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53C212" w14:textId="77777777" w:rsidR="003A0421" w:rsidRDefault="003A0421">
      <w:pPr>
        <w:pStyle w:val="a7"/>
        <w:jc w:val="right"/>
      </w:pPr>
    </w:p>
    <w:p w14:paraId="29642414" w14:textId="77777777" w:rsidR="003A0421" w:rsidRDefault="00AB594A">
      <w:pPr>
        <w:pStyle w:val="a7"/>
      </w:pPr>
      <w:r>
        <w:t>ПЕНЗЕНСКАЯ ОБЛАСТЬ</w:t>
      </w:r>
    </w:p>
    <w:p w14:paraId="042DEF29" w14:textId="77777777" w:rsidR="003A0421" w:rsidRDefault="003A0421"/>
    <w:p w14:paraId="0CC2B64D" w14:textId="77777777" w:rsidR="003A0421" w:rsidRDefault="00AB594A">
      <w:pPr>
        <w:pStyle w:val="1"/>
      </w:pPr>
      <w:r>
        <w:t>ТЕРРИТОРИАЛЬНАЯ ИЗБИРАТЕЛЬНАЯ КОМИССИЯ</w:t>
      </w:r>
    </w:p>
    <w:p w14:paraId="7228929D" w14:textId="77777777" w:rsidR="003A0421" w:rsidRDefault="00AB594A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14:paraId="4A5FE014" w14:textId="77777777" w:rsidR="003A0421" w:rsidRDefault="003A0421">
      <w:pPr>
        <w:pStyle w:val="3"/>
      </w:pPr>
    </w:p>
    <w:p w14:paraId="2DCC0E35" w14:textId="77777777" w:rsidR="003A0421" w:rsidRDefault="00AB594A">
      <w:pPr>
        <w:pStyle w:val="3"/>
      </w:pPr>
      <w:r>
        <w:t>ПОСТАНОВЛЕНИЕ</w:t>
      </w:r>
    </w:p>
    <w:p w14:paraId="0ACD8AE5" w14:textId="77777777" w:rsidR="003A0421" w:rsidRDefault="003A0421"/>
    <w:p w14:paraId="5FEACA28" w14:textId="77777777" w:rsidR="003A0421" w:rsidRDefault="00AB594A">
      <w:pPr>
        <w:rPr>
          <w:sz w:val="28"/>
        </w:rPr>
      </w:pPr>
      <w:r>
        <w:rPr>
          <w:sz w:val="28"/>
        </w:rPr>
        <w:t>30.07.2025г.                                                                                                № 135/99</w:t>
      </w:r>
      <w:r>
        <w:rPr>
          <w:sz w:val="28"/>
        </w:rPr>
        <w:t>0</w:t>
      </w:r>
    </w:p>
    <w:p w14:paraId="1832E5F9" w14:textId="77777777" w:rsidR="007B3381" w:rsidRDefault="007B3381">
      <w:pPr>
        <w:shd w:val="clear" w:color="auto" w:fill="FFFFFF"/>
        <w:jc w:val="center"/>
        <w:rPr>
          <w:sz w:val="28"/>
        </w:rPr>
      </w:pPr>
    </w:p>
    <w:p w14:paraId="0E5998F6" w14:textId="7D0BCD45" w:rsidR="003A0421" w:rsidRDefault="00AB594A">
      <w:pPr>
        <w:shd w:val="clear" w:color="auto" w:fill="FFFFFF"/>
        <w:jc w:val="center"/>
        <w:rPr>
          <w:b/>
          <w:sz w:val="28"/>
          <w:szCs w:val="28"/>
        </w:rPr>
      </w:pPr>
      <w:r w:rsidRPr="007B3381">
        <w:rPr>
          <w:b/>
          <w:sz w:val="28"/>
          <w:szCs w:val="28"/>
        </w:rPr>
        <w:t>О</w:t>
      </w:r>
      <w:r w:rsidRPr="007B3381">
        <w:rPr>
          <w:b/>
          <w:sz w:val="28"/>
          <w:szCs w:val="28"/>
        </w:rPr>
        <w:t xml:space="preserve"> внесении изменений и дополнений в постановление ТИК Бессоновского района от 29.07.2024 № 102/784 «</w:t>
      </w:r>
      <w:r>
        <w:rPr>
          <w:b/>
          <w:sz w:val="28"/>
          <w:szCs w:val="28"/>
        </w:rPr>
        <w:t>Об утверждении Порядка работы со списками наблюдателей, представляемыми в территориальную избирательную комиссию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Бессоновского района при проведени</w:t>
      </w:r>
      <w:r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выборов</w:t>
      </w:r>
      <w:r>
        <w:rPr>
          <w:b/>
          <w:sz w:val="28"/>
          <w:szCs w:val="28"/>
        </w:rPr>
        <w:t xml:space="preserve"> депутатов </w:t>
      </w:r>
      <w:r>
        <w:rPr>
          <w:b/>
          <w:sz w:val="28"/>
          <w:szCs w:val="28"/>
        </w:rPr>
        <w:t xml:space="preserve">представительных органов муниципальных образований </w:t>
      </w:r>
    </w:p>
    <w:p w14:paraId="33E02E3F" w14:textId="77777777" w:rsidR="003A0421" w:rsidRDefault="00AB594A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Бессоновского</w:t>
      </w:r>
      <w:r>
        <w:rPr>
          <w:b/>
          <w:bCs/>
          <w:sz w:val="28"/>
          <w:szCs w:val="28"/>
        </w:rPr>
        <w:t xml:space="preserve"> района Пензенской области</w:t>
      </w:r>
      <w:r>
        <w:rPr>
          <w:b/>
          <w:bCs/>
          <w:sz w:val="28"/>
          <w:szCs w:val="28"/>
        </w:rPr>
        <w:t>»</w:t>
      </w:r>
    </w:p>
    <w:p w14:paraId="6F2B5C55" w14:textId="77777777" w:rsidR="003A0421" w:rsidRDefault="00AB594A">
      <w:pPr>
        <w:shd w:val="clear" w:color="auto" w:fill="FFFFFF"/>
        <w:jc w:val="center"/>
        <w:rPr>
          <w:sz w:val="28"/>
        </w:rPr>
      </w:pPr>
      <w:r>
        <w:rPr>
          <w:b/>
          <w:bCs/>
          <w:sz w:val="28"/>
          <w:szCs w:val="28"/>
        </w:rPr>
        <w:t xml:space="preserve"> </w:t>
      </w:r>
    </w:p>
    <w:p w14:paraId="63A9A791" w14:textId="77777777" w:rsidR="003A0421" w:rsidRDefault="003A0421">
      <w:pPr>
        <w:jc w:val="center"/>
        <w:rPr>
          <w:sz w:val="28"/>
        </w:rPr>
      </w:pPr>
    </w:p>
    <w:p w14:paraId="364741F9" w14:textId="40919ED1" w:rsidR="003A0421" w:rsidRDefault="00AB594A" w:rsidP="007B3381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>Руководствуясь пунктом 9 статьи 26 Федерального закона от 12 июня 2002 года №67-ФЗ «Об основных гарантиях избирательных прав и права на участие в ре</w:t>
      </w:r>
      <w:r>
        <w:rPr>
          <w:szCs w:val="28"/>
        </w:rPr>
        <w:t>ферендуме граждан Российской Федерации»</w:t>
      </w:r>
      <w:r w:rsidR="007B3381">
        <w:rPr>
          <w:szCs w:val="28"/>
        </w:rPr>
        <w:t xml:space="preserve"> </w:t>
      </w:r>
      <w:r>
        <w:rPr>
          <w:szCs w:val="28"/>
        </w:rPr>
        <w:t>(с последующими изменениями), в соответствии с постановлением Избирательной комиссии Пензенской области от 11.07.2024 года № 72/518-7 «О внесении изменений в Методические рекомендации по вопросу назначения наблюдателе</w:t>
      </w:r>
      <w:r>
        <w:rPr>
          <w:szCs w:val="28"/>
        </w:rPr>
        <w:t>й при проведении выборов депутатов представительного органа муниципального</w:t>
      </w:r>
      <w:proofErr w:type="gramEnd"/>
      <w:r>
        <w:rPr>
          <w:szCs w:val="28"/>
        </w:rPr>
        <w:t xml:space="preserve"> образования в Пензенской области», </w:t>
      </w:r>
      <w:r>
        <w:rPr>
          <w:szCs w:val="28"/>
        </w:rPr>
        <w:t xml:space="preserve">Территориальная избирательная комиссия Бессоновского района </w:t>
      </w:r>
      <w:r w:rsidRPr="007B3381">
        <w:rPr>
          <w:szCs w:val="28"/>
        </w:rPr>
        <w:t>постановила</w:t>
      </w:r>
      <w:r>
        <w:rPr>
          <w:szCs w:val="28"/>
        </w:rPr>
        <w:t>:</w:t>
      </w:r>
    </w:p>
    <w:p w14:paraId="53E9C350" w14:textId="32908FB0" w:rsidR="003A0421" w:rsidRPr="007B3381" w:rsidRDefault="00AB594A" w:rsidP="007B3381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>Применять</w:t>
      </w:r>
      <w:r>
        <w:rPr>
          <w:szCs w:val="28"/>
        </w:rPr>
        <w:t xml:space="preserve"> Порядок представления списков, назначенных наблюдателей при пр</w:t>
      </w:r>
      <w:r>
        <w:rPr>
          <w:szCs w:val="28"/>
        </w:rPr>
        <w:t xml:space="preserve">оведении выборов депутатов представительных органов муниципальных образований в Бессоновском районе, утверждённый постановлением ТИК Бессоновского района от 29.07.2024 № 102/784 </w:t>
      </w:r>
      <w:r w:rsidRPr="007B3381">
        <w:rPr>
          <w:szCs w:val="28"/>
        </w:rPr>
        <w:t>«</w:t>
      </w:r>
      <w:r w:rsidRPr="007B3381">
        <w:rPr>
          <w:szCs w:val="28"/>
        </w:rPr>
        <w:t>Об утверждении Порядка работы со списками наблюдателей, представляемыми в тер</w:t>
      </w:r>
      <w:r w:rsidRPr="007B3381">
        <w:rPr>
          <w:szCs w:val="28"/>
        </w:rPr>
        <w:t>риториальную избирательную комиссию</w:t>
      </w:r>
      <w:r w:rsidRPr="007B3381">
        <w:rPr>
          <w:szCs w:val="28"/>
        </w:rPr>
        <w:t xml:space="preserve"> Бессоновского района при проведени</w:t>
      </w:r>
      <w:r w:rsidRPr="007B3381">
        <w:rPr>
          <w:szCs w:val="28"/>
        </w:rPr>
        <w:t>и</w:t>
      </w:r>
      <w:r w:rsidRPr="007B3381">
        <w:rPr>
          <w:szCs w:val="28"/>
        </w:rPr>
        <w:t xml:space="preserve"> выборов депутатов представительных органов муниципальных образований</w:t>
      </w:r>
      <w:r w:rsidRPr="007B3381">
        <w:rPr>
          <w:szCs w:val="28"/>
        </w:rPr>
        <w:t xml:space="preserve"> </w:t>
      </w:r>
      <w:r w:rsidRPr="007B3381">
        <w:rPr>
          <w:szCs w:val="28"/>
        </w:rPr>
        <w:t>Бессоновского района Пензенской области</w:t>
      </w:r>
      <w:r w:rsidRPr="007B3381">
        <w:rPr>
          <w:szCs w:val="28"/>
        </w:rPr>
        <w:t>» при проведении повторных и дополнительных выборов.</w:t>
      </w:r>
      <w:proofErr w:type="gramEnd"/>
    </w:p>
    <w:p w14:paraId="055BA574" w14:textId="77777777" w:rsidR="003A0421" w:rsidRPr="007B3381" w:rsidRDefault="003A0421" w:rsidP="007B3381">
      <w:pPr>
        <w:pStyle w:val="a5"/>
        <w:spacing w:line="360" w:lineRule="auto"/>
        <w:ind w:firstLine="709"/>
        <w:jc w:val="both"/>
        <w:rPr>
          <w:szCs w:val="28"/>
        </w:rPr>
      </w:pPr>
    </w:p>
    <w:p w14:paraId="7090AC21" w14:textId="77777777" w:rsidR="003A0421" w:rsidRDefault="00AB594A" w:rsidP="007B3381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lastRenderedPageBreak/>
        <w:t>2.</w:t>
      </w:r>
      <w:r>
        <w:rPr>
          <w:szCs w:val="28"/>
        </w:rPr>
        <w:t>Применять</w:t>
      </w:r>
      <w:r>
        <w:rPr>
          <w:szCs w:val="28"/>
        </w:rPr>
        <w:t xml:space="preserve"> форму списка наблюдателей, представляемыми в территориальную избирательную комиссию при проведении выборов депутатов представительных органов муниципальных образований в Бессоновском районе, утверждённый постановлением ТИК Бессоновского района от 29.07.20</w:t>
      </w:r>
      <w:r>
        <w:rPr>
          <w:szCs w:val="28"/>
        </w:rPr>
        <w:t>24 № 102/784 при проведении повторных и дополнительных выборов</w:t>
      </w:r>
      <w:r>
        <w:rPr>
          <w:szCs w:val="28"/>
        </w:rPr>
        <w:t>.</w:t>
      </w:r>
      <w:proofErr w:type="gramEnd"/>
    </w:p>
    <w:p w14:paraId="1645537A" w14:textId="77777777" w:rsidR="003A0421" w:rsidRDefault="00AB594A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3.Применять форму списка наблюдателей для доведения территориальной избирательной комиссией до соответствующих участковых избирательных комиссий при проведении выборов депутатов представительн</w:t>
      </w:r>
      <w:r>
        <w:rPr>
          <w:szCs w:val="28"/>
        </w:rPr>
        <w:t>ых органов муниципальных образований в Бессоновском районе, утвержденный постановлением ТИК Бессоновского района от 29.07.2024 № 102/784 при проведении повторных и дополнительных выборов.</w:t>
      </w:r>
    </w:p>
    <w:p w14:paraId="3FB9DBD9" w14:textId="77777777" w:rsidR="003A0421" w:rsidRDefault="00AB594A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4.Рекомендовать формы направления наблюдателя при проведении выборов</w:t>
      </w:r>
      <w:r>
        <w:rPr>
          <w:szCs w:val="28"/>
        </w:rPr>
        <w:t xml:space="preserve"> депутатов представительных органов муниципальных образований в Бессоновском районе, утвержденный постановлением ТИК Бессоновского района от 29.07.2024 № 102/784 при проведении повторных и дополнительных выборов.</w:t>
      </w:r>
    </w:p>
    <w:p w14:paraId="326D3A24" w14:textId="77777777" w:rsidR="003A0421" w:rsidRDefault="00AB594A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5.Рекомендовать формы нагрудных знаков набл</w:t>
      </w:r>
      <w:r>
        <w:rPr>
          <w:szCs w:val="28"/>
        </w:rPr>
        <w:t>юдателей, присутствующих при голосовании и подсчете голосов избирателей в избирательных комиссиях при проведении выборов депутатов представительных органов муниципальных образований в Бессоновском районе, утвержденный постановлением ТИК Бессоновского район</w:t>
      </w:r>
      <w:r>
        <w:rPr>
          <w:szCs w:val="28"/>
        </w:rPr>
        <w:t>а от 29.07.2024 № 102/784 при проведении повторных и дополнительных выборов.</w:t>
      </w:r>
    </w:p>
    <w:p w14:paraId="76107948" w14:textId="77777777" w:rsidR="003A0421" w:rsidRDefault="00AB594A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6.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секретаря территориальной избирательной комиссии.</w:t>
      </w:r>
    </w:p>
    <w:p w14:paraId="2F13925E" w14:textId="77777777" w:rsidR="003A0421" w:rsidRDefault="003A0421">
      <w:pPr>
        <w:pStyle w:val="a5"/>
        <w:spacing w:line="360" w:lineRule="auto"/>
        <w:ind w:firstLine="709"/>
        <w:jc w:val="both"/>
      </w:pPr>
      <w:bookmarkStart w:id="0" w:name="_GoBack"/>
      <w:bookmarkEnd w:id="0"/>
    </w:p>
    <w:p w14:paraId="0CDF3DB8" w14:textId="77777777" w:rsidR="003A0421" w:rsidRDefault="00AB594A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>
        <w:tab/>
      </w:r>
      <w:r>
        <w:tab/>
      </w:r>
      <w:r>
        <w:tab/>
      </w:r>
      <w:r>
        <w:tab/>
      </w:r>
      <w:proofErr w:type="spellStart"/>
      <w:r>
        <w:t>О.Н.Грибова</w:t>
      </w:r>
      <w:proofErr w:type="spellEnd"/>
    </w:p>
    <w:p w14:paraId="6C607517" w14:textId="77777777" w:rsidR="003A0421" w:rsidRDefault="003A0421">
      <w:pPr>
        <w:pStyle w:val="a5"/>
        <w:spacing w:line="360" w:lineRule="auto"/>
        <w:ind w:firstLine="709"/>
        <w:jc w:val="both"/>
      </w:pPr>
    </w:p>
    <w:p w14:paraId="38968FE2" w14:textId="77777777" w:rsidR="003A0421" w:rsidRDefault="00AB594A">
      <w:pPr>
        <w:pStyle w:val="a5"/>
        <w:spacing w:line="360" w:lineRule="auto"/>
        <w:jc w:val="both"/>
      </w:pPr>
      <w:r>
        <w:t xml:space="preserve">      </w:t>
      </w:r>
      <w:r>
        <w:t xml:space="preserve">    Секретарь комиссии                          </w:t>
      </w:r>
      <w:r>
        <w:tab/>
      </w:r>
      <w:r>
        <w:tab/>
        <w:t xml:space="preserve">          И.В. Асташкина</w:t>
      </w:r>
    </w:p>
    <w:sectPr w:rsidR="003A0421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DEC2F8" w14:textId="77777777" w:rsidR="00AB594A" w:rsidRDefault="00AB594A">
      <w:r>
        <w:separator/>
      </w:r>
    </w:p>
  </w:endnote>
  <w:endnote w:type="continuationSeparator" w:id="0">
    <w:p w14:paraId="5389F28D" w14:textId="77777777" w:rsidR="00AB594A" w:rsidRDefault="00AB5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700756" w14:textId="77777777" w:rsidR="003A0421" w:rsidRDefault="00AB594A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3CC749D3" w14:textId="77777777" w:rsidR="003A0421" w:rsidRDefault="003A042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083FD" w14:textId="77777777" w:rsidR="003A0421" w:rsidRDefault="00AB594A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7B3381">
      <w:rPr>
        <w:rStyle w:val="a3"/>
        <w:noProof/>
      </w:rPr>
      <w:t>2</w:t>
    </w:r>
    <w:r>
      <w:rPr>
        <w:rStyle w:val="a3"/>
      </w:rPr>
      <w:fldChar w:fldCharType="end"/>
    </w:r>
  </w:p>
  <w:p w14:paraId="2A8363EB" w14:textId="77777777" w:rsidR="003A0421" w:rsidRDefault="003A0421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5DD427" w14:textId="77777777" w:rsidR="00AB594A" w:rsidRDefault="00AB594A">
      <w:r>
        <w:separator/>
      </w:r>
    </w:p>
  </w:footnote>
  <w:footnote w:type="continuationSeparator" w:id="0">
    <w:p w14:paraId="32F77673" w14:textId="77777777" w:rsidR="00AB594A" w:rsidRDefault="00AB59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2AC480" w14:textId="77777777" w:rsidR="003A0421" w:rsidRDefault="00AB594A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0F3B1CFB" w14:textId="77777777" w:rsidR="003A0421" w:rsidRDefault="003A0421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66BC42" w14:textId="77777777" w:rsidR="003A0421" w:rsidRDefault="00AB594A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7B3381">
      <w:rPr>
        <w:rStyle w:val="a3"/>
        <w:noProof/>
      </w:rPr>
      <w:t>2</w:t>
    </w:r>
    <w:r>
      <w:rPr>
        <w:rStyle w:val="a3"/>
      </w:rPr>
      <w:fldChar w:fldCharType="end"/>
    </w:r>
  </w:p>
  <w:p w14:paraId="6ADA08C1" w14:textId="77777777" w:rsidR="003A0421" w:rsidRDefault="003A0421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32308"/>
    <w:multiLevelType w:val="singleLevel"/>
    <w:tmpl w:val="6763230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B68C0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1FF8"/>
    <w:rsid w:val="00163CA3"/>
    <w:rsid w:val="00165FBA"/>
    <w:rsid w:val="00175ED6"/>
    <w:rsid w:val="00182E30"/>
    <w:rsid w:val="001860FB"/>
    <w:rsid w:val="00192470"/>
    <w:rsid w:val="001A1DD1"/>
    <w:rsid w:val="001A320D"/>
    <w:rsid w:val="001A467C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7F42"/>
    <w:rsid w:val="00232032"/>
    <w:rsid w:val="002455CD"/>
    <w:rsid w:val="00251AF9"/>
    <w:rsid w:val="00252954"/>
    <w:rsid w:val="00257626"/>
    <w:rsid w:val="00257E83"/>
    <w:rsid w:val="00271494"/>
    <w:rsid w:val="00272B4F"/>
    <w:rsid w:val="00273508"/>
    <w:rsid w:val="00282EA8"/>
    <w:rsid w:val="002A048E"/>
    <w:rsid w:val="002B7ADA"/>
    <w:rsid w:val="002C15CF"/>
    <w:rsid w:val="002C2947"/>
    <w:rsid w:val="002C3EA5"/>
    <w:rsid w:val="002C5C1F"/>
    <w:rsid w:val="002D77E6"/>
    <w:rsid w:val="002E437E"/>
    <w:rsid w:val="002F04AD"/>
    <w:rsid w:val="00307877"/>
    <w:rsid w:val="0032019F"/>
    <w:rsid w:val="00327308"/>
    <w:rsid w:val="00331CAD"/>
    <w:rsid w:val="0033502B"/>
    <w:rsid w:val="00353C0B"/>
    <w:rsid w:val="00366A38"/>
    <w:rsid w:val="0036729B"/>
    <w:rsid w:val="00383F62"/>
    <w:rsid w:val="003865D7"/>
    <w:rsid w:val="00393E77"/>
    <w:rsid w:val="003A0421"/>
    <w:rsid w:val="003B3D5B"/>
    <w:rsid w:val="003C3D1F"/>
    <w:rsid w:val="003E1A69"/>
    <w:rsid w:val="003E2196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37F8"/>
    <w:rsid w:val="00474AD3"/>
    <w:rsid w:val="004754D7"/>
    <w:rsid w:val="00476CE6"/>
    <w:rsid w:val="00491DDB"/>
    <w:rsid w:val="0049240A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4F796E"/>
    <w:rsid w:val="00501E84"/>
    <w:rsid w:val="00502E1C"/>
    <w:rsid w:val="005173BE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046C"/>
    <w:rsid w:val="005A3DD6"/>
    <w:rsid w:val="005A4DFE"/>
    <w:rsid w:val="005A71C0"/>
    <w:rsid w:val="005B140C"/>
    <w:rsid w:val="005C3C01"/>
    <w:rsid w:val="005D04FB"/>
    <w:rsid w:val="005E4697"/>
    <w:rsid w:val="005F3B68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65A6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465F8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3381"/>
    <w:rsid w:val="007B529C"/>
    <w:rsid w:val="007B601A"/>
    <w:rsid w:val="007C0DEA"/>
    <w:rsid w:val="007C17CB"/>
    <w:rsid w:val="007C1B3D"/>
    <w:rsid w:val="007C7A8E"/>
    <w:rsid w:val="007E04CC"/>
    <w:rsid w:val="007F006E"/>
    <w:rsid w:val="007F569E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56D6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21B7"/>
    <w:rsid w:val="00A74BC9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B594A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65C9F"/>
    <w:rsid w:val="00B736CA"/>
    <w:rsid w:val="00B74CF0"/>
    <w:rsid w:val="00B7606D"/>
    <w:rsid w:val="00B80C5D"/>
    <w:rsid w:val="00B916E9"/>
    <w:rsid w:val="00BA04F0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E4CD2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60950"/>
    <w:rsid w:val="00C6558E"/>
    <w:rsid w:val="00C6689F"/>
    <w:rsid w:val="00C701C5"/>
    <w:rsid w:val="00C71AA3"/>
    <w:rsid w:val="00C8486A"/>
    <w:rsid w:val="00C8693B"/>
    <w:rsid w:val="00C923A0"/>
    <w:rsid w:val="00C92B00"/>
    <w:rsid w:val="00C946A5"/>
    <w:rsid w:val="00CB4B49"/>
    <w:rsid w:val="00CC33CE"/>
    <w:rsid w:val="00CC6686"/>
    <w:rsid w:val="00CD0F12"/>
    <w:rsid w:val="00CD165F"/>
    <w:rsid w:val="00CD5802"/>
    <w:rsid w:val="00CD7E7D"/>
    <w:rsid w:val="00CE5B94"/>
    <w:rsid w:val="00D03B2B"/>
    <w:rsid w:val="00D16922"/>
    <w:rsid w:val="00D20D8C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5FB3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25BB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4475E"/>
    <w:rsid w:val="00F55E66"/>
    <w:rsid w:val="00F56F5B"/>
    <w:rsid w:val="00F6318C"/>
    <w:rsid w:val="00F63B0B"/>
    <w:rsid w:val="00F707F7"/>
    <w:rsid w:val="00F773ED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  <w:rsid w:val="2D776E9F"/>
    <w:rsid w:val="351C13DF"/>
    <w:rsid w:val="5ACF2E84"/>
    <w:rsid w:val="6F2F5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/>
    <w:lsdException w:name="footer" w:uiPriority="0" w:unhideWhenUsed="0"/>
    <w:lsdException w:name="caption" w:uiPriority="35" w:qFormat="1"/>
    <w:lsdException w:name="page number" w:uiPriority="0" w:unhideWhenUsed="0"/>
    <w:lsdException w:name="Title" w:semiHidden="0" w:uiPriority="0" w:unhideWhenUsed="0" w:qFormat="1"/>
    <w:lsdException w:name="Default Paragraph Font" w:uiPriority="1"/>
    <w:lsdException w:name="Body Text" w:uiPriority="0" w:unhideWhenUsed="0"/>
    <w:lsdException w:name="Body Text Indent" w:uiPriority="0" w:unhideWhenUsed="0"/>
    <w:lsdException w:name="Subtitle" w:semiHidden="0" w:uiPriority="11" w:unhideWhenUsed="0" w:qFormat="1"/>
    <w:lsdException w:name="Body Text 2" w:uiPriority="0" w:unhideWhenUsed="0"/>
    <w:lsdException w:name="Body Text 3" w:uiPriority="0" w:unhideWhenUsed="0"/>
    <w:lsdException w:name="Body Text Indent 2" w:uiPriority="0" w:unhideWhenUsed="0"/>
    <w:lsdException w:name="Body Text Indent 3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</w:style>
  <w:style w:type="paragraph" w:styleId="20">
    <w:name w:val="Body Text 2"/>
    <w:basedOn w:val="a"/>
    <w:semiHidden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rPr>
      <w:sz w:val="28"/>
      <w:szCs w:val="20"/>
    </w:rPr>
  </w:style>
  <w:style w:type="paragraph" w:styleId="a6">
    <w:name w:val="Body Text Indent"/>
    <w:basedOn w:val="a"/>
    <w:semiHidden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/>
    <w:lsdException w:name="footer" w:uiPriority="0" w:unhideWhenUsed="0"/>
    <w:lsdException w:name="caption" w:uiPriority="35" w:qFormat="1"/>
    <w:lsdException w:name="page number" w:uiPriority="0" w:unhideWhenUsed="0"/>
    <w:lsdException w:name="Title" w:semiHidden="0" w:uiPriority="0" w:unhideWhenUsed="0" w:qFormat="1"/>
    <w:lsdException w:name="Default Paragraph Font" w:uiPriority="1"/>
    <w:lsdException w:name="Body Text" w:uiPriority="0" w:unhideWhenUsed="0"/>
    <w:lsdException w:name="Body Text Indent" w:uiPriority="0" w:unhideWhenUsed="0"/>
    <w:lsdException w:name="Subtitle" w:semiHidden="0" w:uiPriority="11" w:unhideWhenUsed="0" w:qFormat="1"/>
    <w:lsdException w:name="Body Text 2" w:uiPriority="0" w:unhideWhenUsed="0"/>
    <w:lsdException w:name="Body Text 3" w:uiPriority="0" w:unhideWhenUsed="0"/>
    <w:lsdException w:name="Body Text Indent 2" w:uiPriority="0" w:unhideWhenUsed="0"/>
    <w:lsdException w:name="Body Text Indent 3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</w:style>
  <w:style w:type="paragraph" w:styleId="20">
    <w:name w:val="Body Text 2"/>
    <w:basedOn w:val="a"/>
    <w:semiHidden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rPr>
      <w:sz w:val="28"/>
      <w:szCs w:val="20"/>
    </w:rPr>
  </w:style>
  <w:style w:type="paragraph" w:styleId="a6">
    <w:name w:val="Body Text Indent"/>
    <w:basedOn w:val="a"/>
    <w:semiHidden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D99D4-8742-4428-B835-24194B9F1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500</Words>
  <Characters>2851</Characters>
  <Application>Microsoft Office Word</Application>
  <DocSecurity>0</DocSecurity>
  <Lines>23</Lines>
  <Paragraphs>6</Paragraphs>
  <ScaleCrop>false</ScaleCrop>
  <Company>CROC</Company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Рабочий пользователь</cp:lastModifiedBy>
  <cp:revision>4</cp:revision>
  <cp:lastPrinted>2025-07-30T10:47:00Z</cp:lastPrinted>
  <dcterms:created xsi:type="dcterms:W3CDTF">2025-07-30T10:55:00Z</dcterms:created>
  <dcterms:modified xsi:type="dcterms:W3CDTF">2025-08-11T13:09:00Z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784C7352979A4485A6B4D618F8472607_13</vt:lpwstr>
  </property>
</Properties>
</file>