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68E9">
        <w:rPr>
          <w:color w:val="C00000"/>
          <w:sz w:val="24"/>
          <w:szCs w:val="24"/>
        </w:rPr>
        <w:t>103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F68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DF68E9" w:rsidRPr="001669BF" w:rsidTr="00DF68E9">
        <w:trPr>
          <w:trHeight w:val="340"/>
        </w:trPr>
        <w:tc>
          <w:tcPr>
            <w:tcW w:w="9600" w:type="dxa"/>
            <w:vAlign w:val="center"/>
          </w:tcPr>
          <w:bookmarkEnd w:id="0"/>
          <w:p w:rsidR="00DF68E9" w:rsidRPr="008214E8" w:rsidRDefault="00DF68E9" w:rsidP="00056FA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142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«Развитие муниципальной службы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</w:t>
            </w:r>
            <w:r w:rsidRPr="001669BF">
              <w:rPr>
                <w:b/>
                <w:sz w:val="24"/>
                <w:szCs w:val="24"/>
              </w:rPr>
              <w:t>б</w:t>
            </w:r>
            <w:r w:rsidRPr="001669BF">
              <w:rPr>
                <w:b/>
                <w:sz w:val="24"/>
                <w:szCs w:val="24"/>
              </w:rPr>
              <w:t>ласти на 2014-20</w:t>
            </w:r>
            <w:r>
              <w:rPr>
                <w:b/>
                <w:sz w:val="24"/>
                <w:szCs w:val="24"/>
              </w:rPr>
              <w:t>24</w:t>
            </w:r>
            <w:r w:rsidRPr="001669BF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</w:pP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231 от 21</w:t>
      </w:r>
      <w:r w:rsidRPr="00C170B8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12</w:t>
      </w:r>
      <w:r w:rsidRPr="00C170B8">
        <w:rPr>
          <w:sz w:val="24"/>
          <w:szCs w:val="24"/>
          <w:shd w:val="clear" w:color="auto" w:fill="FFFFFF"/>
        </w:rPr>
        <w:t>.201</w:t>
      </w:r>
      <w:r>
        <w:rPr>
          <w:sz w:val="24"/>
          <w:szCs w:val="24"/>
          <w:shd w:val="clear" w:color="auto" w:fill="FFFFFF"/>
        </w:rPr>
        <w:t>5</w:t>
      </w:r>
      <w:r w:rsidRPr="00C170B8">
        <w:rPr>
          <w:sz w:val="24"/>
          <w:szCs w:val="24"/>
          <w:shd w:val="clear" w:color="auto" w:fill="FFFFFF"/>
        </w:rPr>
        <w:t xml:space="preserve">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669BF">
        <w:rPr>
          <w:sz w:val="24"/>
          <w:szCs w:val="24"/>
        </w:rPr>
        <w:t xml:space="preserve">«Развитие муниципальной службы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24</w:t>
      </w:r>
      <w:r w:rsidRPr="001669BF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>.12.201</w:t>
      </w:r>
      <w:r>
        <w:rPr>
          <w:sz w:val="24"/>
          <w:szCs w:val="24"/>
        </w:rPr>
        <w:t>3 № 142:</w:t>
      </w:r>
    </w:p>
    <w:p w:rsidR="00DF68E9" w:rsidRDefault="00DF68E9" w:rsidP="00DF68E9">
      <w:pPr>
        <w:widowControl/>
        <w:suppressAutoHyphens/>
        <w:ind w:firstLine="708"/>
        <w:rPr>
          <w:sz w:val="24"/>
          <w:szCs w:val="24"/>
        </w:rPr>
      </w:pPr>
    </w:p>
    <w:p w:rsidR="00DF68E9" w:rsidRDefault="00DF68E9" w:rsidP="00DF68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</w:t>
      </w:r>
      <w:r w:rsidRPr="00221F40">
        <w:rPr>
          <w:sz w:val="24"/>
          <w:szCs w:val="24"/>
        </w:rPr>
        <w:t>о</w:t>
      </w:r>
      <w:r w:rsidRPr="00221F40">
        <w:rPr>
          <w:sz w:val="24"/>
          <w:szCs w:val="24"/>
        </w:rPr>
        <w:t>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DF68E9" w:rsidRDefault="00DF68E9" w:rsidP="00DF68E9">
      <w:pPr>
        <w:rPr>
          <w:sz w:val="24"/>
          <w:szCs w:val="24"/>
        </w:rPr>
      </w:pPr>
    </w:p>
    <w:p w:rsidR="00DF68E9" w:rsidRPr="00920FE4" w:rsidRDefault="00DF68E9" w:rsidP="00DF68E9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:rsidR="00DF68E9" w:rsidRDefault="00DF68E9" w:rsidP="00DF68E9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DF68E9" w:rsidRDefault="00DF68E9" w:rsidP="00DF68E9">
      <w:pPr>
        <w:widowControl/>
        <w:suppressAutoHyphens/>
        <w:ind w:firstLine="708"/>
        <w:rPr>
          <w:sz w:val="24"/>
          <w:szCs w:val="24"/>
        </w:rPr>
      </w:pP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718"/>
      </w:tblGrid>
      <w:tr w:rsidR="00DF68E9" w:rsidRPr="001669BF" w:rsidTr="00056FA0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F68E9" w:rsidRPr="001669BF" w:rsidRDefault="00DF68E9" w:rsidP="00056FA0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D2635A" w:rsidRDefault="00DF68E9" w:rsidP="00056FA0">
            <w:pPr>
              <w:suppressAutoHyphens/>
              <w:rPr>
                <w:b/>
                <w:sz w:val="24"/>
                <w:szCs w:val="24"/>
                <w:highlight w:val="yellow"/>
              </w:rPr>
            </w:pPr>
            <w:r w:rsidRPr="00D2635A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71409,144</w:t>
            </w:r>
            <w:r w:rsidRPr="00D2635A">
              <w:rPr>
                <w:b/>
                <w:sz w:val="24"/>
                <w:szCs w:val="24"/>
              </w:rPr>
              <w:t xml:space="preserve"> тыс. рублей.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Сосновского</w:t>
            </w:r>
            <w:r w:rsidRPr="001669BF">
              <w:rPr>
                <w:sz w:val="24"/>
                <w:szCs w:val="24"/>
              </w:rPr>
              <w:t xml:space="preserve"> сельсовета Бессоновского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71409,144</w:t>
            </w:r>
            <w:r w:rsidRPr="001669BF">
              <w:rPr>
                <w:sz w:val="24"/>
                <w:szCs w:val="24"/>
              </w:rPr>
              <w:t xml:space="preserve"> тыс. рублей, в том числе: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4211,683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3845,491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4262,364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3873,134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4391,264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4507,250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4894,499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4559,698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6711,192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7008,792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5701,367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5769,148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5836,631 тыс.рублей</w:t>
            </w:r>
          </w:p>
          <w:p w:rsidR="00DF68E9" w:rsidRPr="00391E88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5836,631 тыс.рублей</w:t>
            </w:r>
          </w:p>
        </w:tc>
      </w:tr>
    </w:tbl>
    <w:p w:rsidR="00DF68E9" w:rsidRDefault="00DF68E9" w:rsidP="00DF68E9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DF68E9" w:rsidRPr="00D62ACA" w:rsidRDefault="00DF68E9" w:rsidP="00DF68E9">
      <w:pPr>
        <w:rPr>
          <w:bCs/>
          <w:kern w:val="32"/>
          <w:sz w:val="24"/>
          <w:szCs w:val="24"/>
        </w:rPr>
      </w:pPr>
    </w:p>
    <w:p w:rsidR="00DF68E9" w:rsidRDefault="00DF68E9" w:rsidP="00DF68E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1.2</w:t>
      </w:r>
      <w:r w:rsidRPr="00920FE4">
        <w:rPr>
          <w:sz w:val="24"/>
          <w:szCs w:val="24"/>
        </w:rPr>
        <w:t>.  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«Обеспечение функционирования аппарата   админ</w:t>
      </w:r>
      <w:r w:rsidRPr="00221F40">
        <w:rPr>
          <w:sz w:val="24"/>
          <w:szCs w:val="24"/>
          <w:lang w:eastAsia="ar-SA"/>
        </w:rPr>
        <w:t>и</w:t>
      </w:r>
      <w:r w:rsidRPr="00221F40">
        <w:rPr>
          <w:sz w:val="24"/>
          <w:szCs w:val="24"/>
          <w:lang w:eastAsia="ar-SA"/>
        </w:rPr>
        <w:t xml:space="preserve">страции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</w:t>
      </w:r>
      <w:r w:rsidRPr="00221F40">
        <w:rPr>
          <w:sz w:val="24"/>
          <w:szCs w:val="24"/>
        </w:rPr>
        <w:t>в</w:t>
      </w:r>
      <w:r w:rsidRPr="00221F40">
        <w:rPr>
          <w:sz w:val="24"/>
          <w:szCs w:val="24"/>
        </w:rPr>
        <w:t>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DF68E9" w:rsidRDefault="00DF68E9" w:rsidP="00DF68E9">
      <w:pPr>
        <w:rPr>
          <w:sz w:val="24"/>
          <w:szCs w:val="24"/>
        </w:rPr>
      </w:pPr>
    </w:p>
    <w:p w:rsidR="00DF68E9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:rsidR="00DF68E9" w:rsidRPr="00920FE4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49"/>
      </w:tblGrid>
      <w:tr w:rsidR="00DF68E9" w:rsidRPr="001669BF" w:rsidTr="00056FA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 xml:space="preserve">56245,602 </w:t>
            </w:r>
            <w:r w:rsidRPr="00CD22EC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:rsidR="00DF68E9" w:rsidRPr="001669BF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- 3257,685 тыс.рублей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2976,704 тыс.рублей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3367,455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2975,539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3417,636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3407,367 тыс. рублей</w:t>
            </w:r>
          </w:p>
          <w:p w:rsidR="00DF68E9" w:rsidRPr="008C003B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C003B">
              <w:rPr>
                <w:sz w:val="24"/>
                <w:szCs w:val="24"/>
              </w:rPr>
              <w:t>3784,274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 w:rsidRPr="008C003B">
              <w:rPr>
                <w:sz w:val="24"/>
                <w:szCs w:val="24"/>
              </w:rPr>
              <w:t>2021 год – 3487,325 ты</w:t>
            </w:r>
            <w:r>
              <w:rPr>
                <w:sz w:val="24"/>
                <w:szCs w:val="24"/>
              </w:rPr>
              <w:t>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E7048">
              <w:rPr>
                <w:bCs/>
                <w:sz w:val="24"/>
                <w:szCs w:val="24"/>
              </w:rPr>
              <w:t>5395,461</w:t>
            </w:r>
            <w:r w:rsidRPr="008E7048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5696,711 тыс.рублей</w:t>
            </w:r>
          </w:p>
          <w:p w:rsidR="00DF68E9" w:rsidRPr="008E7048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</w:t>
            </w:r>
            <w:r w:rsidRPr="008E7048">
              <w:rPr>
                <w:sz w:val="24"/>
                <w:szCs w:val="24"/>
              </w:rPr>
              <w:t xml:space="preserve">– </w:t>
            </w:r>
            <w:r w:rsidRPr="008E7048">
              <w:rPr>
                <w:bCs/>
                <w:sz w:val="24"/>
                <w:szCs w:val="24"/>
              </w:rPr>
              <w:t xml:space="preserve">4547,292 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:rsidR="00DF68E9" w:rsidRPr="008E7048" w:rsidRDefault="00DF68E9" w:rsidP="00056FA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2025 год – </w:t>
            </w:r>
            <w:r w:rsidRPr="008E7048">
              <w:rPr>
                <w:bCs/>
                <w:sz w:val="24"/>
                <w:szCs w:val="24"/>
              </w:rPr>
              <w:t>4606,711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:rsidR="00DF68E9" w:rsidRPr="008E7048" w:rsidRDefault="00DF68E9" w:rsidP="00056FA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2026 год – </w:t>
            </w:r>
            <w:r w:rsidRPr="008E7048">
              <w:rPr>
                <w:bCs/>
                <w:sz w:val="24"/>
                <w:szCs w:val="24"/>
              </w:rPr>
              <w:t>4662,721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2027 год – </w:t>
            </w:r>
            <w:r w:rsidRPr="008E7048">
              <w:rPr>
                <w:bCs/>
                <w:sz w:val="24"/>
                <w:szCs w:val="24"/>
              </w:rPr>
              <w:t>4662,721</w:t>
            </w:r>
            <w:r w:rsidRPr="008E7048">
              <w:rPr>
                <w:sz w:val="24"/>
                <w:szCs w:val="24"/>
              </w:rPr>
              <w:t>тыс.рублей.</w:t>
            </w:r>
          </w:p>
        </w:tc>
      </w:tr>
    </w:tbl>
    <w:p w:rsidR="00DF68E9" w:rsidRDefault="00DF68E9" w:rsidP="00DF68E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:rsidR="00DF68E9" w:rsidRPr="00C93A87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>1.2.2.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:rsidR="00DF68E9" w:rsidRPr="00C93A87" w:rsidRDefault="00DF68E9" w:rsidP="00DF68E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:rsidR="00DF68E9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56245,602</w:t>
      </w:r>
      <w:r w:rsidRPr="00713995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lastRenderedPageBreak/>
        <w:t xml:space="preserve">том числе в 2014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3257,685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2015 году </w:t>
      </w:r>
      <w:r>
        <w:rPr>
          <w:rFonts w:ascii="Times New Roman" w:hAnsi="Times New Roman"/>
          <w:sz w:val="24"/>
          <w:szCs w:val="24"/>
        </w:rPr>
        <w:t>– 2976,704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2016 году – </w:t>
      </w:r>
      <w:r>
        <w:rPr>
          <w:rFonts w:ascii="Times New Roman" w:hAnsi="Times New Roman"/>
          <w:sz w:val="24"/>
          <w:szCs w:val="24"/>
        </w:rPr>
        <w:t xml:space="preserve">3367,455 тыс. рублей, в 2017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2975,539 тыс. рублей, в 2018 году – 3417,636 тыс. рублей, в 2019 году – 3407,367 тыс. рублей, в 2020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3784,274 тыс. рублей, в 2021 году – 3487,325 тыс. рублей, в 2022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5395,461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5696,711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4547,292 тыс. рублей,</w:t>
      </w:r>
      <w:r w:rsidRPr="00521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4606,711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4662,721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4662,721 тыс. рублей».</w:t>
      </w:r>
    </w:p>
    <w:p w:rsidR="00DF68E9" w:rsidRPr="001669BF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F68E9" w:rsidRDefault="00DF68E9" w:rsidP="00DF68E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1.3.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 xml:space="preserve">«Обеспечение функционирования руководителя высшего исполнительного органа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2014-2027 годы </w:t>
      </w:r>
      <w:r w:rsidRPr="00920FE4">
        <w:rPr>
          <w:sz w:val="24"/>
          <w:szCs w:val="24"/>
        </w:rPr>
        <w:t>следующие изменения:</w:t>
      </w:r>
    </w:p>
    <w:p w:rsidR="00DF68E9" w:rsidRDefault="00DF68E9" w:rsidP="00DF68E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F68E9" w:rsidRPr="00920FE4" w:rsidRDefault="00DF68E9" w:rsidP="00DF68E9">
      <w:pPr>
        <w:ind w:firstLine="708"/>
        <w:rPr>
          <w:sz w:val="24"/>
          <w:szCs w:val="24"/>
        </w:rPr>
      </w:pPr>
    </w:p>
    <w:p w:rsidR="00DF68E9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1.3.1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источники  финансирования подпрограммы (по годам)  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:rsidR="00DF68E9" w:rsidRPr="00920FE4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49"/>
      </w:tblGrid>
      <w:tr w:rsidR="00DF68E9" w:rsidRPr="001669BF" w:rsidTr="00056FA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12747,016</w:t>
            </w:r>
            <w:r w:rsidRPr="001669BF">
              <w:rPr>
                <w:sz w:val="24"/>
                <w:szCs w:val="24"/>
              </w:rPr>
              <w:t xml:space="preserve"> </w:t>
            </w:r>
            <w:r w:rsidRPr="00D62ACA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772,798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677,087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703,254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715,195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770,928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873,996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883,827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815,687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DE02F1">
              <w:rPr>
                <w:bCs/>
                <w:sz w:val="24"/>
                <w:szCs w:val="24"/>
              </w:rPr>
              <w:t>916,931</w:t>
            </w:r>
            <w:r w:rsidRPr="00DE02F1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</w:t>
            </w:r>
            <w:r w:rsidRPr="00DE02F1">
              <w:rPr>
                <w:sz w:val="24"/>
                <w:szCs w:val="24"/>
              </w:rPr>
              <w:t>1012,981тыс</w:t>
            </w:r>
            <w:r>
              <w:rPr>
                <w:sz w:val="24"/>
                <w:szCs w:val="24"/>
              </w:rPr>
              <w:t>.рублей</w:t>
            </w:r>
          </w:p>
          <w:p w:rsidR="00DF68E9" w:rsidRPr="00DE02F1" w:rsidRDefault="00DF68E9" w:rsidP="00056FA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>2024 год – 1139,075 тыс.рублей.</w:t>
            </w:r>
          </w:p>
          <w:p w:rsidR="00DF68E9" w:rsidRPr="00DE02F1" w:rsidRDefault="00DF68E9" w:rsidP="00056FA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>2025 год – 1147,437тыс.рублей.</w:t>
            </w:r>
          </w:p>
          <w:p w:rsidR="00DF68E9" w:rsidRPr="00DE02F1" w:rsidRDefault="00DF68E9" w:rsidP="00056FA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>2026 год – 1158,910тыс.рублей.</w:t>
            </w:r>
          </w:p>
          <w:p w:rsidR="00DF68E9" w:rsidRPr="00DE02F1" w:rsidRDefault="00DF68E9" w:rsidP="00056FA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>2027 год – 1158,910тыс.рублей.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DF68E9" w:rsidRDefault="00DF68E9" w:rsidP="00DF68E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DF68E9" w:rsidRPr="00C93A87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>1.3.2.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:rsidR="00DF68E9" w:rsidRPr="00C93A87" w:rsidRDefault="00DF68E9" w:rsidP="00DF68E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:rsidR="00DF68E9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12747,016</w:t>
      </w:r>
      <w:r w:rsidRPr="00713995">
        <w:rPr>
          <w:b/>
          <w:sz w:val="24"/>
          <w:szCs w:val="24"/>
        </w:rPr>
        <w:t xml:space="preserve"> </w:t>
      </w:r>
      <w:r w:rsidRPr="00713995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772,798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677,087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703,254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– 715,195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770,928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873,996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883,827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815,687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916,931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1012,981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1139,075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1147,437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1158,910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1158,910 тыс. рублей».</w:t>
      </w:r>
    </w:p>
    <w:p w:rsidR="00DF68E9" w:rsidRPr="00C74089" w:rsidRDefault="00DF68E9" w:rsidP="00DF68E9">
      <w:pPr>
        <w:suppressAutoHyphens/>
        <w:rPr>
          <w:sz w:val="24"/>
          <w:szCs w:val="24"/>
        </w:rPr>
      </w:pPr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1.4</w:t>
      </w:r>
      <w:r w:rsidRPr="00920FE4">
        <w:rPr>
          <w:sz w:val="24"/>
          <w:szCs w:val="24"/>
        </w:rPr>
        <w:t>.  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r>
        <w:rPr>
          <w:sz w:val="24"/>
          <w:szCs w:val="24"/>
        </w:rPr>
        <w:t>Исполнение государственных полномочий</w:t>
      </w:r>
      <w:r w:rsidRPr="00221F40">
        <w:rPr>
          <w:sz w:val="24"/>
          <w:szCs w:val="24"/>
          <w:lang w:eastAsia="ar-SA"/>
        </w:rPr>
        <w:t xml:space="preserve">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2014-2027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DF68E9" w:rsidRPr="00920FE4" w:rsidRDefault="00DF68E9" w:rsidP="00DF68E9">
      <w:pPr>
        <w:ind w:firstLine="708"/>
        <w:rPr>
          <w:sz w:val="24"/>
          <w:szCs w:val="24"/>
        </w:rPr>
      </w:pPr>
    </w:p>
    <w:p w:rsidR="00DF68E9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1.4.1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 w:rsidRPr="00920FE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DF68E9" w:rsidRPr="00920FE4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lastRenderedPageBreak/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49"/>
      </w:tblGrid>
      <w:tr w:rsidR="00DF68E9" w:rsidRPr="001669BF" w:rsidTr="00056FA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2141,800</w:t>
            </w:r>
            <w:r w:rsidRPr="00626348">
              <w:rPr>
                <w:b/>
                <w:sz w:val="24"/>
                <w:szCs w:val="24"/>
              </w:rPr>
              <w:t xml:space="preserve"> 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:rsidR="00DF68E9" w:rsidRPr="001669BF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2014год-    181,200 тыс.рублей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191,700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180,900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182,400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202,700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220,400 тыс. рублей 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221,700 тыс. рублей 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227,900 тыс. рублей 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248,800 тыс. рублей 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284,100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0,000 тыс.рублей.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0,000 тыс.рублей.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0,000 тыс.рублей.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0,000 тыс.рублей.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DF68E9" w:rsidRDefault="00DF68E9" w:rsidP="00DF68E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DF68E9" w:rsidRDefault="00DF68E9" w:rsidP="00DF68E9">
      <w:pPr>
        <w:ind w:firstLine="709"/>
        <w:rPr>
          <w:sz w:val="24"/>
          <w:szCs w:val="24"/>
        </w:rPr>
      </w:pPr>
    </w:p>
    <w:p w:rsidR="00DF68E9" w:rsidRPr="00BC3AAE" w:rsidRDefault="00DF68E9" w:rsidP="00DF68E9">
      <w:pPr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1.4.2</w:t>
      </w:r>
      <w:r w:rsidRPr="00C93A87">
        <w:rPr>
          <w:sz w:val="24"/>
          <w:szCs w:val="24"/>
        </w:rPr>
        <w:t xml:space="preserve">. Позицию « Объем финансовых ресурсов, необходимых для реализации подпрограммы» Паспорта Подпрограммы </w:t>
      </w:r>
      <w:r>
        <w:rPr>
          <w:sz w:val="24"/>
          <w:szCs w:val="24"/>
        </w:rPr>
        <w:t xml:space="preserve">в части </w:t>
      </w:r>
      <w:r w:rsidRPr="00BC3AAE">
        <w:rPr>
          <w:color w:val="000000"/>
          <w:sz w:val="24"/>
          <w:szCs w:val="24"/>
        </w:rPr>
        <w:t>осуществления переданных полномочий Российской Федерации по первичному воинскому учету на территориях, где отсутствуют военные комиссари</w:t>
      </w:r>
      <w:r w:rsidRPr="00BC3AAE">
        <w:rPr>
          <w:color w:val="000000"/>
          <w:sz w:val="24"/>
          <w:szCs w:val="24"/>
        </w:rPr>
        <w:t>а</w:t>
      </w:r>
      <w:r w:rsidRPr="00BC3AAE">
        <w:rPr>
          <w:color w:val="000000"/>
          <w:sz w:val="24"/>
          <w:szCs w:val="24"/>
        </w:rPr>
        <w:t>ты</w:t>
      </w:r>
      <w:r>
        <w:rPr>
          <w:color w:val="000000"/>
          <w:sz w:val="24"/>
          <w:szCs w:val="24"/>
        </w:rPr>
        <w:t xml:space="preserve"> </w:t>
      </w:r>
      <w:r w:rsidRPr="00C93A87">
        <w:rPr>
          <w:sz w:val="24"/>
          <w:szCs w:val="24"/>
        </w:rPr>
        <w:t>изложить в следующей редакции:</w:t>
      </w:r>
    </w:p>
    <w:p w:rsidR="00DF68E9" w:rsidRPr="00C93A87" w:rsidRDefault="00DF68E9" w:rsidP="00DF68E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:rsidR="00DF68E9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2141,800</w:t>
      </w:r>
      <w:r w:rsidRPr="00BC3AAE">
        <w:rPr>
          <w:b/>
          <w:sz w:val="24"/>
          <w:szCs w:val="24"/>
        </w:rPr>
        <w:t xml:space="preserve"> </w:t>
      </w:r>
      <w:r w:rsidRPr="00BC3AAE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148,000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164,100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154,700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155,500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182,900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200,600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221,700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</w:t>
      </w:r>
      <w:r w:rsidRPr="00FC3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227,900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248,800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284,100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0,000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0,000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0,000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0,000 тыс. рублей».</w:t>
      </w:r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2" w:name="sub_3"/>
    </w:p>
    <w:p w:rsidR="00DF68E9" w:rsidRDefault="00DF68E9" w:rsidP="00DF68E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1.5.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r>
        <w:rPr>
          <w:sz w:val="24"/>
          <w:szCs w:val="24"/>
        </w:rPr>
        <w:t>Обеспечение пожарной безопасности Сосновского сельсовета Бессоновского района Пензенской области</w:t>
      </w:r>
      <w:r w:rsidRPr="00221F40">
        <w:rPr>
          <w:sz w:val="24"/>
          <w:szCs w:val="24"/>
          <w:lang w:eastAsia="ar-SA"/>
        </w:rPr>
        <w:t xml:space="preserve">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2014-2027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DF68E9" w:rsidRPr="0036508B" w:rsidRDefault="00DF68E9" w:rsidP="00DF68E9">
      <w:pPr>
        <w:ind w:firstLine="708"/>
        <w:rPr>
          <w:sz w:val="16"/>
          <w:szCs w:val="16"/>
        </w:rPr>
      </w:pPr>
    </w:p>
    <w:p w:rsidR="00DF68E9" w:rsidRDefault="00DF68E9" w:rsidP="00DF68E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1.5.1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 w:rsidRPr="00920FE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DF68E9" w:rsidRPr="0036508B" w:rsidRDefault="00DF68E9" w:rsidP="00DF68E9">
      <w:pPr>
        <w:suppressAutoHyphens/>
        <w:rPr>
          <w:bCs/>
          <w:kern w:val="32"/>
          <w:sz w:val="16"/>
          <w:szCs w:val="16"/>
        </w:rPr>
      </w:pPr>
      <w:r w:rsidRPr="0036508B">
        <w:rPr>
          <w:bCs/>
          <w:kern w:val="32"/>
          <w:sz w:val="16"/>
          <w:szCs w:val="16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49"/>
      </w:tblGrid>
      <w:tr w:rsidR="00DF68E9" w:rsidRPr="001669BF" w:rsidTr="00056FA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9" w:rsidRPr="001669BF" w:rsidRDefault="00DF68E9" w:rsidP="00056FA0">
            <w:pPr>
              <w:pStyle w:val="afffe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274,726</w:t>
            </w:r>
            <w:r w:rsidRPr="00AD3ED1">
              <w:rPr>
                <w:b/>
                <w:sz w:val="24"/>
                <w:szCs w:val="24"/>
              </w:rPr>
              <w:t xml:space="preserve"> 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  0,000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 0,000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10,755 тыс. рублей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0,000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0,000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5,487 тыс. рублей</w:t>
            </w:r>
          </w:p>
          <w:p w:rsidR="00DF68E9" w:rsidRPr="00C635B7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C635B7">
              <w:rPr>
                <w:sz w:val="24"/>
                <w:szCs w:val="24"/>
              </w:rPr>
              <w:t>4,698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 w:rsidRPr="00C635B7">
              <w:rPr>
                <w:sz w:val="24"/>
                <w:szCs w:val="24"/>
              </w:rPr>
              <w:t>2021 год – 28,786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150,000 тыс. 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 – 15,000 тыс.рублей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15,000 тыс.рублей.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15,000 тыс.рублей.</w:t>
            </w:r>
          </w:p>
          <w:p w:rsidR="00DF68E9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15,000 тыс.рублей.</w:t>
            </w:r>
          </w:p>
          <w:p w:rsidR="00DF68E9" w:rsidRPr="001669BF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15,000 тыс.рублей.</w:t>
            </w:r>
          </w:p>
        </w:tc>
      </w:tr>
    </w:tbl>
    <w:p w:rsidR="00DF68E9" w:rsidRDefault="00DF68E9" w:rsidP="00DF68E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lastRenderedPageBreak/>
        <w:t>»</w:t>
      </w:r>
    </w:p>
    <w:p w:rsidR="00DF68E9" w:rsidRPr="008614FA" w:rsidRDefault="00DF68E9" w:rsidP="00DF68E9">
      <w:pPr>
        <w:suppressAutoHyphens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1.5.2</w:t>
      </w:r>
      <w:r w:rsidRPr="00C93A87">
        <w:rPr>
          <w:sz w:val="24"/>
          <w:szCs w:val="24"/>
        </w:rPr>
        <w:t>. Позицию « Объем финансовых ресурсов, необходимых для реализации подпрограммы» Паспорта Подпрограммы изложить в следующей редакции:</w:t>
      </w:r>
      <w:r w:rsidRPr="00C93A87">
        <w:rPr>
          <w:b/>
          <w:sz w:val="24"/>
          <w:szCs w:val="24"/>
        </w:rPr>
        <w:t xml:space="preserve"> </w:t>
      </w:r>
    </w:p>
    <w:p w:rsidR="00DF68E9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274,726</w:t>
      </w:r>
      <w:r w:rsidRPr="008614FA">
        <w:rPr>
          <w:b/>
          <w:sz w:val="24"/>
          <w:szCs w:val="24"/>
        </w:rPr>
        <w:t xml:space="preserve"> </w:t>
      </w:r>
      <w:r w:rsidRPr="008614FA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0,000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0,000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10,755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0,000 тыс. рублей,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0,000 тыс. рублей,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5,487 тыс. рублей,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4,698 тыс. рублей, 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28,786 тыс. рублей,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150,000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15,000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15,000 тыс. рублей».</w:t>
      </w:r>
    </w:p>
    <w:p w:rsidR="00DF68E9" w:rsidRDefault="00DF68E9" w:rsidP="00DF68E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1.6. Приложение 2 изложить в новой  редакции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1.4. Приложение 3 изложить в новой  редакции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1.5. Приложение 7 изложить в новой  редакции согласно приложению 7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DF68E9" w:rsidRDefault="00DF68E9" w:rsidP="00DF68E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68E9" w:rsidRPr="001669BF" w:rsidRDefault="00DF68E9" w:rsidP="00DF68E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:rsidR="00DF68E9" w:rsidRDefault="00DF68E9" w:rsidP="00DF68E9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Сосновского</w:t>
      </w:r>
      <w:r w:rsidRPr="006C0029"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  <w:r>
        <w:t>.</w:t>
      </w:r>
    </w:p>
    <w:p w:rsidR="00DF68E9" w:rsidRDefault="00DF68E9" w:rsidP="00DF68E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:rsidR="00DF68E9" w:rsidRDefault="00DF68E9" w:rsidP="00DF68E9">
      <w:pPr>
        <w:widowControl/>
        <w:suppressAutoHyphens/>
        <w:ind w:firstLine="709"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suppressAutoHyphens/>
        <w:rPr>
          <w:sz w:val="24"/>
          <w:szCs w:val="24"/>
        </w:rPr>
      </w:pP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</w:pPr>
    </w:p>
    <w:p w:rsidR="00DF68E9" w:rsidRDefault="00DF68E9" w:rsidP="00DF68E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:rsidR="00DF68E9" w:rsidRDefault="00DF68E9" w:rsidP="00DF68E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                        </w:t>
      </w:r>
    </w:p>
    <w:p w:rsidR="00DF68E9" w:rsidRDefault="00DF68E9" w:rsidP="00DF68E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Бессоновского района</w:t>
      </w:r>
    </w:p>
    <w:p w:rsidR="00DF68E9" w:rsidRPr="001669BF" w:rsidRDefault="00DF68E9" w:rsidP="00DF68E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Пензенской области                                                                                      С.И. Терешкин</w:t>
      </w:r>
      <w:r>
        <w:rPr>
          <w:b/>
          <w:sz w:val="24"/>
          <w:szCs w:val="24"/>
        </w:rPr>
        <w:tab/>
      </w: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  <w:sectPr w:rsidR="00DF68E9" w:rsidRPr="001669BF" w:rsidSect="008548BC">
          <w:pgSz w:w="11906" w:h="16838"/>
          <w:pgMar w:top="851" w:right="1134" w:bottom="425" w:left="1418" w:header="720" w:footer="720" w:gutter="0"/>
          <w:cols w:space="720"/>
          <w:noEndnote/>
        </w:sectPr>
      </w:pPr>
      <w:r w:rsidRPr="001669BF">
        <w:rPr>
          <w:b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Pr="00061D65" w:rsidRDefault="00DF68E9" w:rsidP="00DF68E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№2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>«Развитие муниципальной службы</w:t>
      </w:r>
    </w:p>
    <w:p w:rsidR="00DF68E9" w:rsidRPr="00061D65" w:rsidRDefault="00DF68E9" w:rsidP="00DF68E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:rsidR="00DF68E9" w:rsidRPr="00061D65" w:rsidRDefault="00DF68E9" w:rsidP="00DF68E9">
      <w:pPr>
        <w:suppressAutoHyphens/>
        <w:ind w:right="-31"/>
        <w:jc w:val="right"/>
      </w:pPr>
      <w:r>
        <w:t>на 2014-2027</w:t>
      </w:r>
      <w:r w:rsidRPr="00061D65">
        <w:t xml:space="preserve"> годы»</w:t>
      </w:r>
    </w:p>
    <w:p w:rsidR="00DF68E9" w:rsidRDefault="00DF68E9" w:rsidP="00DF68E9">
      <w:pPr>
        <w:suppressAutoHyphens/>
        <w:ind w:right="-370"/>
        <w:jc w:val="right"/>
        <w:rPr>
          <w:sz w:val="24"/>
          <w:szCs w:val="24"/>
        </w:rPr>
      </w:pPr>
    </w:p>
    <w:p w:rsidR="00DF68E9" w:rsidRPr="001A16D5" w:rsidRDefault="00DF68E9" w:rsidP="00DF68E9">
      <w:pPr>
        <w:suppressAutoHyphens/>
        <w:ind w:right="-370"/>
        <w:jc w:val="right"/>
        <w:rPr>
          <w:sz w:val="24"/>
          <w:szCs w:val="24"/>
        </w:rPr>
      </w:pPr>
    </w:p>
    <w:p w:rsidR="00DF68E9" w:rsidRPr="001A16D5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:rsidR="00DF68E9" w:rsidRPr="001A16D5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«Развитие муниципальной службы </w:t>
      </w:r>
    </w:p>
    <w:p w:rsidR="00DF68E9" w:rsidRPr="001A16D5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>
        <w:rPr>
          <w:b/>
          <w:bCs/>
          <w:sz w:val="24"/>
          <w:szCs w:val="24"/>
        </w:rPr>
        <w:t>со всеми подпрограммами</w:t>
      </w:r>
    </w:p>
    <w:p w:rsidR="00DF68E9" w:rsidRPr="001A16D5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:rsidR="00DF68E9" w:rsidRPr="001A16D5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57"/>
        <w:gridCol w:w="115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</w:tblGrid>
      <w:tr w:rsidR="00DF68E9" w:rsidRPr="001A16D5" w:rsidTr="00056FA0">
        <w:tc>
          <w:tcPr>
            <w:tcW w:w="2978" w:type="dxa"/>
            <w:gridSpan w:val="3"/>
          </w:tcPr>
          <w:p w:rsidR="00DF68E9" w:rsidRPr="00BA56C7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324" w:type="dxa"/>
            <w:gridSpan w:val="15"/>
          </w:tcPr>
          <w:p w:rsidR="00DF68E9" w:rsidRPr="00BA56C7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F68E9" w:rsidRPr="001A16D5" w:rsidTr="00056FA0">
        <w:trPr>
          <w:trHeight w:val="779"/>
        </w:trPr>
        <w:tc>
          <w:tcPr>
            <w:tcW w:w="567" w:type="dxa"/>
            <w:vMerge w:val="restart"/>
          </w:tcPr>
          <w:p w:rsidR="00DF68E9" w:rsidRPr="00593A22" w:rsidRDefault="00DF68E9" w:rsidP="00056FA0">
            <w:pPr>
              <w:suppressAutoHyphens/>
              <w:ind w:right="-388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 xml:space="preserve">№ </w:t>
            </w:r>
          </w:p>
          <w:p w:rsidR="00DF68E9" w:rsidRPr="00593A22" w:rsidRDefault="00DF68E9" w:rsidP="00056FA0">
            <w:pPr>
              <w:suppressAutoHyphens/>
              <w:ind w:left="-392" w:right="-388" w:firstLine="392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>п/п</w:t>
            </w:r>
          </w:p>
        </w:tc>
        <w:tc>
          <w:tcPr>
            <w:tcW w:w="1257" w:type="dxa"/>
            <w:vMerge w:val="restart"/>
          </w:tcPr>
          <w:p w:rsidR="00DF68E9" w:rsidRPr="0052189B" w:rsidRDefault="00DF68E9" w:rsidP="00056FA0">
            <w:pPr>
              <w:suppressAutoHyphens/>
              <w:ind w:right="-85" w:firstLine="15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54" w:type="dxa"/>
            <w:vMerge w:val="restart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332" w:type="dxa"/>
            <w:gridSpan w:val="14"/>
          </w:tcPr>
          <w:p w:rsidR="00DF68E9" w:rsidRPr="0052189B" w:rsidRDefault="00DF68E9" w:rsidP="00056FA0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DF68E9" w:rsidRPr="001A16D5" w:rsidTr="00056FA0">
        <w:tc>
          <w:tcPr>
            <w:tcW w:w="567" w:type="dxa"/>
            <w:vMerge/>
          </w:tcPr>
          <w:p w:rsidR="00DF68E9" w:rsidRPr="00593A22" w:rsidRDefault="00DF68E9" w:rsidP="00056FA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F68E9" w:rsidRPr="001A16D5" w:rsidTr="00056FA0">
        <w:tc>
          <w:tcPr>
            <w:tcW w:w="567" w:type="dxa"/>
          </w:tcPr>
          <w:p w:rsidR="00DF68E9" w:rsidRPr="00AB4C0F" w:rsidRDefault="00DF68E9" w:rsidP="00056FA0">
            <w:pPr>
              <w:suppressAutoHyphens/>
              <w:jc w:val="center"/>
            </w:pPr>
            <w:r w:rsidRPr="00AB4C0F">
              <w:t>1</w:t>
            </w:r>
          </w:p>
        </w:tc>
        <w:tc>
          <w:tcPr>
            <w:tcW w:w="1257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</w:t>
            </w:r>
          </w:p>
        </w:tc>
        <w:tc>
          <w:tcPr>
            <w:tcW w:w="1154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DF68E9" w:rsidRPr="001A16D5" w:rsidTr="00056FA0">
        <w:tc>
          <w:tcPr>
            <w:tcW w:w="567" w:type="dxa"/>
            <w:vMerge w:val="restart"/>
          </w:tcPr>
          <w:p w:rsidR="00DF68E9" w:rsidRPr="00593A22" w:rsidRDefault="00DF68E9" w:rsidP="00056FA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154" w:type="dxa"/>
            <w:vMerge w:val="restart"/>
          </w:tcPr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Развитие муниципальной службы  Сосновского сельсовета Бессоновского района Пензенской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области на 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2014-2027 годы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7008,792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5701,367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5769,148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5836,631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5836,631</w:t>
            </w:r>
          </w:p>
        </w:tc>
      </w:tr>
      <w:tr w:rsidR="00DF68E9" w:rsidRPr="001A16D5" w:rsidTr="00056FA0">
        <w:trPr>
          <w:trHeight w:val="1134"/>
        </w:trPr>
        <w:tc>
          <w:tcPr>
            <w:tcW w:w="567" w:type="dxa"/>
            <w:vMerge/>
          </w:tcPr>
          <w:p w:rsidR="00DF68E9" w:rsidRPr="00593A22" w:rsidRDefault="00DF68E9" w:rsidP="00056FA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:rsidR="00DF68E9" w:rsidRPr="0052189B" w:rsidRDefault="00DF68E9" w:rsidP="00056FA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:rsidR="00DF68E9" w:rsidRPr="0052189B" w:rsidRDefault="00DF68E9" w:rsidP="00056FA0">
            <w:pPr>
              <w:rPr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7008,792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5701,367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5769,148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5836,631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5836,631</w:t>
            </w:r>
          </w:p>
        </w:tc>
      </w:tr>
      <w:tr w:rsidR="00DF68E9" w:rsidRPr="001A16D5" w:rsidTr="00056FA0">
        <w:trPr>
          <w:trHeight w:val="570"/>
        </w:trPr>
        <w:tc>
          <w:tcPr>
            <w:tcW w:w="567" w:type="dxa"/>
            <w:vMerge/>
          </w:tcPr>
          <w:p w:rsidR="00DF68E9" w:rsidRPr="00593A22" w:rsidRDefault="00DF68E9" w:rsidP="00056FA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Иные источники в рамках софинансирования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1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Pr="00061D65" w:rsidRDefault="00DF68E9" w:rsidP="00DF68E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№3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>«Развитие муниципальной службы</w:t>
      </w:r>
    </w:p>
    <w:p w:rsidR="00DF68E9" w:rsidRPr="00061D65" w:rsidRDefault="00DF68E9" w:rsidP="00DF68E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:rsidR="00DF68E9" w:rsidRPr="00ED0A41" w:rsidRDefault="00DF68E9" w:rsidP="00DF68E9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:rsidR="00DF68E9" w:rsidRPr="002A4EE0" w:rsidRDefault="00DF68E9" w:rsidP="00DF68E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:rsidR="00DF68E9" w:rsidRPr="002A4EE0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функционирования аппарата администрации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426"/>
        <w:gridCol w:w="1134"/>
        <w:gridCol w:w="567"/>
        <w:gridCol w:w="567"/>
        <w:gridCol w:w="567"/>
        <w:gridCol w:w="567"/>
        <w:gridCol w:w="1134"/>
        <w:gridCol w:w="567"/>
        <w:gridCol w:w="709"/>
        <w:gridCol w:w="710"/>
        <w:gridCol w:w="709"/>
        <w:gridCol w:w="709"/>
        <w:gridCol w:w="708"/>
        <w:gridCol w:w="708"/>
        <w:gridCol w:w="708"/>
        <w:gridCol w:w="709"/>
        <w:gridCol w:w="851"/>
        <w:gridCol w:w="850"/>
        <w:gridCol w:w="851"/>
        <w:gridCol w:w="851"/>
        <w:gridCol w:w="851"/>
        <w:gridCol w:w="851"/>
      </w:tblGrid>
      <w:tr w:rsidR="00DF68E9" w:rsidRPr="0052189B" w:rsidTr="00056FA0">
        <w:tc>
          <w:tcPr>
            <w:tcW w:w="1843" w:type="dxa"/>
            <w:gridSpan w:val="3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744" w:type="dxa"/>
            <w:gridSpan w:val="20"/>
          </w:tcPr>
          <w:p w:rsidR="00DF68E9" w:rsidRPr="0052189B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F68E9" w:rsidRPr="0052189B" w:rsidTr="00056FA0">
        <w:trPr>
          <w:trHeight w:val="913"/>
        </w:trPr>
        <w:tc>
          <w:tcPr>
            <w:tcW w:w="283" w:type="dxa"/>
            <w:vMerge w:val="restart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5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775" w:type="dxa"/>
            <w:gridSpan w:val="14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тыс. рублей</w:t>
            </w:r>
          </w:p>
        </w:tc>
      </w:tr>
      <w:tr w:rsidR="00DF68E9" w:rsidRPr="0052189B" w:rsidTr="00056FA0">
        <w:trPr>
          <w:trHeight w:val="434"/>
        </w:trPr>
        <w:tc>
          <w:tcPr>
            <w:tcW w:w="283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F68E9" w:rsidRPr="0052189B" w:rsidTr="00056FA0">
        <w:trPr>
          <w:trHeight w:val="523"/>
        </w:trPr>
        <w:tc>
          <w:tcPr>
            <w:tcW w:w="283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F68E9" w:rsidRPr="0052189B" w:rsidTr="00056FA0">
        <w:tc>
          <w:tcPr>
            <w:tcW w:w="283" w:type="dxa"/>
            <w:vMerge w:val="restart"/>
          </w:tcPr>
          <w:p w:rsidR="00DF68E9" w:rsidRPr="0052189B" w:rsidRDefault="00DF68E9" w:rsidP="00056FA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1134" w:type="dxa"/>
            <w:vMerge w:val="restart"/>
          </w:tcPr>
          <w:p w:rsidR="00DF68E9" w:rsidRPr="0052189B" w:rsidRDefault="00DF68E9" w:rsidP="00056FA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«</w:t>
            </w:r>
            <w:r w:rsidRPr="0052189B">
              <w:rPr>
                <w:bCs/>
                <w:sz w:val="16"/>
                <w:szCs w:val="16"/>
              </w:rPr>
              <w:t>Обеспечение функционирования аппарата администрации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района Пензенской области на 2014-202</w:t>
            </w:r>
            <w:r>
              <w:rPr>
                <w:bCs/>
                <w:sz w:val="16"/>
                <w:szCs w:val="16"/>
              </w:rPr>
              <w:t>7</w:t>
            </w:r>
            <w:r w:rsidRPr="0052189B">
              <w:rPr>
                <w:bCs/>
                <w:sz w:val="16"/>
                <w:szCs w:val="16"/>
              </w:rPr>
              <w:t xml:space="preserve"> годы» </w:t>
            </w: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3257,685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2976,704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3367,455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2975,539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3417,636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3407,367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rPr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3784,274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3487,325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5395,461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sz w:val="16"/>
                <w:szCs w:val="16"/>
              </w:rPr>
              <w:t>5696,711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4547,292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4606,711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4662,721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6E6CDA" w:rsidRDefault="00DF68E9" w:rsidP="00056FA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4662,721</w:t>
            </w:r>
          </w:p>
        </w:tc>
      </w:tr>
      <w:tr w:rsidR="00DF68E9" w:rsidRPr="0052189B" w:rsidTr="00056FA0">
        <w:trPr>
          <w:trHeight w:val="408"/>
        </w:trPr>
        <w:tc>
          <w:tcPr>
            <w:tcW w:w="283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68E9" w:rsidRPr="0052189B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F68E9" w:rsidRPr="0052189B" w:rsidRDefault="00DF68E9" w:rsidP="00056FA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04             04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01К000220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242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129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:rsidR="00DF68E9" w:rsidRPr="0052189B" w:rsidRDefault="00DF68E9" w:rsidP="00056FA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 831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247</w:t>
            </w:r>
          </w:p>
          <w:p w:rsidR="00DF68E9" w:rsidRPr="0052189B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2058,625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176,295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269,317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569,488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150,455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33,505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1991,573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177,441</w:t>
            </w:r>
          </w:p>
          <w:p w:rsidR="00DF68E9" w:rsidRPr="0052189B" w:rsidRDefault="00DF68E9" w:rsidP="00056FA0">
            <w:pPr>
              <w:suppressAutoHyphens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660,42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119,215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27,733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0,322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1817,542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145,468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504,317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824,825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52,270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23,033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1592,047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103,900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481,318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690,210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28,105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25,684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8,575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1730,388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552,571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927,417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21,314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41,186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5,077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28,152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2,000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1817,965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568,185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829,453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34,950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46,793</w:t>
            </w: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0,490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2041,244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160,869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654,819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812,516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85,244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29,183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0,399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1886,242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165,700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605,162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521,782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38,733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18,546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0,059</w:t>
            </w: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251,101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1880,374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173,361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601,824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2497,961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7,098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20,412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2016,890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157,241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672,455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2495,875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7,280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22,866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8,829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315,275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2605,201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206,902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849,255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545,736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299,286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22631,253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208,972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857,748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566,294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301,532</w:t>
            </w: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Default="00DF68E9" w:rsidP="00056FA0">
            <w:pPr>
              <w:rPr>
                <w:sz w:val="16"/>
                <w:szCs w:val="16"/>
              </w:rPr>
            </w:pPr>
          </w:p>
          <w:p w:rsidR="00DF68E9" w:rsidRPr="001F3EE2" w:rsidRDefault="00DF68E9" w:rsidP="00056FA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2657,564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211,062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866,326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579,294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2657,564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211,062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866,326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579,294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52189B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</w:tc>
      </w:tr>
    </w:tbl>
    <w:p w:rsidR="00DF68E9" w:rsidRPr="0052189B" w:rsidRDefault="00DF68E9" w:rsidP="00DF68E9">
      <w:pPr>
        <w:suppressAutoHyphens/>
        <w:ind w:right="-31"/>
        <w:rPr>
          <w:b/>
          <w:sz w:val="16"/>
          <w:szCs w:val="16"/>
        </w:rPr>
      </w:pPr>
    </w:p>
    <w:p w:rsidR="00DF68E9" w:rsidRPr="0052189B" w:rsidRDefault="00DF68E9" w:rsidP="00DF68E9">
      <w:pPr>
        <w:suppressAutoHyphens/>
        <w:ind w:right="-31"/>
        <w:rPr>
          <w:b/>
          <w:sz w:val="16"/>
          <w:szCs w:val="16"/>
        </w:rPr>
      </w:pPr>
    </w:p>
    <w:p w:rsidR="00DF68E9" w:rsidRDefault="00DF68E9" w:rsidP="00DF68E9">
      <w:pPr>
        <w:suppressAutoHyphens/>
        <w:ind w:right="-31"/>
        <w:rPr>
          <w:b/>
        </w:rPr>
      </w:pPr>
    </w:p>
    <w:p w:rsidR="00DF68E9" w:rsidRDefault="00DF68E9" w:rsidP="00DF68E9">
      <w:pPr>
        <w:suppressAutoHyphens/>
        <w:ind w:right="-370"/>
        <w:jc w:val="right"/>
        <w:rPr>
          <w:b/>
        </w:rPr>
      </w:pPr>
    </w:p>
    <w:p w:rsidR="00DF68E9" w:rsidRPr="00061D65" w:rsidRDefault="00DF68E9" w:rsidP="00DF68E9">
      <w:pPr>
        <w:suppressAutoHyphens/>
        <w:ind w:right="-370"/>
        <w:jc w:val="right"/>
        <w:rPr>
          <w:b/>
        </w:rPr>
      </w:pPr>
      <w:r>
        <w:rPr>
          <w:b/>
        </w:rPr>
        <w:t>Приложение №4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:rsidR="00DF68E9" w:rsidRPr="00061D65" w:rsidRDefault="00DF68E9" w:rsidP="00DF68E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:rsidR="00DF68E9" w:rsidRPr="002A4EE0" w:rsidRDefault="00DF68E9" w:rsidP="00DF68E9">
      <w:pPr>
        <w:suppressAutoHyphens/>
        <w:jc w:val="right"/>
        <w:rPr>
          <w:sz w:val="24"/>
          <w:szCs w:val="24"/>
        </w:rPr>
      </w:pPr>
    </w:p>
    <w:p w:rsidR="00DF68E9" w:rsidRPr="002A4EE0" w:rsidRDefault="00DF68E9" w:rsidP="00DF68E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:rsidR="00DF68E9" w:rsidRPr="002A4EE0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функционирования руководителя высшего исполнительного органа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600"/>
        <w:gridCol w:w="993"/>
        <w:gridCol w:w="568"/>
        <w:gridCol w:w="601"/>
        <w:gridCol w:w="426"/>
        <w:gridCol w:w="425"/>
        <w:gridCol w:w="1134"/>
        <w:gridCol w:w="709"/>
        <w:gridCol w:w="708"/>
        <w:gridCol w:w="567"/>
        <w:gridCol w:w="709"/>
        <w:gridCol w:w="709"/>
        <w:gridCol w:w="709"/>
        <w:gridCol w:w="708"/>
        <w:gridCol w:w="709"/>
        <w:gridCol w:w="851"/>
        <w:gridCol w:w="850"/>
        <w:gridCol w:w="850"/>
        <w:gridCol w:w="850"/>
        <w:gridCol w:w="850"/>
        <w:gridCol w:w="850"/>
        <w:gridCol w:w="676"/>
      </w:tblGrid>
      <w:tr w:rsidR="00DF68E9" w:rsidRPr="002A4EE0" w:rsidTr="00056FA0">
        <w:tc>
          <w:tcPr>
            <w:tcW w:w="2126" w:type="dxa"/>
            <w:gridSpan w:val="3"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459" w:type="dxa"/>
            <w:gridSpan w:val="20"/>
          </w:tcPr>
          <w:p w:rsidR="00DF68E9" w:rsidRPr="001731CC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F68E9" w:rsidRPr="002A4EE0" w:rsidTr="00056FA0">
        <w:trPr>
          <w:trHeight w:val="485"/>
        </w:trPr>
        <w:tc>
          <w:tcPr>
            <w:tcW w:w="533" w:type="dxa"/>
            <w:vMerge w:val="restart"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№ п/п</w:t>
            </w:r>
          </w:p>
        </w:tc>
        <w:tc>
          <w:tcPr>
            <w:tcW w:w="600" w:type="dxa"/>
            <w:vMerge w:val="restart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Статус</w:t>
            </w:r>
          </w:p>
        </w:tc>
        <w:tc>
          <w:tcPr>
            <w:tcW w:w="993" w:type="dxa"/>
            <w:vMerge w:val="restart"/>
          </w:tcPr>
          <w:p w:rsidR="00DF68E9" w:rsidRPr="001731C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8" w:type="dxa"/>
            <w:vMerge w:val="restart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295" w:type="dxa"/>
            <w:gridSpan w:val="5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596" w:type="dxa"/>
            <w:gridSpan w:val="14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тыс. рублей</w:t>
            </w:r>
          </w:p>
        </w:tc>
      </w:tr>
      <w:tr w:rsidR="00DF68E9" w:rsidRPr="002A4EE0" w:rsidTr="00056FA0">
        <w:trPr>
          <w:trHeight w:val="434"/>
        </w:trPr>
        <w:tc>
          <w:tcPr>
            <w:tcW w:w="53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:rsidR="00DF68E9" w:rsidRPr="001731C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</w:tcPr>
          <w:p w:rsidR="00DF68E9" w:rsidRPr="001731C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</w:tcPr>
          <w:p w:rsidR="00DF68E9" w:rsidRPr="001731CC" w:rsidRDefault="00DF68E9" w:rsidP="00056FA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ВР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F68E9" w:rsidRPr="002A4EE0" w:rsidTr="00056FA0">
        <w:trPr>
          <w:trHeight w:val="391"/>
        </w:trPr>
        <w:tc>
          <w:tcPr>
            <w:tcW w:w="53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295" w:type="dxa"/>
            <w:gridSpan w:val="5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F68E9" w:rsidRPr="002A4EE0" w:rsidTr="00056FA0">
        <w:tc>
          <w:tcPr>
            <w:tcW w:w="533" w:type="dxa"/>
            <w:vMerge w:val="restart"/>
          </w:tcPr>
          <w:p w:rsidR="00DF68E9" w:rsidRPr="001731CC" w:rsidRDefault="00DF68E9" w:rsidP="00056FA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993" w:type="dxa"/>
            <w:vMerge w:val="restart"/>
          </w:tcPr>
          <w:p w:rsidR="00DF68E9" w:rsidRPr="001731CC" w:rsidRDefault="00DF68E9" w:rsidP="00056FA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1731CC">
              <w:rPr>
                <w:b/>
                <w:bCs/>
                <w:sz w:val="16"/>
                <w:szCs w:val="16"/>
              </w:rPr>
              <w:t>«</w:t>
            </w:r>
            <w:r w:rsidRPr="001731CC">
              <w:rPr>
                <w:bCs/>
                <w:sz w:val="16"/>
                <w:szCs w:val="16"/>
              </w:rPr>
              <w:t>Обеспечение функционирования руководителя высшего исполнительного органа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района Пензенской области на 2014-202</w:t>
            </w:r>
            <w:r>
              <w:rPr>
                <w:bCs/>
                <w:sz w:val="16"/>
                <w:szCs w:val="16"/>
              </w:rPr>
              <w:t>7</w:t>
            </w:r>
            <w:r w:rsidRPr="001731CC">
              <w:rPr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8" w:type="dxa"/>
          </w:tcPr>
          <w:p w:rsidR="00DF68E9" w:rsidRPr="001731CC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772,798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677,087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 xml:space="preserve"> 703,254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715,195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770,928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874,162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815,687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916,931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 w:rsidRPr="00AB00AA">
              <w:rPr>
                <w:b/>
                <w:sz w:val="16"/>
                <w:szCs w:val="16"/>
              </w:rPr>
              <w:t>927,430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1139,075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1147,437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1158,910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1139,075</w:t>
            </w:r>
          </w:p>
        </w:tc>
      </w:tr>
      <w:tr w:rsidR="00DF68E9" w:rsidRPr="002A4EE0" w:rsidTr="00056FA0">
        <w:tc>
          <w:tcPr>
            <w:tcW w:w="53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F68E9" w:rsidRPr="001731C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DF68E9" w:rsidRPr="001731CC" w:rsidRDefault="00DF68E9" w:rsidP="00056FA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 901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:rsidR="00DF68E9" w:rsidRPr="001731CC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731CC">
              <w:rPr>
                <w:sz w:val="16"/>
                <w:szCs w:val="16"/>
              </w:rPr>
              <w:t>21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129</w:t>
            </w:r>
          </w:p>
          <w:p w:rsidR="00DF68E9" w:rsidRPr="001731C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670,508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102,290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578,053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99,034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476,058</w:t>
            </w:r>
          </w:p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79,290</w:t>
            </w:r>
          </w:p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147,906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452,017</w:t>
            </w:r>
          </w:p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79,286</w:t>
            </w:r>
          </w:p>
          <w:p w:rsidR="00DF68E9" w:rsidRPr="001731CC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183,892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510,580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  <w:lang w:val="en-US"/>
              </w:rPr>
            </w:pPr>
            <w:r w:rsidRPr="001731CC">
              <w:rPr>
                <w:sz w:val="16"/>
                <w:szCs w:val="16"/>
                <w:lang w:val="en-US"/>
              </w:rPr>
              <w:t>82.461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177,887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461,747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211,329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201,086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568,961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108,846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206,020</w:t>
            </w: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540,370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112,125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575,7391116,610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224,582</w:t>
            </w:r>
          </w:p>
          <w:p w:rsidR="00DF68E9" w:rsidRPr="001731CC" w:rsidRDefault="00DF68E9" w:rsidP="00056FA0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661,409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127,308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224,264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723,920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150,945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264,210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728,130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152,455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266,852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723,920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150,945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264,210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DF68E9" w:rsidRPr="00AB00AA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735,41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153,98</w:t>
            </w:r>
          </w:p>
          <w:p w:rsidR="00DF68E9" w:rsidRPr="00AB00AA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269,52</w:t>
            </w:r>
          </w:p>
        </w:tc>
      </w:tr>
    </w:tbl>
    <w:p w:rsidR="00DF68E9" w:rsidRDefault="00DF68E9" w:rsidP="00DF68E9">
      <w:pPr>
        <w:suppressAutoHyphens/>
        <w:ind w:right="-370"/>
        <w:jc w:val="right"/>
        <w:rPr>
          <w:b/>
        </w:rPr>
      </w:pPr>
    </w:p>
    <w:p w:rsidR="00DF68E9" w:rsidRDefault="00DF68E9" w:rsidP="00DF68E9">
      <w:pPr>
        <w:suppressAutoHyphens/>
        <w:ind w:right="-370"/>
        <w:jc w:val="right"/>
        <w:rPr>
          <w:b/>
        </w:rPr>
      </w:pPr>
    </w:p>
    <w:p w:rsidR="00DF68E9" w:rsidRDefault="00DF68E9" w:rsidP="00DF68E9">
      <w:pPr>
        <w:suppressAutoHyphens/>
        <w:ind w:right="-370"/>
        <w:jc w:val="right"/>
        <w:rPr>
          <w:b/>
        </w:rPr>
      </w:pPr>
    </w:p>
    <w:p w:rsidR="00DF68E9" w:rsidRPr="00061D65" w:rsidRDefault="00DF68E9" w:rsidP="00DF68E9">
      <w:pPr>
        <w:suppressAutoHyphens/>
        <w:ind w:right="-370"/>
        <w:jc w:val="right"/>
        <w:rPr>
          <w:b/>
        </w:rPr>
      </w:pPr>
      <w:r>
        <w:rPr>
          <w:b/>
        </w:rPr>
        <w:t>Приложение №5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:rsidR="00DF68E9" w:rsidRPr="00061D65" w:rsidRDefault="00DF68E9" w:rsidP="00DF68E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:rsidR="00DF68E9" w:rsidRPr="00672204" w:rsidRDefault="00DF68E9" w:rsidP="00DF68E9">
      <w:pPr>
        <w:suppressAutoHyphens/>
        <w:ind w:right="-370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:rsidR="00DF68E9" w:rsidRPr="002A4EE0" w:rsidRDefault="00DF68E9" w:rsidP="00DF68E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:rsidR="00DF68E9" w:rsidRPr="002A4EE0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«Исполнение государственных полномочий» 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601"/>
        <w:gridCol w:w="850"/>
        <w:gridCol w:w="850"/>
        <w:gridCol w:w="708"/>
        <w:gridCol w:w="567"/>
        <w:gridCol w:w="567"/>
        <w:gridCol w:w="1134"/>
        <w:gridCol w:w="142"/>
        <w:gridCol w:w="709"/>
        <w:gridCol w:w="709"/>
        <w:gridCol w:w="709"/>
        <w:gridCol w:w="709"/>
        <w:gridCol w:w="709"/>
        <w:gridCol w:w="708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DF68E9" w:rsidRPr="002A4EE0" w:rsidTr="00056FA0">
        <w:tc>
          <w:tcPr>
            <w:tcW w:w="1985" w:type="dxa"/>
            <w:gridSpan w:val="3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597" w:type="dxa"/>
            <w:gridSpan w:val="21"/>
          </w:tcPr>
          <w:p w:rsidR="00DF68E9" w:rsidRPr="00086FFC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F68E9" w:rsidRPr="002A4EE0" w:rsidTr="00056FA0">
        <w:trPr>
          <w:trHeight w:val="913"/>
        </w:trPr>
        <w:tc>
          <w:tcPr>
            <w:tcW w:w="534" w:type="dxa"/>
            <w:vMerge w:val="restart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№ п/п</w:t>
            </w:r>
          </w:p>
        </w:tc>
        <w:tc>
          <w:tcPr>
            <w:tcW w:w="601" w:type="dxa"/>
            <w:vMerge w:val="restart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Статус</w:t>
            </w:r>
          </w:p>
        </w:tc>
        <w:tc>
          <w:tcPr>
            <w:tcW w:w="850" w:type="dxa"/>
            <w:vMerge w:val="restart"/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827" w:type="dxa"/>
            <w:gridSpan w:val="6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0" w:type="dxa"/>
            <w:gridSpan w:val="14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тыс. рублей</w:t>
            </w:r>
          </w:p>
        </w:tc>
      </w:tr>
      <w:tr w:rsidR="00DF68E9" w:rsidRPr="002A4EE0" w:rsidTr="00056FA0">
        <w:trPr>
          <w:trHeight w:val="434"/>
        </w:trPr>
        <w:tc>
          <w:tcPr>
            <w:tcW w:w="534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ЦС</w:t>
            </w:r>
          </w:p>
        </w:tc>
        <w:tc>
          <w:tcPr>
            <w:tcW w:w="851" w:type="dxa"/>
            <w:gridSpan w:val="2"/>
          </w:tcPr>
          <w:p w:rsidR="00DF68E9" w:rsidRPr="00086FFC" w:rsidRDefault="00DF68E9" w:rsidP="00056FA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2014 го</w:t>
            </w:r>
            <w:r>
              <w:rPr>
                <w:sz w:val="16"/>
                <w:szCs w:val="16"/>
              </w:rPr>
              <w:t>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2023</w:t>
            </w: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F68E9" w:rsidRPr="002A4EE0" w:rsidTr="00056FA0">
        <w:trPr>
          <w:trHeight w:val="798"/>
        </w:trPr>
        <w:tc>
          <w:tcPr>
            <w:tcW w:w="534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6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F68E9" w:rsidRPr="002A4EE0" w:rsidTr="00056FA0">
        <w:trPr>
          <w:trHeight w:val="324"/>
        </w:trPr>
        <w:tc>
          <w:tcPr>
            <w:tcW w:w="534" w:type="dxa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601" w:type="dxa"/>
          </w:tcPr>
          <w:p w:rsidR="00DF68E9" w:rsidRPr="00086FFC" w:rsidRDefault="00DF68E9" w:rsidP="00056FA0">
            <w:pPr>
              <w:suppressAutoHyphens/>
              <w:ind w:firstLine="176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DF68E9" w:rsidRPr="002A4EE0" w:rsidTr="00056FA0">
        <w:tc>
          <w:tcPr>
            <w:tcW w:w="534" w:type="dxa"/>
            <w:vMerge w:val="restart"/>
          </w:tcPr>
          <w:p w:rsidR="00DF68E9" w:rsidRPr="00086FFC" w:rsidRDefault="00DF68E9" w:rsidP="00056FA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</w:t>
            </w:r>
          </w:p>
        </w:tc>
        <w:tc>
          <w:tcPr>
            <w:tcW w:w="601" w:type="dxa"/>
            <w:vMerge w:val="restart"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850" w:type="dxa"/>
            <w:vMerge w:val="restart"/>
          </w:tcPr>
          <w:p w:rsidR="00DF68E9" w:rsidRPr="00086FFC" w:rsidRDefault="00DF68E9" w:rsidP="00056FA0">
            <w:pPr>
              <w:suppressAutoHyphens/>
              <w:ind w:right="-107" w:hanging="108"/>
              <w:jc w:val="center"/>
              <w:rPr>
                <w:sz w:val="16"/>
                <w:szCs w:val="16"/>
              </w:rPr>
            </w:pPr>
            <w:r w:rsidRPr="00086FFC">
              <w:rPr>
                <w:b/>
                <w:bCs/>
                <w:sz w:val="16"/>
                <w:szCs w:val="16"/>
              </w:rPr>
              <w:t>«</w:t>
            </w:r>
            <w:r w:rsidRPr="00086FFC">
              <w:rPr>
                <w:bCs/>
                <w:sz w:val="16"/>
                <w:szCs w:val="16"/>
              </w:rPr>
              <w:t>Исполнение государственных полномочий»  муниципальной программы «Развитие муниципальной службы в Бессоновском сельсовета Бессоновского района Пензенской области на 2014-2027 годы»</w:t>
            </w:r>
          </w:p>
        </w:tc>
        <w:tc>
          <w:tcPr>
            <w:tcW w:w="850" w:type="dxa"/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181,200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191,700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180,900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182,400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202,700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220,400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227,900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</w:tr>
      <w:tr w:rsidR="00DF68E9" w:rsidRPr="002A4EE0" w:rsidTr="00056FA0">
        <w:tc>
          <w:tcPr>
            <w:tcW w:w="534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F68E9" w:rsidRPr="00086FFC" w:rsidRDefault="00DF68E9" w:rsidP="00056FA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 901</w:t>
            </w:r>
          </w:p>
          <w:p w:rsidR="00DF68E9" w:rsidRPr="00086FFC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 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:rsidR="00DF68E9" w:rsidRPr="00086FFC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0140159310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242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129</w:t>
            </w:r>
          </w:p>
          <w:p w:rsidR="00DF68E9" w:rsidRPr="00086FFC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2,791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30,409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140,716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7,284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27,6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164,1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26,200</w:t>
            </w:r>
          </w:p>
          <w:p w:rsidR="00DF68E9" w:rsidRPr="00086FFC" w:rsidRDefault="00DF68E9" w:rsidP="00056FA0">
            <w:pPr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109,005</w:t>
            </w:r>
          </w:p>
          <w:p w:rsidR="00DF68E9" w:rsidRPr="00086FFC" w:rsidRDefault="00DF68E9" w:rsidP="00056FA0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32,920</w:t>
            </w:r>
          </w:p>
          <w:p w:rsidR="00DF68E9" w:rsidRPr="00086FFC" w:rsidRDefault="00DF68E9" w:rsidP="00056FA0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12,775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26,900</w:t>
            </w:r>
          </w:p>
          <w:p w:rsidR="00DF68E9" w:rsidRPr="00086FFC" w:rsidRDefault="00DF68E9" w:rsidP="00056FA0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108,962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32,906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13,632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  <w:lang w:val="en-US"/>
              </w:rPr>
            </w:pPr>
            <w:r w:rsidRPr="00086FFC">
              <w:rPr>
                <w:sz w:val="16"/>
                <w:szCs w:val="16"/>
                <w:lang w:val="en-US"/>
              </w:rPr>
              <w:t>19.800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137,809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41,618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3,473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19,800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150,064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44,524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6,012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164,798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49,768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7,134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173,321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52,343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2,236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192,722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56,078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215,825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65,180</w:t>
            </w: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086FFC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</w:tr>
    </w:tbl>
    <w:p w:rsidR="00DF68E9" w:rsidRDefault="00DF68E9" w:rsidP="00DF68E9">
      <w:pPr>
        <w:suppressAutoHyphens/>
        <w:ind w:right="-370"/>
        <w:jc w:val="right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Pr="00611610" w:rsidRDefault="00DF68E9" w:rsidP="00DF68E9">
      <w:pPr>
        <w:suppressAutoHyphens/>
        <w:ind w:right="-370"/>
        <w:rPr>
          <w:b/>
          <w:lang w:val="en-US"/>
        </w:rPr>
      </w:pPr>
    </w:p>
    <w:p w:rsidR="00DF68E9" w:rsidRDefault="00DF68E9" w:rsidP="00DF68E9">
      <w:pPr>
        <w:suppressAutoHyphens/>
        <w:ind w:right="-370"/>
        <w:rPr>
          <w:b/>
        </w:rPr>
      </w:pPr>
    </w:p>
    <w:p w:rsidR="00DF68E9" w:rsidRPr="00061D65" w:rsidRDefault="00DF68E9" w:rsidP="00DF68E9">
      <w:pPr>
        <w:suppressAutoHyphens/>
        <w:ind w:right="-370"/>
        <w:jc w:val="right"/>
        <w:rPr>
          <w:b/>
        </w:rPr>
      </w:pPr>
      <w:r>
        <w:rPr>
          <w:b/>
        </w:rPr>
        <w:t>Приложение №6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:rsidR="00DF68E9" w:rsidRPr="00061D65" w:rsidRDefault="00DF68E9" w:rsidP="00DF68E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:rsidR="00DF68E9" w:rsidRPr="00672204" w:rsidRDefault="00DF68E9" w:rsidP="00DF68E9">
      <w:pPr>
        <w:suppressAutoHyphens/>
        <w:ind w:right="-370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:rsidR="00DF68E9" w:rsidRPr="002A4EE0" w:rsidRDefault="00DF68E9" w:rsidP="00DF68E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:rsidR="00DF68E9" w:rsidRPr="002A4EE0" w:rsidRDefault="00DF68E9" w:rsidP="00DF68E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пожарной безопасности Сосновского сельсовета Бессоновского района Пензенской области» 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p w:rsidR="00DF68E9" w:rsidRPr="002A4EE0" w:rsidRDefault="00DF68E9" w:rsidP="00DF68E9">
      <w:pPr>
        <w:suppressAutoHyphens/>
        <w:jc w:val="center"/>
        <w:rPr>
          <w:b/>
          <w:bCs/>
          <w:sz w:val="24"/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601"/>
        <w:gridCol w:w="992"/>
        <w:gridCol w:w="850"/>
        <w:gridCol w:w="708"/>
        <w:gridCol w:w="567"/>
        <w:gridCol w:w="567"/>
        <w:gridCol w:w="1135"/>
        <w:gridCol w:w="567"/>
        <w:gridCol w:w="705"/>
        <w:gridCol w:w="705"/>
        <w:gridCol w:w="716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DF68E9" w:rsidRPr="002A4EE0" w:rsidTr="00056FA0">
        <w:tc>
          <w:tcPr>
            <w:tcW w:w="2127" w:type="dxa"/>
            <w:gridSpan w:val="3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20"/>
          </w:tcPr>
          <w:p w:rsidR="00DF68E9" w:rsidRPr="00611610" w:rsidRDefault="00DF68E9" w:rsidP="00056FA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F68E9" w:rsidRPr="002A4EE0" w:rsidTr="00056FA0">
        <w:trPr>
          <w:trHeight w:val="913"/>
        </w:trPr>
        <w:tc>
          <w:tcPr>
            <w:tcW w:w="534" w:type="dxa"/>
            <w:vMerge w:val="restart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№ п/п</w:t>
            </w:r>
          </w:p>
        </w:tc>
        <w:tc>
          <w:tcPr>
            <w:tcW w:w="601" w:type="dxa"/>
            <w:vMerge w:val="restart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vMerge w:val="restart"/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44" w:type="dxa"/>
            <w:gridSpan w:val="5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640" w:type="dxa"/>
            <w:gridSpan w:val="14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тыс. рублей</w:t>
            </w:r>
          </w:p>
        </w:tc>
      </w:tr>
      <w:tr w:rsidR="00DF68E9" w:rsidRPr="002A4EE0" w:rsidTr="00056FA0">
        <w:trPr>
          <w:trHeight w:val="434"/>
        </w:trPr>
        <w:tc>
          <w:tcPr>
            <w:tcW w:w="534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Пр</w:t>
            </w:r>
          </w:p>
        </w:tc>
        <w:tc>
          <w:tcPr>
            <w:tcW w:w="1135" w:type="dxa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:rsidR="00DF68E9" w:rsidRPr="00611610" w:rsidRDefault="00DF68E9" w:rsidP="00056FA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ВР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2014 год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2015 год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F68E9" w:rsidRPr="002A4EE0" w:rsidTr="00056FA0">
        <w:trPr>
          <w:trHeight w:val="434"/>
        </w:trPr>
        <w:tc>
          <w:tcPr>
            <w:tcW w:w="534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5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F68E9" w:rsidRPr="002A4EE0" w:rsidTr="00056FA0">
        <w:trPr>
          <w:trHeight w:val="324"/>
        </w:trPr>
        <w:tc>
          <w:tcPr>
            <w:tcW w:w="534" w:type="dxa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11</w:t>
            </w:r>
          </w:p>
        </w:tc>
        <w:tc>
          <w:tcPr>
            <w:tcW w:w="601" w:type="dxa"/>
          </w:tcPr>
          <w:p w:rsidR="00DF68E9" w:rsidRPr="00611610" w:rsidRDefault="00DF68E9" w:rsidP="00056FA0">
            <w:pPr>
              <w:suppressAutoHyphens/>
              <w:ind w:firstLine="176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DF68E9" w:rsidRPr="002A4EE0" w:rsidTr="00056FA0">
        <w:tc>
          <w:tcPr>
            <w:tcW w:w="534" w:type="dxa"/>
            <w:vMerge w:val="restart"/>
          </w:tcPr>
          <w:p w:rsidR="00DF68E9" w:rsidRPr="00611610" w:rsidRDefault="00DF68E9" w:rsidP="00056FA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</w:t>
            </w:r>
          </w:p>
        </w:tc>
        <w:tc>
          <w:tcPr>
            <w:tcW w:w="601" w:type="dxa"/>
            <w:vMerge w:val="restart"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992" w:type="dxa"/>
            <w:vMerge w:val="restart"/>
          </w:tcPr>
          <w:p w:rsidR="00DF68E9" w:rsidRPr="00611610" w:rsidRDefault="00DF68E9" w:rsidP="00056FA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611610">
              <w:rPr>
                <w:b/>
                <w:bCs/>
                <w:sz w:val="16"/>
                <w:szCs w:val="16"/>
              </w:rPr>
              <w:t>«</w:t>
            </w:r>
            <w:r w:rsidRPr="00611610">
              <w:rPr>
                <w:bCs/>
                <w:sz w:val="16"/>
                <w:szCs w:val="16"/>
              </w:rPr>
              <w:t>Обеспечение пожарной безопасности Сосновского сельсовета Бессоновского района Пензенской области»  муниципальной программы «Развитие муниципальной службы в Бессоновском сельсовета Бессоновского района Пензенской области на 2014-2027 годы»</w:t>
            </w:r>
          </w:p>
        </w:tc>
        <w:tc>
          <w:tcPr>
            <w:tcW w:w="850" w:type="dxa"/>
          </w:tcPr>
          <w:p w:rsidR="00DF68E9" w:rsidRPr="00611610" w:rsidRDefault="00DF68E9" w:rsidP="00056FA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5,487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0</w:t>
            </w:r>
            <w:r w:rsidRPr="00611610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</w:tr>
      <w:tr w:rsidR="00DF68E9" w:rsidRPr="002A4EE0" w:rsidTr="00056FA0">
        <w:tc>
          <w:tcPr>
            <w:tcW w:w="534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8E9" w:rsidRPr="00611610" w:rsidRDefault="00DF68E9" w:rsidP="00056FA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F68E9" w:rsidRPr="00611610" w:rsidRDefault="00DF68E9" w:rsidP="00056FA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 901</w:t>
            </w: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901</w:t>
            </w: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82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0303</w:t>
            </w: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1010</w:t>
            </w: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01 4 8529</w:t>
            </w: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0130185290</w:t>
            </w: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244</w:t>
            </w: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244</w:t>
            </w:r>
          </w:p>
          <w:p w:rsidR="00DF68E9" w:rsidRPr="00611610" w:rsidRDefault="00DF68E9" w:rsidP="00056FA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5,487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Default="00DF68E9" w:rsidP="00056FA0">
            <w:pPr>
              <w:suppressAutoHyphens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0</w:t>
            </w:r>
            <w:r w:rsidRPr="00611610">
              <w:rPr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8E9" w:rsidRPr="00611610" w:rsidRDefault="00DF68E9" w:rsidP="00056FA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DF68E9" w:rsidRPr="00611610" w:rsidRDefault="00DF68E9" w:rsidP="00056FA0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</w:tr>
    </w:tbl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Default="00DF68E9" w:rsidP="00DF68E9">
      <w:pPr>
        <w:suppressAutoHyphens/>
        <w:ind w:right="-31"/>
        <w:jc w:val="right"/>
        <w:rPr>
          <w:b/>
        </w:rPr>
      </w:pPr>
    </w:p>
    <w:p w:rsidR="00DF68E9" w:rsidRPr="00061D65" w:rsidRDefault="00DF68E9" w:rsidP="00DF68E9">
      <w:pPr>
        <w:suppressAutoHyphens/>
        <w:ind w:right="-31"/>
        <w:jc w:val="right"/>
        <w:rPr>
          <w:b/>
        </w:rPr>
      </w:pPr>
      <w:r>
        <w:rPr>
          <w:b/>
        </w:rPr>
        <w:t>Приложение №7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>к муниципальной программе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lastRenderedPageBreak/>
        <w:t>«Развитие муниципальной службы</w:t>
      </w:r>
    </w:p>
    <w:p w:rsidR="00DF68E9" w:rsidRPr="00061D65" w:rsidRDefault="00DF68E9" w:rsidP="00DF68E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:rsidR="00DF68E9" w:rsidRPr="00061D65" w:rsidRDefault="00DF68E9" w:rsidP="00DF68E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:rsidR="00DF68E9" w:rsidRPr="008708A2" w:rsidRDefault="00DF68E9" w:rsidP="00DF68E9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:rsidR="00DF68E9" w:rsidRPr="00EE40F9" w:rsidRDefault="00DF68E9" w:rsidP="00DF68E9">
      <w:pPr>
        <w:suppressAutoHyphens/>
        <w:jc w:val="right"/>
        <w:rPr>
          <w:b/>
          <w:sz w:val="24"/>
          <w:szCs w:val="24"/>
        </w:rPr>
      </w:pPr>
    </w:p>
    <w:p w:rsidR="00DF68E9" w:rsidRPr="00EE40F9" w:rsidRDefault="00DF68E9" w:rsidP="00DF68E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МЕРОПРИЯТИЯ</w:t>
      </w:r>
    </w:p>
    <w:p w:rsidR="00DF68E9" w:rsidRPr="008708A2" w:rsidRDefault="00DF68E9" w:rsidP="00DF68E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муниципальной программы «Развитие</w:t>
      </w:r>
      <w:r>
        <w:rPr>
          <w:b/>
          <w:sz w:val="24"/>
          <w:szCs w:val="24"/>
        </w:rPr>
        <w:t xml:space="preserve"> муниципальной службы Сосновского сельсовета</w:t>
      </w:r>
      <w:r w:rsidRPr="00EE40F9">
        <w:rPr>
          <w:b/>
          <w:sz w:val="24"/>
          <w:szCs w:val="24"/>
        </w:rPr>
        <w:t xml:space="preserve"> Бессоновского района Пензен</w:t>
      </w:r>
      <w:r>
        <w:rPr>
          <w:b/>
          <w:sz w:val="24"/>
          <w:szCs w:val="24"/>
        </w:rPr>
        <w:t>ской области на 2014-2027</w:t>
      </w:r>
      <w:r w:rsidRPr="00EE40F9">
        <w:rPr>
          <w:b/>
          <w:sz w:val="24"/>
          <w:szCs w:val="24"/>
        </w:rPr>
        <w:t xml:space="preserve"> годы»</w:t>
      </w:r>
    </w:p>
    <w:tbl>
      <w:tblPr>
        <w:tblW w:w="162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70"/>
        <w:gridCol w:w="1701"/>
        <w:gridCol w:w="993"/>
        <w:gridCol w:w="1134"/>
        <w:gridCol w:w="1276"/>
        <w:gridCol w:w="1417"/>
        <w:gridCol w:w="1161"/>
        <w:gridCol w:w="1532"/>
        <w:gridCol w:w="163"/>
        <w:gridCol w:w="1134"/>
        <w:gridCol w:w="2268"/>
      </w:tblGrid>
      <w:tr w:rsidR="00DF68E9" w:rsidRPr="001A16D5" w:rsidTr="00056FA0">
        <w:tc>
          <w:tcPr>
            <w:tcW w:w="540" w:type="dxa"/>
            <w:vMerge w:val="restart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№ п/п</w:t>
            </w:r>
          </w:p>
        </w:tc>
        <w:tc>
          <w:tcPr>
            <w:tcW w:w="2970" w:type="dxa"/>
            <w:vMerge w:val="restart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DF68E9" w:rsidRPr="008F710F" w:rsidRDefault="00DF68E9" w:rsidP="00056FA0">
            <w:pPr>
              <w:suppressAutoHyphens/>
              <w:ind w:right="-108"/>
              <w:jc w:val="center"/>
            </w:pPr>
            <w:r w:rsidRPr="008F710F">
              <w:t>Исполнители</w:t>
            </w:r>
          </w:p>
        </w:tc>
        <w:tc>
          <w:tcPr>
            <w:tcW w:w="993" w:type="dxa"/>
            <w:vMerge w:val="restart"/>
          </w:tcPr>
          <w:p w:rsidR="00DF68E9" w:rsidRPr="008F710F" w:rsidRDefault="00DF68E9" w:rsidP="00056FA0">
            <w:pPr>
              <w:suppressAutoHyphens/>
              <w:ind w:hanging="10"/>
              <w:jc w:val="center"/>
            </w:pPr>
            <w:r w:rsidRPr="008F710F">
              <w:t>Сроки исполнения (год)</w:t>
            </w:r>
          </w:p>
        </w:tc>
        <w:tc>
          <w:tcPr>
            <w:tcW w:w="7817" w:type="dxa"/>
            <w:gridSpan w:val="7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Объем финансирования, тыс. рублей</w:t>
            </w:r>
          </w:p>
        </w:tc>
        <w:tc>
          <w:tcPr>
            <w:tcW w:w="2268" w:type="dxa"/>
            <w:vMerge w:val="restart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Показатели</w:t>
            </w:r>
          </w:p>
          <w:p w:rsidR="00DF68E9" w:rsidRPr="008F710F" w:rsidRDefault="00DF68E9" w:rsidP="00056FA0">
            <w:pPr>
              <w:suppressAutoHyphens/>
              <w:jc w:val="center"/>
            </w:pPr>
            <w:r w:rsidRPr="008F710F">
              <w:t>результата мероприятий</w:t>
            </w:r>
          </w:p>
        </w:tc>
      </w:tr>
      <w:tr w:rsidR="00DF68E9" w:rsidRPr="001A16D5" w:rsidTr="00056FA0">
        <w:tc>
          <w:tcPr>
            <w:tcW w:w="540" w:type="dxa"/>
            <w:vMerge/>
          </w:tcPr>
          <w:p w:rsidR="00DF68E9" w:rsidRPr="008F710F" w:rsidRDefault="00DF68E9" w:rsidP="00056FA0">
            <w:pPr>
              <w:suppressAutoHyphens/>
              <w:jc w:val="center"/>
            </w:pPr>
          </w:p>
        </w:tc>
        <w:tc>
          <w:tcPr>
            <w:tcW w:w="2970" w:type="dxa"/>
            <w:vMerge/>
          </w:tcPr>
          <w:p w:rsidR="00DF68E9" w:rsidRPr="008F710F" w:rsidRDefault="00DF68E9" w:rsidP="00056FA0">
            <w:pPr>
              <w:suppressAutoHyphens/>
              <w:jc w:val="center"/>
            </w:pPr>
          </w:p>
        </w:tc>
        <w:tc>
          <w:tcPr>
            <w:tcW w:w="1701" w:type="dxa"/>
            <w:vMerge/>
          </w:tcPr>
          <w:p w:rsidR="00DF68E9" w:rsidRPr="008F710F" w:rsidRDefault="00DF68E9" w:rsidP="00056FA0">
            <w:pPr>
              <w:suppressAutoHyphens/>
              <w:jc w:val="center"/>
            </w:pPr>
          </w:p>
        </w:tc>
        <w:tc>
          <w:tcPr>
            <w:tcW w:w="993" w:type="dxa"/>
            <w:vMerge/>
          </w:tcPr>
          <w:p w:rsidR="00DF68E9" w:rsidRPr="008F710F" w:rsidRDefault="00DF68E9" w:rsidP="00056FA0">
            <w:pPr>
              <w:suppressAutoHyphens/>
              <w:jc w:val="center"/>
            </w:pPr>
          </w:p>
        </w:tc>
        <w:tc>
          <w:tcPr>
            <w:tcW w:w="1134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Всего</w:t>
            </w:r>
          </w:p>
        </w:tc>
        <w:tc>
          <w:tcPr>
            <w:tcW w:w="1276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 xml:space="preserve">Федеральный бюджет </w:t>
            </w:r>
          </w:p>
        </w:tc>
        <w:tc>
          <w:tcPr>
            <w:tcW w:w="1417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Бюджет Пензенской области (софинанс.)</w:t>
            </w:r>
          </w:p>
        </w:tc>
        <w:tc>
          <w:tcPr>
            <w:tcW w:w="1161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Бюджет Бессоновского района</w:t>
            </w:r>
          </w:p>
        </w:tc>
        <w:tc>
          <w:tcPr>
            <w:tcW w:w="1532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 xml:space="preserve">Бюджет </w:t>
            </w:r>
            <w:r>
              <w:t>Сосновского</w:t>
            </w:r>
            <w:r w:rsidRPr="008F710F">
              <w:t xml:space="preserve"> сельсовета</w:t>
            </w:r>
          </w:p>
          <w:p w:rsidR="00DF68E9" w:rsidRPr="008F710F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Внебюджетные</w:t>
            </w:r>
          </w:p>
          <w:p w:rsidR="00DF68E9" w:rsidRPr="008F710F" w:rsidRDefault="00DF68E9" w:rsidP="00056FA0">
            <w:pPr>
              <w:suppressAutoHyphens/>
              <w:jc w:val="center"/>
            </w:pPr>
            <w:r w:rsidRPr="008F710F">
              <w:t>средства</w:t>
            </w:r>
          </w:p>
          <w:p w:rsidR="00DF68E9" w:rsidRPr="008F710F" w:rsidRDefault="00DF68E9" w:rsidP="00056FA0">
            <w:pPr>
              <w:suppressAutoHyphens/>
              <w:jc w:val="center"/>
            </w:pPr>
            <w:r w:rsidRPr="008F710F">
              <w:t>(софинас.)</w:t>
            </w:r>
          </w:p>
        </w:tc>
        <w:tc>
          <w:tcPr>
            <w:tcW w:w="2268" w:type="dxa"/>
            <w:vMerge/>
          </w:tcPr>
          <w:p w:rsidR="00DF68E9" w:rsidRPr="008F710F" w:rsidRDefault="00DF68E9" w:rsidP="00056FA0">
            <w:pPr>
              <w:suppressAutoHyphens/>
              <w:jc w:val="center"/>
            </w:pPr>
          </w:p>
        </w:tc>
      </w:tr>
      <w:tr w:rsidR="00DF68E9" w:rsidRPr="001A16D5" w:rsidTr="00056FA0">
        <w:tc>
          <w:tcPr>
            <w:tcW w:w="540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1</w:t>
            </w:r>
          </w:p>
        </w:tc>
        <w:tc>
          <w:tcPr>
            <w:tcW w:w="2970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2</w:t>
            </w:r>
          </w:p>
        </w:tc>
        <w:tc>
          <w:tcPr>
            <w:tcW w:w="1701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3</w:t>
            </w:r>
          </w:p>
        </w:tc>
        <w:tc>
          <w:tcPr>
            <w:tcW w:w="993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4</w:t>
            </w:r>
          </w:p>
        </w:tc>
        <w:tc>
          <w:tcPr>
            <w:tcW w:w="1134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5</w:t>
            </w:r>
          </w:p>
        </w:tc>
        <w:tc>
          <w:tcPr>
            <w:tcW w:w="1276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6</w:t>
            </w:r>
          </w:p>
        </w:tc>
        <w:tc>
          <w:tcPr>
            <w:tcW w:w="1417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7</w:t>
            </w:r>
          </w:p>
        </w:tc>
        <w:tc>
          <w:tcPr>
            <w:tcW w:w="1161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8</w:t>
            </w:r>
          </w:p>
        </w:tc>
        <w:tc>
          <w:tcPr>
            <w:tcW w:w="1532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9</w:t>
            </w:r>
          </w:p>
        </w:tc>
        <w:tc>
          <w:tcPr>
            <w:tcW w:w="1297" w:type="dxa"/>
            <w:gridSpan w:val="2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10</w:t>
            </w:r>
          </w:p>
        </w:tc>
        <w:tc>
          <w:tcPr>
            <w:tcW w:w="2268" w:type="dxa"/>
          </w:tcPr>
          <w:p w:rsidR="00DF68E9" w:rsidRPr="008F710F" w:rsidRDefault="00DF68E9" w:rsidP="00056FA0">
            <w:pPr>
              <w:suppressAutoHyphens/>
              <w:jc w:val="center"/>
            </w:pPr>
            <w:r w:rsidRPr="008F710F">
              <w:t>11</w:t>
            </w:r>
          </w:p>
        </w:tc>
      </w:tr>
      <w:tr w:rsidR="00DF68E9" w:rsidRPr="001A16D5" w:rsidTr="00056FA0">
        <w:tc>
          <w:tcPr>
            <w:tcW w:w="16289" w:type="dxa"/>
            <w:gridSpan w:val="12"/>
          </w:tcPr>
          <w:p w:rsidR="00DF68E9" w:rsidRPr="00593A22" w:rsidRDefault="00DF68E9" w:rsidP="00056FA0">
            <w:pPr>
              <w:suppressAutoHyphens/>
              <w:jc w:val="center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1.Совершенствование правовой основы муниципальной службы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11.1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</w:pPr>
            <w:r w:rsidRPr="00C56D35">
              <w:t>Системное проведение мониторинга нормативной правовой базы на предмет соответствия положениям законодательства Российской Федерации и Пензенской области о муниципальной службе и обзор новых нормативных пр</w:t>
            </w:r>
            <w:r w:rsidRPr="00C56D35">
              <w:t>а</w:t>
            </w:r>
            <w:r w:rsidRPr="00C56D35">
              <w:t>вовых актов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Выявление состояния муниципального правового регулирования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11.2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</w:pPr>
            <w:r w:rsidRPr="00C56D35">
              <w:t>Разработка и принятие нормативных правовых актов по вопросам развития муниципальной службы в связи с изменением законодательства Российской Федерации и Пензенской области о муниципальной службе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порядок прохождения муниципальной службы</w:t>
            </w:r>
          </w:p>
        </w:tc>
      </w:tr>
      <w:tr w:rsidR="00DF68E9" w:rsidRPr="001A16D5" w:rsidTr="00056FA0">
        <w:tc>
          <w:tcPr>
            <w:tcW w:w="16289" w:type="dxa"/>
            <w:gridSpan w:val="12"/>
          </w:tcPr>
          <w:p w:rsidR="00DF68E9" w:rsidRPr="00593A22" w:rsidRDefault="00DF68E9" w:rsidP="00056FA0">
            <w:pPr>
              <w:keepNext/>
              <w:suppressAutoHyphens/>
              <w:spacing w:line="216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593A22">
              <w:rPr>
                <w:b/>
                <w:sz w:val="24"/>
                <w:szCs w:val="24"/>
              </w:rPr>
              <w:t>2.Внедрение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22.1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</w:pPr>
            <w:r w:rsidRPr="00C56D35">
              <w:t>Разработка и реализация комплекса мер, обеспечивающих подготовку муниципальных служащих к прохождению аттестации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повышение качества управленческих кадров на муниципальной службе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22.2</w:t>
            </w:r>
          </w:p>
        </w:tc>
        <w:tc>
          <w:tcPr>
            <w:tcW w:w="2970" w:type="dxa"/>
          </w:tcPr>
          <w:p w:rsidR="00DF68E9" w:rsidRDefault="00DF68E9" w:rsidP="00056FA0">
            <w:pPr>
              <w:suppressAutoHyphens/>
            </w:pPr>
            <w:r w:rsidRPr="00C56D35">
              <w:t>Проведение аттестации муниципальных служащих и совершенствование аттестационных процедур</w:t>
            </w:r>
          </w:p>
          <w:p w:rsidR="00DF68E9" w:rsidRDefault="00DF68E9" w:rsidP="00056FA0">
            <w:pPr>
              <w:suppressAutoHyphens/>
            </w:pP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своевременная аттестация муниципальных служащих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22.3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</w:pPr>
            <w:r w:rsidRPr="00C56D35">
              <w:t>Присвоение классных чинов муниципальным сл</w:t>
            </w:r>
            <w:r w:rsidRPr="00C56D35">
              <w:t>у</w:t>
            </w:r>
            <w:r w:rsidRPr="00C56D35">
              <w:t>жащим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повышение престижа муниципального служащего</w:t>
            </w:r>
          </w:p>
        </w:tc>
      </w:tr>
      <w:tr w:rsidR="00DF68E9" w:rsidRPr="001A16D5" w:rsidTr="00056FA0">
        <w:tc>
          <w:tcPr>
            <w:tcW w:w="16289" w:type="dxa"/>
            <w:gridSpan w:val="12"/>
          </w:tcPr>
          <w:p w:rsidR="00DF68E9" w:rsidRPr="00593A22" w:rsidRDefault="00DF68E9" w:rsidP="00056FA0">
            <w:pPr>
              <w:suppressAutoHyphens/>
              <w:ind w:hanging="10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lastRenderedPageBreak/>
              <w:t>3. 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33.1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Совершенствование должностных инструкций, в том числе с учетом целей и задач органов местного самоуправления, их структурных подразделений, оказываемых муниципальных услуг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закрепление в должностных инструкциях квалификационных требований, обязанностей, ответственности, порядка пов</w:t>
            </w:r>
            <w:r w:rsidRPr="00C56D35">
              <w:t>е</w:t>
            </w:r>
            <w:r w:rsidRPr="00C56D35">
              <w:t>дения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33.2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Внедрение в практику кадровой работы правил, в соответствии с которыми длительное, безупречное и эффективное испо</w:t>
            </w:r>
            <w:r w:rsidRPr="00C56D35">
              <w:rPr>
                <w:color w:val="000000"/>
              </w:rPr>
              <w:t>л</w:t>
            </w:r>
            <w:r w:rsidRPr="00C56D35">
              <w:rPr>
                <w:color w:val="000000"/>
              </w:rPr>
              <w:t>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классного чина или при поощрении.</w:t>
            </w:r>
          </w:p>
          <w:p w:rsidR="00DF68E9" w:rsidRPr="00C56D35" w:rsidRDefault="00DF68E9" w:rsidP="00056FA0">
            <w:pPr>
              <w:suppressAutoHyphens/>
              <w:rPr>
                <w:color w:val="000000"/>
              </w:rPr>
            </w:pP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повышение мотивации муниципальных служащих к результативной деятельности</w:t>
            </w:r>
          </w:p>
        </w:tc>
      </w:tr>
      <w:tr w:rsidR="00DF68E9" w:rsidRPr="001A16D5" w:rsidTr="00056FA0">
        <w:tc>
          <w:tcPr>
            <w:tcW w:w="16289" w:type="dxa"/>
            <w:gridSpan w:val="12"/>
          </w:tcPr>
          <w:p w:rsidR="00DF68E9" w:rsidRPr="003621E7" w:rsidRDefault="00DF68E9" w:rsidP="00056FA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621E7">
              <w:rPr>
                <w:b/>
                <w:bCs/>
                <w:sz w:val="24"/>
                <w:szCs w:val="24"/>
              </w:rPr>
              <w:t>. Оптимизация штатной численности муниципальных служащих</w:t>
            </w:r>
          </w:p>
          <w:p w:rsidR="00DF68E9" w:rsidRPr="00593A22" w:rsidRDefault="00DF68E9" w:rsidP="00056FA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F68E9" w:rsidRPr="001A16D5" w:rsidTr="00056FA0">
        <w:trPr>
          <w:trHeight w:val="1729"/>
        </w:trPr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54.1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Подготовка предложений по формированию организационной структуры и штатной численности админи-страции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оптимизация численности муниципальных служащих</w:t>
            </w: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54.2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администрации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 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5A52DB" w:rsidRDefault="00DF68E9" w:rsidP="00056FA0">
            <w:pPr>
              <w:suppressAutoHyphens/>
              <w:ind w:right="-108" w:hanging="14"/>
              <w:jc w:val="center"/>
            </w:pPr>
            <w:r w:rsidRPr="008E532E">
              <w:t>56245,602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-</w:t>
            </w: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right"/>
            </w:pPr>
            <w:r w:rsidRPr="00C56D35">
              <w:t>-</w:t>
            </w: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:rsidR="00DF68E9" w:rsidRPr="00A92C5F" w:rsidRDefault="00DF68E9" w:rsidP="00056FA0">
            <w:pPr>
              <w:suppressAutoHyphens/>
              <w:ind w:right="-108" w:hanging="14"/>
              <w:jc w:val="center"/>
            </w:pPr>
            <w:r>
              <w:t>56245,602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-</w:t>
            </w: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  <w:ind w:right="-108"/>
            </w:pPr>
            <w:r w:rsidRPr="00C56D35">
              <w:t>Совершенствование системы гарантий предоставляемых муниципальным служащим</w:t>
            </w:r>
          </w:p>
        </w:tc>
      </w:tr>
      <w:tr w:rsidR="00DF68E9" w:rsidRPr="001A16D5" w:rsidTr="00056FA0">
        <w:trPr>
          <w:trHeight w:val="938"/>
        </w:trPr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4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руководителя высшего исполнительного органа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tabs>
                <w:tab w:val="left" w:pos="1470"/>
              </w:tabs>
              <w:suppressAutoHyphens/>
            </w:pPr>
            <w:r w:rsidRPr="00C56D35">
              <w:t>Администр</w:t>
            </w:r>
            <w:r w:rsidRPr="00C56D35">
              <w:t>а</w:t>
            </w:r>
            <w:r w:rsidRPr="00C56D35">
              <w:t xml:space="preserve">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F77A5C" w:rsidRDefault="00DF68E9" w:rsidP="00056FA0">
            <w:pPr>
              <w:suppressAutoHyphens/>
              <w:ind w:right="-108"/>
            </w:pPr>
            <w:r>
              <w:t>12747,016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right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:rsidR="00DF68E9" w:rsidRPr="00F77A5C" w:rsidRDefault="00DF68E9" w:rsidP="00056FA0">
            <w:pPr>
              <w:suppressAutoHyphens/>
              <w:ind w:right="-108" w:hanging="14"/>
              <w:jc w:val="center"/>
            </w:pPr>
            <w:r>
              <w:t>12747,016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  <w:ind w:right="-108"/>
            </w:pPr>
            <w:r w:rsidRPr="00C56D35">
              <w:t>Совершенствование системы гарантий предоставляемых муниципальным служащим</w:t>
            </w:r>
          </w:p>
        </w:tc>
      </w:tr>
      <w:tr w:rsidR="00DF68E9" w:rsidRPr="001A16D5" w:rsidTr="00056FA0">
        <w:tc>
          <w:tcPr>
            <w:tcW w:w="16289" w:type="dxa"/>
            <w:gridSpan w:val="12"/>
          </w:tcPr>
          <w:p w:rsidR="00DF68E9" w:rsidRDefault="00DF68E9" w:rsidP="00056FA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93A22">
              <w:rPr>
                <w:b/>
                <w:bCs/>
                <w:sz w:val="24"/>
                <w:szCs w:val="24"/>
              </w:rPr>
              <w:t>. Применение антикоррупционных механизмов на муниципальной службе</w:t>
            </w:r>
          </w:p>
          <w:p w:rsidR="00DF68E9" w:rsidRPr="00593A22" w:rsidRDefault="00DF68E9" w:rsidP="00056FA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F68E9" w:rsidRPr="001A16D5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Разработка и принятие нормативных правовых актов по вопросам противодействия коррупции в связи с изменением законодательства </w:t>
            </w:r>
            <w:r w:rsidRPr="00C56D35">
              <w:lastRenderedPageBreak/>
              <w:t>Российской Федерации и Пензенской области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противодействие коррупции</w:t>
            </w:r>
          </w:p>
        </w:tc>
      </w:tr>
      <w:tr w:rsidR="00DF68E9" w:rsidRPr="002A4EE0" w:rsidTr="00056FA0">
        <w:trPr>
          <w:trHeight w:val="2842"/>
        </w:trPr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lastRenderedPageBreak/>
              <w:t>65.2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t>Проведение учебных занятий, семинаров, оказание консультативной помощи по вопросам, связанным с применением на практике общих принципов служебного поведения муници-пальных служащих, а также направленных на формирование нетерпимого отношения к проявлениям коррупции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65.3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Направление запросов о достоверности и полноте сведений о доходах, имуществе и обязательствах имущест-венного характера, представляемых муници-пальными служащими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65.4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проверки достоверности и полноты  персональных данных, сведений о доходах, об имуществе и обязательствах имущее-ственного характера, представляемых граж-данами, поступающими на муниципальную службу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65.5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проведения контроля за соответствием расходов муниципальных служащих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65.6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>Организация деятельности комиссии по соблюдению требований к служебному поведению муници-пальных служащих и урегулированию конфликта инт</w:t>
            </w:r>
            <w:r w:rsidRPr="00C56D35">
              <w:rPr>
                <w:color w:val="000000"/>
              </w:rPr>
              <w:t>е</w:t>
            </w:r>
            <w:r w:rsidRPr="00C56D35">
              <w:rPr>
                <w:color w:val="000000"/>
              </w:rPr>
              <w:t>ресов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65.7</w:t>
            </w:r>
          </w:p>
        </w:tc>
        <w:tc>
          <w:tcPr>
            <w:tcW w:w="2970" w:type="dxa"/>
          </w:tcPr>
          <w:p w:rsidR="00DF68E9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Внедрение порядка организации проверки сведений о фактах обращения в целях склонения муници-пального служащего к совершению корруп-ционных правонару-шений, содержащихся в уведомлениях</w:t>
            </w:r>
          </w:p>
          <w:p w:rsidR="00DF68E9" w:rsidRDefault="00DF68E9" w:rsidP="00056FA0">
            <w:pPr>
              <w:suppressAutoHyphens/>
              <w:spacing w:line="140" w:lineRule="atLeast"/>
              <w:textAlignment w:val="baseline"/>
            </w:pPr>
          </w:p>
          <w:p w:rsidR="00DF68E9" w:rsidRDefault="00DF68E9" w:rsidP="00056FA0">
            <w:pPr>
              <w:suppressAutoHyphens/>
              <w:spacing w:line="140" w:lineRule="atLeast"/>
              <w:textAlignment w:val="baseline"/>
            </w:pPr>
          </w:p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F68E9" w:rsidRPr="002A4EE0" w:rsidTr="00056FA0">
        <w:tc>
          <w:tcPr>
            <w:tcW w:w="16289" w:type="dxa"/>
            <w:gridSpan w:val="12"/>
          </w:tcPr>
          <w:p w:rsidR="00DF68E9" w:rsidRDefault="00DF68E9" w:rsidP="00056FA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Pr="00613C3D">
              <w:rPr>
                <w:b/>
                <w:bCs/>
                <w:sz w:val="24"/>
                <w:szCs w:val="24"/>
              </w:rPr>
              <w:t>. Повышение престижа муниципальной службы</w:t>
            </w:r>
          </w:p>
          <w:p w:rsidR="00DF68E9" w:rsidRPr="00613C3D" w:rsidRDefault="00DF68E9" w:rsidP="00056FA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76.1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Повышение эффективности работы с обращени</w:t>
            </w:r>
            <w:r w:rsidRPr="00C56D35">
              <w:t>я</w:t>
            </w:r>
            <w:r w:rsidRPr="00C56D35">
              <w:t>ми граждан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исполнение обязанностей муниципальными служащими на высоком профессиональном уровне</w:t>
            </w:r>
          </w:p>
        </w:tc>
      </w:tr>
      <w:tr w:rsidR="00DF68E9" w:rsidRPr="002A4EE0" w:rsidTr="00056FA0">
        <w:tc>
          <w:tcPr>
            <w:tcW w:w="16289" w:type="dxa"/>
            <w:gridSpan w:val="12"/>
          </w:tcPr>
          <w:p w:rsidR="00DF68E9" w:rsidRPr="003621E7" w:rsidRDefault="00DF68E9" w:rsidP="00056FA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621E7">
              <w:rPr>
                <w:b/>
                <w:bCs/>
                <w:sz w:val="24"/>
                <w:szCs w:val="24"/>
              </w:rPr>
              <w:t>. Повышение открытости муниципальной службы, формирование позитивного имиджа муниципального служащего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87.1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 xml:space="preserve">Информирование населения о деятельности администрации </w:t>
            </w:r>
            <w:r>
              <w:t>Сосновского</w:t>
            </w:r>
            <w:r w:rsidRPr="00C56D35">
              <w:t xml:space="preserve"> сельсовета с целью повышения доверия к деятельности органа местного самоуправления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DF68E9" w:rsidRPr="002A4EE0" w:rsidTr="00056FA0">
        <w:tc>
          <w:tcPr>
            <w:tcW w:w="16289" w:type="dxa"/>
            <w:gridSpan w:val="12"/>
          </w:tcPr>
          <w:p w:rsidR="00DF68E9" w:rsidRPr="003621E7" w:rsidRDefault="00DF68E9" w:rsidP="00056FA0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621E7">
              <w:rPr>
                <w:b/>
                <w:bCs/>
                <w:sz w:val="24"/>
                <w:szCs w:val="24"/>
              </w:rPr>
              <w:t>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DF68E9" w:rsidRPr="002A4EE0" w:rsidTr="00056FA0">
        <w:tc>
          <w:tcPr>
            <w:tcW w:w="540" w:type="dxa"/>
          </w:tcPr>
          <w:p w:rsidR="00DF68E9" w:rsidRPr="00C56D35" w:rsidRDefault="00DF68E9" w:rsidP="00056FA0">
            <w:pPr>
              <w:suppressAutoHyphens/>
              <w:jc w:val="center"/>
            </w:pPr>
            <w:r w:rsidRPr="00C56D35">
              <w:t>98.1</w:t>
            </w:r>
          </w:p>
        </w:tc>
        <w:tc>
          <w:tcPr>
            <w:tcW w:w="2970" w:type="dxa"/>
          </w:tcPr>
          <w:p w:rsidR="00DF68E9" w:rsidRPr="00C56D35" w:rsidRDefault="00DF68E9" w:rsidP="00056FA0">
            <w:pPr>
              <w:suppressAutoHyphens/>
              <w:spacing w:line="140" w:lineRule="atLeast"/>
              <w:textAlignment w:val="baseline"/>
            </w:pPr>
            <w:r w:rsidRPr="00C56D35">
              <w:t>Привлечение представителей общественных организаций в качестве независимых экспертов для участия в заседаниях аттестационной комиссии, конкурсной комиссии, комиссии по соблюдению требований к служебному поведению муници-пальных служащих и урегулированию конфликта инт</w:t>
            </w:r>
            <w:r w:rsidRPr="00C56D35">
              <w:t>е</w:t>
            </w:r>
            <w:r w:rsidRPr="00C56D35">
              <w:t>ресов</w:t>
            </w:r>
          </w:p>
        </w:tc>
        <w:tc>
          <w:tcPr>
            <w:tcW w:w="1701" w:type="dxa"/>
          </w:tcPr>
          <w:p w:rsidR="00DF68E9" w:rsidRPr="00C56D35" w:rsidRDefault="00DF68E9" w:rsidP="00056FA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:rsidR="00DF68E9" w:rsidRPr="00C56D35" w:rsidRDefault="00DF68E9" w:rsidP="00056FA0">
            <w:pPr>
              <w:suppressAutoHyphens/>
            </w:pPr>
          </w:p>
        </w:tc>
        <w:tc>
          <w:tcPr>
            <w:tcW w:w="993" w:type="dxa"/>
          </w:tcPr>
          <w:p w:rsidR="00DF68E9" w:rsidRPr="00C56D35" w:rsidRDefault="00DF68E9" w:rsidP="00056FA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:rsidR="00DF68E9" w:rsidRPr="00C56D35" w:rsidRDefault="00DF68E9" w:rsidP="00056FA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417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161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532" w:type="dxa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:rsidR="00DF68E9" w:rsidRPr="00C56D35" w:rsidRDefault="00DF68E9" w:rsidP="00056FA0">
            <w:pPr>
              <w:suppressAutoHyphens/>
              <w:jc w:val="center"/>
            </w:pPr>
          </w:p>
        </w:tc>
        <w:tc>
          <w:tcPr>
            <w:tcW w:w="2268" w:type="dxa"/>
          </w:tcPr>
          <w:p w:rsidR="00DF68E9" w:rsidRPr="00C56D35" w:rsidRDefault="00DF68E9" w:rsidP="00056FA0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98.2</w:t>
            </w:r>
          </w:p>
        </w:tc>
        <w:tc>
          <w:tcPr>
            <w:tcW w:w="2970" w:type="dxa"/>
          </w:tcPr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Ведение на оф</w:t>
            </w:r>
            <w:r w:rsidRPr="00925E0B">
              <w:rPr>
                <w:sz w:val="18"/>
                <w:szCs w:val="18"/>
              </w:rPr>
              <w:t>и</w:t>
            </w:r>
            <w:r w:rsidRPr="00925E0B">
              <w:rPr>
                <w:sz w:val="18"/>
                <w:szCs w:val="18"/>
              </w:rPr>
              <w:t>циальном сайте администрации Сосновского сельсовета  информации-онного раздела по вопросам организации и прохождения муниципальной службы</w:t>
            </w: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98.3</w:t>
            </w:r>
          </w:p>
        </w:tc>
        <w:tc>
          <w:tcPr>
            <w:tcW w:w="2970" w:type="dxa"/>
          </w:tcPr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Создание на официальном сайте администрации Сосновского сельсовета страниц с возможностью сообщения гражданами информации о фактах проявления коррупции</w:t>
            </w: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DF68E9" w:rsidRPr="00925E0B" w:rsidTr="00056FA0">
        <w:tc>
          <w:tcPr>
            <w:tcW w:w="16289" w:type="dxa"/>
            <w:gridSpan w:val="12"/>
          </w:tcPr>
          <w:p w:rsidR="00DF68E9" w:rsidRPr="00925E0B" w:rsidRDefault="00DF68E9" w:rsidP="00056FA0">
            <w:pPr>
              <w:tabs>
                <w:tab w:val="left" w:pos="361"/>
              </w:tabs>
              <w:rPr>
                <w:bCs/>
                <w:color w:val="000000"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 xml:space="preserve">          9.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государственной регистрации актов гражданского состояния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органов ЗАГС.</w:t>
            </w:r>
            <w:r w:rsidRPr="00925E0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:rsidR="00DF68E9" w:rsidRDefault="00DF68E9" w:rsidP="00056FA0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Именно для поддержания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базы.</w:t>
            </w:r>
          </w:p>
          <w:p w:rsidR="00DF68E9" w:rsidRDefault="00DF68E9" w:rsidP="00056FA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:rsidR="00DF68E9" w:rsidRDefault="00DF68E9" w:rsidP="00056FA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:rsidR="00DF68E9" w:rsidRPr="00925E0B" w:rsidRDefault="00DF68E9" w:rsidP="00056FA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lastRenderedPageBreak/>
              <w:t>Администрация Сосновского сельсовета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Регистрация актов гражданского состояния по мере обращения граждан, проживающих на территории</w:t>
            </w:r>
            <w:r w:rsidRPr="00925E0B">
              <w:rPr>
                <w:sz w:val="18"/>
                <w:szCs w:val="18"/>
              </w:rPr>
              <w:t xml:space="preserve"> Сосновского сельсовета</w:t>
            </w:r>
          </w:p>
        </w:tc>
      </w:tr>
      <w:tr w:rsidR="00DF68E9" w:rsidRPr="00925E0B" w:rsidTr="00056FA0">
        <w:tc>
          <w:tcPr>
            <w:tcW w:w="16289" w:type="dxa"/>
            <w:gridSpan w:val="12"/>
          </w:tcPr>
          <w:p w:rsidR="00DF68E9" w:rsidRPr="00925E0B" w:rsidRDefault="00DF68E9" w:rsidP="00056FA0">
            <w:pPr>
              <w:suppressAutoHyphens/>
              <w:spacing w:line="14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lastRenderedPageBreak/>
              <w:t>10.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DF68E9" w:rsidRPr="00925E0B" w:rsidRDefault="00DF68E9" w:rsidP="00056FA0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В частности на зар</w:t>
            </w:r>
            <w:r w:rsidRPr="00925E0B">
              <w:rPr>
                <w:color w:val="000000"/>
                <w:sz w:val="18"/>
                <w:szCs w:val="18"/>
              </w:rPr>
              <w:t>а</w:t>
            </w:r>
            <w:r w:rsidRPr="00925E0B">
              <w:rPr>
                <w:color w:val="000000"/>
                <w:sz w:val="18"/>
                <w:szCs w:val="18"/>
              </w:rPr>
              <w:t>ботную плату специалиста по воинскому учету, на обеспечение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 выпо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няемой работы.</w:t>
            </w:r>
          </w:p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F68E9" w:rsidRDefault="00DF68E9" w:rsidP="00056FA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1988,300</w:t>
            </w:r>
          </w:p>
          <w:p w:rsidR="00DF68E9" w:rsidRPr="00CB3F01" w:rsidRDefault="00DF68E9" w:rsidP="00056F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1988,300</w:t>
            </w: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Постановка на воинский учет и снятие с воинского учета в соответствии с действующим законодательством по мере необходимости и обращениями граждан поселения.</w:t>
            </w:r>
          </w:p>
        </w:tc>
      </w:tr>
      <w:tr w:rsidR="00DF68E9" w:rsidRPr="00925E0B" w:rsidTr="00056FA0">
        <w:tc>
          <w:tcPr>
            <w:tcW w:w="16289" w:type="dxa"/>
            <w:gridSpan w:val="12"/>
          </w:tcPr>
          <w:p w:rsidR="00DF68E9" w:rsidRPr="00925E0B" w:rsidRDefault="00DF68E9" w:rsidP="00DF68E9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Обеспечение первичных мер пожарной безопасности Сосновского сельсовета</w:t>
            </w: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 xml:space="preserve">Повышение уровня пожарной безопасности Сосновского сельсовета </w:t>
            </w: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F68E9" w:rsidRPr="00925E0B" w:rsidRDefault="00DF68E9" w:rsidP="00056FA0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274,726</w:t>
            </w: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ind w:firstLine="1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274,726</w:t>
            </w: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</w:tr>
      <w:tr w:rsidR="00DF68E9" w:rsidRPr="00925E0B" w:rsidTr="00056FA0">
        <w:tc>
          <w:tcPr>
            <w:tcW w:w="540" w:type="dxa"/>
          </w:tcPr>
          <w:p w:rsidR="00DF68E9" w:rsidRPr="00925E0B" w:rsidRDefault="00DF68E9" w:rsidP="00056FA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DF68E9" w:rsidRPr="00925E0B" w:rsidRDefault="00DF68E9" w:rsidP="00056FA0">
            <w:pPr>
              <w:suppressAutoHyphens/>
              <w:spacing w:line="140" w:lineRule="atLeast"/>
              <w:textAlignment w:val="baseline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:rsidR="00DF68E9" w:rsidRPr="00925E0B" w:rsidRDefault="00DF68E9" w:rsidP="00056FA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F68E9" w:rsidRPr="00925E0B" w:rsidRDefault="00DF68E9" w:rsidP="00056FA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F68E9" w:rsidRPr="00925E0B" w:rsidRDefault="00DF68E9" w:rsidP="00056FA0">
            <w:pPr>
              <w:suppressAutoHyphens/>
              <w:ind w:right="-108" w:hanging="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71409,144</w:t>
            </w:r>
          </w:p>
        </w:tc>
        <w:tc>
          <w:tcPr>
            <w:tcW w:w="1276" w:type="dxa"/>
          </w:tcPr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2141,800</w:t>
            </w:r>
          </w:p>
        </w:tc>
        <w:tc>
          <w:tcPr>
            <w:tcW w:w="1417" w:type="dxa"/>
          </w:tcPr>
          <w:p w:rsidR="00DF68E9" w:rsidRPr="00925E0B" w:rsidRDefault="00DF68E9" w:rsidP="00056FA0">
            <w:pPr>
              <w:suppressAutoHyphens/>
              <w:ind w:firstLine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</w:tcPr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69267,344</w:t>
            </w:r>
          </w:p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DF68E9" w:rsidRPr="00925E0B" w:rsidRDefault="00DF68E9" w:rsidP="00056FA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F68E9" w:rsidRPr="00925E0B" w:rsidRDefault="00DF68E9" w:rsidP="00056FA0">
            <w:pPr>
              <w:suppressAutoHyphens/>
              <w:rPr>
                <w:b/>
                <w:sz w:val="18"/>
                <w:szCs w:val="18"/>
              </w:rPr>
            </w:pPr>
          </w:p>
        </w:tc>
      </w:tr>
    </w:tbl>
    <w:p w:rsidR="00DF68E9" w:rsidRPr="001669BF" w:rsidRDefault="00DF68E9" w:rsidP="00DF68E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F68E9" w:rsidRPr="001669BF" w:rsidRDefault="00DF68E9" w:rsidP="00DF68E9">
      <w:pPr>
        <w:widowControl/>
        <w:suppressAutoHyphens/>
        <w:rPr>
          <w:sz w:val="24"/>
          <w:szCs w:val="24"/>
        </w:rPr>
      </w:pPr>
      <w:r w:rsidRPr="001669BF">
        <w:rPr>
          <w:b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</w:t>
      </w:r>
    </w:p>
    <w:p w:rsidR="00DF68E9" w:rsidRPr="001669BF" w:rsidRDefault="00DF68E9" w:rsidP="00DF68E9">
      <w:pPr>
        <w:suppressAutoHyphens/>
        <w:rPr>
          <w:sz w:val="24"/>
          <w:szCs w:val="24"/>
        </w:rPr>
      </w:pPr>
    </w:p>
    <w:p w:rsidR="00DF68E9" w:rsidRPr="001669BF" w:rsidRDefault="00DF68E9" w:rsidP="00DF68E9">
      <w:pPr>
        <w:suppressAutoHyphens/>
        <w:rPr>
          <w:sz w:val="24"/>
          <w:szCs w:val="24"/>
        </w:rPr>
        <w:sectPr w:rsidR="00DF68E9" w:rsidRPr="001669BF" w:rsidSect="00B84504">
          <w:pgSz w:w="16838" w:h="11906" w:orient="landscape"/>
          <w:pgMar w:top="0" w:right="425" w:bottom="0" w:left="851" w:header="720" w:footer="720" w:gutter="0"/>
          <w:cols w:space="720"/>
          <w:noEndnote/>
          <w:docGrid w:linePitch="272"/>
        </w:sectPr>
      </w:pPr>
    </w:p>
    <w:p w:rsidR="00DF68E9" w:rsidRPr="001A16D5" w:rsidRDefault="00DF68E9" w:rsidP="00DF68E9">
      <w:pPr>
        <w:suppressAutoHyphens/>
        <w:ind w:right="-370"/>
        <w:rPr>
          <w:sz w:val="24"/>
          <w:szCs w:val="24"/>
        </w:rPr>
      </w:pPr>
    </w:p>
    <w:sectPr w:rsidR="00DF68E9" w:rsidRPr="001A16D5" w:rsidSect="004975BF">
      <w:headerReference w:type="default" r:id="rId10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83" w:rsidRDefault="00816E83">
      <w:r>
        <w:separator/>
      </w:r>
    </w:p>
  </w:endnote>
  <w:endnote w:type="continuationSeparator" w:id="1">
    <w:p w:rsidR="00816E83" w:rsidRDefault="00816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83" w:rsidRDefault="00816E83">
      <w:r>
        <w:separator/>
      </w:r>
    </w:p>
  </w:footnote>
  <w:footnote w:type="continuationSeparator" w:id="1">
    <w:p w:rsidR="00816E83" w:rsidRDefault="00816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1F40BF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F68E9">
      <w:rPr>
        <w:rStyle w:val="af8"/>
        <w:noProof/>
      </w:rPr>
      <w:t>16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074AC"/>
    <w:multiLevelType w:val="hybridMultilevel"/>
    <w:tmpl w:val="52C24254"/>
    <w:lvl w:ilvl="0" w:tplc="E504671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6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193ABA"/>
    <w:multiLevelType w:val="hybridMultilevel"/>
    <w:tmpl w:val="0B28722C"/>
    <w:lvl w:ilvl="0" w:tplc="31C6C9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21"/>
  </w:num>
  <w:num w:numId="7">
    <w:abstractNumId w:val="1"/>
  </w:num>
  <w:num w:numId="8">
    <w:abstractNumId w:val="19"/>
  </w:num>
  <w:num w:numId="9">
    <w:abstractNumId w:val="5"/>
  </w:num>
  <w:num w:numId="10">
    <w:abstractNumId w:val="4"/>
  </w:num>
  <w:num w:numId="11">
    <w:abstractNumId w:val="13"/>
  </w:num>
  <w:num w:numId="12">
    <w:abstractNumId w:val="20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0"/>
  </w:num>
  <w:num w:numId="19">
    <w:abstractNumId w:val="11"/>
  </w:num>
  <w:num w:numId="20">
    <w:abstractNumId w:val="3"/>
  </w:num>
  <w:num w:numId="21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0BF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6E83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DF68E9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"/>
    <w:basedOn w:val="a"/>
    <w:rsid w:val="00DF68E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1;&#1070;&#1044;&#1046;&#1045;&#1058;%202018-2020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2023-11-23T06:23:00Z</dcterms:created>
  <dcterms:modified xsi:type="dcterms:W3CDTF">2023-11-23T06:23:00Z</dcterms:modified>
</cp:coreProperties>
</file>