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1BF" w:rsidRPr="003E61BF" w:rsidRDefault="002E6552" w:rsidP="003E61B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                                                   </w:t>
      </w:r>
      <w:r w:rsidR="003E61BF" w:rsidRPr="003E61BF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Доклад</w:t>
      </w:r>
    </w:p>
    <w:p w:rsidR="003E61BF" w:rsidRPr="003E61BF" w:rsidRDefault="003E61BF" w:rsidP="003E61B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3E61BF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 правоприменительной практике в сфере осуществления администрацией</w:t>
      </w:r>
    </w:p>
    <w:p w:rsidR="003E61BF" w:rsidRPr="003E61BF" w:rsidRDefault="003E61BF" w:rsidP="003E61B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3E61BF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муниципального образования «</w:t>
      </w:r>
      <w:proofErr w:type="spellStart"/>
      <w:r w:rsidR="002E6552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Вазерский</w:t>
      </w:r>
      <w:proofErr w:type="spellEnd"/>
      <w:r w:rsidRPr="003E61BF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сельсовет Бессоновского района Пензенской</w:t>
      </w:r>
      <w:r w:rsidR="002E6552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3E61BF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области» муниципального контроля в </w:t>
      </w:r>
      <w:r w:rsidR="002E6552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сфере благоустройства за 2022год</w:t>
      </w:r>
    </w:p>
    <w:p w:rsidR="003E61BF" w:rsidRDefault="003E61BF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26135B" w:rsidRPr="0026135B" w:rsidRDefault="0026135B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proofErr w:type="gramStart"/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Настоящий доклад подготовлен в соответствии с частью 3 статьи 47 Федерального закона</w:t>
      </w:r>
      <w:r w:rsidR="002E6552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от 31.07.2020 № 248-ФЗ «О государственном контроле (надзоре) и муниципальном контроле в</w:t>
      </w:r>
      <w:r w:rsidR="002E6552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Российской Федерации», постановлением Правительства Российской Федерации от 07.12.2020 № 2041 «Об утверждении требований к подготовке докладов о видах государственном контроле</w:t>
      </w:r>
      <w:r w:rsidR="002E6552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(надзора), муниципального контроля и сводного доклада о государственном контроле (надзоре),</w:t>
      </w:r>
      <w:proofErr w:type="gramEnd"/>
    </w:p>
    <w:p w:rsidR="0026135B" w:rsidRPr="0026135B" w:rsidRDefault="0026135B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муниципальном </w:t>
      </w:r>
      <w:proofErr w:type="gramStart"/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контроле</w:t>
      </w:r>
      <w:proofErr w:type="gramEnd"/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в Российской Федерации».</w:t>
      </w:r>
    </w:p>
    <w:p w:rsidR="0026135B" w:rsidRPr="0026135B" w:rsidRDefault="0026135B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1</w:t>
      </w:r>
      <w:r w:rsidR="002E6552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.</w:t>
      </w: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Общие сведения о муниципальном контроле в сфере благоустройства.</w:t>
      </w:r>
    </w:p>
    <w:p w:rsidR="0026135B" w:rsidRPr="0026135B" w:rsidRDefault="0026135B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Муниципальный контроль в сфере благоустройства осуществлялся на основании следующих</w:t>
      </w:r>
      <w:r w:rsidR="002E6552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нормативных правовых актов:</w:t>
      </w:r>
    </w:p>
    <w:p w:rsidR="0026135B" w:rsidRPr="0026135B" w:rsidRDefault="0026135B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-Федерального закона от 31.07.2020 № 248-ФЗ «О государственном контроле (надзоре) и</w:t>
      </w:r>
      <w:r w:rsidR="002E6552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муниципальном контроле в Российской Федерации»;</w:t>
      </w:r>
    </w:p>
    <w:p w:rsidR="0026135B" w:rsidRPr="0026135B" w:rsidRDefault="0026135B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-Федерального закона от 06.10.2003 № 131-ФЗ «Об общих принципах организации местного</w:t>
      </w:r>
      <w:r w:rsidR="002E6552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самоуправления в Российской Федерации»;</w:t>
      </w:r>
    </w:p>
    <w:p w:rsidR="0026135B" w:rsidRPr="0026135B" w:rsidRDefault="0026135B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-Устава муниципального образования «</w:t>
      </w:r>
      <w:proofErr w:type="spellStart"/>
      <w:r w:rsidR="002E6552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Вазерский</w:t>
      </w:r>
      <w:proofErr w:type="spellEnd"/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сельсовет Бессоновского района Пензенской</w:t>
      </w:r>
      <w:r w:rsidR="002E6552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области»;</w:t>
      </w:r>
    </w:p>
    <w:p w:rsidR="0026135B" w:rsidRPr="000B0053" w:rsidRDefault="0026135B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 w:themeColor="text1"/>
          <w:sz w:val="23"/>
          <w:szCs w:val="23"/>
          <w:lang w:eastAsia="ru-RU"/>
        </w:rPr>
      </w:pP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Решения </w:t>
      </w:r>
      <w:r w:rsidRPr="000B0053">
        <w:rPr>
          <w:rFonts w:ascii="Helvetica" w:eastAsia="Times New Roman" w:hAnsi="Helvetica" w:cs="Helvetica"/>
          <w:color w:val="000000" w:themeColor="text1"/>
          <w:sz w:val="23"/>
          <w:szCs w:val="23"/>
          <w:lang w:eastAsia="ru-RU"/>
        </w:rPr>
        <w:t xml:space="preserve">Комитета местного самоуправления </w:t>
      </w:r>
      <w:r w:rsidR="002E6552" w:rsidRPr="000B0053">
        <w:rPr>
          <w:rFonts w:ascii="Helvetica" w:eastAsia="Times New Roman" w:hAnsi="Helvetica" w:cs="Helvetica"/>
          <w:color w:val="000000" w:themeColor="text1"/>
          <w:sz w:val="23"/>
          <w:szCs w:val="23"/>
          <w:lang w:eastAsia="ru-RU"/>
        </w:rPr>
        <w:t>Вазерского</w:t>
      </w:r>
      <w:r w:rsidR="000B0053" w:rsidRPr="000B0053">
        <w:rPr>
          <w:rFonts w:ascii="Helvetica" w:eastAsia="Times New Roman" w:hAnsi="Helvetica" w:cs="Helvetica"/>
          <w:color w:val="000000" w:themeColor="text1"/>
          <w:sz w:val="23"/>
          <w:szCs w:val="23"/>
          <w:lang w:eastAsia="ru-RU"/>
        </w:rPr>
        <w:t xml:space="preserve"> сельсовета от  05.10.2017 </w:t>
      </w:r>
    </w:p>
    <w:p w:rsidR="0026135B" w:rsidRPr="000B0053" w:rsidRDefault="000B0053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 w:themeColor="text1"/>
          <w:sz w:val="23"/>
          <w:szCs w:val="23"/>
          <w:lang w:eastAsia="ru-RU"/>
        </w:rPr>
      </w:pPr>
      <w:r w:rsidRPr="000B0053">
        <w:rPr>
          <w:rFonts w:ascii="Helvetica" w:eastAsia="Times New Roman" w:hAnsi="Helvetica" w:cs="Helvetica"/>
          <w:color w:val="000000" w:themeColor="text1"/>
          <w:sz w:val="23"/>
          <w:szCs w:val="23"/>
          <w:lang w:eastAsia="ru-RU"/>
        </w:rPr>
        <w:t xml:space="preserve">№2325 </w:t>
      </w:r>
      <w:r w:rsidR="0026135B" w:rsidRPr="000B0053">
        <w:rPr>
          <w:rFonts w:ascii="Helvetica" w:eastAsia="Times New Roman" w:hAnsi="Helvetica" w:cs="Helvetica"/>
          <w:color w:val="000000" w:themeColor="text1"/>
          <w:sz w:val="23"/>
          <w:szCs w:val="23"/>
          <w:lang w:eastAsia="ru-RU"/>
        </w:rPr>
        <w:t xml:space="preserve">" Об утверждении Правил благоустройства территории </w:t>
      </w:r>
      <w:r w:rsidR="002E6552" w:rsidRPr="000B0053">
        <w:rPr>
          <w:rFonts w:ascii="Helvetica" w:eastAsia="Times New Roman" w:hAnsi="Helvetica" w:cs="Helvetica"/>
          <w:color w:val="000000" w:themeColor="text1"/>
          <w:sz w:val="23"/>
          <w:szCs w:val="23"/>
          <w:lang w:eastAsia="ru-RU"/>
        </w:rPr>
        <w:t>Вазерского</w:t>
      </w:r>
      <w:r w:rsidR="0026135B" w:rsidRPr="000B0053">
        <w:rPr>
          <w:rFonts w:ascii="Helvetica" w:eastAsia="Times New Roman" w:hAnsi="Helvetica" w:cs="Helvetica"/>
          <w:color w:val="000000" w:themeColor="text1"/>
          <w:sz w:val="23"/>
          <w:szCs w:val="23"/>
          <w:lang w:eastAsia="ru-RU"/>
        </w:rPr>
        <w:t xml:space="preserve"> сельсовета " с</w:t>
      </w:r>
      <w:r w:rsidR="002E6552" w:rsidRPr="000B0053">
        <w:rPr>
          <w:rFonts w:ascii="Helvetica" w:eastAsia="Times New Roman" w:hAnsi="Helvetica" w:cs="Helvetica"/>
          <w:color w:val="000000" w:themeColor="text1"/>
          <w:sz w:val="23"/>
          <w:szCs w:val="23"/>
          <w:lang w:eastAsia="ru-RU"/>
        </w:rPr>
        <w:t xml:space="preserve"> </w:t>
      </w:r>
      <w:r w:rsidR="0026135B" w:rsidRPr="000B0053">
        <w:rPr>
          <w:rFonts w:ascii="Helvetica" w:eastAsia="Times New Roman" w:hAnsi="Helvetica" w:cs="Helvetica"/>
          <w:color w:val="000000" w:themeColor="text1"/>
          <w:sz w:val="23"/>
          <w:szCs w:val="23"/>
          <w:lang w:eastAsia="ru-RU"/>
        </w:rPr>
        <w:t>изменениями и дополнениями;</w:t>
      </w:r>
    </w:p>
    <w:p w:rsidR="0026135B" w:rsidRPr="000B0053" w:rsidRDefault="002E6552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 w:themeColor="text1"/>
          <w:sz w:val="23"/>
          <w:szCs w:val="23"/>
          <w:lang w:eastAsia="ru-RU"/>
        </w:rPr>
      </w:pPr>
      <w:r w:rsidRPr="000B0053">
        <w:rPr>
          <w:rFonts w:ascii="Helvetica" w:eastAsia="Times New Roman" w:hAnsi="Helvetica" w:cs="Helvetica"/>
          <w:color w:val="000000" w:themeColor="text1"/>
          <w:sz w:val="23"/>
          <w:szCs w:val="23"/>
          <w:lang w:eastAsia="ru-RU"/>
        </w:rPr>
        <w:t>Решение</w:t>
      </w:r>
      <w:r w:rsidR="0026135B" w:rsidRPr="000B0053">
        <w:rPr>
          <w:rFonts w:ascii="Helvetica" w:eastAsia="Times New Roman" w:hAnsi="Helvetica" w:cs="Helvetica"/>
          <w:color w:val="000000" w:themeColor="text1"/>
          <w:sz w:val="23"/>
          <w:szCs w:val="23"/>
          <w:lang w:eastAsia="ru-RU"/>
        </w:rPr>
        <w:t xml:space="preserve"> Комитета местного самоуправления </w:t>
      </w:r>
      <w:r w:rsidRPr="000B0053">
        <w:rPr>
          <w:rFonts w:ascii="Helvetica" w:eastAsia="Times New Roman" w:hAnsi="Helvetica" w:cs="Helvetica"/>
          <w:color w:val="000000" w:themeColor="text1"/>
          <w:sz w:val="23"/>
          <w:szCs w:val="23"/>
          <w:lang w:eastAsia="ru-RU"/>
        </w:rPr>
        <w:t>Вазерского</w:t>
      </w:r>
      <w:r w:rsidR="0026135B" w:rsidRPr="000B0053">
        <w:rPr>
          <w:rFonts w:ascii="Helvetica" w:eastAsia="Times New Roman" w:hAnsi="Helvetica" w:cs="Helvetica"/>
          <w:color w:val="000000" w:themeColor="text1"/>
          <w:sz w:val="23"/>
          <w:szCs w:val="23"/>
          <w:lang w:eastAsia="ru-RU"/>
        </w:rPr>
        <w:t xml:space="preserve"> сельсовета Бессоновского</w:t>
      </w:r>
    </w:p>
    <w:p w:rsidR="0026135B" w:rsidRPr="000B0053" w:rsidRDefault="0026135B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 w:themeColor="text1"/>
          <w:sz w:val="23"/>
          <w:szCs w:val="23"/>
          <w:lang w:eastAsia="ru-RU"/>
        </w:rPr>
      </w:pPr>
      <w:r w:rsidRPr="000B0053">
        <w:rPr>
          <w:rFonts w:ascii="Helvetica" w:eastAsia="Times New Roman" w:hAnsi="Helvetica" w:cs="Helvetica"/>
          <w:color w:val="000000" w:themeColor="text1"/>
          <w:sz w:val="23"/>
          <w:szCs w:val="23"/>
          <w:lang w:eastAsia="ru-RU"/>
        </w:rPr>
        <w:t>района Пе</w:t>
      </w:r>
      <w:r w:rsidR="002E6552" w:rsidRPr="000B0053">
        <w:rPr>
          <w:rFonts w:ascii="Helvetica" w:eastAsia="Times New Roman" w:hAnsi="Helvetica" w:cs="Helvetica"/>
          <w:color w:val="000000" w:themeColor="text1"/>
          <w:sz w:val="23"/>
          <w:szCs w:val="23"/>
          <w:lang w:eastAsia="ru-RU"/>
        </w:rPr>
        <w:t>нзенской области от 05.10.2021 № 130</w:t>
      </w:r>
      <w:r w:rsidRPr="000B0053">
        <w:rPr>
          <w:rFonts w:ascii="Helvetica" w:eastAsia="Times New Roman" w:hAnsi="Helvetica" w:cs="Helvetica"/>
          <w:color w:val="000000" w:themeColor="text1"/>
          <w:sz w:val="23"/>
          <w:szCs w:val="23"/>
          <w:lang w:eastAsia="ru-RU"/>
        </w:rPr>
        <w:t xml:space="preserve"> «Об утверждении Положения о</w:t>
      </w:r>
    </w:p>
    <w:p w:rsidR="0026135B" w:rsidRPr="0026135B" w:rsidRDefault="0026135B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муниципальном </w:t>
      </w:r>
      <w:proofErr w:type="gramStart"/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контроле</w:t>
      </w:r>
      <w:proofErr w:type="gramEnd"/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в сфере благоустройства на территории </w:t>
      </w:r>
      <w:r w:rsidR="002E6552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Вазерского</w:t>
      </w: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сельсовета</w:t>
      </w:r>
      <w:r w:rsidR="002E6552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Бессоновского района Пензенской области».</w:t>
      </w:r>
    </w:p>
    <w:p w:rsidR="0026135B" w:rsidRPr="0026135B" w:rsidRDefault="0026135B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Предметом муниципального контроля является соблюдение юридическими лицами,</w:t>
      </w:r>
    </w:p>
    <w:p w:rsidR="0026135B" w:rsidRPr="0026135B" w:rsidRDefault="0026135B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индивидуальными предпринимателями и гражданами обязательных требований установленных</w:t>
      </w:r>
      <w:r w:rsidR="002E6552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федеральным региональным и местным законодательством в сфере благоустройства.</w:t>
      </w:r>
    </w:p>
    <w:p w:rsidR="0026135B" w:rsidRPr="0026135B" w:rsidRDefault="0026135B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Объектами муниципального контроля согласно Положению являются:</w:t>
      </w:r>
    </w:p>
    <w:p w:rsidR="0026135B" w:rsidRPr="0026135B" w:rsidRDefault="0026135B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деятельность, действия (бездействие) контролируемых лиц, в рамках которых должны</w:t>
      </w:r>
      <w:r w:rsidR="002E6552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соблюдаться обязательные требования, в том числе предъявляемые к контролируемым лицам,</w:t>
      </w:r>
      <w:r w:rsidR="002E6552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осуществляющим деятельность, действия (бездействие);</w:t>
      </w:r>
    </w:p>
    <w:p w:rsidR="0026135B" w:rsidRPr="0026135B" w:rsidRDefault="0026135B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результаты деятельности контролируемых лиц, в том числе работы и услуги, к которым</w:t>
      </w:r>
      <w:r w:rsidR="002E6552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предъявляются обязательные требования;</w:t>
      </w:r>
    </w:p>
    <w:p w:rsidR="0026135B" w:rsidRPr="0026135B" w:rsidRDefault="0026135B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здания, помещения, сооружения, территории, включая земельные участки, предметы и</w:t>
      </w:r>
      <w:r w:rsidR="002E6552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другие объекты, которыми контролируемые лицами владеют и (или) пользуются и к которым</w:t>
      </w:r>
      <w:r w:rsidR="002E6552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предъявляются обязательные требования.</w:t>
      </w:r>
    </w:p>
    <w:p w:rsidR="0026135B" w:rsidRPr="0026135B" w:rsidRDefault="0026135B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2</w:t>
      </w:r>
      <w:r w:rsidR="002E6552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.</w:t>
      </w: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Сведения об организации муниципального контроля в сфере благоустройства.</w:t>
      </w:r>
    </w:p>
    <w:p w:rsidR="0026135B" w:rsidRPr="0026135B" w:rsidRDefault="0026135B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proofErr w:type="gramStart"/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Муниципальный контроль в сфере благоустройства осуществляется на основе управления</w:t>
      </w:r>
      <w:r w:rsidR="002E6552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рисками причинения вреда (ущерба), определяющего выбор профилактических мероприятий и</w:t>
      </w:r>
      <w:r w:rsidR="002E6552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контрольных мероприятий, их содержание (в том числе объем проверяемых обязательных</w:t>
      </w:r>
      <w:proofErr w:type="gramEnd"/>
    </w:p>
    <w:p w:rsidR="0026135B" w:rsidRPr="0026135B" w:rsidRDefault="0026135B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требований), интенсивность и результаты, при этом администрацией на постоянной основе</w:t>
      </w:r>
      <w:r w:rsidR="002E6552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проводится мониторинг (сбор, обработка, анализ и учет) сведений, используемых для оценки и</w:t>
      </w:r>
      <w:r w:rsidR="002E6552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управления рисками причинения вреда (ущерба).</w:t>
      </w:r>
    </w:p>
    <w:p w:rsidR="0026135B" w:rsidRPr="0026135B" w:rsidRDefault="0026135B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Положением о муниципальном контроле в сфере благоустройства предусмотрены</w:t>
      </w:r>
    </w:p>
    <w:p w:rsidR="0026135B" w:rsidRPr="0026135B" w:rsidRDefault="0026135B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категорий риска причинения вреда (ущерба): высокий риск, средний риск, умеренный риск,</w:t>
      </w:r>
      <w:r w:rsidR="002E6552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низкий риск и критерии отнесения объектов контроля к категориям риска.</w:t>
      </w:r>
    </w:p>
    <w:p w:rsidR="0026135B" w:rsidRPr="0026135B" w:rsidRDefault="0026135B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Администрацией муниципального образования внесена необходимая информация и</w:t>
      </w:r>
    </w:p>
    <w:p w:rsidR="0026135B" w:rsidRPr="0026135B" w:rsidRDefault="0026135B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документы в следующие </w:t>
      </w:r>
      <w:proofErr w:type="gramStart"/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информационный</w:t>
      </w:r>
      <w:proofErr w:type="gramEnd"/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системы: Единый реестр </w:t>
      </w:r>
      <w:proofErr w:type="gramStart"/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контрольных</w:t>
      </w:r>
      <w:proofErr w:type="gramEnd"/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(надзорных)</w:t>
      </w:r>
    </w:p>
    <w:p w:rsidR="0026135B" w:rsidRPr="0026135B" w:rsidRDefault="0026135B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lastRenderedPageBreak/>
        <w:t>мероприятий (ЕРКНМ), Единый реестр видов контроля (ЕРВК).</w:t>
      </w:r>
    </w:p>
    <w:p w:rsidR="0026135B" w:rsidRPr="0026135B" w:rsidRDefault="0026135B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Контролируемые лица, права и законные интересы которых, по их мнению, были</w:t>
      </w:r>
    </w:p>
    <w:p w:rsidR="0026135B" w:rsidRPr="0026135B" w:rsidRDefault="0026135B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непосредственно нарушены в рамках осуществления муниципального контроля, имели право надо</w:t>
      </w:r>
      <w:r w:rsidR="002E6552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судебное обжалование решений о проведении контрольных мероприятий, актов контрольных</w:t>
      </w:r>
      <w:r w:rsidR="002E6552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мероприятий, предписаний об устранении выявленных нарушений, действий (бездействия</w:t>
      </w:r>
      <w:proofErr w:type="gramStart"/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)д</w:t>
      </w:r>
      <w:proofErr w:type="gramEnd"/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олжностных лиц в рамках контрольных мероприятий.</w:t>
      </w:r>
    </w:p>
    <w:p w:rsidR="0026135B" w:rsidRPr="0026135B" w:rsidRDefault="0026135B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В 2022 году жалоб на действия должностных лиц органа контроля не поступало.</w:t>
      </w:r>
    </w:p>
    <w:p w:rsidR="0026135B" w:rsidRPr="0026135B" w:rsidRDefault="0026135B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-Сведения о профилактике рисков причинения вреда (ущерба)</w:t>
      </w:r>
    </w:p>
    <w:p w:rsidR="0026135B" w:rsidRPr="0026135B" w:rsidRDefault="0026135B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При осуществлении муниципального контроля в сфере благоустройства контрольный орган</w:t>
      </w:r>
      <w:r w:rsidR="002E6552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проводит следующие виды профилактических мероприятий:</w:t>
      </w:r>
    </w:p>
    <w:p w:rsidR="002E6552" w:rsidRDefault="0026135B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информирование;</w:t>
      </w:r>
    </w:p>
    <w:p w:rsidR="0026135B" w:rsidRPr="0026135B" w:rsidRDefault="002E6552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- </w:t>
      </w:r>
      <w:r w:rsidR="0026135B"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обобщение правоприменительной практики;</w:t>
      </w:r>
    </w:p>
    <w:p w:rsidR="0026135B" w:rsidRPr="0026135B" w:rsidRDefault="0026135B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="002E6552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- </w:t>
      </w: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объявление предостережения;</w:t>
      </w:r>
    </w:p>
    <w:p w:rsidR="0026135B" w:rsidRPr="0026135B" w:rsidRDefault="002E6552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-</w:t>
      </w:r>
      <w:r w:rsidR="0026135B"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консультирование;</w:t>
      </w:r>
      <w:r w:rsidR="0026135B"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sym w:font="Symbol" w:char="F0D8"/>
      </w:r>
    </w:p>
    <w:p w:rsidR="0026135B" w:rsidRPr="0026135B" w:rsidRDefault="0026135B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="002E6552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-</w:t>
      </w: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профилактический визит.</w:t>
      </w: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sym w:font="Symbol" w:char="F0D8"/>
      </w:r>
    </w:p>
    <w:p w:rsidR="0026135B" w:rsidRPr="0026135B" w:rsidRDefault="0026135B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В целях реализации механизмов открытости, а также информирования граждан и юридических</w:t>
      </w:r>
      <w:r w:rsidR="002E6552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лиц на официальном сайте администрации муниципального образования размещалась</w:t>
      </w:r>
      <w:r w:rsidR="002E6552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информация о нормативно-правовом регулировании вида контроля.</w:t>
      </w:r>
    </w:p>
    <w:p w:rsidR="0026135B" w:rsidRPr="0026135B" w:rsidRDefault="002E6552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4. </w:t>
      </w:r>
      <w:r w:rsidR="0026135B"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Сведения о контрольных мероприятиях</w:t>
      </w:r>
    </w:p>
    <w:p w:rsidR="0026135B" w:rsidRPr="0026135B" w:rsidRDefault="0026135B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Муниципальный контроль в сфере благоустройства осуществляется Контрольным органом</w:t>
      </w:r>
      <w:r w:rsidR="002E6552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посредством организации проведения следующих плановых и внеплановых контрольных</w:t>
      </w:r>
      <w:r w:rsidR="002E6552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мероприятий: инспекционный визит, документарная проверка, выездная проверка </w:t>
      </w:r>
      <w:r w:rsidR="002E6552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–</w:t>
      </w: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при</w:t>
      </w:r>
      <w:r w:rsidR="002E6552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взаимодействии с контролируемыми лицами; наблюдение за соблюдением обязательных</w:t>
      </w:r>
      <w:r w:rsidR="002E6552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требований, выездное обследования - без взаимодействия с контролируемыми лицами.</w:t>
      </w:r>
    </w:p>
    <w:p w:rsidR="0026135B" w:rsidRPr="0026135B" w:rsidRDefault="0026135B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Плановые контрольные мероприятия проводятся на основании плана проведения плановых</w:t>
      </w:r>
      <w:r w:rsidR="002E6552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контрольных мероприятий на очередной календарный год.</w:t>
      </w:r>
    </w:p>
    <w:p w:rsidR="0026135B" w:rsidRPr="0026135B" w:rsidRDefault="0026135B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В 2022 году муниципальный контроль не проводился в связи с отсутствием </w:t>
      </w:r>
      <w:proofErr w:type="gramStart"/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плановых</w:t>
      </w:r>
      <w:proofErr w:type="gramEnd"/>
    </w:p>
    <w:p w:rsidR="0026135B" w:rsidRPr="0026135B" w:rsidRDefault="0026135B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контрольных мероприятий.</w:t>
      </w:r>
    </w:p>
    <w:p w:rsidR="0026135B" w:rsidRPr="0026135B" w:rsidRDefault="0026135B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Внеплановые контрольные мероприятия в 2022 году также не проводились, в связи </w:t>
      </w:r>
      <w:proofErr w:type="gramStart"/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с</w:t>
      </w:r>
      <w:proofErr w:type="gramEnd"/>
    </w:p>
    <w:p w:rsidR="0026135B" w:rsidRPr="0026135B" w:rsidRDefault="0026135B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отсутствием обращений, жалоб от граждан и юридических лиц.</w:t>
      </w:r>
    </w:p>
    <w:p w:rsidR="0026135B" w:rsidRPr="0026135B" w:rsidRDefault="0026135B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Протоколы об административных правонарушениях не составлялись.</w:t>
      </w:r>
    </w:p>
    <w:p w:rsidR="0026135B" w:rsidRPr="0026135B" w:rsidRDefault="0026135B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5</w:t>
      </w:r>
      <w:r w:rsidR="002E6552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.</w:t>
      </w: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Выводы и предложения по итогам организации и осуществления вида контроля</w:t>
      </w:r>
    </w:p>
    <w:p w:rsidR="0026135B" w:rsidRPr="0026135B" w:rsidRDefault="0026135B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В 2022 году в целях реализации перехода на положения Федерального закона № 248-ФЗ</w:t>
      </w:r>
      <w:r w:rsidR="002E6552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был принят ряд нормативных правовых актов, устанавливающих порядок организации и</w:t>
      </w:r>
      <w:r w:rsidR="002E6552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осуществления муниципального жилищного контроля.</w:t>
      </w:r>
    </w:p>
    <w:p w:rsidR="0026135B" w:rsidRPr="0026135B" w:rsidRDefault="0026135B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В целях недопущения нарушений обязательных требований установленных</w:t>
      </w:r>
    </w:p>
    <w:p w:rsidR="0026135B" w:rsidRPr="0026135B" w:rsidRDefault="0026135B" w:rsidP="002613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законодательством на официальном сайте администрации муниципального образования</w:t>
      </w:r>
      <w:r w:rsidR="002E6552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нормативные правовые акты, содержащие обязательные требования, оценка</w:t>
      </w:r>
      <w:r w:rsidR="002E6552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соблюдения которых является предметом муниципального жилищного контроля, а также</w:t>
      </w:r>
      <w:r w:rsidR="002E6552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26135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актуальная информация по вопросам соблюдения требований действующего законодательства.</w:t>
      </w:r>
    </w:p>
    <w:p w:rsidR="00996F29" w:rsidRPr="0026135B" w:rsidRDefault="00996F29" w:rsidP="0026135B"/>
    <w:sectPr w:rsidR="00996F29" w:rsidRPr="0026135B" w:rsidSect="00996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135B"/>
    <w:rsid w:val="000B0053"/>
    <w:rsid w:val="0026135B"/>
    <w:rsid w:val="002E6552"/>
    <w:rsid w:val="003E61BF"/>
    <w:rsid w:val="005018FB"/>
    <w:rsid w:val="00970E01"/>
    <w:rsid w:val="00996F29"/>
    <w:rsid w:val="00CC5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925</Words>
  <Characters>5273</Characters>
  <Application>Microsoft Office Word</Application>
  <DocSecurity>0</DocSecurity>
  <Lines>43</Lines>
  <Paragraphs>12</Paragraphs>
  <ScaleCrop>false</ScaleCrop>
  <Company/>
  <LinksUpToDate>false</LinksUpToDate>
  <CharactersWithSpaces>6186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</dc:creator>
  <cp:lastModifiedBy>002</cp:lastModifiedBy>
  <cp:revision>7</cp:revision>
  <dcterms:created xsi:type="dcterms:W3CDTF">2023-08-21T06:38:00Z</dcterms:created>
  <dcterms:modified xsi:type="dcterms:W3CDTF">2023-08-21T06:57:00Z</dcterms:modified>
</cp:coreProperties>
</file>