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6D" w:rsidRPr="0016716D" w:rsidRDefault="0016716D" w:rsidP="0016716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 5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разработки, реализации и оценки эффективности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программ 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Бессоновского района 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Пензенской области </w:t>
      </w:r>
    </w:p>
    <w:p w:rsidR="0016716D" w:rsidRPr="0016716D" w:rsidRDefault="0016716D" w:rsidP="001671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ходе реализации муниципальной программы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Управление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</w:t>
      </w:r>
      <w:r w:rsid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муниципальными финансами и муниципальным долгом Бессоновского района Пензенской области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6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муниципальной программы)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058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AF2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квартал</w:t>
      </w:r>
      <w:r w:rsidR="00AF2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года</w:t>
      </w:r>
    </w:p>
    <w:p w:rsidR="00C31EE2" w:rsidRPr="0016716D" w:rsidRDefault="00C31EE2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"/>
        <w:gridCol w:w="739"/>
        <w:gridCol w:w="1877"/>
        <w:gridCol w:w="718"/>
        <w:gridCol w:w="98"/>
        <w:gridCol w:w="919"/>
        <w:gridCol w:w="924"/>
        <w:gridCol w:w="137"/>
        <w:gridCol w:w="714"/>
        <w:gridCol w:w="157"/>
        <w:gridCol w:w="739"/>
        <w:gridCol w:w="379"/>
        <w:gridCol w:w="505"/>
        <w:gridCol w:w="488"/>
        <w:gridCol w:w="30"/>
        <w:gridCol w:w="631"/>
        <w:gridCol w:w="189"/>
        <w:gridCol w:w="442"/>
        <w:gridCol w:w="675"/>
        <w:gridCol w:w="674"/>
        <w:gridCol w:w="194"/>
        <w:gridCol w:w="557"/>
        <w:gridCol w:w="577"/>
        <w:gridCol w:w="850"/>
        <w:gridCol w:w="141"/>
        <w:gridCol w:w="143"/>
        <w:gridCol w:w="706"/>
        <w:gridCol w:w="569"/>
        <w:gridCol w:w="139"/>
        <w:gridCol w:w="853"/>
      </w:tblGrid>
      <w:tr w:rsidR="0016716D" w:rsidRPr="0016716D" w:rsidTr="002C03D9">
        <w:tc>
          <w:tcPr>
            <w:tcW w:w="817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gridSpan w:val="3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1843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969" w:type="dxa"/>
            <w:gridSpan w:val="10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985" w:type="dxa"/>
            <w:gridSpan w:val="4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35" w:type="dxa"/>
            <w:gridSpan w:val="9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 тыс.руб.</w:t>
            </w:r>
          </w:p>
        </w:tc>
      </w:tr>
      <w:tr w:rsidR="0016716D" w:rsidRPr="0016716D" w:rsidTr="002C03D9">
        <w:trPr>
          <w:trHeight w:val="1338"/>
        </w:trPr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показателя (по ОКЕИ)</w:t>
            </w:r>
          </w:p>
        </w:tc>
        <w:tc>
          <w:tcPr>
            <w:tcW w:w="1275" w:type="dxa"/>
            <w:gridSpan w:val="3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993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850" w:type="dxa"/>
            <w:gridSpan w:val="3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985" w:type="dxa"/>
            <w:gridSpan w:val="4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6716D" w:rsidRPr="0016716D" w:rsidRDefault="0016716D" w:rsidP="00305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  <w:r w:rsidR="004038ED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058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038ED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  <w:tc>
          <w:tcPr>
            <w:tcW w:w="2409" w:type="dxa"/>
            <w:gridSpan w:val="5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Расходы за отчетный период</w:t>
            </w:r>
          </w:p>
        </w:tc>
        <w:tc>
          <w:tcPr>
            <w:tcW w:w="992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16716D" w:rsidRPr="0016716D" w:rsidTr="002C03D9">
        <w:trPr>
          <w:cantSplit/>
          <w:trHeight w:val="539"/>
        </w:trPr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кассовые</w:t>
            </w:r>
          </w:p>
        </w:tc>
        <w:tc>
          <w:tcPr>
            <w:tcW w:w="1275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фактические</w:t>
            </w:r>
          </w:p>
        </w:tc>
        <w:tc>
          <w:tcPr>
            <w:tcW w:w="992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C03D9">
        <w:tc>
          <w:tcPr>
            <w:tcW w:w="817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gridSpan w:val="3"/>
            <w:vMerge w:val="restart"/>
          </w:tcPr>
          <w:p w:rsidR="00C31EE2" w:rsidRDefault="0016716D" w:rsidP="00C31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C31EE2"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Управлениемуниципальными финансами и муниципальным долгом Бессоновского района Пензенской области</w:t>
            </w:r>
            <w:r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1EE2" w:rsidRPr="00C31EE2" w:rsidRDefault="00C31EE2" w:rsidP="00C31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6716D" w:rsidRPr="0016716D" w:rsidRDefault="00397B28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Бессоновского района Пензенской области</w:t>
            </w: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35 214,5</w:t>
            </w:r>
          </w:p>
        </w:tc>
        <w:tc>
          <w:tcPr>
            <w:tcW w:w="1134" w:type="dxa"/>
            <w:gridSpan w:val="3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35 214,5</w:t>
            </w:r>
          </w:p>
        </w:tc>
        <w:tc>
          <w:tcPr>
            <w:tcW w:w="1275" w:type="dxa"/>
            <w:gridSpan w:val="2"/>
          </w:tcPr>
          <w:p w:rsidR="001D6A79" w:rsidRPr="0016716D" w:rsidRDefault="00305830" w:rsidP="001D6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35 214,5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305830" w:rsidP="00305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1 640,1</w:t>
            </w:r>
          </w:p>
        </w:tc>
        <w:tc>
          <w:tcPr>
            <w:tcW w:w="1134" w:type="dxa"/>
            <w:gridSpan w:val="3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1 650,1</w:t>
            </w:r>
          </w:p>
        </w:tc>
        <w:tc>
          <w:tcPr>
            <w:tcW w:w="1275" w:type="dxa"/>
            <w:gridSpan w:val="2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1 650,1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9 219,7</w:t>
            </w:r>
          </w:p>
        </w:tc>
        <w:tc>
          <w:tcPr>
            <w:tcW w:w="1134" w:type="dxa"/>
            <w:gridSpan w:val="3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9 219,7</w:t>
            </w:r>
          </w:p>
        </w:tc>
        <w:tc>
          <w:tcPr>
            <w:tcW w:w="1275" w:type="dxa"/>
            <w:gridSpan w:val="2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9 219,7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24 344,7</w:t>
            </w:r>
          </w:p>
        </w:tc>
        <w:tc>
          <w:tcPr>
            <w:tcW w:w="1134" w:type="dxa"/>
            <w:gridSpan w:val="3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24 344,7</w:t>
            </w:r>
          </w:p>
        </w:tc>
        <w:tc>
          <w:tcPr>
            <w:tcW w:w="1275" w:type="dxa"/>
            <w:gridSpan w:val="2"/>
          </w:tcPr>
          <w:p w:rsidR="0016716D" w:rsidRPr="0016716D" w:rsidRDefault="0030583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24 344,7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1511"/>
        </w:trPr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541"/>
        </w:trPr>
        <w:tc>
          <w:tcPr>
            <w:tcW w:w="817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gridSpan w:val="3"/>
            <w:vMerge w:val="restart"/>
          </w:tcPr>
          <w:p w:rsidR="0016716D" w:rsidRPr="0016716D" w:rsidRDefault="0016716D" w:rsidP="00C31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«</w:t>
            </w:r>
            <w:r w:rsidR="00C31EE2"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межбюджетных трансфертов из бюджета Бессоновского района Пензенской области</w:t>
            </w: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16716D" w:rsidRPr="0016716D" w:rsidRDefault="00E96EBA" w:rsidP="00E734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22 844,</w:t>
            </w:r>
            <w:r w:rsidR="00E73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</w:tcPr>
          <w:p w:rsidR="0016716D" w:rsidRPr="0016716D" w:rsidRDefault="00E96EBA" w:rsidP="00E734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22 844,</w:t>
            </w:r>
            <w:r w:rsidR="00E73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gridSpan w:val="2"/>
          </w:tcPr>
          <w:p w:rsidR="0016716D" w:rsidRPr="0016716D" w:rsidRDefault="00E96EBA" w:rsidP="00E734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22 844,</w:t>
            </w:r>
            <w:r w:rsidR="00E73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16716D" w:rsidRPr="0016716D" w:rsidRDefault="00E96EB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1 650,1</w:t>
            </w:r>
          </w:p>
        </w:tc>
        <w:tc>
          <w:tcPr>
            <w:tcW w:w="1134" w:type="dxa"/>
            <w:gridSpan w:val="3"/>
          </w:tcPr>
          <w:p w:rsidR="0016716D" w:rsidRPr="0016716D" w:rsidRDefault="00E96EB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1 650,1</w:t>
            </w:r>
          </w:p>
        </w:tc>
        <w:tc>
          <w:tcPr>
            <w:tcW w:w="1275" w:type="dxa"/>
            <w:gridSpan w:val="2"/>
          </w:tcPr>
          <w:p w:rsidR="0016716D" w:rsidRPr="0016716D" w:rsidRDefault="00E96EB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1 650,1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16716D" w:rsidRPr="0016716D" w:rsidRDefault="00E96EB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9 219,7</w:t>
            </w:r>
          </w:p>
        </w:tc>
        <w:tc>
          <w:tcPr>
            <w:tcW w:w="1134" w:type="dxa"/>
            <w:gridSpan w:val="3"/>
          </w:tcPr>
          <w:p w:rsidR="0016716D" w:rsidRPr="0016716D" w:rsidRDefault="00E96EB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9 219,7</w:t>
            </w:r>
          </w:p>
        </w:tc>
        <w:tc>
          <w:tcPr>
            <w:tcW w:w="1275" w:type="dxa"/>
            <w:gridSpan w:val="2"/>
          </w:tcPr>
          <w:p w:rsidR="0016716D" w:rsidRPr="0016716D" w:rsidRDefault="00E96EB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9 219,7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16716D" w:rsidRPr="0016716D" w:rsidRDefault="00E73418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11 974,3</w:t>
            </w:r>
          </w:p>
        </w:tc>
        <w:tc>
          <w:tcPr>
            <w:tcW w:w="1134" w:type="dxa"/>
            <w:gridSpan w:val="3"/>
          </w:tcPr>
          <w:p w:rsidR="0016716D" w:rsidRPr="0016716D" w:rsidRDefault="00E73418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11 974,3</w:t>
            </w:r>
          </w:p>
        </w:tc>
        <w:tc>
          <w:tcPr>
            <w:tcW w:w="1275" w:type="dxa"/>
            <w:gridSpan w:val="2"/>
          </w:tcPr>
          <w:p w:rsidR="0016716D" w:rsidRPr="0016716D" w:rsidRDefault="00E73418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11 974,3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3593"/>
        </w:trPr>
        <w:tc>
          <w:tcPr>
            <w:tcW w:w="817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693" w:type="dxa"/>
            <w:gridSpan w:val="3"/>
          </w:tcPr>
          <w:p w:rsidR="0016716D" w:rsidRPr="000A516F" w:rsidRDefault="0016716D" w:rsidP="00520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516F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="000A516F" w:rsidRPr="000A516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520825" w:rsidRPr="000A516F">
              <w:rPr>
                <w:rFonts w:ascii="Times New Roman" w:eastAsia="Times New Roman" w:hAnsi="Times New Roman" w:cs="Times New Roman"/>
                <w:lang w:eastAsia="ru-RU"/>
              </w:rPr>
              <w:t>1.Дотации на выравнивание бюджетной обеспеченности поселений                              2.</w:t>
            </w:r>
            <w:r w:rsidR="00520825" w:rsidRPr="000A516F">
              <w:rPr>
                <w:rFonts w:ascii="Times New Roman" w:eastAsia="Times New Roman" w:hAnsi="Times New Roman" w:cs="Times New Roman"/>
                <w:iCs/>
                <w:lang w:eastAsia="ru-RU"/>
              </w:rPr>
              <w:t>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</w:t>
            </w:r>
            <w:r w:rsidR="000A516F" w:rsidRPr="000A516F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84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20825" w:rsidRDefault="000A516F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16716D" w:rsidRDefault="0016716D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16716D" w:rsidRPr="0016716D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16716D" w:rsidRPr="0016716D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:rsidR="0016716D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0A516F" w:rsidRDefault="006E62FE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20 295,7</w:t>
            </w:r>
          </w:p>
        </w:tc>
        <w:tc>
          <w:tcPr>
            <w:tcW w:w="1134" w:type="dxa"/>
            <w:gridSpan w:val="3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20 295,7</w:t>
            </w:r>
          </w:p>
        </w:tc>
        <w:tc>
          <w:tcPr>
            <w:tcW w:w="1275" w:type="dxa"/>
            <w:gridSpan w:val="2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20 295,7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2489"/>
        </w:trPr>
        <w:tc>
          <w:tcPr>
            <w:tcW w:w="817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693" w:type="dxa"/>
            <w:gridSpan w:val="3"/>
          </w:tcPr>
          <w:p w:rsidR="0016716D" w:rsidRPr="0016716D" w:rsidRDefault="0016716D" w:rsidP="00367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="00367342" w:rsidRPr="0036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полномочий, делегированных органам местного самоуправления</w:t>
            </w: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:rsidR="0016716D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1 650,1</w:t>
            </w:r>
          </w:p>
        </w:tc>
        <w:tc>
          <w:tcPr>
            <w:tcW w:w="1134" w:type="dxa"/>
            <w:gridSpan w:val="3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1 650,1</w:t>
            </w:r>
          </w:p>
        </w:tc>
        <w:tc>
          <w:tcPr>
            <w:tcW w:w="1275" w:type="dxa"/>
            <w:gridSpan w:val="2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1 650,1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2683"/>
        </w:trPr>
        <w:tc>
          <w:tcPr>
            <w:tcW w:w="817" w:type="dxa"/>
            <w:gridSpan w:val="2"/>
          </w:tcPr>
          <w:p w:rsidR="0016716D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693" w:type="dxa"/>
            <w:gridSpan w:val="3"/>
          </w:tcPr>
          <w:p w:rsidR="0016716D" w:rsidRPr="0016716D" w:rsidRDefault="00367342" w:rsidP="00367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36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"Создание условий для повышения качества управления муниципальными финансами"</w:t>
            </w:r>
          </w:p>
        </w:tc>
        <w:tc>
          <w:tcPr>
            <w:tcW w:w="184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:rsidR="0016716D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898,3</w:t>
            </w:r>
          </w:p>
        </w:tc>
        <w:tc>
          <w:tcPr>
            <w:tcW w:w="1134" w:type="dxa"/>
            <w:gridSpan w:val="3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898,3</w:t>
            </w:r>
          </w:p>
        </w:tc>
        <w:tc>
          <w:tcPr>
            <w:tcW w:w="1275" w:type="dxa"/>
            <w:gridSpan w:val="2"/>
          </w:tcPr>
          <w:p w:rsidR="0016716D" w:rsidRPr="0016716D" w:rsidRDefault="006E62FE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898,3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Default="0016716D" w:rsidP="004D5A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«</w:t>
            </w:r>
            <w:r w:rsidR="004D5ADE" w:rsidRPr="004D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Бессоновского района Пензенской области</w:t>
            </w: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82143" w:rsidRPr="0016716D" w:rsidRDefault="00F82143" w:rsidP="004D5A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12 370,4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12 370,4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290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12 370,4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12 370,4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0" w:rsidRPr="0016716D" w:rsidRDefault="006A1290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B7BAF">
        <w:trPr>
          <w:trHeight w:val="310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Default="0016716D" w:rsidP="004C71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  <w:p w:rsidR="004C7147" w:rsidRPr="004C7147" w:rsidRDefault="004C7147" w:rsidP="004C71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1)отношение дефицита бюджета к объему доходов бюджета без учета безвозмездных поступлений </w:t>
            </w: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16D" w:rsidRPr="004C7147" w:rsidRDefault="004C7147" w:rsidP="00AD09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</w:rPr>
              <w:t>2)отношение налоговых и неналоговых доходов к расходам;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Pr="004C7147" w:rsidRDefault="004C7147" w:rsidP="00AD09D1">
            <w:pPr>
              <w:widowControl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4C7147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F703EA" w:rsidRPr="00F703EA" w:rsidRDefault="00F703EA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F703EA" w:rsidRDefault="00F703EA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Pr="004C7147" w:rsidRDefault="004C7147" w:rsidP="00AD09D1">
            <w:pPr>
              <w:widowControl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4C7147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4C7147" w:rsidRDefault="00F703EA" w:rsidP="00AD09D1">
            <w:pPr>
              <w:spacing w:before="100" w:before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4C7147" w:rsidRPr="004C7147" w:rsidRDefault="004C7147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F703EA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21</w:t>
            </w:r>
          </w:p>
          <w:p w:rsidR="004C7147" w:rsidRPr="004C7147" w:rsidRDefault="004C7147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4C7147" w:rsidRDefault="0016716D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47" w:rsidRDefault="00AD09D1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  <w:p w:rsidR="002467B7" w:rsidRPr="004C7147" w:rsidRDefault="002467B7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4C7147" w:rsidRDefault="00AD09D1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33" w:rsidRDefault="00AD09D1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D05633" w:rsidRPr="00D05633" w:rsidRDefault="00D05633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D05633" w:rsidRDefault="00AD09D1" w:rsidP="00AD0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4C7147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16716D" w:rsidRDefault="00254F2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16716D" w:rsidRDefault="00254F2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16716D" w:rsidRDefault="00254F2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16716D" w:rsidRDefault="001D6A79" w:rsidP="00AD0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5F6E6C" w:rsidRDefault="00F703EA" w:rsidP="0002098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</w:p>
          <w:p w:rsidR="00F703EA" w:rsidRPr="005F6E6C" w:rsidRDefault="00F703EA" w:rsidP="0002098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1)доля получателей бюджетных средств, а также муниципальных автономных и муниципальных бюджетных учреждений, лицевые счета которых обслуживаются в Финансовом управлении администрации Бессоновского района;</w:t>
            </w: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2)соотношение количества случаев выплаты заработной платы работникам органов местного самоуправления и муниципальных учреждений Бессоновского района с нарушением сроков выдачи к общему количеству выплат;</w:t>
            </w: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3) время исполнения надлежаще оформленных платежных документов (дни), представленных:</w:t>
            </w: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а)получателями бюджетных средств;</w:t>
            </w:r>
          </w:p>
          <w:p w:rsidR="00F703EA" w:rsidRDefault="00F703EA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б) муниципальными бюджетными и муниципальными автономными</w:t>
            </w:r>
            <w:r w:rsidRPr="005F6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учреждениями;</w:t>
            </w:r>
          </w:p>
          <w:p w:rsidR="00254F21" w:rsidRDefault="00254F21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4F21" w:rsidRDefault="00254F21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4F21" w:rsidRDefault="00254F21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4F21" w:rsidRDefault="00254F21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4F21" w:rsidRDefault="00254F21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4F21" w:rsidRPr="0016716D" w:rsidRDefault="00254F21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020989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%</w:t>
            </w: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дни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020989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</w:t>
            </w: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7" w:rsidRPr="00020989" w:rsidRDefault="002467B7" w:rsidP="002467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</w:t>
            </w: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  <w:p w:rsidR="002467B7" w:rsidRPr="00F703EA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1/2</w:t>
            </w: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F703EA" w:rsidRDefault="00F703EA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3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</w:t>
            </w:r>
          </w:p>
          <w:p w:rsidR="00D05633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</w:t>
            </w:r>
          </w:p>
          <w:p w:rsidR="00D05633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D1" w:rsidRDefault="00AD09D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Default="00F22882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F703EA">
            <w:pPr>
              <w:widowControl w:val="0"/>
              <w:spacing w:after="0" w:line="240" w:lineRule="auto"/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F703EA" w:rsidRPr="00F703EA" w:rsidRDefault="00F703EA" w:rsidP="00F703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703EA">
              <w:rPr>
                <w:rFonts w:ascii="Times New Roman" w:hAnsi="Times New Roman" w:cs="Times New Roman"/>
                <w:sz w:val="24"/>
                <w:szCs w:val="24"/>
              </w:rPr>
              <w:t>Исполнение бюджета Бессоновского района по расходам с учетом представленных платежных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CD0343" w:rsidRDefault="00F703EA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CD0343" w:rsidRDefault="00F703EA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CD0343" w:rsidRDefault="00F703EA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82" w:rsidRPr="00CD0343" w:rsidRDefault="00F22882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CD0343" w:rsidRDefault="00D05633" w:rsidP="00F2288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2C03D9">
        <w:trPr>
          <w:trHeight w:val="8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F703EA">
            <w:pPr>
              <w:widowControl w:val="0"/>
              <w:spacing w:after="0" w:line="240" w:lineRule="auto"/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F703EA" w:rsidRPr="0016716D" w:rsidRDefault="00F703EA" w:rsidP="00F703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7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 плана поступления налоговых и неналоговых доходов в бюджет Бессоновского района.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254F21">
        <w:trPr>
          <w:trHeight w:val="375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254F21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bookmarkStart w:id="0" w:name="_GoBack"/>
            <w:bookmarkEnd w:id="0"/>
            <w:r w:rsidR="00D0563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65F41" w:rsidRPr="00765F4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Бессоновского района, использованных с нарушением законодательства в финансово-бюджетной сфере, в общем объеме проверенных средств бюджета Бессоновского района</w:t>
            </w:r>
            <w:r w:rsidR="00D0563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765F4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765F4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D05633" w:rsidP="00CD0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CD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254F2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343" w:rsidRDefault="00CD03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4F21" w:rsidTr="00AD0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1205"/>
        </w:trPr>
        <w:tc>
          <w:tcPr>
            <w:tcW w:w="70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финансового управления администрации Бессоновского района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F21" w:rsidRPr="00254F21" w:rsidRDefault="00254F21" w:rsidP="00254F21">
            <w:pPr>
              <w:tabs>
                <w:tab w:val="left" w:pos="1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54F21" w:rsidRPr="000C015E" w:rsidRDefault="00254F21" w:rsidP="000C015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</w:tcBorders>
          </w:tcPr>
          <w:p w:rsidR="00254F21" w:rsidRDefault="00254F21" w:rsidP="000C015E">
            <w:pPr>
              <w:tabs>
                <w:tab w:val="left" w:pos="6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54F21" w:rsidRDefault="0025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1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Юкина</w:t>
            </w:r>
          </w:p>
        </w:tc>
      </w:tr>
      <w:tr w:rsidR="00F703EA" w:rsidRPr="000C015E" w:rsidTr="00520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</w:tcBorders>
          </w:tcPr>
          <w:p w:rsidR="00F703EA" w:rsidRPr="000C015E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3EA" w:rsidRPr="000C015E" w:rsidTr="00520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254F21" w:rsidP="00D0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июля </w:t>
            </w:r>
            <w:r w:rsidR="00F70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03EA" w:rsidRPr="000C015E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3EA" w:rsidTr="000C0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3EA" w:rsidTr="000C0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Е.М. Вашаева 25-272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716D" w:rsidRPr="0016716D" w:rsidRDefault="0016716D" w:rsidP="0016716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6716D" w:rsidRPr="0016716D" w:rsidSect="00367342">
          <w:pgSz w:w="16838" w:h="11906" w:orient="landscape"/>
          <w:pgMar w:top="1134" w:right="567" w:bottom="567" w:left="567" w:header="567" w:footer="567" w:gutter="0"/>
          <w:cols w:space="708"/>
          <w:docGrid w:linePitch="360"/>
        </w:sectPr>
      </w:pPr>
    </w:p>
    <w:p w:rsidR="003A4E21" w:rsidRDefault="003A4E21"/>
    <w:sectPr w:rsidR="003A4E21" w:rsidSect="00167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F7" w:rsidRDefault="005A11F7" w:rsidP="0016716D">
      <w:pPr>
        <w:spacing w:after="0" w:line="240" w:lineRule="auto"/>
      </w:pPr>
      <w:r>
        <w:separator/>
      </w:r>
    </w:p>
  </w:endnote>
  <w:endnote w:type="continuationSeparator" w:id="1">
    <w:p w:rsidR="005A11F7" w:rsidRDefault="005A11F7" w:rsidP="001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F7" w:rsidRDefault="005A11F7" w:rsidP="0016716D">
      <w:pPr>
        <w:spacing w:after="0" w:line="240" w:lineRule="auto"/>
      </w:pPr>
      <w:r>
        <w:separator/>
      </w:r>
    </w:p>
  </w:footnote>
  <w:footnote w:type="continuationSeparator" w:id="1">
    <w:p w:rsidR="005A11F7" w:rsidRDefault="005A11F7" w:rsidP="0016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16D"/>
    <w:rsid w:val="00020989"/>
    <w:rsid w:val="000A516F"/>
    <w:rsid w:val="000C015E"/>
    <w:rsid w:val="0016716D"/>
    <w:rsid w:val="001D6A79"/>
    <w:rsid w:val="002467B7"/>
    <w:rsid w:val="00254F21"/>
    <w:rsid w:val="002B7BAF"/>
    <w:rsid w:val="002C03D9"/>
    <w:rsid w:val="00305830"/>
    <w:rsid w:val="00367342"/>
    <w:rsid w:val="00397B28"/>
    <w:rsid w:val="003A4E21"/>
    <w:rsid w:val="003E3C51"/>
    <w:rsid w:val="004038ED"/>
    <w:rsid w:val="004B4CDC"/>
    <w:rsid w:val="004C7147"/>
    <w:rsid w:val="004D5ADE"/>
    <w:rsid w:val="00520825"/>
    <w:rsid w:val="005A11F7"/>
    <w:rsid w:val="005F6E6C"/>
    <w:rsid w:val="006A1290"/>
    <w:rsid w:val="006E62FE"/>
    <w:rsid w:val="00765F41"/>
    <w:rsid w:val="00AD09D1"/>
    <w:rsid w:val="00AF27E0"/>
    <w:rsid w:val="00B823E7"/>
    <w:rsid w:val="00BE0B59"/>
    <w:rsid w:val="00C04B61"/>
    <w:rsid w:val="00C31EE2"/>
    <w:rsid w:val="00CD0343"/>
    <w:rsid w:val="00D05633"/>
    <w:rsid w:val="00D54F02"/>
    <w:rsid w:val="00E73418"/>
    <w:rsid w:val="00E96EBA"/>
    <w:rsid w:val="00F22882"/>
    <w:rsid w:val="00F703EA"/>
    <w:rsid w:val="00F8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71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716D"/>
    <w:rPr>
      <w:sz w:val="20"/>
      <w:szCs w:val="20"/>
    </w:rPr>
  </w:style>
  <w:style w:type="character" w:styleId="a5">
    <w:name w:val="footnote reference"/>
    <w:uiPriority w:val="99"/>
    <w:unhideWhenUsed/>
    <w:rsid w:val="0016716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4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71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716D"/>
    <w:rPr>
      <w:sz w:val="20"/>
      <w:szCs w:val="20"/>
    </w:rPr>
  </w:style>
  <w:style w:type="character" w:styleId="a5">
    <w:name w:val="footnote reference"/>
    <w:uiPriority w:val="99"/>
    <w:unhideWhenUsed/>
    <w:rsid w:val="0016716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4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User</cp:lastModifiedBy>
  <cp:revision>4</cp:revision>
  <cp:lastPrinted>2026-04-14T07:20:00Z</cp:lastPrinted>
  <dcterms:created xsi:type="dcterms:W3CDTF">2026-07-21T07:55:00Z</dcterms:created>
  <dcterms:modified xsi:type="dcterms:W3CDTF">2026-07-21T08:01:00Z</dcterms:modified>
</cp:coreProperties>
</file>