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05912">
        <w:rPr>
          <w:color w:val="C00000"/>
          <w:sz w:val="24"/>
          <w:szCs w:val="24"/>
        </w:rPr>
        <w:t>37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05912">
        <w:rPr>
          <w:color w:val="C00000"/>
          <w:sz w:val="24"/>
          <w:szCs w:val="24"/>
        </w:rPr>
        <w:t>13.06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C05912">
        <w:rPr>
          <w:b/>
          <w:bCs/>
          <w:i/>
          <w:sz w:val="25"/>
          <w:szCs w:val="25"/>
          <w:u w:val="single"/>
        </w:rPr>
        <w:t>09.06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C05912">
        <w:rPr>
          <w:bCs/>
          <w:sz w:val="25"/>
          <w:szCs w:val="25"/>
          <w:u w:val="single"/>
        </w:rPr>
        <w:t xml:space="preserve"> года № 253-134</w:t>
      </w:r>
      <w:r w:rsidRPr="00AF35EA">
        <w:rPr>
          <w:bCs/>
          <w:sz w:val="25"/>
          <w:szCs w:val="25"/>
          <w:u w:val="single"/>
        </w:rPr>
        <w:t>/7</w:t>
      </w:r>
    </w:p>
    <w:p w:rsidR="00AF35EA" w:rsidRPr="00850E1B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556F6E" w:rsidRDefault="00850E1B" w:rsidP="00C05912">
      <w:pPr>
        <w:jc w:val="center"/>
        <w:rPr>
          <w:b/>
          <w:sz w:val="28"/>
          <w:szCs w:val="28"/>
        </w:rPr>
      </w:pPr>
      <w:r w:rsidRPr="00850E1B">
        <w:rPr>
          <w:b/>
          <w:sz w:val="28"/>
          <w:szCs w:val="28"/>
        </w:rPr>
        <w:t xml:space="preserve">       </w:t>
      </w:r>
      <w:bookmarkEnd w:id="0"/>
    </w:p>
    <w:p w:rsidR="00C05912" w:rsidRPr="0052405C" w:rsidRDefault="00C05912" w:rsidP="00C05912">
      <w:pPr>
        <w:jc w:val="center"/>
        <w:rPr>
          <w:color w:val="000000"/>
        </w:rPr>
      </w:pPr>
    </w:p>
    <w:p w:rsidR="00C05912" w:rsidRPr="00B26CEA" w:rsidRDefault="00C05912" w:rsidP="00C05912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B26CEA">
        <w:rPr>
          <w:b/>
          <w:bCs/>
          <w:color w:val="000000"/>
          <w:sz w:val="28"/>
          <w:szCs w:val="28"/>
        </w:rPr>
        <w:t>О внесении изменений в Порядок сообщения муниципальными служащими в Сосновском сельсовете Бессоновского района Пензенской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и зачисления средств, вырученных от его реализации, утверждённый решением КМС Сосновского сельсовета Бессоновского района Пензенской области от 17.02.2014 № 290-81/5</w:t>
      </w:r>
    </w:p>
    <w:p w:rsidR="00C05912" w:rsidRPr="00B26CEA" w:rsidRDefault="00C05912" w:rsidP="00C05912">
      <w:pPr>
        <w:ind w:firstLine="720"/>
        <w:jc w:val="center"/>
        <w:rPr>
          <w:color w:val="000000"/>
        </w:rPr>
      </w:pPr>
    </w:p>
    <w:p w:rsidR="00C05912" w:rsidRPr="00B26CEA" w:rsidRDefault="00C05912" w:rsidP="00C0591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26CEA">
        <w:rPr>
          <w:color w:val="000000"/>
          <w:sz w:val="28"/>
          <w:szCs w:val="28"/>
        </w:rPr>
        <w:t>В целях приведения нормативного правового акта в соответствии с действующим законодательством, в соответствии с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руководствуясь Уставом Сосновского сельсовета Бессоновского района Пензенской области,</w:t>
      </w:r>
    </w:p>
    <w:p w:rsidR="00C05912" w:rsidRPr="00B26CEA" w:rsidRDefault="00C05912" w:rsidP="00C05912">
      <w:pPr>
        <w:rPr>
          <w:color w:val="000000"/>
        </w:rPr>
      </w:pPr>
    </w:p>
    <w:p w:rsidR="00C05912" w:rsidRPr="00B26CEA" w:rsidRDefault="00C05912" w:rsidP="00C05912">
      <w:pPr>
        <w:ind w:firstLine="720"/>
        <w:jc w:val="center"/>
        <w:rPr>
          <w:b/>
          <w:color w:val="000000"/>
          <w:sz w:val="28"/>
          <w:szCs w:val="28"/>
        </w:rPr>
      </w:pPr>
      <w:r w:rsidRPr="00B26CEA">
        <w:rPr>
          <w:b/>
          <w:color w:val="000000"/>
          <w:sz w:val="28"/>
          <w:szCs w:val="28"/>
        </w:rPr>
        <w:t>Комитет местного самоуправления решил:</w:t>
      </w:r>
    </w:p>
    <w:p w:rsidR="00C05912" w:rsidRPr="00B26CEA" w:rsidRDefault="00C05912" w:rsidP="00C05912">
      <w:pPr>
        <w:ind w:firstLine="720"/>
        <w:jc w:val="center"/>
        <w:rPr>
          <w:b/>
          <w:color w:val="000000"/>
          <w:sz w:val="28"/>
          <w:szCs w:val="28"/>
        </w:rPr>
      </w:pPr>
    </w:p>
    <w:p w:rsidR="00C05912" w:rsidRPr="00B26CEA" w:rsidRDefault="00C05912" w:rsidP="00C05912">
      <w:pPr>
        <w:ind w:firstLine="709"/>
        <w:jc w:val="both"/>
        <w:rPr>
          <w:color w:val="000000"/>
          <w:sz w:val="28"/>
          <w:szCs w:val="28"/>
        </w:rPr>
      </w:pPr>
      <w:r w:rsidRPr="00B26CEA">
        <w:rPr>
          <w:color w:val="000000"/>
          <w:sz w:val="28"/>
          <w:szCs w:val="28"/>
        </w:rPr>
        <w:t xml:space="preserve">1. Внести в Порядок сообщения муниципальными служащими в Сосновском сельсовете Бессоновского района Пензенской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</w:t>
      </w:r>
      <w:r w:rsidRPr="00B26CEA">
        <w:rPr>
          <w:color w:val="000000"/>
          <w:sz w:val="28"/>
          <w:szCs w:val="28"/>
        </w:rPr>
        <w:lastRenderedPageBreak/>
        <w:t>реализации и зачисления средств, вырученных от его реализации, утверждённый решением КМС Сосновского сельсовета Бессоновского района Пензенской области от 17.02.2014 № 290-81/5 (далее – Порядок) следующие изменения:</w:t>
      </w:r>
    </w:p>
    <w:p w:rsidR="00C05912" w:rsidRPr="00B26CEA" w:rsidRDefault="00C05912" w:rsidP="00C05912">
      <w:pPr>
        <w:ind w:firstLine="709"/>
        <w:jc w:val="both"/>
        <w:rPr>
          <w:color w:val="000000"/>
          <w:sz w:val="28"/>
          <w:szCs w:val="28"/>
        </w:rPr>
      </w:pPr>
      <w:r w:rsidRPr="00B26CEA">
        <w:rPr>
          <w:color w:val="000000"/>
          <w:sz w:val="28"/>
          <w:szCs w:val="28"/>
        </w:rPr>
        <w:t>1) пункт 9 Порядка дополнить абзацем следующего содержания:</w:t>
      </w:r>
    </w:p>
    <w:p w:rsidR="00C05912" w:rsidRPr="00B26CEA" w:rsidRDefault="00C05912" w:rsidP="00C05912">
      <w:pPr>
        <w:ind w:firstLine="709"/>
        <w:jc w:val="both"/>
        <w:rPr>
          <w:color w:val="000000"/>
          <w:sz w:val="28"/>
          <w:szCs w:val="28"/>
        </w:rPr>
      </w:pPr>
      <w:r w:rsidRPr="00B26CEA">
        <w:rPr>
          <w:color w:val="000000"/>
          <w:sz w:val="28"/>
          <w:szCs w:val="28"/>
        </w:rPr>
        <w:t>«Подарок, в отношении которого не поступило заявление о выкупе, может использоваться муниципальным органом, с учетом заключения комиссии или коллегиального органа о целесообразности использования подарка для обеспечения деятельности муниципального органа.»;</w:t>
      </w:r>
    </w:p>
    <w:p w:rsidR="00C05912" w:rsidRPr="00B26CEA" w:rsidRDefault="00C05912" w:rsidP="00C05912">
      <w:pPr>
        <w:ind w:firstLine="709"/>
        <w:jc w:val="both"/>
        <w:rPr>
          <w:color w:val="000000"/>
          <w:sz w:val="28"/>
          <w:szCs w:val="28"/>
        </w:rPr>
      </w:pPr>
      <w:r w:rsidRPr="00B26CEA">
        <w:rPr>
          <w:color w:val="000000"/>
          <w:sz w:val="28"/>
          <w:szCs w:val="28"/>
        </w:rPr>
        <w:t>2) Порядок дополнить пунктом 9.1 следующего содержания:</w:t>
      </w:r>
    </w:p>
    <w:p w:rsidR="00C05912" w:rsidRPr="00B26CEA" w:rsidRDefault="00C05912" w:rsidP="00C05912">
      <w:pPr>
        <w:ind w:firstLine="709"/>
        <w:jc w:val="both"/>
        <w:rPr>
          <w:color w:val="000000"/>
          <w:sz w:val="28"/>
          <w:szCs w:val="28"/>
        </w:rPr>
      </w:pPr>
      <w:r w:rsidRPr="00B26CEA">
        <w:rPr>
          <w:color w:val="000000"/>
          <w:sz w:val="28"/>
          <w:szCs w:val="28"/>
        </w:rPr>
        <w:t>«9.1. Уполномоченное структурное подразделение в течение 3 месяцев со дня поступления заявления о выкупе,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выкупа.»;</w:t>
      </w:r>
    </w:p>
    <w:p w:rsidR="00C05912" w:rsidRPr="00B26CEA" w:rsidRDefault="00C05912" w:rsidP="00C05912">
      <w:pPr>
        <w:ind w:firstLine="709"/>
        <w:jc w:val="both"/>
        <w:rPr>
          <w:color w:val="000000"/>
          <w:sz w:val="28"/>
          <w:szCs w:val="28"/>
        </w:rPr>
      </w:pPr>
      <w:r w:rsidRPr="00B26CEA">
        <w:rPr>
          <w:color w:val="000000"/>
          <w:sz w:val="28"/>
          <w:szCs w:val="28"/>
        </w:rPr>
        <w:t>3) пункты 12 - 13 Порядка изложить в новой редакции:</w:t>
      </w:r>
    </w:p>
    <w:p w:rsidR="00C05912" w:rsidRPr="00B26CEA" w:rsidRDefault="00C05912" w:rsidP="00C05912">
      <w:pPr>
        <w:ind w:firstLine="709"/>
        <w:jc w:val="both"/>
        <w:rPr>
          <w:color w:val="000000"/>
          <w:sz w:val="28"/>
          <w:szCs w:val="28"/>
        </w:rPr>
      </w:pPr>
      <w:r w:rsidRPr="00B26CEA">
        <w:rPr>
          <w:color w:val="000000"/>
          <w:sz w:val="28"/>
          <w:szCs w:val="28"/>
        </w:rPr>
        <w:t>«12.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05912" w:rsidRPr="00B26CEA" w:rsidRDefault="00C05912" w:rsidP="00C05912">
      <w:pPr>
        <w:ind w:firstLine="709"/>
        <w:jc w:val="both"/>
        <w:rPr>
          <w:color w:val="000000"/>
          <w:sz w:val="28"/>
          <w:szCs w:val="28"/>
        </w:rPr>
      </w:pPr>
      <w:r w:rsidRPr="00B26CEA">
        <w:rPr>
          <w:color w:val="000000"/>
          <w:sz w:val="28"/>
          <w:szCs w:val="28"/>
        </w:rPr>
        <w:t>13.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Федерации.».</w:t>
      </w:r>
    </w:p>
    <w:p w:rsidR="00C05912" w:rsidRPr="00B26CEA" w:rsidRDefault="00C05912" w:rsidP="00C05912">
      <w:pPr>
        <w:ind w:firstLine="709"/>
        <w:jc w:val="both"/>
        <w:rPr>
          <w:color w:val="000000"/>
          <w:sz w:val="28"/>
          <w:szCs w:val="28"/>
        </w:rPr>
      </w:pPr>
      <w:r w:rsidRPr="00B26CEA">
        <w:rPr>
          <w:color w:val="000000"/>
          <w:sz w:val="28"/>
          <w:szCs w:val="28"/>
        </w:rPr>
        <w:t>2. Настоящее решение вступает в силу на следующий день после дня его официального опубликования (обнародования).</w:t>
      </w:r>
    </w:p>
    <w:p w:rsidR="00C05912" w:rsidRPr="00B26CEA" w:rsidRDefault="00C05912" w:rsidP="00C05912">
      <w:pPr>
        <w:ind w:firstLine="720"/>
        <w:jc w:val="both"/>
        <w:rPr>
          <w:color w:val="000000"/>
          <w:sz w:val="28"/>
          <w:szCs w:val="28"/>
        </w:rPr>
      </w:pPr>
      <w:r w:rsidRPr="00B26CEA">
        <w:rPr>
          <w:color w:val="000000"/>
          <w:sz w:val="28"/>
          <w:szCs w:val="28"/>
        </w:rPr>
        <w:t>3. Опубликовать настоящее решение в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C05912" w:rsidRPr="00B26CEA" w:rsidRDefault="00C05912" w:rsidP="00C05912">
      <w:pPr>
        <w:ind w:firstLine="720"/>
        <w:jc w:val="both"/>
        <w:rPr>
          <w:bCs/>
          <w:color w:val="000000"/>
          <w:sz w:val="28"/>
          <w:szCs w:val="28"/>
        </w:rPr>
      </w:pPr>
      <w:r w:rsidRPr="00B26CEA">
        <w:rPr>
          <w:color w:val="000000"/>
          <w:sz w:val="28"/>
          <w:szCs w:val="28"/>
        </w:rPr>
        <w:t xml:space="preserve">4. Контроль за исполнением настоящего решения возложить на главу администрации </w:t>
      </w:r>
      <w:r w:rsidRPr="00B26CEA">
        <w:rPr>
          <w:bCs/>
          <w:color w:val="000000"/>
          <w:sz w:val="28"/>
          <w:szCs w:val="28"/>
        </w:rPr>
        <w:t>Сосновского сельсовета Бессоновского района Пензенской области.</w:t>
      </w:r>
    </w:p>
    <w:p w:rsidR="00C05912" w:rsidRPr="00B26CEA" w:rsidRDefault="00C05912" w:rsidP="00C05912">
      <w:pPr>
        <w:jc w:val="both"/>
        <w:rPr>
          <w:color w:val="000000"/>
          <w:sz w:val="28"/>
          <w:szCs w:val="28"/>
        </w:rPr>
      </w:pPr>
    </w:p>
    <w:p w:rsidR="00C05912" w:rsidRPr="00B26CEA" w:rsidRDefault="00C05912" w:rsidP="00C05912">
      <w:pPr>
        <w:jc w:val="both"/>
        <w:rPr>
          <w:color w:val="000000"/>
          <w:sz w:val="28"/>
          <w:szCs w:val="28"/>
        </w:rPr>
      </w:pPr>
    </w:p>
    <w:p w:rsidR="00C05912" w:rsidRPr="00B26CEA" w:rsidRDefault="00C05912" w:rsidP="00C05912">
      <w:pPr>
        <w:jc w:val="both"/>
        <w:rPr>
          <w:color w:val="000000"/>
          <w:sz w:val="28"/>
          <w:szCs w:val="28"/>
        </w:rPr>
      </w:pPr>
      <w:r w:rsidRPr="00B26CEA">
        <w:rPr>
          <w:color w:val="000000"/>
          <w:sz w:val="28"/>
          <w:szCs w:val="28"/>
        </w:rPr>
        <w:t xml:space="preserve">Глава  </w:t>
      </w:r>
      <w:r w:rsidRPr="00B26CEA">
        <w:rPr>
          <w:bCs/>
          <w:color w:val="000000"/>
          <w:sz w:val="28"/>
          <w:szCs w:val="28"/>
        </w:rPr>
        <w:t>Сосновского сельсовета</w:t>
      </w:r>
      <w:r w:rsidRPr="00B26CEA">
        <w:rPr>
          <w:color w:val="000000"/>
          <w:sz w:val="28"/>
          <w:szCs w:val="28"/>
        </w:rPr>
        <w:t xml:space="preserve"> </w:t>
      </w:r>
    </w:p>
    <w:p w:rsidR="00C05912" w:rsidRPr="00B26CEA" w:rsidRDefault="00C05912" w:rsidP="00C05912">
      <w:pPr>
        <w:jc w:val="both"/>
        <w:rPr>
          <w:color w:val="000000"/>
          <w:sz w:val="28"/>
          <w:szCs w:val="28"/>
        </w:rPr>
      </w:pPr>
      <w:r w:rsidRPr="00B26CEA">
        <w:rPr>
          <w:color w:val="000000"/>
          <w:sz w:val="28"/>
          <w:szCs w:val="28"/>
        </w:rPr>
        <w:t>Бессоновского района</w:t>
      </w:r>
    </w:p>
    <w:p w:rsidR="00C05912" w:rsidRPr="00B26CEA" w:rsidRDefault="00C05912" w:rsidP="00C05912">
      <w:pPr>
        <w:jc w:val="both"/>
        <w:rPr>
          <w:bCs/>
          <w:color w:val="000000"/>
          <w:sz w:val="28"/>
          <w:szCs w:val="28"/>
        </w:rPr>
      </w:pPr>
      <w:r w:rsidRPr="00B26CEA">
        <w:rPr>
          <w:color w:val="000000"/>
          <w:sz w:val="28"/>
          <w:szCs w:val="28"/>
        </w:rPr>
        <w:t>Пензенской области                                                                           Е.В. Бакалова</w:t>
      </w:r>
    </w:p>
    <w:p w:rsidR="00C05912" w:rsidRPr="00B26CEA" w:rsidRDefault="00C05912" w:rsidP="00C05912">
      <w:pPr>
        <w:jc w:val="both"/>
        <w:rPr>
          <w:color w:val="000000"/>
          <w:sz w:val="28"/>
          <w:szCs w:val="28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Pr="00B26CEA" w:rsidRDefault="00C05912" w:rsidP="00C05912">
      <w:pPr>
        <w:ind w:firstLine="900"/>
        <w:jc w:val="right"/>
        <w:rPr>
          <w:color w:val="000000"/>
        </w:rPr>
      </w:pPr>
    </w:p>
    <w:p w:rsidR="00C05912" w:rsidRDefault="00C05912" w:rsidP="00C05912">
      <w:pPr>
        <w:ind w:firstLine="900"/>
        <w:jc w:val="right"/>
        <w:rPr>
          <w:color w:val="000000"/>
        </w:rPr>
      </w:pPr>
    </w:p>
    <w:p w:rsidR="00C05912" w:rsidRPr="00876DD4" w:rsidRDefault="00C05912" w:rsidP="00C05912">
      <w:pPr>
        <w:ind w:firstLine="900"/>
        <w:jc w:val="right"/>
        <w:rPr>
          <w:color w:val="000000"/>
        </w:rPr>
      </w:pPr>
    </w:p>
    <w:sectPr w:rsidR="00C05912" w:rsidRPr="00876DD4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783" w:rsidRDefault="00710783">
      <w:r>
        <w:separator/>
      </w:r>
    </w:p>
  </w:endnote>
  <w:endnote w:type="continuationSeparator" w:id="1">
    <w:p w:rsidR="00710783" w:rsidRDefault="00710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783" w:rsidRDefault="00710783">
      <w:r>
        <w:separator/>
      </w:r>
    </w:p>
  </w:footnote>
  <w:footnote w:type="continuationSeparator" w:id="1">
    <w:p w:rsidR="00710783" w:rsidRDefault="00710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3A5867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C05912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5867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0783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5912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3803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2023-06-20T05:58:00Z</dcterms:created>
  <dcterms:modified xsi:type="dcterms:W3CDTF">2023-06-20T05:58:00Z</dcterms:modified>
</cp:coreProperties>
</file>