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C5" w:rsidRPr="00927EBA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7EBA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3302C5" w:rsidRPr="00927EBA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7EBA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302C5" w:rsidRPr="00927EBA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7EBA">
        <w:rPr>
          <w:rFonts w:ascii="Arial" w:hAnsi="Arial" w:cs="Arial"/>
          <w:b/>
          <w:kern w:val="28"/>
          <w:sz w:val="32"/>
        </w:rPr>
        <w:t>ПЯТОГО СОЗЫВА</w:t>
      </w:r>
    </w:p>
    <w:p w:rsidR="003302C5" w:rsidRPr="00927EBA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7EBA">
        <w:rPr>
          <w:rFonts w:ascii="Arial" w:hAnsi="Arial" w:cs="Arial"/>
          <w:b/>
          <w:kern w:val="28"/>
          <w:sz w:val="32"/>
        </w:rPr>
        <w:t>Р Е Ш Е Н И Е</w:t>
      </w:r>
    </w:p>
    <w:p w:rsidR="00CA2F44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7EBA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3302C5" w:rsidRPr="00927EBA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927EBA">
        <w:rPr>
          <w:rFonts w:ascii="Arial" w:hAnsi="Arial" w:cs="Arial"/>
          <w:b/>
          <w:kern w:val="28"/>
          <w:sz w:val="32"/>
        </w:rPr>
        <w:t>с. Бессоновка</w:t>
      </w:r>
    </w:p>
    <w:p w:rsidR="003302C5" w:rsidRPr="00927EBA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3302C5" w:rsidRPr="00927EBA" w:rsidRDefault="003302C5" w:rsidP="00927EB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27EBA">
        <w:rPr>
          <w:rFonts w:ascii="Arial" w:hAnsi="Arial" w:cs="Arial"/>
          <w:b/>
          <w:kern w:val="28"/>
          <w:sz w:val="32"/>
        </w:rPr>
        <w:t>О внесении изменений в решение Собрания представителей Бессоновского района Пензенской области четвертого созыва от 16.02.2021 № 646-50/4 «Об утверждении Положения о пенсионном обеспечении за выслугу лет муниципальных служащих Бессоновского района Пензенской области»</w:t>
      </w:r>
    </w:p>
    <w:p w:rsidR="003302C5" w:rsidRPr="00927EBA" w:rsidRDefault="003302C5" w:rsidP="00927EBA">
      <w:pPr>
        <w:ind w:firstLine="567"/>
        <w:jc w:val="both"/>
        <w:rPr>
          <w:rFonts w:ascii="Arial" w:hAnsi="Arial" w:cs="Arial"/>
        </w:rPr>
      </w:pP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  <w:r w:rsidRPr="00927EBA">
        <w:rPr>
          <w:rFonts w:ascii="Arial" w:hAnsi="Arial" w:cs="Arial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 25-ФЗ «О муниципальной службе в Российской Федерации», статьей 18 Закона Пензенской области от 08.09.2004 № 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</w:t>
      </w:r>
      <w:r w:rsidR="00927EBA">
        <w:rPr>
          <w:rFonts w:ascii="Arial" w:hAnsi="Arial" w:cs="Arial"/>
        </w:rPr>
        <w:t xml:space="preserve"> </w:t>
      </w:r>
      <w:r w:rsidRPr="00927EBA">
        <w:rPr>
          <w:rFonts w:ascii="Arial" w:hAnsi="Arial" w:cs="Arial"/>
        </w:rPr>
        <w:t>статьей 10 Закона Пензенской области от 10.10.2007 № 1390-ЗПО «О муниципальной службе в Пензенской области», Уставом муниципального района Бессоновский район Пензенской области,</w:t>
      </w: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</w:p>
    <w:p w:rsidR="0033476A" w:rsidRPr="00927EBA" w:rsidRDefault="0033476A" w:rsidP="00927EBA">
      <w:pPr>
        <w:ind w:firstLine="567"/>
        <w:jc w:val="center"/>
        <w:rPr>
          <w:rFonts w:ascii="Arial" w:hAnsi="Arial" w:cs="Arial"/>
          <w:b/>
        </w:rPr>
      </w:pPr>
      <w:r w:rsidRPr="00927EBA">
        <w:rPr>
          <w:rFonts w:ascii="Arial" w:hAnsi="Arial" w:cs="Arial"/>
          <w:b/>
        </w:rPr>
        <w:t>Собрание представителей Бессоновского района Пензенской области решило:</w:t>
      </w: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  <w:r w:rsidRPr="00927EBA">
        <w:rPr>
          <w:rFonts w:ascii="Arial" w:hAnsi="Arial" w:cs="Arial"/>
        </w:rPr>
        <w:t>1. Внести в решение Собрания представителей Бессоновского района Пензенской области четвертого созыва от 16.02.2021 № 646-50/4 «Об утверждении Положения о пенсионном обеспечении за выслугу лет муниципальных служащих Бессоновского района Пензенской области» следующие изменения:</w:t>
      </w: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  <w:r w:rsidRPr="00927EBA">
        <w:rPr>
          <w:rFonts w:ascii="Arial" w:hAnsi="Arial" w:cs="Arial"/>
        </w:rPr>
        <w:t>1.1. В пункте 3 слова «Бессоновского сельсовета» исключить.</w:t>
      </w: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  <w:r w:rsidRPr="00927EBA">
        <w:rPr>
          <w:rFonts w:ascii="Arial" w:hAnsi="Arial" w:cs="Arial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и информационно-телекоммуникационной сети «Интернет».</w:t>
      </w: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  <w:r w:rsidRPr="00927EBA">
        <w:rPr>
          <w:rFonts w:ascii="Arial" w:hAnsi="Arial" w:cs="Arial"/>
        </w:rPr>
        <w:t>3. Настоящее решение вступает в силу на следующий день после дня его официального опубликования.</w:t>
      </w: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  <w:r w:rsidRPr="00927EBA">
        <w:rPr>
          <w:rFonts w:ascii="Arial" w:hAnsi="Arial" w:cs="Arial"/>
        </w:rPr>
        <w:t>4. Контроль за исполнением настоящего решения возложить на главу Бессоновского района Пензенской области.</w:t>
      </w:r>
    </w:p>
    <w:p w:rsidR="0033476A" w:rsidRPr="00927EBA" w:rsidRDefault="0033476A" w:rsidP="00927EBA">
      <w:pPr>
        <w:ind w:firstLine="567"/>
        <w:jc w:val="both"/>
        <w:rPr>
          <w:rFonts w:ascii="Arial" w:hAnsi="Arial" w:cs="Arial"/>
        </w:rPr>
      </w:pPr>
    </w:p>
    <w:p w:rsidR="00927EBA" w:rsidRDefault="0033476A" w:rsidP="00927EBA">
      <w:pPr>
        <w:ind w:firstLine="567"/>
        <w:jc w:val="right"/>
        <w:rPr>
          <w:rFonts w:ascii="Arial" w:hAnsi="Arial" w:cs="Arial"/>
        </w:rPr>
      </w:pPr>
      <w:r w:rsidRPr="00927EBA">
        <w:rPr>
          <w:rFonts w:ascii="Arial" w:hAnsi="Arial" w:cs="Arial"/>
        </w:rPr>
        <w:t>Председатель Собрания представителей</w:t>
      </w:r>
      <w:r w:rsidR="00927EBA">
        <w:rPr>
          <w:rFonts w:ascii="Arial" w:hAnsi="Arial" w:cs="Arial"/>
        </w:rPr>
        <w:t xml:space="preserve"> </w:t>
      </w:r>
      <w:r w:rsidRPr="00927EBA">
        <w:rPr>
          <w:rFonts w:ascii="Arial" w:hAnsi="Arial" w:cs="Arial"/>
        </w:rPr>
        <w:t>Бессоновского района Пензенской области</w:t>
      </w:r>
    </w:p>
    <w:p w:rsidR="0033476A" w:rsidRPr="00927EBA" w:rsidRDefault="0033476A" w:rsidP="00927EBA">
      <w:pPr>
        <w:ind w:firstLine="567"/>
        <w:jc w:val="right"/>
        <w:rPr>
          <w:rFonts w:ascii="Arial" w:hAnsi="Arial" w:cs="Arial"/>
        </w:rPr>
      </w:pPr>
      <w:r w:rsidRPr="00927EBA">
        <w:rPr>
          <w:rFonts w:ascii="Arial" w:hAnsi="Arial" w:cs="Arial"/>
        </w:rPr>
        <w:t>А.П. Семенов</w:t>
      </w:r>
    </w:p>
    <w:p w:rsidR="0033476A" w:rsidRPr="00927EBA" w:rsidRDefault="0033476A" w:rsidP="00927EBA">
      <w:pPr>
        <w:ind w:firstLine="567"/>
        <w:jc w:val="right"/>
        <w:rPr>
          <w:rFonts w:ascii="Arial" w:hAnsi="Arial" w:cs="Arial"/>
        </w:rPr>
      </w:pPr>
    </w:p>
    <w:p w:rsidR="00927EBA" w:rsidRDefault="0033476A" w:rsidP="00927EBA">
      <w:pPr>
        <w:ind w:firstLine="567"/>
        <w:jc w:val="right"/>
        <w:rPr>
          <w:rFonts w:ascii="Arial" w:hAnsi="Arial" w:cs="Arial"/>
        </w:rPr>
      </w:pPr>
      <w:r w:rsidRPr="00927EBA">
        <w:rPr>
          <w:rFonts w:ascii="Arial" w:hAnsi="Arial" w:cs="Arial"/>
        </w:rPr>
        <w:t>Глава Бессоновского района Пензенской области</w:t>
      </w:r>
    </w:p>
    <w:p w:rsidR="00907810" w:rsidRPr="00927EBA" w:rsidRDefault="0033476A" w:rsidP="00927EBA">
      <w:pPr>
        <w:ind w:firstLine="567"/>
        <w:jc w:val="right"/>
        <w:rPr>
          <w:rFonts w:ascii="Arial" w:hAnsi="Arial" w:cs="Arial"/>
        </w:rPr>
      </w:pPr>
      <w:r w:rsidRPr="00927EBA">
        <w:rPr>
          <w:rFonts w:ascii="Arial" w:hAnsi="Arial" w:cs="Arial"/>
        </w:rPr>
        <w:t>А.Г. Воронков</w:t>
      </w:r>
    </w:p>
    <w:sectPr w:rsidR="00907810" w:rsidRPr="00927EBA" w:rsidSect="0033476A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C2" w:rsidRDefault="00A928C2">
      <w:r>
        <w:separator/>
      </w:r>
    </w:p>
  </w:endnote>
  <w:endnote w:type="continuationSeparator" w:id="0">
    <w:p w:rsidR="00A928C2" w:rsidRDefault="00A9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C2" w:rsidRDefault="00A928C2">
      <w:r>
        <w:separator/>
      </w:r>
    </w:p>
  </w:footnote>
  <w:footnote w:type="continuationSeparator" w:id="0">
    <w:p w:rsidR="00A928C2" w:rsidRDefault="00A9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2088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02C5"/>
    <w:rsid w:val="003328ED"/>
    <w:rsid w:val="0033476A"/>
    <w:rsid w:val="00335FF2"/>
    <w:rsid w:val="00336270"/>
    <w:rsid w:val="00340B5D"/>
    <w:rsid w:val="00341B8B"/>
    <w:rsid w:val="00343CB7"/>
    <w:rsid w:val="00361031"/>
    <w:rsid w:val="00363866"/>
    <w:rsid w:val="00367A52"/>
    <w:rsid w:val="00370A44"/>
    <w:rsid w:val="003854E6"/>
    <w:rsid w:val="00387D54"/>
    <w:rsid w:val="00391F57"/>
    <w:rsid w:val="00397AA1"/>
    <w:rsid w:val="00397B7B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32263"/>
    <w:rsid w:val="004336B3"/>
    <w:rsid w:val="00454DCB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A354B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78C3"/>
    <w:rsid w:val="00854B32"/>
    <w:rsid w:val="00860C36"/>
    <w:rsid w:val="008643E3"/>
    <w:rsid w:val="00870AA1"/>
    <w:rsid w:val="00894FC3"/>
    <w:rsid w:val="008A0E9D"/>
    <w:rsid w:val="008A3BF5"/>
    <w:rsid w:val="008B1789"/>
    <w:rsid w:val="008B3477"/>
    <w:rsid w:val="008D2372"/>
    <w:rsid w:val="008D5DD5"/>
    <w:rsid w:val="00907140"/>
    <w:rsid w:val="00907810"/>
    <w:rsid w:val="00917543"/>
    <w:rsid w:val="00920218"/>
    <w:rsid w:val="0092794E"/>
    <w:rsid w:val="00927EBA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928C2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2F44"/>
    <w:rsid w:val="00CA41EC"/>
    <w:rsid w:val="00CA61A3"/>
    <w:rsid w:val="00CC58F6"/>
    <w:rsid w:val="00CD114C"/>
    <w:rsid w:val="00CD2E3A"/>
    <w:rsid w:val="00CE5868"/>
    <w:rsid w:val="00CE5ACB"/>
    <w:rsid w:val="00CF0038"/>
    <w:rsid w:val="00D02194"/>
    <w:rsid w:val="00D04D29"/>
    <w:rsid w:val="00D101F5"/>
    <w:rsid w:val="00D2209E"/>
    <w:rsid w:val="00D22CA3"/>
    <w:rsid w:val="00D23E6C"/>
    <w:rsid w:val="00D26EF7"/>
    <w:rsid w:val="00D335A4"/>
    <w:rsid w:val="00D35EE9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12534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4F5A"/>
    <w:rsid w:val="00F82AC4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  <w:style w:type="paragraph" w:styleId="af5">
    <w:name w:val="Plain Text"/>
    <w:basedOn w:val="a"/>
    <w:link w:val="af6"/>
    <w:rsid w:val="00D22CA3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D22CA3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7973-4760-44A2-87C9-C3DBABBD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6</cp:revision>
  <cp:lastPrinted>2024-03-22T06:39:00Z</cp:lastPrinted>
  <dcterms:created xsi:type="dcterms:W3CDTF">2024-04-26T05:14:00Z</dcterms:created>
  <dcterms:modified xsi:type="dcterms:W3CDTF">2024-11-20T08:29:00Z</dcterms:modified>
</cp:coreProperties>
</file>