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131ED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131ED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131ED">
        <w:rPr>
          <w:rFonts w:ascii="Arial" w:hAnsi="Arial" w:cs="Arial"/>
          <w:b/>
          <w:kern w:val="28"/>
          <w:sz w:val="32"/>
        </w:rPr>
        <w:t>ПЯТОГО СОЗЫВА</w:t>
      </w:r>
    </w:p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C131ED">
        <w:rPr>
          <w:rFonts w:ascii="Arial" w:hAnsi="Arial" w:cs="Arial"/>
          <w:b/>
          <w:kern w:val="28"/>
          <w:sz w:val="32"/>
        </w:rPr>
        <w:t>Р</w:t>
      </w:r>
      <w:proofErr w:type="gramEnd"/>
      <w:r w:rsidRPr="00C131ED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E80523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131ED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C131ED">
        <w:rPr>
          <w:rFonts w:ascii="Arial" w:hAnsi="Arial" w:cs="Arial"/>
          <w:b/>
          <w:kern w:val="28"/>
          <w:sz w:val="32"/>
        </w:rPr>
        <w:t>с. Бессоновка</w:t>
      </w:r>
    </w:p>
    <w:p w:rsidR="00046F62" w:rsidRPr="00C131ED" w:rsidRDefault="00046F62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50805" w:rsidRPr="00C131ED" w:rsidRDefault="00C50805" w:rsidP="00C131E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131ED">
        <w:rPr>
          <w:rFonts w:ascii="Arial" w:hAnsi="Arial" w:cs="Arial"/>
          <w:b/>
          <w:kern w:val="28"/>
          <w:sz w:val="32"/>
        </w:rPr>
        <w:t>О реализации отдельных</w:t>
      </w:r>
      <w:r w:rsidR="00C131ED" w:rsidRPr="00C131ED">
        <w:rPr>
          <w:rFonts w:ascii="Arial" w:hAnsi="Arial" w:cs="Arial"/>
          <w:b/>
          <w:kern w:val="28"/>
          <w:sz w:val="32"/>
        </w:rPr>
        <w:t xml:space="preserve"> </w:t>
      </w:r>
      <w:r w:rsidRPr="00C131ED">
        <w:rPr>
          <w:rFonts w:ascii="Arial" w:hAnsi="Arial" w:cs="Arial"/>
          <w:b/>
          <w:kern w:val="28"/>
          <w:sz w:val="32"/>
        </w:rPr>
        <w:t xml:space="preserve">гарантий, предоставляемых главе </w:t>
      </w:r>
      <w:proofErr w:type="spellStart"/>
      <w:r w:rsidRPr="00C131E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131ED">
        <w:rPr>
          <w:rFonts w:ascii="Arial" w:hAnsi="Arial" w:cs="Arial"/>
          <w:b/>
          <w:kern w:val="28"/>
          <w:sz w:val="32"/>
        </w:rPr>
        <w:t xml:space="preserve"> района Пензенской области 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proofErr w:type="gramStart"/>
      <w:r w:rsidRPr="00C131E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статьей 72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(с последующими изменениями</w:t>
      </w:r>
      <w:r w:rsidR="00F46BDC" w:rsidRPr="00C131ED">
        <w:rPr>
          <w:rFonts w:ascii="Arial" w:hAnsi="Arial" w:cs="Arial"/>
        </w:rPr>
        <w:t>)</w:t>
      </w:r>
      <w:r w:rsidRPr="00C131ED">
        <w:rPr>
          <w:rFonts w:ascii="Arial" w:hAnsi="Arial" w:cs="Arial"/>
        </w:rPr>
        <w:t xml:space="preserve">, на основании Устава муниципального района </w:t>
      </w:r>
      <w:proofErr w:type="spellStart"/>
      <w:r w:rsidRPr="00C131ED">
        <w:rPr>
          <w:rFonts w:ascii="Arial" w:hAnsi="Arial" w:cs="Arial"/>
        </w:rPr>
        <w:t>Бессоновский</w:t>
      </w:r>
      <w:proofErr w:type="spellEnd"/>
      <w:r w:rsidRPr="00C131ED">
        <w:rPr>
          <w:rFonts w:ascii="Arial" w:hAnsi="Arial" w:cs="Arial"/>
        </w:rPr>
        <w:t xml:space="preserve"> район Пензенской области,</w:t>
      </w:r>
      <w:proofErr w:type="gramEnd"/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center"/>
        <w:rPr>
          <w:rFonts w:ascii="Arial" w:hAnsi="Arial" w:cs="Arial"/>
          <w:b/>
        </w:rPr>
      </w:pPr>
      <w:r w:rsidRPr="00C131ED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C131ED">
        <w:rPr>
          <w:rFonts w:ascii="Arial" w:hAnsi="Arial" w:cs="Arial"/>
          <w:b/>
        </w:rPr>
        <w:t>Бессоновского</w:t>
      </w:r>
      <w:proofErr w:type="spellEnd"/>
      <w:r w:rsidRPr="00C131ED">
        <w:rPr>
          <w:rFonts w:ascii="Arial" w:hAnsi="Arial" w:cs="Arial"/>
          <w:b/>
        </w:rPr>
        <w:t xml:space="preserve"> района Пензенской области решило: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1. 1. Утвердить прилагаемые: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1.1. 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1.2. Положение о порядке выплаты лечебного пособия при предоставлении ежегодного оплачиваемого отпуска главе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3. Настоящее решение вступает в силу на следующий день после дня его официального опубликования.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4. </w:t>
      </w:r>
      <w:proofErr w:type="gramStart"/>
      <w:r w:rsidRPr="00C131ED">
        <w:rPr>
          <w:rFonts w:ascii="Arial" w:hAnsi="Arial" w:cs="Arial"/>
        </w:rPr>
        <w:t>Контроль за</w:t>
      </w:r>
      <w:proofErr w:type="gramEnd"/>
      <w:r w:rsidRPr="00C131ED">
        <w:rPr>
          <w:rFonts w:ascii="Arial" w:hAnsi="Arial" w:cs="Arial"/>
        </w:rPr>
        <w:t xml:space="preserve"> исполнением настоящего решения возложить на </w:t>
      </w:r>
      <w:r w:rsidR="00F46BDC" w:rsidRPr="00C131ED">
        <w:rPr>
          <w:rFonts w:ascii="Arial" w:hAnsi="Arial" w:cs="Arial"/>
        </w:rPr>
        <w:t>п</w:t>
      </w:r>
      <w:r w:rsidRPr="00C131ED">
        <w:rPr>
          <w:rFonts w:ascii="Arial" w:hAnsi="Arial" w:cs="Arial"/>
        </w:rPr>
        <w:t xml:space="preserve">редседателя Собрания представителей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>Председатель Собрания представителей</w:t>
      </w:r>
      <w:r w:rsidR="00C131ED">
        <w:rPr>
          <w:rFonts w:ascii="Arial" w:hAnsi="Arial" w:cs="Arial"/>
        </w:rPr>
        <w:t xml:space="preserve">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>А.П. Семенов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</w:p>
    <w:p w:rsid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Глава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>А.Г. Воронков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>УТВЕРЖДЕНО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решением Собрания представителей 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от </w:t>
      </w:r>
      <w:r w:rsidR="00F46BDC" w:rsidRPr="00C131ED">
        <w:rPr>
          <w:rFonts w:ascii="Arial" w:hAnsi="Arial" w:cs="Arial"/>
        </w:rPr>
        <w:t>29.02.2024</w:t>
      </w:r>
      <w:r w:rsidRPr="00C131ED">
        <w:rPr>
          <w:rFonts w:ascii="Arial" w:hAnsi="Arial" w:cs="Arial"/>
        </w:rPr>
        <w:t xml:space="preserve"> № </w:t>
      </w:r>
      <w:r w:rsidR="009E3ECA" w:rsidRPr="00C131ED">
        <w:rPr>
          <w:rFonts w:ascii="Arial" w:hAnsi="Arial" w:cs="Arial"/>
        </w:rPr>
        <w:t>266-29/5</w:t>
      </w:r>
      <w:r w:rsidRPr="00C131ED">
        <w:rPr>
          <w:rFonts w:ascii="Arial" w:hAnsi="Arial" w:cs="Arial"/>
        </w:rPr>
        <w:t xml:space="preserve"> 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131ED">
        <w:rPr>
          <w:rFonts w:ascii="Arial" w:hAnsi="Arial" w:cs="Arial"/>
          <w:b/>
          <w:kern w:val="32"/>
          <w:sz w:val="32"/>
        </w:rPr>
        <w:t xml:space="preserve">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</w:t>
      </w:r>
      <w:proofErr w:type="spellStart"/>
      <w:r w:rsidRPr="00C131E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131ED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9E3ECA" w:rsidRPr="00C131ED" w:rsidRDefault="009E3ECA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1. </w:t>
      </w:r>
      <w:proofErr w:type="gramStart"/>
      <w:r w:rsidRPr="00C131ED">
        <w:rPr>
          <w:rFonts w:ascii="Arial" w:hAnsi="Arial" w:cs="Arial"/>
        </w:rPr>
        <w:t xml:space="preserve">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 (далее - Положение, Глава) разработано в соответствии с Федеральным законом от 06.10.2003 № 131-ФЗ «Об общих принципах организации местного самоуправления в Российской Федерации», Законом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</w:t>
      </w:r>
      <w:proofErr w:type="gramEnd"/>
      <w:r w:rsidRPr="00C131ED">
        <w:rPr>
          <w:rFonts w:ascii="Arial" w:hAnsi="Arial" w:cs="Arial"/>
        </w:rPr>
        <w:t xml:space="preserve"> местного самоуправления в Пензенской области», муниципального района </w:t>
      </w:r>
      <w:proofErr w:type="spellStart"/>
      <w:r w:rsidRPr="00C131ED">
        <w:rPr>
          <w:rFonts w:ascii="Arial" w:hAnsi="Arial" w:cs="Arial"/>
        </w:rPr>
        <w:t>Бессоновский</w:t>
      </w:r>
      <w:proofErr w:type="spellEnd"/>
      <w:r w:rsidRPr="00C131ED">
        <w:rPr>
          <w:rFonts w:ascii="Arial" w:hAnsi="Arial" w:cs="Arial"/>
        </w:rPr>
        <w:t xml:space="preserve"> район Пензенской области.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2. Положение определяет порядок предоставления ежегодного оплачиваемого отпуска и ежегодного дополнительного оплачиваемого отпуска за ненормированный рабочий день Главе.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3. Главе предоставляется ежегодный оплачиваемый отпуск (далее – ежегодный отпуск) с сохранением замещаемой должности и денежного содержания продолжительностью 30 календарных дней.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4. Стаж работы, дающий право на ежегодный отпуск, определяется в соответствии со статьей 121 Трудового кодекса Российской Федерации (далее – Трудовой кодекс).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5. Право на использование ежегодного отпуска за первый год исполнения полномочий возникает у Главы по истечении шести месяцев непрерывного исполнения полномочий. Ежегодный отпуск за второй и последующие годы исполнения полномочий может предоставляться в любое время рабочего года в соответствии с очередностью предоставления ежегодных отпусков.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6. Очередность предоставления отпуска Главе определяется ежегодно в соответствии с графиком отпусков администрации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 (далее – администрация).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7. О времени начала ежегодного отпуска Глава извещается кадровой службой</w:t>
      </w:r>
      <w:r w:rsidR="00C131ED">
        <w:rPr>
          <w:rFonts w:ascii="Arial" w:hAnsi="Arial" w:cs="Arial"/>
        </w:rPr>
        <w:t xml:space="preserve"> </w:t>
      </w:r>
      <w:r w:rsidRPr="00C131ED">
        <w:rPr>
          <w:rFonts w:ascii="Arial" w:hAnsi="Arial" w:cs="Arial"/>
        </w:rPr>
        <w:t xml:space="preserve">администрации под роспись не </w:t>
      </w:r>
      <w:proofErr w:type="gramStart"/>
      <w:r w:rsidRPr="00C131ED">
        <w:rPr>
          <w:rFonts w:ascii="Arial" w:hAnsi="Arial" w:cs="Arial"/>
        </w:rPr>
        <w:t>позднее</w:t>
      </w:r>
      <w:proofErr w:type="gramEnd"/>
      <w:r w:rsidRPr="00C131ED">
        <w:rPr>
          <w:rFonts w:ascii="Arial" w:hAnsi="Arial" w:cs="Arial"/>
        </w:rPr>
        <w:t xml:space="preserve"> чем за две недели до его начала.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8. В случаях, предусмотренных Трудовым кодексом и иными федеральными законами, ежегодный отпуск предоставляется Главе по его желанию в удобное для него время.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9. В случаях и порядке, предусмотренных статьей 124 Трудового кодекса, ежегодный отпуск Главы продлевается или переносится на другой срок, определяемый Главой. 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10. По решению Главы ежегодный отпуск может быть разделен на части. При этом хотя бы одна из частей этого отпуска должна быть не менее 14 календарных дней.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11. Часть ежегодного отпуска, превышающая 28 календарных дней, по распоряжению Главы может быть заменена денежной компенсацией.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12. При прекращении полномочий Главы право на неиспользованный ежегодный отпуск реализуется в порядке, установленном статьей 127 Трудового кодекса.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13. Главе предоставляется ежегодный дополнительный оплачиваемый отпуск за ненормированный рабочий день (далее - отпуск за ненормированный рабочий день)</w:t>
      </w:r>
      <w:r w:rsidR="00C131ED">
        <w:rPr>
          <w:rFonts w:ascii="Arial" w:hAnsi="Arial" w:cs="Arial"/>
        </w:rPr>
        <w:t xml:space="preserve"> </w:t>
      </w:r>
      <w:r w:rsidRPr="00C131ED">
        <w:rPr>
          <w:rFonts w:ascii="Arial" w:hAnsi="Arial" w:cs="Arial"/>
        </w:rPr>
        <w:t>продолжительностью 13 календарных дней.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14. Отпуск за ненормированный рабочий день суммируется с ежегодным отпуском.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15. Право на отпуск за ненормированный рабочий день возникает у Главы независимо от продолжительности работы в условиях ненормированного рабочего дня.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16. В случае переноса либо неиспользования отпуска за ненормированный рабочий день право на указанный отпуск реализуется в порядке, установленном Трудовым кодексом для ежегодных отпусков.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17. Предоставление ежегодного отпуска и отпуска за ненормированный рабочий день, продление или перенесение ежегодного отпуска оформляются распоряжением Главы.</w:t>
      </w:r>
    </w:p>
    <w:p w:rsidR="009E3ECA" w:rsidRPr="00C131ED" w:rsidRDefault="009E3ECA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>УТВЕРЖДЕНО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решением Собрания представителей 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от </w:t>
      </w:r>
      <w:r w:rsidR="009E3ECA" w:rsidRPr="00C131ED">
        <w:rPr>
          <w:rFonts w:ascii="Arial" w:hAnsi="Arial" w:cs="Arial"/>
        </w:rPr>
        <w:t>29.02.2024</w:t>
      </w:r>
      <w:r w:rsidRPr="00C131ED">
        <w:rPr>
          <w:rFonts w:ascii="Arial" w:hAnsi="Arial" w:cs="Arial"/>
        </w:rPr>
        <w:t xml:space="preserve"> № </w:t>
      </w:r>
      <w:r w:rsidR="009E3ECA" w:rsidRPr="00C131ED">
        <w:rPr>
          <w:rFonts w:ascii="Arial" w:hAnsi="Arial" w:cs="Arial"/>
        </w:rPr>
        <w:t>266-29/5</w:t>
      </w:r>
      <w:r w:rsidRPr="00C131ED">
        <w:rPr>
          <w:rFonts w:ascii="Arial" w:hAnsi="Arial" w:cs="Arial"/>
        </w:rPr>
        <w:t xml:space="preserve"> </w:t>
      </w:r>
    </w:p>
    <w:p w:rsidR="00C50805" w:rsidRPr="00C131ED" w:rsidRDefault="00C50805" w:rsidP="00C131ED">
      <w:pPr>
        <w:ind w:firstLine="567"/>
        <w:jc w:val="right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131ED">
        <w:rPr>
          <w:rFonts w:ascii="Arial" w:hAnsi="Arial" w:cs="Arial"/>
          <w:b/>
          <w:kern w:val="32"/>
          <w:sz w:val="32"/>
        </w:rPr>
        <w:t xml:space="preserve">Положение о порядке выплаты лечебного пособия при предоставлении ежегодного оплачиваемого отпуска главе </w:t>
      </w:r>
      <w:proofErr w:type="spellStart"/>
      <w:r w:rsidRPr="00C131E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131ED">
        <w:rPr>
          <w:rFonts w:ascii="Arial" w:hAnsi="Arial" w:cs="Arial"/>
          <w:b/>
          <w:kern w:val="32"/>
          <w:sz w:val="32"/>
        </w:rPr>
        <w:t xml:space="preserve"> района</w:t>
      </w:r>
      <w:r w:rsidR="00C131ED" w:rsidRPr="00C131ED">
        <w:rPr>
          <w:rFonts w:ascii="Arial" w:hAnsi="Arial" w:cs="Arial"/>
          <w:b/>
          <w:kern w:val="32"/>
          <w:sz w:val="32"/>
        </w:rPr>
        <w:t xml:space="preserve"> </w:t>
      </w:r>
      <w:r w:rsidRPr="00C131ED">
        <w:rPr>
          <w:rFonts w:ascii="Arial" w:hAnsi="Arial" w:cs="Arial"/>
          <w:b/>
          <w:kern w:val="32"/>
          <w:sz w:val="32"/>
        </w:rPr>
        <w:t>Пензенской области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1. </w:t>
      </w:r>
      <w:proofErr w:type="gramStart"/>
      <w:r w:rsidRPr="00C131ED">
        <w:rPr>
          <w:rFonts w:ascii="Arial" w:hAnsi="Arial" w:cs="Arial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статьей 72 Закона Пензенской области от 20.02.2008 № 1448-ЗПО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 и определяет порядок выплаты лечебного пособия при предоставлении ежегодного оплачиваемого отпуска главе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</w:t>
      </w:r>
      <w:proofErr w:type="gramEnd"/>
      <w:r w:rsidRPr="00C131ED">
        <w:rPr>
          <w:rFonts w:ascii="Arial" w:hAnsi="Arial" w:cs="Arial"/>
        </w:rPr>
        <w:t xml:space="preserve"> области</w:t>
      </w:r>
      <w:r w:rsidR="00C131ED">
        <w:rPr>
          <w:rFonts w:ascii="Arial" w:hAnsi="Arial" w:cs="Arial"/>
        </w:rPr>
        <w:t xml:space="preserve"> </w:t>
      </w:r>
      <w:r w:rsidRPr="00C131ED">
        <w:rPr>
          <w:rFonts w:ascii="Arial" w:hAnsi="Arial" w:cs="Arial"/>
        </w:rPr>
        <w:t>(далее - Глава).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2. Главе при предоставлении ежегодного оплачиваемого отпуска (одной из его частей продолжительностью не менее 14 календарных дней) один раз в течение календарного года выплачивается лечебное пособие в размере четырех ежемесячных денежных содержаний.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3. Выплата лечебного пособия Главе оформляется решением Собрания представителей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4. Для целей применения пункта 2 Положения в состав ежемесячного денежного содержания включаются следующие выплаты: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1) должностной оклад;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2) ежемесячная доплата за профессиональный уровень;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3) ежемесячная надбавка к должностному окладу за выслугу лет;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4) ежемесячная надбавка к должностному окладу за особые условия;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5) ежемесячная надбавка к должностному окладу за работу со сведениями, составляющими государственную тайну;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6) ежемесячное денежное поощрение.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bookmarkStart w:id="1" w:name="Par53"/>
      <w:bookmarkEnd w:id="1"/>
      <w:r w:rsidRPr="00C131ED">
        <w:rPr>
          <w:rFonts w:ascii="Arial" w:hAnsi="Arial" w:cs="Arial"/>
        </w:rPr>
        <w:t>5. Указанные в пункте 4 Положения выплаты учитываются в размере, установленном на дату осуществления выплаты лечебного пособия.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При пересмотре размеров должностных окладов выплата лечебного пособия производится исходя из среднемесячного должностного оклада.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6. В случае если Главе в течение календарного года ежегодный оплачиваемый отпуск не предоставлялся, лечебное пособие выплачивается в последнем месяце текущего календарного года с учетом положений пункта 5 Положения.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7. </w:t>
      </w:r>
      <w:proofErr w:type="gramStart"/>
      <w:r w:rsidRPr="00C131ED">
        <w:rPr>
          <w:rFonts w:ascii="Arial" w:hAnsi="Arial" w:cs="Arial"/>
        </w:rPr>
        <w:t>В случае если Глава отработал неполный календарный год в связи с избранием на должность Главы, лечебное пособие выплачивается Главе при предоставлении ему ежегодного оплачиваемого отпуска за первый год работы пропорционально фактически отработанному времени в текущем календарном году на дату предоставления ежегодного оплачиваемого отпуска (либо его части продолжительностью не менее 14 календарных дней) с учетом положений пункта 5 Положения.</w:t>
      </w:r>
      <w:proofErr w:type="gramEnd"/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8. При избрании на должность Главы лица, предыдущим местом работы которого являлся орган местного самоуправления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 и получившего лечебное пособие в текущем календарном году в полном размере по прежнему месту прохождения муниципальной службы, замещения муниципальной должности, лечебное пособие в текущем календарном году Главе не выплачивается.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proofErr w:type="gramStart"/>
      <w:r w:rsidRPr="00C131ED">
        <w:rPr>
          <w:rFonts w:ascii="Arial" w:hAnsi="Arial" w:cs="Arial"/>
        </w:rPr>
        <w:t xml:space="preserve">При избрании на должность Главы лица, предыдущим местом работы которого являлся орган местного самоуправления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 и получившего лечебное пособие в текущем календарном году за фактически отработанное время по прежнему месту прохождения муниципальной службы, замещения муниципальной должности, лечебное пособие в текущем календарном году выплачивается пропорционально фактически отработанному времени в должности Главы.</w:t>
      </w:r>
      <w:proofErr w:type="gramEnd"/>
    </w:p>
    <w:p w:rsidR="00C50805" w:rsidRPr="00C131ED" w:rsidRDefault="00C50805" w:rsidP="00C131ED">
      <w:pPr>
        <w:ind w:firstLine="567"/>
        <w:jc w:val="both"/>
        <w:rPr>
          <w:rFonts w:ascii="Arial" w:eastAsia="Calibri" w:hAnsi="Arial" w:cs="Arial"/>
        </w:rPr>
      </w:pPr>
      <w:r w:rsidRPr="00C131ED">
        <w:rPr>
          <w:rFonts w:ascii="Arial" w:eastAsia="Calibri" w:hAnsi="Arial" w:cs="Arial"/>
        </w:rPr>
        <w:t xml:space="preserve">Получение (неполучение) лечебного пособия и его размер, а также сведения о размере должностного оклада и ежемесячных </w:t>
      </w:r>
      <w:proofErr w:type="gramStart"/>
      <w:r w:rsidRPr="00C131ED">
        <w:rPr>
          <w:rFonts w:ascii="Arial" w:eastAsia="Calibri" w:hAnsi="Arial" w:cs="Arial"/>
        </w:rPr>
        <w:t>выплат лица</w:t>
      </w:r>
      <w:proofErr w:type="gramEnd"/>
      <w:r w:rsidRPr="00C131ED">
        <w:rPr>
          <w:rFonts w:ascii="Arial" w:eastAsia="Calibri" w:hAnsi="Arial" w:cs="Arial"/>
        </w:rPr>
        <w:t xml:space="preserve">, избранного Главой, подтверждаются справкой органа местного самоуправления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</w:t>
      </w:r>
      <w:r w:rsidRPr="00C131ED">
        <w:rPr>
          <w:rFonts w:ascii="Arial" w:eastAsia="Calibri" w:hAnsi="Arial" w:cs="Arial"/>
        </w:rPr>
        <w:t>, в котором Глава замещал должность муниципальной службы, муниципальную должность. Справка оформляется в произвольной форме.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9. В случае если Глава отработал неполный календарный год в связи с прекращением полномочий, в том числе досрочно, выплата лечебного пособия осуществляется пропорционально фактически отработанному времени в текущем календарном году при условии, что лечебное пособие в текущем календарном году ему не выплачивалось.</w:t>
      </w:r>
      <w:r w:rsidR="00C131ED">
        <w:rPr>
          <w:rFonts w:ascii="Arial" w:hAnsi="Arial" w:cs="Arial"/>
        </w:rPr>
        <w:t xml:space="preserve"> 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10. Лечебное пособие не выплачивается в случае прекращения полномочий Главы по основаниям, предусмотренным пунктами 2.1, 3, 6 - 9 части 6, частью 6.1 статьи 36, частью 7.1, пунктами 5 - 8 части 10, частью 10.1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11. Размер лечебного пособия не изменяется при нахождении Главы в ежегодном оплачиваемом отпуске, в период его временной нетрудоспособности, а также в иных случаях, предусмотренных законодательством, когда Глава фактически не осуществлял полномочия, но за ним сохранялись должность и денежное содержание.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12. Расходы на выплату лечебного пособия Главе предусматриваются в смете расходов на содержание администрации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 по соответствующему коду бюджетной классификации.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13. Сумма лечебного пособия не учитывается при исчислении среднего денежного содержания Главы, если иное не предусмотрено действующим законодательством. Сумма лечебного пособия не включается также в размер среднемесячного денежного содержания, из которого исчисляется размер пенсии за выслугу лет Главы.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14. Налог на доходы физических лиц с суммы лечебного пособия удерживается в соответствии с действующим законодательством.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>15. При определении размера премий выплаченное лечебное пособие не учитывается.</w:t>
      </w:r>
    </w:p>
    <w:p w:rsidR="00C50805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16. Выплата лечебного пособия производится за счет средств бюджета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области.</w:t>
      </w:r>
    </w:p>
    <w:p w:rsidR="00907810" w:rsidRPr="00C131ED" w:rsidRDefault="00C50805" w:rsidP="00C131ED">
      <w:pPr>
        <w:ind w:firstLine="567"/>
        <w:jc w:val="both"/>
        <w:rPr>
          <w:rFonts w:ascii="Arial" w:hAnsi="Arial" w:cs="Arial"/>
        </w:rPr>
      </w:pPr>
      <w:r w:rsidRPr="00C131ED">
        <w:rPr>
          <w:rFonts w:ascii="Arial" w:hAnsi="Arial" w:cs="Arial"/>
        </w:rPr>
        <w:t xml:space="preserve">17. </w:t>
      </w:r>
      <w:proofErr w:type="gramStart"/>
      <w:r w:rsidRPr="00C131ED">
        <w:rPr>
          <w:rFonts w:ascii="Arial" w:hAnsi="Arial" w:cs="Arial"/>
        </w:rPr>
        <w:t xml:space="preserve">Ответственность и контроль за правильным расходованием средств на выплату лечебного пособия осуществляет администрация </w:t>
      </w:r>
      <w:proofErr w:type="spellStart"/>
      <w:r w:rsidRPr="00C131ED">
        <w:rPr>
          <w:rFonts w:ascii="Arial" w:hAnsi="Arial" w:cs="Arial"/>
        </w:rPr>
        <w:t>Бессоновского</w:t>
      </w:r>
      <w:proofErr w:type="spellEnd"/>
      <w:r w:rsidRPr="00C131ED">
        <w:rPr>
          <w:rFonts w:ascii="Arial" w:hAnsi="Arial" w:cs="Arial"/>
        </w:rPr>
        <w:t xml:space="preserve"> района Пензенской области).</w:t>
      </w:r>
      <w:proofErr w:type="gramEnd"/>
    </w:p>
    <w:sectPr w:rsidR="00907810" w:rsidRPr="00C131ED" w:rsidSect="009E3ECA"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72" w:rsidRDefault="00A03D72">
      <w:r>
        <w:separator/>
      </w:r>
    </w:p>
  </w:endnote>
  <w:endnote w:type="continuationSeparator" w:id="0">
    <w:p w:rsidR="00A03D72" w:rsidRDefault="00A0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72" w:rsidRDefault="00A03D72">
      <w:r>
        <w:separator/>
      </w:r>
    </w:p>
  </w:footnote>
  <w:footnote w:type="continuationSeparator" w:id="0">
    <w:p w:rsidR="00A03D72" w:rsidRDefault="00A0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45FB3"/>
    <w:rsid w:val="00046F62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1F4D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3C87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7723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4F2B94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1DF5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70AA1"/>
    <w:rsid w:val="008728C1"/>
    <w:rsid w:val="0089286F"/>
    <w:rsid w:val="00894FC3"/>
    <w:rsid w:val="008A0E9D"/>
    <w:rsid w:val="008A3BF5"/>
    <w:rsid w:val="008B1789"/>
    <w:rsid w:val="008B3477"/>
    <w:rsid w:val="00907140"/>
    <w:rsid w:val="00907810"/>
    <w:rsid w:val="00911FB1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3ECA"/>
    <w:rsid w:val="009E480D"/>
    <w:rsid w:val="009F5CB4"/>
    <w:rsid w:val="00A03D72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131ED"/>
    <w:rsid w:val="00C22AC8"/>
    <w:rsid w:val="00C320F1"/>
    <w:rsid w:val="00C40F4B"/>
    <w:rsid w:val="00C44CE7"/>
    <w:rsid w:val="00C50805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1B25"/>
    <w:rsid w:val="00D2209E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1621B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80523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23279"/>
    <w:rsid w:val="00F31D33"/>
    <w:rsid w:val="00F33DD4"/>
    <w:rsid w:val="00F4159B"/>
    <w:rsid w:val="00F44DEB"/>
    <w:rsid w:val="00F452B7"/>
    <w:rsid w:val="00F45325"/>
    <w:rsid w:val="00F46BDC"/>
    <w:rsid w:val="00F4748B"/>
    <w:rsid w:val="00F526F0"/>
    <w:rsid w:val="00F5309D"/>
    <w:rsid w:val="00F61BDB"/>
    <w:rsid w:val="00F64F77"/>
    <w:rsid w:val="00F70B86"/>
    <w:rsid w:val="00F7334B"/>
    <w:rsid w:val="00F74F5A"/>
    <w:rsid w:val="00F82AC4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CD67-0297-4ACD-B8AC-5E2A7C05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2024-01-18T13:11:00Z</cp:lastPrinted>
  <dcterms:created xsi:type="dcterms:W3CDTF">2024-03-01T07:01:00Z</dcterms:created>
  <dcterms:modified xsi:type="dcterms:W3CDTF">2024-11-20T07:59:00Z</dcterms:modified>
</cp:coreProperties>
</file>