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E9FD575">
            <wp:simplePos x="0" y="0"/>
            <wp:positionH relativeFrom="column">
              <wp:posOffset>2928620</wp:posOffset>
            </wp:positionH>
            <wp:positionV relativeFrom="paragraph">
              <wp:posOffset>120650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5FC72CCA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2F6794">
        <w:rPr>
          <w:b/>
          <w:sz w:val="24"/>
          <w:szCs w:val="24"/>
          <w:u w:val="single"/>
        </w:rPr>
        <w:t>67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49D84D1B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2F6794">
        <w:rPr>
          <w:b/>
          <w:sz w:val="24"/>
          <w:szCs w:val="24"/>
          <w:lang w:eastAsia="en-US"/>
        </w:rPr>
        <w:t>О внесении изменений в решение Собрания представителей Бессоновского района Пензенской области от 11 декабря 2025 го</w:t>
      </w:r>
      <w:bookmarkStart w:id="0" w:name="_GoBack"/>
      <w:bookmarkEnd w:id="0"/>
      <w:r w:rsidRPr="002F6794">
        <w:rPr>
          <w:b/>
          <w:sz w:val="24"/>
          <w:szCs w:val="24"/>
          <w:lang w:eastAsia="en-US"/>
        </w:rPr>
        <w:t>да № 526-56/5 «Об утверждении Порядка проведения конкурса по отбору кандидатур на должность главы Бессоновского района Пензенской области»</w:t>
      </w:r>
    </w:p>
    <w:p w14:paraId="0A12D7FC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</w:p>
    <w:p w14:paraId="0FF4837D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В целях приведения нормативного правового акта в соответствие с законодательством, в соответствии со статьей 19 Федерального закона от 20.03.2025 № 33-ФЗ  «Об общих принципах организации местного самоуправления в единой системе публичной власти», на основании Устава муниципального района Бессоновский район Пензенской области,</w:t>
      </w:r>
    </w:p>
    <w:p w14:paraId="32651AF1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</w:p>
    <w:p w14:paraId="6BC762CB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2F6794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14:paraId="5B25FE61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14:paraId="5B9CBA29" w14:textId="77777777" w:rsidR="002F6794" w:rsidRPr="002F6794" w:rsidRDefault="002F6794" w:rsidP="002F6794">
      <w:pPr>
        <w:widowControl/>
        <w:tabs>
          <w:tab w:val="left" w:pos="900"/>
        </w:tabs>
        <w:suppressAutoHyphens w:val="0"/>
        <w:ind w:firstLine="720"/>
        <w:jc w:val="both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1. Внести изменение в Приложение № 1 к Порядку проведения конкурса по отбору кандидатур на должность главы Бессоновского района Пензенской области, утвержденному решением Собрания представителей Бессоновского района Пензенской области от 11 декабря 2025 года № 526-56/5, изложив пункт 10 Перечня документов, прилагаемых к заявлению, в следующей редакции:</w:t>
      </w:r>
    </w:p>
    <w:p w14:paraId="269E9874" w14:textId="77777777" w:rsidR="002F6794" w:rsidRPr="002F6794" w:rsidRDefault="002F6794" w:rsidP="002F6794">
      <w:pPr>
        <w:widowControl/>
        <w:tabs>
          <w:tab w:val="left" w:pos="900"/>
        </w:tabs>
        <w:suppressAutoHyphens w:val="0"/>
        <w:ind w:firstLine="720"/>
        <w:jc w:val="both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«10)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</w:t>
      </w:r>
      <w:proofErr w:type="gramStart"/>
      <w:r w:rsidRPr="002F6794">
        <w:rPr>
          <w:sz w:val="24"/>
          <w:szCs w:val="24"/>
          <w:lang w:eastAsia="ru-RU"/>
        </w:rPr>
        <w:t>;»</w:t>
      </w:r>
      <w:proofErr w:type="gramEnd"/>
      <w:r w:rsidRPr="002F6794">
        <w:rPr>
          <w:sz w:val="24"/>
          <w:szCs w:val="24"/>
          <w:lang w:eastAsia="ru-RU"/>
        </w:rPr>
        <w:t>.</w:t>
      </w:r>
    </w:p>
    <w:p w14:paraId="2D4B60A6" w14:textId="77777777" w:rsidR="002F6794" w:rsidRPr="002F6794" w:rsidRDefault="002F6794" w:rsidP="002F6794">
      <w:pPr>
        <w:widowControl/>
        <w:shd w:val="clear" w:color="auto" w:fill="FFFFFF"/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3FC79739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14:paraId="67013428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 xml:space="preserve">5. </w:t>
      </w:r>
      <w:proofErr w:type="gramStart"/>
      <w:r w:rsidRPr="002F6794">
        <w:rPr>
          <w:sz w:val="24"/>
          <w:szCs w:val="24"/>
          <w:lang w:eastAsia="ru-RU"/>
        </w:rPr>
        <w:t>Контроль за</w:t>
      </w:r>
      <w:proofErr w:type="gramEnd"/>
      <w:r w:rsidRPr="002F6794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14:paraId="343AC331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</w:p>
    <w:p w14:paraId="4D5EEE6A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Председатель Собрания представителей</w:t>
      </w:r>
    </w:p>
    <w:p w14:paraId="4DED3A83" w14:textId="18A76D1C" w:rsidR="002F6794" w:rsidRPr="002F6794" w:rsidRDefault="002F6794" w:rsidP="002F679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 xml:space="preserve">Бессоновского района Пензенской области                                    </w:t>
      </w:r>
      <w:r w:rsidRPr="002F6794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    </w:t>
      </w:r>
      <w:r w:rsidRPr="002F6794">
        <w:rPr>
          <w:sz w:val="24"/>
          <w:szCs w:val="24"/>
          <w:lang w:eastAsia="ru-RU"/>
        </w:rPr>
        <w:t>С.И. Серебрякова</w:t>
      </w:r>
    </w:p>
    <w:p w14:paraId="20EAA3E9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14:paraId="1E12D180" w14:textId="6A118D55" w:rsidR="00424194" w:rsidRPr="00424194" w:rsidRDefault="002F6794" w:rsidP="002F6794">
      <w:pPr>
        <w:widowControl/>
        <w:suppressAutoHyphens w:val="0"/>
        <w:jc w:val="both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Глава Бессоновского района Пензенской области</w:t>
      </w:r>
      <w:r w:rsidRPr="002F6794">
        <w:rPr>
          <w:sz w:val="24"/>
          <w:szCs w:val="24"/>
          <w:lang w:eastAsia="ru-RU"/>
        </w:rPr>
        <w:tab/>
      </w:r>
      <w:r w:rsidRPr="002F6794">
        <w:rPr>
          <w:sz w:val="24"/>
          <w:szCs w:val="24"/>
          <w:lang w:eastAsia="ru-RU"/>
        </w:rPr>
        <w:tab/>
      </w:r>
      <w:r w:rsidRPr="002F6794">
        <w:rPr>
          <w:sz w:val="24"/>
          <w:szCs w:val="24"/>
          <w:lang w:eastAsia="ru-RU"/>
        </w:rPr>
        <w:tab/>
        <w:t xml:space="preserve">         </w:t>
      </w:r>
      <w:r>
        <w:rPr>
          <w:sz w:val="24"/>
          <w:szCs w:val="24"/>
          <w:lang w:eastAsia="ru-RU"/>
        </w:rPr>
        <w:t xml:space="preserve">            </w:t>
      </w:r>
      <w:r w:rsidRPr="002F6794">
        <w:rPr>
          <w:sz w:val="24"/>
          <w:szCs w:val="24"/>
          <w:lang w:eastAsia="ru-RU"/>
        </w:rPr>
        <w:t>Н.В. Шалдаева</w:t>
      </w:r>
    </w:p>
    <w:p w14:paraId="52FBD38C" w14:textId="77777777" w:rsidR="00424194" w:rsidRPr="00424194" w:rsidRDefault="00424194" w:rsidP="00424194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10C23063" w14:textId="77777777" w:rsidR="00424194" w:rsidRPr="00424194" w:rsidRDefault="00424194" w:rsidP="00424194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</w:p>
    <w:p w14:paraId="7EEE57CD" w14:textId="230B3B1D" w:rsidR="00211CF8" w:rsidRPr="00C2324D" w:rsidRDefault="00211CF8" w:rsidP="00424194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D5587" w14:textId="77777777" w:rsidR="00AF0E90" w:rsidRDefault="00AF0E90" w:rsidP="00421FC7">
      <w:r>
        <w:separator/>
      </w:r>
    </w:p>
  </w:endnote>
  <w:endnote w:type="continuationSeparator" w:id="0">
    <w:p w14:paraId="4E11AEB4" w14:textId="77777777" w:rsidR="00AF0E90" w:rsidRDefault="00AF0E90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52FF3" w14:textId="77777777" w:rsidR="00AF0E90" w:rsidRDefault="00AF0E90" w:rsidP="00421FC7">
      <w:r>
        <w:separator/>
      </w:r>
    </w:p>
  </w:footnote>
  <w:footnote w:type="continuationSeparator" w:id="0">
    <w:p w14:paraId="33C648E9" w14:textId="77777777" w:rsidR="00AF0E90" w:rsidRDefault="00AF0E90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36D0C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55AE"/>
    <w:rsid w:val="002E6DB5"/>
    <w:rsid w:val="002F03F1"/>
    <w:rsid w:val="002F5560"/>
    <w:rsid w:val="002F6794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263AD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B7E58"/>
    <w:rsid w:val="00AE7682"/>
    <w:rsid w:val="00AF0E90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8D561-4908-47D2-A6BE-C6E9B145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2026-02-04T05:41:00Z</cp:lastPrinted>
  <dcterms:created xsi:type="dcterms:W3CDTF">2026-03-11T06:34:00Z</dcterms:created>
  <dcterms:modified xsi:type="dcterms:W3CDTF">2026-03-11T07:15:00Z</dcterms:modified>
</cp:coreProperties>
</file>