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CE" w:rsidRPr="000A34A4" w:rsidRDefault="00E10FCE" w:rsidP="000A34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34A4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E10FCE" w:rsidRPr="000A34A4" w:rsidRDefault="00E10FCE" w:rsidP="000A34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34A4">
        <w:rPr>
          <w:rFonts w:ascii="Arial" w:hAnsi="Arial" w:cs="Arial"/>
          <w:b/>
          <w:kern w:val="28"/>
          <w:sz w:val="32"/>
        </w:rPr>
        <w:t>ПЕНЗЕНСКОЙ ОБЛАСТИ</w:t>
      </w:r>
    </w:p>
    <w:p w:rsidR="00E10FCE" w:rsidRPr="000A34A4" w:rsidRDefault="00E10FCE" w:rsidP="000A34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34A4">
        <w:rPr>
          <w:rFonts w:ascii="Arial" w:hAnsi="Arial" w:cs="Arial"/>
          <w:b/>
          <w:kern w:val="28"/>
          <w:sz w:val="32"/>
        </w:rPr>
        <w:t>ПОСТАНОВЛЕНИЕ</w:t>
      </w:r>
    </w:p>
    <w:p w:rsidR="00E10FCE" w:rsidRPr="000A34A4" w:rsidRDefault="00E10FCE" w:rsidP="000A34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34A4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  <w:proofErr w:type="gramStart"/>
      <w:r w:rsidRPr="000A34A4">
        <w:rPr>
          <w:rFonts w:ascii="Arial" w:hAnsi="Arial" w:cs="Arial"/>
          <w:b/>
          <w:kern w:val="28"/>
          <w:sz w:val="32"/>
        </w:rPr>
        <w:t>с</w:t>
      </w:r>
      <w:proofErr w:type="gramEnd"/>
      <w:r w:rsidRPr="000A34A4">
        <w:rPr>
          <w:rFonts w:ascii="Arial" w:hAnsi="Arial" w:cs="Arial"/>
          <w:b/>
          <w:kern w:val="28"/>
          <w:sz w:val="32"/>
        </w:rPr>
        <w:t>. Бессоновка</w:t>
      </w:r>
    </w:p>
    <w:p w:rsidR="00B66289" w:rsidRPr="000A34A4" w:rsidRDefault="00B66289" w:rsidP="000A34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34A4">
        <w:rPr>
          <w:rFonts w:ascii="Arial" w:hAnsi="Arial" w:cs="Arial"/>
          <w:b/>
          <w:kern w:val="28"/>
          <w:sz w:val="32"/>
        </w:rPr>
        <w:t>Об утверждении порядка по изменени</w:t>
      </w:r>
      <w:r w:rsidR="00017D36" w:rsidRPr="000A34A4">
        <w:rPr>
          <w:rFonts w:ascii="Arial" w:hAnsi="Arial" w:cs="Arial"/>
          <w:b/>
          <w:kern w:val="28"/>
          <w:sz w:val="32"/>
        </w:rPr>
        <w:t>ю существенных условий контракта, заключенного</w:t>
      </w:r>
      <w:r w:rsidRPr="000A34A4">
        <w:rPr>
          <w:rFonts w:ascii="Arial" w:hAnsi="Arial" w:cs="Arial"/>
          <w:b/>
          <w:kern w:val="28"/>
          <w:sz w:val="32"/>
        </w:rPr>
        <w:t xml:space="preserve"> до 01 января 2025 года в целях обеспечения муниципальных нужд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В целях реализации части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района </w:t>
      </w:r>
      <w:proofErr w:type="spellStart"/>
      <w:r w:rsidRPr="000A34A4">
        <w:rPr>
          <w:rFonts w:ascii="Arial" w:hAnsi="Arial" w:cs="Arial"/>
          <w:sz w:val="24"/>
        </w:rPr>
        <w:t>Бессоновский</w:t>
      </w:r>
      <w:proofErr w:type="spellEnd"/>
      <w:r w:rsidRPr="000A34A4">
        <w:rPr>
          <w:rFonts w:ascii="Arial" w:hAnsi="Arial" w:cs="Arial"/>
          <w:sz w:val="24"/>
        </w:rPr>
        <w:t xml:space="preserve"> район Пензенской области, постановляет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1. Утвердить порядок работы комиссии по принятию решения об изменении существенных условий контракта, заключенного до 1 января 2025 года в целях обеспечения муниципальных нужд</w:t>
      </w:r>
      <w:r w:rsidR="000A34A4">
        <w:rPr>
          <w:rFonts w:ascii="Arial" w:hAnsi="Arial" w:cs="Arial"/>
          <w:sz w:val="24"/>
        </w:rPr>
        <w:t xml:space="preserve">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района, согласно приложению 1 к настоящему постановлению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 Утвердить состав комиссии по принятию решения об изменении существенных условий контракта, заключенного до 1 января 2025 года в целях обеспечения муниципальных нужд</w:t>
      </w:r>
      <w:r w:rsidR="000A34A4">
        <w:rPr>
          <w:rFonts w:ascii="Arial" w:hAnsi="Arial" w:cs="Arial"/>
          <w:sz w:val="24"/>
        </w:rPr>
        <w:t xml:space="preserve">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района, согласно приложению 2 к настоящему постановлению.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3. Настоящее постановление опубликовать в официальном информационном бюллетене «Вестник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 в информационн</w:t>
      </w:r>
      <w:proofErr w:type="gramStart"/>
      <w:r w:rsidRPr="000A34A4">
        <w:rPr>
          <w:rFonts w:ascii="Arial" w:hAnsi="Arial" w:cs="Arial"/>
          <w:sz w:val="24"/>
        </w:rPr>
        <w:t>о-</w:t>
      </w:r>
      <w:proofErr w:type="gramEnd"/>
      <w:r w:rsidRPr="000A34A4">
        <w:rPr>
          <w:rFonts w:ascii="Arial" w:hAnsi="Arial" w:cs="Arial"/>
          <w:sz w:val="24"/>
        </w:rPr>
        <w:t xml:space="preserve"> телекоммуникационной сети «Интернет».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5. </w:t>
      </w:r>
      <w:proofErr w:type="gramStart"/>
      <w:r w:rsidRPr="000A34A4">
        <w:rPr>
          <w:rFonts w:ascii="Arial" w:hAnsi="Arial" w:cs="Arial"/>
          <w:sz w:val="24"/>
        </w:rPr>
        <w:t>Контроль за</w:t>
      </w:r>
      <w:proofErr w:type="gramEnd"/>
      <w:r w:rsidRPr="000A34A4">
        <w:rPr>
          <w:rFonts w:ascii="Arial" w:hAnsi="Arial" w:cs="Arial"/>
          <w:sz w:val="24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0A34A4" w:rsidRDefault="000A34A4" w:rsidP="000A34A4">
      <w:pPr>
        <w:ind w:firstLine="567"/>
        <w:jc w:val="both"/>
        <w:rPr>
          <w:rFonts w:ascii="Arial" w:hAnsi="Arial" w:cs="Arial"/>
          <w:sz w:val="24"/>
        </w:rPr>
      </w:pPr>
    </w:p>
    <w:p w:rsidR="000A34A4" w:rsidRDefault="00505832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Г</w:t>
      </w:r>
      <w:r w:rsidR="000D5F62" w:rsidRPr="000A34A4">
        <w:rPr>
          <w:rFonts w:ascii="Arial" w:hAnsi="Arial" w:cs="Arial"/>
          <w:sz w:val="24"/>
        </w:rPr>
        <w:t>лав</w:t>
      </w:r>
      <w:r w:rsidRPr="000A34A4">
        <w:rPr>
          <w:rFonts w:ascii="Arial" w:hAnsi="Arial" w:cs="Arial"/>
          <w:sz w:val="24"/>
        </w:rPr>
        <w:t>а</w:t>
      </w:r>
      <w:r w:rsidR="009467B0" w:rsidRPr="000A34A4">
        <w:rPr>
          <w:rFonts w:ascii="Arial" w:hAnsi="Arial" w:cs="Arial"/>
          <w:sz w:val="24"/>
        </w:rPr>
        <w:t xml:space="preserve"> </w:t>
      </w:r>
      <w:proofErr w:type="spellStart"/>
      <w:r w:rsidR="004646BC" w:rsidRPr="000A34A4">
        <w:rPr>
          <w:rFonts w:ascii="Arial" w:hAnsi="Arial" w:cs="Arial"/>
          <w:sz w:val="24"/>
        </w:rPr>
        <w:t>Бессонов</w:t>
      </w:r>
      <w:r w:rsidR="000C15FF" w:rsidRPr="000A34A4">
        <w:rPr>
          <w:rFonts w:ascii="Arial" w:hAnsi="Arial" w:cs="Arial"/>
          <w:sz w:val="24"/>
        </w:rPr>
        <w:t>ского</w:t>
      </w:r>
      <w:proofErr w:type="spellEnd"/>
      <w:r w:rsidR="000C15FF" w:rsidRPr="000A34A4">
        <w:rPr>
          <w:rFonts w:ascii="Arial" w:hAnsi="Arial" w:cs="Arial"/>
          <w:sz w:val="24"/>
        </w:rPr>
        <w:t xml:space="preserve"> района</w:t>
      </w:r>
    </w:p>
    <w:p w:rsidR="004646BC" w:rsidRPr="000A34A4" w:rsidRDefault="00085869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А.Г. Воронков</w:t>
      </w:r>
    </w:p>
    <w:p w:rsidR="00B66289" w:rsidRPr="000A34A4" w:rsidRDefault="00B66289" w:rsidP="000A34A4">
      <w:pPr>
        <w:ind w:firstLine="567"/>
        <w:jc w:val="right"/>
        <w:rPr>
          <w:rFonts w:ascii="Arial" w:hAnsi="Arial" w:cs="Arial"/>
          <w:sz w:val="24"/>
        </w:rPr>
      </w:pPr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Приложение№1 </w:t>
      </w:r>
      <w:proofErr w:type="gramStart"/>
      <w:r w:rsidRPr="000A34A4">
        <w:rPr>
          <w:rFonts w:ascii="Arial" w:hAnsi="Arial" w:cs="Arial"/>
          <w:sz w:val="24"/>
        </w:rPr>
        <w:t>к</w:t>
      </w:r>
      <w:proofErr w:type="gramEnd"/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постановлению</w:t>
      </w:r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 </w:t>
      </w:r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Пензенской области</w:t>
      </w:r>
    </w:p>
    <w:p w:rsidR="000A34A4" w:rsidRPr="000A34A4" w:rsidRDefault="000A34A4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от 29 мая 2024 года № 626</w:t>
      </w:r>
    </w:p>
    <w:p w:rsidR="00A87C2C" w:rsidRPr="000A34A4" w:rsidRDefault="00A87C2C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0A34A4">
        <w:rPr>
          <w:rFonts w:ascii="Arial" w:hAnsi="Arial" w:cs="Arial"/>
          <w:b/>
          <w:kern w:val="32"/>
          <w:sz w:val="32"/>
        </w:rPr>
        <w:t>Порядок принятия решения об изменении существенных условий контракта, заключенного до 1 января 2025 года в целях обеспечения муниципальных нужд</w:t>
      </w:r>
      <w:r w:rsidR="000A34A4" w:rsidRPr="000A34A4">
        <w:rPr>
          <w:rFonts w:ascii="Arial" w:hAnsi="Arial" w:cs="Arial"/>
          <w:b/>
          <w:kern w:val="32"/>
          <w:sz w:val="32"/>
        </w:rPr>
        <w:t xml:space="preserve"> </w:t>
      </w:r>
      <w:r w:rsidRPr="000A34A4">
        <w:rPr>
          <w:rFonts w:ascii="Arial" w:hAnsi="Arial" w:cs="Arial"/>
          <w:b/>
          <w:kern w:val="32"/>
          <w:sz w:val="32"/>
        </w:rPr>
        <w:t xml:space="preserve">(далее – Порядок) 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1.Настоящий Порядок разработан в соответствии с частью 65.1 статьи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0A34A4">
        <w:rPr>
          <w:rFonts w:ascii="Arial" w:hAnsi="Arial" w:cs="Arial"/>
          <w:sz w:val="24"/>
        </w:rPr>
        <w:t xml:space="preserve"> </w:t>
      </w:r>
      <w:r w:rsidRPr="000A34A4">
        <w:rPr>
          <w:rFonts w:ascii="Arial" w:hAnsi="Arial" w:cs="Arial"/>
          <w:sz w:val="24"/>
        </w:rPr>
        <w:t>(далее - Закон о контрактной системе) и определяет процедуру принятия решения</w:t>
      </w:r>
      <w:r w:rsidR="000A34A4">
        <w:rPr>
          <w:rFonts w:ascii="Arial" w:hAnsi="Arial" w:cs="Arial"/>
          <w:sz w:val="24"/>
        </w:rPr>
        <w:t xml:space="preserve"> </w:t>
      </w:r>
      <w:r w:rsidRPr="000A34A4">
        <w:rPr>
          <w:rFonts w:ascii="Arial" w:hAnsi="Arial" w:cs="Arial"/>
          <w:sz w:val="24"/>
        </w:rPr>
        <w:t>об изменении существенных условий контракта, заключенного до 1 января 2025 года в целях обеспечения муниципальных нужд, если при его исполнении возникли не зависящие от сторон контракта обстоятельства, влекущие невозможность его исполнения (далее - Контракт).</w:t>
      </w:r>
      <w:bookmarkStart w:id="1" w:name="P44"/>
      <w:bookmarkEnd w:id="1"/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2.Изменение существенных условий Контракта осуществляется при соблюдении в совокупности следующих условий: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2.1.При исполнении Контракта возникли не зависящие от сторон Контракта обстоятельства, влекущие невозможность его исполнения, и сохранение отношений между сторонами Контракта наиболее соответствует их интересам;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2.2.Соблюдаются положения частей 1.3 - 1.6 статьи 95 Закона о контрактной системе;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2.3.Имеется письменное обращение поставщика (подрядчика, исполнителя), являющегося стороной Контракта, к заказчику с предложением об изменении существенных условий Контракта, в том числе указывающее на конкретные причины невозможности исполнения обязательств по заключенному Контракту (с приложением информации и документов, обосновывающих такое предложение). Под обосновывающими предложение поставщика (подрядчика, исполнителя) информацией и документами понимается следующее: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2.3.1.Описание возникших фактических обстоятельств, не зависящих от сторон Контракта, повлекших невозможность его исполнения;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2.3.2.Предложение об изменении существенных условий Контракта с указанием условий Контракта, подлежащих изменению;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2.3.3.Документы, подтверждающие возникновение фактических обстоятельств, не зависящих от сторон Контракта, повлекших невозможность его исполнения.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2.3.4.Изменение допускается в отношении не исполненных на дату заключения соответствующего соглашения обязательств поставщика (подрядчика, исполнителя) по Контракту.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3. В целях принятия решения о необходимости изменения существенных условий Контракта создается комиссия по принятию решения об изменении существенных условий Контракта, заключенного до 1 января 2025 года в целях обеспечения муниципальных нужд</w:t>
      </w:r>
      <w:r w:rsidR="000A34A4">
        <w:rPr>
          <w:rFonts w:ascii="Arial" w:hAnsi="Arial" w:cs="Arial"/>
          <w:sz w:val="24"/>
        </w:rPr>
        <w:t xml:space="preserve"> </w:t>
      </w:r>
      <w:r w:rsidRPr="000A34A4">
        <w:rPr>
          <w:rFonts w:ascii="Arial" w:hAnsi="Arial" w:cs="Arial"/>
          <w:sz w:val="24"/>
        </w:rPr>
        <w:t>района</w:t>
      </w:r>
      <w:r w:rsidR="000A34A4">
        <w:rPr>
          <w:rFonts w:ascii="Arial" w:hAnsi="Arial" w:cs="Arial"/>
          <w:sz w:val="24"/>
        </w:rPr>
        <w:t xml:space="preserve"> </w:t>
      </w:r>
      <w:r w:rsidRPr="000A34A4">
        <w:rPr>
          <w:rFonts w:ascii="Arial" w:hAnsi="Arial" w:cs="Arial"/>
          <w:sz w:val="24"/>
        </w:rPr>
        <w:t>(далее - Комиссия).</w:t>
      </w:r>
      <w:bookmarkStart w:id="2" w:name="P53"/>
      <w:bookmarkEnd w:id="2"/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4.Для принятия решения об изменении существенных условий Контракта заказчик при соблюдении условий, указанных в пункте 2 Порядка, направляет в адрес председателя Комиссии следующую информацию и документы: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4.1.Обращение об изменении существенных условий Контракта, в том числе указывающее на конкретные причины невозможности исполнения обязательств по заключенному Контракту.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4.2.Копию действующего Контракта (с приложениями), заключенного в соответствии с Законом о контрактной системе.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4.3</w:t>
      </w:r>
      <w:r w:rsidR="000A34A4" w:rsidRPr="000A34A4">
        <w:rPr>
          <w:rFonts w:ascii="Arial" w:hAnsi="Arial" w:cs="Arial"/>
          <w:sz w:val="24"/>
        </w:rPr>
        <w:t>.</w:t>
      </w:r>
      <w:r w:rsidRPr="000A34A4">
        <w:rPr>
          <w:rFonts w:ascii="Arial" w:hAnsi="Arial" w:cs="Arial"/>
          <w:sz w:val="24"/>
        </w:rPr>
        <w:t>Номер записи в реестре контрактов, заключенных заказчиками, соответствующий представленному Контракту.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4.4. Проект дополнительного соглашения к Контракту, содержащий изменения существенных условий Контракта.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4.5.Информацию об источнике финансирования Контракта и наличии лимитов бюджетных обязательств.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4.6. Обоснование изменения (увеличения) цены Контракта, определенное в соответствии со статьей 22 Закона о контрактной системе.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4.7</w:t>
      </w:r>
      <w:r w:rsidR="000A34A4" w:rsidRPr="000A34A4">
        <w:rPr>
          <w:rFonts w:ascii="Arial" w:hAnsi="Arial" w:cs="Arial"/>
          <w:sz w:val="24"/>
        </w:rPr>
        <w:t>.</w:t>
      </w:r>
      <w:r w:rsidRPr="000A34A4">
        <w:rPr>
          <w:rFonts w:ascii="Arial" w:hAnsi="Arial" w:cs="Arial"/>
          <w:sz w:val="24"/>
        </w:rPr>
        <w:t>Информацию об исполнении Контракта (отдельного этапа исполнения Контракта), в том числе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отдельных этапов исполнения Контракта).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4.8</w:t>
      </w:r>
      <w:r w:rsidR="000A34A4" w:rsidRPr="000A34A4">
        <w:rPr>
          <w:rFonts w:ascii="Arial" w:hAnsi="Arial" w:cs="Arial"/>
          <w:sz w:val="24"/>
        </w:rPr>
        <w:t>.</w:t>
      </w:r>
      <w:r w:rsidRPr="000A34A4">
        <w:rPr>
          <w:rFonts w:ascii="Arial" w:hAnsi="Arial" w:cs="Arial"/>
          <w:sz w:val="24"/>
        </w:rPr>
        <w:t>Иную информацию на усмотрение заказчика.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5.Решение об изменении существенных условий Контракта или об отказе внесения таких изменений, принимается на заседании Комиссии и оформляется протоколом заседания Комиссии. Секретарь Комиссии в день принятия решения оформляет протокол заседания Комиссии, который подписывается всеми членами Комиссии и направляет его соответствующему заказчику или представителю заказчика. На основании протокола Комиссии заказчик или представитель заказчика в течение 2 рабочих дней подготавливает и согласовывает постановление администрации</w:t>
      </w:r>
      <w:r w:rsidR="000A34A4">
        <w:rPr>
          <w:rFonts w:ascii="Arial" w:hAnsi="Arial" w:cs="Arial"/>
          <w:sz w:val="24"/>
        </w:rPr>
        <w:t xml:space="preserve">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 об изменении существенных условий соответствующего Контракта, являющимся основанием для заключения дополнительного соглашения к Контракту.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6. Порядок не применяется в случаях изменения существенных условий Контракта, предусмотренных частью 1 статьи 95 Закона о контрактной системе,</w:t>
      </w:r>
      <w:r w:rsidR="000A34A4">
        <w:rPr>
          <w:rFonts w:ascii="Arial" w:hAnsi="Arial" w:cs="Arial"/>
          <w:sz w:val="24"/>
        </w:rPr>
        <w:t xml:space="preserve"> </w:t>
      </w:r>
      <w:r w:rsidRPr="000A34A4">
        <w:rPr>
          <w:rFonts w:ascii="Arial" w:hAnsi="Arial" w:cs="Arial"/>
          <w:sz w:val="24"/>
        </w:rPr>
        <w:t>пункта</w:t>
      </w:r>
      <w:r w:rsidR="000A34A4">
        <w:rPr>
          <w:rFonts w:ascii="Arial" w:hAnsi="Arial" w:cs="Arial"/>
          <w:sz w:val="24"/>
        </w:rPr>
        <w:t xml:space="preserve"> </w:t>
      </w:r>
      <w:r w:rsidRPr="000A34A4">
        <w:rPr>
          <w:rFonts w:ascii="Arial" w:hAnsi="Arial" w:cs="Arial"/>
          <w:sz w:val="24"/>
        </w:rPr>
        <w:t>7 Порядка.</w:t>
      </w:r>
      <w:bookmarkStart w:id="3" w:name="P64"/>
      <w:bookmarkEnd w:id="3"/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A34A4">
        <w:rPr>
          <w:rFonts w:ascii="Arial" w:hAnsi="Arial" w:cs="Arial"/>
          <w:sz w:val="24"/>
        </w:rPr>
        <w:t>7.Изменение в 2024 году существенных условий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осуществляется в соответствии с установленными Правительством Российской Федерации порядком и случаями изменения существенных условий таких контрактов.</w:t>
      </w:r>
      <w:proofErr w:type="gramEnd"/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Приложение№2 </w:t>
      </w:r>
      <w:proofErr w:type="gramStart"/>
      <w:r w:rsidRPr="000A34A4">
        <w:rPr>
          <w:rFonts w:ascii="Arial" w:hAnsi="Arial" w:cs="Arial"/>
          <w:sz w:val="24"/>
        </w:rPr>
        <w:t>к</w:t>
      </w:r>
      <w:proofErr w:type="gramEnd"/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постановлению</w:t>
      </w:r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 </w:t>
      </w:r>
    </w:p>
    <w:p w:rsidR="00A87C2C" w:rsidRPr="000A34A4" w:rsidRDefault="00A87C2C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Пензенской области</w:t>
      </w:r>
    </w:p>
    <w:p w:rsidR="000A34A4" w:rsidRPr="000A34A4" w:rsidRDefault="000A34A4" w:rsidP="000A34A4">
      <w:pPr>
        <w:ind w:firstLine="567"/>
        <w:jc w:val="right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от 29 мая 2024 года № 626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0A34A4">
        <w:rPr>
          <w:rFonts w:ascii="Arial" w:hAnsi="Arial" w:cs="Arial"/>
          <w:b/>
          <w:kern w:val="32"/>
          <w:sz w:val="32"/>
        </w:rPr>
        <w:t>Состав Комиссии</w:t>
      </w:r>
      <w:r w:rsidR="000A34A4" w:rsidRPr="000A34A4">
        <w:rPr>
          <w:rFonts w:ascii="Arial" w:hAnsi="Arial" w:cs="Arial"/>
          <w:b/>
          <w:kern w:val="32"/>
          <w:sz w:val="32"/>
        </w:rPr>
        <w:t xml:space="preserve"> </w:t>
      </w:r>
      <w:r w:rsidRPr="000A34A4">
        <w:rPr>
          <w:rFonts w:ascii="Arial" w:hAnsi="Arial" w:cs="Arial"/>
          <w:b/>
          <w:kern w:val="32"/>
          <w:sz w:val="32"/>
        </w:rPr>
        <w:t>по</w:t>
      </w:r>
      <w:r w:rsidR="000A34A4" w:rsidRPr="000A34A4">
        <w:rPr>
          <w:rFonts w:ascii="Arial" w:hAnsi="Arial" w:cs="Arial"/>
          <w:b/>
          <w:kern w:val="32"/>
          <w:sz w:val="32"/>
        </w:rPr>
        <w:t xml:space="preserve"> </w:t>
      </w:r>
      <w:r w:rsidRPr="000A34A4">
        <w:rPr>
          <w:rFonts w:ascii="Arial" w:hAnsi="Arial" w:cs="Arial"/>
          <w:b/>
          <w:kern w:val="32"/>
          <w:sz w:val="32"/>
        </w:rPr>
        <w:t>принятию решения об изменении существенных условий контракта, заключенного до 1 января 2025 года в целях обеспечения муниципальных нужд</w:t>
      </w:r>
      <w:r w:rsidR="000A34A4" w:rsidRPr="000A34A4">
        <w:rPr>
          <w:rFonts w:ascii="Arial" w:hAnsi="Arial" w:cs="Arial"/>
          <w:b/>
          <w:kern w:val="32"/>
          <w:sz w:val="32"/>
        </w:rPr>
        <w:t xml:space="preserve"> </w:t>
      </w:r>
      <w:proofErr w:type="spellStart"/>
      <w:r w:rsidRPr="000A34A4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0A34A4">
        <w:rPr>
          <w:rFonts w:ascii="Arial" w:hAnsi="Arial" w:cs="Arial"/>
          <w:b/>
          <w:kern w:val="32"/>
          <w:sz w:val="32"/>
        </w:rPr>
        <w:t xml:space="preserve"> района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Председатель: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0A34A4">
        <w:rPr>
          <w:rFonts w:ascii="Arial" w:hAnsi="Arial" w:cs="Arial"/>
          <w:sz w:val="24"/>
        </w:rPr>
        <w:t>Карагодин</w:t>
      </w:r>
      <w:proofErr w:type="spellEnd"/>
      <w:r w:rsidRPr="000A34A4">
        <w:rPr>
          <w:rFonts w:ascii="Arial" w:hAnsi="Arial" w:cs="Arial"/>
          <w:sz w:val="24"/>
        </w:rPr>
        <w:t xml:space="preserve"> А.В. – первый заместитель главы 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Заместитель председателя: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Антонова И.Г. – заместитель главы 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Секретарь комиссии: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0A34A4">
        <w:rPr>
          <w:rFonts w:ascii="Arial" w:hAnsi="Arial" w:cs="Arial"/>
          <w:sz w:val="24"/>
        </w:rPr>
        <w:t>Цырина</w:t>
      </w:r>
      <w:proofErr w:type="spellEnd"/>
      <w:r w:rsidRPr="000A34A4">
        <w:rPr>
          <w:rFonts w:ascii="Arial" w:hAnsi="Arial" w:cs="Arial"/>
          <w:sz w:val="24"/>
        </w:rPr>
        <w:t xml:space="preserve"> М.А. - начальник отдела КУМИ 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="000A34A4">
        <w:rPr>
          <w:rFonts w:ascii="Arial" w:hAnsi="Arial" w:cs="Arial"/>
          <w:sz w:val="24"/>
        </w:rPr>
        <w:t xml:space="preserve"> </w:t>
      </w:r>
      <w:r w:rsidRPr="000A34A4">
        <w:rPr>
          <w:rFonts w:ascii="Arial" w:hAnsi="Arial" w:cs="Arial"/>
          <w:sz w:val="24"/>
        </w:rPr>
        <w:t xml:space="preserve">района; 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Члены комиссии: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Козина О.А. - заместитель главы 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 xml:space="preserve">Хрипунов Е.В. - председатель КУМИ администрации </w:t>
      </w:r>
      <w:proofErr w:type="spellStart"/>
      <w:r w:rsidRPr="000A34A4">
        <w:rPr>
          <w:rFonts w:ascii="Arial" w:hAnsi="Arial" w:cs="Arial"/>
          <w:sz w:val="24"/>
        </w:rPr>
        <w:t>Бессоновского</w:t>
      </w:r>
      <w:proofErr w:type="spellEnd"/>
      <w:r w:rsidRPr="000A34A4">
        <w:rPr>
          <w:rFonts w:ascii="Arial" w:hAnsi="Arial" w:cs="Arial"/>
          <w:sz w:val="24"/>
        </w:rPr>
        <w:t xml:space="preserve"> района;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0A34A4">
        <w:rPr>
          <w:rFonts w:ascii="Arial" w:hAnsi="Arial" w:cs="Arial"/>
          <w:sz w:val="24"/>
        </w:rPr>
        <w:t>Кузечкин</w:t>
      </w:r>
      <w:proofErr w:type="spellEnd"/>
      <w:r w:rsidRPr="000A34A4">
        <w:rPr>
          <w:rFonts w:ascii="Arial" w:hAnsi="Arial" w:cs="Arial"/>
          <w:sz w:val="24"/>
        </w:rPr>
        <w:t xml:space="preserve"> С.А. – начальник юридического отдела;</w:t>
      </w:r>
    </w:p>
    <w:p w:rsidR="00B66289" w:rsidRPr="000A34A4" w:rsidRDefault="00B66289" w:rsidP="000A34A4">
      <w:pPr>
        <w:ind w:firstLine="567"/>
        <w:jc w:val="both"/>
        <w:rPr>
          <w:rFonts w:ascii="Arial" w:hAnsi="Arial" w:cs="Arial"/>
          <w:sz w:val="24"/>
        </w:rPr>
      </w:pPr>
    </w:p>
    <w:p w:rsidR="00B66289" w:rsidRPr="000A34A4" w:rsidRDefault="004A4C8C" w:rsidP="000A34A4">
      <w:pPr>
        <w:ind w:firstLine="567"/>
        <w:jc w:val="both"/>
        <w:rPr>
          <w:rFonts w:ascii="Arial" w:hAnsi="Arial" w:cs="Arial"/>
          <w:sz w:val="24"/>
        </w:rPr>
      </w:pPr>
      <w:r w:rsidRPr="000A34A4">
        <w:rPr>
          <w:rFonts w:ascii="Arial" w:hAnsi="Arial" w:cs="Arial"/>
          <w:sz w:val="24"/>
        </w:rPr>
        <w:t>Представитель Заказчика (по согласованию).</w:t>
      </w:r>
    </w:p>
    <w:sectPr w:rsidR="00B66289" w:rsidRPr="000A34A4" w:rsidSect="00AF40E5">
      <w:pgSz w:w="11907" w:h="16840" w:code="9"/>
      <w:pgMar w:top="227" w:right="851" w:bottom="227" w:left="1276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6BC"/>
    <w:rsid w:val="00017D36"/>
    <w:rsid w:val="00027877"/>
    <w:rsid w:val="00031CB7"/>
    <w:rsid w:val="0005003A"/>
    <w:rsid w:val="000651B3"/>
    <w:rsid w:val="00085869"/>
    <w:rsid w:val="00095F29"/>
    <w:rsid w:val="000A34A4"/>
    <w:rsid w:val="000C15FF"/>
    <w:rsid w:val="000D5F62"/>
    <w:rsid w:val="000E4990"/>
    <w:rsid w:val="00150C20"/>
    <w:rsid w:val="001C627B"/>
    <w:rsid w:val="001F0235"/>
    <w:rsid w:val="001F4F2D"/>
    <w:rsid w:val="0020413B"/>
    <w:rsid w:val="00205A6C"/>
    <w:rsid w:val="00300CCB"/>
    <w:rsid w:val="00314B29"/>
    <w:rsid w:val="00321031"/>
    <w:rsid w:val="003774F8"/>
    <w:rsid w:val="003A312F"/>
    <w:rsid w:val="00437CC1"/>
    <w:rsid w:val="004466A0"/>
    <w:rsid w:val="004646BC"/>
    <w:rsid w:val="004A4C8C"/>
    <w:rsid w:val="00505832"/>
    <w:rsid w:val="00506389"/>
    <w:rsid w:val="00520572"/>
    <w:rsid w:val="00527565"/>
    <w:rsid w:val="005719FC"/>
    <w:rsid w:val="00573F3A"/>
    <w:rsid w:val="005B1F53"/>
    <w:rsid w:val="005B47F3"/>
    <w:rsid w:val="00692508"/>
    <w:rsid w:val="006C3CED"/>
    <w:rsid w:val="006C6E7E"/>
    <w:rsid w:val="006E124B"/>
    <w:rsid w:val="00744698"/>
    <w:rsid w:val="00830F79"/>
    <w:rsid w:val="008E2CA6"/>
    <w:rsid w:val="00904293"/>
    <w:rsid w:val="00935046"/>
    <w:rsid w:val="009467B0"/>
    <w:rsid w:val="00972577"/>
    <w:rsid w:val="009D32CC"/>
    <w:rsid w:val="009D4CD0"/>
    <w:rsid w:val="009F1C97"/>
    <w:rsid w:val="009F5422"/>
    <w:rsid w:val="00A3446B"/>
    <w:rsid w:val="00A87C2C"/>
    <w:rsid w:val="00AA55F7"/>
    <w:rsid w:val="00AC2C78"/>
    <w:rsid w:val="00AD3CFB"/>
    <w:rsid w:val="00AF40E5"/>
    <w:rsid w:val="00AF598E"/>
    <w:rsid w:val="00B2275E"/>
    <w:rsid w:val="00B45050"/>
    <w:rsid w:val="00B66289"/>
    <w:rsid w:val="00BC570E"/>
    <w:rsid w:val="00BF19F0"/>
    <w:rsid w:val="00C02F13"/>
    <w:rsid w:val="00C316FC"/>
    <w:rsid w:val="00C31849"/>
    <w:rsid w:val="00C44370"/>
    <w:rsid w:val="00C53CD7"/>
    <w:rsid w:val="00C96135"/>
    <w:rsid w:val="00E10FCE"/>
    <w:rsid w:val="00E63ACA"/>
    <w:rsid w:val="00F3784B"/>
    <w:rsid w:val="00F5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6BC"/>
    <w:rPr>
      <w:sz w:val="28"/>
    </w:rPr>
  </w:style>
  <w:style w:type="paragraph" w:styleId="1">
    <w:name w:val="heading 1"/>
    <w:basedOn w:val="a"/>
    <w:next w:val="a"/>
    <w:qFormat/>
    <w:rsid w:val="004646BC"/>
    <w:pPr>
      <w:keepNext/>
      <w:ind w:right="-284"/>
      <w:outlineLvl w:val="0"/>
    </w:pPr>
  </w:style>
  <w:style w:type="paragraph" w:styleId="3">
    <w:name w:val="heading 3"/>
    <w:basedOn w:val="a"/>
    <w:next w:val="a"/>
    <w:qFormat/>
    <w:rsid w:val="004646BC"/>
    <w:pPr>
      <w:keepNext/>
      <w:ind w:right="-1"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46BC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4646BC"/>
    <w:pPr>
      <w:jc w:val="both"/>
    </w:pPr>
  </w:style>
  <w:style w:type="paragraph" w:styleId="a4">
    <w:name w:val="Balloon Text"/>
    <w:basedOn w:val="a"/>
    <w:semiHidden/>
    <w:rsid w:val="000C15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6289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rsid w:val="00B66289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styleId="a5">
    <w:name w:val="No Spacing"/>
    <w:uiPriority w:val="1"/>
    <w:qFormat/>
    <w:rsid w:val="004A4C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Links>
    <vt:vector size="48" baseType="variant">
      <vt:variant>
        <vt:i4>6750310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consultantplus://offline/ref=D8CD69EE0BF742D66D5C3C3F18647586BBFD2A1D4B958A9C91A9207B5F9D94C0414A4FA1D05C5A01E6848C8C67461302AFF40C8EBAEE5ED5QAH6E</vt:lpwstr>
      </vt:variant>
      <vt:variant>
        <vt:lpwstr/>
      </vt:variant>
      <vt:variant>
        <vt:i4>7143479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consultantplus://offline/ref=D8CD69EE0BF742D66D5C3C3F18647586BBFD2A1D4B958A9C91A9207B5F9D94C0414A4FA1D15A580BB2DE9C882E12161DA7E21284A4EEQ5HCE</vt:lpwstr>
      </vt:variant>
      <vt:variant>
        <vt:lpwstr/>
      </vt:variant>
      <vt:variant>
        <vt:i4>720981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consultantplus://offline/ref=D8CD69EE0BF742D66D5C3C3F18647586BBFD2A1D4B958A9C91A9207B5F9D94C0534A17ADD1554700EE91DADD21Q1H1E</vt:lpwstr>
      </vt:variant>
      <vt:variant>
        <vt:lpwstr/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7143477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consultantplus://offline/ref=D8CD69EE0BF742D66D5C3C3F18647586BBFD2A1D4B958A9C91A9207B5F9D94C0414A4FA2D9545D0BB2DE9C882E12161DA7E21284A4EEQ5HCE</vt:lpwstr>
      </vt:variant>
      <vt:variant>
        <vt:lpwstr/>
      </vt:variant>
      <vt:variant>
        <vt:i4>7143477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consultantplus://offline/ref=D8CD69EE0BF742D66D5C3C3F18647586BBFD2A1D4B958A9C91A9207B5F9D94C0414A4FA2D9555E0BB2DE9C882E12161DA7E21284A4EEQ5HCE</vt:lpwstr>
      </vt:variant>
      <vt:variant>
        <vt:lpwstr/>
      </vt:variant>
      <vt:variant>
        <vt:i4>5767173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consultantplus://offline/ref=D8CD69EE0BF742D66D5C3C3F18647586BBFD2A1D4B958A9C91A9207B5F9D94C0414A4FA1D25D5908EDDB8999761E1F0BB9EA0498A6EC5CQDH5E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</cp:lastModifiedBy>
  <cp:revision>6</cp:revision>
  <cp:lastPrinted>2024-05-30T06:10:00Z</cp:lastPrinted>
  <dcterms:created xsi:type="dcterms:W3CDTF">2024-06-05T05:45:00Z</dcterms:created>
  <dcterms:modified xsi:type="dcterms:W3CDTF">2024-11-20T10:28:00Z</dcterms:modified>
</cp:coreProperties>
</file>