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05E" w:rsidRDefault="00DD105E" w:rsidP="00DD105E">
      <w:pPr>
        <w:pStyle w:val="a3"/>
        <w:ind w:right="216" w:firstLine="567"/>
        <w:jc w:val="both"/>
      </w:pPr>
      <w:r>
        <w:t xml:space="preserve">Во исполнение требований частей </w:t>
      </w:r>
      <w:r>
        <w:rPr>
          <w:color w:val="151515"/>
        </w:rPr>
        <w:t xml:space="preserve">6 </w:t>
      </w:r>
      <w:r>
        <w:rPr>
          <w:color w:val="181818"/>
        </w:rPr>
        <w:t xml:space="preserve">и </w:t>
      </w:r>
      <w:r>
        <w:rPr>
          <w:color w:val="2D2D2D"/>
        </w:rPr>
        <w:t xml:space="preserve">7 </w:t>
      </w:r>
      <w:r>
        <w:rPr>
          <w:color w:val="0C0C0C"/>
        </w:rPr>
        <w:t xml:space="preserve">статьи </w:t>
      </w:r>
      <w:r>
        <w:rPr>
          <w:color w:val="1D1D1D"/>
        </w:rPr>
        <w:t xml:space="preserve">46 </w:t>
      </w:r>
      <w:r>
        <w:t xml:space="preserve">Закона Пензенской области </w:t>
      </w:r>
      <w:r>
        <w:rPr>
          <w:color w:val="0E0E0E"/>
        </w:rPr>
        <w:t xml:space="preserve">от </w:t>
      </w:r>
      <w:r>
        <w:t xml:space="preserve">19.12.2025 </w:t>
      </w:r>
      <w:r>
        <w:rPr>
          <w:color w:val="181818"/>
        </w:rPr>
        <w:t xml:space="preserve">года </w:t>
      </w:r>
      <w:r>
        <w:rPr>
          <w:color w:val="212121"/>
        </w:rPr>
        <w:t xml:space="preserve">№ </w:t>
      </w:r>
      <w:r>
        <w:rPr>
          <w:color w:val="0F0F0F"/>
        </w:rPr>
        <w:t>470</w:t>
      </w:r>
      <w:r>
        <w:rPr>
          <w:color w:val="0F0F0F"/>
        </w:rPr>
        <w:t>8</w:t>
      </w:r>
      <w:bookmarkStart w:id="0" w:name="_GoBack"/>
      <w:bookmarkEnd w:id="0"/>
      <w:r>
        <w:rPr>
          <w:color w:val="0F0F0F"/>
        </w:rPr>
        <w:t xml:space="preserve">-3ПO «О </w:t>
      </w:r>
      <w:r>
        <w:t xml:space="preserve">выборах депутатов представительного органа муниципального образования </w:t>
      </w:r>
      <w:r>
        <w:rPr>
          <w:color w:val="232323"/>
        </w:rPr>
        <w:t xml:space="preserve">в </w:t>
      </w:r>
      <w:r>
        <w:t xml:space="preserve">Пензенской </w:t>
      </w:r>
      <w:r>
        <w:rPr>
          <w:color w:val="131313"/>
        </w:rPr>
        <w:t xml:space="preserve">области </w:t>
      </w:r>
      <w:r>
        <w:rPr>
          <w:color w:val="111111"/>
        </w:rPr>
        <w:t xml:space="preserve">по </w:t>
      </w:r>
      <w:r>
        <w:t xml:space="preserve">одномандатным </w:t>
      </w:r>
      <w:r>
        <w:rPr>
          <w:color w:val="181818"/>
        </w:rPr>
        <w:t xml:space="preserve">избирательным </w:t>
      </w:r>
      <w:r>
        <w:rPr>
          <w:color w:val="0E0E0E"/>
        </w:rPr>
        <w:t xml:space="preserve">округам» </w:t>
      </w:r>
      <w:r>
        <w:rPr>
          <w:color w:val="131313"/>
        </w:rPr>
        <w:t>Территориальная избирательная комиссия Бессоновского района Пензенской области уведомляет участников избирательного процесса о том, что на</w:t>
      </w:r>
      <w:r>
        <w:rPr>
          <w:color w:val="232323"/>
        </w:rPr>
        <w:t xml:space="preserve"> </w:t>
      </w:r>
      <w:r>
        <w:t xml:space="preserve">территории </w:t>
      </w:r>
      <w:r>
        <w:t>Бессоновского рай</w:t>
      </w:r>
      <w:r>
        <w:rPr>
          <w:color w:val="0F0F0F"/>
        </w:rPr>
        <w:t>он</w:t>
      </w:r>
      <w:r>
        <w:rPr>
          <w:color w:val="0F0F0F"/>
        </w:rPr>
        <w:t>а</w:t>
      </w:r>
      <w:r>
        <w:rPr>
          <w:color w:val="0F0F0F"/>
        </w:rPr>
        <w:t xml:space="preserve"> </w:t>
      </w:r>
      <w:r>
        <w:t xml:space="preserve">Пензенской </w:t>
      </w:r>
      <w:r>
        <w:rPr>
          <w:color w:val="111111"/>
        </w:rPr>
        <w:t xml:space="preserve">области </w:t>
      </w:r>
      <w:r>
        <w:rPr>
          <w:color w:val="0F0F0F"/>
        </w:rPr>
        <w:t xml:space="preserve">периодические </w:t>
      </w:r>
      <w:r>
        <w:t xml:space="preserve">печатные издания, учредителями (соучредителями) </w:t>
      </w:r>
      <w:r>
        <w:rPr>
          <w:color w:val="131313"/>
        </w:rPr>
        <w:t xml:space="preserve">которых </w:t>
      </w:r>
      <w:r>
        <w:rPr>
          <w:color w:val="181818"/>
        </w:rPr>
        <w:t xml:space="preserve">или </w:t>
      </w:r>
      <w:r>
        <w:t xml:space="preserve">учредителями (соучредителями) редакций </w:t>
      </w:r>
      <w:r>
        <w:rPr>
          <w:color w:val="0C0C0C"/>
        </w:rPr>
        <w:t xml:space="preserve">которых </w:t>
      </w:r>
      <w:r>
        <w:rPr>
          <w:color w:val="1C1C1C"/>
        </w:rPr>
        <w:t xml:space="preserve">на </w:t>
      </w:r>
      <w:r>
        <w:rPr>
          <w:color w:val="1A1A1A"/>
        </w:rPr>
        <w:t xml:space="preserve">день </w:t>
      </w:r>
      <w:r>
        <w:rPr>
          <w:color w:val="151515"/>
        </w:rPr>
        <w:t xml:space="preserve">официального </w:t>
      </w:r>
      <w:r>
        <w:rPr>
          <w:color w:val="111111"/>
        </w:rPr>
        <w:t xml:space="preserve">опубликования </w:t>
      </w:r>
      <w:r>
        <w:t xml:space="preserve">(публикации) </w:t>
      </w:r>
      <w:r>
        <w:rPr>
          <w:color w:val="111111"/>
        </w:rPr>
        <w:t xml:space="preserve">решения </w:t>
      </w:r>
      <w:r>
        <w:rPr>
          <w:color w:val="1C1C1C"/>
        </w:rPr>
        <w:t xml:space="preserve">о </w:t>
      </w:r>
      <w:r>
        <w:rPr>
          <w:color w:val="151515"/>
        </w:rPr>
        <w:t xml:space="preserve">назначении </w:t>
      </w:r>
      <w:r>
        <w:rPr>
          <w:color w:val="111111"/>
        </w:rPr>
        <w:t xml:space="preserve">выборов </w:t>
      </w:r>
      <w:r>
        <w:rPr>
          <w:color w:val="0E0E0E"/>
        </w:rPr>
        <w:t xml:space="preserve">являются </w:t>
      </w:r>
      <w:r>
        <w:rPr>
          <w:color w:val="1A1A1A"/>
        </w:rPr>
        <w:t xml:space="preserve">органы </w:t>
      </w:r>
      <w:r>
        <w:rPr>
          <w:color w:val="161616"/>
        </w:rPr>
        <w:t xml:space="preserve">местного </w:t>
      </w:r>
      <w:r>
        <w:t xml:space="preserve">самоуправления </w:t>
      </w:r>
      <w:r>
        <w:rPr>
          <w:color w:val="212121"/>
        </w:rPr>
        <w:t xml:space="preserve">и </w:t>
      </w:r>
      <w:r>
        <w:rPr>
          <w:color w:val="131313"/>
        </w:rPr>
        <w:t>муниципальные</w:t>
      </w:r>
      <w:r>
        <w:rPr>
          <w:color w:val="131313"/>
          <w:spacing w:val="38"/>
        </w:rPr>
        <w:t xml:space="preserve"> </w:t>
      </w:r>
      <w:r>
        <w:rPr>
          <w:color w:val="131313"/>
        </w:rPr>
        <w:t>организации</w:t>
      </w:r>
      <w:r>
        <w:rPr>
          <w:color w:val="131313"/>
          <w:spacing w:val="35"/>
        </w:rPr>
        <w:t xml:space="preserve"> </w:t>
      </w:r>
      <w:r w:rsidRPr="00DD105E">
        <w:rPr>
          <w:color w:val="1A1A1A"/>
          <w:u w:val="single"/>
        </w:rPr>
        <w:t>отсутствуют</w:t>
      </w:r>
      <w:r>
        <w:rPr>
          <w:color w:val="1A1A1A"/>
        </w:rPr>
        <w:t>.</w:t>
      </w:r>
    </w:p>
    <w:p w:rsidR="001F2D1D" w:rsidRDefault="001F2D1D"/>
    <w:sectPr w:rsidR="001F2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578"/>
    <w:rsid w:val="001F2D1D"/>
    <w:rsid w:val="009C5578"/>
    <w:rsid w:val="00DD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1D022"/>
  <w15:chartTrackingRefBased/>
  <w15:docId w15:val="{CCBF5E29-521D-4974-A5C3-BDEB6B10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D10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D105E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603</Characters>
  <Application>Microsoft Office Word</Application>
  <DocSecurity>0</DocSecurity>
  <Lines>5</Lines>
  <Paragraphs>1</Paragraphs>
  <ScaleCrop>false</ScaleCrop>
  <Company>SPecialiST RePack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 пользователь</dc:creator>
  <cp:keywords/>
  <dc:description/>
  <cp:lastModifiedBy>Рабочий пользователь</cp:lastModifiedBy>
  <cp:revision>3</cp:revision>
  <dcterms:created xsi:type="dcterms:W3CDTF">2026-07-02T11:02:00Z</dcterms:created>
  <dcterms:modified xsi:type="dcterms:W3CDTF">2026-07-02T11:11:00Z</dcterms:modified>
</cp:coreProperties>
</file>