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A70" w:rsidRDefault="00E30A70" w:rsidP="00E30A70"/>
    <w:p w:rsidR="00E30A70" w:rsidRDefault="00E30A70" w:rsidP="00E30A70">
      <w:pPr>
        <w:jc w:val="both"/>
      </w:pPr>
    </w:p>
    <w:p w:rsidR="00E30A70" w:rsidRPr="00E30A70" w:rsidRDefault="00E30A70" w:rsidP="00E30A70">
      <w:pPr>
        <w:ind w:firstLine="540"/>
        <w:jc w:val="both"/>
      </w:pPr>
      <w:r w:rsidRPr="00C3761E">
        <w:t>Информация о проведенном контрольном мероприятии</w:t>
      </w:r>
      <w:r>
        <w:t xml:space="preserve"> </w:t>
      </w:r>
      <w:r w:rsidR="00191FB4" w:rsidRPr="00191FB4">
        <w:t xml:space="preserve">«Аудит в сфере закупок в Муниципальном бюджетном дошкольном образовательном учреждении детский сад с. </w:t>
      </w:r>
      <w:proofErr w:type="spellStart"/>
      <w:r w:rsidR="00191FB4" w:rsidRPr="00191FB4">
        <w:t>Грабово</w:t>
      </w:r>
      <w:proofErr w:type="spellEnd"/>
      <w:r w:rsidR="00C67F38">
        <w:t xml:space="preserve"> в 2025 году</w:t>
      </w:r>
      <w:r w:rsidR="00191FB4" w:rsidRPr="00191FB4">
        <w:t>»</w:t>
      </w:r>
    </w:p>
    <w:p w:rsidR="00E30A70" w:rsidRPr="00C77AB7" w:rsidRDefault="00E30A70" w:rsidP="00E30A70">
      <w:pPr>
        <w:autoSpaceDE w:val="0"/>
        <w:ind w:left="-567" w:firstLine="284"/>
        <w:jc w:val="center"/>
        <w:rPr>
          <w:rFonts w:ascii="Times New Roman CYR" w:hAnsi="Times New Roman CYR" w:cs="Times New Roman CYR"/>
          <w:bCs/>
          <w:iCs/>
          <w:sz w:val="20"/>
          <w:szCs w:val="20"/>
        </w:rPr>
      </w:pPr>
      <w:r w:rsidRPr="00C77AB7">
        <w:rPr>
          <w:rFonts w:ascii="Times New Roman CYR" w:hAnsi="Times New Roman CYR" w:cs="Times New Roman CYR"/>
          <w:bCs/>
          <w:iCs/>
          <w:sz w:val="20"/>
          <w:szCs w:val="20"/>
        </w:rPr>
        <w:t xml:space="preserve"> </w:t>
      </w:r>
    </w:p>
    <w:p w:rsidR="00E30A70" w:rsidRDefault="00E30A70" w:rsidP="00E30A70">
      <w:r>
        <w:t>Результаты контрольного мероприятия:</w:t>
      </w:r>
    </w:p>
    <w:p w:rsidR="00E30A70" w:rsidRPr="00C77AB7" w:rsidRDefault="00E30A70" w:rsidP="00E30A70">
      <w:pPr>
        <w:autoSpaceDE w:val="0"/>
        <w:ind w:left="-567" w:firstLine="284"/>
        <w:jc w:val="both"/>
        <w:rPr>
          <w:rFonts w:ascii="Times New Roman CYR" w:hAnsi="Times New Roman CYR" w:cs="Times New Roman CYR"/>
          <w:bCs/>
          <w:iCs/>
          <w:sz w:val="26"/>
          <w:szCs w:val="26"/>
        </w:rPr>
      </w:pPr>
    </w:p>
    <w:p w:rsidR="00BC21C4" w:rsidRPr="00BC21C4" w:rsidRDefault="00BC21C4" w:rsidP="00BC21C4">
      <w:pPr>
        <w:rPr>
          <w:bCs/>
          <w:lang w:eastAsia="ru-RU"/>
        </w:rPr>
      </w:pPr>
      <w:r w:rsidRPr="00BC21C4">
        <w:rPr>
          <w:bCs/>
          <w:lang w:eastAsia="ru-RU"/>
        </w:rPr>
        <w:t>1. Исходя из целей и основных задач, определенных Уставом Учреждения, деятельность в сфере закупок соответствовала своему целевому назначению и осуществлялась для обеспечения выполнения муниципального задания по оказанию муниципальных услуг в сфере образования;</w:t>
      </w:r>
    </w:p>
    <w:p w:rsidR="00BC21C4" w:rsidRPr="00BC21C4" w:rsidRDefault="00BC21C4" w:rsidP="00BC21C4">
      <w:pPr>
        <w:rPr>
          <w:bCs/>
          <w:lang w:eastAsia="ru-RU"/>
        </w:rPr>
      </w:pPr>
      <w:r w:rsidRPr="00BC21C4">
        <w:rPr>
          <w:bCs/>
          <w:lang w:eastAsia="ru-RU"/>
        </w:rPr>
        <w:t>2. Финансовое обеспечение муниципальных закупок осуществлялось за счет средств бюджета с соблюдением норм и требований законодательства о контрактной системе в сфере закупок;</w:t>
      </w:r>
    </w:p>
    <w:p w:rsidR="00BC21C4" w:rsidRPr="00BC21C4" w:rsidRDefault="00BC21C4" w:rsidP="00BC21C4">
      <w:pPr>
        <w:rPr>
          <w:bCs/>
          <w:lang w:eastAsia="ru-RU"/>
        </w:rPr>
      </w:pPr>
      <w:r w:rsidRPr="00BC21C4">
        <w:rPr>
          <w:bCs/>
          <w:lang w:eastAsia="ru-RU"/>
        </w:rPr>
        <w:t>Объем финансовых средств, предусмотренный на закупки товаров (работ, услуг) на 2025 финансовый год составил 4 884 715,18 рублей.</w:t>
      </w:r>
    </w:p>
    <w:p w:rsidR="00BC21C4" w:rsidRPr="00BC21C4" w:rsidRDefault="00BC21C4" w:rsidP="00BC21C4">
      <w:pPr>
        <w:rPr>
          <w:bCs/>
          <w:lang w:eastAsia="ru-RU"/>
        </w:rPr>
      </w:pPr>
      <w:r w:rsidRPr="00BC21C4">
        <w:rPr>
          <w:bCs/>
          <w:lang w:eastAsia="ru-RU"/>
        </w:rPr>
        <w:t>Согласно сводным данным об исполнении плана финансово-хозяйственной деятельности, представленным Учреждением, общая сумма расходов на закупки товаров (работ, услуг) за 2025 год составила 4 835 187,18 руб. (98,9 %) 49 528,00 руб. – неиспользованный остаток доведенных лимитов бюджетных обязательств.</w:t>
      </w:r>
    </w:p>
    <w:p w:rsidR="00BC21C4" w:rsidRPr="00BC21C4" w:rsidRDefault="00BC21C4" w:rsidP="00BC21C4">
      <w:pPr>
        <w:rPr>
          <w:bCs/>
          <w:lang w:eastAsia="ru-RU"/>
        </w:rPr>
      </w:pPr>
      <w:r w:rsidRPr="00BC21C4">
        <w:rPr>
          <w:bCs/>
          <w:lang w:eastAsia="ru-RU"/>
        </w:rPr>
        <w:t>3. Планирование закупок товаров (работ, услуг) на 2025 год и плановые периоды Учреждением проводилось путем формирования, утверждения и ведения плана-графика закупок.</w:t>
      </w:r>
    </w:p>
    <w:p w:rsidR="00BC21C4" w:rsidRPr="00BC21C4" w:rsidRDefault="00BC21C4" w:rsidP="00BC21C4">
      <w:pPr>
        <w:rPr>
          <w:bCs/>
          <w:lang w:eastAsia="ru-RU"/>
        </w:rPr>
      </w:pPr>
      <w:r w:rsidRPr="00BC21C4">
        <w:rPr>
          <w:bCs/>
          <w:lang w:eastAsia="ru-RU"/>
        </w:rPr>
        <w:t>Проверкой установлено, что формирование, размещение и ведение Учреждением плана-графика закупок осуществлялось в соответствии с Порядком формирования, утверждения, размещения в ЕИС планов-графиков, утвержденным Постановлением Правительства РФ от 30.09.2019 № 1279.</w:t>
      </w:r>
    </w:p>
    <w:p w:rsidR="00BC21C4" w:rsidRPr="00BC21C4" w:rsidRDefault="00BC21C4" w:rsidP="00BC21C4">
      <w:pPr>
        <w:rPr>
          <w:bCs/>
          <w:lang w:eastAsia="ru-RU"/>
        </w:rPr>
      </w:pPr>
      <w:r w:rsidRPr="00BC21C4">
        <w:rPr>
          <w:bCs/>
          <w:lang w:eastAsia="ru-RU"/>
        </w:rPr>
        <w:t xml:space="preserve">Утвержден план-график закупок своевременно в течение 10 рабочих дней после утверждения плана ФХД путем подписания усиленной квалифицированной электронной подписью лица, имеющего право действовать от имени заказчика (ч.7 ст.16 Федерального закона № 44-ФЗ). </w:t>
      </w:r>
    </w:p>
    <w:p w:rsidR="00BC21C4" w:rsidRPr="00BC21C4" w:rsidRDefault="00BC21C4" w:rsidP="00BC21C4">
      <w:pPr>
        <w:rPr>
          <w:bCs/>
          <w:lang w:eastAsia="ru-RU"/>
        </w:rPr>
      </w:pPr>
      <w:r w:rsidRPr="00BC21C4">
        <w:rPr>
          <w:bCs/>
          <w:lang w:eastAsia="ru-RU"/>
        </w:rPr>
        <w:t xml:space="preserve">Сформированный план-график закупок содержал информацию о закупках, планируемых к осуществлению в очередном финансовом году и плановом периоде. </w:t>
      </w:r>
    </w:p>
    <w:p w:rsidR="00BC21C4" w:rsidRPr="00BC21C4" w:rsidRDefault="00BC21C4" w:rsidP="00BC21C4">
      <w:pPr>
        <w:rPr>
          <w:bCs/>
          <w:lang w:eastAsia="ru-RU"/>
        </w:rPr>
      </w:pPr>
      <w:r w:rsidRPr="00BC21C4">
        <w:rPr>
          <w:bCs/>
          <w:lang w:eastAsia="ru-RU"/>
        </w:rPr>
        <w:t xml:space="preserve">Информация о закупках, планируемых к осуществлению у единственного поставщика (подрядчика, исполнителя) в соответствии с п.4 и п.5 (до 600,00 тыс. рублей) ч.1 ст.93 Федерального закона № 44-ФЗ в плане-графике указана отдельной строкой в размере годового объёма финансового обеспечения по каждому из оснований.  </w:t>
      </w:r>
    </w:p>
    <w:p w:rsidR="00BC21C4" w:rsidRPr="00BC21C4" w:rsidRDefault="00BC21C4" w:rsidP="00BC21C4">
      <w:pPr>
        <w:rPr>
          <w:bCs/>
          <w:lang w:eastAsia="ru-RU"/>
        </w:rPr>
      </w:pPr>
      <w:r w:rsidRPr="00BC21C4">
        <w:rPr>
          <w:bCs/>
          <w:lang w:eastAsia="ru-RU"/>
        </w:rPr>
        <w:t xml:space="preserve">4.  Закупки товаров (работ, услуг) реализованы заказчиком путем заключения муниципальных контрактов и (или) договоров с единственным поставщиком (подрядчиком, исполнителем). </w:t>
      </w:r>
    </w:p>
    <w:p w:rsidR="00BC21C4" w:rsidRPr="00BC21C4" w:rsidRDefault="00BC21C4" w:rsidP="00BC21C4">
      <w:pPr>
        <w:rPr>
          <w:bCs/>
          <w:lang w:eastAsia="ru-RU"/>
        </w:rPr>
      </w:pPr>
      <w:r w:rsidRPr="00BC21C4">
        <w:rPr>
          <w:bCs/>
          <w:lang w:eastAsia="ru-RU"/>
        </w:rPr>
        <w:t>Заключен 1 муниципальных контракта с единственным поставщиком по п. 29 ч. 1 ст. 93 Федерального закона 44-ФЗ на сумму 825 779,94 руб.</w:t>
      </w:r>
    </w:p>
    <w:p w:rsidR="00BC21C4" w:rsidRPr="00BC21C4" w:rsidRDefault="00BC21C4" w:rsidP="00BC21C4">
      <w:pPr>
        <w:rPr>
          <w:bCs/>
          <w:lang w:eastAsia="ru-RU"/>
        </w:rPr>
      </w:pPr>
      <w:r w:rsidRPr="00BC21C4">
        <w:rPr>
          <w:bCs/>
          <w:lang w:eastAsia="ru-RU"/>
        </w:rPr>
        <w:t>Применяя основания, предусмотренные п.4 и п.5 ч.1 ст.93 Федерального закона № 44-ФЗ в 2025 году заказчиком заключено 69 договоров на сумму 4 015 495,55 руб.</w:t>
      </w:r>
    </w:p>
    <w:p w:rsidR="00BC21C4" w:rsidRPr="00BC21C4" w:rsidRDefault="00BC21C4" w:rsidP="00BC21C4">
      <w:pPr>
        <w:rPr>
          <w:bCs/>
          <w:lang w:eastAsia="ru-RU"/>
        </w:rPr>
      </w:pPr>
      <w:r w:rsidRPr="00BC21C4">
        <w:rPr>
          <w:bCs/>
          <w:lang w:eastAsia="ru-RU"/>
        </w:rPr>
        <w:t>Планом-графиком предусмотрено осуществить закупок малого объема на сумму 4 015 611,15 руб.</w:t>
      </w:r>
    </w:p>
    <w:p w:rsidR="00BC21C4" w:rsidRPr="00BC21C4" w:rsidRDefault="00BC21C4" w:rsidP="00BC21C4">
      <w:pPr>
        <w:rPr>
          <w:bCs/>
          <w:lang w:eastAsia="ru-RU"/>
        </w:rPr>
      </w:pPr>
      <w:r w:rsidRPr="00BC21C4">
        <w:rPr>
          <w:bCs/>
          <w:lang w:eastAsia="ru-RU"/>
        </w:rPr>
        <w:t>Таким образом, установлено, что в отчетном периоде не было случаев заключения или исполнения договоров, выходящих за рамки утвержденного плана-графика.</w:t>
      </w:r>
    </w:p>
    <w:p w:rsidR="00BC21C4" w:rsidRPr="00BC21C4" w:rsidRDefault="00BC21C4" w:rsidP="00BC21C4">
      <w:pPr>
        <w:rPr>
          <w:bCs/>
          <w:lang w:eastAsia="ru-RU"/>
        </w:rPr>
      </w:pPr>
      <w:r w:rsidRPr="00BC21C4">
        <w:rPr>
          <w:bCs/>
          <w:lang w:eastAsia="ru-RU"/>
        </w:rPr>
        <w:t>В результате выборочной проверки закупок малого объема проанализировано 10 договоров на общую сумму 820 784,00 руб. и выявлен ряд нарушений:</w:t>
      </w:r>
    </w:p>
    <w:p w:rsidR="00BC21C4" w:rsidRPr="00BC21C4" w:rsidRDefault="00BC21C4" w:rsidP="00BC21C4">
      <w:pPr>
        <w:rPr>
          <w:bCs/>
          <w:lang w:eastAsia="ru-RU"/>
        </w:rPr>
      </w:pPr>
      <w:r w:rsidRPr="00BC21C4">
        <w:rPr>
          <w:bCs/>
          <w:lang w:eastAsia="ru-RU"/>
        </w:rPr>
        <w:lastRenderedPageBreak/>
        <w:t>- в нарушение ч.1 ст.23 Федерального закона № 44-ФЗ из 10 проверенных муниципальных договоров по 9 договорам Заказчиком не указан идентификационный код закупки (далее – ИКЗ);</w:t>
      </w:r>
    </w:p>
    <w:p w:rsidR="00BC21C4" w:rsidRPr="00BC21C4" w:rsidRDefault="00BC21C4" w:rsidP="00BC21C4">
      <w:pPr>
        <w:rPr>
          <w:bCs/>
          <w:lang w:eastAsia="ru-RU"/>
        </w:rPr>
      </w:pPr>
      <w:r w:rsidRPr="00BC21C4">
        <w:rPr>
          <w:bCs/>
          <w:lang w:eastAsia="ru-RU"/>
        </w:rPr>
        <w:t>- в нарушение ч. 2 ст. 34 Федерального закона № 44-ФЗ в 1 из 10 проверенных договоров отсутствует норма о действии цены контракта на весь срок его исполнения;</w:t>
      </w:r>
    </w:p>
    <w:p w:rsidR="00BC21C4" w:rsidRPr="00BC21C4" w:rsidRDefault="00BC21C4" w:rsidP="00BC21C4">
      <w:pPr>
        <w:rPr>
          <w:bCs/>
          <w:lang w:eastAsia="ru-RU"/>
        </w:rPr>
      </w:pPr>
      <w:r w:rsidRPr="00BC21C4">
        <w:rPr>
          <w:bCs/>
          <w:lang w:eastAsia="ru-RU"/>
        </w:rPr>
        <w:t>- в нарушение ч. 4 ст. 34 Федерального закона № 44-ФЗ в 6 из 10 проверенных договоров отсутствует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контрактом;</w:t>
      </w:r>
    </w:p>
    <w:p w:rsidR="00BC21C4" w:rsidRPr="00BC21C4" w:rsidRDefault="00BC21C4" w:rsidP="00BC21C4">
      <w:pPr>
        <w:rPr>
          <w:bCs/>
          <w:lang w:eastAsia="ru-RU"/>
        </w:rPr>
      </w:pPr>
      <w:r w:rsidRPr="00BC21C4">
        <w:rPr>
          <w:bCs/>
          <w:lang w:eastAsia="ru-RU"/>
        </w:rPr>
        <w:t>- в нарушение ч. 13.1. ст. 34 Федерального закона № 44-ФЗ сроки оплаты в 4 договорах из 10 проверенных отличны от сроков, установленных законом;</w:t>
      </w:r>
    </w:p>
    <w:p w:rsidR="00BC21C4" w:rsidRPr="00BC21C4" w:rsidRDefault="00BC21C4" w:rsidP="00BC21C4">
      <w:pPr>
        <w:rPr>
          <w:bCs/>
          <w:i/>
          <w:lang w:eastAsia="ru-RU"/>
        </w:rPr>
      </w:pPr>
      <w:r w:rsidRPr="00BC21C4">
        <w:rPr>
          <w:bCs/>
          <w:lang w:eastAsia="ru-RU"/>
        </w:rPr>
        <w:t>5. По результатам выборочной проверки установлены случаи ненадлежащего исполнения условий договоров Заказчиком в части несвоевременной оплаты.</w:t>
      </w:r>
    </w:p>
    <w:p w:rsidR="00622585" w:rsidRDefault="001A1FDC" w:rsidP="00E30A70"/>
    <w:p w:rsidR="00E30A70" w:rsidRDefault="00E30A70" w:rsidP="00E30A70">
      <w:r>
        <w:t xml:space="preserve">По результатам контрольного мероприятия </w:t>
      </w:r>
      <w:r w:rsidR="001A1FDC" w:rsidRPr="001A1FDC">
        <w:t>Муниципальном</w:t>
      </w:r>
      <w:r w:rsidR="001A1FDC">
        <w:t>у</w:t>
      </w:r>
      <w:r w:rsidR="001A1FDC" w:rsidRPr="001A1FDC">
        <w:t xml:space="preserve"> бюджетном</w:t>
      </w:r>
      <w:r w:rsidR="001A1FDC">
        <w:t>у</w:t>
      </w:r>
      <w:r w:rsidR="001A1FDC" w:rsidRPr="001A1FDC">
        <w:t xml:space="preserve"> дошкольном</w:t>
      </w:r>
      <w:r w:rsidR="001A1FDC">
        <w:t>у</w:t>
      </w:r>
      <w:r w:rsidR="001A1FDC" w:rsidRPr="001A1FDC">
        <w:t xml:space="preserve"> образовательном</w:t>
      </w:r>
      <w:r w:rsidR="001A1FDC">
        <w:t>у</w:t>
      </w:r>
      <w:r w:rsidR="001A1FDC" w:rsidRPr="001A1FDC">
        <w:t xml:space="preserve"> учреждени</w:t>
      </w:r>
      <w:r w:rsidR="001A1FDC">
        <w:t>ю</w:t>
      </w:r>
      <w:r w:rsidR="001A1FDC" w:rsidRPr="001A1FDC">
        <w:t xml:space="preserve"> детский сад с. </w:t>
      </w:r>
      <w:proofErr w:type="spellStart"/>
      <w:r w:rsidR="001A1FDC" w:rsidRPr="001A1FDC">
        <w:t>Грабово</w:t>
      </w:r>
      <w:proofErr w:type="spellEnd"/>
      <w:r w:rsidR="001A1FDC" w:rsidRPr="001A1FDC">
        <w:t xml:space="preserve"> </w:t>
      </w:r>
      <w:r>
        <w:t>вынесено представление.</w:t>
      </w:r>
      <w:bookmarkStart w:id="0" w:name="_GoBack"/>
      <w:bookmarkEnd w:id="0"/>
    </w:p>
    <w:sectPr w:rsidR="00E3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A70"/>
    <w:rsid w:val="00191FB4"/>
    <w:rsid w:val="001A1FDC"/>
    <w:rsid w:val="0048256A"/>
    <w:rsid w:val="00562474"/>
    <w:rsid w:val="00BC21C4"/>
    <w:rsid w:val="00C67F38"/>
    <w:rsid w:val="00E3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A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E30A70"/>
    <w:pPr>
      <w:suppressAutoHyphens w:val="0"/>
      <w:ind w:firstLine="709"/>
      <w:jc w:val="both"/>
    </w:pPr>
    <w:rPr>
      <w:bCs/>
      <w:sz w:val="28"/>
      <w:lang w:eastAsia="ru-RU"/>
    </w:rPr>
  </w:style>
  <w:style w:type="character" w:customStyle="1" w:styleId="10">
    <w:name w:val="Стиль1 Знак"/>
    <w:link w:val="1"/>
    <w:rsid w:val="00E30A70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A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E30A70"/>
    <w:pPr>
      <w:suppressAutoHyphens w:val="0"/>
      <w:ind w:firstLine="709"/>
      <w:jc w:val="both"/>
    </w:pPr>
    <w:rPr>
      <w:bCs/>
      <w:sz w:val="28"/>
      <w:lang w:eastAsia="ru-RU"/>
    </w:rPr>
  </w:style>
  <w:style w:type="character" w:customStyle="1" w:styleId="10">
    <w:name w:val="Стиль1 Знак"/>
    <w:link w:val="1"/>
    <w:rsid w:val="00E30A70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3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2026-03-27T07:14:00Z</dcterms:created>
  <dcterms:modified xsi:type="dcterms:W3CDTF">2026-06-25T11:59:00Z</dcterms:modified>
</cp:coreProperties>
</file>