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1C0" w:rsidRPr="008A6A24" w:rsidRDefault="007C01C0" w:rsidP="007C01C0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Arial CYR" w:hAnsi="Arial CYR" w:cs="Arial CYR"/>
          <w:noProof/>
          <w:sz w:val="20"/>
          <w:szCs w:val="20"/>
        </w:rPr>
        <w:drawing>
          <wp:inline distT="0" distB="0" distL="0" distR="0">
            <wp:extent cx="752475" cy="8953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КОНТРОЛЬНО-СЧЕТНАЯ КОМИССИЯ</w:t>
      </w:r>
    </w:p>
    <w:p w:rsidR="007C01C0" w:rsidRPr="00620A0B" w:rsidRDefault="007C01C0" w:rsidP="007C01C0">
      <w:pPr>
        <w:widowControl w:val="0"/>
        <w:autoSpaceDE w:val="0"/>
        <w:autoSpaceDN w:val="0"/>
        <w:adjustRightInd w:val="0"/>
        <w:spacing w:line="360" w:lineRule="auto"/>
        <w:ind w:left="-426" w:firstLine="709"/>
        <w:jc w:val="center"/>
        <w:rPr>
          <w:rFonts w:ascii="Times New Roman CYR" w:hAnsi="Times New Roman CYR" w:cs="Times New Roman CYR"/>
          <w:b/>
          <w:bCs/>
          <w:color w:val="000000" w:themeColor="text1"/>
        </w:rPr>
      </w:pPr>
      <w:r w:rsidRPr="00620A0B">
        <w:rPr>
          <w:rFonts w:ascii="Times New Roman CYR" w:hAnsi="Times New Roman CYR" w:cs="Times New Roman CYR"/>
          <w:b/>
          <w:bCs/>
          <w:color w:val="000000" w:themeColor="text1"/>
        </w:rPr>
        <w:t>БЕССОНОВСКОГО РАЙОНА ПЕНЗЕНСКОЙ ОБЛАСТИ</w:t>
      </w:r>
    </w:p>
    <w:p w:rsidR="007C01C0" w:rsidRPr="00620A0B" w:rsidRDefault="007C01C0" w:rsidP="007C01C0">
      <w:pPr>
        <w:jc w:val="center"/>
        <w:rPr>
          <w:b/>
          <w:color w:val="000000" w:themeColor="text1"/>
          <w:sz w:val="28"/>
          <w:szCs w:val="28"/>
        </w:rPr>
      </w:pPr>
    </w:p>
    <w:p w:rsidR="007C01C0" w:rsidRPr="00AA1C70" w:rsidRDefault="00ED1DB8" w:rsidP="00AA1C70">
      <w:pPr>
        <w:jc w:val="center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Информация по экспертно-аналитическим мероприятиям,  проведённым в отношении поселений Бессоновского района Пензенской области.</w:t>
      </w:r>
    </w:p>
    <w:p w:rsidR="007C01C0" w:rsidRPr="00AA1C70" w:rsidRDefault="007C01C0" w:rsidP="00AA1C70">
      <w:pPr>
        <w:jc w:val="center"/>
        <w:rPr>
          <w:color w:val="000000" w:themeColor="text1"/>
          <w:sz w:val="26"/>
          <w:szCs w:val="26"/>
        </w:rPr>
      </w:pPr>
    </w:p>
    <w:p w:rsidR="007C01C0" w:rsidRDefault="00892804" w:rsidP="00AA1C70">
      <w:pPr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 xml:space="preserve">         </w:t>
      </w:r>
      <w:r w:rsidR="004B203A" w:rsidRPr="00AA1C70">
        <w:rPr>
          <w:color w:val="000000" w:themeColor="text1"/>
          <w:sz w:val="26"/>
          <w:szCs w:val="26"/>
        </w:rPr>
        <w:t xml:space="preserve">Контрольно-счетной комиссией Бессоновского района Пензенской области проведены экспертно-аналитические мероприятия </w:t>
      </w:r>
      <w:r w:rsidRPr="00AA1C70">
        <w:rPr>
          <w:color w:val="000000" w:themeColor="text1"/>
          <w:sz w:val="26"/>
          <w:szCs w:val="26"/>
        </w:rPr>
        <w:t xml:space="preserve">в отношении </w:t>
      </w:r>
      <w:r w:rsidR="004B203A" w:rsidRPr="00AA1C70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 xml:space="preserve">отчётов об исполнении бюджета </w:t>
      </w:r>
      <w:r w:rsidR="00955211" w:rsidRPr="00AA1C70">
        <w:rPr>
          <w:color w:val="000000" w:themeColor="text1"/>
          <w:sz w:val="26"/>
          <w:szCs w:val="26"/>
        </w:rPr>
        <w:t>за</w:t>
      </w:r>
      <w:r w:rsidR="00D95848">
        <w:rPr>
          <w:color w:val="000000" w:themeColor="text1"/>
          <w:sz w:val="26"/>
          <w:szCs w:val="26"/>
        </w:rPr>
        <w:t xml:space="preserve"> 1 </w:t>
      </w:r>
      <w:r w:rsidR="002152C9">
        <w:rPr>
          <w:color w:val="000000" w:themeColor="text1"/>
          <w:sz w:val="26"/>
          <w:szCs w:val="26"/>
        </w:rPr>
        <w:t>полугодие</w:t>
      </w:r>
      <w:r w:rsidR="00955211"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955211" w:rsidRPr="00AA1C70">
        <w:rPr>
          <w:color w:val="000000" w:themeColor="text1"/>
          <w:sz w:val="26"/>
          <w:szCs w:val="26"/>
        </w:rPr>
        <w:t xml:space="preserve"> год </w:t>
      </w:r>
      <w:r w:rsidRPr="00AA1C70">
        <w:rPr>
          <w:color w:val="000000" w:themeColor="text1"/>
          <w:sz w:val="26"/>
          <w:szCs w:val="26"/>
        </w:rPr>
        <w:t xml:space="preserve">муниципальных образований Бессоновского  района, а именно: </w:t>
      </w:r>
      <w:proofErr w:type="gramStart"/>
      <w:r w:rsidRPr="00AA1C70">
        <w:rPr>
          <w:color w:val="000000" w:themeColor="text1"/>
          <w:sz w:val="26"/>
          <w:szCs w:val="26"/>
        </w:rPr>
        <w:t>Бессоновского сельсовета, Грабовского сельсовета, Кижеватовского сельсовета, Вазерского сельсовета, Чемодановского сельсовета, Полеологовского сельсовета, Александровского сельсовета, Сосновского сельсовета, Степановского сельсовета, Проказнинского сельсовета.</w:t>
      </w:r>
      <w:proofErr w:type="gramEnd"/>
    </w:p>
    <w:p w:rsidR="00AA1C70" w:rsidRPr="00AA1C70" w:rsidRDefault="00AA1C70" w:rsidP="00AA1C70">
      <w:pPr>
        <w:jc w:val="both"/>
        <w:rPr>
          <w:color w:val="000000" w:themeColor="text1"/>
          <w:sz w:val="26"/>
          <w:szCs w:val="26"/>
        </w:rPr>
      </w:pPr>
    </w:p>
    <w:p w:rsidR="00A035A2" w:rsidRDefault="00A035A2" w:rsidP="00AA1C70">
      <w:pPr>
        <w:ind w:firstLine="540"/>
        <w:jc w:val="both"/>
        <w:rPr>
          <w:bCs/>
          <w:color w:val="000000" w:themeColor="text1"/>
          <w:sz w:val="26"/>
          <w:szCs w:val="26"/>
        </w:rPr>
      </w:pPr>
      <w:r w:rsidRPr="00AA1C70">
        <w:rPr>
          <w:bCs/>
          <w:color w:val="000000" w:themeColor="text1"/>
          <w:sz w:val="26"/>
          <w:szCs w:val="26"/>
        </w:rPr>
        <w:t xml:space="preserve">Заключения  на Отчеты об исполнении бюджета поселений Бессоновского района Пензенской области подготовлены Контрольно-счетной комиссией Бессоновского района в соответствии со статьей 264.4 Бюджетного кодекса Российской Федерации, </w:t>
      </w:r>
      <w:proofErr w:type="gramStart"/>
      <w:r w:rsidRPr="00AA1C70">
        <w:rPr>
          <w:bCs/>
          <w:color w:val="000000" w:themeColor="text1"/>
          <w:sz w:val="26"/>
          <w:szCs w:val="26"/>
        </w:rPr>
        <w:t>с</w:t>
      </w:r>
      <w:proofErr w:type="gramEnd"/>
      <w:r w:rsidRPr="00AA1C70">
        <w:rPr>
          <w:bCs/>
          <w:color w:val="000000" w:themeColor="text1"/>
          <w:sz w:val="26"/>
          <w:szCs w:val="26"/>
        </w:rPr>
        <w:t xml:space="preserve"> Положением о бюджетном устройстве и бюджетном процессе поселениях, Положением о Контрольно-счетной комиссии Бессоновского района.</w:t>
      </w:r>
    </w:p>
    <w:p w:rsidR="00AA1C70" w:rsidRPr="00AA1C70" w:rsidRDefault="00AA1C70" w:rsidP="00AA1C70">
      <w:pPr>
        <w:ind w:firstLine="540"/>
        <w:jc w:val="both"/>
        <w:rPr>
          <w:bCs/>
          <w:color w:val="000000" w:themeColor="text1"/>
          <w:sz w:val="26"/>
          <w:szCs w:val="26"/>
        </w:rPr>
      </w:pPr>
    </w:p>
    <w:p w:rsidR="007638AF" w:rsidRPr="00AA1C70" w:rsidRDefault="00DD0FD4" w:rsidP="00AA1C70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течение </w:t>
      </w:r>
      <w:r w:rsidR="00D95848">
        <w:rPr>
          <w:color w:val="000000" w:themeColor="text1"/>
          <w:sz w:val="26"/>
          <w:szCs w:val="26"/>
        </w:rPr>
        <w:t xml:space="preserve">1 </w:t>
      </w:r>
      <w:r w:rsidR="002152C9">
        <w:rPr>
          <w:color w:val="000000" w:themeColor="text1"/>
          <w:sz w:val="26"/>
          <w:szCs w:val="26"/>
        </w:rPr>
        <w:t>полугодия</w:t>
      </w:r>
      <w:r w:rsidR="00D95848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201</w:t>
      </w:r>
      <w:r w:rsidR="00D95848">
        <w:rPr>
          <w:color w:val="000000" w:themeColor="text1"/>
          <w:sz w:val="26"/>
          <w:szCs w:val="26"/>
        </w:rPr>
        <w:t>9</w:t>
      </w:r>
      <w:r w:rsidR="007638AF" w:rsidRPr="00AA1C70">
        <w:rPr>
          <w:color w:val="000000" w:themeColor="text1"/>
          <w:sz w:val="26"/>
          <w:szCs w:val="26"/>
        </w:rPr>
        <w:t xml:space="preserve"> года в муниципальных образованиях поселений Бессоновского района Пензенской области бюджетный процесс основывался на положениях Бюджетного кодекса РФ, Положении о бюджетном процессе в поселениях Бессоновского района Пензенской области, Уставе муниципального образования поселений  Бессоновского района Пензенской области и других нормативных правовых актах.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Бюджет поселениями утвержден до начала очередного финансового года, т.е. в соответствии с требованиями бюджетного законодательства. Основные характеристики утвержденного бюджета соответствуют требованиям ст. 184.1 Бюджетного кодекса РФ.</w:t>
      </w:r>
    </w:p>
    <w:p w:rsidR="00D95848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color w:val="000000" w:themeColor="text1"/>
          <w:sz w:val="26"/>
          <w:szCs w:val="26"/>
        </w:rPr>
        <w:t>Для проведения внешней проверки отчетов об исполнении бюджета и подготовки заключения, бюджетная отчетность  представлена в Контрольно-счетную комиссию Бессоновского района в установленный срок</w:t>
      </w:r>
      <w:r w:rsidR="00D95848">
        <w:rPr>
          <w:color w:val="000000" w:themeColor="text1"/>
          <w:sz w:val="26"/>
          <w:szCs w:val="26"/>
        </w:rPr>
        <w:t>.</w:t>
      </w:r>
      <w:r w:rsidRPr="00AA1C70">
        <w:rPr>
          <w:color w:val="000000" w:themeColor="text1"/>
          <w:sz w:val="26"/>
          <w:szCs w:val="26"/>
        </w:rPr>
        <w:t xml:space="preserve"> 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AA1C70">
        <w:rPr>
          <w:color w:val="000000" w:themeColor="text1"/>
          <w:sz w:val="26"/>
          <w:szCs w:val="26"/>
        </w:rPr>
        <w:t>В ходе проверки отчётов об исполнении бюджета муниципальными образованиями Бессоновского района Пензенской области за</w:t>
      </w:r>
      <w:r w:rsidR="00D95848">
        <w:rPr>
          <w:color w:val="000000" w:themeColor="text1"/>
          <w:sz w:val="26"/>
          <w:szCs w:val="26"/>
        </w:rPr>
        <w:t xml:space="preserve"> 1 </w:t>
      </w:r>
      <w:r w:rsidR="002152C9" w:rsidRPr="002152C9">
        <w:rPr>
          <w:color w:val="000000" w:themeColor="text1"/>
          <w:sz w:val="26"/>
          <w:szCs w:val="26"/>
        </w:rPr>
        <w:t>п</w:t>
      </w:r>
      <w:r w:rsidR="002152C9">
        <w:rPr>
          <w:color w:val="000000" w:themeColor="text1"/>
          <w:sz w:val="26"/>
          <w:szCs w:val="26"/>
        </w:rPr>
        <w:t>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49438F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>год</w:t>
      </w:r>
      <w:r w:rsidR="00D9584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проведена проверка отчетности об исполнении бюджета поселений</w:t>
      </w:r>
      <w:r w:rsidR="002152C9">
        <w:rPr>
          <w:color w:val="000000" w:themeColor="text1"/>
          <w:sz w:val="26"/>
          <w:szCs w:val="26"/>
        </w:rPr>
        <w:t xml:space="preserve"> за 1 полугодие 23019 года</w:t>
      </w:r>
      <w:r w:rsidRPr="00AA1C70">
        <w:rPr>
          <w:color w:val="000000" w:themeColor="text1"/>
          <w:sz w:val="26"/>
          <w:szCs w:val="26"/>
        </w:rPr>
        <w:t>, а именно: полнота представленной отчётности за</w:t>
      </w:r>
      <w:r w:rsidR="00D95848">
        <w:rPr>
          <w:color w:val="000000" w:themeColor="text1"/>
          <w:sz w:val="26"/>
          <w:szCs w:val="26"/>
        </w:rPr>
        <w:t xml:space="preserve"> 1 </w:t>
      </w:r>
      <w:r w:rsidR="002152C9" w:rsidRPr="002152C9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 год</w:t>
      </w:r>
      <w:r w:rsidR="00D9584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>, её соответствие требованиям Инструкции о порядке составления и представления годовой, квартальной и месячной отчетности об исполнении бюджетов бюджетной системы Российской</w:t>
      </w:r>
      <w:proofErr w:type="gramEnd"/>
      <w:r w:rsidRPr="00AA1C70">
        <w:rPr>
          <w:color w:val="000000" w:themeColor="text1"/>
          <w:sz w:val="26"/>
          <w:szCs w:val="26"/>
        </w:rPr>
        <w:t xml:space="preserve"> Федерации, утвержденной приказом Министерства финансов РФ от 28.12.2010 №191н (далее по тексту Инструкции №191н).</w:t>
      </w:r>
    </w:p>
    <w:p w:rsidR="007638AF" w:rsidRPr="00AA1C70" w:rsidRDefault="007638AF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9B481B" w:rsidRPr="00AA1C70" w:rsidRDefault="009B481B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lastRenderedPageBreak/>
        <w:t xml:space="preserve">При подготовке заключения по результатам внешней проверки отчёта об исполнении бюджета </w:t>
      </w:r>
      <w:r w:rsidR="00AE49AC" w:rsidRPr="00AA1C70">
        <w:rPr>
          <w:i/>
          <w:color w:val="000000" w:themeColor="text1"/>
          <w:sz w:val="26"/>
          <w:szCs w:val="26"/>
        </w:rPr>
        <w:t>муниципального образования Бессоновского сельсовета Бессоновского района Пензенской области</w:t>
      </w:r>
      <w:r w:rsidR="00AE49AC" w:rsidRPr="00AA1C70">
        <w:rPr>
          <w:color w:val="000000" w:themeColor="text1"/>
          <w:sz w:val="26"/>
          <w:szCs w:val="26"/>
        </w:rPr>
        <w:t xml:space="preserve"> за</w:t>
      </w:r>
      <w:r w:rsidR="00D95848">
        <w:rPr>
          <w:color w:val="000000" w:themeColor="text1"/>
          <w:sz w:val="26"/>
          <w:szCs w:val="26"/>
        </w:rPr>
        <w:t xml:space="preserve"> 1 </w:t>
      </w:r>
      <w:r w:rsidR="002152C9" w:rsidRPr="002152C9">
        <w:rPr>
          <w:color w:val="000000" w:themeColor="text1"/>
          <w:sz w:val="26"/>
          <w:szCs w:val="26"/>
        </w:rPr>
        <w:t>полугодие</w:t>
      </w:r>
      <w:r w:rsidR="00AE49AC"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AE49AC" w:rsidRPr="00AA1C70">
        <w:rPr>
          <w:color w:val="000000" w:themeColor="text1"/>
          <w:sz w:val="26"/>
          <w:szCs w:val="26"/>
        </w:rPr>
        <w:t xml:space="preserve"> год</w:t>
      </w:r>
      <w:r w:rsidR="00D95848">
        <w:rPr>
          <w:color w:val="000000" w:themeColor="text1"/>
          <w:sz w:val="26"/>
          <w:szCs w:val="26"/>
        </w:rPr>
        <w:t>а</w:t>
      </w:r>
      <w:r w:rsidR="00AE49AC" w:rsidRPr="00AA1C70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 xml:space="preserve">установлено, что бюджет </w:t>
      </w:r>
      <w:r w:rsidR="00AE49AC" w:rsidRPr="00AA1C70">
        <w:rPr>
          <w:color w:val="000000" w:themeColor="text1"/>
          <w:sz w:val="26"/>
          <w:szCs w:val="26"/>
        </w:rPr>
        <w:t>Бессоновского сельсовета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D95848">
        <w:rPr>
          <w:color w:val="000000" w:themeColor="text1"/>
          <w:sz w:val="26"/>
          <w:szCs w:val="26"/>
        </w:rPr>
        <w:t xml:space="preserve"> 1 </w:t>
      </w:r>
      <w:r w:rsidR="002152C9" w:rsidRPr="002152C9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D95848">
        <w:rPr>
          <w:color w:val="000000" w:themeColor="text1"/>
          <w:sz w:val="26"/>
          <w:szCs w:val="26"/>
        </w:rPr>
        <w:t>9</w:t>
      </w:r>
      <w:r w:rsidR="00AE49AC" w:rsidRPr="00AA1C70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>год</w:t>
      </w:r>
      <w:r w:rsidR="00D9584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</w:t>
      </w:r>
      <w:r w:rsidR="00AE49AC" w:rsidRPr="00AA1C70">
        <w:rPr>
          <w:color w:val="000000" w:themeColor="text1"/>
          <w:sz w:val="26"/>
          <w:szCs w:val="26"/>
        </w:rPr>
        <w:t>:</w:t>
      </w:r>
    </w:p>
    <w:p w:rsidR="002152C9" w:rsidRPr="002152C9" w:rsidRDefault="002152C9" w:rsidP="002152C9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2152C9">
        <w:rPr>
          <w:color w:val="000000" w:themeColor="text1"/>
          <w:sz w:val="26"/>
          <w:szCs w:val="26"/>
        </w:rPr>
        <w:t>по доходам в сумме 9358,823 тыс. рублей, или на 22%;</w:t>
      </w:r>
    </w:p>
    <w:p w:rsidR="002152C9" w:rsidRPr="002152C9" w:rsidRDefault="002152C9" w:rsidP="002152C9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2152C9">
        <w:rPr>
          <w:color w:val="000000" w:themeColor="text1"/>
          <w:sz w:val="26"/>
          <w:szCs w:val="26"/>
        </w:rPr>
        <w:t xml:space="preserve">по расходам – 9181,973 тыс. рублей, или на 21,1%; </w:t>
      </w:r>
    </w:p>
    <w:p w:rsidR="002152C9" w:rsidRPr="002152C9" w:rsidRDefault="002152C9" w:rsidP="002152C9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2152C9">
        <w:rPr>
          <w:color w:val="000000" w:themeColor="text1"/>
          <w:sz w:val="26"/>
          <w:szCs w:val="26"/>
        </w:rPr>
        <w:t>с профицитом – 176,850 тыс. рублей.</w:t>
      </w:r>
    </w:p>
    <w:p w:rsidR="002152C9" w:rsidRPr="00CD58BB" w:rsidRDefault="002152C9" w:rsidP="002152C9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CD58BB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CD58BB">
        <w:rPr>
          <w:color w:val="000000" w:themeColor="text1"/>
          <w:sz w:val="26"/>
          <w:szCs w:val="26"/>
        </w:rPr>
        <w:t>за 1 полугодие 2019 года</w:t>
      </w:r>
      <w:r w:rsidRPr="00CD58BB">
        <w:rPr>
          <w:color w:val="000000" w:themeColor="text1"/>
          <w:sz w:val="26"/>
          <w:szCs w:val="26"/>
          <w:lang w:eastAsia="ar-SA"/>
        </w:rPr>
        <w:t>, составил 74,5%(6970,288 тыс. рублей). На долю безвозмездных поступлений приходится 25,5% (2388,535 тыс. рублей).</w:t>
      </w:r>
    </w:p>
    <w:p w:rsidR="002152C9" w:rsidRPr="00CD58BB" w:rsidRDefault="002152C9" w:rsidP="002152C9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2152C9" w:rsidRPr="00CD58BB" w:rsidTr="002152C9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2152C9" w:rsidRPr="00CD58BB" w:rsidTr="002152C9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2152C9" w:rsidRPr="00CD58BB" w:rsidTr="002152C9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</w:tr>
      <w:tr w:rsidR="002152C9" w:rsidRPr="00CD58BB" w:rsidTr="002152C9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Доходы, всего, 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42518,703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9358,823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22</w:t>
            </w:r>
          </w:p>
        </w:tc>
      </w:tr>
      <w:tr w:rsidR="002152C9" w:rsidRPr="00CD58BB" w:rsidTr="002152C9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19502,000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6608,684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33,9</w:t>
            </w:r>
          </w:p>
        </w:tc>
      </w:tr>
      <w:tr w:rsidR="002152C9" w:rsidRPr="00CD58BB" w:rsidTr="002152C9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1880,000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941,718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50,1</w:t>
            </w:r>
          </w:p>
        </w:tc>
      </w:tr>
      <w:tr w:rsidR="002152C9" w:rsidRPr="00CD58BB" w:rsidTr="002152C9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4511,000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2380,604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52,8</w:t>
            </w:r>
          </w:p>
        </w:tc>
      </w:tr>
      <w:tr w:rsidR="002152C9" w:rsidRPr="00CD58BB" w:rsidTr="002152C9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3307,000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314,378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9,5</w:t>
            </w:r>
          </w:p>
        </w:tc>
      </w:tr>
      <w:tr w:rsidR="002152C9" w:rsidRPr="00CD58BB" w:rsidTr="002152C9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9797,000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2964,752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30,3</w:t>
            </w:r>
          </w:p>
        </w:tc>
      </w:tr>
      <w:tr w:rsidR="002152C9" w:rsidRPr="00CD58BB" w:rsidTr="002152C9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7,232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103</w:t>
            </w:r>
          </w:p>
        </w:tc>
      </w:tr>
      <w:tr w:rsidR="002152C9" w:rsidRPr="00CD58BB" w:rsidTr="002152C9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443,000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361,604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81,6</w:t>
            </w:r>
          </w:p>
        </w:tc>
      </w:tr>
      <w:tr w:rsidR="002152C9" w:rsidRPr="00CD58BB" w:rsidTr="002152C9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33,000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84,451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255,9</w:t>
            </w:r>
          </w:p>
        </w:tc>
      </w:tr>
      <w:tr w:rsidR="002152C9" w:rsidRPr="00CD58BB" w:rsidTr="002152C9">
        <w:trPr>
          <w:trHeight w:val="5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Штрафы, санкции, возмещение ущерба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1,500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2152C9" w:rsidRPr="00CD58BB" w:rsidTr="002152C9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248,000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120,202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48,5</w:t>
            </w:r>
          </w:p>
        </w:tc>
      </w:tr>
      <w:tr w:rsidR="002152C9" w:rsidRPr="00CD58BB" w:rsidTr="002152C9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106,000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133,451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125,9</w:t>
            </w:r>
          </w:p>
        </w:tc>
      </w:tr>
      <w:tr w:rsidR="002152C9" w:rsidRPr="00CD58BB" w:rsidTr="002152C9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22,000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39,3</w:t>
            </w:r>
          </w:p>
        </w:tc>
      </w:tr>
      <w:tr w:rsidR="002152C9" w:rsidRPr="00CD58BB" w:rsidTr="002152C9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22573,703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2388,535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10,6</w:t>
            </w:r>
          </w:p>
        </w:tc>
      </w:tr>
      <w:tr w:rsidR="002152C9" w:rsidRPr="00CD58BB" w:rsidTr="002152C9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4324,403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2162,202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50</w:t>
            </w:r>
          </w:p>
        </w:tc>
      </w:tr>
      <w:tr w:rsidR="002152C9" w:rsidRPr="00CD58BB" w:rsidTr="002152C9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17845,300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76,333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sz w:val="26"/>
                <w:szCs w:val="26"/>
              </w:rPr>
            </w:pPr>
            <w:r w:rsidRPr="00CD58BB">
              <w:rPr>
                <w:b/>
                <w:bCs/>
                <w:sz w:val="26"/>
                <w:szCs w:val="26"/>
              </w:rPr>
              <w:t>0,4</w:t>
            </w:r>
          </w:p>
        </w:tc>
      </w:tr>
      <w:tr w:rsidR="002152C9" w:rsidRPr="00CD58BB" w:rsidTr="002152C9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404,000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150,000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30</w:t>
            </w:r>
          </w:p>
        </w:tc>
      </w:tr>
    </w:tbl>
    <w:p w:rsidR="002152C9" w:rsidRPr="00CD58BB" w:rsidRDefault="002152C9" w:rsidP="002152C9">
      <w:pPr>
        <w:ind w:firstLine="540"/>
        <w:jc w:val="both"/>
        <w:rPr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lastRenderedPageBreak/>
        <w:t xml:space="preserve">Поступление налоговых и неналоговых доходов за 1 полугодие 2019 года составило 6970,288 тыс. рублей. </w:t>
      </w:r>
      <w:r w:rsidRPr="00CD58BB">
        <w:rPr>
          <w:sz w:val="26"/>
          <w:szCs w:val="26"/>
        </w:rPr>
        <w:t>К аналогичному периоду прошлого года поступления увеличилось на 1495,878 тыс. рублей.</w:t>
      </w:r>
    </w:p>
    <w:p w:rsidR="002152C9" w:rsidRPr="00CD58BB" w:rsidRDefault="002152C9" w:rsidP="002152C9">
      <w:pPr>
        <w:ind w:firstLine="540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34,9% от утвержденного плана на год по налоговым и неналоговым доходам.</w:t>
      </w:r>
    </w:p>
    <w:p w:rsidR="002152C9" w:rsidRPr="00CD58BB" w:rsidRDefault="002152C9" w:rsidP="002152C9">
      <w:pPr>
        <w:ind w:firstLine="567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 xml:space="preserve">За 1 полугодие 2019 года в структуре собственных доходов бюджета на долю налоговых доходов приходится 94,8%. В абсолютном выражении поступления в бюджет Бессоновского сельсовета составили 6608,684 тыс. рублей, или 33,9% годовых плановых назначений. К соответствующему периоду 2018 года увеличение  уровня поступлений  составило 31,2%. </w:t>
      </w:r>
    </w:p>
    <w:p w:rsidR="002152C9" w:rsidRPr="00CD58BB" w:rsidRDefault="002152C9" w:rsidP="002152C9">
      <w:pPr>
        <w:ind w:firstLine="567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 xml:space="preserve">Основными  налогами,  которые сформировали доходную часть бюджета за </w:t>
      </w:r>
      <w:r w:rsidRPr="00CD58BB">
        <w:rPr>
          <w:bCs/>
          <w:color w:val="000000" w:themeColor="text1"/>
          <w:sz w:val="26"/>
          <w:szCs w:val="26"/>
        </w:rPr>
        <w:t>1 полугодие 2019 года</w:t>
      </w:r>
      <w:r w:rsidRPr="00CD58BB">
        <w:rPr>
          <w:color w:val="000000" w:themeColor="text1"/>
          <w:sz w:val="26"/>
          <w:szCs w:val="26"/>
        </w:rPr>
        <w:t>, являются налог на товары (работы, услуги), реализуемые на территории РФ,  налог на доходы физических лиц, земельный налог. На их долю приходится 95,1% поступивших налоговых доходов.</w:t>
      </w:r>
    </w:p>
    <w:p w:rsidR="002152C9" w:rsidRPr="00CD58BB" w:rsidRDefault="002152C9" w:rsidP="002152C9">
      <w:pPr>
        <w:ind w:firstLine="567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За 1 полугодие 2019 года в структуре собственных доходов бюджета на долю неналоговых доходов приходится 5,2%. В абсолютном выражении поступления в бюджет Бессоновского сельсовета составили 361,604</w:t>
      </w:r>
      <w:r w:rsidRPr="00CD58BB">
        <w:rPr>
          <w:bCs/>
          <w:color w:val="000000" w:themeColor="text1"/>
          <w:sz w:val="26"/>
          <w:szCs w:val="26"/>
        </w:rPr>
        <w:t xml:space="preserve"> </w:t>
      </w:r>
      <w:r w:rsidRPr="00CD58BB">
        <w:rPr>
          <w:color w:val="000000" w:themeColor="text1"/>
          <w:sz w:val="26"/>
          <w:szCs w:val="26"/>
        </w:rPr>
        <w:t>тыс. рублей, или 81,6% годовых плановых назначений. К соответствующему периоду 2018 года сокращение поступлений  составило 75,219 тыс. руб.</w:t>
      </w:r>
    </w:p>
    <w:p w:rsidR="002152C9" w:rsidRPr="00CD58BB" w:rsidRDefault="002152C9" w:rsidP="002152C9">
      <w:pPr>
        <w:ind w:firstLine="567"/>
        <w:jc w:val="both"/>
        <w:rPr>
          <w:sz w:val="26"/>
          <w:szCs w:val="26"/>
        </w:rPr>
      </w:pPr>
      <w:r w:rsidRPr="00CD58BB">
        <w:rPr>
          <w:sz w:val="26"/>
          <w:szCs w:val="26"/>
        </w:rPr>
        <w:t>Основным источником неналоговых доходов бюджета за 1 полугодие 2019 года стали прочие неналоговые доходы и доходы от оказания платных услуг (работ) и компенсации затрат государства.</w:t>
      </w:r>
    </w:p>
    <w:p w:rsidR="002152C9" w:rsidRPr="00CD58BB" w:rsidRDefault="002152C9" w:rsidP="002152C9">
      <w:pPr>
        <w:ind w:firstLine="567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За 1 полугодие 2019 года кассовое исполнение безвозмездных поступлений составило 2388,535 тыс. рублей, или 10,6% утвержденных годовых назначений. По сравнению с аналогичным периодом 2018 года общий объем безвозмездных поступлений уменьшился на 1359,045 тыс. рублей.</w:t>
      </w:r>
    </w:p>
    <w:p w:rsidR="002152C9" w:rsidRPr="00CD58BB" w:rsidRDefault="002152C9" w:rsidP="002152C9">
      <w:pPr>
        <w:ind w:firstLine="567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Наибольший объем в структуре безвозмездных поступлений (90,5%) занимают дотации.</w:t>
      </w:r>
    </w:p>
    <w:p w:rsidR="002152C9" w:rsidRPr="00CD58BB" w:rsidRDefault="002152C9" w:rsidP="002152C9">
      <w:pPr>
        <w:ind w:firstLine="540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 xml:space="preserve">     Бюджет </w:t>
      </w:r>
      <w:r w:rsidRPr="00CD58BB">
        <w:rPr>
          <w:bCs/>
          <w:color w:val="000000" w:themeColor="text1"/>
          <w:sz w:val="26"/>
          <w:szCs w:val="26"/>
        </w:rPr>
        <w:t xml:space="preserve">Бессоновского сельсовета Бессоновского района Пензенской области </w:t>
      </w:r>
      <w:r w:rsidRPr="00CD58BB">
        <w:rPr>
          <w:color w:val="000000" w:themeColor="text1"/>
          <w:sz w:val="26"/>
          <w:szCs w:val="26"/>
        </w:rPr>
        <w:t xml:space="preserve">за 1 полугодие 2019 года по расходам исполнен на 21,1% от годового плана, утверждено на год 43497,915 тыс. рублей, исполнено 9181,973 тыс. рублей. </w:t>
      </w:r>
      <w:r w:rsidRPr="00CD58BB">
        <w:rPr>
          <w:sz w:val="26"/>
          <w:szCs w:val="26"/>
        </w:rPr>
        <w:t>К уровню расходов аналогичного периода прошлого года снижение составило 17,2%</w:t>
      </w:r>
    </w:p>
    <w:p w:rsidR="002152C9" w:rsidRPr="00CD58BB" w:rsidRDefault="002152C9" w:rsidP="002152C9">
      <w:pPr>
        <w:ind w:firstLine="540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2152C9" w:rsidRPr="00CD58BB" w:rsidRDefault="002152C9" w:rsidP="002152C9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4406"/>
        <w:gridCol w:w="1042"/>
        <w:gridCol w:w="1794"/>
        <w:gridCol w:w="1364"/>
        <w:gridCol w:w="1439"/>
      </w:tblGrid>
      <w:tr w:rsidR="002152C9" w:rsidRPr="00CD58BB" w:rsidTr="002152C9">
        <w:trPr>
          <w:trHeight w:val="30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 xml:space="preserve">Раздел, </w:t>
            </w:r>
            <w:proofErr w:type="spellStart"/>
            <w:r w:rsidRPr="00CD58BB">
              <w:rPr>
                <w:color w:val="000000"/>
                <w:sz w:val="26"/>
                <w:szCs w:val="26"/>
              </w:rPr>
              <w:t>подразд</w:t>
            </w:r>
            <w:proofErr w:type="spellEnd"/>
            <w:r w:rsidRPr="00CD58BB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D58BB">
              <w:rPr>
                <w:color w:val="000000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2152C9" w:rsidRPr="00CD58BB" w:rsidTr="002152C9">
        <w:trPr>
          <w:trHeight w:val="30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2152C9" w:rsidRPr="00CD58BB" w:rsidTr="002152C9">
        <w:trPr>
          <w:trHeight w:val="96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</w:p>
        </w:tc>
      </w:tr>
      <w:tr w:rsidR="002152C9" w:rsidRPr="00CD58BB" w:rsidTr="002152C9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rPr>
                <w:b/>
                <w:color w:val="000000"/>
                <w:sz w:val="26"/>
                <w:szCs w:val="26"/>
              </w:rPr>
            </w:pPr>
            <w:r w:rsidRPr="00CD58BB">
              <w:rPr>
                <w:b/>
                <w:color w:val="000000"/>
                <w:sz w:val="26"/>
                <w:szCs w:val="26"/>
              </w:rPr>
              <w:t>Расходы, всего.</w:t>
            </w:r>
          </w:p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  <w:r w:rsidRPr="00CD58BB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52C9" w:rsidRPr="00CD58BB" w:rsidRDefault="002152C9" w:rsidP="002152C9">
            <w:pPr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43497,915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9181,973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CD58BB">
              <w:rPr>
                <w:b/>
                <w:bCs/>
                <w:color w:val="000000"/>
                <w:sz w:val="26"/>
                <w:szCs w:val="26"/>
              </w:rPr>
              <w:t>21,1</w:t>
            </w:r>
          </w:p>
        </w:tc>
      </w:tr>
      <w:tr w:rsidR="002152C9" w:rsidRPr="00CD58BB" w:rsidTr="002152C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CD58BB">
              <w:rPr>
                <w:bCs/>
                <w:color w:val="000000"/>
                <w:sz w:val="26"/>
                <w:szCs w:val="26"/>
              </w:rPr>
              <w:t>7555,914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CD58BB">
              <w:rPr>
                <w:bCs/>
                <w:color w:val="000000"/>
                <w:sz w:val="26"/>
                <w:szCs w:val="26"/>
              </w:rPr>
              <w:t>3740,492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CD58BB">
              <w:rPr>
                <w:bCs/>
                <w:color w:val="000000"/>
                <w:sz w:val="26"/>
                <w:szCs w:val="26"/>
              </w:rPr>
              <w:t>49,5</w:t>
            </w:r>
          </w:p>
        </w:tc>
      </w:tr>
      <w:tr w:rsidR="002152C9" w:rsidRPr="00CD58BB" w:rsidTr="002152C9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100,000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97,2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97,2</w:t>
            </w:r>
          </w:p>
        </w:tc>
      </w:tr>
      <w:tr w:rsidR="002152C9" w:rsidRPr="00CD58BB" w:rsidTr="002152C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19589,400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2621,098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13,4</w:t>
            </w:r>
          </w:p>
        </w:tc>
      </w:tr>
      <w:tr w:rsidR="002152C9" w:rsidRPr="00CD58BB" w:rsidTr="002152C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16137,669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2632,807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16,3</w:t>
            </w:r>
          </w:p>
        </w:tc>
      </w:tr>
      <w:tr w:rsidR="002152C9" w:rsidRPr="00CD58BB" w:rsidTr="002152C9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lastRenderedPageBreak/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89,000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85,376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95,9</w:t>
            </w:r>
          </w:p>
        </w:tc>
      </w:tr>
      <w:tr w:rsidR="002152C9" w:rsidRPr="00CD58BB" w:rsidTr="002152C9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21,457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5,000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23,3</w:t>
            </w:r>
          </w:p>
        </w:tc>
      </w:tr>
      <w:tr w:rsidR="002152C9" w:rsidRPr="00CD58BB" w:rsidTr="002152C9">
        <w:trPr>
          <w:trHeight w:val="525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2C9" w:rsidRPr="00CD58BB" w:rsidRDefault="002152C9" w:rsidP="002152C9">
            <w:pPr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152C9" w:rsidRPr="00CD58BB" w:rsidRDefault="002152C9" w:rsidP="002152C9">
            <w:pPr>
              <w:jc w:val="right"/>
              <w:rPr>
                <w:sz w:val="26"/>
                <w:szCs w:val="26"/>
              </w:rPr>
            </w:pPr>
            <w:r w:rsidRPr="00CD58BB">
              <w:rPr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4,475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52C9" w:rsidRPr="00CD58BB" w:rsidRDefault="002152C9" w:rsidP="002152C9">
            <w:pPr>
              <w:jc w:val="center"/>
              <w:rPr>
                <w:color w:val="000000"/>
                <w:sz w:val="26"/>
                <w:szCs w:val="26"/>
              </w:rPr>
            </w:pPr>
            <w:r w:rsidRPr="00CD58BB">
              <w:rPr>
                <w:color w:val="000000"/>
                <w:sz w:val="26"/>
                <w:szCs w:val="26"/>
              </w:rPr>
              <w:t>0</w:t>
            </w:r>
          </w:p>
        </w:tc>
      </w:tr>
    </w:tbl>
    <w:p w:rsidR="002152C9" w:rsidRPr="00CD58BB" w:rsidRDefault="002152C9" w:rsidP="002152C9">
      <w:pPr>
        <w:ind w:firstLine="540"/>
        <w:jc w:val="both"/>
        <w:rPr>
          <w:color w:val="000000" w:themeColor="text1"/>
          <w:sz w:val="26"/>
          <w:szCs w:val="26"/>
        </w:rPr>
      </w:pPr>
    </w:p>
    <w:p w:rsidR="00980958" w:rsidRPr="00AA1C70" w:rsidRDefault="00980958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Чемодановского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F03B24">
        <w:rPr>
          <w:color w:val="000000" w:themeColor="text1"/>
          <w:sz w:val="26"/>
          <w:szCs w:val="26"/>
        </w:rPr>
        <w:t xml:space="preserve"> 1 </w:t>
      </w:r>
      <w:r w:rsidR="00CD58BB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F03B24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F03B24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Чемодановского сельсовета за</w:t>
      </w:r>
      <w:r w:rsidR="00F03B24">
        <w:rPr>
          <w:color w:val="000000" w:themeColor="text1"/>
          <w:sz w:val="26"/>
          <w:szCs w:val="26"/>
        </w:rPr>
        <w:t xml:space="preserve"> 1 </w:t>
      </w:r>
      <w:r w:rsidR="00CD58BB">
        <w:rPr>
          <w:color w:val="000000" w:themeColor="text1"/>
          <w:sz w:val="26"/>
          <w:szCs w:val="26"/>
        </w:rPr>
        <w:t xml:space="preserve">полугодие </w:t>
      </w:r>
      <w:r w:rsidRPr="00AA1C70">
        <w:rPr>
          <w:color w:val="000000" w:themeColor="text1"/>
          <w:sz w:val="26"/>
          <w:szCs w:val="26"/>
        </w:rPr>
        <w:t>201</w:t>
      </w:r>
      <w:r w:rsidR="00F03B24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F03B24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CD58BB" w:rsidRPr="00CD58BB" w:rsidRDefault="00CD58BB" w:rsidP="00CD58BB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по доходам в сумме  4668,748 тыс. рублей, или на 13,5%;</w:t>
      </w:r>
    </w:p>
    <w:p w:rsidR="00CD58BB" w:rsidRPr="00CD58BB" w:rsidRDefault="00CD58BB" w:rsidP="00CD58BB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по расходам – 4669,041</w:t>
      </w:r>
      <w:r w:rsidRPr="00CD58BB">
        <w:rPr>
          <w:bCs/>
          <w:color w:val="000000" w:themeColor="text1"/>
          <w:sz w:val="26"/>
          <w:szCs w:val="26"/>
        </w:rPr>
        <w:t xml:space="preserve"> </w:t>
      </w:r>
      <w:r w:rsidRPr="00CD58BB">
        <w:rPr>
          <w:color w:val="000000" w:themeColor="text1"/>
          <w:sz w:val="26"/>
          <w:szCs w:val="26"/>
        </w:rPr>
        <w:t xml:space="preserve">тыс. рублей, или на 13,4%; </w:t>
      </w:r>
    </w:p>
    <w:p w:rsidR="00CD58BB" w:rsidRPr="00CD58BB" w:rsidRDefault="00CD58BB" w:rsidP="00CD58BB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>с дефицитом – 0,293 тыс. рублей.</w:t>
      </w:r>
    </w:p>
    <w:p w:rsidR="00CD58BB" w:rsidRPr="00CD58BB" w:rsidRDefault="00F03B24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</w:t>
      </w:r>
      <w:r w:rsidR="00CD58BB" w:rsidRPr="00CD58BB">
        <w:rPr>
          <w:color w:val="000000" w:themeColor="text1"/>
          <w:sz w:val="26"/>
          <w:szCs w:val="26"/>
        </w:rPr>
        <w:t>Удельный вес налоговых и неналоговых доходов в общем объеме доходов, поступивших за 1 полугодие 2019 года, составил 63,7%(2973,651 тыс. рублей), что  ниже  уровня соответствующего периода прошлого года  на 8725,750 тыс. руб., На долю безвозмездных поступлений приходится 36,3% (1695,097 тыс. рублей).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CD58BB" w:rsidRPr="00CD58BB" w:rsidTr="000F0C6A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2019 год</w:t>
            </w:r>
          </w:p>
        </w:tc>
      </w:tr>
      <w:tr w:rsidR="00CD58BB" w:rsidRPr="00CD58BB" w:rsidTr="000F0C6A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CD58BB" w:rsidRPr="00CD58BB" w:rsidTr="000F0C6A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D58BB" w:rsidRPr="00CD58BB" w:rsidTr="000F0C6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 xml:space="preserve">Доходы, всего </w:t>
            </w:r>
          </w:p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34489,932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4668,748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13,5</w:t>
            </w:r>
          </w:p>
        </w:tc>
      </w:tr>
      <w:tr w:rsidR="00CD58BB" w:rsidRPr="00CD58BB" w:rsidTr="000F0C6A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color w:val="000000" w:themeColor="text1"/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6696,000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2829,961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42,3</w:t>
            </w:r>
          </w:p>
        </w:tc>
      </w:tr>
      <w:tr w:rsidR="00CD58BB" w:rsidRPr="00CD58BB" w:rsidTr="000F0C6A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887,000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514,398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58</w:t>
            </w:r>
          </w:p>
        </w:tc>
      </w:tr>
      <w:tr w:rsidR="00CD58BB" w:rsidRPr="00CD58BB" w:rsidTr="000F0C6A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1614,000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851,608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52,8</w:t>
            </w:r>
          </w:p>
        </w:tc>
      </w:tr>
      <w:tr w:rsidR="00CD58BB" w:rsidRPr="00CD58BB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1922,000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400,260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20,8</w:t>
            </w:r>
          </w:p>
        </w:tc>
      </w:tr>
      <w:tr w:rsidR="00CD58BB" w:rsidRPr="00CD58BB" w:rsidTr="000F0C6A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1.1.4. 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2267,000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1051,944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46,4</w:t>
            </w:r>
          </w:p>
        </w:tc>
      </w:tr>
      <w:tr w:rsidR="00CD58BB" w:rsidRPr="00CD58BB" w:rsidTr="000F0C6A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1.1.5. 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11,751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195,8</w:t>
            </w:r>
          </w:p>
        </w:tc>
      </w:tr>
      <w:tr w:rsidR="00CD58BB" w:rsidRPr="00CD58BB" w:rsidTr="000F0C6A">
        <w:trPr>
          <w:trHeight w:val="4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872,000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143,690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4,7</w:t>
            </w:r>
          </w:p>
        </w:tc>
      </w:tr>
      <w:tr w:rsidR="00CD58BB" w:rsidRPr="00CD58BB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1.2.4. Доходы от оказания платных услуг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370,000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138,243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37,4</w:t>
            </w:r>
          </w:p>
        </w:tc>
      </w:tr>
      <w:tr w:rsidR="00CD58BB" w:rsidRPr="00CD58BB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 xml:space="preserve">1.2.5. 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CD58BB" w:rsidRPr="00CD58BB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1.2.6. Административные платежи и сборы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0,600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30</w:t>
            </w:r>
          </w:p>
        </w:tc>
      </w:tr>
      <w:tr w:rsidR="00CD58BB" w:rsidRPr="00CD58BB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1.2.7. 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4,847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CD58BB" w:rsidRPr="00CD58BB" w:rsidTr="000F0C6A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26921,932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1695,097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6,3</w:t>
            </w:r>
          </w:p>
        </w:tc>
      </w:tr>
      <w:tr w:rsidR="00CD58BB" w:rsidRPr="00CD58BB" w:rsidTr="000F0C6A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2959,317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1479,701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50</w:t>
            </w:r>
          </w:p>
        </w:tc>
      </w:tr>
      <w:tr w:rsidR="00CD58BB" w:rsidRPr="00CD58BB" w:rsidTr="000F0C6A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Субвенции, 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235,700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135,396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57,4</w:t>
            </w:r>
          </w:p>
        </w:tc>
      </w:tr>
      <w:tr w:rsidR="00CD58BB" w:rsidRPr="00CD58BB" w:rsidTr="000F0C6A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2.2.1. Субвенции бюджетам на государственную регистрацию актов гражданского состояния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35,100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35,100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CD58BB" w:rsidRPr="00CD58BB" w:rsidTr="000F0C6A">
        <w:trPr>
          <w:trHeight w:val="11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2.2.2.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100,296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50</w:t>
            </w:r>
          </w:p>
        </w:tc>
      </w:tr>
      <w:tr w:rsidR="00CD58BB" w:rsidRPr="00CD58BB" w:rsidTr="000F0C6A">
        <w:trPr>
          <w:trHeight w:val="49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Субсидии бюджетам бюджетной системы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22181,515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0,1</w:t>
            </w:r>
          </w:p>
        </w:tc>
      </w:tr>
      <w:tr w:rsidR="00CD58BB" w:rsidRPr="00CD58BB" w:rsidTr="000F0C6A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1545,400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3,2</w:t>
            </w:r>
          </w:p>
        </w:tc>
      </w:tr>
    </w:tbl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</w:t>
      </w:r>
      <w:r w:rsidRPr="00CD58BB">
        <w:rPr>
          <w:color w:val="000000" w:themeColor="text1"/>
          <w:sz w:val="26"/>
          <w:szCs w:val="26"/>
        </w:rPr>
        <w:t>Поступление налоговых и неналоговых доходов за 1 полугодие 2019 года составило 2973,651 тыс. рублей. К аналогичному периоду прошлого года поступления сократились на 8725,750 тыс. рублей.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</w:t>
      </w:r>
      <w:r w:rsidRPr="00CD58BB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39,3% от утвержденного плана на год по налоговым и неналоговым доходам.</w:t>
      </w:r>
    </w:p>
    <w:p w:rsid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</w:t>
      </w:r>
      <w:r w:rsidRPr="00CD58BB">
        <w:rPr>
          <w:color w:val="000000" w:themeColor="text1"/>
          <w:sz w:val="26"/>
          <w:szCs w:val="26"/>
        </w:rPr>
        <w:t xml:space="preserve">За 1 полугодие 2019 года в структуре собственных доходов бюджета на долю налоговых доходов приходится 95,2%. В абсолютном выражении поступления в бюджет Чемодановского сельсовета составили </w:t>
      </w:r>
      <w:r w:rsidRPr="00CD58BB">
        <w:rPr>
          <w:bCs/>
          <w:color w:val="000000" w:themeColor="text1"/>
          <w:sz w:val="26"/>
          <w:szCs w:val="26"/>
        </w:rPr>
        <w:t>2829,961</w:t>
      </w:r>
      <w:r w:rsidRPr="00CD58BB">
        <w:rPr>
          <w:color w:val="000000" w:themeColor="text1"/>
          <w:sz w:val="26"/>
          <w:szCs w:val="26"/>
        </w:rPr>
        <w:t xml:space="preserve"> тыс. рублей. К соответствующему периоду 2018 года увеличение уровня поступлений  составило 29,8%.  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Pr="00CD58BB">
        <w:rPr>
          <w:color w:val="000000" w:themeColor="text1"/>
          <w:sz w:val="26"/>
          <w:szCs w:val="26"/>
        </w:rPr>
        <w:t>Основными  налогами,  которые сформировали доходную часть бюджета за 1 полугодие 2019 года, являются налог на товары (работы, услуги), реализуемые на территории РФ,  налог на доходы физических лиц, земельный налог. На их долю приходится 85,4% поступивших налоговых доходов.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Pr="00CD58BB">
        <w:rPr>
          <w:color w:val="000000" w:themeColor="text1"/>
          <w:sz w:val="26"/>
          <w:szCs w:val="26"/>
        </w:rPr>
        <w:t xml:space="preserve">За 1 полугодие 2019 года в структуре собственных доходов бюджета на долю неналоговых доходов приходится 4,8%. В абсолютном выражении поступления в бюджет Чемодановского сельсовета составили 143,690 тыс. рублей, или 4,7% годовых плановых назначений. К соответствующему периоду 2018 года снижение поступлений  составило  9376,153 тыс. рублей или в 66 раз. 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Pr="00CD58BB">
        <w:rPr>
          <w:color w:val="000000" w:themeColor="text1"/>
          <w:sz w:val="26"/>
          <w:szCs w:val="26"/>
        </w:rPr>
        <w:t>Основным источником неналоговых доходов бюджета за 1 полугодие 2019 года стали доходы от оказания платных услуг и компенсации затрат государства</w:t>
      </w:r>
      <w:r>
        <w:rPr>
          <w:color w:val="000000" w:themeColor="text1"/>
          <w:sz w:val="26"/>
          <w:szCs w:val="26"/>
        </w:rPr>
        <w:t>.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Pr="00CD58BB">
        <w:rPr>
          <w:color w:val="000000" w:themeColor="text1"/>
          <w:sz w:val="26"/>
          <w:szCs w:val="26"/>
        </w:rPr>
        <w:t>За 1 полугодие 2019 года кассовое исполнение безвозмездных поступлений составило 1695,097 тыс. рублей, или 6,3 % утвержденных годовых назначений. По сравнению с аналогичным периодом 2018 года общий объем безвозмездных поступлений снизился на 4201,827 тыс. рублей.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 xml:space="preserve"> 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 xml:space="preserve">     Бюджет </w:t>
      </w:r>
      <w:r w:rsidRPr="00CD58BB">
        <w:rPr>
          <w:bCs/>
          <w:color w:val="000000" w:themeColor="text1"/>
          <w:sz w:val="26"/>
          <w:szCs w:val="26"/>
        </w:rPr>
        <w:t xml:space="preserve">Чемодановского сельсовета Бессоновского района Пензенской области </w:t>
      </w:r>
      <w:r w:rsidRPr="00CD58BB">
        <w:rPr>
          <w:color w:val="000000" w:themeColor="text1"/>
          <w:sz w:val="26"/>
          <w:szCs w:val="26"/>
        </w:rPr>
        <w:t>за 1 полугодие 2019 года по расходам исполнен на 13,4% от годового плана, утверждено на год 34843,332 тыс. рублей, исполнено 4669,041 тыс. рублей. К уровню расходов аналогичного периода прошлого года снижение составило 44,2%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</w:t>
      </w:r>
      <w:r w:rsidRPr="00CD58BB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</w:p>
    <w:tbl>
      <w:tblPr>
        <w:tblW w:w="9591" w:type="dxa"/>
        <w:tblInd w:w="93" w:type="dxa"/>
        <w:tblLook w:val="04A0" w:firstRow="1" w:lastRow="0" w:firstColumn="1" w:lastColumn="0" w:noHBand="0" w:noVBand="1"/>
      </w:tblPr>
      <w:tblGrid>
        <w:gridCol w:w="4261"/>
        <w:gridCol w:w="1067"/>
        <w:gridCol w:w="1842"/>
        <w:gridCol w:w="1399"/>
        <w:gridCol w:w="1476"/>
      </w:tblGrid>
      <w:tr w:rsidR="00CD58BB" w:rsidRPr="00CD58BB" w:rsidTr="000F0C6A">
        <w:trPr>
          <w:trHeight w:val="300"/>
        </w:trPr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lastRenderedPageBreak/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 xml:space="preserve">Раздел, </w:t>
            </w:r>
            <w:proofErr w:type="spellStart"/>
            <w:r w:rsidRPr="00CD58BB">
              <w:rPr>
                <w:color w:val="000000" w:themeColor="text1"/>
                <w:sz w:val="26"/>
                <w:szCs w:val="26"/>
              </w:rPr>
              <w:t>подразд</w:t>
            </w:r>
            <w:proofErr w:type="spellEnd"/>
            <w:r w:rsidRPr="00CD58BB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CD58BB">
              <w:rPr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2019 год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 xml:space="preserve">Исполнено 1 полугодие 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CD58BB" w:rsidRPr="00CD58BB" w:rsidTr="000F0C6A">
        <w:trPr>
          <w:trHeight w:val="6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Расходы, всего</w:t>
            </w:r>
          </w:p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34843,332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4669,041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/>
                <w:bCs/>
                <w:color w:val="000000" w:themeColor="text1"/>
                <w:sz w:val="26"/>
                <w:szCs w:val="26"/>
              </w:rPr>
              <w:t>13,4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Cs/>
                <w:color w:val="000000" w:themeColor="text1"/>
                <w:sz w:val="26"/>
                <w:szCs w:val="26"/>
              </w:rPr>
              <w:t>5220,649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Cs/>
                <w:color w:val="000000" w:themeColor="text1"/>
                <w:sz w:val="26"/>
                <w:szCs w:val="26"/>
              </w:rPr>
              <w:t>2102,206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CD58BB">
              <w:rPr>
                <w:bCs/>
                <w:color w:val="000000" w:themeColor="text1"/>
                <w:sz w:val="26"/>
                <w:szCs w:val="26"/>
              </w:rPr>
              <w:t>40,3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83,418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41,6</w:t>
            </w:r>
          </w:p>
        </w:tc>
      </w:tr>
      <w:tr w:rsidR="00CD58BB" w:rsidRPr="00CD58BB" w:rsidTr="000F0C6A">
        <w:trPr>
          <w:trHeight w:val="78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9136,600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1104,301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12,1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20164,616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1268,860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6,3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105,537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105,537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CD58BB" w:rsidRPr="00CD58BB" w:rsidTr="000F0C6A">
        <w:trPr>
          <w:trHeight w:val="30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14,330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4,719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D58BB" w:rsidRPr="00CD58BB" w:rsidRDefault="00CD58BB" w:rsidP="00CD58BB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CD58BB">
              <w:rPr>
                <w:color w:val="000000" w:themeColor="text1"/>
                <w:sz w:val="26"/>
                <w:szCs w:val="26"/>
              </w:rPr>
              <w:t>32,9</w:t>
            </w:r>
          </w:p>
        </w:tc>
      </w:tr>
    </w:tbl>
    <w:p w:rsidR="00CD58BB" w:rsidRPr="00CD58BB" w:rsidRDefault="00CD58BB" w:rsidP="00CD58BB">
      <w:pPr>
        <w:jc w:val="both"/>
        <w:rPr>
          <w:color w:val="000000" w:themeColor="text1"/>
          <w:sz w:val="26"/>
          <w:szCs w:val="26"/>
        </w:rPr>
      </w:pPr>
    </w:p>
    <w:p w:rsidR="00CE5DD9" w:rsidRPr="00873AE3" w:rsidRDefault="00CE5DD9" w:rsidP="00CD58BB">
      <w:pPr>
        <w:jc w:val="both"/>
        <w:rPr>
          <w:color w:val="000000" w:themeColor="text1"/>
          <w:sz w:val="26"/>
          <w:szCs w:val="26"/>
        </w:rPr>
      </w:pPr>
    </w:p>
    <w:p w:rsidR="006B6882" w:rsidRPr="00AA1C70" w:rsidRDefault="006B6882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Грабовского сельсовета Бессоновского района Пензенской области за</w:t>
      </w:r>
      <w:r w:rsidR="0025557D">
        <w:rPr>
          <w:i/>
          <w:color w:val="000000" w:themeColor="text1"/>
          <w:sz w:val="26"/>
          <w:szCs w:val="26"/>
        </w:rPr>
        <w:t xml:space="preserve"> 1 квартал </w:t>
      </w:r>
      <w:r w:rsidRPr="00AA1C70">
        <w:rPr>
          <w:i/>
          <w:color w:val="000000" w:themeColor="text1"/>
          <w:sz w:val="26"/>
          <w:szCs w:val="26"/>
        </w:rPr>
        <w:t>201</w:t>
      </w:r>
      <w:r w:rsidR="0025557D">
        <w:rPr>
          <w:i/>
          <w:color w:val="000000" w:themeColor="text1"/>
          <w:sz w:val="26"/>
          <w:szCs w:val="26"/>
        </w:rPr>
        <w:t>9</w:t>
      </w:r>
      <w:r w:rsidRPr="00AA1C70">
        <w:rPr>
          <w:i/>
          <w:color w:val="000000" w:themeColor="text1"/>
          <w:sz w:val="26"/>
          <w:szCs w:val="26"/>
        </w:rPr>
        <w:t xml:space="preserve"> год</w:t>
      </w:r>
      <w:r w:rsidR="0025557D">
        <w:rPr>
          <w:i/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Грабовского сельсовета за</w:t>
      </w:r>
      <w:r w:rsidR="0025557D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25557D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25557D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CD58BB" w:rsidRPr="00CD58BB" w:rsidRDefault="00CD58BB" w:rsidP="00CD58BB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CD58BB">
        <w:rPr>
          <w:color w:val="000000" w:themeColor="text1"/>
          <w:sz w:val="26"/>
          <w:szCs w:val="26"/>
        </w:rPr>
        <w:t>по доходам в сумме  5183,887 тыс. рублей, или на 41,8%;</w:t>
      </w:r>
    </w:p>
    <w:p w:rsidR="00CD58BB" w:rsidRPr="00CD58BB" w:rsidRDefault="00CD58BB" w:rsidP="00CD58BB">
      <w:pPr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CD58BB">
        <w:rPr>
          <w:color w:val="000000" w:themeColor="text1"/>
          <w:sz w:val="26"/>
          <w:szCs w:val="26"/>
        </w:rPr>
        <w:t>по расходам – 4960,048 тыс. рублей, или на 38,8%;</w:t>
      </w:r>
    </w:p>
    <w:p w:rsidR="00CD58BB" w:rsidRDefault="00CD58BB" w:rsidP="00CD58BB">
      <w:pPr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- </w:t>
      </w:r>
      <w:r w:rsidRPr="00CD58BB">
        <w:rPr>
          <w:color w:val="000000" w:themeColor="text1"/>
          <w:sz w:val="26"/>
          <w:szCs w:val="26"/>
        </w:rPr>
        <w:t>с профицитом – 223,839 тыс. рублей.</w:t>
      </w:r>
    </w:p>
    <w:p w:rsidR="00CD58BB" w:rsidRDefault="00CD58BB" w:rsidP="00CD58BB">
      <w:pPr>
        <w:ind w:firstLine="709"/>
        <w:jc w:val="both"/>
        <w:rPr>
          <w:color w:val="000000" w:themeColor="text1"/>
          <w:sz w:val="26"/>
          <w:szCs w:val="26"/>
        </w:rPr>
      </w:pPr>
      <w:r w:rsidRPr="00CD58BB">
        <w:rPr>
          <w:color w:val="000000" w:themeColor="text1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color w:val="000000" w:themeColor="text1"/>
          <w:sz w:val="26"/>
          <w:szCs w:val="26"/>
        </w:rPr>
        <w:t xml:space="preserve">                                      </w:t>
      </w:r>
    </w:p>
    <w:p w:rsidR="00983943" w:rsidRPr="00983943" w:rsidRDefault="00CD58BB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="00983943" w:rsidRPr="00983943">
        <w:rPr>
          <w:color w:val="000000" w:themeColor="text1"/>
          <w:sz w:val="26"/>
          <w:szCs w:val="26"/>
        </w:rPr>
        <w:t>Удельный вес налоговых и неналоговых доходов в общем объеме доходов, поступивших за 1 полугодие 2019 года, составил 58,9% (3055,919 тыс. рублей). На долю безвозмездных поступлений приходится 41,1% (2127,969 тыс. рублей).</w:t>
      </w:r>
    </w:p>
    <w:p w:rsidR="00983943" w:rsidRPr="00983943" w:rsidRDefault="00983943" w:rsidP="00983943">
      <w:pPr>
        <w:jc w:val="both"/>
        <w:rPr>
          <w:color w:val="000000" w:themeColor="text1"/>
          <w:sz w:val="26"/>
          <w:szCs w:val="26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983943" w:rsidRPr="00983943" w:rsidTr="000F0C6A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2019</w:t>
            </w:r>
          </w:p>
        </w:tc>
      </w:tr>
      <w:tr w:rsidR="00983943" w:rsidRPr="00983943" w:rsidTr="000F0C6A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983943" w:rsidRPr="00983943" w:rsidTr="000F0C6A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3943" w:rsidRPr="00983943" w:rsidTr="000F0C6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color w:val="000000" w:themeColor="text1"/>
                <w:sz w:val="26"/>
                <w:szCs w:val="26"/>
              </w:rPr>
              <w:t>Доходы, всего</w:t>
            </w:r>
          </w:p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12406,276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5183,887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41,8</w:t>
            </w:r>
          </w:p>
        </w:tc>
      </w:tr>
      <w:tr w:rsidR="00983943" w:rsidRPr="00983943" w:rsidTr="000F0C6A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color w:val="000000" w:themeColor="text1"/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6709,000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2845,617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42,4</w:t>
            </w:r>
          </w:p>
        </w:tc>
      </w:tr>
      <w:tr w:rsidR="00983943" w:rsidRPr="00983943" w:rsidTr="000F0C6A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1097,000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531,511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48,5</w:t>
            </w:r>
          </w:p>
        </w:tc>
      </w:tr>
      <w:tr w:rsidR="00983943" w:rsidRPr="00983943" w:rsidTr="000F0C6A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1977,000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1043,581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52,8</w:t>
            </w:r>
          </w:p>
        </w:tc>
      </w:tr>
      <w:tr w:rsidR="00983943" w:rsidRPr="00983943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900,000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83,969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9,3</w:t>
            </w:r>
          </w:p>
        </w:tc>
      </w:tr>
      <w:tr w:rsidR="00983943" w:rsidRPr="00983943" w:rsidTr="000F0C6A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2710,000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1159,909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42,8</w:t>
            </w:r>
          </w:p>
        </w:tc>
      </w:tr>
      <w:tr w:rsidR="00983943" w:rsidRPr="00983943" w:rsidTr="000F0C6A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26,647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106,6</w:t>
            </w:r>
          </w:p>
        </w:tc>
      </w:tr>
      <w:tr w:rsidR="00983943" w:rsidRPr="00983943" w:rsidTr="000F0C6A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lastRenderedPageBreak/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824,000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210,301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25,5</w:t>
            </w:r>
          </w:p>
        </w:tc>
      </w:tr>
      <w:tr w:rsidR="00983943" w:rsidRPr="00983943" w:rsidTr="000F0C6A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133,065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44,4</w:t>
            </w:r>
          </w:p>
        </w:tc>
      </w:tr>
      <w:tr w:rsidR="00983943" w:rsidRPr="00983943" w:rsidTr="000F0C6A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Доходы от оказания платных услуг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19,108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3943" w:rsidRPr="00983943" w:rsidTr="000F0C6A">
        <w:trPr>
          <w:trHeight w:val="6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Штрафы</w:t>
            </w:r>
            <w:proofErr w:type="gramStart"/>
            <w:r w:rsidRPr="00983943">
              <w:rPr>
                <w:color w:val="000000" w:themeColor="text1"/>
                <w:sz w:val="26"/>
                <w:szCs w:val="26"/>
              </w:rPr>
              <w:t xml:space="preserve"> ,</w:t>
            </w:r>
            <w:proofErr w:type="gramEnd"/>
            <w:r w:rsidRPr="00983943">
              <w:rPr>
                <w:color w:val="000000" w:themeColor="text1"/>
                <w:sz w:val="26"/>
                <w:szCs w:val="26"/>
              </w:rPr>
              <w:t>санкции, возмещение ущерба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0,000</w:t>
            </w:r>
          </w:p>
        </w:tc>
        <w:tc>
          <w:tcPr>
            <w:tcW w:w="1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1,507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3943" w:rsidRPr="00983943" w:rsidTr="000F0C6A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444,000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32,745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7,4</w:t>
            </w:r>
          </w:p>
        </w:tc>
      </w:tr>
      <w:tr w:rsidR="00983943" w:rsidRPr="00983943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80,000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23,876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29,8</w:t>
            </w:r>
          </w:p>
        </w:tc>
      </w:tr>
      <w:tr w:rsidR="00983943" w:rsidRPr="00983943" w:rsidTr="000F0C6A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4873,276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2127,969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43,7</w:t>
            </w:r>
          </w:p>
        </w:tc>
      </w:tr>
      <w:tr w:rsidR="00983943" w:rsidRPr="00983943" w:rsidTr="000F0C6A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3414,376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1707,188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50</w:t>
            </w:r>
          </w:p>
        </w:tc>
      </w:tr>
      <w:tr w:rsidR="00983943" w:rsidRPr="00983943" w:rsidTr="000F0C6A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854,700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983943" w:rsidRPr="00983943" w:rsidTr="000F0C6A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Субвенции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241,900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170,781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70,6</w:t>
            </w:r>
          </w:p>
        </w:tc>
      </w:tr>
      <w:tr w:rsidR="00983943" w:rsidRPr="00983943" w:rsidTr="000F0C6A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362,300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69</w:t>
            </w:r>
          </w:p>
        </w:tc>
      </w:tr>
    </w:tbl>
    <w:p w:rsidR="00983943" w:rsidRPr="00983943" w:rsidRDefault="00983943" w:rsidP="00983943">
      <w:pPr>
        <w:jc w:val="both"/>
        <w:rPr>
          <w:color w:val="000000" w:themeColor="text1"/>
          <w:sz w:val="26"/>
          <w:szCs w:val="26"/>
        </w:rPr>
      </w:pPr>
    </w:p>
    <w:p w:rsidR="00983943" w:rsidRPr="00983943" w:rsidRDefault="000F0C6A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</w:t>
      </w:r>
      <w:r w:rsidR="00983943" w:rsidRPr="00983943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40,6% от утвержденного плана на год по налоговым и неналоговым доходам. План составил 7533,000 тыс. руб.</w:t>
      </w:r>
    </w:p>
    <w:p w:rsidR="000F0C6A" w:rsidRDefault="000F0C6A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</w:t>
      </w:r>
      <w:r w:rsidR="00983943" w:rsidRPr="00983943">
        <w:rPr>
          <w:color w:val="000000" w:themeColor="text1"/>
          <w:sz w:val="26"/>
          <w:szCs w:val="26"/>
        </w:rPr>
        <w:t xml:space="preserve">За 1 полугодие 2019 года в структуре собственных доходов бюджета на долю налоговых доходов приходится 93,1%. В абсолютном выражении поступления в бюджет </w:t>
      </w:r>
      <w:r w:rsidR="00983943" w:rsidRPr="00983943">
        <w:rPr>
          <w:bCs/>
          <w:color w:val="000000" w:themeColor="text1"/>
          <w:sz w:val="26"/>
          <w:szCs w:val="26"/>
        </w:rPr>
        <w:t>Грабовского</w:t>
      </w:r>
      <w:r w:rsidR="00983943" w:rsidRPr="00983943">
        <w:rPr>
          <w:color w:val="000000" w:themeColor="text1"/>
          <w:sz w:val="26"/>
          <w:szCs w:val="26"/>
        </w:rPr>
        <w:t xml:space="preserve"> сельсовета составили 2845,617 тыс. рублей, или 42,4% годовых плановых назначений.</w:t>
      </w:r>
    </w:p>
    <w:p w:rsidR="00983943" w:rsidRPr="00983943" w:rsidRDefault="000F0C6A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</w:t>
      </w:r>
      <w:r w:rsidR="00983943" w:rsidRPr="00983943">
        <w:rPr>
          <w:color w:val="000000" w:themeColor="text1"/>
          <w:sz w:val="26"/>
          <w:szCs w:val="26"/>
        </w:rPr>
        <w:t xml:space="preserve"> Основными  налогами,  которые сформировали доходную часть бюджета за 1 полугодие 2019 года, являются налог на товары (работы, услуги), реализуемые на территории РФ,  налог на доходы физических лиц, земельный налог.</w:t>
      </w:r>
    </w:p>
    <w:p w:rsidR="00983943" w:rsidRPr="00983943" w:rsidRDefault="000F0C6A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="00983943" w:rsidRPr="00983943">
        <w:rPr>
          <w:color w:val="000000" w:themeColor="text1"/>
          <w:sz w:val="26"/>
          <w:szCs w:val="26"/>
        </w:rPr>
        <w:t xml:space="preserve">За 1 полугодие 2019 года  в структуре собственных доходов бюджета на долю неналоговых доходов приходится 6,9%. В абсолютном выражении поступления в бюджет </w:t>
      </w:r>
      <w:r w:rsidR="00983943" w:rsidRPr="00983943">
        <w:rPr>
          <w:bCs/>
          <w:color w:val="000000" w:themeColor="text1"/>
          <w:sz w:val="26"/>
          <w:szCs w:val="26"/>
        </w:rPr>
        <w:t>Грабовского</w:t>
      </w:r>
      <w:r w:rsidR="00983943" w:rsidRPr="00983943">
        <w:rPr>
          <w:color w:val="000000" w:themeColor="text1"/>
          <w:sz w:val="26"/>
          <w:szCs w:val="26"/>
        </w:rPr>
        <w:t xml:space="preserve"> сельсовета составили 210,301 тыс. рублей, или 25,5% годовых плановых назначений. </w:t>
      </w:r>
    </w:p>
    <w:p w:rsidR="00983943" w:rsidRPr="00983943" w:rsidRDefault="000F0C6A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</w:t>
      </w:r>
      <w:r w:rsidR="00983943" w:rsidRPr="00983943">
        <w:rPr>
          <w:color w:val="000000" w:themeColor="text1"/>
          <w:sz w:val="26"/>
          <w:szCs w:val="26"/>
        </w:rPr>
        <w:t>Основным источником неналоговых доходов бюджета за 1 полугодие 2019 года стали доходы от использования имущества, находящегося в государственной и муниципальной собственности в размере 133,065 тыс. рублей, что составляет 44,4% к плану.</w:t>
      </w:r>
    </w:p>
    <w:p w:rsidR="00983943" w:rsidRPr="00983943" w:rsidRDefault="000F0C6A" w:rsidP="00983943">
      <w:pPr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</w:t>
      </w:r>
      <w:r w:rsidR="00983943" w:rsidRPr="00983943">
        <w:rPr>
          <w:color w:val="000000" w:themeColor="text1"/>
          <w:sz w:val="26"/>
          <w:szCs w:val="26"/>
        </w:rPr>
        <w:t>За 1 полугодие 2019 года кассовое исполнение безвозмездных поступлений составило 2127,969 тыс. рублей, или 43,7 % утвержденных годовых назначений.</w:t>
      </w:r>
    </w:p>
    <w:p w:rsidR="00983943" w:rsidRPr="00983943" w:rsidRDefault="00983943" w:rsidP="00983943">
      <w:pPr>
        <w:jc w:val="both"/>
        <w:rPr>
          <w:color w:val="000000" w:themeColor="text1"/>
          <w:sz w:val="26"/>
          <w:szCs w:val="26"/>
        </w:rPr>
      </w:pPr>
      <w:r w:rsidRPr="00983943">
        <w:rPr>
          <w:color w:val="000000" w:themeColor="text1"/>
          <w:sz w:val="26"/>
          <w:szCs w:val="26"/>
        </w:rPr>
        <w:t xml:space="preserve">     Бюджет </w:t>
      </w:r>
      <w:r w:rsidRPr="00983943">
        <w:rPr>
          <w:bCs/>
          <w:color w:val="000000" w:themeColor="text1"/>
          <w:sz w:val="26"/>
          <w:szCs w:val="26"/>
        </w:rPr>
        <w:t xml:space="preserve">Грабовского сельсовета Бессоновского района Пензенской области </w:t>
      </w:r>
      <w:r w:rsidRPr="00983943">
        <w:rPr>
          <w:color w:val="000000" w:themeColor="text1"/>
          <w:sz w:val="26"/>
          <w:szCs w:val="26"/>
        </w:rPr>
        <w:t xml:space="preserve">за 1 полугодие 2019 года по расходам исполнен на 38,8% от годового плана, утверждено на год 12791,276 тыс. рублей, исполнено 4960,048 тыс. рублей. </w:t>
      </w:r>
    </w:p>
    <w:p w:rsidR="00983943" w:rsidRPr="00983943" w:rsidRDefault="00983943" w:rsidP="00983943">
      <w:pPr>
        <w:jc w:val="both"/>
        <w:rPr>
          <w:color w:val="000000" w:themeColor="text1"/>
          <w:sz w:val="26"/>
          <w:szCs w:val="26"/>
        </w:rPr>
      </w:pPr>
      <w:r w:rsidRPr="00983943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983943" w:rsidRPr="00983943" w:rsidRDefault="00983943" w:rsidP="00983943">
      <w:pPr>
        <w:jc w:val="both"/>
        <w:rPr>
          <w:color w:val="000000" w:themeColor="text1"/>
          <w:sz w:val="26"/>
          <w:szCs w:val="26"/>
        </w:rPr>
      </w:pPr>
    </w:p>
    <w:tbl>
      <w:tblPr>
        <w:tblW w:w="10082" w:type="dxa"/>
        <w:tblInd w:w="93" w:type="dxa"/>
        <w:tblLook w:val="04A0" w:firstRow="1" w:lastRow="0" w:firstColumn="1" w:lastColumn="0" w:noHBand="0" w:noVBand="1"/>
      </w:tblPr>
      <w:tblGrid>
        <w:gridCol w:w="4835"/>
        <w:gridCol w:w="1098"/>
        <w:gridCol w:w="1902"/>
        <w:gridCol w:w="1442"/>
        <w:gridCol w:w="1522"/>
      </w:tblGrid>
      <w:tr w:rsidR="00983943" w:rsidRPr="00983943" w:rsidTr="000F0C6A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Показатели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 xml:space="preserve">Раздел, </w:t>
            </w:r>
            <w:proofErr w:type="spellStart"/>
            <w:r w:rsidRPr="00983943">
              <w:rPr>
                <w:color w:val="000000" w:themeColor="text1"/>
                <w:sz w:val="26"/>
                <w:szCs w:val="26"/>
              </w:rPr>
              <w:lastRenderedPageBreak/>
              <w:t>подразд</w:t>
            </w:r>
            <w:proofErr w:type="spellEnd"/>
            <w:r w:rsidRPr="00983943">
              <w:rPr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983943">
              <w:rPr>
                <w:color w:val="000000" w:themeColor="text1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lastRenderedPageBreak/>
              <w:t>2019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% исполнения</w:t>
            </w:r>
          </w:p>
        </w:tc>
      </w:tr>
      <w:tr w:rsidR="00983943" w:rsidRPr="00983943" w:rsidTr="000F0C6A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0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983943" w:rsidRPr="00983943" w:rsidTr="000F0C6A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b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color w:val="000000" w:themeColor="text1"/>
                <w:sz w:val="26"/>
                <w:szCs w:val="26"/>
              </w:rPr>
              <w:t>Расходы, всего</w:t>
            </w:r>
          </w:p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color w:val="000000" w:themeColor="text1"/>
                <w:sz w:val="26"/>
                <w:szCs w:val="26"/>
              </w:rPr>
              <w:t>В том числе: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12791,276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4960,048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/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/>
                <w:bCs/>
                <w:color w:val="000000" w:themeColor="text1"/>
                <w:sz w:val="26"/>
                <w:szCs w:val="26"/>
              </w:rPr>
              <w:t>38,8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Cs/>
                <w:color w:val="000000" w:themeColor="text1"/>
                <w:sz w:val="26"/>
                <w:szCs w:val="26"/>
              </w:rPr>
              <w:t>5005,253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Cs/>
                <w:color w:val="000000" w:themeColor="text1"/>
                <w:sz w:val="26"/>
                <w:szCs w:val="26"/>
              </w:rPr>
              <w:t>1977,843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983943">
              <w:rPr>
                <w:bCs/>
                <w:color w:val="000000" w:themeColor="text1"/>
                <w:sz w:val="26"/>
                <w:szCs w:val="26"/>
              </w:rPr>
              <w:t>39,5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Национальная оборона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200,600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139,432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69,5</w:t>
            </w:r>
          </w:p>
        </w:tc>
      </w:tr>
      <w:tr w:rsidR="00983943" w:rsidRPr="00983943" w:rsidTr="000F0C6A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29,200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29,200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100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Национальная экономика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2432,748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1091,594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44,8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3755,751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1098,562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29,3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1305,100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592,641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45,4</w:t>
            </w:r>
          </w:p>
        </w:tc>
      </w:tr>
      <w:tr w:rsidR="00983943" w:rsidRPr="00983943" w:rsidTr="000F0C6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Социальная политика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57,789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30,776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53,3</w:t>
            </w:r>
          </w:p>
        </w:tc>
      </w:tr>
      <w:tr w:rsidR="00983943" w:rsidRPr="00983943" w:rsidTr="000F0C6A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Обслуживание государственного и муниципального долга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2,835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83943" w:rsidRPr="00983943" w:rsidRDefault="00983943" w:rsidP="00983943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983943">
              <w:rPr>
                <w:color w:val="000000" w:themeColor="text1"/>
                <w:sz w:val="26"/>
                <w:szCs w:val="26"/>
              </w:rPr>
              <w:t>0</w:t>
            </w:r>
          </w:p>
        </w:tc>
      </w:tr>
    </w:tbl>
    <w:p w:rsidR="00983943" w:rsidRPr="00983943" w:rsidRDefault="00983943" w:rsidP="00983943">
      <w:pPr>
        <w:jc w:val="both"/>
        <w:rPr>
          <w:color w:val="000000" w:themeColor="text1"/>
          <w:sz w:val="26"/>
          <w:szCs w:val="26"/>
        </w:rPr>
      </w:pPr>
    </w:p>
    <w:p w:rsidR="006A09D7" w:rsidRPr="00AA1C70" w:rsidRDefault="00983943" w:rsidP="000F0C6A">
      <w:pPr>
        <w:jc w:val="both"/>
        <w:rPr>
          <w:color w:val="000000" w:themeColor="text1"/>
          <w:sz w:val="26"/>
          <w:szCs w:val="26"/>
        </w:rPr>
      </w:pPr>
      <w:r w:rsidRPr="00983943">
        <w:rPr>
          <w:color w:val="000000" w:themeColor="text1"/>
          <w:sz w:val="26"/>
          <w:szCs w:val="26"/>
        </w:rPr>
        <w:t xml:space="preserve">    </w:t>
      </w:r>
      <w:r w:rsidR="006A09D7" w:rsidRPr="00055A2B">
        <w:rPr>
          <w:i/>
          <w:sz w:val="26"/>
          <w:szCs w:val="26"/>
        </w:rPr>
        <w:t xml:space="preserve">При подготовке заключения по результатам внешней проверки отчёта </w:t>
      </w:r>
      <w:r w:rsidR="006A09D7" w:rsidRPr="00AA1C70">
        <w:rPr>
          <w:i/>
          <w:color w:val="000000" w:themeColor="text1"/>
          <w:sz w:val="26"/>
          <w:szCs w:val="26"/>
        </w:rPr>
        <w:t>об исполнении бюджета муниципального образования Александровского сельсовета Бессоновского района Пензенской области</w:t>
      </w:r>
      <w:r w:rsidR="006A09D7" w:rsidRPr="00AA1C70">
        <w:rPr>
          <w:color w:val="000000" w:themeColor="text1"/>
          <w:sz w:val="26"/>
          <w:szCs w:val="26"/>
        </w:rPr>
        <w:t xml:space="preserve"> за</w:t>
      </w:r>
      <w:r w:rsidR="0025557D">
        <w:rPr>
          <w:color w:val="000000" w:themeColor="text1"/>
          <w:sz w:val="26"/>
          <w:szCs w:val="26"/>
        </w:rPr>
        <w:t xml:space="preserve"> 1 </w:t>
      </w:r>
      <w:r w:rsidR="000F0C6A">
        <w:rPr>
          <w:color w:val="000000" w:themeColor="text1"/>
          <w:sz w:val="26"/>
          <w:szCs w:val="26"/>
        </w:rPr>
        <w:t>полугодие</w:t>
      </w:r>
      <w:r w:rsidR="006A09D7" w:rsidRPr="00AA1C70">
        <w:rPr>
          <w:color w:val="000000" w:themeColor="text1"/>
          <w:sz w:val="26"/>
          <w:szCs w:val="26"/>
        </w:rPr>
        <w:t xml:space="preserve"> 201</w:t>
      </w:r>
      <w:r w:rsidR="0025557D">
        <w:rPr>
          <w:color w:val="000000" w:themeColor="text1"/>
          <w:sz w:val="26"/>
          <w:szCs w:val="26"/>
        </w:rPr>
        <w:t>9</w:t>
      </w:r>
      <w:r w:rsidR="006A09D7" w:rsidRPr="00AA1C70">
        <w:rPr>
          <w:color w:val="000000" w:themeColor="text1"/>
          <w:sz w:val="26"/>
          <w:szCs w:val="26"/>
        </w:rPr>
        <w:t xml:space="preserve"> год</w:t>
      </w:r>
      <w:r w:rsidR="0025557D">
        <w:rPr>
          <w:color w:val="000000" w:themeColor="text1"/>
          <w:sz w:val="26"/>
          <w:szCs w:val="26"/>
        </w:rPr>
        <w:t>а</w:t>
      </w:r>
      <w:r w:rsidR="006A09D7" w:rsidRPr="00AA1C70">
        <w:rPr>
          <w:color w:val="000000" w:themeColor="text1"/>
          <w:sz w:val="26"/>
          <w:szCs w:val="26"/>
        </w:rPr>
        <w:t xml:space="preserve"> установлено, что бюджет Александровского сельсовета за</w:t>
      </w:r>
      <w:r w:rsidR="0025557D">
        <w:rPr>
          <w:color w:val="000000" w:themeColor="text1"/>
          <w:sz w:val="26"/>
          <w:szCs w:val="26"/>
        </w:rPr>
        <w:t xml:space="preserve"> 1 </w:t>
      </w:r>
      <w:r w:rsidR="000F0C6A" w:rsidRPr="000F0C6A">
        <w:rPr>
          <w:color w:val="000000" w:themeColor="text1"/>
          <w:sz w:val="26"/>
          <w:szCs w:val="26"/>
        </w:rPr>
        <w:t>полугодие</w:t>
      </w:r>
      <w:r w:rsidR="006A09D7" w:rsidRPr="00AA1C70">
        <w:rPr>
          <w:color w:val="000000" w:themeColor="text1"/>
          <w:sz w:val="26"/>
          <w:szCs w:val="26"/>
        </w:rPr>
        <w:t xml:space="preserve"> 201</w:t>
      </w:r>
      <w:r w:rsidR="0025557D">
        <w:rPr>
          <w:color w:val="000000" w:themeColor="text1"/>
          <w:sz w:val="26"/>
          <w:szCs w:val="26"/>
        </w:rPr>
        <w:t>9</w:t>
      </w:r>
      <w:r w:rsidR="006A09D7" w:rsidRPr="00AA1C70">
        <w:rPr>
          <w:color w:val="000000" w:themeColor="text1"/>
          <w:sz w:val="26"/>
          <w:szCs w:val="26"/>
        </w:rPr>
        <w:t xml:space="preserve"> год</w:t>
      </w:r>
      <w:r w:rsidR="0025557D">
        <w:rPr>
          <w:color w:val="000000" w:themeColor="text1"/>
          <w:sz w:val="26"/>
          <w:szCs w:val="26"/>
        </w:rPr>
        <w:t>а</w:t>
      </w:r>
      <w:r w:rsidR="006A09D7" w:rsidRPr="00AA1C70">
        <w:rPr>
          <w:color w:val="000000" w:themeColor="text1"/>
          <w:sz w:val="26"/>
          <w:szCs w:val="26"/>
        </w:rPr>
        <w:t xml:space="preserve"> исполнен:</w:t>
      </w:r>
    </w:p>
    <w:p w:rsidR="000F0C6A" w:rsidRPr="000F0C6A" w:rsidRDefault="000F0C6A" w:rsidP="000F0C6A">
      <w:pPr>
        <w:suppressAutoHyphens/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0F0C6A">
        <w:rPr>
          <w:color w:val="000000" w:themeColor="text1"/>
          <w:sz w:val="26"/>
          <w:szCs w:val="26"/>
        </w:rPr>
        <w:t>по доходам в сумме  1239,660  тыс. рублей, или на 34%;</w:t>
      </w:r>
    </w:p>
    <w:p w:rsidR="000F0C6A" w:rsidRPr="000F0C6A" w:rsidRDefault="000F0C6A" w:rsidP="000F0C6A">
      <w:pPr>
        <w:suppressAutoHyphens/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0F0C6A">
        <w:rPr>
          <w:color w:val="000000" w:themeColor="text1"/>
          <w:sz w:val="26"/>
          <w:szCs w:val="26"/>
        </w:rPr>
        <w:t xml:space="preserve">по расходам – 1605,637 тыс. рублей, или на 45%; </w:t>
      </w:r>
    </w:p>
    <w:p w:rsidR="000F0C6A" w:rsidRDefault="000F0C6A" w:rsidP="000F0C6A">
      <w:pPr>
        <w:suppressAutoHyphens/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- </w:t>
      </w:r>
      <w:r w:rsidRPr="000F0C6A">
        <w:rPr>
          <w:color w:val="000000" w:themeColor="text1"/>
          <w:sz w:val="26"/>
          <w:szCs w:val="26"/>
        </w:rPr>
        <w:t>с дефицитом – 365,977 тыс.  рублей.</w:t>
      </w:r>
    </w:p>
    <w:p w:rsidR="000F0C6A" w:rsidRPr="000F0C6A" w:rsidRDefault="000F0C6A" w:rsidP="000F0C6A">
      <w:pPr>
        <w:ind w:firstLine="284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>Удельный вес налоговых и неналоговых доходов в общем объеме доходов, поступивших за 1 полугодие 2019 года, составил 39,4% (488,387 тыс. рублей), что  ниже  уровня соответствующего периода прошлого года на 10,6%. На долю безвозмездных поступлений приходится 60,6%  (751,273 тыс. рублей).</w:t>
      </w:r>
    </w:p>
    <w:p w:rsidR="000F0C6A" w:rsidRPr="000F0C6A" w:rsidRDefault="000F0C6A" w:rsidP="000F0C6A">
      <w:pPr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0F0C6A" w:rsidRPr="000F0C6A" w:rsidTr="000F0C6A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2019 год</w:t>
            </w:r>
          </w:p>
        </w:tc>
      </w:tr>
      <w:tr w:rsidR="000F0C6A" w:rsidRPr="000F0C6A" w:rsidTr="000F0C6A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% исполнения</w:t>
            </w:r>
          </w:p>
        </w:tc>
      </w:tr>
      <w:tr w:rsidR="000F0C6A" w:rsidRPr="000F0C6A" w:rsidTr="000F0C6A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</w:tr>
      <w:tr w:rsidR="000F0C6A" w:rsidRPr="000F0C6A" w:rsidTr="000F0C6A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b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color w:val="000000" w:themeColor="text1"/>
                <w:sz w:val="26"/>
                <w:szCs w:val="26"/>
                <w:lang w:eastAsia="ar-SA"/>
              </w:rPr>
              <w:t>Доходы, всего</w:t>
            </w:r>
          </w:p>
          <w:p w:rsidR="000F0C6A" w:rsidRPr="000F0C6A" w:rsidRDefault="000F0C6A" w:rsidP="000F0C6A">
            <w:pPr>
              <w:jc w:val="both"/>
              <w:rPr>
                <w:b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color w:val="000000" w:themeColor="text1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3593,245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1239,660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34</w:t>
            </w:r>
          </w:p>
        </w:tc>
      </w:tr>
      <w:tr w:rsidR="000F0C6A" w:rsidRPr="000F0C6A" w:rsidTr="000F0C6A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737,000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307,852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41,8</w:t>
            </w:r>
          </w:p>
        </w:tc>
      </w:tr>
      <w:tr w:rsidR="000F0C6A" w:rsidRPr="000F0C6A" w:rsidTr="000F0C6A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6,103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61</w:t>
            </w:r>
          </w:p>
        </w:tc>
      </w:tr>
      <w:tr w:rsidR="000F0C6A" w:rsidRPr="000F0C6A" w:rsidTr="000F0C6A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201,000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105,994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52,7</w:t>
            </w:r>
          </w:p>
        </w:tc>
      </w:tr>
      <w:tr w:rsidR="000F0C6A" w:rsidRPr="000F0C6A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0,849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1</w:t>
            </w:r>
          </w:p>
        </w:tc>
      </w:tr>
      <w:tr w:rsidR="000F0C6A" w:rsidRPr="000F0C6A" w:rsidTr="000F0C6A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418,000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175,173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42</w:t>
            </w:r>
          </w:p>
        </w:tc>
      </w:tr>
      <w:tr w:rsidR="000F0C6A" w:rsidRPr="000F0C6A" w:rsidTr="000F0C6A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lastRenderedPageBreak/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19,733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73</w:t>
            </w:r>
          </w:p>
        </w:tc>
      </w:tr>
      <w:tr w:rsidR="000F0C6A" w:rsidRPr="000F0C6A" w:rsidTr="000F0C6A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1359,000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180,535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13,3</w:t>
            </w:r>
          </w:p>
        </w:tc>
      </w:tr>
      <w:tr w:rsidR="000F0C6A" w:rsidRPr="000F0C6A" w:rsidTr="000F0C6A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199,000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80,535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40</w:t>
            </w:r>
          </w:p>
        </w:tc>
      </w:tr>
      <w:tr w:rsidR="000F0C6A" w:rsidRPr="000F0C6A" w:rsidTr="000F0C6A">
        <w:trPr>
          <w:trHeight w:val="54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0</w:t>
            </w:r>
          </w:p>
        </w:tc>
      </w:tr>
      <w:tr w:rsidR="000F0C6A" w:rsidRPr="000F0C6A" w:rsidTr="000F0C6A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1060,000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9,4</w:t>
            </w:r>
          </w:p>
        </w:tc>
      </w:tr>
      <w:tr w:rsidR="000F0C6A" w:rsidRPr="000F0C6A" w:rsidTr="000F0C6A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1497,245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751,273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50</w:t>
            </w:r>
          </w:p>
        </w:tc>
      </w:tr>
      <w:tr w:rsidR="000F0C6A" w:rsidRPr="000F0C6A" w:rsidTr="000F0C6A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1416,945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708,473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50</w:t>
            </w:r>
          </w:p>
        </w:tc>
      </w:tr>
      <w:tr w:rsidR="000F0C6A" w:rsidRPr="000F0C6A" w:rsidTr="000F0C6A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 xml:space="preserve"> Дотации бюджетам поселений на выравнивание уровня бюджетной обеспеченности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1416,945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708,473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50</w:t>
            </w:r>
          </w:p>
        </w:tc>
      </w:tr>
      <w:tr w:rsidR="000F0C6A" w:rsidRPr="000F0C6A" w:rsidTr="000F0C6A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42,800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53</w:t>
            </w:r>
          </w:p>
        </w:tc>
      </w:tr>
      <w:tr w:rsidR="000F0C6A" w:rsidRPr="000F0C6A" w:rsidTr="000F0C6A">
        <w:trPr>
          <w:trHeight w:val="118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80,300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42,800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53</w:t>
            </w:r>
          </w:p>
        </w:tc>
      </w:tr>
    </w:tbl>
    <w:p w:rsidR="000F0C6A" w:rsidRPr="000F0C6A" w:rsidRDefault="000F0C6A" w:rsidP="000F0C6A">
      <w:pPr>
        <w:jc w:val="both"/>
        <w:rPr>
          <w:color w:val="000000" w:themeColor="text1"/>
          <w:sz w:val="26"/>
          <w:szCs w:val="26"/>
          <w:lang w:eastAsia="ar-SA"/>
        </w:rPr>
      </w:pPr>
    </w:p>
    <w:p w:rsidR="000F0C6A" w:rsidRP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 xml:space="preserve">Поступление налоговых и неналоговых доходов за 1 полугодие 2019 года составило 488,387 тыс. рублей. К аналогичному периоду прошлого года поступления уменьшились на 58,154 тыс. рублей, или на 10,6%. </w:t>
      </w:r>
    </w:p>
    <w:p w:rsidR="000F0C6A" w:rsidRP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>Бюджет муниципального образования по налоговым и неналоговым доходам исполнен на 23,3% от утвержденного плана на год по налоговым и неналоговым доходам.</w:t>
      </w:r>
    </w:p>
    <w:p w:rsid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 xml:space="preserve">За 1 полугодие 2019 года в структуре собственных доходов бюджета на долю налоговых доходов приходится 63%. В абсолютном выражении поступления в бюджет Александровского сельсовета составили 307,852 тыс. рублей, или 41,8% годовых плановых назначений. К соответствующему периоду 2018 года рост доли поступлений от планируемых  составил 16,4%.  В абсолютном выражении доходы увеличились на 78,207 тыс. руб. </w:t>
      </w:r>
    </w:p>
    <w:p w:rsidR="000F0C6A" w:rsidRP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>Основными  налогами,  которые сформировали доходную часть бюджета в 1 полугодие 2019 года, являются земельный налог, налоги на товары (работы, услуги), реализуемые на территории РФ. На их долю приходится 91,3% поступивших налоговых доходов.</w:t>
      </w:r>
    </w:p>
    <w:p w:rsidR="000F0C6A" w:rsidRP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>За 1 полугодие 2019 года в структуре собственных доходов бюджета на долю неналоговых доходов приходится 37%. В абсолютном выражении поступления в бюджет Александровского сельсовета составили 180,535 тыс. рублей, или 13,3% годовых плановых назначений. К соответствующему периоду 2018 года поступления уменьшились на сумму 136,361 тыс. рублей.</w:t>
      </w:r>
    </w:p>
    <w:p w:rsidR="000F0C6A" w:rsidRP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>Основным источником неналоговых доходов бюджета за 1 полугодие 2019 года стали доходы от продажи материальных и нематериальных активов, доходы от использования имущества, находящегося в государственной и муниципальной собственности</w:t>
      </w:r>
      <w:r>
        <w:rPr>
          <w:color w:val="000000" w:themeColor="text1"/>
          <w:sz w:val="26"/>
          <w:szCs w:val="26"/>
          <w:lang w:eastAsia="ar-SA"/>
        </w:rPr>
        <w:t>.</w:t>
      </w:r>
      <w:r w:rsidRPr="000F0C6A">
        <w:rPr>
          <w:color w:val="000000" w:themeColor="text1"/>
          <w:sz w:val="26"/>
          <w:szCs w:val="26"/>
          <w:lang w:eastAsia="ar-SA"/>
        </w:rPr>
        <w:t xml:space="preserve"> </w:t>
      </w:r>
    </w:p>
    <w:p w:rsidR="000F0C6A" w:rsidRPr="000F0C6A" w:rsidRDefault="000F0C6A" w:rsidP="000F0C6A">
      <w:pPr>
        <w:ind w:firstLine="426"/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lastRenderedPageBreak/>
        <w:t>За 1 полугодие 2019 года кассовое исполнение безвозмездных поступлений составило 751,273 тыс. рублей, или 50 % утвержденных годовых назначений. По сравнению с аналогичным периодом 2018 года общий объем безвозмездных поступлений уменьшился на 153,534 тыс. рублей.</w:t>
      </w:r>
    </w:p>
    <w:p w:rsidR="000F0C6A" w:rsidRPr="000F0C6A" w:rsidRDefault="000F0C6A" w:rsidP="000F0C6A">
      <w:pPr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 xml:space="preserve">     Бюджет </w:t>
      </w:r>
      <w:r w:rsidRPr="000F0C6A">
        <w:rPr>
          <w:bCs/>
          <w:color w:val="000000" w:themeColor="text1"/>
          <w:sz w:val="26"/>
          <w:szCs w:val="26"/>
          <w:lang w:eastAsia="ar-SA"/>
        </w:rPr>
        <w:t xml:space="preserve">Александровского сельсовета Бессоновского района Пензенской области </w:t>
      </w:r>
      <w:r w:rsidRPr="000F0C6A">
        <w:rPr>
          <w:color w:val="000000" w:themeColor="text1"/>
          <w:sz w:val="26"/>
          <w:szCs w:val="26"/>
          <w:lang w:eastAsia="ar-SA"/>
        </w:rPr>
        <w:t>за 1 полугодие 2019 года по расходам исполнен на 45% от годового плана, утверждено на год 3593,245 тыс. рублей, исполнено 1605,637 тыс. рублей. К уровню расходов аналогичного периода прошлого года темп роста составил 12,2%.</w:t>
      </w:r>
    </w:p>
    <w:p w:rsidR="000F0C6A" w:rsidRPr="000F0C6A" w:rsidRDefault="000F0C6A" w:rsidP="000F0C6A">
      <w:pPr>
        <w:jc w:val="both"/>
        <w:rPr>
          <w:color w:val="000000" w:themeColor="text1"/>
          <w:sz w:val="26"/>
          <w:szCs w:val="26"/>
          <w:lang w:eastAsia="ar-SA"/>
        </w:rPr>
      </w:pPr>
      <w:r w:rsidRPr="000F0C6A">
        <w:rPr>
          <w:color w:val="000000" w:themeColor="text1"/>
          <w:sz w:val="26"/>
          <w:szCs w:val="26"/>
          <w:lang w:eastAsia="ar-SA"/>
        </w:rPr>
        <w:t>Исполнение плана расходов производилось по следующим направлениям:</w:t>
      </w:r>
    </w:p>
    <w:p w:rsidR="000F0C6A" w:rsidRPr="000F0C6A" w:rsidRDefault="000F0C6A" w:rsidP="000F0C6A">
      <w:pPr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899" w:type="dxa"/>
        <w:tblInd w:w="93" w:type="dxa"/>
        <w:tblLook w:val="04A0" w:firstRow="1" w:lastRow="0" w:firstColumn="1" w:lastColumn="0" w:noHBand="0" w:noVBand="1"/>
      </w:tblPr>
      <w:tblGrid>
        <w:gridCol w:w="3984"/>
        <w:gridCol w:w="1174"/>
        <w:gridCol w:w="1902"/>
        <w:gridCol w:w="1442"/>
        <w:gridCol w:w="1522"/>
      </w:tblGrid>
      <w:tr w:rsidR="000F0C6A" w:rsidRPr="000F0C6A" w:rsidTr="000F0C6A">
        <w:trPr>
          <w:trHeight w:val="30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Показатели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 xml:space="preserve">Раздел, </w:t>
            </w:r>
            <w:proofErr w:type="spellStart"/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подразд</w:t>
            </w:r>
            <w:proofErr w:type="spellEnd"/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proofErr w:type="spellStart"/>
            <w:proofErr w:type="gramStart"/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ед</w:t>
            </w:r>
            <w:proofErr w:type="spellEnd"/>
            <w:proofErr w:type="gramEnd"/>
          </w:p>
        </w:tc>
        <w:tc>
          <w:tcPr>
            <w:tcW w:w="4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2019 год</w:t>
            </w:r>
          </w:p>
        </w:tc>
      </w:tr>
      <w:tr w:rsidR="000F0C6A" w:rsidRPr="000F0C6A" w:rsidTr="000F0C6A"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Утвержденный план на год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Исполнено за 1 полугодие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% исполнения</w:t>
            </w:r>
          </w:p>
        </w:tc>
      </w:tr>
      <w:tr w:rsidR="000F0C6A" w:rsidRPr="000F0C6A" w:rsidTr="000F0C6A">
        <w:trPr>
          <w:trHeight w:val="96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</w:tr>
      <w:tr w:rsidR="000F0C6A" w:rsidRPr="000F0C6A" w:rsidTr="000F0C6A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Расходы, всего</w:t>
            </w:r>
          </w:p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3593,245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1605,637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45</w:t>
            </w:r>
          </w:p>
        </w:tc>
      </w:tr>
      <w:tr w:rsidR="000F0C6A" w:rsidRPr="000F0C6A" w:rsidTr="000F0C6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Общегосударственные вопросы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2584,147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1090,164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bCs/>
                <w:color w:val="000000" w:themeColor="text1"/>
                <w:sz w:val="26"/>
                <w:szCs w:val="26"/>
                <w:lang w:eastAsia="ar-SA"/>
              </w:rPr>
              <w:t>42</w:t>
            </w:r>
          </w:p>
        </w:tc>
      </w:tr>
      <w:tr w:rsidR="000F0C6A" w:rsidRPr="000F0C6A" w:rsidTr="000F0C6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Национальная оборона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80,300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36,026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45</w:t>
            </w:r>
          </w:p>
        </w:tc>
      </w:tr>
      <w:tr w:rsidR="000F0C6A" w:rsidRPr="000F0C6A" w:rsidTr="000F0C6A">
        <w:trPr>
          <w:trHeight w:val="7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300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8,000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80</w:t>
            </w:r>
          </w:p>
        </w:tc>
      </w:tr>
      <w:tr w:rsidR="000F0C6A" w:rsidRPr="000F0C6A" w:rsidTr="000F0C6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Национальная экономика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400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228,000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206,300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90</w:t>
            </w:r>
          </w:p>
        </w:tc>
      </w:tr>
      <w:tr w:rsidR="000F0C6A" w:rsidRPr="000F0C6A" w:rsidTr="000F0C6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Жилищно-коммунальное хозяйство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500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666,298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254,107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38</w:t>
            </w:r>
          </w:p>
        </w:tc>
      </w:tr>
      <w:tr w:rsidR="000F0C6A" w:rsidRPr="000F0C6A" w:rsidTr="000F0C6A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Социальная политика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1000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24,500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11,040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0F0C6A" w:rsidRDefault="000F0C6A" w:rsidP="000F0C6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0F0C6A">
              <w:rPr>
                <w:color w:val="000000" w:themeColor="text1"/>
                <w:sz w:val="26"/>
                <w:szCs w:val="26"/>
                <w:lang w:eastAsia="ar-SA"/>
              </w:rPr>
              <w:t>45</w:t>
            </w:r>
          </w:p>
        </w:tc>
      </w:tr>
    </w:tbl>
    <w:p w:rsidR="00F361D0" w:rsidRPr="00AA1C70" w:rsidRDefault="00F361D0" w:rsidP="000F0C6A">
      <w:pPr>
        <w:jc w:val="both"/>
        <w:rPr>
          <w:color w:val="000000" w:themeColor="text1"/>
          <w:sz w:val="26"/>
          <w:szCs w:val="26"/>
        </w:rPr>
      </w:pPr>
    </w:p>
    <w:p w:rsidR="00950154" w:rsidRPr="00AA1C70" w:rsidRDefault="00950154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 xml:space="preserve">При подготовке заключения по результатам внешней проверки отчёта об исполнении бюджета муниципального образования Вазерского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4960D9">
        <w:rPr>
          <w:color w:val="000000" w:themeColor="text1"/>
          <w:sz w:val="26"/>
          <w:szCs w:val="26"/>
        </w:rPr>
        <w:t xml:space="preserve"> 1 </w:t>
      </w:r>
      <w:r w:rsidR="000F0C6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960D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960D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Вазерского сельсовета за</w:t>
      </w:r>
      <w:r w:rsidR="004960D9">
        <w:rPr>
          <w:color w:val="000000" w:themeColor="text1"/>
          <w:sz w:val="26"/>
          <w:szCs w:val="26"/>
        </w:rPr>
        <w:t xml:space="preserve"> 1 </w:t>
      </w:r>
      <w:r w:rsidR="000F0C6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960D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960D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0F0C6A" w:rsidRPr="000F0C6A" w:rsidRDefault="000F0C6A" w:rsidP="000F0C6A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0F0C6A">
        <w:rPr>
          <w:color w:val="000000" w:themeColor="text1"/>
          <w:sz w:val="26"/>
          <w:szCs w:val="26"/>
        </w:rPr>
        <w:t>по доходам в сумме 4301,217 тыс. рублей, или на 53%;</w:t>
      </w:r>
    </w:p>
    <w:p w:rsidR="000F0C6A" w:rsidRPr="000F0C6A" w:rsidRDefault="000F0C6A" w:rsidP="000F0C6A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0F0C6A">
        <w:rPr>
          <w:color w:val="000000" w:themeColor="text1"/>
          <w:sz w:val="26"/>
          <w:szCs w:val="26"/>
        </w:rPr>
        <w:t xml:space="preserve">по расходам – 4280,354 тыс. рублей, или на 53%; </w:t>
      </w:r>
    </w:p>
    <w:p w:rsidR="000F0C6A" w:rsidRPr="000F0C6A" w:rsidRDefault="000F0C6A" w:rsidP="000F0C6A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0F0C6A">
        <w:rPr>
          <w:color w:val="000000" w:themeColor="text1"/>
          <w:sz w:val="26"/>
          <w:szCs w:val="26"/>
        </w:rPr>
        <w:t>с профицитом – 20,863 тыс. рублей.</w:t>
      </w:r>
    </w:p>
    <w:p w:rsidR="000F0C6A" w:rsidRPr="00604FBA" w:rsidRDefault="000F0C6A" w:rsidP="000F0C6A">
      <w:pPr>
        <w:suppressAutoHyphens/>
        <w:ind w:firstLine="720"/>
        <w:jc w:val="both"/>
        <w:rPr>
          <w:sz w:val="26"/>
          <w:szCs w:val="26"/>
          <w:lang w:eastAsia="ar-SA"/>
        </w:rPr>
      </w:pPr>
      <w:r w:rsidRPr="00604FBA">
        <w:rPr>
          <w:sz w:val="26"/>
          <w:szCs w:val="26"/>
          <w:lang w:eastAsia="ar-SA"/>
        </w:rPr>
        <w:t>Удельный вес налоговых и неналоговых доходов в общем объеме доходов,</w:t>
      </w:r>
      <w:r w:rsidRPr="00604FBA">
        <w:rPr>
          <w:color w:val="FF0000"/>
          <w:sz w:val="26"/>
          <w:szCs w:val="26"/>
          <w:lang w:eastAsia="ar-SA"/>
        </w:rPr>
        <w:t xml:space="preserve"> </w:t>
      </w:r>
      <w:r w:rsidRPr="00604FBA">
        <w:rPr>
          <w:sz w:val="26"/>
          <w:szCs w:val="26"/>
          <w:lang w:eastAsia="ar-SA"/>
        </w:rPr>
        <w:t xml:space="preserve">поступивших </w:t>
      </w:r>
      <w:r w:rsidRPr="00604FBA">
        <w:rPr>
          <w:bCs/>
          <w:sz w:val="26"/>
          <w:szCs w:val="26"/>
        </w:rPr>
        <w:t>за 1 полугодие 2019 года</w:t>
      </w:r>
      <w:r w:rsidRPr="00604FBA">
        <w:rPr>
          <w:sz w:val="26"/>
          <w:szCs w:val="26"/>
          <w:lang w:eastAsia="ar-SA"/>
        </w:rPr>
        <w:t>, составил 35,6% (1532,975 тыс. рублей). На долю безвозмездных поступлений приходится 64,4% (2768,241 тыс. рублей).</w:t>
      </w:r>
    </w:p>
    <w:p w:rsidR="000F0C6A" w:rsidRPr="00604FBA" w:rsidRDefault="000F0C6A" w:rsidP="000F0C6A">
      <w:pPr>
        <w:suppressAutoHyphens/>
        <w:ind w:firstLine="720"/>
        <w:jc w:val="both"/>
        <w:rPr>
          <w:sz w:val="26"/>
          <w:szCs w:val="26"/>
          <w:lang w:eastAsia="ar-SA"/>
        </w:rPr>
      </w:pPr>
    </w:p>
    <w:tbl>
      <w:tblPr>
        <w:tblW w:w="10077" w:type="dxa"/>
        <w:tblInd w:w="93" w:type="dxa"/>
        <w:tblLook w:val="04A0" w:firstRow="1" w:lastRow="0" w:firstColumn="1" w:lastColumn="0" w:noHBand="0" w:noVBand="1"/>
      </w:tblPr>
      <w:tblGrid>
        <w:gridCol w:w="4977"/>
        <w:gridCol w:w="1902"/>
        <w:gridCol w:w="1676"/>
        <w:gridCol w:w="1522"/>
      </w:tblGrid>
      <w:tr w:rsidR="000F0C6A" w:rsidRPr="00604FBA" w:rsidTr="000F0C6A">
        <w:trPr>
          <w:trHeight w:val="30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51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0F0C6A" w:rsidRPr="00604FBA" w:rsidTr="000F0C6A">
        <w:trPr>
          <w:trHeight w:val="6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2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0F0C6A" w:rsidRPr="00604FBA" w:rsidTr="000F0C6A">
        <w:trPr>
          <w:trHeight w:val="615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2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</w:tr>
      <w:tr w:rsidR="000F0C6A" w:rsidRPr="00604FBA" w:rsidTr="000F0C6A">
        <w:trPr>
          <w:trHeight w:val="51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Доходы, всего</w:t>
            </w:r>
          </w:p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8115,442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4301,217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53</w:t>
            </w:r>
          </w:p>
        </w:tc>
      </w:tr>
      <w:tr w:rsidR="000F0C6A" w:rsidRPr="00604FBA" w:rsidTr="000F0C6A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2743,000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1235,801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45</w:t>
            </w:r>
          </w:p>
        </w:tc>
      </w:tr>
      <w:tr w:rsidR="000F0C6A" w:rsidRPr="00604FBA" w:rsidTr="000F0C6A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lastRenderedPageBreak/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130,000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72,242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55</w:t>
            </w:r>
          </w:p>
        </w:tc>
      </w:tr>
      <w:tr w:rsidR="000F0C6A" w:rsidRPr="00604FBA" w:rsidTr="000F0C6A">
        <w:trPr>
          <w:trHeight w:val="7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515,000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272,208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53</w:t>
            </w:r>
          </w:p>
        </w:tc>
      </w:tr>
      <w:tr w:rsidR="000F0C6A" w:rsidRPr="00604FBA" w:rsidTr="000F0C6A">
        <w:trPr>
          <w:trHeight w:val="66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141,000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9,872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7</w:t>
            </w:r>
          </w:p>
        </w:tc>
      </w:tr>
      <w:tr w:rsidR="000F0C6A" w:rsidRPr="00604FBA" w:rsidTr="000F0C6A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1935,000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879,850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45</w:t>
            </w:r>
          </w:p>
        </w:tc>
      </w:tr>
      <w:tr w:rsidR="000F0C6A" w:rsidRPr="00604FBA" w:rsidTr="000F0C6A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15,000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1,629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11</w:t>
            </w:r>
          </w:p>
        </w:tc>
      </w:tr>
      <w:tr w:rsidR="000F0C6A" w:rsidRPr="00604FBA" w:rsidTr="000F0C6A">
        <w:trPr>
          <w:trHeight w:val="31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Государственная пошлина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7,000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0</w:t>
            </w:r>
          </w:p>
        </w:tc>
      </w:tr>
      <w:tr w:rsidR="000F0C6A" w:rsidRPr="00604FBA" w:rsidTr="000F0C6A">
        <w:trPr>
          <w:trHeight w:val="2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473,000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297,174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62,8</w:t>
            </w:r>
          </w:p>
        </w:tc>
      </w:tr>
      <w:tr w:rsidR="000F0C6A" w:rsidRPr="00604FBA" w:rsidTr="000F0C6A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23,000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41,000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178</w:t>
            </w:r>
          </w:p>
        </w:tc>
      </w:tr>
      <w:tr w:rsidR="000F0C6A" w:rsidRPr="00604FBA" w:rsidTr="000F0C6A">
        <w:trPr>
          <w:trHeight w:val="87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47,000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193,171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411</w:t>
            </w:r>
          </w:p>
        </w:tc>
      </w:tr>
      <w:tr w:rsidR="000F0C6A" w:rsidRPr="00604FBA" w:rsidTr="000F0C6A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прочие доходы от компенсации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382,000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60,322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16</w:t>
            </w:r>
          </w:p>
        </w:tc>
      </w:tr>
      <w:tr w:rsidR="000F0C6A" w:rsidRPr="00604FBA" w:rsidTr="000F0C6A">
        <w:trPr>
          <w:trHeight w:val="55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Административные платежи и сборы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7,000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0</w:t>
            </w:r>
          </w:p>
        </w:tc>
      </w:tr>
      <w:tr w:rsidR="000F0C6A" w:rsidRPr="00604FBA" w:rsidTr="000F0C6A">
        <w:trPr>
          <w:trHeight w:val="43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1.2.5. 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14,000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2,682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19</w:t>
            </w:r>
          </w:p>
        </w:tc>
      </w:tr>
      <w:tr w:rsidR="000F0C6A" w:rsidRPr="00604FBA" w:rsidTr="000F0C6A">
        <w:trPr>
          <w:trHeight w:val="45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4899,442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2768,241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sz w:val="26"/>
                <w:szCs w:val="26"/>
              </w:rPr>
            </w:pPr>
            <w:r w:rsidRPr="00604FBA">
              <w:rPr>
                <w:b/>
                <w:bCs/>
                <w:sz w:val="26"/>
                <w:szCs w:val="26"/>
              </w:rPr>
              <w:t>56,5</w:t>
            </w:r>
          </w:p>
        </w:tc>
      </w:tr>
      <w:tr w:rsidR="000F0C6A" w:rsidRPr="00604FBA" w:rsidTr="000F0C6A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3102,942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2566,591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82</w:t>
            </w:r>
          </w:p>
        </w:tc>
      </w:tr>
      <w:tr w:rsidR="000F0C6A" w:rsidRPr="00604FBA" w:rsidTr="000F0C6A">
        <w:trPr>
          <w:trHeight w:val="40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1700,600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105,750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6,2</w:t>
            </w:r>
          </w:p>
        </w:tc>
      </w:tr>
      <w:tr w:rsidR="000F0C6A" w:rsidRPr="00604FBA" w:rsidTr="000F0C6A">
        <w:trPr>
          <w:trHeight w:val="11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105,750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53</w:t>
            </w:r>
          </w:p>
        </w:tc>
      </w:tr>
      <w:tr w:rsidR="000F0C6A" w:rsidRPr="00604FBA" w:rsidTr="000F0C6A">
        <w:trPr>
          <w:trHeight w:val="1185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 xml:space="preserve">Субсидии бюджетам на </w:t>
            </w:r>
            <w:proofErr w:type="spellStart"/>
            <w:r w:rsidRPr="00604FBA">
              <w:rPr>
                <w:sz w:val="26"/>
                <w:szCs w:val="26"/>
              </w:rPr>
              <w:t>софинансирование</w:t>
            </w:r>
            <w:proofErr w:type="spellEnd"/>
            <w:r w:rsidRPr="00604FB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1500,000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0</w:t>
            </w:r>
          </w:p>
        </w:tc>
      </w:tr>
      <w:tr w:rsidR="000F0C6A" w:rsidRPr="00604FBA" w:rsidTr="000F0C6A">
        <w:trPr>
          <w:trHeight w:val="4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 xml:space="preserve">Иные межбюджетные трансферты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95,900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95,900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100</w:t>
            </w:r>
          </w:p>
        </w:tc>
      </w:tr>
    </w:tbl>
    <w:p w:rsidR="000F0C6A" w:rsidRPr="00604FBA" w:rsidRDefault="000F0C6A" w:rsidP="000F0C6A">
      <w:pPr>
        <w:suppressAutoHyphens/>
        <w:ind w:firstLine="720"/>
        <w:jc w:val="both"/>
        <w:rPr>
          <w:color w:val="FF0000"/>
          <w:sz w:val="26"/>
          <w:szCs w:val="26"/>
        </w:rPr>
      </w:pPr>
    </w:p>
    <w:p w:rsidR="000F0C6A" w:rsidRPr="00604FBA" w:rsidRDefault="000F0C6A" w:rsidP="000F0C6A">
      <w:pPr>
        <w:ind w:firstLine="540"/>
        <w:jc w:val="both"/>
        <w:rPr>
          <w:sz w:val="26"/>
          <w:szCs w:val="26"/>
        </w:rPr>
      </w:pPr>
      <w:r w:rsidRPr="00604FBA">
        <w:rPr>
          <w:sz w:val="26"/>
          <w:szCs w:val="26"/>
        </w:rPr>
        <w:t>Бюджет муниципального образования по налоговым и неналоговым доходам исполнен на 47,7% от утвержденного плана на год по налоговым и неналоговым доходам. План составил 3216,000 тыс. руб.</w:t>
      </w:r>
    </w:p>
    <w:p w:rsidR="000F0C6A" w:rsidRPr="00604FBA" w:rsidRDefault="000F0C6A" w:rsidP="000F0C6A">
      <w:pPr>
        <w:ind w:firstLine="567"/>
        <w:jc w:val="both"/>
        <w:rPr>
          <w:sz w:val="26"/>
          <w:szCs w:val="26"/>
        </w:rPr>
      </w:pPr>
      <w:r w:rsidRPr="00604FBA">
        <w:rPr>
          <w:bCs/>
          <w:sz w:val="26"/>
          <w:szCs w:val="26"/>
        </w:rPr>
        <w:t xml:space="preserve">За 1 полугодие 2019 года </w:t>
      </w:r>
      <w:r w:rsidRPr="00604FBA">
        <w:rPr>
          <w:sz w:val="26"/>
          <w:szCs w:val="26"/>
        </w:rPr>
        <w:t xml:space="preserve">в структуре собственных доходов бюджета на долю налоговых доходов приходится 80,6%. В абсолютном выражении поступления в бюджет </w:t>
      </w:r>
      <w:r w:rsidRPr="00604FBA">
        <w:rPr>
          <w:bCs/>
          <w:sz w:val="26"/>
          <w:szCs w:val="26"/>
        </w:rPr>
        <w:t>Вазерского</w:t>
      </w:r>
      <w:r w:rsidRPr="00604FBA">
        <w:rPr>
          <w:sz w:val="26"/>
          <w:szCs w:val="26"/>
        </w:rPr>
        <w:t xml:space="preserve"> сельсовета составили 1235,801 тыс. рублей, или 45% годовых плановых назначений. Основными  налогами,  которые сформировали доходную часть бюджета </w:t>
      </w:r>
      <w:r w:rsidRPr="00604FBA">
        <w:rPr>
          <w:bCs/>
          <w:sz w:val="26"/>
          <w:szCs w:val="26"/>
        </w:rPr>
        <w:t>за 1 полугодие 2019 года</w:t>
      </w:r>
      <w:r w:rsidRPr="00604FBA">
        <w:rPr>
          <w:sz w:val="26"/>
          <w:szCs w:val="26"/>
        </w:rPr>
        <w:t>, являются налог на товары (работы, услуги), реализуемые на территории РФ,  земельный налог.</w:t>
      </w:r>
    </w:p>
    <w:p w:rsidR="000F0C6A" w:rsidRPr="00604FBA" w:rsidRDefault="000F0C6A" w:rsidP="000F0C6A">
      <w:pPr>
        <w:ind w:firstLine="567"/>
        <w:jc w:val="both"/>
        <w:rPr>
          <w:sz w:val="26"/>
          <w:szCs w:val="26"/>
        </w:rPr>
      </w:pPr>
      <w:r w:rsidRPr="00604FBA">
        <w:rPr>
          <w:bCs/>
          <w:sz w:val="26"/>
          <w:szCs w:val="26"/>
        </w:rPr>
        <w:lastRenderedPageBreak/>
        <w:t xml:space="preserve">За 1 полугодие 2019 года </w:t>
      </w:r>
      <w:r w:rsidRPr="00604FBA">
        <w:rPr>
          <w:sz w:val="26"/>
          <w:szCs w:val="26"/>
        </w:rPr>
        <w:t xml:space="preserve">в структуре собственных доходов бюджета на долю неналоговых доходов приходится 19,4%. В абсолютном выражении поступления в бюджет </w:t>
      </w:r>
      <w:r w:rsidRPr="00604FBA">
        <w:rPr>
          <w:bCs/>
          <w:sz w:val="26"/>
          <w:szCs w:val="26"/>
        </w:rPr>
        <w:t>Вазерского</w:t>
      </w:r>
      <w:r w:rsidRPr="00604FBA">
        <w:rPr>
          <w:sz w:val="26"/>
          <w:szCs w:val="26"/>
        </w:rPr>
        <w:t xml:space="preserve"> сельсовета составили 297,174 тыс. рублей, или 62,8% годовых плановых назначений. </w:t>
      </w:r>
    </w:p>
    <w:p w:rsidR="000F0C6A" w:rsidRPr="00604FBA" w:rsidRDefault="000F0C6A" w:rsidP="000F0C6A">
      <w:pPr>
        <w:ind w:firstLine="567"/>
        <w:jc w:val="both"/>
        <w:rPr>
          <w:sz w:val="26"/>
          <w:szCs w:val="26"/>
        </w:rPr>
      </w:pPr>
      <w:r w:rsidRPr="00604FBA">
        <w:rPr>
          <w:sz w:val="26"/>
          <w:szCs w:val="26"/>
        </w:rPr>
        <w:t xml:space="preserve">Основным источником неналоговых доходов бюджета </w:t>
      </w:r>
      <w:r w:rsidRPr="00604FBA">
        <w:rPr>
          <w:bCs/>
          <w:sz w:val="26"/>
          <w:szCs w:val="26"/>
        </w:rPr>
        <w:t xml:space="preserve">за 1 полугодие 2019 года </w:t>
      </w:r>
      <w:r w:rsidRPr="00604FBA">
        <w:rPr>
          <w:sz w:val="26"/>
          <w:szCs w:val="26"/>
        </w:rPr>
        <w:t>стали доходы от оказания платных услуг (работ) и компенсации затрат государства.</w:t>
      </w:r>
    </w:p>
    <w:p w:rsidR="000F0C6A" w:rsidRPr="00604FBA" w:rsidRDefault="000F0C6A" w:rsidP="000F0C6A">
      <w:pPr>
        <w:ind w:firstLine="567"/>
        <w:jc w:val="both"/>
        <w:rPr>
          <w:sz w:val="26"/>
          <w:szCs w:val="26"/>
        </w:rPr>
      </w:pPr>
      <w:r w:rsidRPr="00604FBA">
        <w:rPr>
          <w:bCs/>
          <w:sz w:val="26"/>
          <w:szCs w:val="26"/>
        </w:rPr>
        <w:t xml:space="preserve">За 1 полугодие 2019 года </w:t>
      </w:r>
      <w:r w:rsidRPr="00604FBA">
        <w:rPr>
          <w:sz w:val="26"/>
          <w:szCs w:val="26"/>
        </w:rPr>
        <w:t xml:space="preserve">кассовое исполнение безвозмездных поступлений составило 2768,241 тыс. рублей, или 56% утвержденных годовых назначений. </w:t>
      </w:r>
    </w:p>
    <w:p w:rsidR="000F0C6A" w:rsidRPr="00604FBA" w:rsidRDefault="000F0C6A" w:rsidP="000F0C6A">
      <w:pPr>
        <w:ind w:firstLine="540"/>
        <w:jc w:val="both"/>
        <w:rPr>
          <w:sz w:val="26"/>
          <w:szCs w:val="26"/>
        </w:rPr>
      </w:pPr>
      <w:r w:rsidRPr="00604FBA">
        <w:rPr>
          <w:sz w:val="26"/>
          <w:szCs w:val="26"/>
        </w:rPr>
        <w:t xml:space="preserve">Бюджет </w:t>
      </w:r>
      <w:r w:rsidRPr="00604FBA">
        <w:rPr>
          <w:bCs/>
          <w:sz w:val="26"/>
          <w:szCs w:val="26"/>
        </w:rPr>
        <w:t xml:space="preserve">Вазерского сельсовета Бессоновского района Пензенской области за 1 полугодие 2019 года </w:t>
      </w:r>
      <w:r w:rsidRPr="00604FBA">
        <w:rPr>
          <w:sz w:val="26"/>
          <w:szCs w:val="26"/>
        </w:rPr>
        <w:t xml:space="preserve">по расходам исполнен на 53% от годового плана, утверждено на год 8115,442 тыс. рублей, исполнено 4280,354 тыс. рублей. </w:t>
      </w:r>
    </w:p>
    <w:p w:rsidR="000F0C6A" w:rsidRPr="00604FBA" w:rsidRDefault="000F0C6A" w:rsidP="000F0C6A">
      <w:pPr>
        <w:ind w:firstLine="540"/>
        <w:jc w:val="both"/>
        <w:rPr>
          <w:sz w:val="26"/>
          <w:szCs w:val="26"/>
        </w:rPr>
      </w:pPr>
      <w:r w:rsidRPr="00604FBA">
        <w:rPr>
          <w:sz w:val="26"/>
          <w:szCs w:val="26"/>
        </w:rPr>
        <w:t>Исполнение плана расходов производилось по следующим направлениям:</w:t>
      </w:r>
    </w:p>
    <w:p w:rsidR="000F0C6A" w:rsidRPr="00604FBA" w:rsidRDefault="000F0C6A" w:rsidP="000F0C6A">
      <w:pPr>
        <w:spacing w:line="360" w:lineRule="auto"/>
        <w:ind w:firstLine="540"/>
        <w:jc w:val="both"/>
        <w:rPr>
          <w:color w:val="FF0000"/>
          <w:sz w:val="26"/>
          <w:szCs w:val="26"/>
        </w:rPr>
      </w:pPr>
    </w:p>
    <w:tbl>
      <w:tblPr>
        <w:tblW w:w="10158" w:type="dxa"/>
        <w:tblInd w:w="93" w:type="dxa"/>
        <w:tblLook w:val="04A0" w:firstRow="1" w:lastRow="0" w:firstColumn="1" w:lastColumn="0" w:noHBand="0" w:noVBand="1"/>
      </w:tblPr>
      <w:tblGrid>
        <w:gridCol w:w="4977"/>
        <w:gridCol w:w="1098"/>
        <w:gridCol w:w="1902"/>
        <w:gridCol w:w="1442"/>
        <w:gridCol w:w="1522"/>
      </w:tblGrid>
      <w:tr w:rsidR="000F0C6A" w:rsidRPr="00604FBA" w:rsidTr="000F0C6A">
        <w:trPr>
          <w:trHeight w:val="300"/>
        </w:trPr>
        <w:tc>
          <w:tcPr>
            <w:tcW w:w="4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 xml:space="preserve">Раздел, </w:t>
            </w:r>
            <w:proofErr w:type="spellStart"/>
            <w:r w:rsidRPr="00604FBA">
              <w:rPr>
                <w:color w:val="000000"/>
                <w:sz w:val="26"/>
                <w:szCs w:val="26"/>
              </w:rPr>
              <w:t>подразд</w:t>
            </w:r>
            <w:proofErr w:type="spellEnd"/>
            <w:r w:rsidRPr="00604FBA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604FBA">
              <w:rPr>
                <w:color w:val="000000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2019год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0F0C6A" w:rsidRPr="00604FBA" w:rsidTr="000F0C6A">
        <w:trPr>
          <w:trHeight w:val="960"/>
        </w:trPr>
        <w:tc>
          <w:tcPr>
            <w:tcW w:w="4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</w:p>
        </w:tc>
      </w:tr>
      <w:tr w:rsidR="000F0C6A" w:rsidRPr="00604FBA" w:rsidTr="000F0C6A">
        <w:trPr>
          <w:trHeight w:val="6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rPr>
                <w:b/>
                <w:color w:val="000000"/>
                <w:sz w:val="26"/>
                <w:szCs w:val="26"/>
              </w:rPr>
            </w:pPr>
            <w:r w:rsidRPr="00604FBA">
              <w:rPr>
                <w:b/>
                <w:color w:val="000000"/>
                <w:sz w:val="26"/>
                <w:szCs w:val="26"/>
              </w:rPr>
              <w:t>Расходы, всего</w:t>
            </w:r>
          </w:p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  <w:r w:rsidRPr="00604FBA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0C6A" w:rsidRPr="00604FBA" w:rsidRDefault="000F0C6A" w:rsidP="000F0C6A">
            <w:pPr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8115,442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4280,354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04FBA">
              <w:rPr>
                <w:b/>
                <w:bCs/>
                <w:color w:val="000000"/>
                <w:sz w:val="26"/>
                <w:szCs w:val="26"/>
              </w:rPr>
              <w:t>53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604FBA">
              <w:rPr>
                <w:bCs/>
                <w:color w:val="000000"/>
                <w:sz w:val="26"/>
                <w:szCs w:val="26"/>
              </w:rPr>
              <w:t>3293,532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604FBA">
              <w:rPr>
                <w:bCs/>
                <w:color w:val="000000"/>
                <w:sz w:val="26"/>
                <w:szCs w:val="26"/>
              </w:rPr>
              <w:t>2004,026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604FBA">
              <w:rPr>
                <w:bCs/>
                <w:color w:val="000000"/>
                <w:sz w:val="26"/>
                <w:szCs w:val="26"/>
              </w:rPr>
              <w:t>60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105,650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53</w:t>
            </w:r>
          </w:p>
        </w:tc>
      </w:tr>
      <w:tr w:rsidR="000F0C6A" w:rsidRPr="00604FBA" w:rsidTr="000F0C6A">
        <w:trPr>
          <w:trHeight w:val="78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169,000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153,984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91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2136,900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500,846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23,4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792,978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728,034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91,8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1501,032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766,414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51</w:t>
            </w:r>
          </w:p>
        </w:tc>
      </w:tr>
      <w:tr w:rsidR="000F0C6A" w:rsidRPr="00604FBA" w:rsidTr="000F0C6A">
        <w:trPr>
          <w:trHeight w:val="300"/>
        </w:trPr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F0C6A" w:rsidRPr="00604FBA" w:rsidRDefault="000F0C6A" w:rsidP="000F0C6A">
            <w:pPr>
              <w:jc w:val="right"/>
              <w:rPr>
                <w:sz w:val="26"/>
                <w:szCs w:val="26"/>
              </w:rPr>
            </w:pPr>
            <w:r w:rsidRPr="00604FBA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21,400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21,400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0C6A" w:rsidRPr="00604FBA" w:rsidRDefault="000F0C6A" w:rsidP="000F0C6A">
            <w:pPr>
              <w:jc w:val="center"/>
              <w:rPr>
                <w:color w:val="000000"/>
                <w:sz w:val="26"/>
                <w:szCs w:val="26"/>
              </w:rPr>
            </w:pPr>
            <w:r w:rsidRPr="00604FBA">
              <w:rPr>
                <w:color w:val="000000"/>
                <w:sz w:val="26"/>
                <w:szCs w:val="26"/>
              </w:rPr>
              <w:t>100</w:t>
            </w:r>
          </w:p>
        </w:tc>
      </w:tr>
    </w:tbl>
    <w:p w:rsidR="004960D9" w:rsidRPr="00604FBA" w:rsidRDefault="004960D9" w:rsidP="004960D9">
      <w:pPr>
        <w:ind w:firstLine="709"/>
        <w:jc w:val="both"/>
        <w:rPr>
          <w:color w:val="000000" w:themeColor="text1"/>
          <w:sz w:val="26"/>
          <w:szCs w:val="26"/>
        </w:rPr>
      </w:pPr>
    </w:p>
    <w:p w:rsidR="00E015DE" w:rsidRPr="00AA1C70" w:rsidRDefault="00E015DE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Кижеватовского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461E79">
        <w:rPr>
          <w:color w:val="000000" w:themeColor="text1"/>
          <w:sz w:val="26"/>
          <w:szCs w:val="26"/>
        </w:rPr>
        <w:t xml:space="preserve"> 1 </w:t>
      </w:r>
      <w:r w:rsidR="00604FB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61E7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61E7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Кижеватовского сельсовета за</w:t>
      </w:r>
      <w:r w:rsidR="00461E79">
        <w:rPr>
          <w:color w:val="000000" w:themeColor="text1"/>
          <w:sz w:val="26"/>
          <w:szCs w:val="26"/>
        </w:rPr>
        <w:t xml:space="preserve"> 1 </w:t>
      </w:r>
      <w:r w:rsidR="00604FB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461E7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461E7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604FBA" w:rsidRPr="00604FBA" w:rsidRDefault="00604FBA" w:rsidP="00604FBA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604FBA">
        <w:rPr>
          <w:color w:val="000000" w:themeColor="text1"/>
          <w:sz w:val="26"/>
          <w:szCs w:val="26"/>
        </w:rPr>
        <w:t>по доходам в сумме 3616,540 тыс. рублей, или на 53,8%;</w:t>
      </w:r>
    </w:p>
    <w:p w:rsidR="00604FBA" w:rsidRPr="00604FBA" w:rsidRDefault="00604FBA" w:rsidP="00604FBA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604FBA">
        <w:rPr>
          <w:color w:val="000000" w:themeColor="text1"/>
          <w:sz w:val="26"/>
          <w:szCs w:val="26"/>
        </w:rPr>
        <w:t xml:space="preserve">по расходам – 3933,457 тыс. рублей, или на 54,1%; </w:t>
      </w:r>
    </w:p>
    <w:p w:rsidR="00604FBA" w:rsidRPr="00604FBA" w:rsidRDefault="00604FBA" w:rsidP="00604FBA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604FBA">
        <w:rPr>
          <w:color w:val="000000" w:themeColor="text1"/>
          <w:sz w:val="26"/>
          <w:szCs w:val="26"/>
        </w:rPr>
        <w:t>с дефицитом – 316,917 тыс. рублей.</w:t>
      </w:r>
    </w:p>
    <w:p w:rsidR="00604FBA" w:rsidRPr="001B395E" w:rsidRDefault="00604FBA" w:rsidP="00604FBA">
      <w:pPr>
        <w:suppressAutoHyphens/>
        <w:jc w:val="both"/>
        <w:rPr>
          <w:sz w:val="26"/>
          <w:szCs w:val="26"/>
          <w:lang w:eastAsia="ar-SA"/>
        </w:rPr>
      </w:pPr>
      <w:r w:rsidRPr="00C31560">
        <w:rPr>
          <w:sz w:val="28"/>
          <w:szCs w:val="28"/>
          <w:lang w:eastAsia="ar-SA"/>
        </w:rPr>
        <w:t xml:space="preserve">          </w:t>
      </w:r>
      <w:proofErr w:type="gramStart"/>
      <w:r w:rsidRPr="001B395E">
        <w:rPr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за </w:t>
      </w:r>
      <w:r w:rsidRPr="001B395E">
        <w:rPr>
          <w:sz w:val="26"/>
          <w:szCs w:val="26"/>
        </w:rPr>
        <w:t>1 полугодие 2019 года</w:t>
      </w:r>
      <w:r w:rsidRPr="001B395E">
        <w:rPr>
          <w:sz w:val="26"/>
          <w:szCs w:val="26"/>
          <w:lang w:eastAsia="ar-SA"/>
        </w:rPr>
        <w:t>, составил 43,3% (1567,324 тыс. рублей),  что  выше  уровня соответствующего периода прошлого года на 29,7 %. В абсолютном выражении сумма налоговых и неналоговых доходов выросла на 212,330 тыс. руб. На долю безвозмездных поступлений приходится 56,7% (2049,216 тыс. рублей).</w:t>
      </w:r>
      <w:proofErr w:type="gramEnd"/>
    </w:p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906"/>
        <w:gridCol w:w="1475"/>
        <w:gridCol w:w="1502"/>
      </w:tblGrid>
      <w:tr w:rsidR="00604FBA" w:rsidRPr="001B395E" w:rsidTr="00604FBA">
        <w:trPr>
          <w:trHeight w:val="12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Показатели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2019</w:t>
            </w:r>
          </w:p>
        </w:tc>
        <w:tc>
          <w:tcPr>
            <w:tcW w:w="14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0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04FBA" w:rsidRPr="001B395E" w:rsidTr="00604FBA">
        <w:trPr>
          <w:trHeight w:val="254"/>
        </w:trPr>
        <w:tc>
          <w:tcPr>
            <w:tcW w:w="4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Утвержденный план на год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Исполнено за 1 полугодие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% исполнения</w:t>
            </w:r>
          </w:p>
        </w:tc>
      </w:tr>
      <w:tr w:rsidR="00604FBA" w:rsidRPr="001B395E" w:rsidTr="00604FBA">
        <w:trPr>
          <w:trHeight w:val="262"/>
        </w:trPr>
        <w:tc>
          <w:tcPr>
            <w:tcW w:w="4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9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4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  <w:tc>
          <w:tcPr>
            <w:tcW w:w="150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604FBA" w:rsidRPr="001B395E" w:rsidTr="00604FBA">
        <w:trPr>
          <w:trHeight w:val="21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sz w:val="26"/>
                <w:szCs w:val="26"/>
                <w:lang w:eastAsia="en-US"/>
              </w:rPr>
              <w:t xml:space="preserve">Доходы, всего  </w:t>
            </w:r>
          </w:p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sz w:val="26"/>
                <w:szCs w:val="26"/>
                <w:lang w:eastAsia="en-US"/>
              </w:rPr>
              <w:t>В том числе: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6718,239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3616,540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53,8</w:t>
            </w:r>
          </w:p>
        </w:tc>
      </w:tr>
      <w:tr w:rsidR="00604FBA" w:rsidRPr="001B395E" w:rsidTr="00604FBA">
        <w:trPr>
          <w:trHeight w:val="18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sz w:val="26"/>
                <w:szCs w:val="26"/>
                <w:lang w:eastAsia="en-US"/>
              </w:rPr>
              <w:t>Налоговые доходы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3,329,000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1453,682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43,7</w:t>
            </w:r>
          </w:p>
        </w:tc>
      </w:tr>
      <w:tr w:rsidR="00604FBA" w:rsidRPr="001B395E" w:rsidTr="00604FBA">
        <w:trPr>
          <w:trHeight w:val="15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1.1.1. Налог на доходы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419,000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237,569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56,7</w:t>
            </w:r>
          </w:p>
        </w:tc>
      </w:tr>
      <w:tr w:rsidR="00604FBA" w:rsidRPr="001B395E" w:rsidTr="00604FBA">
        <w:trPr>
          <w:trHeight w:val="32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1.1.2. Налоги на товары (работы, услуги), реализуемые на территории РФ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802,000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423,453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52,8</w:t>
            </w:r>
          </w:p>
        </w:tc>
      </w:tr>
      <w:tr w:rsidR="00604FBA" w:rsidRPr="001B395E" w:rsidTr="00604FBA">
        <w:trPr>
          <w:trHeight w:val="281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1.1.3. Налог на имущество физических лиц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276,000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33,246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</w:tr>
      <w:tr w:rsidR="00604FBA" w:rsidRPr="001B395E" w:rsidTr="00604FBA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1.1.4. Земельный налог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1812,000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751,214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41,5</w:t>
            </w:r>
          </w:p>
        </w:tc>
      </w:tr>
      <w:tr w:rsidR="00604FBA" w:rsidRPr="001B395E" w:rsidTr="00604FBA">
        <w:trPr>
          <w:trHeight w:val="235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1.1.2. Государственная пошлина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20,000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8,200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41</w:t>
            </w:r>
          </w:p>
        </w:tc>
      </w:tr>
      <w:tr w:rsidR="00604FBA" w:rsidRPr="001B395E" w:rsidTr="00604FBA">
        <w:trPr>
          <w:trHeight w:val="108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Неналоговые доходы,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184,000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113,642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61,8</w:t>
            </w:r>
          </w:p>
        </w:tc>
      </w:tr>
      <w:tr w:rsidR="00604FBA" w:rsidRPr="001B395E" w:rsidTr="00604FBA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184,000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108,107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58,8</w:t>
            </w:r>
          </w:p>
        </w:tc>
      </w:tr>
      <w:tr w:rsidR="00604FBA" w:rsidRPr="001B395E" w:rsidTr="00604FBA">
        <w:trPr>
          <w:trHeight w:val="370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1.2.2 Доходы от оказания платных услуг и компенсации затрат государства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5,535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-</w:t>
            </w:r>
          </w:p>
        </w:tc>
      </w:tr>
      <w:tr w:rsidR="00604FBA" w:rsidRPr="001B395E" w:rsidTr="00604FBA">
        <w:trPr>
          <w:trHeight w:val="192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Безвозмездные поступления,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3205,239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2049,216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64</w:t>
            </w:r>
          </w:p>
        </w:tc>
      </w:tr>
      <w:tr w:rsidR="00604FBA" w:rsidRPr="001B395E" w:rsidTr="00604FBA">
        <w:trPr>
          <w:trHeight w:val="197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Дотации,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2908,039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1904,020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65,5</w:t>
            </w:r>
          </w:p>
        </w:tc>
      </w:tr>
      <w:tr w:rsidR="00604FBA" w:rsidRPr="001B395E" w:rsidTr="00604FBA">
        <w:trPr>
          <w:trHeight w:val="173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Субвенции, субсидии, всего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215,500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115,196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53,5</w:t>
            </w:r>
          </w:p>
        </w:tc>
      </w:tr>
      <w:tr w:rsidR="00604FBA" w:rsidRPr="001B395E" w:rsidTr="00604FBA">
        <w:trPr>
          <w:trHeight w:val="146"/>
        </w:trPr>
        <w:tc>
          <w:tcPr>
            <w:tcW w:w="4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Иные межбюджетные трансферты</w:t>
            </w:r>
          </w:p>
        </w:tc>
        <w:tc>
          <w:tcPr>
            <w:tcW w:w="1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81,700</w:t>
            </w:r>
          </w:p>
        </w:tc>
        <w:tc>
          <w:tcPr>
            <w:tcW w:w="1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30,000</w:t>
            </w:r>
          </w:p>
        </w:tc>
        <w:tc>
          <w:tcPr>
            <w:tcW w:w="1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04FBA" w:rsidRPr="001B395E" w:rsidRDefault="00604FBA" w:rsidP="00604FB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1B395E">
              <w:rPr>
                <w:rFonts w:eastAsiaTheme="minorHAnsi"/>
                <w:sz w:val="26"/>
                <w:szCs w:val="26"/>
                <w:lang w:eastAsia="en-US"/>
              </w:rPr>
              <w:t>36,7</w:t>
            </w:r>
          </w:p>
        </w:tc>
      </w:tr>
    </w:tbl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</w:p>
    <w:p w:rsidR="00604FBA" w:rsidRPr="001B395E" w:rsidRDefault="00604FBA" w:rsidP="00604FBA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За  1 полугодие 2019 года в структуре собственных доходов бюджета на долю налоговых доходов приходится 92,7%. В абсолютном выражении поступления в бюджет Кижеватовского сельсовета составили 1453,682 тыс. рублей, или 43,7% годовых плановых назначений. К соответствующему периоду 2018 года увеличение поступлений  составило 14,3%. </w:t>
      </w:r>
    </w:p>
    <w:p w:rsidR="00604FBA" w:rsidRPr="001B395E" w:rsidRDefault="00604FBA" w:rsidP="00604FBA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Основными  налогами,  которые сформировали доходную часть бюджета за 1 полугодие 2019 года, являются налог на товары (работы, услуги), реализуемые на территории РФ,  налог на доходы физических лиц, земельный налог. На их долю приходится 97% поступивших налоговых доходов.</w:t>
      </w:r>
    </w:p>
    <w:p w:rsidR="00604FBA" w:rsidRPr="001B395E" w:rsidRDefault="00604FBA" w:rsidP="00604FBA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В 1 полугодие 2019 года в структуре собственных доходов бюджета на долю неналоговых доходов приходится 7,3%. В абсолютном выражении поступления в бюджет Кижеватовского сельсовета составили 113,642 тыс. рублей, или 61,8% годовых плановых назначений. К соответствующему периоду 2018 года увеличение поступлений  составило 30,654 тыс. рублей. </w:t>
      </w:r>
    </w:p>
    <w:p w:rsidR="00604FBA" w:rsidRPr="001B395E" w:rsidRDefault="00604FBA" w:rsidP="00604FBA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Основным источником неналоговых доходов бюджета за 1 полугодие 2019 года стали доходы от использования имущества, находящегося в государственной и муниципальной собственности.</w:t>
      </w:r>
    </w:p>
    <w:p w:rsidR="00604FBA" w:rsidRPr="001B395E" w:rsidRDefault="00604FBA" w:rsidP="00604FBA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За 1 полугодие 2019 года кассовое исполнение безвозмездных поступлений составило 2049,216 тыс. рублей, или 63,9% утвержденных годовых назначений. По сравнению с аналогичным периодом 2018 года общий объем безвозмездных поступлений сократился на 6575,178 тыс. рублей.</w:t>
      </w:r>
    </w:p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Бюджет </w:t>
      </w:r>
      <w:r w:rsidRPr="001B395E">
        <w:rPr>
          <w:bCs/>
          <w:sz w:val="26"/>
          <w:szCs w:val="26"/>
        </w:rPr>
        <w:t xml:space="preserve">Кижеватовского сельсовета Бессоновского района Пензенской области </w:t>
      </w:r>
      <w:r w:rsidRPr="001B395E">
        <w:rPr>
          <w:sz w:val="26"/>
          <w:szCs w:val="26"/>
        </w:rPr>
        <w:t>за 1 полугодие 2019 года по расходам исполнен на 54,1%  от годового плана, утверждено на год 7264,258 тыс. рублей, исполнено 3933,457 тыс. рублей. К уровню расходов аналогичного периода прошлого года снижение составило 60,3%.</w:t>
      </w:r>
    </w:p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</w:p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Исполнение плана расходов производилось по следующим направлениям:</w:t>
      </w:r>
    </w:p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</w:p>
    <w:tbl>
      <w:tblPr>
        <w:tblW w:w="9698" w:type="dxa"/>
        <w:tblInd w:w="93" w:type="dxa"/>
        <w:tblLook w:val="04A0" w:firstRow="1" w:lastRow="0" w:firstColumn="1" w:lastColumn="0" w:noHBand="0" w:noVBand="1"/>
      </w:tblPr>
      <w:tblGrid>
        <w:gridCol w:w="3805"/>
        <w:gridCol w:w="1346"/>
        <w:gridCol w:w="1902"/>
        <w:gridCol w:w="1442"/>
        <w:gridCol w:w="1522"/>
      </w:tblGrid>
      <w:tr w:rsidR="00604FBA" w:rsidRPr="001B395E" w:rsidTr="00604FBA">
        <w:trPr>
          <w:trHeight w:val="299"/>
        </w:trPr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Показатели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Раздел, </w:t>
            </w:r>
            <w:proofErr w:type="spellStart"/>
            <w:r w:rsidRPr="001B395E">
              <w:rPr>
                <w:sz w:val="26"/>
                <w:szCs w:val="26"/>
              </w:rPr>
              <w:t>подраздед</w:t>
            </w:r>
            <w:proofErr w:type="spellEnd"/>
          </w:p>
        </w:tc>
        <w:tc>
          <w:tcPr>
            <w:tcW w:w="47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2019 год</w:t>
            </w:r>
          </w:p>
        </w:tc>
      </w:tr>
      <w:tr w:rsidR="00604FBA" w:rsidRPr="001B395E" w:rsidTr="00604FBA">
        <w:trPr>
          <w:trHeight w:val="322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  <w:tc>
          <w:tcPr>
            <w:tcW w:w="18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Утвержденный план на год</w:t>
            </w:r>
          </w:p>
        </w:tc>
        <w:tc>
          <w:tcPr>
            <w:tcW w:w="14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Исполнено за 1 полугодие </w:t>
            </w:r>
          </w:p>
        </w:tc>
        <w:tc>
          <w:tcPr>
            <w:tcW w:w="14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% исполнения</w:t>
            </w:r>
          </w:p>
        </w:tc>
      </w:tr>
      <w:tr w:rsidR="00604FBA" w:rsidRPr="001B395E" w:rsidTr="00604FBA">
        <w:trPr>
          <w:trHeight w:val="957"/>
        </w:trPr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  <w:tc>
          <w:tcPr>
            <w:tcW w:w="14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  <w:tc>
          <w:tcPr>
            <w:tcW w:w="14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</w:p>
        </w:tc>
      </w:tr>
      <w:tr w:rsidR="00604FBA" w:rsidRPr="001B395E" w:rsidTr="00604FBA">
        <w:trPr>
          <w:trHeight w:val="59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Расходы, всего</w:t>
            </w:r>
            <w:proofErr w:type="gramStart"/>
            <w:r w:rsidRPr="001B395E">
              <w:rPr>
                <w:sz w:val="26"/>
                <w:szCs w:val="26"/>
              </w:rPr>
              <w:t xml:space="preserve">                                                   В</w:t>
            </w:r>
            <w:proofErr w:type="gramEnd"/>
            <w:r w:rsidRPr="001B395E">
              <w:rPr>
                <w:sz w:val="26"/>
                <w:szCs w:val="26"/>
              </w:rPr>
              <w:t xml:space="preserve"> том числе: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 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7264,258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3933,457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54,1</w:t>
            </w:r>
          </w:p>
        </w:tc>
      </w:tr>
      <w:tr w:rsidR="00604FBA" w:rsidRPr="001B395E" w:rsidTr="00604FBA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Cs/>
                <w:sz w:val="26"/>
                <w:szCs w:val="26"/>
              </w:rPr>
            </w:pPr>
            <w:r w:rsidRPr="001B395E">
              <w:rPr>
                <w:bCs/>
                <w:sz w:val="26"/>
                <w:szCs w:val="26"/>
              </w:rPr>
              <w:t>4455,848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Cs/>
                <w:sz w:val="26"/>
                <w:szCs w:val="26"/>
              </w:rPr>
            </w:pPr>
            <w:r w:rsidRPr="001B395E">
              <w:rPr>
                <w:bCs/>
                <w:sz w:val="26"/>
                <w:szCs w:val="26"/>
              </w:rPr>
              <w:t>2397,538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Cs/>
                <w:sz w:val="26"/>
                <w:szCs w:val="26"/>
              </w:rPr>
            </w:pPr>
            <w:r w:rsidRPr="001B395E">
              <w:rPr>
                <w:bCs/>
                <w:sz w:val="26"/>
                <w:szCs w:val="26"/>
              </w:rPr>
              <w:t>53,8</w:t>
            </w:r>
          </w:p>
        </w:tc>
      </w:tr>
      <w:tr w:rsidR="00604FBA" w:rsidRPr="001B395E" w:rsidTr="00604FBA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200,600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100,296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50</w:t>
            </w:r>
          </w:p>
        </w:tc>
      </w:tr>
      <w:tr w:rsidR="00604FBA" w:rsidRPr="001B395E" w:rsidTr="00604FBA">
        <w:trPr>
          <w:trHeight w:val="778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5,000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-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0</w:t>
            </w:r>
          </w:p>
        </w:tc>
      </w:tr>
      <w:tr w:rsidR="00604FBA" w:rsidRPr="001B395E" w:rsidTr="00604FBA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899,700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766,500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85,2</w:t>
            </w:r>
          </w:p>
        </w:tc>
      </w:tr>
      <w:tr w:rsidR="00604FBA" w:rsidRPr="001B395E" w:rsidTr="00604FBA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536,189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234,361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43,7</w:t>
            </w:r>
          </w:p>
        </w:tc>
      </w:tr>
      <w:tr w:rsidR="00604FBA" w:rsidRPr="001B395E" w:rsidTr="00604FBA">
        <w:trPr>
          <w:trHeight w:val="299"/>
        </w:trPr>
        <w:tc>
          <w:tcPr>
            <w:tcW w:w="3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1166,921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434,762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37,3</w:t>
            </w:r>
          </w:p>
        </w:tc>
        <w:bookmarkStart w:id="0" w:name="_GoBack"/>
        <w:bookmarkEnd w:id="0"/>
      </w:tr>
    </w:tbl>
    <w:p w:rsidR="00C56593" w:rsidRPr="00C56593" w:rsidRDefault="00C56593" w:rsidP="00C56593">
      <w:pPr>
        <w:ind w:firstLine="709"/>
        <w:jc w:val="both"/>
        <w:rPr>
          <w:color w:val="000000" w:themeColor="text1"/>
          <w:sz w:val="26"/>
          <w:szCs w:val="26"/>
        </w:rPr>
      </w:pPr>
    </w:p>
    <w:p w:rsidR="003E1612" w:rsidRPr="00AA1C70" w:rsidRDefault="003E1612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>При подготовке заключения по результатам внешней проверки отчёта об исполнении бюджета муниципального образования Полеологовского сельсовета Бессоновского района Пензенской области</w:t>
      </w:r>
      <w:r w:rsidRPr="00AA1C70">
        <w:rPr>
          <w:color w:val="000000" w:themeColor="text1"/>
          <w:sz w:val="26"/>
          <w:szCs w:val="26"/>
        </w:rPr>
        <w:t xml:space="preserve"> за</w:t>
      </w:r>
      <w:r w:rsidR="00C56593">
        <w:rPr>
          <w:color w:val="000000" w:themeColor="text1"/>
          <w:sz w:val="26"/>
          <w:szCs w:val="26"/>
        </w:rPr>
        <w:t xml:space="preserve"> 1 </w:t>
      </w:r>
      <w:r w:rsidR="00604FB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C56593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C56593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Полеологовского сельсовета за</w:t>
      </w:r>
      <w:r w:rsidR="00C56593">
        <w:rPr>
          <w:color w:val="000000" w:themeColor="text1"/>
          <w:sz w:val="26"/>
          <w:szCs w:val="26"/>
        </w:rPr>
        <w:t xml:space="preserve"> 1 </w:t>
      </w:r>
      <w:r w:rsidR="00604FB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C56593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C56593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</w:t>
      </w:r>
    </w:p>
    <w:p w:rsidR="00604FBA" w:rsidRPr="00604FBA" w:rsidRDefault="00604FBA" w:rsidP="00604FBA">
      <w:pPr>
        <w:suppressAutoHyphens/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604FBA">
        <w:rPr>
          <w:color w:val="000000" w:themeColor="text1"/>
          <w:sz w:val="26"/>
          <w:szCs w:val="26"/>
        </w:rPr>
        <w:t>по доходам в сумме 2109,510 тыс. рублей, или на 7,9%;</w:t>
      </w:r>
    </w:p>
    <w:p w:rsidR="00604FBA" w:rsidRPr="00604FBA" w:rsidRDefault="00604FBA" w:rsidP="00604FBA">
      <w:pPr>
        <w:suppressAutoHyphens/>
        <w:ind w:left="1262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- </w:t>
      </w:r>
      <w:r w:rsidRPr="00604FBA">
        <w:rPr>
          <w:color w:val="000000" w:themeColor="text1"/>
          <w:sz w:val="26"/>
          <w:szCs w:val="26"/>
        </w:rPr>
        <w:t xml:space="preserve">по расходам – 2317,186 тыс. рублей, или на 8,7%; </w:t>
      </w:r>
    </w:p>
    <w:p w:rsidR="00604FBA" w:rsidRDefault="00604FBA" w:rsidP="00604FBA">
      <w:pPr>
        <w:suppressAutoHyphens/>
        <w:ind w:firstLine="720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        - </w:t>
      </w:r>
      <w:r w:rsidRPr="00604FBA">
        <w:rPr>
          <w:color w:val="000000" w:themeColor="text1"/>
          <w:sz w:val="26"/>
          <w:szCs w:val="26"/>
        </w:rPr>
        <w:t>с дефицитом – 207,676 тыс. рублей.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Удельный вес налоговых и неналоговых доходов в общем объеме доходов, поступивших за 1 полугодие 2019 года, составил 34,6%</w:t>
      </w:r>
      <w:proofErr w:type="gramStart"/>
      <w:r w:rsidRPr="00604FBA">
        <w:rPr>
          <w:color w:val="000000" w:themeColor="text1"/>
          <w:sz w:val="26"/>
          <w:szCs w:val="26"/>
          <w:lang w:eastAsia="ar-SA"/>
        </w:rPr>
        <w:t xml:space="preserve">( </w:t>
      </w:r>
      <w:proofErr w:type="gramEnd"/>
      <w:r w:rsidRPr="00604FBA">
        <w:rPr>
          <w:color w:val="000000" w:themeColor="text1"/>
          <w:sz w:val="26"/>
          <w:szCs w:val="26"/>
          <w:lang w:eastAsia="ar-SA"/>
        </w:rPr>
        <w:t>729,829 тыс. рублей), что  ниже уровня соответствующего периода прошлого года на 3,4 %. На долю безвозмездных поступлений приходится 65,4% (1379,681 тыс. рублей).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944" w:type="dxa"/>
        <w:tblInd w:w="93" w:type="dxa"/>
        <w:tblLook w:val="04A0" w:firstRow="1" w:lastRow="0" w:firstColumn="1" w:lastColumn="0" w:noHBand="0" w:noVBand="1"/>
      </w:tblPr>
      <w:tblGrid>
        <w:gridCol w:w="5279"/>
        <w:gridCol w:w="1862"/>
        <w:gridCol w:w="1413"/>
        <w:gridCol w:w="1491"/>
      </w:tblGrid>
      <w:tr w:rsidR="00604FBA" w:rsidRPr="00604FBA" w:rsidTr="00604FBA">
        <w:trPr>
          <w:trHeight w:val="30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Показатели</w:t>
            </w:r>
          </w:p>
        </w:tc>
        <w:tc>
          <w:tcPr>
            <w:tcW w:w="45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2019 год</w:t>
            </w:r>
          </w:p>
        </w:tc>
      </w:tr>
      <w:tr w:rsidR="00604FBA" w:rsidRPr="00604FBA" w:rsidTr="00604FBA">
        <w:trPr>
          <w:trHeight w:val="60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Утвержденный план на год</w:t>
            </w:r>
          </w:p>
        </w:tc>
        <w:tc>
          <w:tcPr>
            <w:tcW w:w="134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Исполнено за 1 полугодие</w:t>
            </w:r>
          </w:p>
        </w:tc>
        <w:tc>
          <w:tcPr>
            <w:tcW w:w="14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% исполнения</w:t>
            </w:r>
          </w:p>
        </w:tc>
      </w:tr>
      <w:tr w:rsidR="00604FBA" w:rsidRPr="00604FBA" w:rsidTr="00604FBA">
        <w:trPr>
          <w:trHeight w:val="615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34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4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ind w:firstLine="540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</w:tr>
      <w:tr w:rsidR="00604FBA" w:rsidRPr="00604FBA" w:rsidTr="00604FBA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Доходы, всего</w:t>
            </w:r>
          </w:p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26738,721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2109,510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7,9</w:t>
            </w:r>
          </w:p>
        </w:tc>
      </w:tr>
      <w:tr w:rsidR="00604FBA" w:rsidRPr="00604FBA" w:rsidTr="00604FBA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1. 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2058,00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704,728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34,2</w:t>
            </w:r>
          </w:p>
        </w:tc>
      </w:tr>
      <w:tr w:rsidR="00604FBA" w:rsidRPr="00604FBA" w:rsidTr="00604FBA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Налог на доходы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8,176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43</w:t>
            </w:r>
          </w:p>
        </w:tc>
      </w:tr>
      <w:tr w:rsidR="00604FBA" w:rsidRPr="00604FBA" w:rsidTr="00604FBA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 xml:space="preserve"> Налоги на товары (работы, услуги), реализуемые на территории РФ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774,000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408,312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52,7</w:t>
            </w:r>
          </w:p>
        </w:tc>
      </w:tr>
      <w:tr w:rsidR="00604FBA" w:rsidRPr="00604FBA" w:rsidTr="00604FBA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Налог на имущество физических лиц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139,000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30,480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21,9</w:t>
            </w:r>
          </w:p>
        </w:tc>
      </w:tr>
      <w:tr w:rsidR="00604FBA" w:rsidRPr="00604FBA" w:rsidTr="00604FBA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lastRenderedPageBreak/>
              <w:t>Земельный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1119,000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224,955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20,1</w:t>
            </w:r>
          </w:p>
        </w:tc>
      </w:tr>
      <w:tr w:rsidR="00604FBA" w:rsidRPr="00604FBA" w:rsidTr="00604FBA">
        <w:trPr>
          <w:trHeight w:val="5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Единый сельскохозяйственный налог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7,000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32,805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468,6</w:t>
            </w:r>
          </w:p>
        </w:tc>
      </w:tr>
      <w:tr w:rsidR="00604FBA" w:rsidRPr="00604FBA" w:rsidTr="00604FBA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2. Неналоговые доходы,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2404,000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25,101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</w:t>
            </w:r>
          </w:p>
        </w:tc>
      </w:tr>
      <w:tr w:rsidR="00604FBA" w:rsidRPr="00604FBA" w:rsidTr="00604FBA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Доходы от продажи материальных и нематериальных активов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2373,000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2,769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0,12</w:t>
            </w:r>
          </w:p>
        </w:tc>
      </w:tr>
      <w:tr w:rsidR="00604FBA" w:rsidRPr="00604FBA" w:rsidTr="00604FBA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Прочие неналоговые доходы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31,000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22,306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71,9</w:t>
            </w:r>
          </w:p>
        </w:tc>
      </w:tr>
      <w:tr w:rsidR="00604FBA" w:rsidRPr="00604FBA" w:rsidTr="00604FBA">
        <w:trPr>
          <w:trHeight w:val="79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0,026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0</w:t>
            </w:r>
          </w:p>
        </w:tc>
      </w:tr>
      <w:tr w:rsidR="00604FBA" w:rsidRPr="00604FBA" w:rsidTr="00604FBA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3. Безвозмездные поступления,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22276,721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1379,681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6,2</w:t>
            </w:r>
          </w:p>
        </w:tc>
      </w:tr>
      <w:tr w:rsidR="00604FBA" w:rsidRPr="00604FBA" w:rsidTr="00604FBA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3.1. Дотации,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1822,321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1022,161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56,1</w:t>
            </w:r>
          </w:p>
        </w:tc>
      </w:tr>
      <w:tr w:rsidR="00604FBA" w:rsidRPr="00604FBA" w:rsidTr="00604FBA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3.2. Субсидии,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20014,200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6,471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0</w:t>
            </w:r>
          </w:p>
        </w:tc>
      </w:tr>
      <w:tr w:rsidR="00604FBA" w:rsidRPr="00604FBA" w:rsidTr="00604FBA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3.3 Субвенции, всего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200,600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111,449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55,6</w:t>
            </w:r>
          </w:p>
        </w:tc>
      </w:tr>
      <w:tr w:rsidR="00604FBA" w:rsidRPr="00604FBA" w:rsidTr="00604FBA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3.4</w:t>
            </w:r>
            <w:proofErr w:type="gramStart"/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 xml:space="preserve"> И</w:t>
            </w:r>
            <w:proofErr w:type="gramEnd"/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ные межбюджетные трансферты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239,600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239,600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ind w:firstLine="49"/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100</w:t>
            </w:r>
          </w:p>
        </w:tc>
      </w:tr>
    </w:tbl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Поступление налоговых и неналоговых доходов за 1 полугодие 2019 года составило 729,829 тыс. рублей. К аналогичному периоду прошлого года поступления увеличились на 178,666 тыс. рублей.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Бюджет муниципального образования по налоговым и неналоговым доходам исполнен на 16,4% от утвержденного плана на год по налоговым и неналоговым доходам.</w:t>
      </w:r>
    </w:p>
    <w:p w:rsid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 xml:space="preserve">За 1 полугодие 2019 года в структуре собственных доходов бюджета на долю налоговых доходов приходится 96,6%. В абсолютном выражении поступления в бюджет Полеологовского сельсовета составили 704,728 тыс. рублей, или 34,2% годовых плановых назначений. К соответствующему периоду 2018 года рост уровня поступлений составил 29,7%. 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Основными  налогами,  которые сформировали доходную часть бюджета за 1 полугодие 2019 года, являются налог на товары (работы, услуги), реализуемые на территории РФ, земельный налог. На их долю приходится 89,9% поступивших налоговых доходов.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За 1 полугодие 2019 года в структуре собственных доходов бюджета на долю неналоговых доходов приходится 3,4%. В абсолютном выражении поступления в бюджет Полеологовского сельсовета составили 25,101 тыс. рублей, или 1% годовых плановых назначений. К соответствующему периоду 2018 года рост поступлений  составил  17,131 тыс. рублей.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 xml:space="preserve"> В бюджет Полеологовского сельсовета за 1 полугодие 2019 года поступили прочие неналоговые доходы в сумме 22,306 тыс. рублей,  при плане 31,000 тыс. рублей, или 71,9%. По  сравнению  с  прошлым  годом  доходы  увеличились на 14,993 тыс. рублей.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За 1 полугодие 2019 года кассовое исполнение безвозмездных поступлений составило 1379,681 тыс. рублей, или 6,2 % утвержденных годовых назначений. По сравнению с аналогичным периодом 2018 года общий объем безвозмездных поступлений увеличился на 492,584 тыс. рублей.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lastRenderedPageBreak/>
        <w:t xml:space="preserve">Бюджет </w:t>
      </w:r>
      <w:r w:rsidRPr="00604FBA">
        <w:rPr>
          <w:bCs/>
          <w:color w:val="000000" w:themeColor="text1"/>
          <w:sz w:val="26"/>
          <w:szCs w:val="26"/>
          <w:lang w:eastAsia="ar-SA"/>
        </w:rPr>
        <w:t xml:space="preserve">Полеологовского сельсовета Бессоновского района Пензенской области  </w:t>
      </w:r>
      <w:r w:rsidRPr="00604FBA">
        <w:rPr>
          <w:color w:val="000000" w:themeColor="text1"/>
          <w:sz w:val="26"/>
          <w:szCs w:val="26"/>
          <w:lang w:eastAsia="ar-SA"/>
        </w:rPr>
        <w:t>за 1 полугодие 2019 года по расходам исполнен на 8,7% от годового плана, утверждено на год 26738,721 тыс. рублей, исполнено 2317,186 тыс. рублей. К уровню расходов аналогичного периода прошлого года темп роста составил 52,1 %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  <w:r w:rsidRPr="00604FBA">
        <w:rPr>
          <w:color w:val="000000" w:themeColor="text1"/>
          <w:sz w:val="26"/>
          <w:szCs w:val="26"/>
          <w:lang w:eastAsia="ar-SA"/>
        </w:rPr>
        <w:t>Исполнение плана расходов производилось по следующим направлениям:</w:t>
      </w:r>
    </w:p>
    <w:p w:rsidR="00604FBA" w:rsidRPr="00604FBA" w:rsidRDefault="00604FBA" w:rsidP="00604FBA">
      <w:pPr>
        <w:ind w:firstLine="54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10016" w:type="dxa"/>
        <w:tblInd w:w="93" w:type="dxa"/>
        <w:tblLook w:val="04A0" w:firstRow="1" w:lastRow="0" w:firstColumn="1" w:lastColumn="0" w:noHBand="0" w:noVBand="1"/>
      </w:tblPr>
      <w:tblGrid>
        <w:gridCol w:w="4476"/>
        <w:gridCol w:w="1030"/>
        <w:gridCol w:w="1771"/>
        <w:gridCol w:w="1347"/>
        <w:gridCol w:w="1421"/>
      </w:tblGrid>
      <w:tr w:rsidR="00604FBA" w:rsidRPr="00604FBA" w:rsidTr="00604FBA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 xml:space="preserve">Раздел, </w:t>
            </w:r>
            <w:proofErr w:type="spellStart"/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подразд</w:t>
            </w:r>
            <w:proofErr w:type="spellEnd"/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proofErr w:type="spellStart"/>
            <w:proofErr w:type="gramStart"/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2019 год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Исполнено за 1 полугодие</w:t>
            </w:r>
          </w:p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% исполнения</w:t>
            </w:r>
          </w:p>
        </w:tc>
      </w:tr>
      <w:tr w:rsidR="00604FBA" w:rsidRPr="00604FBA" w:rsidTr="00604FBA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</w:p>
        </w:tc>
      </w:tr>
      <w:tr w:rsidR="00604FBA" w:rsidRPr="00604FBA" w:rsidTr="00604FBA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Расходы, всего</w:t>
            </w:r>
          </w:p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26738,721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604FBA" w:rsidRDefault="00604FBA" w:rsidP="00604FB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2317,186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/>
                <w:bCs/>
                <w:color w:val="000000" w:themeColor="text1"/>
                <w:sz w:val="26"/>
                <w:szCs w:val="26"/>
                <w:lang w:eastAsia="ar-SA"/>
              </w:rPr>
              <w:t>8,7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Cs/>
                <w:color w:val="000000" w:themeColor="text1"/>
                <w:sz w:val="26"/>
                <w:szCs w:val="26"/>
                <w:lang w:eastAsia="ar-SA"/>
              </w:rPr>
              <w:t>2643,552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Cs/>
                <w:color w:val="000000" w:themeColor="text1"/>
                <w:sz w:val="26"/>
                <w:szCs w:val="26"/>
                <w:lang w:eastAsia="ar-SA"/>
              </w:rPr>
              <w:t>1010,456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bCs/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bCs/>
                <w:color w:val="000000" w:themeColor="text1"/>
                <w:sz w:val="26"/>
                <w:szCs w:val="26"/>
                <w:lang w:eastAsia="ar-SA"/>
              </w:rPr>
              <w:t>38,2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96,536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48,1</w:t>
            </w:r>
          </w:p>
        </w:tc>
      </w:tr>
      <w:tr w:rsidR="00604FBA" w:rsidRPr="00604FBA" w:rsidTr="00604FBA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5,000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0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17005,600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804,534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4,7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6455,939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176,909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2,7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384,134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207,663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54,1</w:t>
            </w:r>
          </w:p>
        </w:tc>
      </w:tr>
      <w:tr w:rsidR="00604FBA" w:rsidRPr="00604FBA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43,896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21,088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604FBA" w:rsidRDefault="00604FBA" w:rsidP="00604FBA">
            <w:pPr>
              <w:jc w:val="both"/>
              <w:rPr>
                <w:color w:val="000000" w:themeColor="text1"/>
                <w:sz w:val="26"/>
                <w:szCs w:val="26"/>
                <w:lang w:eastAsia="ar-SA"/>
              </w:rPr>
            </w:pPr>
            <w:r w:rsidRPr="00604FBA">
              <w:rPr>
                <w:color w:val="000000" w:themeColor="text1"/>
                <w:sz w:val="26"/>
                <w:szCs w:val="26"/>
                <w:lang w:eastAsia="ar-SA"/>
              </w:rPr>
              <w:t>48</w:t>
            </w:r>
          </w:p>
        </w:tc>
      </w:tr>
    </w:tbl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C56593" w:rsidRPr="00C56593" w:rsidRDefault="00C56593" w:rsidP="00C56593">
      <w:pPr>
        <w:ind w:firstLine="540"/>
        <w:jc w:val="both"/>
        <w:rPr>
          <w:color w:val="000000" w:themeColor="text1"/>
          <w:sz w:val="26"/>
          <w:szCs w:val="26"/>
        </w:rPr>
      </w:pPr>
    </w:p>
    <w:p w:rsidR="007B7435" w:rsidRPr="00AA1C70" w:rsidRDefault="007B7435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 xml:space="preserve">При подготовке заключения по результатам внешней проверки отчёта об исполнении бюджета муниципального образования Проказнинского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542849">
        <w:rPr>
          <w:color w:val="000000" w:themeColor="text1"/>
          <w:sz w:val="26"/>
          <w:szCs w:val="26"/>
        </w:rPr>
        <w:t xml:space="preserve"> 1 </w:t>
      </w:r>
      <w:r w:rsidR="00604FB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54284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54284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Проказнинского сельсовета за</w:t>
      </w:r>
      <w:r w:rsidR="00542849">
        <w:rPr>
          <w:color w:val="000000" w:themeColor="text1"/>
          <w:sz w:val="26"/>
          <w:szCs w:val="26"/>
        </w:rPr>
        <w:t xml:space="preserve"> 1 </w:t>
      </w:r>
      <w:r w:rsidR="00604FBA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54284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54284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 </w:t>
      </w:r>
    </w:p>
    <w:p w:rsidR="00604FBA" w:rsidRPr="00604FBA" w:rsidRDefault="00604FBA" w:rsidP="00604FBA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604FBA">
        <w:rPr>
          <w:color w:val="000000" w:themeColor="text1"/>
          <w:sz w:val="26"/>
          <w:szCs w:val="26"/>
        </w:rPr>
        <w:t>по доходам в сумме  2382,977 тыс. рублей, или на 56%;</w:t>
      </w:r>
    </w:p>
    <w:p w:rsidR="00604FBA" w:rsidRPr="00604FBA" w:rsidRDefault="00604FBA" w:rsidP="00604FBA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604FBA">
        <w:rPr>
          <w:color w:val="000000" w:themeColor="text1"/>
          <w:sz w:val="26"/>
          <w:szCs w:val="26"/>
        </w:rPr>
        <w:t>по расходам – 2084,222</w:t>
      </w:r>
      <w:r w:rsidRPr="00604FBA">
        <w:rPr>
          <w:bCs/>
          <w:color w:val="000000" w:themeColor="text1"/>
          <w:sz w:val="26"/>
          <w:szCs w:val="26"/>
        </w:rPr>
        <w:t xml:space="preserve"> </w:t>
      </w:r>
      <w:r w:rsidRPr="00604FBA">
        <w:rPr>
          <w:color w:val="000000" w:themeColor="text1"/>
          <w:sz w:val="26"/>
          <w:szCs w:val="26"/>
        </w:rPr>
        <w:t xml:space="preserve">тыс. рублей, или на 48%; </w:t>
      </w:r>
    </w:p>
    <w:p w:rsidR="00604FBA" w:rsidRPr="00604FBA" w:rsidRDefault="00604FBA" w:rsidP="00604FBA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604FBA">
        <w:rPr>
          <w:color w:val="000000" w:themeColor="text1"/>
          <w:sz w:val="26"/>
          <w:szCs w:val="26"/>
        </w:rPr>
        <w:t>с профицитом – 298,754 тыс.  рублей.</w:t>
      </w:r>
    </w:p>
    <w:p w:rsidR="00604FBA" w:rsidRPr="001B395E" w:rsidRDefault="00604FBA" w:rsidP="00604FBA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1B395E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1B395E">
        <w:rPr>
          <w:color w:val="000000" w:themeColor="text1"/>
          <w:sz w:val="26"/>
          <w:szCs w:val="26"/>
        </w:rPr>
        <w:t>за 1 полугодие 2019 года</w:t>
      </w:r>
      <w:r w:rsidRPr="001B395E">
        <w:rPr>
          <w:color w:val="000000" w:themeColor="text1"/>
          <w:sz w:val="26"/>
          <w:szCs w:val="26"/>
          <w:lang w:eastAsia="ar-SA"/>
        </w:rPr>
        <w:t>, составил 33,3%(793,753 тыс. рублей), что  выше уровня соответствующего периода прошлого года на 80,2 %, На долю безвозмездных поступлений приходится 66,7% (1589,223 тыс. рублей).</w:t>
      </w:r>
    </w:p>
    <w:p w:rsidR="00604FBA" w:rsidRPr="001B395E" w:rsidRDefault="00604FBA" w:rsidP="00604FBA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9788" w:type="dxa"/>
        <w:tblInd w:w="93" w:type="dxa"/>
        <w:tblLook w:val="04A0" w:firstRow="1" w:lastRow="0" w:firstColumn="1" w:lastColumn="0" w:noHBand="0" w:noVBand="1"/>
      </w:tblPr>
      <w:tblGrid>
        <w:gridCol w:w="5340"/>
        <w:gridCol w:w="1838"/>
        <w:gridCol w:w="1395"/>
        <w:gridCol w:w="1472"/>
      </w:tblGrid>
      <w:tr w:rsidR="00604FBA" w:rsidRPr="001B395E" w:rsidTr="00604FBA">
        <w:trPr>
          <w:trHeight w:val="300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2019 год</w:t>
            </w:r>
          </w:p>
        </w:tc>
      </w:tr>
      <w:tr w:rsidR="00604FBA" w:rsidRPr="001B395E" w:rsidTr="00604FBA">
        <w:trPr>
          <w:trHeight w:val="600"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604FBA" w:rsidRPr="001B395E" w:rsidTr="00604FBA">
        <w:trPr>
          <w:trHeight w:val="615"/>
        </w:trPr>
        <w:tc>
          <w:tcPr>
            <w:tcW w:w="5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</w:tr>
      <w:tr w:rsidR="00604FBA" w:rsidRPr="001B395E" w:rsidTr="00604FBA">
        <w:trPr>
          <w:trHeight w:val="51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rPr>
                <w:b/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Доходы, всего</w:t>
            </w:r>
          </w:p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4256,194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23,82,976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56</w:t>
            </w:r>
          </w:p>
        </w:tc>
      </w:tr>
      <w:tr w:rsidR="00604FBA" w:rsidRPr="001B395E" w:rsidTr="00604FBA">
        <w:trPr>
          <w:trHeight w:val="4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1879,000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742,787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39,6</w:t>
            </w:r>
          </w:p>
        </w:tc>
      </w:tr>
      <w:tr w:rsidR="00604FBA" w:rsidRPr="001B395E" w:rsidTr="00604FBA">
        <w:trPr>
          <w:trHeight w:val="37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17,000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3,784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22,3</w:t>
            </w:r>
          </w:p>
        </w:tc>
      </w:tr>
      <w:tr w:rsidR="00604FBA" w:rsidRPr="001B395E" w:rsidTr="00604FBA">
        <w:trPr>
          <w:trHeight w:val="7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lastRenderedPageBreak/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573,000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302,492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52,8</w:t>
            </w:r>
          </w:p>
        </w:tc>
      </w:tr>
      <w:tr w:rsidR="00604FBA" w:rsidRPr="001B395E" w:rsidTr="00604FBA">
        <w:trPr>
          <w:trHeight w:val="66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8,009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</w:t>
            </w:r>
          </w:p>
        </w:tc>
      </w:tr>
      <w:tr w:rsidR="00604FBA" w:rsidRPr="001B395E" w:rsidTr="00604FBA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1084,000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427,122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39,4</w:t>
            </w:r>
          </w:p>
        </w:tc>
      </w:tr>
      <w:tr w:rsidR="00604FBA" w:rsidRPr="001B395E" w:rsidTr="00604FBA">
        <w:trPr>
          <w:trHeight w:val="5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 Государственная пошлина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1,380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27,6</w:t>
            </w:r>
          </w:p>
        </w:tc>
      </w:tr>
      <w:tr w:rsidR="00604FBA" w:rsidRPr="001B395E" w:rsidTr="00604FBA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111,000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50,966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45,9</w:t>
            </w:r>
          </w:p>
        </w:tc>
      </w:tr>
      <w:tr w:rsidR="00604FBA" w:rsidRPr="001B395E" w:rsidTr="00604FBA">
        <w:trPr>
          <w:trHeight w:val="8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78,000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36,969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47,4</w:t>
            </w:r>
          </w:p>
        </w:tc>
      </w:tr>
      <w:tr w:rsidR="00604FBA" w:rsidRPr="001B395E" w:rsidTr="00604FBA">
        <w:trPr>
          <w:trHeight w:val="7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33,000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13,997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42,4</w:t>
            </w:r>
          </w:p>
        </w:tc>
      </w:tr>
      <w:tr w:rsidR="00604FBA" w:rsidRPr="001B395E" w:rsidTr="00604FBA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2266,194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1589,223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70,1</w:t>
            </w:r>
          </w:p>
        </w:tc>
      </w:tr>
      <w:tr w:rsidR="00604FBA" w:rsidRPr="001B395E" w:rsidTr="00604FBA">
        <w:trPr>
          <w:trHeight w:val="46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1782,694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1141,347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64</w:t>
            </w:r>
          </w:p>
        </w:tc>
      </w:tr>
      <w:tr w:rsidR="00604FBA" w:rsidRPr="001B395E" w:rsidTr="00604FBA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Субвенции,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80,300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44,676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55,6</w:t>
            </w:r>
          </w:p>
        </w:tc>
      </w:tr>
      <w:tr w:rsidR="00604FBA" w:rsidRPr="001B395E" w:rsidTr="00604FBA">
        <w:trPr>
          <w:trHeight w:val="40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Иные межбюджетные трансферты,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403,200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403,200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</w:t>
            </w:r>
          </w:p>
        </w:tc>
      </w:tr>
    </w:tbl>
    <w:p w:rsidR="00604FBA" w:rsidRPr="001B395E" w:rsidRDefault="00604FBA" w:rsidP="00604FBA">
      <w:pPr>
        <w:ind w:firstLine="540"/>
        <w:jc w:val="both"/>
        <w:rPr>
          <w:color w:val="000000" w:themeColor="text1"/>
          <w:sz w:val="26"/>
          <w:szCs w:val="26"/>
        </w:rPr>
      </w:pPr>
    </w:p>
    <w:p w:rsidR="00604FBA" w:rsidRPr="001B395E" w:rsidRDefault="00604FBA" w:rsidP="00604FBA">
      <w:pPr>
        <w:ind w:firstLine="540"/>
        <w:jc w:val="both"/>
        <w:rPr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Поступление налоговых и неналоговых доходов за 1 полугодие 2019 года составило 793,753 тыс. рублей. </w:t>
      </w:r>
      <w:r w:rsidRPr="001B395E">
        <w:rPr>
          <w:sz w:val="26"/>
          <w:szCs w:val="26"/>
        </w:rPr>
        <w:t>К аналогичному периоду прошлого года поступления увеличились  на 353,270 тыс. рублей.</w:t>
      </w:r>
    </w:p>
    <w:p w:rsidR="00604FBA" w:rsidRPr="001B395E" w:rsidRDefault="00604FBA" w:rsidP="00604FBA">
      <w:pPr>
        <w:ind w:firstLine="540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40% от утвержденного плана на год по налоговым и неналоговым доходам.</w:t>
      </w:r>
    </w:p>
    <w:p w:rsidR="00604FBA" w:rsidRPr="001B395E" w:rsidRDefault="00604FBA" w:rsidP="00604FBA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За 1 полугодие 2019 года в структуре собственных доходов бюджета на долю налоговых доходов приходится 93,6%. В абсолютном выражении поступления в бюджет Проказнинского сельсовета составили 742,787 тыс. рублей, или 39,5% годовых плановых назначений. Поступления выросли в 2 раза относительно уровня соответствующего периода 2018 года. </w:t>
      </w:r>
    </w:p>
    <w:p w:rsidR="00604FBA" w:rsidRPr="001B395E" w:rsidRDefault="00604FBA" w:rsidP="00604FBA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Основными  налогами,  которые сформировали доходную часть бюджета за 1 полугодие 2019 года, являются налог на товары (работы, услуги), реализуемые на территории РФ,  земельный налог. На их долю приходится 98,5% поступивших налоговых доходов.</w:t>
      </w:r>
    </w:p>
    <w:p w:rsidR="00604FBA" w:rsidRPr="001B395E" w:rsidRDefault="00604FBA" w:rsidP="00604FBA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За 1 полугодие 2019 года в структуре собственных доходов бюджета на долю неналоговых доходов приходится 6,4%. В абсолютном выражении поступления в бюджет Проказнинского сельсовета составили 50,966 тыс. рублей, или 45,9% годовых плановых назначений. К соответствующему периоду 2018 года доходы уменьшились на 23,012 тыс. рублей. </w:t>
      </w:r>
    </w:p>
    <w:p w:rsidR="00604FBA" w:rsidRPr="001B395E" w:rsidRDefault="00604FBA" w:rsidP="00604FBA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Основным источником неналоговых доходов бюджета за 1 полугодие 2019 года стали доходы от использования имущества, находящегося в государственной и муниципальной собственности.</w:t>
      </w:r>
    </w:p>
    <w:p w:rsidR="00604FBA" w:rsidRPr="001B395E" w:rsidRDefault="00604FBA" w:rsidP="00604FBA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За 1 полугодие 2019 года кассовое исполнение безвозмездных поступлений составило 1589,223 тыс. рублей, или 70,1 % утвержденных годовых назначений. По сравнению с аналогичным периодом 2018 года общий объем безвозмездных поступлений увеличился на 384,599 тыс. рублей.</w:t>
      </w:r>
    </w:p>
    <w:p w:rsidR="00604FBA" w:rsidRPr="001B395E" w:rsidRDefault="00604FBA" w:rsidP="00604FBA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lastRenderedPageBreak/>
        <w:t>Наибольший объем в структуре безвозмездных поступлений – 71,8% занимают дотации.</w:t>
      </w:r>
    </w:p>
    <w:p w:rsidR="00604FBA" w:rsidRPr="001B395E" w:rsidRDefault="00604FBA" w:rsidP="00604FBA">
      <w:pPr>
        <w:ind w:firstLine="540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 Бюджет </w:t>
      </w:r>
      <w:r w:rsidRPr="001B395E">
        <w:rPr>
          <w:bCs/>
          <w:color w:val="000000" w:themeColor="text1"/>
          <w:sz w:val="26"/>
          <w:szCs w:val="26"/>
        </w:rPr>
        <w:t xml:space="preserve">Проказнинского сельсовета Бессоновского района Пензенской области </w:t>
      </w:r>
      <w:r w:rsidRPr="001B395E">
        <w:rPr>
          <w:color w:val="000000" w:themeColor="text1"/>
          <w:sz w:val="26"/>
          <w:szCs w:val="26"/>
        </w:rPr>
        <w:t>за 1 полугодие 2019 года по расходам исполнен на 48% от годового плана, утверждено на год 4343,517 тыс. рублей, исполнено 2084,222 тыс. рублей.</w:t>
      </w:r>
      <w:r w:rsidRPr="001B395E">
        <w:rPr>
          <w:sz w:val="26"/>
          <w:szCs w:val="26"/>
        </w:rPr>
        <w:t xml:space="preserve"> К уровню расходов аналогичного периода прошлого года рост составил 29,4 %</w:t>
      </w:r>
    </w:p>
    <w:p w:rsidR="00604FBA" w:rsidRPr="001B395E" w:rsidRDefault="00604FBA" w:rsidP="00604FBA">
      <w:pPr>
        <w:ind w:firstLine="540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Исполнение плана расходов производилось по следующим направлениям:</w:t>
      </w:r>
    </w:p>
    <w:p w:rsidR="00604FBA" w:rsidRPr="001B395E" w:rsidRDefault="00604FBA" w:rsidP="00604FBA">
      <w:pPr>
        <w:ind w:firstLine="540"/>
        <w:jc w:val="both"/>
        <w:rPr>
          <w:color w:val="000000"/>
          <w:sz w:val="26"/>
          <w:szCs w:val="26"/>
        </w:rPr>
      </w:pPr>
    </w:p>
    <w:tbl>
      <w:tblPr>
        <w:tblW w:w="10042" w:type="dxa"/>
        <w:tblInd w:w="93" w:type="dxa"/>
        <w:tblLook w:val="04A0" w:firstRow="1" w:lastRow="0" w:firstColumn="1" w:lastColumn="0" w:noHBand="0" w:noVBand="1"/>
      </w:tblPr>
      <w:tblGrid>
        <w:gridCol w:w="4476"/>
        <w:gridCol w:w="1030"/>
        <w:gridCol w:w="1771"/>
        <w:gridCol w:w="1347"/>
        <w:gridCol w:w="1421"/>
      </w:tblGrid>
      <w:tr w:rsidR="00604FBA" w:rsidRPr="001B395E" w:rsidTr="00604FBA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395E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 xml:space="preserve">Раздел, </w:t>
            </w:r>
            <w:proofErr w:type="spellStart"/>
            <w:r w:rsidRPr="001B395E">
              <w:rPr>
                <w:color w:val="000000"/>
                <w:sz w:val="26"/>
                <w:szCs w:val="26"/>
              </w:rPr>
              <w:t>подразд</w:t>
            </w:r>
            <w:proofErr w:type="spellEnd"/>
            <w:r w:rsidRPr="001B395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B395E">
              <w:rPr>
                <w:color w:val="000000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2019год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604FBA" w:rsidRPr="001B395E" w:rsidTr="00604FBA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</w:p>
        </w:tc>
      </w:tr>
      <w:tr w:rsidR="00604FBA" w:rsidRPr="001B395E" w:rsidTr="00604FBA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rPr>
                <w:b/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Расходы, всего</w:t>
            </w:r>
          </w:p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04FBA" w:rsidRPr="001B395E" w:rsidRDefault="00604FBA" w:rsidP="00604FBA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4343,517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2084,222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48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1B395E">
              <w:rPr>
                <w:bCs/>
                <w:color w:val="000000"/>
                <w:sz w:val="26"/>
                <w:szCs w:val="26"/>
              </w:rPr>
              <w:t>2646,943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1B395E">
              <w:rPr>
                <w:bCs/>
                <w:color w:val="000000"/>
                <w:sz w:val="26"/>
                <w:szCs w:val="26"/>
              </w:rPr>
              <w:t>1063,463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1B395E">
              <w:rPr>
                <w:bCs/>
                <w:color w:val="000000"/>
                <w:sz w:val="26"/>
                <w:szCs w:val="26"/>
              </w:rPr>
              <w:t>40,2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80,300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32,661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40,7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3,000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1020,200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710,926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69,7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406,345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191,715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47,2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110,807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62,717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56,6</w:t>
            </w:r>
          </w:p>
        </w:tc>
      </w:tr>
      <w:tr w:rsidR="00604FBA" w:rsidRPr="001B395E" w:rsidTr="00604FBA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75,230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22,725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30,2</w:t>
            </w:r>
          </w:p>
        </w:tc>
      </w:tr>
      <w:tr w:rsidR="00604FBA" w:rsidRPr="001B395E" w:rsidTr="00604FBA">
        <w:trPr>
          <w:trHeight w:val="525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Обслуживание государственного (муниципального) долга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04FBA" w:rsidRPr="001B395E" w:rsidRDefault="00604FBA" w:rsidP="00604FBA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0,69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0,015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04FBA" w:rsidRPr="001B395E" w:rsidRDefault="00604FBA" w:rsidP="00604FBA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2,2</w:t>
            </w:r>
          </w:p>
        </w:tc>
      </w:tr>
    </w:tbl>
    <w:p w:rsidR="00542849" w:rsidRPr="00542849" w:rsidRDefault="00542849" w:rsidP="00542849">
      <w:pPr>
        <w:ind w:firstLine="540"/>
        <w:jc w:val="both"/>
        <w:rPr>
          <w:color w:val="000000" w:themeColor="text1"/>
          <w:sz w:val="26"/>
          <w:szCs w:val="26"/>
        </w:rPr>
      </w:pPr>
    </w:p>
    <w:p w:rsidR="00325FE2" w:rsidRPr="00AA1C70" w:rsidRDefault="00325FE2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 xml:space="preserve">При подготовке заключения по результатам внешней проверки годового отчёта об исполнении бюджета муниципального образования Сосновского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542849">
        <w:rPr>
          <w:color w:val="000000" w:themeColor="text1"/>
          <w:sz w:val="26"/>
          <w:szCs w:val="26"/>
        </w:rPr>
        <w:t xml:space="preserve"> 1 </w:t>
      </w:r>
      <w:r w:rsidR="001B395E">
        <w:rPr>
          <w:color w:val="000000" w:themeColor="text1"/>
          <w:sz w:val="26"/>
          <w:szCs w:val="26"/>
        </w:rPr>
        <w:t>полугодие</w:t>
      </w:r>
      <w:r w:rsidR="00542849">
        <w:rPr>
          <w:color w:val="000000" w:themeColor="text1"/>
          <w:sz w:val="26"/>
          <w:szCs w:val="26"/>
        </w:rPr>
        <w:t xml:space="preserve"> </w:t>
      </w:r>
      <w:r w:rsidRPr="00AA1C70">
        <w:rPr>
          <w:color w:val="000000" w:themeColor="text1"/>
          <w:sz w:val="26"/>
          <w:szCs w:val="26"/>
        </w:rPr>
        <w:t>201</w:t>
      </w:r>
      <w:r w:rsidR="00542849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542849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Сосновского сельсовета за</w:t>
      </w:r>
      <w:r w:rsidR="00542849">
        <w:rPr>
          <w:color w:val="000000" w:themeColor="text1"/>
          <w:sz w:val="26"/>
          <w:szCs w:val="26"/>
        </w:rPr>
        <w:t xml:space="preserve"> 1 </w:t>
      </w:r>
      <w:r w:rsidR="001B395E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14365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исполнен: </w:t>
      </w:r>
    </w:p>
    <w:p w:rsidR="001B395E" w:rsidRPr="001B395E" w:rsidRDefault="001B395E" w:rsidP="001B395E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по доходам в сумме  4742,831 тыс. рублей, или на 35,4%;</w:t>
      </w:r>
    </w:p>
    <w:p w:rsidR="001B395E" w:rsidRPr="001B395E" w:rsidRDefault="001B395E" w:rsidP="001B395E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по расходам – 4872,871 тыс. рублей, или на 35,7%; </w:t>
      </w:r>
    </w:p>
    <w:p w:rsidR="001B395E" w:rsidRPr="001B395E" w:rsidRDefault="001B395E" w:rsidP="001B395E">
      <w:pPr>
        <w:numPr>
          <w:ilvl w:val="0"/>
          <w:numId w:val="7"/>
        </w:numPr>
        <w:suppressAutoHyphens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с дефицитом – 130,040 тыс.  рублей.</w:t>
      </w:r>
    </w:p>
    <w:p w:rsidR="001B395E" w:rsidRPr="001B395E" w:rsidRDefault="001B395E" w:rsidP="001B395E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1B395E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</w:t>
      </w:r>
      <w:r w:rsidRPr="001B395E">
        <w:rPr>
          <w:color w:val="000000" w:themeColor="text1"/>
          <w:sz w:val="26"/>
          <w:szCs w:val="26"/>
        </w:rPr>
        <w:t>за 1 полугодие 2019 года</w:t>
      </w:r>
      <w:r w:rsidRPr="001B395E">
        <w:rPr>
          <w:color w:val="000000" w:themeColor="text1"/>
          <w:sz w:val="26"/>
          <w:szCs w:val="26"/>
          <w:lang w:eastAsia="ar-SA"/>
        </w:rPr>
        <w:t>, составил 50,4% (2389,551 тыс. рублей). На долю безвозмездных поступлений приходится 49,6% (2353,280 тыс. рублей).</w:t>
      </w:r>
    </w:p>
    <w:p w:rsidR="001B395E" w:rsidRPr="001B395E" w:rsidRDefault="001B395E" w:rsidP="001B395E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905" w:type="dxa"/>
        <w:tblInd w:w="93" w:type="dxa"/>
        <w:tblLook w:val="04A0" w:firstRow="1" w:lastRow="0" w:firstColumn="1" w:lastColumn="0" w:noHBand="0" w:noVBand="1"/>
      </w:tblPr>
      <w:tblGrid>
        <w:gridCol w:w="5399"/>
        <w:gridCol w:w="1814"/>
        <w:gridCol w:w="1378"/>
        <w:gridCol w:w="1454"/>
      </w:tblGrid>
      <w:tr w:rsidR="001B395E" w:rsidRPr="001B395E" w:rsidTr="00C96320">
        <w:trPr>
          <w:trHeight w:val="300"/>
        </w:trPr>
        <w:tc>
          <w:tcPr>
            <w:tcW w:w="5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1B395E" w:rsidRPr="001B395E" w:rsidTr="00C96320">
        <w:trPr>
          <w:trHeight w:val="600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1B395E" w:rsidRPr="001B395E" w:rsidTr="00C96320">
        <w:trPr>
          <w:trHeight w:val="615"/>
        </w:trPr>
        <w:tc>
          <w:tcPr>
            <w:tcW w:w="5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</w:tr>
      <w:tr w:rsidR="001B395E" w:rsidRPr="001B395E" w:rsidTr="00C96320">
        <w:trPr>
          <w:trHeight w:val="51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rPr>
                <w:b/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Доходы, всего</w:t>
            </w:r>
          </w:p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13402,664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4742,831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35,4</w:t>
            </w:r>
          </w:p>
        </w:tc>
      </w:tr>
      <w:tr w:rsidR="001B395E" w:rsidRPr="001B395E" w:rsidTr="00C96320">
        <w:trPr>
          <w:trHeight w:val="43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b/>
                <w:sz w:val="26"/>
                <w:szCs w:val="26"/>
              </w:rPr>
            </w:pPr>
            <w:r w:rsidRPr="001B395E">
              <w:rPr>
                <w:b/>
                <w:sz w:val="26"/>
                <w:szCs w:val="26"/>
              </w:rPr>
              <w:t>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5559,000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2347,860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42,2</w:t>
            </w:r>
          </w:p>
        </w:tc>
      </w:tr>
      <w:tr w:rsidR="001B395E" w:rsidRPr="001B395E" w:rsidTr="00C96320">
        <w:trPr>
          <w:trHeight w:val="3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1.1.1. 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2655,000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1072,920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40,4</w:t>
            </w:r>
          </w:p>
        </w:tc>
      </w:tr>
      <w:tr w:rsidR="001B395E" w:rsidRPr="001B395E" w:rsidTr="00C96320">
        <w:trPr>
          <w:trHeight w:val="7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lastRenderedPageBreak/>
              <w:t>1.1.2.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1548,000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816,799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52,8</w:t>
            </w:r>
          </w:p>
        </w:tc>
      </w:tr>
      <w:tr w:rsidR="001B395E" w:rsidRPr="001B395E" w:rsidTr="00C96320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1.1.3.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524,000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143,723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27,4</w:t>
            </w:r>
          </w:p>
        </w:tc>
      </w:tr>
      <w:tr w:rsidR="001B395E" w:rsidRPr="001B395E" w:rsidTr="00C96320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1.1.4. 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776,000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283,197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36,5</w:t>
            </w:r>
          </w:p>
        </w:tc>
      </w:tr>
      <w:tr w:rsidR="001B395E" w:rsidRPr="001B395E" w:rsidTr="00C96320">
        <w:trPr>
          <w:trHeight w:val="5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1.1.5. Единый сельскохозяйственный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31,221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55,8</w:t>
            </w:r>
          </w:p>
        </w:tc>
      </w:tr>
      <w:tr w:rsidR="001B395E" w:rsidRPr="001B395E" w:rsidTr="00C96320">
        <w:trPr>
          <w:trHeight w:val="25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107,000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41,691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39</w:t>
            </w:r>
          </w:p>
        </w:tc>
      </w:tr>
      <w:tr w:rsidR="001B395E" w:rsidRPr="001B395E" w:rsidTr="00C96320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1.2.1.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76,000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29,325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38,6</w:t>
            </w:r>
          </w:p>
        </w:tc>
      </w:tr>
      <w:tr w:rsidR="001B395E" w:rsidRPr="001B395E" w:rsidTr="00C96320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1.2.2. 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11,007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52,4</w:t>
            </w:r>
          </w:p>
        </w:tc>
      </w:tr>
      <w:tr w:rsidR="001B395E" w:rsidRPr="001B395E" w:rsidTr="00C96320">
        <w:trPr>
          <w:trHeight w:val="6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1.2.3. Прочие неналоговые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1,359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13,6</w:t>
            </w:r>
          </w:p>
        </w:tc>
      </w:tr>
      <w:tr w:rsidR="001B395E" w:rsidRPr="001B395E" w:rsidTr="00C96320">
        <w:trPr>
          <w:trHeight w:val="45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7736,664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2353,280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30,4</w:t>
            </w:r>
          </w:p>
        </w:tc>
      </w:tr>
      <w:tr w:rsidR="001B395E" w:rsidRPr="001B395E" w:rsidTr="00C96320">
        <w:trPr>
          <w:trHeight w:val="46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3526,364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1783,182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50,6</w:t>
            </w:r>
          </w:p>
        </w:tc>
      </w:tr>
      <w:tr w:rsidR="001B395E" w:rsidRPr="001B395E" w:rsidTr="00C96320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Субвенции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220,400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120,098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54,5</w:t>
            </w:r>
          </w:p>
        </w:tc>
      </w:tr>
      <w:tr w:rsidR="001B395E" w:rsidRPr="001B395E" w:rsidTr="00C96320">
        <w:trPr>
          <w:trHeight w:val="54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Субсидии бюджетам бюджетной системы РФ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3228,400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-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0</w:t>
            </w:r>
          </w:p>
        </w:tc>
      </w:tr>
      <w:tr w:rsidR="001B395E" w:rsidRPr="001B395E" w:rsidTr="00C96320">
        <w:trPr>
          <w:trHeight w:val="34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Иные межбюджетные трансферты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761,500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450,000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59,1</w:t>
            </w:r>
          </w:p>
        </w:tc>
      </w:tr>
    </w:tbl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Поступление налоговых и неналоговых доходов </w:t>
      </w:r>
      <w:r w:rsidRPr="001B395E">
        <w:rPr>
          <w:color w:val="000000" w:themeColor="text1"/>
          <w:sz w:val="26"/>
          <w:szCs w:val="26"/>
        </w:rPr>
        <w:t>за 1 полугодие 2019 года</w:t>
      </w:r>
      <w:r w:rsidRPr="001B395E">
        <w:rPr>
          <w:bCs/>
          <w:color w:val="000000" w:themeColor="text1"/>
          <w:sz w:val="26"/>
          <w:szCs w:val="26"/>
        </w:rPr>
        <w:t xml:space="preserve"> </w:t>
      </w:r>
      <w:r w:rsidRPr="001B395E">
        <w:rPr>
          <w:sz w:val="26"/>
          <w:szCs w:val="26"/>
        </w:rPr>
        <w:t>составило 2389,551 тыс. рублей.</w:t>
      </w: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Бюджет муниципального образования по налоговым и неналоговым доходам исполнен на 42,2% от утвержденного плана на год по налоговым и неналоговым доходам.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За 1 полугодие 2019 года</w:t>
      </w:r>
      <w:r w:rsidRPr="001B395E">
        <w:rPr>
          <w:bCs/>
          <w:color w:val="000000" w:themeColor="text1"/>
          <w:sz w:val="26"/>
          <w:szCs w:val="26"/>
        </w:rPr>
        <w:t xml:space="preserve"> </w:t>
      </w:r>
      <w:r w:rsidRPr="001B395E">
        <w:rPr>
          <w:sz w:val="26"/>
          <w:szCs w:val="26"/>
        </w:rPr>
        <w:t xml:space="preserve">в структуре собственных доходов бюджета на долю налоговых доходов приходится 98,3%. В абсолютном выражении поступления в бюджет Сосновского сельсовета составили 2347,860 тыс. рублей, или 42,2% годовых плановых назначений. 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Основными  налогами,  которые сформировали доходную часть бюджета </w:t>
      </w:r>
      <w:r w:rsidRPr="001B395E">
        <w:rPr>
          <w:color w:val="000000" w:themeColor="text1"/>
          <w:sz w:val="26"/>
          <w:szCs w:val="26"/>
        </w:rPr>
        <w:t>за 1 полугодие 2019 года</w:t>
      </w:r>
      <w:r w:rsidRPr="001B395E">
        <w:rPr>
          <w:sz w:val="26"/>
          <w:szCs w:val="26"/>
        </w:rPr>
        <w:t xml:space="preserve">, являются налог на доходы физических лиц, налог на товары (работы, услуги), реализуемые на территории РФ,  земельный налог. 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За 1 полугодие 2019 года в структуре собственных доходов бюджета на долю неналоговых доходов приходится 1,7%. В абсолютном выражении поступления в бюджет Сосновского сельсовета составили 41,691 тыс. рублей, или 39% годовых плановых назначений. К соответствующему периоду 2018 года рост поступлений  составил 3,851 тыс. рублей. 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Основным источником неналоговых доходов бюджета за 1 полугодие 2019 года стали доходы от использования имущества, находящегося в государственной и муниципальной собственности. </w:t>
      </w:r>
      <w:proofErr w:type="gramStart"/>
      <w:r w:rsidRPr="001B395E">
        <w:rPr>
          <w:sz w:val="26"/>
          <w:szCs w:val="26"/>
        </w:rPr>
        <w:t>Исполнены</w:t>
      </w:r>
      <w:proofErr w:type="gramEnd"/>
      <w:r w:rsidRPr="001B395E">
        <w:rPr>
          <w:sz w:val="26"/>
          <w:szCs w:val="26"/>
        </w:rPr>
        <w:t xml:space="preserve"> в сумме 29,325 тыс. рублей или 38,6% к уточнённому плану. К соответствующему периоду  прошлого года доходы по данной статье увеличились на 1,631 тыс. рублей.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lastRenderedPageBreak/>
        <w:t>За 1 полугодие 2019 года</w:t>
      </w:r>
      <w:r w:rsidRPr="001B395E">
        <w:rPr>
          <w:bCs/>
          <w:color w:val="000000" w:themeColor="text1"/>
          <w:sz w:val="26"/>
          <w:szCs w:val="26"/>
        </w:rPr>
        <w:t xml:space="preserve"> </w:t>
      </w:r>
      <w:r w:rsidRPr="001B395E">
        <w:rPr>
          <w:sz w:val="26"/>
          <w:szCs w:val="26"/>
        </w:rPr>
        <w:t xml:space="preserve">кассовое исполнение безвозмездных поступлений составило 2353,280 тыс. рублей, или 30,4 % утвержденных годовых назначений. 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Наибольший объем в структуре безвозмездных поступлений – 75,8 % занимают дотации.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 Бюджет </w:t>
      </w:r>
      <w:r w:rsidRPr="001B395E">
        <w:rPr>
          <w:bCs/>
          <w:sz w:val="26"/>
          <w:szCs w:val="26"/>
        </w:rPr>
        <w:t xml:space="preserve">Сосновского сельсовета Бессоновского района Пензенской области </w:t>
      </w:r>
      <w:r w:rsidRPr="001B395E">
        <w:rPr>
          <w:color w:val="000000" w:themeColor="text1"/>
          <w:sz w:val="26"/>
          <w:szCs w:val="26"/>
        </w:rPr>
        <w:t>за 1 полугодие 2019 года</w:t>
      </w:r>
      <w:r w:rsidRPr="001B395E">
        <w:rPr>
          <w:bCs/>
          <w:color w:val="000000" w:themeColor="text1"/>
          <w:sz w:val="26"/>
          <w:szCs w:val="26"/>
        </w:rPr>
        <w:t xml:space="preserve"> </w:t>
      </w:r>
      <w:r w:rsidRPr="001B395E">
        <w:rPr>
          <w:sz w:val="26"/>
          <w:szCs w:val="26"/>
        </w:rPr>
        <w:t>по расходам исполнен на 35,7% от годового плана, утверждено на год 13662,664 тыс. рублей, исполнено 4872,871 тыс. рублей.</w:t>
      </w: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Исполнение плана расходов производилось по следующим направлениям:</w:t>
      </w:r>
    </w:p>
    <w:p w:rsidR="001B395E" w:rsidRPr="001B395E" w:rsidRDefault="001B395E" w:rsidP="001B395E">
      <w:pPr>
        <w:ind w:firstLine="540"/>
        <w:jc w:val="both"/>
        <w:rPr>
          <w:color w:val="000000" w:themeColor="text1"/>
          <w:sz w:val="26"/>
          <w:szCs w:val="26"/>
        </w:rPr>
      </w:pPr>
    </w:p>
    <w:tbl>
      <w:tblPr>
        <w:tblW w:w="10064" w:type="dxa"/>
        <w:tblInd w:w="93" w:type="dxa"/>
        <w:tblLook w:val="04A0" w:firstRow="1" w:lastRow="0" w:firstColumn="1" w:lastColumn="0" w:noHBand="0" w:noVBand="1"/>
      </w:tblPr>
      <w:tblGrid>
        <w:gridCol w:w="4835"/>
        <w:gridCol w:w="1098"/>
        <w:gridCol w:w="1902"/>
        <w:gridCol w:w="1499"/>
        <w:gridCol w:w="1522"/>
      </w:tblGrid>
      <w:tr w:rsidR="001B395E" w:rsidRPr="001B395E" w:rsidTr="00C96320">
        <w:trPr>
          <w:trHeight w:val="300"/>
        </w:trPr>
        <w:tc>
          <w:tcPr>
            <w:tcW w:w="4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 xml:space="preserve">Раздел, </w:t>
            </w:r>
            <w:proofErr w:type="spellStart"/>
            <w:r w:rsidRPr="001B395E">
              <w:rPr>
                <w:color w:val="000000"/>
                <w:sz w:val="26"/>
                <w:szCs w:val="26"/>
              </w:rPr>
              <w:t>подразд</w:t>
            </w:r>
            <w:proofErr w:type="spellEnd"/>
            <w:r w:rsidRPr="001B395E">
              <w:rPr>
                <w:color w:val="000000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B395E">
              <w:rPr>
                <w:color w:val="000000"/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3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Исполнено за 1полугодие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1B395E" w:rsidRPr="001B395E" w:rsidTr="00C96320">
        <w:trPr>
          <w:trHeight w:val="960"/>
        </w:trPr>
        <w:tc>
          <w:tcPr>
            <w:tcW w:w="4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</w:tr>
      <w:tr w:rsidR="001B395E" w:rsidRPr="001B395E" w:rsidTr="00C96320">
        <w:trPr>
          <w:trHeight w:val="6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 xml:space="preserve">Расходы, всего </w:t>
            </w:r>
          </w:p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13662,664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4872,871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35,7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1B395E">
              <w:rPr>
                <w:bCs/>
                <w:color w:val="000000"/>
                <w:sz w:val="26"/>
                <w:szCs w:val="26"/>
              </w:rPr>
              <w:t>4443,876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1B395E">
              <w:rPr>
                <w:bCs/>
                <w:color w:val="000000"/>
                <w:sz w:val="26"/>
                <w:szCs w:val="26"/>
              </w:rPr>
              <w:t>2131,021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1B395E">
              <w:rPr>
                <w:bCs/>
                <w:color w:val="000000"/>
                <w:sz w:val="26"/>
                <w:szCs w:val="26"/>
              </w:rPr>
              <w:t>48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83,964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41,8</w:t>
            </w:r>
          </w:p>
        </w:tc>
      </w:tr>
      <w:tr w:rsidR="001B395E" w:rsidRPr="001B395E" w:rsidTr="00C96320">
        <w:trPr>
          <w:trHeight w:val="78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15,000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5,487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36,6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3830,500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1276,101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33,3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3962,400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580,860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14,7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Культура и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1180,562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787,606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66,7</w:t>
            </w:r>
          </w:p>
        </w:tc>
      </w:tr>
      <w:tr w:rsidR="001B395E" w:rsidRPr="001B395E" w:rsidTr="00C96320">
        <w:trPr>
          <w:trHeight w:val="300"/>
        </w:trPr>
        <w:tc>
          <w:tcPr>
            <w:tcW w:w="4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29,726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7,832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26,3</w:t>
            </w:r>
          </w:p>
        </w:tc>
      </w:tr>
    </w:tbl>
    <w:p w:rsidR="001B395E" w:rsidRDefault="001B395E" w:rsidP="00AA1C70">
      <w:pPr>
        <w:ind w:firstLine="709"/>
        <w:jc w:val="both"/>
        <w:rPr>
          <w:i/>
          <w:color w:val="000000" w:themeColor="text1"/>
          <w:sz w:val="26"/>
          <w:szCs w:val="26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  <w:r w:rsidRPr="00AA1C70">
        <w:rPr>
          <w:i/>
          <w:color w:val="000000" w:themeColor="text1"/>
          <w:sz w:val="26"/>
          <w:szCs w:val="26"/>
        </w:rPr>
        <w:t xml:space="preserve">При подготовке заключения по результатам внешней проверки отчёта об исполнении бюджета муниципального образования Степановского сельсовета Бессоновского района Пензенской области </w:t>
      </w:r>
      <w:r w:rsidRPr="00AA1C70">
        <w:rPr>
          <w:color w:val="000000" w:themeColor="text1"/>
          <w:sz w:val="26"/>
          <w:szCs w:val="26"/>
        </w:rPr>
        <w:t>за</w:t>
      </w:r>
      <w:r w:rsidR="00143658">
        <w:rPr>
          <w:color w:val="000000" w:themeColor="text1"/>
          <w:sz w:val="26"/>
          <w:szCs w:val="26"/>
        </w:rPr>
        <w:t xml:space="preserve"> 1 </w:t>
      </w:r>
      <w:r w:rsidR="001B395E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143658">
        <w:rPr>
          <w:color w:val="000000" w:themeColor="text1"/>
          <w:sz w:val="26"/>
          <w:szCs w:val="26"/>
        </w:rPr>
        <w:t>а</w:t>
      </w:r>
      <w:r w:rsidRPr="00AA1C70">
        <w:rPr>
          <w:color w:val="000000" w:themeColor="text1"/>
          <w:sz w:val="26"/>
          <w:szCs w:val="26"/>
        </w:rPr>
        <w:t xml:space="preserve"> установлено, что бюджет Степановского сельсовета за</w:t>
      </w:r>
      <w:r w:rsidR="00143658">
        <w:rPr>
          <w:color w:val="000000" w:themeColor="text1"/>
          <w:sz w:val="26"/>
          <w:szCs w:val="26"/>
        </w:rPr>
        <w:t xml:space="preserve"> 1 </w:t>
      </w:r>
      <w:r w:rsidR="001B395E">
        <w:rPr>
          <w:color w:val="000000" w:themeColor="text1"/>
          <w:sz w:val="26"/>
          <w:szCs w:val="26"/>
        </w:rPr>
        <w:t>полугодие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 исполнен: </w:t>
      </w:r>
    </w:p>
    <w:p w:rsidR="001B395E" w:rsidRPr="001B395E" w:rsidRDefault="001B395E" w:rsidP="001B395E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по доходам в сумме 2663,918 тыс. рублей, или на 44,7%;</w:t>
      </w:r>
    </w:p>
    <w:p w:rsidR="001B395E" w:rsidRPr="001B395E" w:rsidRDefault="001B395E" w:rsidP="001B395E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по расходам – 2458,853 тыс. рублей, или на 41,2%; </w:t>
      </w:r>
    </w:p>
    <w:p w:rsidR="00143658" w:rsidRPr="001B395E" w:rsidRDefault="001B395E" w:rsidP="001B395E">
      <w:pPr>
        <w:numPr>
          <w:ilvl w:val="0"/>
          <w:numId w:val="7"/>
        </w:numPr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с профицитом – 205,064</w:t>
      </w:r>
      <w:r w:rsidRPr="001B395E">
        <w:rPr>
          <w:sz w:val="26"/>
          <w:szCs w:val="26"/>
        </w:rPr>
        <w:t xml:space="preserve"> </w:t>
      </w:r>
      <w:r w:rsidRPr="001B395E">
        <w:rPr>
          <w:color w:val="000000" w:themeColor="text1"/>
          <w:sz w:val="26"/>
          <w:szCs w:val="26"/>
        </w:rPr>
        <w:t>тыс.  рублей.</w:t>
      </w:r>
    </w:p>
    <w:p w:rsidR="001B395E" w:rsidRPr="001B395E" w:rsidRDefault="001B395E" w:rsidP="001B395E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  <w:r w:rsidRPr="001B395E">
        <w:rPr>
          <w:color w:val="000000" w:themeColor="text1"/>
          <w:sz w:val="26"/>
          <w:szCs w:val="26"/>
          <w:lang w:eastAsia="ar-SA"/>
        </w:rPr>
        <w:t xml:space="preserve">Удельный вес налоговых и неналоговых доходов в общем объеме доходов, поступивших за </w:t>
      </w:r>
      <w:r w:rsidRPr="001B395E">
        <w:rPr>
          <w:bCs/>
          <w:sz w:val="26"/>
          <w:szCs w:val="26"/>
        </w:rPr>
        <w:t>1 полугодие 2019 года</w:t>
      </w:r>
      <w:r w:rsidRPr="001B395E">
        <w:rPr>
          <w:color w:val="000000" w:themeColor="text1"/>
          <w:sz w:val="26"/>
          <w:szCs w:val="26"/>
          <w:lang w:eastAsia="ar-SA"/>
        </w:rPr>
        <w:t>, составил 47,5%(1264,387 тыс. рублей). На долю безвозмездных поступлений приходится 52,5% (1399,531 тыс. рублей).</w:t>
      </w:r>
    </w:p>
    <w:p w:rsidR="001B395E" w:rsidRPr="001B395E" w:rsidRDefault="001B395E" w:rsidP="001B395E">
      <w:pPr>
        <w:suppressAutoHyphens/>
        <w:ind w:firstLine="720"/>
        <w:jc w:val="both"/>
        <w:rPr>
          <w:color w:val="000000" w:themeColor="text1"/>
          <w:sz w:val="26"/>
          <w:szCs w:val="26"/>
          <w:lang w:eastAsia="ar-SA"/>
        </w:rPr>
      </w:pPr>
    </w:p>
    <w:tbl>
      <w:tblPr>
        <w:tblW w:w="9622" w:type="dxa"/>
        <w:tblInd w:w="93" w:type="dxa"/>
        <w:tblLook w:val="04A0" w:firstRow="1" w:lastRow="0" w:firstColumn="1" w:lastColumn="0" w:noHBand="0" w:noVBand="1"/>
      </w:tblPr>
      <w:tblGrid>
        <w:gridCol w:w="5279"/>
        <w:gridCol w:w="1862"/>
        <w:gridCol w:w="1413"/>
        <w:gridCol w:w="1491"/>
      </w:tblGrid>
      <w:tr w:rsidR="001B395E" w:rsidRPr="001B395E" w:rsidTr="00C96320">
        <w:trPr>
          <w:trHeight w:val="300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Показатели</w:t>
            </w:r>
          </w:p>
        </w:tc>
        <w:tc>
          <w:tcPr>
            <w:tcW w:w="4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2019</w:t>
            </w:r>
          </w:p>
        </w:tc>
      </w:tr>
      <w:tr w:rsidR="001B395E" w:rsidRPr="001B395E" w:rsidTr="00C96320">
        <w:trPr>
          <w:trHeight w:val="600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FF0000"/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Исполнено за 1 </w:t>
            </w:r>
            <w:r w:rsidRPr="001B395E">
              <w:rPr>
                <w:bCs/>
                <w:sz w:val="26"/>
                <w:szCs w:val="26"/>
              </w:rPr>
              <w:t>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% исполнения</w:t>
            </w:r>
          </w:p>
        </w:tc>
      </w:tr>
      <w:tr w:rsidR="001B395E" w:rsidRPr="001B395E" w:rsidTr="00C96320">
        <w:trPr>
          <w:trHeight w:val="615"/>
        </w:trPr>
        <w:tc>
          <w:tcPr>
            <w:tcW w:w="5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12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</w:p>
        </w:tc>
      </w:tr>
      <w:tr w:rsidR="001B395E" w:rsidRPr="001B395E" w:rsidTr="00C96320">
        <w:trPr>
          <w:trHeight w:val="5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rPr>
                <w:b/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Доходы, всего</w:t>
            </w:r>
          </w:p>
          <w:p w:rsidR="001B395E" w:rsidRPr="001B395E" w:rsidRDefault="001B395E" w:rsidP="00C96320">
            <w:pPr>
              <w:rPr>
                <w:color w:val="000000"/>
                <w:sz w:val="26"/>
                <w:szCs w:val="26"/>
              </w:rPr>
            </w:pPr>
            <w:r w:rsidRPr="001B395E">
              <w:rPr>
                <w:b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5961,385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2663,918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44,7</w:t>
            </w:r>
          </w:p>
        </w:tc>
      </w:tr>
      <w:tr w:rsidR="001B395E" w:rsidRPr="001B395E" w:rsidTr="00C96320">
        <w:trPr>
          <w:trHeight w:val="4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1. Налоговые доходы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2135,000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962,967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1B395E">
              <w:rPr>
                <w:b/>
                <w:bCs/>
                <w:color w:val="000000"/>
                <w:sz w:val="26"/>
                <w:szCs w:val="26"/>
              </w:rPr>
              <w:t>45,1</w:t>
            </w:r>
          </w:p>
        </w:tc>
      </w:tr>
      <w:tr w:rsidR="001B395E" w:rsidRPr="001B395E" w:rsidTr="00C96320">
        <w:trPr>
          <w:trHeight w:val="37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Налог на доходы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65,000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25,769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39,6</w:t>
            </w:r>
          </w:p>
        </w:tc>
      </w:tr>
      <w:tr w:rsidR="001B395E" w:rsidRPr="001B395E" w:rsidTr="00C96320">
        <w:trPr>
          <w:trHeight w:val="7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lastRenderedPageBreak/>
              <w:t xml:space="preserve"> Налоги на товары (работы, услуги), реализуемые на территории РФ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1089,000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574,700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52,8</w:t>
            </w:r>
          </w:p>
        </w:tc>
      </w:tr>
      <w:tr w:rsidR="001B395E" w:rsidRPr="001B395E" w:rsidTr="00C96320">
        <w:trPr>
          <w:trHeight w:val="66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 Налог на имущество физических лиц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82,034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27,3</w:t>
            </w:r>
          </w:p>
        </w:tc>
      </w:tr>
      <w:tr w:rsidR="001B395E" w:rsidRPr="001B395E" w:rsidTr="00C96320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Земельный налог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681,000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280,464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41,2</w:t>
            </w:r>
          </w:p>
        </w:tc>
      </w:tr>
      <w:tr w:rsidR="001B395E" w:rsidRPr="001B395E" w:rsidTr="00C96320">
        <w:trPr>
          <w:trHeight w:val="2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2. Неналоговые доходы,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484,000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301,419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62,3</w:t>
            </w:r>
          </w:p>
        </w:tc>
      </w:tr>
      <w:tr w:rsidR="001B395E" w:rsidRPr="001B395E" w:rsidTr="00C96320">
        <w:trPr>
          <w:trHeight w:val="87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251,000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FF0000"/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104,527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41,6</w:t>
            </w:r>
          </w:p>
        </w:tc>
      </w:tr>
      <w:tr w:rsidR="001B395E" w:rsidRPr="001B395E" w:rsidTr="00C96320">
        <w:trPr>
          <w:trHeight w:val="85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33,000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FF0000"/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49,142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149</w:t>
            </w:r>
          </w:p>
        </w:tc>
      </w:tr>
      <w:tr w:rsidR="001B395E" w:rsidRPr="001B395E" w:rsidTr="00C96320">
        <w:trPr>
          <w:trHeight w:val="84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Доходы от продажи материальных и нематериальных активов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200,000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FF0000"/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147,750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73,9</w:t>
            </w:r>
          </w:p>
        </w:tc>
      </w:tr>
      <w:tr w:rsidR="001B395E" w:rsidRPr="001B395E" w:rsidTr="00C96320">
        <w:trPr>
          <w:trHeight w:val="45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3. Безвозмездные поступления,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2556,685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1399,873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54,7</w:t>
            </w:r>
          </w:p>
        </w:tc>
      </w:tr>
      <w:tr w:rsidR="001B395E" w:rsidRPr="001B395E" w:rsidTr="00C96320">
        <w:trPr>
          <w:trHeight w:val="46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3.1. Дотации,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2210,685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FF0000"/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1205,685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55,5</w:t>
            </w:r>
          </w:p>
        </w:tc>
      </w:tr>
      <w:tr w:rsidR="001B395E" w:rsidRPr="001B395E" w:rsidTr="00C96320">
        <w:trPr>
          <w:trHeight w:val="40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3.2. Субвенции, субсидии, всего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104,188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51,9</w:t>
            </w:r>
          </w:p>
        </w:tc>
      </w:tr>
      <w:tr w:rsidR="001B395E" w:rsidRPr="001B395E" w:rsidTr="00C96320">
        <w:trPr>
          <w:trHeight w:val="118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200,600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104,188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51,9</w:t>
            </w:r>
          </w:p>
        </w:tc>
      </w:tr>
      <w:tr w:rsidR="001B395E" w:rsidRPr="001B395E" w:rsidTr="00C96320">
        <w:trPr>
          <w:trHeight w:val="4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Иные межбюджетные трансферты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145,400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90,000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color w:val="000000"/>
                <w:sz w:val="26"/>
                <w:szCs w:val="26"/>
              </w:rPr>
            </w:pPr>
            <w:r w:rsidRPr="001B395E">
              <w:rPr>
                <w:color w:val="000000"/>
                <w:sz w:val="26"/>
                <w:szCs w:val="26"/>
              </w:rPr>
              <w:t>61,9</w:t>
            </w:r>
          </w:p>
        </w:tc>
      </w:tr>
    </w:tbl>
    <w:p w:rsidR="001B395E" w:rsidRPr="001B395E" w:rsidRDefault="001B395E" w:rsidP="001B395E">
      <w:pPr>
        <w:ind w:firstLine="540"/>
        <w:jc w:val="both"/>
        <w:rPr>
          <w:color w:val="000000" w:themeColor="text1"/>
          <w:sz w:val="26"/>
          <w:szCs w:val="26"/>
        </w:rPr>
      </w:pP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Поступление налоговых и неналоговых доходов за </w:t>
      </w:r>
      <w:r w:rsidRPr="001B395E">
        <w:rPr>
          <w:bCs/>
          <w:sz w:val="26"/>
          <w:szCs w:val="26"/>
        </w:rPr>
        <w:t xml:space="preserve">1 полугодие 2019 года </w:t>
      </w:r>
      <w:r w:rsidRPr="001B395E">
        <w:rPr>
          <w:color w:val="000000" w:themeColor="text1"/>
          <w:sz w:val="26"/>
          <w:szCs w:val="26"/>
        </w:rPr>
        <w:t xml:space="preserve">составило 1264,386 тыс. рублей. </w:t>
      </w:r>
      <w:r w:rsidRPr="001B395E">
        <w:rPr>
          <w:sz w:val="26"/>
          <w:szCs w:val="26"/>
        </w:rPr>
        <w:t>К аналогичному периоду прошлого года поступления уменьшились на 817,614 тыс. рублей.</w:t>
      </w:r>
    </w:p>
    <w:p w:rsidR="001B395E" w:rsidRPr="001B395E" w:rsidRDefault="001B395E" w:rsidP="001B395E">
      <w:pPr>
        <w:ind w:firstLine="540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>Бюджет муниципального образования по налоговым и неналоговым доходам исполнен на 48,3% от утвержденного плана на год по налоговым и неналоговым доходам.</w:t>
      </w:r>
    </w:p>
    <w:p w:rsidR="001B395E" w:rsidRPr="001B395E" w:rsidRDefault="001B395E" w:rsidP="001B395E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bCs/>
          <w:sz w:val="26"/>
          <w:szCs w:val="26"/>
        </w:rPr>
        <w:t xml:space="preserve">За 1 полугодие 2019 года </w:t>
      </w:r>
      <w:r w:rsidRPr="001B395E">
        <w:rPr>
          <w:color w:val="000000" w:themeColor="text1"/>
          <w:sz w:val="26"/>
          <w:szCs w:val="26"/>
        </w:rPr>
        <w:t xml:space="preserve">в структуре собственных доходов бюджета на долю налоговых доходов приходится 76,2%. </w:t>
      </w:r>
    </w:p>
    <w:p w:rsidR="001B395E" w:rsidRPr="001B395E" w:rsidRDefault="001B395E" w:rsidP="001B395E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В абсолютном выражении поступления в бюджет Степановского сельсовета составили 962,967 тыс. рублей, или 45,1% годовых плановых назначений. </w:t>
      </w:r>
    </w:p>
    <w:p w:rsidR="001B395E" w:rsidRPr="001B395E" w:rsidRDefault="001B395E" w:rsidP="001B395E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Основными  налогами,  которые сформировали доходную часть бюджета за </w:t>
      </w:r>
      <w:r w:rsidRPr="001B395E">
        <w:rPr>
          <w:bCs/>
          <w:sz w:val="26"/>
          <w:szCs w:val="26"/>
        </w:rPr>
        <w:t>1 полугодие 2019 года</w:t>
      </w:r>
      <w:r w:rsidRPr="001B395E">
        <w:rPr>
          <w:color w:val="000000" w:themeColor="text1"/>
          <w:sz w:val="26"/>
          <w:szCs w:val="26"/>
        </w:rPr>
        <w:t>, являются налог на товары (работы, услуги), реализуемые на территории РФ,  земельный налог. На их долю приходится 88,8% поступивших налоговых доходов.</w:t>
      </w:r>
    </w:p>
    <w:p w:rsidR="001B395E" w:rsidRPr="001B395E" w:rsidRDefault="001B395E" w:rsidP="001B395E">
      <w:pPr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     За </w:t>
      </w:r>
      <w:r w:rsidRPr="001B395E">
        <w:rPr>
          <w:bCs/>
          <w:sz w:val="26"/>
          <w:szCs w:val="26"/>
        </w:rPr>
        <w:t xml:space="preserve">1 полугодие 2019 года </w:t>
      </w:r>
      <w:r w:rsidRPr="001B395E">
        <w:rPr>
          <w:color w:val="000000" w:themeColor="text1"/>
          <w:sz w:val="26"/>
          <w:szCs w:val="26"/>
        </w:rPr>
        <w:t xml:space="preserve">в структуре собственных доходов бюджета на долю неналоговых доходов приходится 23,8%. В абсолютном выражении поступления в бюджет Степановского сельсовета составили 301,419 тыс. рублей, или 62,3% годовых плановых назначений. </w:t>
      </w:r>
    </w:p>
    <w:p w:rsidR="001B395E" w:rsidRPr="001B395E" w:rsidRDefault="001B395E" w:rsidP="001B395E">
      <w:pPr>
        <w:ind w:firstLine="567"/>
        <w:jc w:val="both"/>
        <w:rPr>
          <w:color w:val="000000" w:themeColor="text1"/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lastRenderedPageBreak/>
        <w:t xml:space="preserve">Основным источником неналоговых доходов бюджета за </w:t>
      </w:r>
      <w:r w:rsidRPr="001B395E">
        <w:rPr>
          <w:bCs/>
          <w:sz w:val="26"/>
          <w:szCs w:val="26"/>
        </w:rPr>
        <w:t>1 полугодие 2019 года</w:t>
      </w:r>
      <w:r w:rsidRPr="001B395E">
        <w:rPr>
          <w:color w:val="000000" w:themeColor="text1"/>
          <w:sz w:val="26"/>
          <w:szCs w:val="26"/>
        </w:rPr>
        <w:t xml:space="preserve"> стали доходы от продажи материальных и нематериальных активов в размере 147,750 тыс. рублей.</w:t>
      </w:r>
    </w:p>
    <w:p w:rsidR="001B395E" w:rsidRPr="001B395E" w:rsidRDefault="001B395E" w:rsidP="001B395E">
      <w:pPr>
        <w:ind w:firstLine="567"/>
        <w:jc w:val="both"/>
        <w:rPr>
          <w:sz w:val="26"/>
          <w:szCs w:val="26"/>
        </w:rPr>
      </w:pPr>
      <w:r w:rsidRPr="001B395E">
        <w:rPr>
          <w:color w:val="000000" w:themeColor="text1"/>
          <w:sz w:val="26"/>
          <w:szCs w:val="26"/>
        </w:rPr>
        <w:t xml:space="preserve">За </w:t>
      </w:r>
      <w:r w:rsidRPr="001B395E">
        <w:rPr>
          <w:bCs/>
          <w:sz w:val="26"/>
          <w:szCs w:val="26"/>
        </w:rPr>
        <w:t>1 полугодие 2019 года</w:t>
      </w:r>
      <w:r w:rsidRPr="001B395E">
        <w:rPr>
          <w:color w:val="000000" w:themeColor="text1"/>
          <w:sz w:val="26"/>
          <w:szCs w:val="26"/>
        </w:rPr>
        <w:t xml:space="preserve"> кассовое исполнение безвозмездных поступлений составило 1399,873 тыс. рублей, или 41,9 % утвержденных годовых назначений. Наибольший объем в структуре безвозмездных поступлений занимают дотации. </w:t>
      </w: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 xml:space="preserve">Бюджет </w:t>
      </w:r>
      <w:r w:rsidRPr="001B395E">
        <w:rPr>
          <w:bCs/>
          <w:sz w:val="26"/>
          <w:szCs w:val="26"/>
        </w:rPr>
        <w:t xml:space="preserve">Степановского сельсовета Бессоновского района Пензенской области </w:t>
      </w:r>
      <w:r w:rsidRPr="001B395E">
        <w:rPr>
          <w:sz w:val="26"/>
          <w:szCs w:val="26"/>
        </w:rPr>
        <w:t xml:space="preserve">за </w:t>
      </w:r>
      <w:r w:rsidRPr="001B395E">
        <w:rPr>
          <w:bCs/>
          <w:sz w:val="26"/>
          <w:szCs w:val="26"/>
        </w:rPr>
        <w:t>1 полугодие 2019 года</w:t>
      </w:r>
      <w:r w:rsidRPr="001B395E">
        <w:rPr>
          <w:sz w:val="26"/>
          <w:szCs w:val="26"/>
        </w:rPr>
        <w:t xml:space="preserve"> по расходам исполнен на 41,2% от годового плана, утверждено на год 5961,385 тыс. рублей, исполнено 2458,853 тыс. рублей.</w:t>
      </w: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  <w:r w:rsidRPr="001B395E">
        <w:rPr>
          <w:sz w:val="26"/>
          <w:szCs w:val="26"/>
        </w:rPr>
        <w:t>Исполнение плана расходов производилось по следующим направлениям:</w:t>
      </w:r>
    </w:p>
    <w:p w:rsidR="001B395E" w:rsidRPr="001B395E" w:rsidRDefault="001B395E" w:rsidP="001B395E">
      <w:pPr>
        <w:ind w:firstLine="540"/>
        <w:jc w:val="both"/>
        <w:rPr>
          <w:sz w:val="26"/>
          <w:szCs w:val="26"/>
        </w:rPr>
      </w:pPr>
    </w:p>
    <w:tbl>
      <w:tblPr>
        <w:tblW w:w="9874" w:type="dxa"/>
        <w:tblInd w:w="93" w:type="dxa"/>
        <w:tblLook w:val="04A0" w:firstRow="1" w:lastRow="0" w:firstColumn="1" w:lastColumn="0" w:noHBand="0" w:noVBand="1"/>
      </w:tblPr>
      <w:tblGrid>
        <w:gridCol w:w="4406"/>
        <w:gridCol w:w="1042"/>
        <w:gridCol w:w="1794"/>
        <w:gridCol w:w="1364"/>
        <w:gridCol w:w="1439"/>
      </w:tblGrid>
      <w:tr w:rsidR="001B395E" w:rsidRPr="001B395E" w:rsidTr="00C96320">
        <w:trPr>
          <w:trHeight w:val="300"/>
        </w:trPr>
        <w:tc>
          <w:tcPr>
            <w:tcW w:w="4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Показатели</w:t>
            </w:r>
          </w:p>
        </w:tc>
        <w:tc>
          <w:tcPr>
            <w:tcW w:w="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 xml:space="preserve">Раздел, </w:t>
            </w:r>
            <w:proofErr w:type="spellStart"/>
            <w:r w:rsidRPr="001B395E">
              <w:rPr>
                <w:sz w:val="26"/>
                <w:szCs w:val="26"/>
              </w:rPr>
              <w:t>подразд</w:t>
            </w:r>
            <w:proofErr w:type="spellEnd"/>
            <w:r w:rsidRPr="001B395E">
              <w:rPr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1B395E">
              <w:rPr>
                <w:sz w:val="26"/>
                <w:szCs w:val="26"/>
              </w:rPr>
              <w:t>ед</w:t>
            </w:r>
            <w:proofErr w:type="spellEnd"/>
            <w:proofErr w:type="gramEnd"/>
          </w:p>
        </w:tc>
        <w:tc>
          <w:tcPr>
            <w:tcW w:w="4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2019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  <w:tc>
          <w:tcPr>
            <w:tcW w:w="16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Утвержденный план на год</w:t>
            </w:r>
          </w:p>
        </w:tc>
        <w:tc>
          <w:tcPr>
            <w:tcW w:w="12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Исполнено за 1 полугодие</w:t>
            </w:r>
          </w:p>
        </w:tc>
        <w:tc>
          <w:tcPr>
            <w:tcW w:w="13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% исполнения</w:t>
            </w:r>
          </w:p>
        </w:tc>
      </w:tr>
      <w:tr w:rsidR="001B395E" w:rsidRPr="001B395E" w:rsidTr="00C96320">
        <w:trPr>
          <w:trHeight w:val="960"/>
        </w:trPr>
        <w:tc>
          <w:tcPr>
            <w:tcW w:w="4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  <w:tc>
          <w:tcPr>
            <w:tcW w:w="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  <w:tc>
          <w:tcPr>
            <w:tcW w:w="16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  <w:tc>
          <w:tcPr>
            <w:tcW w:w="13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</w:p>
        </w:tc>
      </w:tr>
      <w:tr w:rsidR="001B395E" w:rsidRPr="001B395E" w:rsidTr="00C96320">
        <w:trPr>
          <w:trHeight w:val="6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rPr>
                <w:b/>
                <w:sz w:val="26"/>
                <w:szCs w:val="26"/>
              </w:rPr>
            </w:pPr>
            <w:r w:rsidRPr="001B395E">
              <w:rPr>
                <w:b/>
                <w:sz w:val="26"/>
                <w:szCs w:val="26"/>
              </w:rPr>
              <w:t>Расходы, всего</w:t>
            </w:r>
          </w:p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b/>
                <w:sz w:val="26"/>
                <w:szCs w:val="26"/>
              </w:rPr>
              <w:t>В том числе: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 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5961,385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2458,853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/>
                <w:bCs/>
                <w:sz w:val="26"/>
                <w:szCs w:val="26"/>
              </w:rPr>
            </w:pPr>
            <w:r w:rsidRPr="001B395E">
              <w:rPr>
                <w:b/>
                <w:bCs/>
                <w:sz w:val="26"/>
                <w:szCs w:val="26"/>
              </w:rPr>
              <w:t>41,2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Общегосударственные вопросы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Cs/>
                <w:sz w:val="26"/>
                <w:szCs w:val="26"/>
              </w:rPr>
            </w:pPr>
            <w:r w:rsidRPr="001B395E">
              <w:rPr>
                <w:bCs/>
                <w:sz w:val="26"/>
                <w:szCs w:val="26"/>
              </w:rPr>
              <w:t>2952,179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Cs/>
                <w:sz w:val="26"/>
                <w:szCs w:val="26"/>
              </w:rPr>
            </w:pPr>
            <w:r w:rsidRPr="001B395E">
              <w:rPr>
                <w:bCs/>
                <w:sz w:val="26"/>
                <w:szCs w:val="26"/>
              </w:rPr>
              <w:t>1453,672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bCs/>
                <w:sz w:val="26"/>
                <w:szCs w:val="26"/>
              </w:rPr>
            </w:pPr>
            <w:r w:rsidRPr="001B395E">
              <w:rPr>
                <w:bCs/>
                <w:sz w:val="26"/>
                <w:szCs w:val="26"/>
              </w:rPr>
              <w:t>49,2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оборона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200,600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77,433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38,6</w:t>
            </w:r>
          </w:p>
        </w:tc>
      </w:tr>
      <w:tr w:rsidR="001B395E" w:rsidRPr="001B395E" w:rsidTr="00C96320">
        <w:trPr>
          <w:trHeight w:val="78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безопасность и правоохранительная деятельность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26,600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26,600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Национальная экономика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970,762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535,800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55,2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Жилищно-коммунальное хозяйство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500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1429,060</w:t>
            </w:r>
          </w:p>
        </w:tc>
        <w:tc>
          <w:tcPr>
            <w:tcW w:w="12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130,646</w:t>
            </w:r>
          </w:p>
        </w:tc>
        <w:tc>
          <w:tcPr>
            <w:tcW w:w="13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9,1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Культура, кинематография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800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358,184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224,703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62,7</w:t>
            </w:r>
          </w:p>
        </w:tc>
      </w:tr>
      <w:tr w:rsidR="001B395E" w:rsidRPr="001B395E" w:rsidTr="00C96320">
        <w:trPr>
          <w:trHeight w:val="300"/>
        </w:trPr>
        <w:tc>
          <w:tcPr>
            <w:tcW w:w="4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Социальная политика</w:t>
            </w:r>
          </w:p>
        </w:tc>
        <w:tc>
          <w:tcPr>
            <w:tcW w:w="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B395E" w:rsidRPr="001B395E" w:rsidRDefault="001B395E" w:rsidP="00C96320">
            <w:pPr>
              <w:jc w:val="right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1000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24,000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10,000</w:t>
            </w:r>
          </w:p>
        </w:tc>
        <w:tc>
          <w:tcPr>
            <w:tcW w:w="1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395E" w:rsidRPr="001B395E" w:rsidRDefault="001B395E" w:rsidP="00C96320">
            <w:pPr>
              <w:jc w:val="center"/>
              <w:rPr>
                <w:sz w:val="26"/>
                <w:szCs w:val="26"/>
              </w:rPr>
            </w:pPr>
            <w:r w:rsidRPr="001B395E">
              <w:rPr>
                <w:sz w:val="26"/>
                <w:szCs w:val="26"/>
              </w:rPr>
              <w:t>41,7</w:t>
            </w:r>
          </w:p>
        </w:tc>
      </w:tr>
    </w:tbl>
    <w:p w:rsidR="00143658" w:rsidRPr="00143658" w:rsidRDefault="00143658" w:rsidP="00143658">
      <w:pPr>
        <w:ind w:firstLine="540"/>
        <w:jc w:val="both"/>
        <w:rPr>
          <w:sz w:val="26"/>
          <w:szCs w:val="26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  <w:proofErr w:type="gramStart"/>
      <w:r w:rsidRPr="00AA1C70">
        <w:rPr>
          <w:color w:val="000000" w:themeColor="text1"/>
          <w:sz w:val="26"/>
          <w:szCs w:val="26"/>
        </w:rPr>
        <w:t>Учитывая, что  недостатки в отчетности и несоответствия с Инструкцией  № 191н,  не изменяют основных характеристик  исполнения бюджет</w:t>
      </w:r>
      <w:r w:rsidR="00A916D4">
        <w:rPr>
          <w:color w:val="000000" w:themeColor="text1"/>
          <w:sz w:val="26"/>
          <w:szCs w:val="26"/>
        </w:rPr>
        <w:t>ов</w:t>
      </w:r>
      <w:r w:rsidRPr="00AA1C70">
        <w:rPr>
          <w:color w:val="000000" w:themeColor="text1"/>
          <w:sz w:val="26"/>
          <w:szCs w:val="26"/>
        </w:rPr>
        <w:t xml:space="preserve"> </w:t>
      </w:r>
      <w:r w:rsidR="00A916D4">
        <w:rPr>
          <w:color w:val="000000" w:themeColor="text1"/>
          <w:sz w:val="26"/>
          <w:szCs w:val="26"/>
        </w:rPr>
        <w:t>поселений</w:t>
      </w:r>
      <w:r w:rsidRPr="00AA1C70">
        <w:rPr>
          <w:color w:val="000000" w:themeColor="text1"/>
          <w:sz w:val="26"/>
          <w:szCs w:val="26"/>
        </w:rPr>
        <w:t xml:space="preserve"> Бессоновского района за 201</w:t>
      </w:r>
      <w:r w:rsidR="008879B3">
        <w:rPr>
          <w:color w:val="000000" w:themeColor="text1"/>
          <w:sz w:val="26"/>
          <w:szCs w:val="26"/>
        </w:rPr>
        <w:t>8</w:t>
      </w:r>
      <w:r w:rsidRPr="00AA1C70">
        <w:rPr>
          <w:color w:val="000000" w:themeColor="text1"/>
          <w:sz w:val="26"/>
          <w:szCs w:val="26"/>
        </w:rPr>
        <w:t xml:space="preserve"> год, Контрольно-счетная комиссия Бессоновского района предложила вынести проект</w:t>
      </w:r>
      <w:r w:rsidR="00A916D4">
        <w:rPr>
          <w:color w:val="000000" w:themeColor="text1"/>
          <w:sz w:val="26"/>
          <w:szCs w:val="26"/>
        </w:rPr>
        <w:t>ы</w:t>
      </w:r>
      <w:r w:rsidRPr="00AA1C70">
        <w:rPr>
          <w:color w:val="000000" w:themeColor="text1"/>
          <w:sz w:val="26"/>
          <w:szCs w:val="26"/>
        </w:rPr>
        <w:t xml:space="preserve"> решени</w:t>
      </w:r>
      <w:r w:rsidR="00A916D4">
        <w:rPr>
          <w:color w:val="000000" w:themeColor="text1"/>
          <w:sz w:val="26"/>
          <w:szCs w:val="26"/>
        </w:rPr>
        <w:t>й в отношении исполнения бюджетов поселений</w:t>
      </w:r>
      <w:r w:rsidRPr="00AA1C70">
        <w:rPr>
          <w:color w:val="000000" w:themeColor="text1"/>
          <w:sz w:val="26"/>
          <w:szCs w:val="26"/>
        </w:rPr>
        <w:t xml:space="preserve"> Бессоновского района Пензенской области за</w:t>
      </w:r>
      <w:r w:rsidR="00143658">
        <w:rPr>
          <w:color w:val="000000" w:themeColor="text1"/>
          <w:sz w:val="26"/>
          <w:szCs w:val="26"/>
        </w:rPr>
        <w:t xml:space="preserve"> 1 квартал</w:t>
      </w:r>
      <w:r w:rsidRPr="00AA1C70">
        <w:rPr>
          <w:color w:val="000000" w:themeColor="text1"/>
          <w:sz w:val="26"/>
          <w:szCs w:val="26"/>
        </w:rPr>
        <w:t xml:space="preserve"> 201</w:t>
      </w:r>
      <w:r w:rsidR="00143658">
        <w:rPr>
          <w:color w:val="000000" w:themeColor="text1"/>
          <w:sz w:val="26"/>
          <w:szCs w:val="26"/>
        </w:rPr>
        <w:t>9</w:t>
      </w:r>
      <w:r w:rsidRPr="00AA1C70">
        <w:rPr>
          <w:color w:val="000000" w:themeColor="text1"/>
          <w:sz w:val="26"/>
          <w:szCs w:val="26"/>
        </w:rPr>
        <w:t xml:space="preserve"> год</w:t>
      </w:r>
      <w:r w:rsidR="00143658">
        <w:rPr>
          <w:color w:val="000000" w:themeColor="text1"/>
          <w:sz w:val="26"/>
          <w:szCs w:val="26"/>
        </w:rPr>
        <w:t>а</w:t>
      </w:r>
      <w:r w:rsidR="00A916D4">
        <w:rPr>
          <w:color w:val="000000" w:themeColor="text1"/>
          <w:sz w:val="26"/>
          <w:szCs w:val="26"/>
        </w:rPr>
        <w:t xml:space="preserve"> на рассмотрение в Комитеты </w:t>
      </w:r>
      <w:r w:rsidRPr="00AA1C70">
        <w:rPr>
          <w:color w:val="000000" w:themeColor="text1"/>
          <w:sz w:val="26"/>
          <w:szCs w:val="26"/>
        </w:rPr>
        <w:t>местного самоуправления сельсовет</w:t>
      </w:r>
      <w:r w:rsidR="00A916D4">
        <w:rPr>
          <w:color w:val="000000" w:themeColor="text1"/>
          <w:sz w:val="26"/>
          <w:szCs w:val="26"/>
        </w:rPr>
        <w:t>ов</w:t>
      </w:r>
      <w:r w:rsidRPr="00AA1C70">
        <w:rPr>
          <w:color w:val="000000" w:themeColor="text1"/>
          <w:sz w:val="26"/>
          <w:szCs w:val="26"/>
        </w:rPr>
        <w:t>.</w:t>
      </w:r>
      <w:proofErr w:type="gramEnd"/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BA235D" w:rsidRPr="00AA1C70" w:rsidRDefault="00BA235D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325FE2" w:rsidRPr="00AA1C70" w:rsidRDefault="00325FE2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E015DE" w:rsidRPr="00AA1C70" w:rsidRDefault="00E015DE" w:rsidP="00AA1C70">
      <w:pPr>
        <w:ind w:firstLine="709"/>
        <w:jc w:val="both"/>
        <w:rPr>
          <w:color w:val="000000" w:themeColor="text1"/>
          <w:sz w:val="26"/>
          <w:szCs w:val="26"/>
        </w:rPr>
      </w:pPr>
    </w:p>
    <w:p w:rsidR="000771AE" w:rsidRPr="00AA1C70" w:rsidRDefault="000771AE" w:rsidP="00AA1C70">
      <w:pPr>
        <w:pStyle w:val="a3"/>
        <w:spacing w:before="0" w:beforeAutospacing="0" w:after="0" w:afterAutospacing="0"/>
        <w:ind w:left="360"/>
        <w:jc w:val="center"/>
        <w:rPr>
          <w:color w:val="000000" w:themeColor="text1"/>
          <w:sz w:val="26"/>
          <w:szCs w:val="26"/>
        </w:rPr>
      </w:pPr>
    </w:p>
    <w:sectPr w:rsidR="000771AE" w:rsidRPr="00AA1C70" w:rsidSect="007A33B1">
      <w:footerReference w:type="default" r:id="rId10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D67" w:rsidRDefault="00C22D67" w:rsidP="00DD0A64">
      <w:r>
        <w:separator/>
      </w:r>
    </w:p>
  </w:endnote>
  <w:endnote w:type="continuationSeparator" w:id="0">
    <w:p w:rsidR="00C22D67" w:rsidRDefault="00C22D67" w:rsidP="00DD0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0012183"/>
      <w:docPartObj>
        <w:docPartGallery w:val="Page Numbers (Bottom of Page)"/>
        <w:docPartUnique/>
      </w:docPartObj>
    </w:sdtPr>
    <w:sdtContent>
      <w:p w:rsidR="00604FBA" w:rsidRDefault="00604FBA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9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04FBA" w:rsidRDefault="00604FBA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D67" w:rsidRDefault="00C22D67" w:rsidP="00DD0A64">
      <w:r>
        <w:separator/>
      </w:r>
    </w:p>
  </w:footnote>
  <w:footnote w:type="continuationSeparator" w:id="0">
    <w:p w:rsidR="00C22D67" w:rsidRDefault="00C22D67" w:rsidP="00DD0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62E4703"/>
    <w:multiLevelType w:val="hybridMultilevel"/>
    <w:tmpl w:val="27401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E02C2"/>
    <w:multiLevelType w:val="hybridMultilevel"/>
    <w:tmpl w:val="7F7429E2"/>
    <w:lvl w:ilvl="0" w:tplc="B81E08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24315E"/>
    <w:multiLevelType w:val="hybridMultilevel"/>
    <w:tmpl w:val="27FC4B92"/>
    <w:lvl w:ilvl="0" w:tplc="A01CBCE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2005A"/>
    <w:multiLevelType w:val="hybridMultilevel"/>
    <w:tmpl w:val="F41A5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9296F"/>
    <w:multiLevelType w:val="multilevel"/>
    <w:tmpl w:val="C09811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1A16003E"/>
    <w:multiLevelType w:val="hybridMultilevel"/>
    <w:tmpl w:val="0128C440"/>
    <w:lvl w:ilvl="0" w:tplc="04190001">
      <w:start w:val="1"/>
      <w:numFmt w:val="bullet"/>
      <w:lvlText w:val=""/>
      <w:lvlJc w:val="left"/>
      <w:pPr>
        <w:tabs>
          <w:tab w:val="num" w:pos="1622"/>
        </w:tabs>
        <w:ind w:left="16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7">
    <w:nsid w:val="1FB04D13"/>
    <w:multiLevelType w:val="hybridMultilevel"/>
    <w:tmpl w:val="EFB49430"/>
    <w:lvl w:ilvl="0" w:tplc="9B548C4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5C01C53"/>
    <w:multiLevelType w:val="hybridMultilevel"/>
    <w:tmpl w:val="9C6089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5E5F1F8B"/>
    <w:multiLevelType w:val="hybridMultilevel"/>
    <w:tmpl w:val="D2CE9EC4"/>
    <w:lvl w:ilvl="0" w:tplc="FA7ABDE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FE8059E"/>
    <w:multiLevelType w:val="hybridMultilevel"/>
    <w:tmpl w:val="8C8667B0"/>
    <w:lvl w:ilvl="0" w:tplc="92AC55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7071AF4"/>
    <w:multiLevelType w:val="hybridMultilevel"/>
    <w:tmpl w:val="9664E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5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1C0"/>
    <w:rsid w:val="00001A77"/>
    <w:rsid w:val="000022A5"/>
    <w:rsid w:val="000034FD"/>
    <w:rsid w:val="000046C0"/>
    <w:rsid w:val="000116D0"/>
    <w:rsid w:val="00016686"/>
    <w:rsid w:val="000177A2"/>
    <w:rsid w:val="000242B3"/>
    <w:rsid w:val="000305AB"/>
    <w:rsid w:val="000331F3"/>
    <w:rsid w:val="00034394"/>
    <w:rsid w:val="00034F5A"/>
    <w:rsid w:val="000355B1"/>
    <w:rsid w:val="00040C2D"/>
    <w:rsid w:val="000526E4"/>
    <w:rsid w:val="00055A2B"/>
    <w:rsid w:val="00060ED6"/>
    <w:rsid w:val="00061F2C"/>
    <w:rsid w:val="00062346"/>
    <w:rsid w:val="00062F8F"/>
    <w:rsid w:val="0007366D"/>
    <w:rsid w:val="000771AE"/>
    <w:rsid w:val="00084E5E"/>
    <w:rsid w:val="000932C6"/>
    <w:rsid w:val="000A0408"/>
    <w:rsid w:val="000B05CA"/>
    <w:rsid w:val="000B1570"/>
    <w:rsid w:val="000B7DF2"/>
    <w:rsid w:val="000C140D"/>
    <w:rsid w:val="000C4A0B"/>
    <w:rsid w:val="000D2FAC"/>
    <w:rsid w:val="000E0F97"/>
    <w:rsid w:val="000E6783"/>
    <w:rsid w:val="000E6A30"/>
    <w:rsid w:val="000F0C6A"/>
    <w:rsid w:val="000F43FE"/>
    <w:rsid w:val="00103378"/>
    <w:rsid w:val="00123919"/>
    <w:rsid w:val="00130BEE"/>
    <w:rsid w:val="00131421"/>
    <w:rsid w:val="00135ECE"/>
    <w:rsid w:val="00143658"/>
    <w:rsid w:val="00143AB9"/>
    <w:rsid w:val="00150DD1"/>
    <w:rsid w:val="00155C69"/>
    <w:rsid w:val="0015763C"/>
    <w:rsid w:val="00163C05"/>
    <w:rsid w:val="00164771"/>
    <w:rsid w:val="00172A89"/>
    <w:rsid w:val="00174936"/>
    <w:rsid w:val="001864D5"/>
    <w:rsid w:val="00186C70"/>
    <w:rsid w:val="001970D4"/>
    <w:rsid w:val="001A5049"/>
    <w:rsid w:val="001A670C"/>
    <w:rsid w:val="001B11FE"/>
    <w:rsid w:val="001B3825"/>
    <w:rsid w:val="001B395E"/>
    <w:rsid w:val="001B733C"/>
    <w:rsid w:val="001C1FCC"/>
    <w:rsid w:val="001D0742"/>
    <w:rsid w:val="001E107D"/>
    <w:rsid w:val="001E6A1D"/>
    <w:rsid w:val="001E6DCE"/>
    <w:rsid w:val="001F5CE6"/>
    <w:rsid w:val="001F6018"/>
    <w:rsid w:val="00201653"/>
    <w:rsid w:val="002052AC"/>
    <w:rsid w:val="00207C54"/>
    <w:rsid w:val="00212EC0"/>
    <w:rsid w:val="002152C9"/>
    <w:rsid w:val="00217717"/>
    <w:rsid w:val="00217840"/>
    <w:rsid w:val="002200A9"/>
    <w:rsid w:val="00223E37"/>
    <w:rsid w:val="00242139"/>
    <w:rsid w:val="00252E30"/>
    <w:rsid w:val="0025557D"/>
    <w:rsid w:val="00261E48"/>
    <w:rsid w:val="0026285A"/>
    <w:rsid w:val="00281959"/>
    <w:rsid w:val="002920AF"/>
    <w:rsid w:val="00296291"/>
    <w:rsid w:val="00297FE3"/>
    <w:rsid w:val="002A05F3"/>
    <w:rsid w:val="002A40E8"/>
    <w:rsid w:val="002B4A1B"/>
    <w:rsid w:val="002B4D1E"/>
    <w:rsid w:val="002B66D2"/>
    <w:rsid w:val="002E3E97"/>
    <w:rsid w:val="002E5F8E"/>
    <w:rsid w:val="00305205"/>
    <w:rsid w:val="00313C53"/>
    <w:rsid w:val="003239BF"/>
    <w:rsid w:val="00325FE2"/>
    <w:rsid w:val="00327970"/>
    <w:rsid w:val="00352B48"/>
    <w:rsid w:val="00353D65"/>
    <w:rsid w:val="003564EF"/>
    <w:rsid w:val="00372E9F"/>
    <w:rsid w:val="0038205B"/>
    <w:rsid w:val="003951B8"/>
    <w:rsid w:val="003A2165"/>
    <w:rsid w:val="003A6A30"/>
    <w:rsid w:val="003B23E1"/>
    <w:rsid w:val="003B2E62"/>
    <w:rsid w:val="003B4809"/>
    <w:rsid w:val="003B514A"/>
    <w:rsid w:val="003C3FE9"/>
    <w:rsid w:val="003C52C4"/>
    <w:rsid w:val="003C7AB8"/>
    <w:rsid w:val="003D5A5A"/>
    <w:rsid w:val="003E1612"/>
    <w:rsid w:val="003E2B64"/>
    <w:rsid w:val="003F134C"/>
    <w:rsid w:val="004070B5"/>
    <w:rsid w:val="00407E1E"/>
    <w:rsid w:val="00412D4B"/>
    <w:rsid w:val="00425C1F"/>
    <w:rsid w:val="00426512"/>
    <w:rsid w:val="004303F6"/>
    <w:rsid w:val="004308F2"/>
    <w:rsid w:val="00433885"/>
    <w:rsid w:val="00437EB1"/>
    <w:rsid w:val="00440E20"/>
    <w:rsid w:val="00451937"/>
    <w:rsid w:val="004531D4"/>
    <w:rsid w:val="00461AAD"/>
    <w:rsid w:val="00461E79"/>
    <w:rsid w:val="004664FD"/>
    <w:rsid w:val="00467D26"/>
    <w:rsid w:val="00471D05"/>
    <w:rsid w:val="00472324"/>
    <w:rsid w:val="0047343E"/>
    <w:rsid w:val="0047533F"/>
    <w:rsid w:val="00492E46"/>
    <w:rsid w:val="004936E5"/>
    <w:rsid w:val="0049438F"/>
    <w:rsid w:val="00494DD0"/>
    <w:rsid w:val="004960D9"/>
    <w:rsid w:val="004A38D1"/>
    <w:rsid w:val="004A550E"/>
    <w:rsid w:val="004B0EEF"/>
    <w:rsid w:val="004B203A"/>
    <w:rsid w:val="004B652A"/>
    <w:rsid w:val="004C4072"/>
    <w:rsid w:val="004C579E"/>
    <w:rsid w:val="004C7CCA"/>
    <w:rsid w:val="004D2BD8"/>
    <w:rsid w:val="004D56AE"/>
    <w:rsid w:val="004E0044"/>
    <w:rsid w:val="004E0FCB"/>
    <w:rsid w:val="004E1037"/>
    <w:rsid w:val="004E49C2"/>
    <w:rsid w:val="004E5D3C"/>
    <w:rsid w:val="004F1491"/>
    <w:rsid w:val="004F5996"/>
    <w:rsid w:val="00500762"/>
    <w:rsid w:val="00504390"/>
    <w:rsid w:val="0050446B"/>
    <w:rsid w:val="005051DC"/>
    <w:rsid w:val="005056BA"/>
    <w:rsid w:val="005063A7"/>
    <w:rsid w:val="00512BC2"/>
    <w:rsid w:val="00514B6A"/>
    <w:rsid w:val="00517CA4"/>
    <w:rsid w:val="00530E3B"/>
    <w:rsid w:val="00536960"/>
    <w:rsid w:val="0054084C"/>
    <w:rsid w:val="00540C9E"/>
    <w:rsid w:val="005422AE"/>
    <w:rsid w:val="00542849"/>
    <w:rsid w:val="00546D5B"/>
    <w:rsid w:val="005517BE"/>
    <w:rsid w:val="0055485E"/>
    <w:rsid w:val="0056113D"/>
    <w:rsid w:val="00563195"/>
    <w:rsid w:val="00582869"/>
    <w:rsid w:val="005850B1"/>
    <w:rsid w:val="005927A9"/>
    <w:rsid w:val="005A4399"/>
    <w:rsid w:val="005B137D"/>
    <w:rsid w:val="005B27D1"/>
    <w:rsid w:val="005C08D1"/>
    <w:rsid w:val="005C0AF1"/>
    <w:rsid w:val="005C7355"/>
    <w:rsid w:val="005D06CD"/>
    <w:rsid w:val="005D6CDF"/>
    <w:rsid w:val="005E106A"/>
    <w:rsid w:val="005E5A57"/>
    <w:rsid w:val="005F58AF"/>
    <w:rsid w:val="006017E1"/>
    <w:rsid w:val="00603823"/>
    <w:rsid w:val="00603922"/>
    <w:rsid w:val="00604FBA"/>
    <w:rsid w:val="00607BD4"/>
    <w:rsid w:val="00611E7F"/>
    <w:rsid w:val="00613E0F"/>
    <w:rsid w:val="00620A0B"/>
    <w:rsid w:val="00626AF2"/>
    <w:rsid w:val="00641C74"/>
    <w:rsid w:val="00644512"/>
    <w:rsid w:val="00650301"/>
    <w:rsid w:val="00653CBB"/>
    <w:rsid w:val="00656008"/>
    <w:rsid w:val="00685EC3"/>
    <w:rsid w:val="00692CBE"/>
    <w:rsid w:val="006A0724"/>
    <w:rsid w:val="006A09D7"/>
    <w:rsid w:val="006A21D8"/>
    <w:rsid w:val="006A3744"/>
    <w:rsid w:val="006A486A"/>
    <w:rsid w:val="006B3887"/>
    <w:rsid w:val="006B6882"/>
    <w:rsid w:val="006B6ED0"/>
    <w:rsid w:val="006C4115"/>
    <w:rsid w:val="006D1493"/>
    <w:rsid w:val="006D186B"/>
    <w:rsid w:val="006E0E34"/>
    <w:rsid w:val="006E2DFA"/>
    <w:rsid w:val="006E30B6"/>
    <w:rsid w:val="006E529E"/>
    <w:rsid w:val="006E6507"/>
    <w:rsid w:val="006F096D"/>
    <w:rsid w:val="006F37B8"/>
    <w:rsid w:val="006F38F6"/>
    <w:rsid w:val="006F4A23"/>
    <w:rsid w:val="00701CEC"/>
    <w:rsid w:val="00703DB5"/>
    <w:rsid w:val="007046EC"/>
    <w:rsid w:val="007144FA"/>
    <w:rsid w:val="00717537"/>
    <w:rsid w:val="00720CB2"/>
    <w:rsid w:val="00723E15"/>
    <w:rsid w:val="0072403F"/>
    <w:rsid w:val="00724653"/>
    <w:rsid w:val="00726758"/>
    <w:rsid w:val="00727A0D"/>
    <w:rsid w:val="00735B2B"/>
    <w:rsid w:val="00744738"/>
    <w:rsid w:val="00753D86"/>
    <w:rsid w:val="007542B6"/>
    <w:rsid w:val="007562AA"/>
    <w:rsid w:val="00756FA4"/>
    <w:rsid w:val="00761FEE"/>
    <w:rsid w:val="007638AF"/>
    <w:rsid w:val="0076586F"/>
    <w:rsid w:val="00774C7E"/>
    <w:rsid w:val="00784681"/>
    <w:rsid w:val="00796F69"/>
    <w:rsid w:val="007A29DB"/>
    <w:rsid w:val="007A33B1"/>
    <w:rsid w:val="007A7DE1"/>
    <w:rsid w:val="007B34A5"/>
    <w:rsid w:val="007B7435"/>
    <w:rsid w:val="007C01C0"/>
    <w:rsid w:val="007C3D2C"/>
    <w:rsid w:val="007D5578"/>
    <w:rsid w:val="007E0176"/>
    <w:rsid w:val="007E0388"/>
    <w:rsid w:val="00805FBA"/>
    <w:rsid w:val="00810AAB"/>
    <w:rsid w:val="00817378"/>
    <w:rsid w:val="00820739"/>
    <w:rsid w:val="00822B6F"/>
    <w:rsid w:val="00824547"/>
    <w:rsid w:val="008321C8"/>
    <w:rsid w:val="00837A9E"/>
    <w:rsid w:val="008400B2"/>
    <w:rsid w:val="008479D8"/>
    <w:rsid w:val="0085109D"/>
    <w:rsid w:val="00852DE9"/>
    <w:rsid w:val="00861605"/>
    <w:rsid w:val="00864D86"/>
    <w:rsid w:val="00872825"/>
    <w:rsid w:val="00873AE3"/>
    <w:rsid w:val="008779D4"/>
    <w:rsid w:val="00880216"/>
    <w:rsid w:val="00882532"/>
    <w:rsid w:val="00885456"/>
    <w:rsid w:val="00887410"/>
    <w:rsid w:val="008879B3"/>
    <w:rsid w:val="008920AB"/>
    <w:rsid w:val="00892804"/>
    <w:rsid w:val="008B43BD"/>
    <w:rsid w:val="008B5C9A"/>
    <w:rsid w:val="008C2ACD"/>
    <w:rsid w:val="008C6E40"/>
    <w:rsid w:val="008E7B35"/>
    <w:rsid w:val="009011E4"/>
    <w:rsid w:val="009026E2"/>
    <w:rsid w:val="0090503D"/>
    <w:rsid w:val="00907DBE"/>
    <w:rsid w:val="0092205B"/>
    <w:rsid w:val="00922336"/>
    <w:rsid w:val="00934129"/>
    <w:rsid w:val="009408AC"/>
    <w:rsid w:val="00941D9D"/>
    <w:rsid w:val="00950154"/>
    <w:rsid w:val="009530D5"/>
    <w:rsid w:val="00955211"/>
    <w:rsid w:val="00960B06"/>
    <w:rsid w:val="009612D3"/>
    <w:rsid w:val="0096250B"/>
    <w:rsid w:val="00963C60"/>
    <w:rsid w:val="0096509B"/>
    <w:rsid w:val="00980958"/>
    <w:rsid w:val="00983943"/>
    <w:rsid w:val="00995BFD"/>
    <w:rsid w:val="009965F2"/>
    <w:rsid w:val="009B2AF4"/>
    <w:rsid w:val="009B481B"/>
    <w:rsid w:val="009B6A04"/>
    <w:rsid w:val="009D059D"/>
    <w:rsid w:val="009D0811"/>
    <w:rsid w:val="009E2D2E"/>
    <w:rsid w:val="009F3170"/>
    <w:rsid w:val="00A035A2"/>
    <w:rsid w:val="00A049B5"/>
    <w:rsid w:val="00A130D9"/>
    <w:rsid w:val="00A560A9"/>
    <w:rsid w:val="00A7399C"/>
    <w:rsid w:val="00A75D90"/>
    <w:rsid w:val="00A916D4"/>
    <w:rsid w:val="00A928B6"/>
    <w:rsid w:val="00AA1C70"/>
    <w:rsid w:val="00AA5891"/>
    <w:rsid w:val="00AB4E02"/>
    <w:rsid w:val="00AC3792"/>
    <w:rsid w:val="00AC5378"/>
    <w:rsid w:val="00AD32CA"/>
    <w:rsid w:val="00AE49AC"/>
    <w:rsid w:val="00AF317C"/>
    <w:rsid w:val="00AF3E1E"/>
    <w:rsid w:val="00AF638C"/>
    <w:rsid w:val="00B018DC"/>
    <w:rsid w:val="00B037C2"/>
    <w:rsid w:val="00B117BF"/>
    <w:rsid w:val="00B17396"/>
    <w:rsid w:val="00B20182"/>
    <w:rsid w:val="00B21C05"/>
    <w:rsid w:val="00B26A6B"/>
    <w:rsid w:val="00B40249"/>
    <w:rsid w:val="00B40AA8"/>
    <w:rsid w:val="00B46F16"/>
    <w:rsid w:val="00B52E82"/>
    <w:rsid w:val="00B53286"/>
    <w:rsid w:val="00B5620D"/>
    <w:rsid w:val="00B67FC3"/>
    <w:rsid w:val="00B84F02"/>
    <w:rsid w:val="00B9453B"/>
    <w:rsid w:val="00BA235D"/>
    <w:rsid w:val="00BB6ADF"/>
    <w:rsid w:val="00BC2096"/>
    <w:rsid w:val="00BC589F"/>
    <w:rsid w:val="00BD76FC"/>
    <w:rsid w:val="00BE2577"/>
    <w:rsid w:val="00BE3108"/>
    <w:rsid w:val="00BF7999"/>
    <w:rsid w:val="00C01005"/>
    <w:rsid w:val="00C04640"/>
    <w:rsid w:val="00C07B89"/>
    <w:rsid w:val="00C105DD"/>
    <w:rsid w:val="00C11017"/>
    <w:rsid w:val="00C22D67"/>
    <w:rsid w:val="00C232CF"/>
    <w:rsid w:val="00C34494"/>
    <w:rsid w:val="00C34847"/>
    <w:rsid w:val="00C373D8"/>
    <w:rsid w:val="00C45BB6"/>
    <w:rsid w:val="00C50998"/>
    <w:rsid w:val="00C56593"/>
    <w:rsid w:val="00C8445A"/>
    <w:rsid w:val="00C91A2C"/>
    <w:rsid w:val="00C927D4"/>
    <w:rsid w:val="00CA323F"/>
    <w:rsid w:val="00CA5734"/>
    <w:rsid w:val="00CB3A90"/>
    <w:rsid w:val="00CC5DB4"/>
    <w:rsid w:val="00CD58BB"/>
    <w:rsid w:val="00CE315B"/>
    <w:rsid w:val="00CE5DD9"/>
    <w:rsid w:val="00CF5E63"/>
    <w:rsid w:val="00D0248E"/>
    <w:rsid w:val="00D20CB4"/>
    <w:rsid w:val="00D24093"/>
    <w:rsid w:val="00D33A1A"/>
    <w:rsid w:val="00D36068"/>
    <w:rsid w:val="00D42B79"/>
    <w:rsid w:val="00D506F5"/>
    <w:rsid w:val="00D51B99"/>
    <w:rsid w:val="00D54A0C"/>
    <w:rsid w:val="00D73194"/>
    <w:rsid w:val="00D90F89"/>
    <w:rsid w:val="00D9558A"/>
    <w:rsid w:val="00D95848"/>
    <w:rsid w:val="00DA6959"/>
    <w:rsid w:val="00DB4146"/>
    <w:rsid w:val="00DC53B7"/>
    <w:rsid w:val="00DD0A64"/>
    <w:rsid w:val="00DD0FD4"/>
    <w:rsid w:val="00DE5FCE"/>
    <w:rsid w:val="00DE7E74"/>
    <w:rsid w:val="00DF45DF"/>
    <w:rsid w:val="00DF6C58"/>
    <w:rsid w:val="00E015DE"/>
    <w:rsid w:val="00E03780"/>
    <w:rsid w:val="00E037F4"/>
    <w:rsid w:val="00E04618"/>
    <w:rsid w:val="00E140F6"/>
    <w:rsid w:val="00E16184"/>
    <w:rsid w:val="00E16E15"/>
    <w:rsid w:val="00E17947"/>
    <w:rsid w:val="00E17DE4"/>
    <w:rsid w:val="00E26C37"/>
    <w:rsid w:val="00E3191E"/>
    <w:rsid w:val="00E37470"/>
    <w:rsid w:val="00E5125F"/>
    <w:rsid w:val="00E57424"/>
    <w:rsid w:val="00E65A28"/>
    <w:rsid w:val="00E65D34"/>
    <w:rsid w:val="00E72C18"/>
    <w:rsid w:val="00E739B0"/>
    <w:rsid w:val="00E74ACF"/>
    <w:rsid w:val="00E75589"/>
    <w:rsid w:val="00E83A56"/>
    <w:rsid w:val="00E9006C"/>
    <w:rsid w:val="00E93938"/>
    <w:rsid w:val="00E948C6"/>
    <w:rsid w:val="00EA00B1"/>
    <w:rsid w:val="00EB0943"/>
    <w:rsid w:val="00EB1299"/>
    <w:rsid w:val="00EB1A7A"/>
    <w:rsid w:val="00EC056C"/>
    <w:rsid w:val="00EC60C1"/>
    <w:rsid w:val="00ED0BB1"/>
    <w:rsid w:val="00ED1DB8"/>
    <w:rsid w:val="00EE3BE7"/>
    <w:rsid w:val="00EE7118"/>
    <w:rsid w:val="00EF45BD"/>
    <w:rsid w:val="00F03B24"/>
    <w:rsid w:val="00F0585D"/>
    <w:rsid w:val="00F248F2"/>
    <w:rsid w:val="00F30848"/>
    <w:rsid w:val="00F361D0"/>
    <w:rsid w:val="00F46183"/>
    <w:rsid w:val="00F47856"/>
    <w:rsid w:val="00F64E58"/>
    <w:rsid w:val="00F75619"/>
    <w:rsid w:val="00F86BCE"/>
    <w:rsid w:val="00FA277B"/>
    <w:rsid w:val="00FA6185"/>
    <w:rsid w:val="00FD7C8E"/>
    <w:rsid w:val="00FE1214"/>
    <w:rsid w:val="00FE5BF6"/>
    <w:rsid w:val="00FE6E1F"/>
    <w:rsid w:val="00FF2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1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C01C0"/>
    <w:pPr>
      <w:spacing w:before="100" w:beforeAutospacing="1" w:after="100" w:afterAutospacing="1"/>
    </w:pPr>
  </w:style>
  <w:style w:type="character" w:customStyle="1" w:styleId="a4">
    <w:name w:val="Обычный (веб) Знак"/>
    <w:link w:val="a3"/>
    <w:rsid w:val="007C01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1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1C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2205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40C2D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5E10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9"/>
    <w:uiPriority w:val="59"/>
    <w:rsid w:val="005E10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DD0A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D0A6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E008A3-BEE5-492B-B920-469CF617A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22</Pages>
  <Words>6953</Words>
  <Characters>39636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cp:lastPrinted>2018-07-05T07:49:00Z</cp:lastPrinted>
  <dcterms:created xsi:type="dcterms:W3CDTF">2019-07-31T12:57:00Z</dcterms:created>
  <dcterms:modified xsi:type="dcterms:W3CDTF">2019-07-31T12:57:00Z</dcterms:modified>
</cp:coreProperties>
</file>