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9A4" w:rsidRPr="00BF6848" w:rsidRDefault="004109A4" w:rsidP="00BF6848">
      <w:pPr>
        <w:spacing w:before="240" w:after="60"/>
        <w:jc w:val="center"/>
        <w:outlineLvl w:val="0"/>
        <w:rPr>
          <w:rFonts w:ascii="Arial" w:hAnsi="Arial" w:cs="Arial"/>
          <w:b/>
          <w:kern w:val="28"/>
          <w:sz w:val="32"/>
        </w:rPr>
      </w:pPr>
      <w:r w:rsidRPr="00BF6848">
        <w:rPr>
          <w:rFonts w:ascii="Arial" w:hAnsi="Arial" w:cs="Arial"/>
          <w:b/>
          <w:kern w:val="28"/>
          <w:sz w:val="32"/>
        </w:rPr>
        <w:t>АДМИНИСТРАЦИЯ БЕССОНОВСКОГО РАЙОНА</w:t>
      </w:r>
    </w:p>
    <w:p w:rsidR="004109A4" w:rsidRPr="00BF6848" w:rsidRDefault="004109A4" w:rsidP="00BF6848">
      <w:pPr>
        <w:spacing w:before="240" w:after="60"/>
        <w:jc w:val="center"/>
        <w:outlineLvl w:val="0"/>
        <w:rPr>
          <w:rFonts w:ascii="Arial" w:hAnsi="Arial" w:cs="Arial"/>
          <w:b/>
          <w:kern w:val="28"/>
          <w:sz w:val="32"/>
        </w:rPr>
      </w:pPr>
      <w:r w:rsidRPr="00BF6848">
        <w:rPr>
          <w:rFonts w:ascii="Arial" w:hAnsi="Arial" w:cs="Arial"/>
          <w:b/>
          <w:kern w:val="28"/>
          <w:sz w:val="32"/>
        </w:rPr>
        <w:t>ПЕНЗЕНСКОЙ ОБЛАСТИ</w:t>
      </w:r>
    </w:p>
    <w:p w:rsidR="004109A4" w:rsidRPr="00BF6848" w:rsidRDefault="004109A4" w:rsidP="00BF6848">
      <w:pPr>
        <w:spacing w:before="240" w:after="60"/>
        <w:jc w:val="center"/>
        <w:outlineLvl w:val="0"/>
        <w:rPr>
          <w:rFonts w:ascii="Arial" w:hAnsi="Arial" w:cs="Arial"/>
          <w:b/>
          <w:kern w:val="28"/>
          <w:sz w:val="32"/>
        </w:rPr>
      </w:pPr>
      <w:r w:rsidRPr="00BF6848">
        <w:rPr>
          <w:rFonts w:ascii="Arial" w:hAnsi="Arial" w:cs="Arial"/>
          <w:b/>
          <w:kern w:val="28"/>
          <w:sz w:val="32"/>
        </w:rPr>
        <w:t>ПОСТАНОВЛЕНИЕ</w:t>
      </w:r>
    </w:p>
    <w:p w:rsidR="004109A4" w:rsidRPr="00BF6848" w:rsidRDefault="004109A4" w:rsidP="00BF6848">
      <w:pPr>
        <w:spacing w:before="240" w:after="60"/>
        <w:jc w:val="center"/>
        <w:outlineLvl w:val="0"/>
        <w:rPr>
          <w:rFonts w:ascii="Arial" w:hAnsi="Arial" w:cs="Arial"/>
          <w:b/>
          <w:kern w:val="28"/>
          <w:sz w:val="32"/>
        </w:rPr>
      </w:pPr>
      <w:bookmarkStart w:id="0" w:name="_GoBack"/>
      <w:bookmarkEnd w:id="0"/>
      <w:r w:rsidRPr="00BF6848">
        <w:rPr>
          <w:rFonts w:ascii="Arial" w:hAnsi="Arial" w:cs="Arial"/>
          <w:b/>
          <w:kern w:val="28"/>
          <w:sz w:val="32"/>
        </w:rPr>
        <w:t>с.Бессоновка</w:t>
      </w:r>
    </w:p>
    <w:p w:rsidR="004109A4" w:rsidRPr="00BF6848" w:rsidRDefault="004109A4" w:rsidP="00BF6848">
      <w:pPr>
        <w:spacing w:before="240" w:after="60"/>
        <w:jc w:val="center"/>
        <w:outlineLvl w:val="0"/>
        <w:rPr>
          <w:rFonts w:ascii="Arial" w:hAnsi="Arial" w:cs="Arial"/>
          <w:b/>
          <w:kern w:val="28"/>
          <w:sz w:val="32"/>
        </w:rPr>
      </w:pPr>
    </w:p>
    <w:p w:rsidR="00144FD3" w:rsidRPr="00BF6848" w:rsidRDefault="00941F61" w:rsidP="00BF6848">
      <w:pPr>
        <w:spacing w:before="240" w:after="60"/>
        <w:jc w:val="center"/>
        <w:outlineLvl w:val="0"/>
        <w:rPr>
          <w:rFonts w:ascii="Arial" w:hAnsi="Arial" w:cs="Arial"/>
          <w:b/>
          <w:kern w:val="28"/>
          <w:sz w:val="32"/>
        </w:rPr>
      </w:pPr>
      <w:r w:rsidRPr="00BF6848">
        <w:rPr>
          <w:rFonts w:ascii="Arial" w:hAnsi="Arial" w:cs="Arial"/>
          <w:b/>
          <w:kern w:val="28"/>
          <w:sz w:val="32"/>
        </w:rPr>
        <w:t>О</w:t>
      </w:r>
      <w:r w:rsidR="00034A7A" w:rsidRPr="00BF6848">
        <w:rPr>
          <w:rFonts w:ascii="Arial" w:hAnsi="Arial" w:cs="Arial"/>
          <w:b/>
          <w:kern w:val="28"/>
          <w:sz w:val="32"/>
        </w:rPr>
        <w:t xml:space="preserve"> </w:t>
      </w:r>
      <w:r w:rsidR="00345EF4" w:rsidRPr="00BF6848">
        <w:rPr>
          <w:rFonts w:ascii="Arial" w:hAnsi="Arial" w:cs="Arial"/>
          <w:b/>
          <w:kern w:val="28"/>
          <w:sz w:val="32"/>
        </w:rPr>
        <w:t xml:space="preserve">внесении изменений в </w:t>
      </w:r>
      <w:r w:rsidR="00C06BBA" w:rsidRPr="00BF6848">
        <w:rPr>
          <w:rFonts w:ascii="Arial" w:hAnsi="Arial" w:cs="Arial"/>
          <w:b/>
          <w:kern w:val="28"/>
          <w:sz w:val="32"/>
        </w:rPr>
        <w:t>муниципальную программу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D56DA8" w:rsidRPr="00BF6848">
        <w:rPr>
          <w:rFonts w:ascii="Arial" w:hAnsi="Arial" w:cs="Arial"/>
          <w:b/>
          <w:kern w:val="28"/>
          <w:sz w:val="32"/>
        </w:rPr>
        <w:t xml:space="preserve"> Пензенской области</w:t>
      </w:r>
      <w:r w:rsidR="00C06BBA" w:rsidRPr="00BF6848">
        <w:rPr>
          <w:rFonts w:ascii="Arial" w:hAnsi="Arial" w:cs="Arial"/>
          <w:b/>
          <w:kern w:val="28"/>
          <w:sz w:val="32"/>
        </w:rPr>
        <w:t>»,</w:t>
      </w:r>
      <w:r w:rsidR="00F928B7" w:rsidRPr="00BF6848">
        <w:rPr>
          <w:rFonts w:ascii="Arial" w:hAnsi="Arial" w:cs="Arial"/>
          <w:b/>
          <w:kern w:val="28"/>
          <w:sz w:val="32"/>
        </w:rPr>
        <w:t xml:space="preserve"> </w:t>
      </w:r>
      <w:r w:rsidR="00C06BBA" w:rsidRPr="00BF6848">
        <w:rPr>
          <w:rFonts w:ascii="Arial" w:hAnsi="Arial" w:cs="Arial"/>
          <w:b/>
          <w:kern w:val="28"/>
          <w:sz w:val="32"/>
        </w:rPr>
        <w:t xml:space="preserve">утвержденную постановлением администрации </w:t>
      </w:r>
      <w:r w:rsidR="00233B40" w:rsidRPr="00BF6848">
        <w:rPr>
          <w:rFonts w:ascii="Arial" w:hAnsi="Arial" w:cs="Arial"/>
          <w:b/>
          <w:kern w:val="28"/>
          <w:sz w:val="32"/>
        </w:rPr>
        <w:t xml:space="preserve">Бессоновского района </w:t>
      </w:r>
      <w:r w:rsidR="00737960" w:rsidRPr="00BF6848">
        <w:rPr>
          <w:rFonts w:ascii="Arial" w:hAnsi="Arial" w:cs="Arial"/>
          <w:b/>
          <w:kern w:val="28"/>
          <w:sz w:val="32"/>
        </w:rPr>
        <w:t>№ 1232 от 10.12.2019</w:t>
      </w:r>
    </w:p>
    <w:p w:rsidR="007D2120" w:rsidRPr="00BF6848" w:rsidRDefault="007D2120" w:rsidP="00BF6848">
      <w:pPr>
        <w:ind w:firstLine="567"/>
        <w:jc w:val="both"/>
        <w:rPr>
          <w:rFonts w:ascii="Arial" w:hAnsi="Arial" w:cs="Arial"/>
        </w:rPr>
      </w:pPr>
    </w:p>
    <w:p w:rsidR="00F14B8F" w:rsidRPr="00BF6848" w:rsidRDefault="00835ADA" w:rsidP="00BF6848">
      <w:pPr>
        <w:ind w:firstLine="567"/>
        <w:jc w:val="both"/>
        <w:rPr>
          <w:rFonts w:ascii="Arial" w:hAnsi="Arial" w:cs="Arial"/>
        </w:rPr>
      </w:pPr>
      <w:r w:rsidRPr="00BF6848">
        <w:rPr>
          <w:rFonts w:ascii="Arial" w:hAnsi="Arial" w:cs="Arial"/>
        </w:rPr>
        <w:t xml:space="preserve">В </w:t>
      </w:r>
      <w:r w:rsidR="007D2120" w:rsidRPr="00BF6848">
        <w:rPr>
          <w:rFonts w:ascii="Arial" w:hAnsi="Arial" w:cs="Arial"/>
        </w:rPr>
        <w:t>связи с внесением изменений в план мероприятий по реализации муниципальной программы «Модернизация и рациональное использование бюджетных средств на эксплуатацию теплогенерирующих установок, наружн</w:t>
      </w:r>
      <w:r w:rsidR="00AB1D91" w:rsidRPr="00BF6848">
        <w:rPr>
          <w:rFonts w:ascii="Arial" w:hAnsi="Arial" w:cs="Arial"/>
        </w:rPr>
        <w:t>ы</w:t>
      </w:r>
      <w:r w:rsidR="007D2120" w:rsidRPr="00BF6848">
        <w:rPr>
          <w:rFonts w:ascii="Arial" w:hAnsi="Arial" w:cs="Arial"/>
        </w:rPr>
        <w:t>х и внутренних инженерных сетей объектов МЭУ Бессоновского района</w:t>
      </w:r>
      <w:r w:rsidR="009124F7" w:rsidRPr="00BF6848">
        <w:rPr>
          <w:rFonts w:ascii="Arial" w:hAnsi="Arial" w:cs="Arial"/>
        </w:rPr>
        <w:t xml:space="preserve"> Пензенской области</w:t>
      </w:r>
      <w:r w:rsidR="007D2120" w:rsidRPr="00BF6848">
        <w:rPr>
          <w:rFonts w:ascii="Arial" w:hAnsi="Arial" w:cs="Arial"/>
        </w:rPr>
        <w:t>»</w:t>
      </w:r>
      <w:r w:rsidR="00453305" w:rsidRPr="00BF6848">
        <w:rPr>
          <w:rFonts w:ascii="Arial" w:hAnsi="Arial" w:cs="Arial"/>
        </w:rPr>
        <w:t>, руководствуясь Уставом</w:t>
      </w:r>
      <w:r w:rsidR="00BF6848">
        <w:rPr>
          <w:rFonts w:ascii="Arial" w:hAnsi="Arial" w:cs="Arial"/>
        </w:rPr>
        <w:t xml:space="preserve"> </w:t>
      </w:r>
      <w:r w:rsidR="00D56DA8" w:rsidRPr="00BF6848">
        <w:rPr>
          <w:rFonts w:ascii="Arial" w:hAnsi="Arial" w:cs="Arial"/>
        </w:rPr>
        <w:t>миниципального района Бессоновский район Пензенской области</w:t>
      </w:r>
      <w:r w:rsidR="00941F61" w:rsidRPr="00BF6848">
        <w:rPr>
          <w:rFonts w:ascii="Arial" w:hAnsi="Arial" w:cs="Arial"/>
        </w:rPr>
        <w:t xml:space="preserve"> постановляет</w:t>
      </w:r>
      <w:r w:rsidR="007D2120" w:rsidRPr="00BF6848">
        <w:rPr>
          <w:rFonts w:ascii="Arial" w:hAnsi="Arial" w:cs="Arial"/>
        </w:rPr>
        <w:t>:</w:t>
      </w:r>
    </w:p>
    <w:p w:rsidR="000B7E69" w:rsidRPr="00BF6848" w:rsidRDefault="00BF6848" w:rsidP="00BF6848">
      <w:pPr>
        <w:ind w:firstLine="567"/>
        <w:jc w:val="both"/>
        <w:rPr>
          <w:rFonts w:ascii="Arial" w:hAnsi="Arial" w:cs="Arial"/>
        </w:rPr>
      </w:pPr>
      <w:bookmarkStart w:id="1" w:name="sub_1"/>
      <w:r w:rsidRPr="00BF6848">
        <w:rPr>
          <w:rFonts w:ascii="Arial" w:hAnsi="Arial" w:cs="Arial"/>
        </w:rPr>
        <w:t>1.</w:t>
      </w:r>
      <w:r w:rsidRPr="00BF6848">
        <w:rPr>
          <w:rFonts w:ascii="Arial" w:hAnsi="Arial" w:cs="Arial"/>
        </w:rPr>
        <w:tab/>
      </w:r>
      <w:r w:rsidR="00BF3DDC" w:rsidRPr="00BF6848">
        <w:rPr>
          <w:rFonts w:ascii="Arial" w:hAnsi="Arial" w:cs="Arial"/>
        </w:rPr>
        <w:t xml:space="preserve">Внести изменения в </w:t>
      </w:r>
      <w:r w:rsidR="002E1CDE" w:rsidRPr="00BF6848">
        <w:rPr>
          <w:rFonts w:ascii="Arial" w:hAnsi="Arial" w:cs="Arial"/>
        </w:rPr>
        <w:t>муниципальную программу</w:t>
      </w:r>
      <w:r w:rsidR="00C06BBA" w:rsidRPr="00BF6848">
        <w:rPr>
          <w:rFonts w:ascii="Arial" w:hAnsi="Arial" w:cs="Arial"/>
        </w:rPr>
        <w:t xml:space="preserve">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0D6CC9" w:rsidRPr="00BF6848">
        <w:rPr>
          <w:rFonts w:ascii="Arial" w:hAnsi="Arial" w:cs="Arial"/>
        </w:rPr>
        <w:t xml:space="preserve"> Пензенской области </w:t>
      </w:r>
      <w:r w:rsidR="00C06BBA" w:rsidRPr="00BF6848">
        <w:rPr>
          <w:rFonts w:ascii="Arial" w:hAnsi="Arial" w:cs="Arial"/>
        </w:rPr>
        <w:t>»,</w:t>
      </w:r>
      <w:r w:rsidR="00233B40" w:rsidRPr="00BF6848">
        <w:rPr>
          <w:rFonts w:ascii="Arial" w:hAnsi="Arial" w:cs="Arial"/>
        </w:rPr>
        <w:t xml:space="preserve"> </w:t>
      </w:r>
      <w:r w:rsidR="00C06BBA" w:rsidRPr="00BF6848">
        <w:rPr>
          <w:rFonts w:ascii="Arial" w:hAnsi="Arial" w:cs="Arial"/>
        </w:rPr>
        <w:t xml:space="preserve">утвержденную постановлением администрации </w:t>
      </w:r>
      <w:r w:rsidR="00233B40" w:rsidRPr="00BF6848">
        <w:rPr>
          <w:rFonts w:ascii="Arial" w:hAnsi="Arial" w:cs="Arial"/>
        </w:rPr>
        <w:t xml:space="preserve">Бессоновского района </w:t>
      </w:r>
      <w:r w:rsidR="00C06BBA" w:rsidRPr="00BF6848">
        <w:rPr>
          <w:rFonts w:ascii="Arial" w:hAnsi="Arial" w:cs="Arial"/>
        </w:rPr>
        <w:t xml:space="preserve">№ </w:t>
      </w:r>
      <w:r w:rsidR="00737960" w:rsidRPr="00BF6848">
        <w:rPr>
          <w:rFonts w:ascii="Arial" w:hAnsi="Arial" w:cs="Arial"/>
        </w:rPr>
        <w:t>1232 от 10.12.2019</w:t>
      </w:r>
      <w:r w:rsidR="00C06BBA" w:rsidRPr="00BF6848">
        <w:rPr>
          <w:rFonts w:ascii="Arial" w:hAnsi="Arial" w:cs="Arial"/>
        </w:rPr>
        <w:t>,</w:t>
      </w:r>
      <w:r w:rsidR="00F915AD" w:rsidRPr="00BF6848">
        <w:rPr>
          <w:rFonts w:ascii="Arial" w:hAnsi="Arial" w:cs="Arial"/>
        </w:rPr>
        <w:t xml:space="preserve"> изложив е</w:t>
      </w:r>
      <w:r w:rsidR="00AB1D91" w:rsidRPr="00BF6848">
        <w:rPr>
          <w:rFonts w:ascii="Arial" w:hAnsi="Arial" w:cs="Arial"/>
        </w:rPr>
        <w:t>е</w:t>
      </w:r>
      <w:r w:rsidR="00F915AD" w:rsidRPr="00BF6848">
        <w:rPr>
          <w:rFonts w:ascii="Arial" w:hAnsi="Arial" w:cs="Arial"/>
        </w:rPr>
        <w:t xml:space="preserve"> в новой редакции</w:t>
      </w:r>
      <w:r>
        <w:rPr>
          <w:rFonts w:ascii="Arial" w:hAnsi="Arial" w:cs="Arial"/>
        </w:rPr>
        <w:t xml:space="preserve"> </w:t>
      </w:r>
      <w:r w:rsidR="00F915AD" w:rsidRPr="00BF6848">
        <w:rPr>
          <w:rFonts w:ascii="Arial" w:hAnsi="Arial" w:cs="Arial"/>
        </w:rPr>
        <w:t xml:space="preserve">согласно </w:t>
      </w:r>
      <w:r w:rsidR="00D56DA8" w:rsidRPr="00BF6848">
        <w:rPr>
          <w:rFonts w:ascii="Arial" w:hAnsi="Arial" w:cs="Arial"/>
        </w:rPr>
        <w:t>п</w:t>
      </w:r>
      <w:r w:rsidR="00F915AD" w:rsidRPr="00BF6848">
        <w:rPr>
          <w:rFonts w:ascii="Arial" w:hAnsi="Arial" w:cs="Arial"/>
        </w:rPr>
        <w:t>риложению</w:t>
      </w:r>
      <w:r w:rsidR="00AB1D91" w:rsidRPr="00BF6848">
        <w:rPr>
          <w:rFonts w:ascii="Arial" w:hAnsi="Arial" w:cs="Arial"/>
        </w:rPr>
        <w:t xml:space="preserve"> №1</w:t>
      </w:r>
      <w:r w:rsidR="00F915AD" w:rsidRPr="00BF6848">
        <w:rPr>
          <w:rFonts w:ascii="Arial" w:hAnsi="Arial" w:cs="Arial"/>
        </w:rPr>
        <w:t xml:space="preserve"> к настоящему постановлению.</w:t>
      </w:r>
    </w:p>
    <w:p w:rsidR="007861A8" w:rsidRPr="00BF6848" w:rsidRDefault="00BF6848" w:rsidP="00BF6848">
      <w:pPr>
        <w:ind w:firstLine="567"/>
        <w:jc w:val="both"/>
        <w:rPr>
          <w:rFonts w:ascii="Arial" w:hAnsi="Arial" w:cs="Arial"/>
        </w:rPr>
      </w:pPr>
      <w:r w:rsidRPr="00BF6848">
        <w:rPr>
          <w:rFonts w:ascii="Arial" w:hAnsi="Arial" w:cs="Arial"/>
        </w:rPr>
        <w:t>2.</w:t>
      </w:r>
      <w:r w:rsidRPr="00BF6848">
        <w:rPr>
          <w:rFonts w:ascii="Arial" w:hAnsi="Arial" w:cs="Arial"/>
        </w:rPr>
        <w:tab/>
      </w:r>
      <w:r w:rsidR="005461F0" w:rsidRPr="00BF6848">
        <w:rPr>
          <w:rFonts w:ascii="Arial" w:hAnsi="Arial" w:cs="Arial"/>
        </w:rPr>
        <w:t xml:space="preserve">Настоящее постановление </w:t>
      </w:r>
      <w:r w:rsidR="00BF3DDC" w:rsidRPr="00BF6848">
        <w:rPr>
          <w:rFonts w:ascii="Arial" w:hAnsi="Arial" w:cs="Arial"/>
        </w:rPr>
        <w:t xml:space="preserve">опубликовать </w:t>
      </w:r>
      <w:r w:rsidR="007861A8" w:rsidRPr="00BF6848">
        <w:rPr>
          <w:rFonts w:ascii="Arial" w:hAnsi="Arial" w:cs="Arial"/>
        </w:rPr>
        <w:t xml:space="preserve">в </w:t>
      </w:r>
      <w:r w:rsidR="00AB1D91" w:rsidRPr="00BF6848">
        <w:rPr>
          <w:rFonts w:ascii="Arial" w:hAnsi="Arial" w:cs="Arial"/>
        </w:rPr>
        <w:t>информационном Б</w:t>
      </w:r>
      <w:r w:rsidR="007861A8" w:rsidRPr="00BF6848">
        <w:rPr>
          <w:rFonts w:ascii="Arial" w:hAnsi="Arial" w:cs="Arial"/>
        </w:rPr>
        <w:t>юллетене «Вестник Бессоновского района» и разместить (опубликовать) на официальном сайте администрации Бессоновского района в информационно-телекоммуникационной сети Интернет.</w:t>
      </w:r>
    </w:p>
    <w:p w:rsidR="00BE460B" w:rsidRPr="00BF6848" w:rsidRDefault="00BF6848" w:rsidP="00BF6848">
      <w:pPr>
        <w:ind w:firstLine="567"/>
        <w:jc w:val="both"/>
        <w:rPr>
          <w:rFonts w:ascii="Arial" w:hAnsi="Arial" w:cs="Arial"/>
        </w:rPr>
      </w:pPr>
      <w:r w:rsidRPr="00BF6848">
        <w:rPr>
          <w:rFonts w:ascii="Arial" w:hAnsi="Arial" w:cs="Arial"/>
        </w:rPr>
        <w:t>3.</w:t>
      </w:r>
      <w:r w:rsidRPr="00BF6848">
        <w:rPr>
          <w:rFonts w:ascii="Arial" w:hAnsi="Arial" w:cs="Arial"/>
        </w:rPr>
        <w:tab/>
      </w:r>
      <w:r w:rsidR="00BE460B" w:rsidRPr="00BF6848">
        <w:rPr>
          <w:rFonts w:ascii="Arial" w:hAnsi="Arial" w:cs="Arial"/>
        </w:rPr>
        <w:t>Настоящее постановление вступает в силу</w:t>
      </w:r>
      <w:r w:rsidR="006F7A7A" w:rsidRPr="00BF6848">
        <w:rPr>
          <w:rFonts w:ascii="Arial" w:hAnsi="Arial" w:cs="Arial"/>
        </w:rPr>
        <w:t xml:space="preserve"> на следующий день</w:t>
      </w:r>
      <w:r w:rsidR="0028521C" w:rsidRPr="00BF6848">
        <w:rPr>
          <w:rFonts w:ascii="Arial" w:hAnsi="Arial" w:cs="Arial"/>
        </w:rPr>
        <w:t xml:space="preserve"> </w:t>
      </w:r>
      <w:r w:rsidR="00D2787B" w:rsidRPr="00BF6848">
        <w:rPr>
          <w:rFonts w:ascii="Arial" w:hAnsi="Arial" w:cs="Arial"/>
        </w:rPr>
        <w:t xml:space="preserve">после </w:t>
      </w:r>
      <w:r w:rsidR="00D56DA8" w:rsidRPr="00BF6848">
        <w:rPr>
          <w:rFonts w:ascii="Arial" w:hAnsi="Arial" w:cs="Arial"/>
        </w:rPr>
        <w:t xml:space="preserve">дня </w:t>
      </w:r>
      <w:r w:rsidR="00D2787B" w:rsidRPr="00BF6848">
        <w:rPr>
          <w:rFonts w:ascii="Arial" w:hAnsi="Arial" w:cs="Arial"/>
        </w:rPr>
        <w:t>его</w:t>
      </w:r>
      <w:r w:rsidR="00BE460B" w:rsidRPr="00BF6848">
        <w:rPr>
          <w:rFonts w:ascii="Arial" w:hAnsi="Arial" w:cs="Arial"/>
        </w:rPr>
        <w:t xml:space="preserve"> официального опубликования</w:t>
      </w:r>
      <w:r w:rsidR="006F7A7A" w:rsidRPr="00BF6848">
        <w:rPr>
          <w:rFonts w:ascii="Arial" w:hAnsi="Arial" w:cs="Arial"/>
        </w:rPr>
        <w:t>.</w:t>
      </w:r>
    </w:p>
    <w:p w:rsidR="00941F61" w:rsidRPr="00BF6848" w:rsidRDefault="00BF6848" w:rsidP="00BF6848">
      <w:pPr>
        <w:ind w:firstLine="567"/>
        <w:jc w:val="both"/>
        <w:rPr>
          <w:rFonts w:ascii="Arial" w:hAnsi="Arial" w:cs="Arial"/>
        </w:rPr>
      </w:pPr>
      <w:r w:rsidRPr="00BF6848">
        <w:rPr>
          <w:rFonts w:ascii="Arial" w:hAnsi="Arial" w:cs="Arial"/>
        </w:rPr>
        <w:t>4.</w:t>
      </w:r>
      <w:r w:rsidRPr="00BF6848">
        <w:rPr>
          <w:rFonts w:ascii="Arial" w:hAnsi="Arial" w:cs="Arial"/>
        </w:rPr>
        <w:tab/>
      </w:r>
      <w:r w:rsidR="00D22352" w:rsidRPr="00BF6848">
        <w:rPr>
          <w:rFonts w:ascii="Arial" w:hAnsi="Arial" w:cs="Arial"/>
        </w:rPr>
        <w:t xml:space="preserve">Контроль за исполнением настоящего постановления возложить на </w:t>
      </w:r>
      <w:bookmarkEnd w:id="1"/>
      <w:r w:rsidR="00AB1D91" w:rsidRPr="00BF6848">
        <w:rPr>
          <w:rFonts w:ascii="Arial" w:hAnsi="Arial" w:cs="Arial"/>
        </w:rPr>
        <w:t xml:space="preserve">первого заместителя главы </w:t>
      </w:r>
      <w:r w:rsidR="00D56DA8" w:rsidRPr="00BF6848">
        <w:rPr>
          <w:rFonts w:ascii="Arial" w:hAnsi="Arial" w:cs="Arial"/>
        </w:rPr>
        <w:t xml:space="preserve">местной </w:t>
      </w:r>
      <w:r w:rsidR="00AB1D91" w:rsidRPr="00BF6848">
        <w:rPr>
          <w:rFonts w:ascii="Arial" w:hAnsi="Arial" w:cs="Arial"/>
        </w:rPr>
        <w:t>администрации Бессоновского района Карагодина А.В.</w:t>
      </w:r>
    </w:p>
    <w:p w:rsidR="006372C4" w:rsidRPr="00BF6848" w:rsidRDefault="006372C4" w:rsidP="00BF6848">
      <w:pPr>
        <w:ind w:firstLine="567"/>
        <w:jc w:val="both"/>
        <w:rPr>
          <w:rFonts w:ascii="Arial" w:hAnsi="Arial" w:cs="Arial"/>
        </w:rPr>
      </w:pPr>
    </w:p>
    <w:p w:rsidR="00BF6848" w:rsidRDefault="00BF5823" w:rsidP="00BF6848">
      <w:pPr>
        <w:ind w:firstLine="567"/>
        <w:jc w:val="right"/>
        <w:rPr>
          <w:rFonts w:ascii="Arial" w:hAnsi="Arial" w:cs="Arial"/>
        </w:rPr>
      </w:pPr>
      <w:r w:rsidRPr="00BF6848">
        <w:rPr>
          <w:rFonts w:ascii="Arial" w:hAnsi="Arial" w:cs="Arial"/>
        </w:rPr>
        <w:t>Глава</w:t>
      </w:r>
      <w:r w:rsidR="00AB1D91" w:rsidRPr="00BF6848">
        <w:rPr>
          <w:rFonts w:ascii="Arial" w:hAnsi="Arial" w:cs="Arial"/>
        </w:rPr>
        <w:t xml:space="preserve"> </w:t>
      </w:r>
      <w:r w:rsidR="001A2E9B" w:rsidRPr="00BF6848">
        <w:rPr>
          <w:rFonts w:ascii="Arial" w:hAnsi="Arial" w:cs="Arial"/>
        </w:rPr>
        <w:t>Бессоноского</w:t>
      </w:r>
      <w:r w:rsidR="00AB1D91" w:rsidRPr="00BF6848">
        <w:rPr>
          <w:rFonts w:ascii="Arial" w:hAnsi="Arial" w:cs="Arial"/>
        </w:rPr>
        <w:t xml:space="preserve"> района</w:t>
      </w:r>
    </w:p>
    <w:p w:rsidR="00E11923" w:rsidRPr="00BF6848" w:rsidRDefault="00340B1E" w:rsidP="00BF6848">
      <w:pPr>
        <w:ind w:firstLine="567"/>
        <w:jc w:val="right"/>
        <w:rPr>
          <w:rFonts w:ascii="Arial" w:hAnsi="Arial" w:cs="Arial"/>
        </w:rPr>
      </w:pPr>
      <w:r w:rsidRPr="00BF6848">
        <w:rPr>
          <w:rFonts w:ascii="Arial" w:hAnsi="Arial" w:cs="Arial"/>
        </w:rPr>
        <w:t>Н.В.</w:t>
      </w:r>
      <w:r w:rsidR="00BF6848">
        <w:rPr>
          <w:rFonts w:ascii="Arial" w:hAnsi="Arial" w:cs="Arial"/>
        </w:rPr>
        <w:t xml:space="preserve"> </w:t>
      </w:r>
      <w:r w:rsidRPr="00BF6848">
        <w:rPr>
          <w:rFonts w:ascii="Arial" w:hAnsi="Arial" w:cs="Arial"/>
        </w:rPr>
        <w:t>Шалдаева</w:t>
      </w:r>
    </w:p>
    <w:p w:rsidR="004109A4" w:rsidRPr="00BF6848" w:rsidRDefault="004109A4" w:rsidP="00BF6848">
      <w:pPr>
        <w:ind w:firstLine="567"/>
        <w:jc w:val="right"/>
        <w:rPr>
          <w:rFonts w:ascii="Arial" w:hAnsi="Arial" w:cs="Arial"/>
        </w:rPr>
      </w:pPr>
    </w:p>
    <w:p w:rsidR="004109A4" w:rsidRPr="00BF6848" w:rsidRDefault="004109A4" w:rsidP="00BF6848">
      <w:pPr>
        <w:ind w:firstLine="567"/>
        <w:jc w:val="right"/>
        <w:rPr>
          <w:rFonts w:ascii="Arial" w:hAnsi="Arial" w:cs="Arial"/>
        </w:rPr>
      </w:pPr>
      <w:r w:rsidRPr="00BF6848">
        <w:rPr>
          <w:rFonts w:ascii="Arial" w:hAnsi="Arial" w:cs="Arial"/>
        </w:rPr>
        <w:t>Приложение №1</w:t>
      </w:r>
      <w:r w:rsidR="00BF6848">
        <w:rPr>
          <w:rFonts w:ascii="Arial" w:hAnsi="Arial" w:cs="Arial"/>
        </w:rPr>
        <w:t xml:space="preserve"> </w:t>
      </w:r>
    </w:p>
    <w:p w:rsidR="004109A4" w:rsidRPr="00BF6848" w:rsidRDefault="00BF6848" w:rsidP="00BF6848">
      <w:pPr>
        <w:ind w:firstLine="567"/>
        <w:jc w:val="right"/>
        <w:rPr>
          <w:rFonts w:ascii="Arial" w:hAnsi="Arial" w:cs="Arial"/>
        </w:rPr>
      </w:pPr>
      <w:r>
        <w:rPr>
          <w:rFonts w:ascii="Arial" w:hAnsi="Arial" w:cs="Arial"/>
        </w:rPr>
        <w:t xml:space="preserve"> </w:t>
      </w:r>
      <w:r w:rsidR="004109A4" w:rsidRPr="00BF6848">
        <w:rPr>
          <w:rFonts w:ascii="Arial" w:hAnsi="Arial" w:cs="Arial"/>
        </w:rPr>
        <w:t>к Постановлению администрации</w:t>
      </w:r>
    </w:p>
    <w:p w:rsidR="004109A4" w:rsidRPr="00BF6848" w:rsidRDefault="00BF6848" w:rsidP="00BF6848">
      <w:pPr>
        <w:ind w:firstLine="567"/>
        <w:jc w:val="right"/>
        <w:rPr>
          <w:rFonts w:ascii="Arial" w:hAnsi="Arial" w:cs="Arial"/>
        </w:rPr>
      </w:pPr>
      <w:r>
        <w:rPr>
          <w:rFonts w:ascii="Arial" w:hAnsi="Arial" w:cs="Arial"/>
        </w:rPr>
        <w:t xml:space="preserve"> </w:t>
      </w:r>
      <w:r w:rsidR="004109A4" w:rsidRPr="00BF6848">
        <w:rPr>
          <w:rFonts w:ascii="Arial" w:hAnsi="Arial" w:cs="Arial"/>
        </w:rPr>
        <w:t>Бессоновского района</w:t>
      </w:r>
    </w:p>
    <w:p w:rsidR="004109A4" w:rsidRPr="00BF6848" w:rsidRDefault="00BF6848" w:rsidP="00BF6848">
      <w:pPr>
        <w:ind w:firstLine="567"/>
        <w:jc w:val="right"/>
        <w:rPr>
          <w:rFonts w:ascii="Arial" w:hAnsi="Arial" w:cs="Arial"/>
        </w:rPr>
      </w:pPr>
      <w:r>
        <w:rPr>
          <w:rFonts w:ascii="Arial" w:hAnsi="Arial" w:cs="Arial"/>
        </w:rPr>
        <w:t xml:space="preserve"> </w:t>
      </w:r>
      <w:r w:rsidR="004109A4" w:rsidRPr="00BF6848">
        <w:rPr>
          <w:rFonts w:ascii="Arial" w:hAnsi="Arial" w:cs="Arial"/>
        </w:rPr>
        <w:t>Пензенской области</w:t>
      </w:r>
    </w:p>
    <w:p w:rsidR="00BF6848" w:rsidRPr="00BF6848" w:rsidRDefault="00BF6848" w:rsidP="00BF6848">
      <w:pPr>
        <w:ind w:firstLine="567"/>
        <w:jc w:val="right"/>
        <w:rPr>
          <w:rFonts w:ascii="Arial" w:hAnsi="Arial" w:cs="Arial"/>
        </w:rPr>
      </w:pPr>
      <w:r w:rsidRPr="00BF6848">
        <w:rPr>
          <w:rFonts w:ascii="Arial" w:hAnsi="Arial" w:cs="Arial"/>
        </w:rPr>
        <w:t>от 21 января 2025 года № 53</w:t>
      </w:r>
    </w:p>
    <w:p w:rsidR="004109A4" w:rsidRPr="00BF6848" w:rsidRDefault="004109A4" w:rsidP="00BF6848">
      <w:pPr>
        <w:ind w:firstLine="567"/>
        <w:jc w:val="right"/>
        <w:rPr>
          <w:rFonts w:ascii="Arial" w:hAnsi="Arial" w:cs="Arial"/>
        </w:rPr>
      </w:pPr>
    </w:p>
    <w:p w:rsidR="004109A4" w:rsidRPr="00BF6848" w:rsidRDefault="004109A4" w:rsidP="00BF6848">
      <w:pPr>
        <w:ind w:firstLine="567"/>
        <w:jc w:val="center"/>
        <w:outlineLvl w:val="0"/>
        <w:rPr>
          <w:rFonts w:ascii="Arial" w:hAnsi="Arial" w:cs="Arial"/>
          <w:b/>
          <w:kern w:val="32"/>
          <w:sz w:val="32"/>
        </w:rPr>
      </w:pPr>
      <w:r w:rsidRPr="00BF6848">
        <w:rPr>
          <w:rFonts w:ascii="Arial" w:hAnsi="Arial" w:cs="Arial"/>
          <w:b/>
          <w:kern w:val="32"/>
          <w:sz w:val="32"/>
        </w:rPr>
        <w:t>Муниципальная программа Бессоновского района</w:t>
      </w:r>
      <w:r w:rsidR="00BF6848" w:rsidRPr="00BF6848">
        <w:rPr>
          <w:rFonts w:ascii="Arial" w:hAnsi="Arial" w:cs="Arial"/>
          <w:b/>
          <w:kern w:val="32"/>
          <w:sz w:val="32"/>
        </w:rPr>
        <w:t xml:space="preserve"> </w:t>
      </w:r>
      <w:r w:rsidRPr="00BF6848">
        <w:rPr>
          <w:rFonts w:ascii="Arial" w:hAnsi="Arial" w:cs="Arial"/>
          <w:b/>
          <w:kern w:val="32"/>
          <w:sz w:val="32"/>
        </w:rPr>
        <w:t>Пензенской области</w:t>
      </w:r>
      <w:r w:rsidR="00BF6848" w:rsidRPr="00BF6848">
        <w:rPr>
          <w:rFonts w:ascii="Arial" w:hAnsi="Arial" w:cs="Arial"/>
          <w:b/>
          <w:kern w:val="32"/>
          <w:sz w:val="32"/>
        </w:rPr>
        <w:t xml:space="preserve"> </w:t>
      </w:r>
      <w:r w:rsidRPr="00BF6848">
        <w:rPr>
          <w:rFonts w:ascii="Arial" w:hAnsi="Arial" w:cs="Arial"/>
          <w:b/>
          <w:kern w:val="32"/>
          <w:sz w:val="32"/>
        </w:rPr>
        <w:t>«Модернизация и рациональное использование бюджетных средств на</w:t>
      </w:r>
      <w:r w:rsidR="00BF6848" w:rsidRPr="00BF6848">
        <w:rPr>
          <w:rFonts w:ascii="Arial" w:hAnsi="Arial" w:cs="Arial"/>
          <w:b/>
          <w:kern w:val="32"/>
          <w:sz w:val="32"/>
        </w:rPr>
        <w:t xml:space="preserve"> </w:t>
      </w:r>
      <w:r w:rsidRPr="00BF6848">
        <w:rPr>
          <w:rFonts w:ascii="Arial" w:hAnsi="Arial" w:cs="Arial"/>
          <w:b/>
          <w:kern w:val="32"/>
          <w:sz w:val="32"/>
        </w:rPr>
        <w:t>эксплуатацию теплогенерирующих установок, наружных и внутренних инженерных сетей объектов МЭУ Бессоновского района</w:t>
      </w:r>
      <w:r w:rsidR="00BF6848" w:rsidRPr="00BF6848">
        <w:rPr>
          <w:rFonts w:ascii="Arial" w:hAnsi="Arial" w:cs="Arial"/>
          <w:b/>
          <w:kern w:val="32"/>
          <w:sz w:val="32"/>
        </w:rPr>
        <w:t xml:space="preserve"> </w:t>
      </w:r>
      <w:r w:rsidRPr="00BF6848">
        <w:rPr>
          <w:rFonts w:ascii="Arial" w:hAnsi="Arial" w:cs="Arial"/>
          <w:b/>
          <w:kern w:val="32"/>
          <w:sz w:val="32"/>
        </w:rPr>
        <w:t xml:space="preserve">Пензенской области </w:t>
      </w:r>
    </w:p>
    <w:p w:rsidR="004109A4" w:rsidRPr="00BF6848" w:rsidRDefault="004109A4" w:rsidP="00BF6848">
      <w:pPr>
        <w:ind w:firstLine="567"/>
        <w:jc w:val="center"/>
        <w:outlineLvl w:val="0"/>
        <w:rPr>
          <w:rFonts w:ascii="Arial" w:hAnsi="Arial" w:cs="Arial"/>
          <w:b/>
          <w:kern w:val="32"/>
          <w:sz w:val="32"/>
        </w:rPr>
      </w:pPr>
    </w:p>
    <w:p w:rsidR="004109A4" w:rsidRPr="00BF6848" w:rsidRDefault="004109A4" w:rsidP="00BF6848">
      <w:pPr>
        <w:ind w:firstLine="567"/>
        <w:jc w:val="center"/>
        <w:outlineLvl w:val="0"/>
        <w:rPr>
          <w:rFonts w:ascii="Arial" w:hAnsi="Arial" w:cs="Arial"/>
          <w:b/>
          <w:kern w:val="32"/>
          <w:sz w:val="32"/>
        </w:rPr>
      </w:pPr>
      <w:r w:rsidRPr="00BF6848">
        <w:rPr>
          <w:rFonts w:ascii="Arial" w:hAnsi="Arial" w:cs="Arial"/>
          <w:b/>
          <w:kern w:val="32"/>
          <w:sz w:val="32"/>
        </w:rPr>
        <w:t>ПАСПОРТ муниципальной программы Бессоновского района Пензенской области</w:t>
      </w:r>
      <w:r w:rsidR="00BF6848" w:rsidRPr="00BF6848">
        <w:rPr>
          <w:rFonts w:ascii="Arial" w:hAnsi="Arial" w:cs="Arial"/>
          <w:b/>
          <w:kern w:val="32"/>
          <w:sz w:val="32"/>
        </w:rPr>
        <w:t xml:space="preserve"> </w:t>
      </w:r>
      <w:r w:rsidRPr="00BF6848">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7362"/>
      </w:tblGrid>
      <w:tr w:rsidR="008B0D46" w:rsidRPr="00BF6848" w:rsidTr="008B0D46">
        <w:trPr>
          <w:jc w:val="center"/>
        </w:trPr>
        <w:tc>
          <w:tcPr>
            <w:tcW w:w="1154" w:type="pct"/>
          </w:tcPr>
          <w:p w:rsidR="004109A4" w:rsidRPr="00BF6848" w:rsidRDefault="004109A4" w:rsidP="008B0D46">
            <w:pPr>
              <w:jc w:val="both"/>
              <w:rPr>
                <w:rFonts w:ascii="Arial" w:hAnsi="Arial" w:cs="Arial"/>
              </w:rPr>
            </w:pPr>
            <w:r w:rsidRPr="00BF6848">
              <w:rPr>
                <w:rFonts w:ascii="Arial" w:hAnsi="Arial" w:cs="Arial"/>
              </w:rPr>
              <w:t>Наименование муниципальной программы</w:t>
            </w:r>
          </w:p>
        </w:tc>
        <w:tc>
          <w:tcPr>
            <w:tcW w:w="3846" w:type="pct"/>
          </w:tcPr>
          <w:p w:rsidR="004109A4" w:rsidRPr="00BF6848" w:rsidRDefault="004109A4" w:rsidP="008B0D46">
            <w:pPr>
              <w:jc w:val="both"/>
              <w:rPr>
                <w:rFonts w:ascii="Arial" w:hAnsi="Arial" w:cs="Arial"/>
              </w:rPr>
            </w:pPr>
            <w:r w:rsidRPr="00BF6848">
              <w:rPr>
                <w:rFonts w:ascii="Arial" w:hAnsi="Arial" w:cs="Arial"/>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(далее – программа)</w:t>
            </w:r>
          </w:p>
        </w:tc>
      </w:tr>
      <w:tr w:rsidR="008B0D46" w:rsidRPr="00BF6848" w:rsidTr="008B0D46">
        <w:trPr>
          <w:jc w:val="center"/>
        </w:trPr>
        <w:tc>
          <w:tcPr>
            <w:tcW w:w="1154" w:type="pct"/>
          </w:tcPr>
          <w:p w:rsidR="004109A4" w:rsidRPr="00BF6848" w:rsidRDefault="004109A4" w:rsidP="008B0D46">
            <w:pPr>
              <w:jc w:val="both"/>
              <w:rPr>
                <w:rFonts w:ascii="Arial" w:hAnsi="Arial" w:cs="Arial"/>
              </w:rPr>
            </w:pPr>
            <w:r w:rsidRPr="00BF6848">
              <w:rPr>
                <w:rFonts w:ascii="Arial" w:hAnsi="Arial" w:cs="Arial"/>
              </w:rPr>
              <w:t>Ответственный исполнитель муниципальной программы</w:t>
            </w:r>
          </w:p>
        </w:tc>
        <w:tc>
          <w:tcPr>
            <w:tcW w:w="3846" w:type="pct"/>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 Пензенской области</w:t>
            </w:r>
          </w:p>
        </w:tc>
      </w:tr>
      <w:tr w:rsidR="008B0D46" w:rsidRPr="00BF6848" w:rsidTr="008B0D46">
        <w:trPr>
          <w:jc w:val="center"/>
        </w:trPr>
        <w:tc>
          <w:tcPr>
            <w:tcW w:w="1154" w:type="pct"/>
          </w:tcPr>
          <w:p w:rsidR="004109A4" w:rsidRPr="00BF6848" w:rsidRDefault="004109A4" w:rsidP="008B0D46">
            <w:pPr>
              <w:jc w:val="both"/>
              <w:rPr>
                <w:rFonts w:ascii="Arial" w:hAnsi="Arial" w:cs="Arial"/>
              </w:rPr>
            </w:pPr>
            <w:r w:rsidRPr="00BF6848">
              <w:rPr>
                <w:rFonts w:ascii="Arial" w:hAnsi="Arial" w:cs="Arial"/>
              </w:rPr>
              <w:t>Соисполнители муниципальной программы</w:t>
            </w:r>
          </w:p>
        </w:tc>
        <w:tc>
          <w:tcPr>
            <w:tcW w:w="3846" w:type="pct"/>
          </w:tcPr>
          <w:p w:rsidR="004109A4" w:rsidRPr="00BF6848" w:rsidRDefault="004109A4" w:rsidP="00BF6848">
            <w:pPr>
              <w:jc w:val="both"/>
              <w:rPr>
                <w:rFonts w:ascii="Arial" w:hAnsi="Arial" w:cs="Arial"/>
              </w:rPr>
            </w:pPr>
            <w:r w:rsidRPr="00BF6848">
              <w:rPr>
                <w:rFonts w:ascii="Arial" w:hAnsi="Arial" w:cs="Arial"/>
              </w:rPr>
              <w:t>Финансовое управление администрации Бессоновского района Пензенской области, комитетом по управлению муниципальным имуществом Бессоновского района</w:t>
            </w:r>
          </w:p>
        </w:tc>
      </w:tr>
      <w:tr w:rsidR="008B0D46" w:rsidRPr="00BF6848" w:rsidTr="008B0D46">
        <w:trPr>
          <w:jc w:val="center"/>
        </w:trPr>
        <w:tc>
          <w:tcPr>
            <w:tcW w:w="1154" w:type="pct"/>
          </w:tcPr>
          <w:p w:rsidR="004109A4" w:rsidRPr="00BF6848" w:rsidRDefault="004109A4" w:rsidP="00BF6848">
            <w:pPr>
              <w:jc w:val="both"/>
              <w:rPr>
                <w:rFonts w:ascii="Arial" w:hAnsi="Arial" w:cs="Arial"/>
              </w:rPr>
            </w:pPr>
            <w:r w:rsidRPr="00BF6848">
              <w:rPr>
                <w:rFonts w:ascii="Arial" w:hAnsi="Arial" w:cs="Arial"/>
              </w:rPr>
              <w:t>Подпрограммы</w:t>
            </w:r>
          </w:p>
        </w:tc>
        <w:tc>
          <w:tcPr>
            <w:tcW w:w="3846" w:type="pct"/>
          </w:tcPr>
          <w:p w:rsidR="004109A4" w:rsidRPr="00BF6848" w:rsidRDefault="004109A4" w:rsidP="008B0D46">
            <w:pPr>
              <w:jc w:val="both"/>
              <w:rPr>
                <w:rFonts w:ascii="Arial" w:hAnsi="Arial" w:cs="Arial"/>
              </w:rPr>
            </w:pPr>
            <w:r w:rsidRPr="00BF6848">
              <w:rPr>
                <w:rFonts w:ascii="Arial" w:hAnsi="Arial" w:cs="Arial"/>
              </w:rPr>
              <w:t xml:space="preserve">1.Обеспечение деятельности МЭУ Бессоновского района. </w:t>
            </w:r>
          </w:p>
        </w:tc>
      </w:tr>
      <w:tr w:rsidR="008B0D46" w:rsidRPr="00BF6848" w:rsidTr="008B0D46">
        <w:trPr>
          <w:jc w:val="center"/>
        </w:trPr>
        <w:tc>
          <w:tcPr>
            <w:tcW w:w="1154" w:type="pct"/>
          </w:tcPr>
          <w:p w:rsidR="004109A4" w:rsidRPr="00BF6848" w:rsidRDefault="004109A4" w:rsidP="00BF6848">
            <w:pPr>
              <w:jc w:val="both"/>
              <w:rPr>
                <w:rFonts w:ascii="Arial" w:hAnsi="Arial" w:cs="Arial"/>
              </w:rPr>
            </w:pPr>
            <w:r w:rsidRPr="00BF6848">
              <w:rPr>
                <w:rFonts w:ascii="Arial" w:hAnsi="Arial" w:cs="Arial"/>
              </w:rPr>
              <w:t>Цели муниципальной Программы</w:t>
            </w:r>
          </w:p>
        </w:tc>
        <w:tc>
          <w:tcPr>
            <w:tcW w:w="3846" w:type="pct"/>
          </w:tcPr>
          <w:p w:rsidR="004109A4" w:rsidRPr="00BF6848" w:rsidRDefault="004109A4" w:rsidP="00BF6848">
            <w:pPr>
              <w:jc w:val="both"/>
              <w:rPr>
                <w:rFonts w:ascii="Arial" w:hAnsi="Arial" w:cs="Arial"/>
              </w:rPr>
            </w:pPr>
            <w:r w:rsidRPr="00BF6848">
              <w:rPr>
                <w:rFonts w:ascii="Arial" w:hAnsi="Arial" w:cs="Arial"/>
              </w:rPr>
              <w:t>Цели программы:</w:t>
            </w:r>
          </w:p>
          <w:p w:rsidR="004109A4" w:rsidRPr="00BF6848" w:rsidRDefault="004109A4" w:rsidP="00BF6848">
            <w:pPr>
              <w:jc w:val="both"/>
              <w:rPr>
                <w:rFonts w:ascii="Arial" w:hAnsi="Arial" w:cs="Arial"/>
              </w:rPr>
            </w:pPr>
            <w:r w:rsidRPr="00BF6848">
              <w:rPr>
                <w:rFonts w:ascii="Arial" w:hAnsi="Arial" w:cs="Arial"/>
              </w:rPr>
              <w:t>- снабжение тепловой энергией бюджетных организаций Бессоновского района;</w:t>
            </w:r>
          </w:p>
          <w:p w:rsidR="004109A4" w:rsidRPr="00BF6848" w:rsidRDefault="004109A4" w:rsidP="00BF6848">
            <w:pPr>
              <w:jc w:val="both"/>
              <w:rPr>
                <w:rFonts w:ascii="Arial" w:hAnsi="Arial" w:cs="Arial"/>
              </w:rPr>
            </w:pPr>
            <w:r w:rsidRPr="00BF6848">
              <w:rPr>
                <w:rFonts w:ascii="Arial" w:hAnsi="Arial" w:cs="Arial"/>
              </w:rPr>
              <w:t>- эксплуатация теплогенерирующих установок;</w:t>
            </w:r>
            <w:r w:rsidRPr="00BF6848">
              <w:rPr>
                <w:rFonts w:ascii="Arial" w:hAnsi="Arial" w:cs="Arial"/>
              </w:rPr>
              <w:br/>
              <w:t>- обеспечение бесперебойной работы котельных;</w:t>
            </w:r>
          </w:p>
          <w:p w:rsidR="004109A4" w:rsidRPr="00BF6848" w:rsidRDefault="004109A4" w:rsidP="00BF6848">
            <w:pPr>
              <w:jc w:val="both"/>
              <w:rPr>
                <w:rFonts w:ascii="Arial" w:hAnsi="Arial" w:cs="Arial"/>
              </w:rPr>
            </w:pPr>
            <w:r w:rsidRPr="00BF6848">
              <w:rPr>
                <w:rFonts w:ascii="Arial" w:hAnsi="Arial" w:cs="Arial"/>
              </w:rPr>
              <w:t>-содержание объектов недвижимого имущества в надлежащем санитарном состоянии.</w:t>
            </w:r>
          </w:p>
        </w:tc>
      </w:tr>
      <w:tr w:rsidR="008B0D46" w:rsidRPr="00BF6848" w:rsidTr="008B0D46">
        <w:trPr>
          <w:jc w:val="center"/>
        </w:trPr>
        <w:tc>
          <w:tcPr>
            <w:tcW w:w="1154" w:type="pct"/>
          </w:tcPr>
          <w:p w:rsidR="004109A4" w:rsidRPr="00BF6848" w:rsidRDefault="004109A4" w:rsidP="008B0D46">
            <w:pPr>
              <w:jc w:val="both"/>
              <w:rPr>
                <w:rFonts w:ascii="Arial" w:hAnsi="Arial" w:cs="Arial"/>
              </w:rPr>
            </w:pPr>
            <w:r w:rsidRPr="00BF6848">
              <w:rPr>
                <w:rFonts w:ascii="Arial" w:hAnsi="Arial" w:cs="Arial"/>
              </w:rPr>
              <w:t>Задачи муниципальной Программы</w:t>
            </w:r>
          </w:p>
        </w:tc>
        <w:tc>
          <w:tcPr>
            <w:tcW w:w="3846" w:type="pct"/>
          </w:tcPr>
          <w:p w:rsidR="004109A4" w:rsidRPr="00BF6848" w:rsidRDefault="004109A4" w:rsidP="00BF6848">
            <w:pPr>
              <w:jc w:val="both"/>
              <w:rPr>
                <w:rFonts w:ascii="Arial" w:hAnsi="Arial" w:cs="Arial"/>
              </w:rPr>
            </w:pPr>
            <w:r w:rsidRPr="00BF6848">
              <w:rPr>
                <w:rFonts w:ascii="Arial" w:hAnsi="Arial" w:cs="Arial"/>
              </w:rPr>
              <w:t>Задачи программы:</w:t>
            </w:r>
          </w:p>
          <w:p w:rsidR="004109A4" w:rsidRPr="00BF6848" w:rsidRDefault="004109A4" w:rsidP="00BF6848">
            <w:pPr>
              <w:jc w:val="both"/>
              <w:rPr>
                <w:rFonts w:ascii="Arial" w:hAnsi="Arial" w:cs="Arial"/>
              </w:rPr>
            </w:pPr>
            <w:r w:rsidRPr="00BF6848">
              <w:rPr>
                <w:rFonts w:ascii="Arial" w:hAnsi="Arial" w:cs="Arial"/>
              </w:rPr>
              <w:t>- бесперебойный отпуск тепловой энергии;</w:t>
            </w:r>
          </w:p>
          <w:p w:rsidR="004109A4" w:rsidRPr="00BF6848" w:rsidRDefault="004109A4" w:rsidP="00BF6848">
            <w:pPr>
              <w:jc w:val="both"/>
              <w:rPr>
                <w:rFonts w:ascii="Arial" w:hAnsi="Arial" w:cs="Arial"/>
              </w:rPr>
            </w:pPr>
            <w:r w:rsidRPr="00BF6848">
              <w:rPr>
                <w:rFonts w:ascii="Arial" w:hAnsi="Arial" w:cs="Arial"/>
              </w:rPr>
              <w:t>- техническое обслуживание и ремонт внутренних тепловых сетей;</w:t>
            </w:r>
          </w:p>
          <w:p w:rsidR="004109A4" w:rsidRPr="00BF6848" w:rsidRDefault="004109A4" w:rsidP="00BF6848">
            <w:pPr>
              <w:jc w:val="both"/>
              <w:rPr>
                <w:rFonts w:ascii="Arial" w:hAnsi="Arial" w:cs="Arial"/>
              </w:rPr>
            </w:pPr>
            <w:r w:rsidRPr="00BF6848">
              <w:rPr>
                <w:rFonts w:ascii="Arial" w:hAnsi="Arial" w:cs="Arial"/>
              </w:rPr>
              <w:t>- техническое обслуживание и ремонт внутренних электрических сетей и оборудования;</w:t>
            </w:r>
          </w:p>
          <w:p w:rsidR="004109A4" w:rsidRPr="00BF6848" w:rsidRDefault="004109A4" w:rsidP="00BF6848">
            <w:pPr>
              <w:jc w:val="both"/>
              <w:rPr>
                <w:rFonts w:ascii="Arial" w:hAnsi="Arial" w:cs="Arial"/>
              </w:rPr>
            </w:pPr>
            <w:r w:rsidRPr="00BF6848">
              <w:rPr>
                <w:rFonts w:ascii="Arial" w:hAnsi="Arial" w:cs="Arial"/>
              </w:rPr>
              <w:t>- сохранение и развитие материально-технической база МЭУ Бессоновского района;</w:t>
            </w:r>
          </w:p>
          <w:p w:rsidR="004109A4" w:rsidRPr="00BF6848" w:rsidRDefault="004109A4" w:rsidP="00BF6848">
            <w:pPr>
              <w:jc w:val="both"/>
              <w:rPr>
                <w:rFonts w:ascii="Arial" w:hAnsi="Arial" w:cs="Arial"/>
              </w:rPr>
            </w:pPr>
            <w:r w:rsidRPr="00BF6848">
              <w:rPr>
                <w:rFonts w:ascii="Arial" w:hAnsi="Arial" w:cs="Arial"/>
              </w:rPr>
              <w:t>- устранение неисправностей изношенных конструктивных элементов помещений, их восстановление и замена;</w:t>
            </w:r>
          </w:p>
          <w:p w:rsidR="004109A4" w:rsidRPr="00BF6848" w:rsidRDefault="004109A4" w:rsidP="00BF6848">
            <w:pPr>
              <w:jc w:val="both"/>
              <w:rPr>
                <w:rFonts w:ascii="Arial" w:hAnsi="Arial" w:cs="Arial"/>
              </w:rPr>
            </w:pPr>
            <w:r w:rsidRPr="00BF6848">
              <w:rPr>
                <w:rFonts w:ascii="Arial" w:hAnsi="Arial" w:cs="Arial"/>
              </w:rPr>
              <w:t>- уменьшение уровня износа коммуникаций с целью улучшения уровня их эксплуатационных характеристик;</w:t>
            </w:r>
          </w:p>
          <w:p w:rsidR="004109A4" w:rsidRPr="00BF6848" w:rsidRDefault="004109A4" w:rsidP="00BF6848">
            <w:pPr>
              <w:jc w:val="both"/>
              <w:rPr>
                <w:rFonts w:ascii="Arial" w:hAnsi="Arial" w:cs="Arial"/>
              </w:rPr>
            </w:pPr>
            <w:r w:rsidRPr="00BF6848">
              <w:rPr>
                <w:rFonts w:ascii="Arial" w:hAnsi="Arial" w:cs="Arial"/>
              </w:rPr>
              <w:t>-содержание (эксплуатация) имущества,находящегося в муниципальной собственности.</w:t>
            </w:r>
          </w:p>
        </w:tc>
      </w:tr>
      <w:tr w:rsidR="008B0D46" w:rsidRPr="00BF6848" w:rsidTr="008B0D46">
        <w:trPr>
          <w:jc w:val="center"/>
        </w:trPr>
        <w:tc>
          <w:tcPr>
            <w:tcW w:w="1154" w:type="pct"/>
          </w:tcPr>
          <w:p w:rsidR="004109A4" w:rsidRPr="00BF6848" w:rsidRDefault="004109A4" w:rsidP="008B0D46">
            <w:pPr>
              <w:jc w:val="both"/>
              <w:rPr>
                <w:rFonts w:ascii="Arial" w:hAnsi="Arial" w:cs="Arial"/>
              </w:rPr>
            </w:pPr>
            <w:r w:rsidRPr="00BF6848">
              <w:rPr>
                <w:rFonts w:ascii="Arial" w:hAnsi="Arial" w:cs="Arial"/>
              </w:rPr>
              <w:t>Целевые показатели муниципальной</w:t>
            </w:r>
            <w:r w:rsidR="008B0D46">
              <w:rPr>
                <w:rFonts w:ascii="Arial" w:hAnsi="Arial" w:cs="Arial"/>
              </w:rPr>
              <w:t xml:space="preserve"> </w:t>
            </w:r>
            <w:r w:rsidRPr="00BF6848">
              <w:rPr>
                <w:rFonts w:ascii="Arial" w:hAnsi="Arial" w:cs="Arial"/>
              </w:rPr>
              <w:t>Программы</w:t>
            </w:r>
          </w:p>
        </w:tc>
        <w:tc>
          <w:tcPr>
            <w:tcW w:w="3846" w:type="pct"/>
          </w:tcPr>
          <w:p w:rsidR="004109A4" w:rsidRPr="00BF6848" w:rsidRDefault="00BF6848" w:rsidP="00BF6848">
            <w:pPr>
              <w:jc w:val="both"/>
              <w:rPr>
                <w:rFonts w:ascii="Arial" w:hAnsi="Arial" w:cs="Arial"/>
              </w:rPr>
            </w:pPr>
            <w:r w:rsidRPr="00BF6848">
              <w:rPr>
                <w:rFonts w:ascii="Arial" w:hAnsi="Arial" w:cs="Arial"/>
              </w:rPr>
              <w:t>1.</w:t>
            </w:r>
            <w:r w:rsidRPr="00BF6848">
              <w:rPr>
                <w:rFonts w:ascii="Arial" w:hAnsi="Arial" w:cs="Arial"/>
              </w:rPr>
              <w:tab/>
            </w:r>
            <w:r w:rsidR="004109A4" w:rsidRPr="00BF6848">
              <w:rPr>
                <w:rFonts w:ascii="Arial" w:hAnsi="Arial" w:cs="Arial"/>
              </w:rPr>
              <w:t>Количество выработанной и отпущенной тепловой энергии.</w:t>
            </w:r>
          </w:p>
          <w:p w:rsidR="004109A4" w:rsidRPr="00BF6848" w:rsidRDefault="00BF6848" w:rsidP="00BF6848">
            <w:pPr>
              <w:jc w:val="both"/>
              <w:rPr>
                <w:rFonts w:ascii="Arial" w:hAnsi="Arial" w:cs="Arial"/>
              </w:rPr>
            </w:pPr>
            <w:r w:rsidRPr="00BF6848">
              <w:rPr>
                <w:rFonts w:ascii="Arial" w:hAnsi="Arial" w:cs="Arial"/>
              </w:rPr>
              <w:t>2.</w:t>
            </w:r>
            <w:r w:rsidRPr="00BF6848">
              <w:rPr>
                <w:rFonts w:ascii="Arial" w:hAnsi="Arial" w:cs="Arial"/>
              </w:rPr>
              <w:tab/>
            </w:r>
            <w:r w:rsidR="004109A4" w:rsidRPr="00BF6848">
              <w:rPr>
                <w:rFonts w:ascii="Arial" w:hAnsi="Arial" w:cs="Arial"/>
              </w:rPr>
              <w:t>Целевое и эффективное использование денежных средств учреждения, а также имущества, переданного учреждению в оперативное управление.</w:t>
            </w:r>
          </w:p>
          <w:p w:rsidR="004109A4" w:rsidRPr="00BF6848" w:rsidRDefault="00BF6848" w:rsidP="00BF6848">
            <w:pPr>
              <w:jc w:val="both"/>
              <w:rPr>
                <w:rFonts w:ascii="Arial" w:hAnsi="Arial" w:cs="Arial"/>
              </w:rPr>
            </w:pPr>
            <w:r w:rsidRPr="00BF6848">
              <w:rPr>
                <w:rFonts w:ascii="Arial" w:hAnsi="Arial" w:cs="Arial"/>
              </w:rPr>
              <w:t>3.</w:t>
            </w:r>
            <w:r w:rsidRPr="00BF6848">
              <w:rPr>
                <w:rFonts w:ascii="Arial" w:hAnsi="Arial" w:cs="Arial"/>
              </w:rPr>
              <w:tab/>
            </w:r>
            <w:r w:rsidR="004109A4" w:rsidRPr="00BF6848">
              <w:rPr>
                <w:rFonts w:ascii="Arial" w:hAnsi="Arial" w:cs="Arial"/>
              </w:rPr>
              <w:t>Обеспечение работникам учреждения безопасных условий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rsidR="004109A4" w:rsidRPr="00BF6848" w:rsidRDefault="00BF6848" w:rsidP="00BF6848">
            <w:pPr>
              <w:jc w:val="both"/>
              <w:rPr>
                <w:rFonts w:ascii="Arial" w:hAnsi="Arial" w:cs="Arial"/>
              </w:rPr>
            </w:pPr>
            <w:r w:rsidRPr="00BF6848">
              <w:rPr>
                <w:rFonts w:ascii="Arial" w:hAnsi="Arial" w:cs="Arial"/>
              </w:rPr>
              <w:t>4.</w:t>
            </w:r>
            <w:r w:rsidRPr="00BF6848">
              <w:rPr>
                <w:rFonts w:ascii="Arial" w:hAnsi="Arial" w:cs="Arial"/>
              </w:rPr>
              <w:tab/>
            </w:r>
            <w:r w:rsidR="004109A4" w:rsidRPr="00BF6848">
              <w:rPr>
                <w:rFonts w:ascii="Arial" w:hAnsi="Arial" w:cs="Arial"/>
              </w:rPr>
              <w:t>Своевременное и качественное выполнение всех договоров и обязательств учреждения с клиентами.</w:t>
            </w:r>
          </w:p>
          <w:p w:rsidR="004109A4" w:rsidRPr="00BF6848" w:rsidRDefault="00BF6848" w:rsidP="00BF6848">
            <w:pPr>
              <w:jc w:val="both"/>
              <w:rPr>
                <w:rFonts w:ascii="Arial" w:hAnsi="Arial" w:cs="Arial"/>
              </w:rPr>
            </w:pPr>
            <w:r w:rsidRPr="00BF6848">
              <w:rPr>
                <w:rFonts w:ascii="Arial" w:hAnsi="Arial" w:cs="Arial"/>
              </w:rPr>
              <w:t>5.</w:t>
            </w:r>
            <w:r w:rsidRPr="00BF6848">
              <w:rPr>
                <w:rFonts w:ascii="Arial" w:hAnsi="Arial" w:cs="Arial"/>
              </w:rPr>
              <w:tab/>
            </w:r>
            <w:r w:rsidR="004109A4" w:rsidRPr="00BF6848">
              <w:rPr>
                <w:rFonts w:ascii="Arial" w:hAnsi="Arial" w:cs="Arial"/>
              </w:rPr>
              <w:t>Выплата в полном размере заработной платы, пособий и иных выплат работникам учреждения в соответствии с законодательством Российской Федерации, трудовыми договорами, правилами внутреннего трудового распорядка.</w:t>
            </w:r>
          </w:p>
          <w:p w:rsidR="004109A4" w:rsidRPr="00BF6848" w:rsidRDefault="00BF6848" w:rsidP="00BF6848">
            <w:pPr>
              <w:jc w:val="both"/>
              <w:rPr>
                <w:rFonts w:ascii="Arial" w:hAnsi="Arial" w:cs="Arial"/>
              </w:rPr>
            </w:pPr>
            <w:r w:rsidRPr="00BF6848">
              <w:rPr>
                <w:rFonts w:ascii="Arial" w:hAnsi="Arial" w:cs="Arial"/>
              </w:rPr>
              <w:t>6.</w:t>
            </w:r>
            <w:r w:rsidRPr="00BF6848">
              <w:rPr>
                <w:rFonts w:ascii="Arial" w:hAnsi="Arial" w:cs="Arial"/>
              </w:rPr>
              <w:tab/>
            </w:r>
            <w:r w:rsidR="004109A4" w:rsidRPr="00BF6848">
              <w:rPr>
                <w:rFonts w:ascii="Arial" w:hAnsi="Arial" w:cs="Arial"/>
              </w:rPr>
              <w:t>Эксплуатируемая площадь зданий и прилегающей территории.</w:t>
            </w:r>
          </w:p>
          <w:p w:rsidR="004109A4" w:rsidRPr="00BF6848" w:rsidRDefault="004109A4" w:rsidP="00BF6848">
            <w:pPr>
              <w:jc w:val="both"/>
              <w:rPr>
                <w:rFonts w:ascii="Arial" w:hAnsi="Arial" w:cs="Arial"/>
              </w:rPr>
            </w:pPr>
            <w:r w:rsidRPr="00BF6848">
              <w:rPr>
                <w:rFonts w:ascii="Arial" w:hAnsi="Arial" w:cs="Arial"/>
              </w:rPr>
              <w:t xml:space="preserve"> </w:t>
            </w:r>
          </w:p>
        </w:tc>
      </w:tr>
      <w:tr w:rsidR="008B0D46" w:rsidRPr="00BF6848" w:rsidTr="008B0D46">
        <w:trPr>
          <w:jc w:val="center"/>
        </w:trPr>
        <w:tc>
          <w:tcPr>
            <w:tcW w:w="1154" w:type="pct"/>
          </w:tcPr>
          <w:p w:rsidR="004109A4" w:rsidRPr="00BF6848" w:rsidRDefault="004109A4" w:rsidP="00BF6848">
            <w:pPr>
              <w:jc w:val="both"/>
              <w:rPr>
                <w:rFonts w:ascii="Arial" w:hAnsi="Arial" w:cs="Arial"/>
              </w:rPr>
            </w:pPr>
            <w:r w:rsidRPr="00BF6848">
              <w:rPr>
                <w:rFonts w:ascii="Arial" w:hAnsi="Arial" w:cs="Arial"/>
              </w:rPr>
              <w:t>Этапы и сроки реализации муниципальной</w:t>
            </w:r>
          </w:p>
          <w:p w:rsidR="004109A4" w:rsidRPr="00BF6848" w:rsidRDefault="004109A4" w:rsidP="00BF6848">
            <w:pPr>
              <w:jc w:val="both"/>
              <w:rPr>
                <w:rFonts w:ascii="Arial" w:hAnsi="Arial" w:cs="Arial"/>
              </w:rPr>
            </w:pPr>
            <w:r w:rsidRPr="00BF6848">
              <w:rPr>
                <w:rFonts w:ascii="Arial" w:hAnsi="Arial" w:cs="Arial"/>
              </w:rPr>
              <w:t xml:space="preserve"> Программы </w:t>
            </w:r>
          </w:p>
          <w:p w:rsidR="004109A4" w:rsidRPr="00BF6848" w:rsidRDefault="004109A4" w:rsidP="00BF6848">
            <w:pPr>
              <w:jc w:val="both"/>
              <w:rPr>
                <w:rFonts w:ascii="Arial" w:hAnsi="Arial" w:cs="Arial"/>
              </w:rPr>
            </w:pPr>
          </w:p>
        </w:tc>
        <w:tc>
          <w:tcPr>
            <w:tcW w:w="3846" w:type="pct"/>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2019 – 2027 годы</w:t>
            </w:r>
          </w:p>
        </w:tc>
      </w:tr>
      <w:tr w:rsidR="008B0D46" w:rsidRPr="00BF6848" w:rsidTr="008B0D46">
        <w:trPr>
          <w:jc w:val="center"/>
        </w:trPr>
        <w:tc>
          <w:tcPr>
            <w:tcW w:w="1154" w:type="pct"/>
          </w:tcPr>
          <w:p w:rsidR="004109A4" w:rsidRPr="00BF6848" w:rsidRDefault="004109A4" w:rsidP="00BF6848">
            <w:pPr>
              <w:jc w:val="both"/>
              <w:rPr>
                <w:rFonts w:ascii="Arial" w:hAnsi="Arial" w:cs="Arial"/>
              </w:rPr>
            </w:pPr>
            <w:r w:rsidRPr="00BF6848">
              <w:rPr>
                <w:rFonts w:ascii="Arial" w:hAnsi="Arial" w:cs="Arial"/>
              </w:rPr>
              <w:t xml:space="preserve">Объёмы бюджетных ассигнований Муниципальной </w:t>
            </w:r>
          </w:p>
          <w:p w:rsidR="004109A4" w:rsidRPr="00BF6848" w:rsidRDefault="004109A4" w:rsidP="00BF6848">
            <w:pPr>
              <w:jc w:val="both"/>
              <w:rPr>
                <w:rFonts w:ascii="Arial" w:hAnsi="Arial" w:cs="Arial"/>
              </w:rPr>
            </w:pPr>
            <w:r w:rsidRPr="00BF6848">
              <w:rPr>
                <w:rFonts w:ascii="Arial" w:hAnsi="Arial" w:cs="Arial"/>
              </w:rPr>
              <w:t xml:space="preserve">Программы </w:t>
            </w:r>
          </w:p>
        </w:tc>
        <w:tc>
          <w:tcPr>
            <w:tcW w:w="3846" w:type="pct"/>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 xml:space="preserve">Бюджетные средства </w:t>
            </w:r>
          </w:p>
        </w:tc>
      </w:tr>
      <w:tr w:rsidR="008B0D46" w:rsidRPr="00BF6848" w:rsidTr="008B0D46">
        <w:trPr>
          <w:jc w:val="center"/>
        </w:trPr>
        <w:tc>
          <w:tcPr>
            <w:tcW w:w="1154" w:type="pct"/>
          </w:tcPr>
          <w:p w:rsidR="004109A4" w:rsidRPr="00BF6848" w:rsidRDefault="004109A4" w:rsidP="00BF6848">
            <w:pPr>
              <w:jc w:val="both"/>
              <w:rPr>
                <w:rFonts w:ascii="Arial" w:hAnsi="Arial" w:cs="Arial"/>
              </w:rPr>
            </w:pPr>
          </w:p>
        </w:tc>
        <w:tc>
          <w:tcPr>
            <w:tcW w:w="3846" w:type="pct"/>
          </w:tcPr>
          <w:p w:rsidR="004109A4" w:rsidRPr="00BF6848" w:rsidRDefault="004109A4" w:rsidP="00BF6848">
            <w:pPr>
              <w:jc w:val="both"/>
              <w:rPr>
                <w:rFonts w:ascii="Arial" w:hAnsi="Arial" w:cs="Arial"/>
              </w:rPr>
            </w:pPr>
            <w:r w:rsidRPr="00BF6848">
              <w:rPr>
                <w:rFonts w:ascii="Arial" w:hAnsi="Arial" w:cs="Arial"/>
              </w:rPr>
              <w:t>Общий объем финансирования 447932,7 тыс. руб.</w:t>
            </w:r>
          </w:p>
          <w:p w:rsidR="004109A4" w:rsidRPr="00BF6848" w:rsidRDefault="004109A4" w:rsidP="00BF6848">
            <w:pPr>
              <w:jc w:val="both"/>
              <w:rPr>
                <w:rFonts w:ascii="Arial" w:hAnsi="Arial" w:cs="Arial"/>
              </w:rPr>
            </w:pPr>
            <w:r w:rsidRPr="00BF6848">
              <w:rPr>
                <w:rFonts w:ascii="Arial" w:hAnsi="Arial" w:cs="Arial"/>
              </w:rPr>
              <w:t>в том числе:</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Средства бюджета– 394400,4тыс.руб.</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2019 год – 37138,0 тыс. руб.</w:t>
            </w:r>
          </w:p>
          <w:p w:rsidR="004109A4" w:rsidRPr="00BF6848" w:rsidRDefault="004109A4" w:rsidP="00BF6848">
            <w:pPr>
              <w:jc w:val="both"/>
              <w:rPr>
                <w:rFonts w:ascii="Arial" w:hAnsi="Arial" w:cs="Arial"/>
              </w:rPr>
            </w:pPr>
            <w:r w:rsidRPr="00BF6848">
              <w:rPr>
                <w:rFonts w:ascii="Arial" w:hAnsi="Arial" w:cs="Arial"/>
              </w:rPr>
              <w:t>2020 год – 37592,1 тыс. руб.</w:t>
            </w:r>
          </w:p>
          <w:p w:rsidR="004109A4" w:rsidRPr="00BF6848" w:rsidRDefault="004109A4" w:rsidP="00BF6848">
            <w:pPr>
              <w:jc w:val="both"/>
              <w:rPr>
                <w:rFonts w:ascii="Arial" w:hAnsi="Arial" w:cs="Arial"/>
              </w:rPr>
            </w:pPr>
            <w:r w:rsidRPr="00BF6848">
              <w:rPr>
                <w:rFonts w:ascii="Arial" w:hAnsi="Arial" w:cs="Arial"/>
              </w:rPr>
              <w:t>2021 год – 36551,4 тыс. руб.</w:t>
            </w:r>
          </w:p>
          <w:p w:rsidR="004109A4" w:rsidRPr="00BF6848" w:rsidRDefault="004109A4" w:rsidP="00BF6848">
            <w:pPr>
              <w:jc w:val="both"/>
              <w:rPr>
                <w:rFonts w:ascii="Arial" w:hAnsi="Arial" w:cs="Arial"/>
              </w:rPr>
            </w:pPr>
            <w:r w:rsidRPr="00BF6848">
              <w:rPr>
                <w:rFonts w:ascii="Arial" w:hAnsi="Arial" w:cs="Arial"/>
              </w:rPr>
              <w:t>2022 год – 36561,6 тыс. руб.</w:t>
            </w:r>
          </w:p>
          <w:p w:rsidR="004109A4" w:rsidRPr="00BF6848" w:rsidRDefault="004109A4" w:rsidP="00BF6848">
            <w:pPr>
              <w:jc w:val="both"/>
              <w:rPr>
                <w:rFonts w:ascii="Arial" w:hAnsi="Arial" w:cs="Arial"/>
              </w:rPr>
            </w:pPr>
            <w:r w:rsidRPr="00BF6848">
              <w:rPr>
                <w:rFonts w:ascii="Arial" w:hAnsi="Arial" w:cs="Arial"/>
              </w:rPr>
              <w:t>2023 год – 43373,2 тыс. руб.</w:t>
            </w:r>
          </w:p>
          <w:p w:rsidR="004109A4" w:rsidRPr="00BF6848" w:rsidRDefault="004109A4" w:rsidP="00BF6848">
            <w:pPr>
              <w:jc w:val="both"/>
              <w:rPr>
                <w:rFonts w:ascii="Arial" w:hAnsi="Arial" w:cs="Arial"/>
              </w:rPr>
            </w:pPr>
            <w:r w:rsidRPr="00BF6848">
              <w:rPr>
                <w:rFonts w:ascii="Arial" w:hAnsi="Arial" w:cs="Arial"/>
              </w:rPr>
              <w:t>2024 год – 50319,6 тыс. руб.</w:t>
            </w:r>
          </w:p>
          <w:p w:rsidR="004109A4" w:rsidRPr="00BF6848" w:rsidRDefault="004109A4" w:rsidP="00BF6848">
            <w:pPr>
              <w:jc w:val="both"/>
              <w:rPr>
                <w:rFonts w:ascii="Arial" w:hAnsi="Arial" w:cs="Arial"/>
              </w:rPr>
            </w:pPr>
            <w:r w:rsidRPr="00BF6848">
              <w:rPr>
                <w:rFonts w:ascii="Arial" w:hAnsi="Arial" w:cs="Arial"/>
              </w:rPr>
              <w:t>2025 год – 52385,7 тыс. руб.</w:t>
            </w:r>
          </w:p>
          <w:p w:rsidR="004109A4" w:rsidRPr="00BF6848" w:rsidRDefault="004109A4" w:rsidP="00BF6848">
            <w:pPr>
              <w:jc w:val="both"/>
              <w:rPr>
                <w:rFonts w:ascii="Arial" w:hAnsi="Arial" w:cs="Arial"/>
              </w:rPr>
            </w:pPr>
            <w:r w:rsidRPr="00BF6848">
              <w:rPr>
                <w:rFonts w:ascii="Arial" w:hAnsi="Arial" w:cs="Arial"/>
              </w:rPr>
              <w:t>2026 год – 51406,6 тыс. руб.</w:t>
            </w:r>
          </w:p>
          <w:p w:rsidR="004109A4" w:rsidRPr="00BF6848" w:rsidRDefault="004109A4" w:rsidP="00BF6848">
            <w:pPr>
              <w:jc w:val="both"/>
              <w:rPr>
                <w:rFonts w:ascii="Arial" w:hAnsi="Arial" w:cs="Arial"/>
              </w:rPr>
            </w:pPr>
            <w:r w:rsidRPr="00BF6848">
              <w:rPr>
                <w:rFonts w:ascii="Arial" w:hAnsi="Arial" w:cs="Arial"/>
              </w:rPr>
              <w:t>2027 год – 49072,2 тыс. руб.</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 xml:space="preserve">Внебюджетные средства–53532,3тыс.руб. </w:t>
            </w:r>
          </w:p>
          <w:p w:rsidR="004109A4" w:rsidRPr="00BF6848" w:rsidRDefault="004109A4" w:rsidP="00BF6848">
            <w:pPr>
              <w:jc w:val="both"/>
              <w:rPr>
                <w:rFonts w:ascii="Arial" w:hAnsi="Arial" w:cs="Arial"/>
              </w:rPr>
            </w:pPr>
            <w:r w:rsidRPr="00BF6848">
              <w:rPr>
                <w:rFonts w:ascii="Arial" w:hAnsi="Arial" w:cs="Arial"/>
              </w:rPr>
              <w:t>2019 год – 4083,0 тыс. руб.</w:t>
            </w:r>
          </w:p>
          <w:p w:rsidR="004109A4" w:rsidRPr="00BF6848" w:rsidRDefault="004109A4" w:rsidP="00BF6848">
            <w:pPr>
              <w:jc w:val="both"/>
              <w:rPr>
                <w:rFonts w:ascii="Arial" w:hAnsi="Arial" w:cs="Arial"/>
              </w:rPr>
            </w:pPr>
            <w:r w:rsidRPr="00BF6848">
              <w:rPr>
                <w:rFonts w:ascii="Arial" w:hAnsi="Arial" w:cs="Arial"/>
              </w:rPr>
              <w:t>2020 год – 4499,4 тыс. руб.</w:t>
            </w:r>
          </w:p>
          <w:p w:rsidR="004109A4" w:rsidRPr="00BF6848" w:rsidRDefault="004109A4" w:rsidP="00BF6848">
            <w:pPr>
              <w:jc w:val="both"/>
              <w:rPr>
                <w:rFonts w:ascii="Arial" w:hAnsi="Arial" w:cs="Arial"/>
              </w:rPr>
            </w:pPr>
            <w:r w:rsidRPr="00BF6848">
              <w:rPr>
                <w:rFonts w:ascii="Arial" w:hAnsi="Arial" w:cs="Arial"/>
              </w:rPr>
              <w:t>2021 год – 5143,4 тыс. руб.</w:t>
            </w:r>
          </w:p>
          <w:p w:rsidR="004109A4" w:rsidRPr="00BF6848" w:rsidRDefault="004109A4" w:rsidP="00BF6848">
            <w:pPr>
              <w:jc w:val="both"/>
              <w:rPr>
                <w:rFonts w:ascii="Arial" w:hAnsi="Arial" w:cs="Arial"/>
              </w:rPr>
            </w:pPr>
            <w:r w:rsidRPr="00BF6848">
              <w:rPr>
                <w:rFonts w:ascii="Arial" w:hAnsi="Arial" w:cs="Arial"/>
              </w:rPr>
              <w:t>2022 год – 5615,9 тыс. руб.</w:t>
            </w:r>
          </w:p>
          <w:p w:rsidR="004109A4" w:rsidRPr="00BF6848" w:rsidRDefault="004109A4" w:rsidP="00BF6848">
            <w:pPr>
              <w:jc w:val="both"/>
              <w:rPr>
                <w:rFonts w:ascii="Arial" w:hAnsi="Arial" w:cs="Arial"/>
              </w:rPr>
            </w:pPr>
            <w:r w:rsidRPr="00BF6848">
              <w:rPr>
                <w:rFonts w:ascii="Arial" w:hAnsi="Arial" w:cs="Arial"/>
              </w:rPr>
              <w:t>2023 год – 5890,8 тыс. руб.</w:t>
            </w:r>
          </w:p>
          <w:p w:rsidR="004109A4" w:rsidRPr="00BF6848" w:rsidRDefault="004109A4" w:rsidP="00BF6848">
            <w:pPr>
              <w:jc w:val="both"/>
              <w:rPr>
                <w:rFonts w:ascii="Arial" w:hAnsi="Arial" w:cs="Arial"/>
              </w:rPr>
            </w:pPr>
            <w:r w:rsidRPr="00BF6848">
              <w:rPr>
                <w:rFonts w:ascii="Arial" w:hAnsi="Arial" w:cs="Arial"/>
              </w:rPr>
              <w:t>2024 год – 7552,7 тыс. руб.</w:t>
            </w:r>
          </w:p>
          <w:p w:rsidR="004109A4" w:rsidRPr="00BF6848" w:rsidRDefault="004109A4" w:rsidP="00BF6848">
            <w:pPr>
              <w:jc w:val="both"/>
              <w:rPr>
                <w:rFonts w:ascii="Arial" w:hAnsi="Arial" w:cs="Arial"/>
              </w:rPr>
            </w:pPr>
            <w:r w:rsidRPr="00BF6848">
              <w:rPr>
                <w:rFonts w:ascii="Arial" w:hAnsi="Arial" w:cs="Arial"/>
              </w:rPr>
              <w:t>2025 год – 6909,2 тыс. руб..</w:t>
            </w:r>
          </w:p>
          <w:p w:rsidR="004109A4" w:rsidRPr="00BF6848" w:rsidRDefault="004109A4" w:rsidP="00BF6848">
            <w:pPr>
              <w:jc w:val="both"/>
              <w:rPr>
                <w:rFonts w:ascii="Arial" w:hAnsi="Arial" w:cs="Arial"/>
              </w:rPr>
            </w:pPr>
            <w:r w:rsidRPr="00BF6848">
              <w:rPr>
                <w:rFonts w:ascii="Arial" w:hAnsi="Arial" w:cs="Arial"/>
              </w:rPr>
              <w:t>2026 год – 7034,1 тыс. руб.</w:t>
            </w:r>
          </w:p>
          <w:p w:rsidR="004109A4" w:rsidRPr="00BF6848" w:rsidRDefault="004109A4" w:rsidP="00BF6848">
            <w:pPr>
              <w:jc w:val="both"/>
              <w:rPr>
                <w:rFonts w:ascii="Arial" w:hAnsi="Arial" w:cs="Arial"/>
              </w:rPr>
            </w:pPr>
            <w:r w:rsidRPr="00BF6848">
              <w:rPr>
                <w:rFonts w:ascii="Arial" w:hAnsi="Arial" w:cs="Arial"/>
              </w:rPr>
              <w:t>2027 год – 6803,8 тыс. руб.</w:t>
            </w:r>
          </w:p>
        </w:tc>
      </w:tr>
      <w:tr w:rsidR="008B0D46" w:rsidRPr="00BF6848" w:rsidTr="008B0D46">
        <w:trPr>
          <w:jc w:val="center"/>
        </w:trPr>
        <w:tc>
          <w:tcPr>
            <w:tcW w:w="115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 xml:space="preserve">Ожидаемые результаты реализации муниципальной программы: </w:t>
            </w:r>
          </w:p>
        </w:tc>
        <w:tc>
          <w:tcPr>
            <w:tcW w:w="384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Бесперебойное снабжение теплом бюджетных организаций Бессоновского района</w:t>
            </w:r>
          </w:p>
          <w:p w:rsidR="004109A4" w:rsidRPr="00BF6848" w:rsidRDefault="004109A4" w:rsidP="00BF6848">
            <w:pPr>
              <w:jc w:val="both"/>
              <w:rPr>
                <w:rFonts w:ascii="Arial" w:hAnsi="Arial" w:cs="Arial"/>
              </w:rPr>
            </w:pPr>
            <w:r w:rsidRPr="00BF6848">
              <w:rPr>
                <w:rFonts w:ascii="Arial" w:hAnsi="Arial" w:cs="Arial"/>
              </w:rPr>
              <w:t>2. Снижение уровня аварий до 2%</w:t>
            </w:r>
          </w:p>
          <w:p w:rsidR="004109A4" w:rsidRPr="00BF6848" w:rsidRDefault="004109A4" w:rsidP="00BF6848">
            <w:pPr>
              <w:jc w:val="both"/>
              <w:rPr>
                <w:rFonts w:ascii="Arial" w:hAnsi="Arial" w:cs="Arial"/>
              </w:rPr>
            </w:pPr>
            <w:r w:rsidRPr="00BF6848">
              <w:rPr>
                <w:rFonts w:ascii="Arial" w:hAnsi="Arial" w:cs="Arial"/>
              </w:rPr>
              <w:t>3.Использование денежных средств учреждения, а также имущества, переданного учреждению в оперативное управление на 100%.</w:t>
            </w:r>
          </w:p>
          <w:p w:rsidR="004109A4" w:rsidRPr="00BF6848" w:rsidRDefault="004109A4" w:rsidP="00BF6848">
            <w:pPr>
              <w:jc w:val="both"/>
              <w:rPr>
                <w:rFonts w:ascii="Arial" w:hAnsi="Arial" w:cs="Arial"/>
              </w:rPr>
            </w:pPr>
            <w:r w:rsidRPr="00BF6848">
              <w:rPr>
                <w:rFonts w:ascii="Arial" w:hAnsi="Arial" w:cs="Arial"/>
              </w:rPr>
              <w:t>4.Качественное и своевременное выполнение всех договоров и обязательств учреждения с клиентами на 100%.</w:t>
            </w:r>
          </w:p>
          <w:p w:rsidR="004109A4" w:rsidRPr="00BF6848" w:rsidRDefault="004109A4" w:rsidP="00BF6848">
            <w:pPr>
              <w:jc w:val="both"/>
              <w:rPr>
                <w:rFonts w:ascii="Arial" w:hAnsi="Arial" w:cs="Arial"/>
              </w:rPr>
            </w:pPr>
            <w:r w:rsidRPr="00BF6848">
              <w:rPr>
                <w:rFonts w:ascii="Arial" w:hAnsi="Arial" w:cs="Arial"/>
              </w:rPr>
              <w:t>5.Выплата в полном размере заработной платы, пособий и иных выплат работникам учреждения на 100%.</w:t>
            </w:r>
          </w:p>
          <w:p w:rsidR="004109A4" w:rsidRPr="00BF6848" w:rsidRDefault="004109A4" w:rsidP="00BF6848">
            <w:pPr>
              <w:jc w:val="both"/>
              <w:rPr>
                <w:rFonts w:ascii="Arial" w:hAnsi="Arial" w:cs="Arial"/>
              </w:rPr>
            </w:pPr>
            <w:r w:rsidRPr="00BF6848">
              <w:rPr>
                <w:rFonts w:ascii="Arial" w:hAnsi="Arial" w:cs="Arial"/>
              </w:rPr>
              <w:t>6.Постоянно содержать объекты недвижимого имущества в надлежащем санитарном состоянии.</w:t>
            </w:r>
          </w:p>
        </w:tc>
      </w:tr>
    </w:tbl>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1"/>
        <w:rPr>
          <w:rFonts w:ascii="Arial" w:hAnsi="Arial" w:cs="Arial"/>
          <w:b/>
          <w:kern w:val="32"/>
          <w:sz w:val="30"/>
        </w:rPr>
      </w:pPr>
      <w:r w:rsidRPr="008B0D46">
        <w:rPr>
          <w:rFonts w:ascii="Arial" w:hAnsi="Arial" w:cs="Arial"/>
          <w:b/>
          <w:kern w:val="32"/>
          <w:sz w:val="30"/>
        </w:rPr>
        <w:t>Раздел 1. Общая характеристика сферы реализации муниципальной</w:t>
      </w:r>
      <w:r w:rsidR="008B0D46" w:rsidRPr="008B0D46">
        <w:rPr>
          <w:rFonts w:ascii="Arial" w:hAnsi="Arial" w:cs="Arial"/>
          <w:b/>
          <w:kern w:val="32"/>
          <w:sz w:val="30"/>
        </w:rPr>
        <w:t xml:space="preserve"> </w:t>
      </w:r>
      <w:r w:rsidRPr="008B0D46">
        <w:rPr>
          <w:rFonts w:ascii="Arial" w:hAnsi="Arial" w:cs="Arial"/>
          <w:b/>
          <w:kern w:val="32"/>
          <w:sz w:val="30"/>
        </w:rPr>
        <w:t>программы.</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Муниципальное эксплуатационное учреждение Бессоновского района создано в целях рационального использования бюджетных средств на эксплуатацию теплогенерирующих установок, наружных и внутренних инженерных систем на основании Распоряжения Главы администрации Бессоновского района № 342 от 21.10.04 г., собрание представителей Бессоновского района № 183-26/1 от 12.11.04 г. МЭУ Бессоновского района находится по адресу: с. Бессоновка, ул. Армейская, д.41.</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Свою деятельность учреждения начало осуществлять с 01.12.04 года по представлению услуги на отопление. При формировании штата работников учреждения был скомплектован профессиональный коллектив, подобраны знающие специалисты.</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В оперативное управлении МЭУ Бессоновского района переданы - 21 котельная.</w:t>
      </w:r>
    </w:p>
    <w:p w:rsidR="004109A4" w:rsidRPr="00BF6848" w:rsidRDefault="004109A4" w:rsidP="00BF6848">
      <w:pPr>
        <w:ind w:firstLine="567"/>
        <w:jc w:val="both"/>
        <w:rPr>
          <w:rFonts w:ascii="Arial" w:hAnsi="Arial" w:cs="Arial"/>
        </w:rPr>
      </w:pPr>
      <w:r w:rsidRPr="00BF6848">
        <w:rPr>
          <w:rFonts w:ascii="Arial" w:hAnsi="Arial" w:cs="Arial"/>
        </w:rPr>
        <w:t>Общая производительность котельных составляет 15 Гкал/час, установленная мощность электрооборудования 415,4 кВт/час.</w:t>
      </w:r>
    </w:p>
    <w:p w:rsidR="004109A4" w:rsidRPr="00BF6848" w:rsidRDefault="004109A4" w:rsidP="00BF6848">
      <w:pPr>
        <w:ind w:firstLine="567"/>
        <w:jc w:val="both"/>
        <w:rPr>
          <w:rFonts w:ascii="Arial" w:hAnsi="Arial" w:cs="Arial"/>
        </w:rPr>
      </w:pPr>
      <w:r w:rsidRPr="00BF6848">
        <w:rPr>
          <w:rFonts w:ascii="Arial" w:hAnsi="Arial" w:cs="Arial"/>
        </w:rPr>
        <w:t>Кроме котельных на обслуживании находятся тепловые сети протяженностью – 5,2 км. в две трубы, в том числе подземных сетей – 4,2 км., надземных – 1,0 км.</w:t>
      </w:r>
    </w:p>
    <w:p w:rsidR="004109A4" w:rsidRPr="00BF6848" w:rsidRDefault="004109A4" w:rsidP="00BF6848">
      <w:pPr>
        <w:ind w:firstLine="567"/>
        <w:jc w:val="both"/>
        <w:rPr>
          <w:rFonts w:ascii="Arial" w:hAnsi="Arial" w:cs="Arial"/>
        </w:rPr>
      </w:pPr>
      <w:r w:rsidRPr="00BF6848">
        <w:rPr>
          <w:rFonts w:ascii="Arial" w:hAnsi="Arial" w:cs="Arial"/>
        </w:rPr>
        <w:tab/>
        <w:t>В 2024году в оперативное управлении МЭУ Бессоновского района переданы еще 4 котельных и тепловые сети протяженностью</w:t>
      </w:r>
      <w:r w:rsidR="00BF6848">
        <w:rPr>
          <w:rFonts w:ascii="Arial" w:hAnsi="Arial" w:cs="Arial"/>
        </w:rPr>
        <w:t xml:space="preserve"> </w:t>
      </w:r>
      <w:r w:rsidRPr="00BF6848">
        <w:rPr>
          <w:rFonts w:ascii="Arial" w:hAnsi="Arial" w:cs="Arial"/>
        </w:rPr>
        <w:t>3,8км</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Учреждение отапливает 14 школ, 10 детских дошкольных учреждений, 3 больницы, 2 ФАПа, 5 домов культуры, районную администрацию, 5 сельских советов, 4 библиотеки, ФОК, Бессоновский бассейн, спортивный зал шк.Ухтинка, финансовое управление, КУМИ, УСЦН, БКСЦОН, подростковый клуб с.Кижеватово,</w:t>
      </w:r>
    </w:p>
    <w:p w:rsidR="004109A4" w:rsidRPr="00BF6848" w:rsidRDefault="004109A4" w:rsidP="00BF6848">
      <w:pPr>
        <w:ind w:firstLine="567"/>
        <w:jc w:val="both"/>
        <w:rPr>
          <w:rFonts w:ascii="Arial" w:hAnsi="Arial" w:cs="Arial"/>
        </w:rPr>
      </w:pPr>
      <w:r w:rsidRPr="00BF6848">
        <w:rPr>
          <w:rFonts w:ascii="Arial" w:hAnsi="Arial" w:cs="Arial"/>
        </w:rPr>
        <w:tab/>
        <w:t>На 01.01.2025г. в оперативном управлении МЭУ Бессоновского района находятся 24 котельных, из них в эксплуатации 23 котельных, одна котельная в собственности. Общая производительность эксплуатируемых котельных 21,48 Гкал/час, установленная мощность электрооборудования 321,07кВт/час</w:t>
      </w:r>
      <w:r w:rsidR="00BF6848" w:rsidRPr="00BF6848">
        <w:rPr>
          <w:rFonts w:ascii="Arial" w:hAnsi="Arial" w:cs="Arial"/>
        </w:rPr>
        <w:t>.</w:t>
      </w:r>
    </w:p>
    <w:p w:rsidR="004109A4" w:rsidRPr="00BF6848" w:rsidRDefault="004109A4" w:rsidP="00BF6848">
      <w:pPr>
        <w:ind w:firstLine="567"/>
        <w:jc w:val="both"/>
        <w:rPr>
          <w:rFonts w:ascii="Arial" w:hAnsi="Arial" w:cs="Arial"/>
        </w:rPr>
      </w:pPr>
      <w:r w:rsidRPr="00BF6848">
        <w:rPr>
          <w:rFonts w:ascii="Arial" w:hAnsi="Arial" w:cs="Arial"/>
        </w:rPr>
        <w:tab/>
        <w:t>В настоящее время</w:t>
      </w:r>
      <w:r w:rsidR="00BF6848">
        <w:rPr>
          <w:rFonts w:ascii="Arial" w:hAnsi="Arial" w:cs="Arial"/>
        </w:rPr>
        <w:t xml:space="preserve"> </w:t>
      </w:r>
      <w:r w:rsidRPr="00BF6848">
        <w:rPr>
          <w:rFonts w:ascii="Arial" w:hAnsi="Arial" w:cs="Arial"/>
        </w:rPr>
        <w:t>МЭУ Бессоновского района еще осуществляет свою деятельность в сфере предоставления услуг, предметом которых является содержание (эксплуатация) имущества находящегося в муниципальной собственности, обеспечение эксплуатационно-технического обслуживания объектов и помещений, оборудования и прилегающей территории в надлежащем состоянии.</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1"/>
        <w:rPr>
          <w:rFonts w:ascii="Arial" w:hAnsi="Arial" w:cs="Arial"/>
          <w:b/>
          <w:kern w:val="32"/>
          <w:sz w:val="30"/>
        </w:rPr>
      </w:pPr>
      <w:r w:rsidRPr="008B0D46">
        <w:rPr>
          <w:rFonts w:ascii="Arial" w:hAnsi="Arial" w:cs="Arial"/>
          <w:b/>
          <w:kern w:val="32"/>
          <w:sz w:val="30"/>
        </w:rPr>
        <w:t>Раздел 2. Цели и задачи муниципальной программы.</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Целью реализации программных мероприятий в области модернизации и</w:t>
      </w:r>
    </w:p>
    <w:p w:rsidR="004109A4" w:rsidRPr="00BF6848" w:rsidRDefault="004109A4" w:rsidP="00BF6848">
      <w:pPr>
        <w:ind w:firstLine="567"/>
        <w:jc w:val="both"/>
        <w:rPr>
          <w:rFonts w:ascii="Arial" w:hAnsi="Arial" w:cs="Arial"/>
        </w:rPr>
      </w:pPr>
      <w:r w:rsidRPr="00BF6848">
        <w:rPr>
          <w:rFonts w:ascii="Arial" w:hAnsi="Arial" w:cs="Arial"/>
        </w:rPr>
        <w:t>рационального использования бюджетных средств на эксплуатацию теплогенерирующих установок, наружных и внутренних инженерных сетей объектов МЭУ является:</w:t>
      </w:r>
    </w:p>
    <w:p w:rsidR="004109A4" w:rsidRPr="00BF6848" w:rsidRDefault="004109A4" w:rsidP="00BF6848">
      <w:pPr>
        <w:ind w:firstLine="567"/>
        <w:jc w:val="both"/>
        <w:rPr>
          <w:rFonts w:ascii="Arial" w:hAnsi="Arial" w:cs="Arial"/>
        </w:rPr>
      </w:pPr>
      <w:r w:rsidRPr="00BF6848">
        <w:rPr>
          <w:rFonts w:ascii="Arial" w:hAnsi="Arial" w:cs="Arial"/>
        </w:rPr>
        <w:t>- бесперебойное снабжение теплом бюджетных организаций Бессоновского района;</w:t>
      </w:r>
    </w:p>
    <w:p w:rsidR="004109A4" w:rsidRPr="00BF6848" w:rsidRDefault="004109A4" w:rsidP="00BF6848">
      <w:pPr>
        <w:ind w:firstLine="567"/>
        <w:jc w:val="both"/>
        <w:rPr>
          <w:rFonts w:ascii="Arial" w:hAnsi="Arial" w:cs="Arial"/>
        </w:rPr>
      </w:pPr>
      <w:r w:rsidRPr="00BF6848">
        <w:rPr>
          <w:rFonts w:ascii="Arial" w:hAnsi="Arial" w:cs="Arial"/>
        </w:rPr>
        <w:t>- 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требованиям;</w:t>
      </w:r>
    </w:p>
    <w:p w:rsidR="004109A4" w:rsidRPr="00BF6848" w:rsidRDefault="004109A4" w:rsidP="00BF6848">
      <w:pPr>
        <w:ind w:firstLine="567"/>
        <w:jc w:val="both"/>
        <w:rPr>
          <w:rFonts w:ascii="Arial" w:hAnsi="Arial" w:cs="Arial"/>
        </w:rPr>
      </w:pPr>
      <w:r w:rsidRPr="00BF6848">
        <w:rPr>
          <w:rFonts w:ascii="Arial" w:hAnsi="Arial" w:cs="Arial"/>
        </w:rPr>
        <w:t>- техническое обслуживание и ремонт внутренних тепловых, электрических сетей и оборудования.</w:t>
      </w:r>
    </w:p>
    <w:p w:rsidR="004109A4" w:rsidRPr="00BF6848" w:rsidRDefault="004109A4" w:rsidP="00BF6848">
      <w:pPr>
        <w:ind w:firstLine="567"/>
        <w:jc w:val="both"/>
        <w:rPr>
          <w:rFonts w:ascii="Arial" w:hAnsi="Arial" w:cs="Arial"/>
        </w:rPr>
      </w:pPr>
      <w:r w:rsidRPr="00BF6848">
        <w:rPr>
          <w:rFonts w:ascii="Arial" w:hAnsi="Arial" w:cs="Arial"/>
        </w:rPr>
        <w:t>Задачами Программы являются:</w:t>
      </w:r>
    </w:p>
    <w:p w:rsidR="004109A4" w:rsidRPr="00BF6848" w:rsidRDefault="004109A4" w:rsidP="00BF6848">
      <w:pPr>
        <w:ind w:firstLine="567"/>
        <w:jc w:val="both"/>
        <w:rPr>
          <w:rFonts w:ascii="Arial" w:hAnsi="Arial" w:cs="Arial"/>
        </w:rPr>
      </w:pPr>
      <w:r w:rsidRPr="00BF6848">
        <w:rPr>
          <w:rFonts w:ascii="Arial" w:hAnsi="Arial" w:cs="Arial"/>
        </w:rPr>
        <w:t>- реализация единой муниципальной политики в области теплового снабжения бюджетных организаций;</w:t>
      </w:r>
    </w:p>
    <w:p w:rsidR="004109A4" w:rsidRPr="00BF6848" w:rsidRDefault="004109A4" w:rsidP="00BF6848">
      <w:pPr>
        <w:ind w:firstLine="567"/>
        <w:jc w:val="both"/>
        <w:rPr>
          <w:rFonts w:ascii="Arial" w:hAnsi="Arial" w:cs="Arial"/>
        </w:rPr>
      </w:pPr>
      <w:r w:rsidRPr="00BF6848">
        <w:rPr>
          <w:rFonts w:ascii="Arial" w:hAnsi="Arial" w:cs="Arial"/>
        </w:rPr>
        <w:t>- обеспечение устойчивой работы теплогенерирующих установок МЭУ;</w:t>
      </w:r>
    </w:p>
    <w:p w:rsidR="004109A4" w:rsidRPr="00BF6848" w:rsidRDefault="004109A4" w:rsidP="00BF6848">
      <w:pPr>
        <w:ind w:firstLine="567"/>
        <w:jc w:val="both"/>
        <w:rPr>
          <w:rFonts w:ascii="Arial" w:hAnsi="Arial" w:cs="Arial"/>
        </w:rPr>
      </w:pPr>
      <w:r w:rsidRPr="00BF6848">
        <w:rPr>
          <w:rFonts w:ascii="Arial" w:hAnsi="Arial" w:cs="Arial"/>
        </w:rPr>
        <w:t>- качественное проведение ремонтных работ на котельных МЭУ;</w:t>
      </w:r>
    </w:p>
    <w:p w:rsidR="004109A4" w:rsidRPr="00BF6848" w:rsidRDefault="004109A4" w:rsidP="00BF6848">
      <w:pPr>
        <w:ind w:firstLine="567"/>
        <w:jc w:val="both"/>
        <w:rPr>
          <w:rFonts w:ascii="Arial" w:hAnsi="Arial" w:cs="Arial"/>
        </w:rPr>
      </w:pPr>
      <w:r w:rsidRPr="00BF6848">
        <w:rPr>
          <w:rFonts w:ascii="Arial" w:hAnsi="Arial" w:cs="Arial"/>
        </w:rPr>
        <w:t>- сохранение и развитие материально-технической базы муниципального эксплуатационного учреждения.</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Для достижения целевых показателей муниципальной программы разработана подпрограмма:</w:t>
      </w:r>
    </w:p>
    <w:p w:rsidR="004109A4" w:rsidRPr="00BF6848" w:rsidRDefault="00BF6848" w:rsidP="00BF6848">
      <w:pPr>
        <w:ind w:firstLine="567"/>
        <w:jc w:val="both"/>
        <w:rPr>
          <w:rFonts w:ascii="Arial" w:hAnsi="Arial" w:cs="Arial"/>
        </w:rPr>
      </w:pPr>
      <w:r w:rsidRPr="00BF6848">
        <w:rPr>
          <w:rFonts w:ascii="Arial" w:hAnsi="Arial" w:cs="Arial"/>
        </w:rPr>
        <w:t>1.</w:t>
      </w:r>
      <w:r w:rsidRPr="00BF6848">
        <w:rPr>
          <w:rFonts w:ascii="Arial" w:hAnsi="Arial" w:cs="Arial"/>
        </w:rPr>
        <w:tab/>
      </w:r>
      <w:r w:rsidR="004109A4" w:rsidRPr="00BF6848">
        <w:rPr>
          <w:rFonts w:ascii="Arial" w:hAnsi="Arial" w:cs="Arial"/>
        </w:rPr>
        <w:t>Обеспечение деятельности МЭУ Бессоновского района Пензенской области на 2019-2027 г.г.</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1"/>
        <w:rPr>
          <w:rFonts w:ascii="Arial" w:hAnsi="Arial" w:cs="Arial"/>
          <w:b/>
          <w:kern w:val="32"/>
          <w:sz w:val="30"/>
        </w:rPr>
      </w:pPr>
      <w:r w:rsidRPr="008B0D46">
        <w:rPr>
          <w:rFonts w:ascii="Arial" w:hAnsi="Arial" w:cs="Arial"/>
          <w:b/>
          <w:kern w:val="32"/>
          <w:sz w:val="30"/>
        </w:rPr>
        <w:t>Раздел 3. Сроки и этапы реализации муниципальной программы.</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Сроки реализации муниципальной программы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предусмотрены на период с 2019 – 2027 годы.</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1"/>
        <w:rPr>
          <w:rFonts w:ascii="Arial" w:hAnsi="Arial" w:cs="Arial"/>
          <w:b/>
          <w:kern w:val="32"/>
          <w:sz w:val="30"/>
        </w:rPr>
      </w:pPr>
      <w:r w:rsidRPr="008B0D46">
        <w:rPr>
          <w:rFonts w:ascii="Arial" w:hAnsi="Arial" w:cs="Arial"/>
          <w:b/>
          <w:kern w:val="32"/>
          <w:sz w:val="30"/>
        </w:rPr>
        <w:t xml:space="preserve">Раздел 4. Ресурсное обеспечение реализации муниципальной Программы. </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Финансирование муниципальной программы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осуществляется из средств бюджета Бессоновского района, при условии софинансирования</w:t>
      </w:r>
      <w:r>
        <w:rPr>
          <w:rFonts w:ascii="Arial" w:hAnsi="Arial" w:cs="Arial"/>
        </w:rPr>
        <w:t xml:space="preserve"> </w:t>
      </w:r>
      <w:r w:rsidR="004109A4" w:rsidRPr="00BF6848">
        <w:rPr>
          <w:rFonts w:ascii="Arial" w:hAnsi="Arial" w:cs="Arial"/>
        </w:rPr>
        <w:t>из бюджета Пензенской области. Размеры ассигнований, выделяемых из бюджета Бессоновского района на реализацию мероприятий настоящей Программы, утверждаются ежегодно на соответствующий финансовый год на основании предложений администрации Бессоновского района.</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Программой предусморенны ассигнования</w:t>
      </w:r>
      <w:r>
        <w:rPr>
          <w:rFonts w:ascii="Arial" w:hAnsi="Arial" w:cs="Arial"/>
        </w:rPr>
        <w:t xml:space="preserve"> </w:t>
      </w:r>
      <w:r w:rsidR="004109A4" w:rsidRPr="00BF6848">
        <w:rPr>
          <w:rFonts w:ascii="Arial" w:hAnsi="Arial" w:cs="Arial"/>
        </w:rPr>
        <w:t>в объеме 447932,7 тыс.руб.,в том числе из бюджета 394400,4тыс.руб., внебюджетные средства 53532,3 тыс.руб., в том числе по годам реализации:</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бюджетные средства</w:t>
      </w:r>
      <w:r w:rsidR="00BF6848">
        <w:rPr>
          <w:rFonts w:ascii="Arial" w:hAnsi="Arial" w:cs="Arial"/>
        </w:rPr>
        <w:t xml:space="preserve"> </w:t>
      </w:r>
      <w:r w:rsidRPr="00BF6848">
        <w:rPr>
          <w:rFonts w:ascii="Arial" w:hAnsi="Arial" w:cs="Arial"/>
        </w:rPr>
        <w:t>внебюджетные средства</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2019г.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37138,0тыс.руб.</w:t>
      </w:r>
      <w:r w:rsidR="00BF6848">
        <w:rPr>
          <w:rFonts w:ascii="Arial" w:hAnsi="Arial" w:cs="Arial"/>
        </w:rPr>
        <w:t xml:space="preserve"> </w:t>
      </w:r>
      <w:r w:rsidRPr="00BF6848">
        <w:rPr>
          <w:rFonts w:ascii="Arial" w:hAnsi="Arial" w:cs="Arial"/>
        </w:rPr>
        <w:t>4083,0тыс.руб.</w:t>
      </w:r>
    </w:p>
    <w:p w:rsidR="004109A4" w:rsidRPr="00BF6848" w:rsidRDefault="004109A4" w:rsidP="00BF6848">
      <w:pPr>
        <w:ind w:firstLine="567"/>
        <w:jc w:val="both"/>
        <w:rPr>
          <w:rFonts w:ascii="Arial" w:hAnsi="Arial" w:cs="Arial"/>
        </w:rPr>
      </w:pPr>
      <w:r w:rsidRPr="00BF6848">
        <w:rPr>
          <w:rFonts w:ascii="Arial" w:hAnsi="Arial" w:cs="Arial"/>
        </w:rPr>
        <w:t>2020г.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37592,1тыс.руб.</w:t>
      </w:r>
      <w:r w:rsidR="00BF6848">
        <w:rPr>
          <w:rFonts w:ascii="Arial" w:hAnsi="Arial" w:cs="Arial"/>
        </w:rPr>
        <w:t xml:space="preserve"> </w:t>
      </w:r>
      <w:r w:rsidRPr="00BF6848">
        <w:rPr>
          <w:rFonts w:ascii="Arial" w:hAnsi="Arial" w:cs="Arial"/>
        </w:rPr>
        <w:t>4499,4тыс.руб.</w:t>
      </w:r>
    </w:p>
    <w:p w:rsidR="004109A4" w:rsidRPr="00BF6848" w:rsidRDefault="004109A4" w:rsidP="00BF6848">
      <w:pPr>
        <w:ind w:firstLine="567"/>
        <w:jc w:val="both"/>
        <w:rPr>
          <w:rFonts w:ascii="Arial" w:hAnsi="Arial" w:cs="Arial"/>
        </w:rPr>
      </w:pPr>
      <w:r w:rsidRPr="00BF6848">
        <w:rPr>
          <w:rFonts w:ascii="Arial" w:hAnsi="Arial" w:cs="Arial"/>
        </w:rPr>
        <w:t>2021г.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36551,4тыс.руб</w:t>
      </w:r>
      <w:r w:rsidR="00BF6848">
        <w:rPr>
          <w:rFonts w:ascii="Arial" w:hAnsi="Arial" w:cs="Arial"/>
        </w:rPr>
        <w:t xml:space="preserve"> </w:t>
      </w:r>
      <w:r w:rsidRPr="00BF6848">
        <w:rPr>
          <w:rFonts w:ascii="Arial" w:hAnsi="Arial" w:cs="Arial"/>
        </w:rPr>
        <w:t>5143,4тыс.руб.</w:t>
      </w:r>
    </w:p>
    <w:p w:rsidR="004109A4" w:rsidRPr="00BF6848" w:rsidRDefault="004109A4" w:rsidP="00BF6848">
      <w:pPr>
        <w:ind w:firstLine="567"/>
        <w:jc w:val="both"/>
        <w:rPr>
          <w:rFonts w:ascii="Arial" w:hAnsi="Arial" w:cs="Arial"/>
        </w:rPr>
      </w:pPr>
      <w:r w:rsidRPr="00BF6848">
        <w:rPr>
          <w:rFonts w:ascii="Arial" w:hAnsi="Arial" w:cs="Arial"/>
        </w:rPr>
        <w:t>2022г.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36561,6тыс.руб.</w:t>
      </w:r>
      <w:r w:rsidR="00BF6848">
        <w:rPr>
          <w:rFonts w:ascii="Arial" w:hAnsi="Arial" w:cs="Arial"/>
        </w:rPr>
        <w:t xml:space="preserve"> </w:t>
      </w:r>
      <w:r w:rsidRPr="00BF6848">
        <w:rPr>
          <w:rFonts w:ascii="Arial" w:hAnsi="Arial" w:cs="Arial"/>
        </w:rPr>
        <w:t>5615,9тыс.руб.</w:t>
      </w:r>
    </w:p>
    <w:p w:rsidR="004109A4" w:rsidRPr="00BF6848" w:rsidRDefault="004109A4" w:rsidP="00BF6848">
      <w:pPr>
        <w:ind w:firstLine="567"/>
        <w:jc w:val="both"/>
        <w:rPr>
          <w:rFonts w:ascii="Arial" w:hAnsi="Arial" w:cs="Arial"/>
        </w:rPr>
      </w:pPr>
      <w:r w:rsidRPr="00BF6848">
        <w:rPr>
          <w:rFonts w:ascii="Arial" w:hAnsi="Arial" w:cs="Arial"/>
        </w:rPr>
        <w:t>2023г.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43373,2тыс.руб.</w:t>
      </w:r>
      <w:r w:rsidR="00BF6848">
        <w:rPr>
          <w:rFonts w:ascii="Arial" w:hAnsi="Arial" w:cs="Arial"/>
        </w:rPr>
        <w:t xml:space="preserve"> </w:t>
      </w:r>
      <w:r w:rsidRPr="00BF6848">
        <w:rPr>
          <w:rFonts w:ascii="Arial" w:hAnsi="Arial" w:cs="Arial"/>
        </w:rPr>
        <w:t>5890,8тыс.руб.</w:t>
      </w:r>
    </w:p>
    <w:p w:rsidR="004109A4" w:rsidRPr="00BF6848" w:rsidRDefault="004109A4" w:rsidP="00BF6848">
      <w:pPr>
        <w:ind w:firstLine="567"/>
        <w:jc w:val="both"/>
        <w:rPr>
          <w:rFonts w:ascii="Arial" w:hAnsi="Arial" w:cs="Arial"/>
        </w:rPr>
      </w:pPr>
      <w:r w:rsidRPr="00BF6848">
        <w:rPr>
          <w:rFonts w:ascii="Arial" w:hAnsi="Arial" w:cs="Arial"/>
        </w:rPr>
        <w:t>2024г.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50319,6тыс.руб.</w:t>
      </w:r>
      <w:r w:rsidR="00BF6848">
        <w:rPr>
          <w:rFonts w:ascii="Arial" w:hAnsi="Arial" w:cs="Arial"/>
        </w:rPr>
        <w:t xml:space="preserve"> </w:t>
      </w:r>
      <w:r w:rsidRPr="00BF6848">
        <w:rPr>
          <w:rFonts w:ascii="Arial" w:hAnsi="Arial" w:cs="Arial"/>
        </w:rPr>
        <w:t>7552,7тыс.руб.</w:t>
      </w:r>
    </w:p>
    <w:p w:rsidR="004109A4" w:rsidRPr="00BF6848" w:rsidRDefault="004109A4" w:rsidP="00BF6848">
      <w:pPr>
        <w:ind w:firstLine="567"/>
        <w:jc w:val="both"/>
        <w:rPr>
          <w:rFonts w:ascii="Arial" w:hAnsi="Arial" w:cs="Arial"/>
        </w:rPr>
      </w:pPr>
      <w:r w:rsidRPr="00BF6848">
        <w:rPr>
          <w:rFonts w:ascii="Arial" w:hAnsi="Arial" w:cs="Arial"/>
        </w:rPr>
        <w:t>2025г.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52385,7тыс.руб.</w:t>
      </w:r>
      <w:r w:rsidR="00BF6848">
        <w:rPr>
          <w:rFonts w:ascii="Arial" w:hAnsi="Arial" w:cs="Arial"/>
        </w:rPr>
        <w:t xml:space="preserve"> </w:t>
      </w:r>
      <w:r w:rsidRPr="00BF6848">
        <w:rPr>
          <w:rFonts w:ascii="Arial" w:hAnsi="Arial" w:cs="Arial"/>
        </w:rPr>
        <w:t>6909,2тыс.руб.</w:t>
      </w:r>
    </w:p>
    <w:p w:rsidR="004109A4" w:rsidRPr="00BF6848" w:rsidRDefault="004109A4" w:rsidP="00BF6848">
      <w:pPr>
        <w:ind w:firstLine="567"/>
        <w:jc w:val="both"/>
        <w:rPr>
          <w:rFonts w:ascii="Arial" w:hAnsi="Arial" w:cs="Arial"/>
        </w:rPr>
      </w:pPr>
      <w:r w:rsidRPr="00BF6848">
        <w:rPr>
          <w:rFonts w:ascii="Arial" w:hAnsi="Arial" w:cs="Arial"/>
        </w:rPr>
        <w:t>2026г.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51406,6тыс.руб.</w:t>
      </w:r>
      <w:r w:rsidR="00BF6848">
        <w:rPr>
          <w:rFonts w:ascii="Arial" w:hAnsi="Arial" w:cs="Arial"/>
        </w:rPr>
        <w:t xml:space="preserve"> </w:t>
      </w:r>
      <w:r w:rsidRPr="00BF6848">
        <w:rPr>
          <w:rFonts w:ascii="Arial" w:hAnsi="Arial" w:cs="Arial"/>
        </w:rPr>
        <w:t>7034,1тыс.руб.</w:t>
      </w:r>
    </w:p>
    <w:p w:rsidR="004109A4" w:rsidRPr="00BF6848" w:rsidRDefault="004109A4" w:rsidP="00BF6848">
      <w:pPr>
        <w:ind w:firstLine="567"/>
        <w:jc w:val="both"/>
        <w:rPr>
          <w:rFonts w:ascii="Arial" w:hAnsi="Arial" w:cs="Arial"/>
        </w:rPr>
      </w:pPr>
      <w:r w:rsidRPr="00BF6848">
        <w:rPr>
          <w:rFonts w:ascii="Arial" w:hAnsi="Arial" w:cs="Arial"/>
        </w:rPr>
        <w:t>2027г.</w:t>
      </w:r>
      <w:r w:rsidR="00BF6848">
        <w:rPr>
          <w:rFonts w:ascii="Arial" w:hAnsi="Arial" w:cs="Arial"/>
        </w:rPr>
        <w:t xml:space="preserve"> </w:t>
      </w:r>
      <w:r w:rsidRPr="00BF6848">
        <w:rPr>
          <w:rFonts w:ascii="Arial" w:hAnsi="Arial" w:cs="Arial"/>
        </w:rPr>
        <w:t>-</w:t>
      </w:r>
      <w:r w:rsidR="00BF6848">
        <w:rPr>
          <w:rFonts w:ascii="Arial" w:hAnsi="Arial" w:cs="Arial"/>
        </w:rPr>
        <w:t xml:space="preserve"> </w:t>
      </w:r>
      <w:r w:rsidRPr="00BF6848">
        <w:rPr>
          <w:rFonts w:ascii="Arial" w:hAnsi="Arial" w:cs="Arial"/>
        </w:rPr>
        <w:t>49072,2тыс.руб.</w:t>
      </w:r>
      <w:r w:rsidR="00BF6848">
        <w:rPr>
          <w:rFonts w:ascii="Arial" w:hAnsi="Arial" w:cs="Arial"/>
        </w:rPr>
        <w:t xml:space="preserve"> </w:t>
      </w:r>
      <w:r w:rsidRPr="00BF6848">
        <w:rPr>
          <w:rFonts w:ascii="Arial" w:hAnsi="Arial" w:cs="Arial"/>
        </w:rPr>
        <w:t>6803,8тыс.руб.</w:t>
      </w:r>
    </w:p>
    <w:p w:rsidR="004109A4" w:rsidRPr="00BF6848" w:rsidRDefault="00BF6848" w:rsidP="00BF6848">
      <w:pPr>
        <w:ind w:firstLine="567"/>
        <w:jc w:val="both"/>
        <w:rPr>
          <w:rFonts w:ascii="Arial" w:hAnsi="Arial" w:cs="Arial"/>
        </w:rPr>
      </w:pPr>
      <w:r>
        <w:rPr>
          <w:rFonts w:ascii="Arial" w:hAnsi="Arial" w:cs="Arial"/>
        </w:rPr>
        <w:t xml:space="preserve"> </w:t>
      </w:r>
    </w:p>
    <w:p w:rsidR="004109A4" w:rsidRPr="008B0D46" w:rsidRDefault="004109A4" w:rsidP="008B0D46">
      <w:pPr>
        <w:ind w:firstLine="567"/>
        <w:jc w:val="center"/>
        <w:outlineLvl w:val="1"/>
        <w:rPr>
          <w:rFonts w:ascii="Arial" w:hAnsi="Arial" w:cs="Arial"/>
          <w:b/>
          <w:kern w:val="32"/>
          <w:sz w:val="30"/>
        </w:rPr>
      </w:pPr>
      <w:r w:rsidRPr="008B0D46">
        <w:rPr>
          <w:rFonts w:ascii="Arial" w:hAnsi="Arial" w:cs="Arial"/>
          <w:b/>
          <w:kern w:val="32"/>
          <w:sz w:val="30"/>
        </w:rPr>
        <w:t xml:space="preserve">Раздел 5. Характеристика подпрограмм муниципальной программы </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Согласно утвержденного Перечня муниципальных программ Бессоновского района Пензенской области» муниципальная программа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w:t>
      </w:r>
      <w:r>
        <w:rPr>
          <w:rFonts w:ascii="Arial" w:hAnsi="Arial" w:cs="Arial"/>
        </w:rPr>
        <w:t xml:space="preserve"> </w:t>
      </w:r>
      <w:r w:rsidR="004109A4" w:rsidRPr="00BF6848">
        <w:rPr>
          <w:rFonts w:ascii="Arial" w:hAnsi="Arial" w:cs="Arial"/>
        </w:rPr>
        <w:t>включает Подпрограмму «Обеспечение деятельности МЭУ Бессоновского района Пензенской области» муниципальной программы Бессоновского района Пензенской области.</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0"/>
        <w:rPr>
          <w:rFonts w:ascii="Arial" w:hAnsi="Arial" w:cs="Arial"/>
          <w:b/>
          <w:kern w:val="32"/>
          <w:sz w:val="32"/>
        </w:rPr>
      </w:pPr>
      <w:r w:rsidRPr="008B0D46">
        <w:rPr>
          <w:rFonts w:ascii="Arial" w:hAnsi="Arial" w:cs="Arial"/>
          <w:b/>
          <w:kern w:val="32"/>
          <w:sz w:val="32"/>
        </w:rPr>
        <w:t>ПАСПОРТ Подпрограммы «Обеспечение деятельности МЭУ Бессоновского района</w:t>
      </w:r>
      <w:r w:rsidR="00BF6848" w:rsidRPr="008B0D46">
        <w:rPr>
          <w:rFonts w:ascii="Arial" w:hAnsi="Arial" w:cs="Arial"/>
          <w:b/>
          <w:kern w:val="32"/>
          <w:sz w:val="32"/>
        </w:rPr>
        <w:t xml:space="preserve"> </w:t>
      </w:r>
      <w:r w:rsidRPr="008B0D46">
        <w:rPr>
          <w:rFonts w:ascii="Arial" w:hAnsi="Arial" w:cs="Arial"/>
          <w:b/>
          <w:kern w:val="32"/>
          <w:sz w:val="32"/>
        </w:rPr>
        <w:t>Пензенской области »</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7446"/>
      </w:tblGrid>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Наименование подпрограммы</w:t>
            </w:r>
          </w:p>
        </w:tc>
        <w:tc>
          <w:tcPr>
            <w:tcW w:w="3939" w:type="pct"/>
          </w:tcPr>
          <w:p w:rsidR="004109A4" w:rsidRPr="00BF6848" w:rsidRDefault="004109A4" w:rsidP="00BF6848">
            <w:pPr>
              <w:jc w:val="both"/>
              <w:rPr>
                <w:rFonts w:ascii="Arial" w:hAnsi="Arial" w:cs="Arial"/>
              </w:rPr>
            </w:pPr>
            <w:r w:rsidRPr="00BF6848">
              <w:rPr>
                <w:rFonts w:ascii="Arial" w:hAnsi="Arial" w:cs="Arial"/>
              </w:rPr>
              <w:t xml:space="preserve"> Обеспечение деятельности МЭУ Бессоновского района Пензенской области </w:t>
            </w:r>
          </w:p>
          <w:p w:rsidR="004109A4" w:rsidRPr="00BF6848" w:rsidRDefault="004109A4" w:rsidP="00BF6848">
            <w:pPr>
              <w:jc w:val="both"/>
              <w:rPr>
                <w:rFonts w:ascii="Arial" w:hAnsi="Arial" w:cs="Arial"/>
              </w:rPr>
            </w:pPr>
            <w:r w:rsidRPr="00BF6848">
              <w:rPr>
                <w:rFonts w:ascii="Arial" w:hAnsi="Arial" w:cs="Arial"/>
              </w:rPr>
              <w:t>(далее – подпрограмма)</w:t>
            </w:r>
          </w:p>
        </w:tc>
      </w:tr>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Ответственный исполнитель подпрограммы</w:t>
            </w:r>
          </w:p>
        </w:tc>
        <w:tc>
          <w:tcPr>
            <w:tcW w:w="3939" w:type="pct"/>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 Пензенской области</w:t>
            </w:r>
          </w:p>
        </w:tc>
      </w:tr>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Соисполнители Подпрограммы</w:t>
            </w:r>
          </w:p>
        </w:tc>
        <w:tc>
          <w:tcPr>
            <w:tcW w:w="3939" w:type="pct"/>
          </w:tcPr>
          <w:p w:rsidR="004109A4" w:rsidRPr="00BF6848" w:rsidRDefault="004109A4" w:rsidP="00BF6848">
            <w:pPr>
              <w:jc w:val="both"/>
              <w:rPr>
                <w:rFonts w:ascii="Arial" w:hAnsi="Arial" w:cs="Arial"/>
              </w:rPr>
            </w:pPr>
            <w:r w:rsidRPr="00BF6848">
              <w:rPr>
                <w:rFonts w:ascii="Arial" w:hAnsi="Arial" w:cs="Arial"/>
              </w:rPr>
              <w:t>МЭУ Бессоновского района</w:t>
            </w:r>
          </w:p>
        </w:tc>
      </w:tr>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Цели подпрограммы</w:t>
            </w:r>
          </w:p>
        </w:tc>
        <w:tc>
          <w:tcPr>
            <w:tcW w:w="3939" w:type="pct"/>
          </w:tcPr>
          <w:p w:rsidR="004109A4" w:rsidRPr="00BF6848" w:rsidRDefault="004109A4" w:rsidP="00BF6848">
            <w:pPr>
              <w:jc w:val="both"/>
              <w:rPr>
                <w:rFonts w:ascii="Arial" w:hAnsi="Arial" w:cs="Arial"/>
              </w:rPr>
            </w:pPr>
            <w:r w:rsidRPr="00BF6848">
              <w:rPr>
                <w:rFonts w:ascii="Arial" w:hAnsi="Arial" w:cs="Arial"/>
              </w:rPr>
              <w:t>- проведение единой бюджетной политики в экономном расходовании бюджетных средств. Мобилизацию дополнительных финансовых ресурсов в целях полного и своевременного использования расходных обязательств;</w:t>
            </w:r>
          </w:p>
          <w:p w:rsidR="004109A4" w:rsidRPr="00BF6848" w:rsidRDefault="004109A4" w:rsidP="00BF6848">
            <w:pPr>
              <w:jc w:val="both"/>
              <w:rPr>
                <w:rFonts w:ascii="Arial" w:hAnsi="Arial" w:cs="Arial"/>
              </w:rPr>
            </w:pPr>
            <w:r w:rsidRPr="00BF6848">
              <w:rPr>
                <w:rFonts w:ascii="Arial" w:hAnsi="Arial" w:cs="Arial"/>
              </w:rPr>
              <w:t>- 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требованиям.</w:t>
            </w:r>
          </w:p>
        </w:tc>
      </w:tr>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Задачи подпрограммы</w:t>
            </w:r>
          </w:p>
        </w:tc>
        <w:tc>
          <w:tcPr>
            <w:tcW w:w="3939" w:type="pct"/>
          </w:tcPr>
          <w:p w:rsidR="004109A4" w:rsidRPr="00BF6848" w:rsidRDefault="004109A4" w:rsidP="00BF6848">
            <w:pPr>
              <w:jc w:val="both"/>
              <w:rPr>
                <w:rFonts w:ascii="Arial" w:hAnsi="Arial" w:cs="Arial"/>
              </w:rPr>
            </w:pPr>
            <w:r w:rsidRPr="00BF6848">
              <w:rPr>
                <w:rFonts w:ascii="Arial" w:hAnsi="Arial" w:cs="Arial"/>
              </w:rPr>
              <w:t xml:space="preserve"> Своевременная выплата заработной платы работникам МЭУ.</w:t>
            </w:r>
          </w:p>
          <w:p w:rsidR="004109A4" w:rsidRPr="00BF6848" w:rsidRDefault="004109A4" w:rsidP="00BF6848">
            <w:pPr>
              <w:jc w:val="both"/>
              <w:rPr>
                <w:rFonts w:ascii="Arial" w:hAnsi="Arial" w:cs="Arial"/>
              </w:rPr>
            </w:pPr>
            <w:r w:rsidRPr="00BF6848">
              <w:rPr>
                <w:rFonts w:ascii="Arial" w:hAnsi="Arial" w:cs="Arial"/>
              </w:rPr>
              <w:t>Своевременное и качественное оформление платежных документов.</w:t>
            </w:r>
          </w:p>
          <w:p w:rsidR="004109A4" w:rsidRPr="00BF6848" w:rsidRDefault="004109A4" w:rsidP="00BF6848">
            <w:pPr>
              <w:jc w:val="both"/>
              <w:rPr>
                <w:rFonts w:ascii="Arial" w:hAnsi="Arial" w:cs="Arial"/>
              </w:rPr>
            </w:pPr>
            <w:r w:rsidRPr="00BF6848">
              <w:rPr>
                <w:rFonts w:ascii="Arial" w:hAnsi="Arial" w:cs="Arial"/>
              </w:rPr>
              <w:t>Устранение неисправностей изношенных конструктивных элементов помещений, их восстановление и замена.</w:t>
            </w:r>
          </w:p>
          <w:p w:rsidR="004109A4" w:rsidRPr="00BF6848" w:rsidRDefault="004109A4" w:rsidP="00BF6848">
            <w:pPr>
              <w:jc w:val="both"/>
              <w:rPr>
                <w:rFonts w:ascii="Arial" w:hAnsi="Arial" w:cs="Arial"/>
              </w:rPr>
            </w:pPr>
            <w:r w:rsidRPr="00BF6848">
              <w:rPr>
                <w:rFonts w:ascii="Arial" w:hAnsi="Arial" w:cs="Arial"/>
              </w:rPr>
              <w:t>Уменьшение уровня износа коммуникаций с целью улучшения уровня их эксплуатационных характеристик.</w:t>
            </w:r>
          </w:p>
          <w:p w:rsidR="004109A4" w:rsidRPr="00BF6848" w:rsidRDefault="004109A4" w:rsidP="00BF6848">
            <w:pPr>
              <w:jc w:val="both"/>
              <w:rPr>
                <w:rFonts w:ascii="Arial" w:hAnsi="Arial" w:cs="Arial"/>
              </w:rPr>
            </w:pPr>
            <w:r w:rsidRPr="00BF6848">
              <w:rPr>
                <w:rFonts w:ascii="Arial" w:hAnsi="Arial" w:cs="Arial"/>
              </w:rPr>
              <w:t>Сохранение и развитие материально-технической базы муниципального эксплуатационного учреждения.</w:t>
            </w:r>
          </w:p>
        </w:tc>
      </w:tr>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Сроки и этапы реализации подпрограммы</w:t>
            </w:r>
          </w:p>
        </w:tc>
        <w:tc>
          <w:tcPr>
            <w:tcW w:w="3939" w:type="pct"/>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2019 – 2027 годы</w:t>
            </w:r>
          </w:p>
        </w:tc>
      </w:tr>
      <w:tr w:rsidR="004109A4" w:rsidRPr="00BF6848" w:rsidTr="008B0D46">
        <w:trPr>
          <w:jc w:val="center"/>
        </w:trPr>
        <w:tc>
          <w:tcPr>
            <w:tcW w:w="1061" w:type="pct"/>
          </w:tcPr>
          <w:p w:rsidR="004109A4" w:rsidRPr="00BF6848" w:rsidRDefault="004109A4" w:rsidP="008B0D46">
            <w:pPr>
              <w:jc w:val="both"/>
              <w:rPr>
                <w:rFonts w:ascii="Arial" w:hAnsi="Arial" w:cs="Arial"/>
              </w:rPr>
            </w:pPr>
            <w:r w:rsidRPr="00BF6848">
              <w:rPr>
                <w:rFonts w:ascii="Arial" w:hAnsi="Arial" w:cs="Arial"/>
              </w:rPr>
              <w:t>Объем и источники</w:t>
            </w:r>
            <w:r w:rsidR="008B0D46">
              <w:rPr>
                <w:rFonts w:ascii="Arial" w:hAnsi="Arial" w:cs="Arial"/>
              </w:rPr>
              <w:t xml:space="preserve"> </w:t>
            </w:r>
            <w:r w:rsidRPr="00BF6848">
              <w:rPr>
                <w:rFonts w:ascii="Arial" w:hAnsi="Arial" w:cs="Arial"/>
              </w:rPr>
              <w:t>финансирования подпрограммы</w:t>
            </w:r>
          </w:p>
        </w:tc>
        <w:tc>
          <w:tcPr>
            <w:tcW w:w="3939" w:type="pct"/>
          </w:tcPr>
          <w:p w:rsidR="004109A4" w:rsidRPr="00BF6848" w:rsidRDefault="004109A4" w:rsidP="00BF6848">
            <w:pPr>
              <w:jc w:val="both"/>
              <w:rPr>
                <w:rFonts w:ascii="Arial" w:hAnsi="Arial" w:cs="Arial"/>
              </w:rPr>
            </w:pPr>
            <w:r w:rsidRPr="00BF6848">
              <w:rPr>
                <w:rFonts w:ascii="Arial" w:hAnsi="Arial" w:cs="Arial"/>
              </w:rPr>
              <w:t xml:space="preserve">Общий объем финансирования подпрограммы составляет – </w:t>
            </w:r>
          </w:p>
          <w:p w:rsidR="004109A4" w:rsidRPr="00BF6848" w:rsidRDefault="004109A4" w:rsidP="00BF6848">
            <w:pPr>
              <w:jc w:val="both"/>
              <w:rPr>
                <w:rFonts w:ascii="Arial" w:hAnsi="Arial" w:cs="Arial"/>
              </w:rPr>
            </w:pPr>
            <w:r w:rsidRPr="00BF6848">
              <w:rPr>
                <w:rFonts w:ascii="Arial" w:hAnsi="Arial" w:cs="Arial"/>
              </w:rPr>
              <w:t>447932,7 тыс.рублей, в том числе:</w:t>
            </w:r>
          </w:p>
          <w:p w:rsidR="004109A4" w:rsidRPr="00BF6848" w:rsidRDefault="004109A4" w:rsidP="00BF6848">
            <w:pPr>
              <w:jc w:val="both"/>
              <w:rPr>
                <w:rFonts w:ascii="Arial" w:hAnsi="Arial" w:cs="Arial"/>
              </w:rPr>
            </w:pPr>
            <w:r w:rsidRPr="00BF6848">
              <w:rPr>
                <w:rFonts w:ascii="Arial" w:hAnsi="Arial" w:cs="Arial"/>
              </w:rPr>
              <w:t>- 2019 год – 41221,0 тыс. рублей.</w:t>
            </w:r>
          </w:p>
          <w:p w:rsidR="004109A4" w:rsidRPr="00BF6848" w:rsidRDefault="004109A4" w:rsidP="00BF6848">
            <w:pPr>
              <w:jc w:val="both"/>
              <w:rPr>
                <w:rFonts w:ascii="Arial" w:hAnsi="Arial" w:cs="Arial"/>
              </w:rPr>
            </w:pPr>
            <w:r w:rsidRPr="00BF6848">
              <w:rPr>
                <w:rFonts w:ascii="Arial" w:hAnsi="Arial" w:cs="Arial"/>
              </w:rPr>
              <w:t>- 2020 год – 42091,5 тыс. рублей.</w:t>
            </w:r>
          </w:p>
          <w:p w:rsidR="004109A4" w:rsidRPr="00BF6848" w:rsidRDefault="004109A4" w:rsidP="00BF6848">
            <w:pPr>
              <w:jc w:val="both"/>
              <w:rPr>
                <w:rFonts w:ascii="Arial" w:hAnsi="Arial" w:cs="Arial"/>
              </w:rPr>
            </w:pPr>
            <w:r w:rsidRPr="00BF6848">
              <w:rPr>
                <w:rFonts w:ascii="Arial" w:hAnsi="Arial" w:cs="Arial"/>
              </w:rPr>
              <w:t>- 2021 год – 41694,8 тыс. рублей.</w:t>
            </w:r>
          </w:p>
          <w:p w:rsidR="004109A4" w:rsidRPr="00BF6848" w:rsidRDefault="004109A4" w:rsidP="00BF6848">
            <w:pPr>
              <w:jc w:val="both"/>
              <w:rPr>
                <w:rFonts w:ascii="Arial" w:hAnsi="Arial" w:cs="Arial"/>
              </w:rPr>
            </w:pPr>
            <w:r w:rsidRPr="00BF6848">
              <w:rPr>
                <w:rFonts w:ascii="Arial" w:hAnsi="Arial" w:cs="Arial"/>
              </w:rPr>
              <w:t>- 2022 год – 42177,5 тыс. рублей.</w:t>
            </w:r>
          </w:p>
          <w:p w:rsidR="004109A4" w:rsidRPr="00BF6848" w:rsidRDefault="004109A4" w:rsidP="00BF6848">
            <w:pPr>
              <w:jc w:val="both"/>
              <w:rPr>
                <w:rFonts w:ascii="Arial" w:hAnsi="Arial" w:cs="Arial"/>
              </w:rPr>
            </w:pPr>
            <w:r w:rsidRPr="00BF6848">
              <w:rPr>
                <w:rFonts w:ascii="Arial" w:hAnsi="Arial" w:cs="Arial"/>
              </w:rPr>
              <w:t>- 2023 год – 49264,0 тыс. рублей.</w:t>
            </w:r>
          </w:p>
          <w:p w:rsidR="004109A4" w:rsidRPr="00BF6848" w:rsidRDefault="004109A4" w:rsidP="00BF6848">
            <w:pPr>
              <w:jc w:val="both"/>
              <w:rPr>
                <w:rFonts w:ascii="Arial" w:hAnsi="Arial" w:cs="Arial"/>
              </w:rPr>
            </w:pPr>
            <w:r w:rsidRPr="00BF6848">
              <w:rPr>
                <w:rFonts w:ascii="Arial" w:hAnsi="Arial" w:cs="Arial"/>
              </w:rPr>
              <w:t>- 2024 год – 57872,3 тыс. рублей.</w:t>
            </w:r>
          </w:p>
          <w:p w:rsidR="004109A4" w:rsidRPr="00BF6848" w:rsidRDefault="004109A4" w:rsidP="00BF6848">
            <w:pPr>
              <w:jc w:val="both"/>
              <w:rPr>
                <w:rFonts w:ascii="Arial" w:hAnsi="Arial" w:cs="Arial"/>
              </w:rPr>
            </w:pPr>
            <w:r w:rsidRPr="00BF6848">
              <w:rPr>
                <w:rFonts w:ascii="Arial" w:hAnsi="Arial" w:cs="Arial"/>
              </w:rPr>
              <w:t>- 2025 год – 59294,9 тыс. рублей.</w:t>
            </w:r>
          </w:p>
          <w:p w:rsidR="004109A4" w:rsidRPr="00BF6848" w:rsidRDefault="004109A4" w:rsidP="00BF6848">
            <w:pPr>
              <w:jc w:val="both"/>
              <w:rPr>
                <w:rFonts w:ascii="Arial" w:hAnsi="Arial" w:cs="Arial"/>
              </w:rPr>
            </w:pPr>
            <w:r w:rsidRPr="00BF6848">
              <w:rPr>
                <w:rFonts w:ascii="Arial" w:hAnsi="Arial" w:cs="Arial"/>
              </w:rPr>
              <w:t>- 2026 год – 58440,7 тыс. рублей.</w:t>
            </w:r>
          </w:p>
          <w:p w:rsidR="004109A4" w:rsidRPr="00BF6848" w:rsidRDefault="004109A4" w:rsidP="00BF6848">
            <w:pPr>
              <w:jc w:val="both"/>
              <w:rPr>
                <w:rFonts w:ascii="Arial" w:hAnsi="Arial" w:cs="Arial"/>
              </w:rPr>
            </w:pPr>
            <w:r w:rsidRPr="00BF6848">
              <w:rPr>
                <w:rFonts w:ascii="Arial" w:hAnsi="Arial" w:cs="Arial"/>
              </w:rPr>
              <w:t>- 2027 год – 55876,0 тыс. рублей.</w:t>
            </w:r>
          </w:p>
          <w:p w:rsidR="004109A4" w:rsidRPr="00BF6848" w:rsidRDefault="004109A4" w:rsidP="00BF6848">
            <w:pPr>
              <w:jc w:val="both"/>
              <w:rPr>
                <w:rFonts w:ascii="Arial" w:hAnsi="Arial" w:cs="Arial"/>
              </w:rPr>
            </w:pPr>
          </w:p>
        </w:tc>
      </w:tr>
      <w:tr w:rsidR="004109A4" w:rsidRPr="00BF6848" w:rsidTr="008B0D46">
        <w:trPr>
          <w:jc w:val="center"/>
        </w:trPr>
        <w:tc>
          <w:tcPr>
            <w:tcW w:w="106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 xml:space="preserve">Ожидаемые результаты реализации подпрограммы </w:t>
            </w:r>
          </w:p>
        </w:tc>
        <w:tc>
          <w:tcPr>
            <w:tcW w:w="393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Бесперебойное снабжение теплом бюджетных организаций Бессоновского района</w:t>
            </w:r>
          </w:p>
          <w:p w:rsidR="004109A4" w:rsidRPr="00BF6848" w:rsidRDefault="004109A4" w:rsidP="00BF6848">
            <w:pPr>
              <w:jc w:val="both"/>
              <w:rPr>
                <w:rFonts w:ascii="Arial" w:hAnsi="Arial" w:cs="Arial"/>
              </w:rPr>
            </w:pPr>
            <w:r w:rsidRPr="00BF6848">
              <w:rPr>
                <w:rFonts w:ascii="Arial" w:hAnsi="Arial" w:cs="Arial"/>
              </w:rPr>
              <w:t>2. Уменьшение уровня износа коммуникаций с целью улучшения уровня их эксплуатационных характеристик.</w:t>
            </w:r>
          </w:p>
          <w:p w:rsidR="004109A4" w:rsidRPr="00BF6848" w:rsidRDefault="004109A4" w:rsidP="00BF6848">
            <w:pPr>
              <w:jc w:val="both"/>
              <w:rPr>
                <w:rFonts w:ascii="Arial" w:hAnsi="Arial" w:cs="Arial"/>
              </w:rPr>
            </w:pPr>
            <w:r w:rsidRPr="00BF6848">
              <w:rPr>
                <w:rFonts w:ascii="Arial" w:hAnsi="Arial" w:cs="Arial"/>
              </w:rPr>
              <w:t>3.Обеспечить работников учреждения безопасными условиями труда на 100%.</w:t>
            </w: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1.</w:t>
      </w:r>
      <w:r w:rsidR="00BF6848">
        <w:rPr>
          <w:rFonts w:ascii="Arial" w:hAnsi="Arial" w:cs="Arial"/>
        </w:rPr>
        <w:t xml:space="preserve"> </w:t>
      </w:r>
      <w:r w:rsidRPr="00BF6848">
        <w:rPr>
          <w:rFonts w:ascii="Arial" w:hAnsi="Arial" w:cs="Arial"/>
        </w:rPr>
        <w:t>Характеристика подпрограммы</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На основании Распоряжения Главы администрации Бессоновского района № 342 от 21.10.04 г., собрание представителей Бессоновского района № 183-26/1 от 12.11.04 г. было создано Муниципальное эксплуатационное учреждение Бессоновского района.</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Свою деятельность учреждения начало осуществлять с 01.12.04 года по представлению услуги на отопление, а с</w:t>
      </w:r>
      <w:r>
        <w:rPr>
          <w:rFonts w:ascii="Arial" w:hAnsi="Arial" w:cs="Arial"/>
        </w:rPr>
        <w:t xml:space="preserve"> </w:t>
      </w:r>
      <w:r w:rsidR="004109A4" w:rsidRPr="00BF6848">
        <w:rPr>
          <w:rFonts w:ascii="Arial" w:hAnsi="Arial" w:cs="Arial"/>
        </w:rPr>
        <w:t>01.01.2016года МЭУ Бессоновского района осуществляет свою деятельность в сфере предоставления услуг, предметом которых является содержание (эксплуатация) имущества находящегося в муниципальной собственности, обеспечение эксплуатационно-технического обслуживания объектов и помещений, оборудования и прилегающей территории в надлежащем состоянии.</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С начала своей деятельности в</w:t>
      </w:r>
      <w:r>
        <w:rPr>
          <w:rFonts w:ascii="Arial" w:hAnsi="Arial" w:cs="Arial"/>
        </w:rPr>
        <w:t xml:space="preserve"> </w:t>
      </w:r>
      <w:r w:rsidR="004109A4" w:rsidRPr="00BF6848">
        <w:rPr>
          <w:rFonts w:ascii="Arial" w:hAnsi="Arial" w:cs="Arial"/>
        </w:rPr>
        <w:t>оперативное управлении МЭУ Бессоновского района были переданы - 25 котельных, тепловые сети протяженностью – 6,3 км. в две трубы, в том числе подземных сетей – 1,2 км., надземных – 5,1 км., которые выявлены, как бесхозные.</w:t>
      </w:r>
    </w:p>
    <w:p w:rsidR="004109A4" w:rsidRPr="00BF6848" w:rsidRDefault="004109A4" w:rsidP="00BF6848">
      <w:pPr>
        <w:ind w:firstLine="567"/>
        <w:jc w:val="both"/>
        <w:rPr>
          <w:rFonts w:ascii="Arial" w:hAnsi="Arial" w:cs="Arial"/>
        </w:rPr>
      </w:pPr>
      <w:r w:rsidRPr="00BF6848">
        <w:rPr>
          <w:rFonts w:ascii="Arial" w:hAnsi="Arial" w:cs="Arial"/>
        </w:rPr>
        <w:tab/>
        <w:t>На 01.01.2025 года в оперативном управлении находятся 24 котельных, 4 из которых приняты в 2024 году, из них в эксплуатации 23 котельных, одна котельная в собственности, приняты тепловые сети 3,8км.. В результате осмотра бесхозных тепловых сетей протяженность их составила по уточненным данным 8,9км., в том числе подземных сетей 7,9км., надземных 1,0км.</w:t>
      </w:r>
    </w:p>
    <w:p w:rsidR="004109A4" w:rsidRPr="00BF6848" w:rsidRDefault="004109A4" w:rsidP="00BF6848">
      <w:pPr>
        <w:ind w:firstLine="567"/>
        <w:jc w:val="both"/>
        <w:rPr>
          <w:rFonts w:ascii="Arial" w:hAnsi="Arial" w:cs="Arial"/>
        </w:rPr>
      </w:pPr>
      <w:r w:rsidRPr="00BF6848">
        <w:rPr>
          <w:rFonts w:ascii="Arial" w:hAnsi="Arial" w:cs="Arial"/>
        </w:rPr>
        <w:tab/>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ab/>
      </w:r>
      <w:r w:rsidR="00BF6848">
        <w:rPr>
          <w:rFonts w:ascii="Arial" w:hAnsi="Arial" w:cs="Arial"/>
        </w:rPr>
        <w:t xml:space="preserve"> </w:t>
      </w:r>
      <w:r w:rsidRPr="00BF6848">
        <w:rPr>
          <w:rFonts w:ascii="Arial" w:hAnsi="Arial" w:cs="Arial"/>
        </w:rPr>
        <w:t>2. Цели и задачи муниципальной подпрограммы.</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Цель подпрограммы - проведение единой</w:t>
      </w:r>
      <w:r>
        <w:rPr>
          <w:rFonts w:ascii="Arial" w:hAnsi="Arial" w:cs="Arial"/>
        </w:rPr>
        <w:t xml:space="preserve"> </w:t>
      </w:r>
      <w:r w:rsidR="004109A4" w:rsidRPr="00BF6848">
        <w:rPr>
          <w:rFonts w:ascii="Arial" w:hAnsi="Arial" w:cs="Arial"/>
        </w:rPr>
        <w:t>бюджетной политики в экономном расходовании бюджетных средств, повышение уровня безопасности зданий и территории, приведение санитарного и технического состояния зданий, инженерных коммуникаций и территории к нормативным требованиям;</w:t>
      </w:r>
    </w:p>
    <w:p w:rsidR="004109A4" w:rsidRPr="00BF6848" w:rsidRDefault="004109A4" w:rsidP="00BF6848">
      <w:pPr>
        <w:ind w:firstLine="567"/>
        <w:jc w:val="both"/>
        <w:rPr>
          <w:rFonts w:ascii="Arial" w:hAnsi="Arial" w:cs="Arial"/>
        </w:rPr>
      </w:pPr>
      <w:bookmarkStart w:id="2" w:name="sub_302"/>
      <w:r w:rsidRPr="00BF6848">
        <w:rPr>
          <w:rFonts w:ascii="Arial" w:hAnsi="Arial" w:cs="Arial"/>
        </w:rPr>
        <w:t>Достижение цели Подпрограммы предполагает решение следующих задач:</w:t>
      </w:r>
    </w:p>
    <w:bookmarkEnd w:id="2"/>
    <w:p w:rsidR="004109A4" w:rsidRPr="00BF6848" w:rsidRDefault="004109A4" w:rsidP="00BF6848">
      <w:pPr>
        <w:ind w:firstLine="567"/>
        <w:jc w:val="both"/>
        <w:rPr>
          <w:rFonts w:ascii="Arial" w:hAnsi="Arial" w:cs="Arial"/>
        </w:rPr>
      </w:pPr>
      <w:r w:rsidRPr="00BF6848">
        <w:rPr>
          <w:rFonts w:ascii="Arial" w:hAnsi="Arial" w:cs="Arial"/>
        </w:rPr>
        <w:t>- своевременное устранение неисправностей</w:t>
      </w:r>
      <w:r w:rsidR="00BF6848">
        <w:rPr>
          <w:rFonts w:ascii="Arial" w:hAnsi="Arial" w:cs="Arial"/>
        </w:rPr>
        <w:t xml:space="preserve"> </w:t>
      </w:r>
      <w:r w:rsidRPr="00BF6848">
        <w:rPr>
          <w:rFonts w:ascii="Arial" w:hAnsi="Arial" w:cs="Arial"/>
        </w:rPr>
        <w:t>и изношенных конструктивных элементов помещений;</w:t>
      </w:r>
    </w:p>
    <w:p w:rsidR="004109A4" w:rsidRPr="00BF6848" w:rsidRDefault="004109A4" w:rsidP="00BF6848">
      <w:pPr>
        <w:ind w:firstLine="567"/>
        <w:jc w:val="both"/>
        <w:rPr>
          <w:rFonts w:ascii="Arial" w:hAnsi="Arial" w:cs="Arial"/>
        </w:rPr>
      </w:pPr>
      <w:r w:rsidRPr="00BF6848">
        <w:rPr>
          <w:rFonts w:ascii="Arial" w:hAnsi="Arial" w:cs="Arial"/>
        </w:rPr>
        <w:t>- уменьшение уровня износа коммуникаций с целью улучшения уровня их эксплуатационных характеристик;</w:t>
      </w:r>
    </w:p>
    <w:p w:rsidR="004109A4" w:rsidRPr="00BF6848" w:rsidRDefault="004109A4" w:rsidP="00BF6848">
      <w:pPr>
        <w:ind w:firstLine="567"/>
        <w:jc w:val="both"/>
        <w:rPr>
          <w:rFonts w:ascii="Arial" w:hAnsi="Arial" w:cs="Arial"/>
        </w:rPr>
      </w:pPr>
      <w:r w:rsidRPr="00BF6848">
        <w:rPr>
          <w:rFonts w:ascii="Arial" w:hAnsi="Arial" w:cs="Arial"/>
        </w:rPr>
        <w:t>- соблюдение санитарного и технического состояния зданий и прилегающей территории;</w:t>
      </w:r>
    </w:p>
    <w:p w:rsidR="004109A4" w:rsidRPr="00BF6848" w:rsidRDefault="004109A4" w:rsidP="00BF6848">
      <w:pPr>
        <w:ind w:firstLine="567"/>
        <w:jc w:val="both"/>
        <w:rPr>
          <w:rFonts w:ascii="Arial" w:hAnsi="Arial" w:cs="Arial"/>
        </w:rPr>
      </w:pPr>
      <w:r w:rsidRPr="00BF6848">
        <w:rPr>
          <w:rFonts w:ascii="Arial" w:hAnsi="Arial" w:cs="Arial"/>
        </w:rPr>
        <w:t>- сохранение и развитие материально-технической базы муниципального эксплуатационного учреждения.</w:t>
      </w:r>
    </w:p>
    <w:p w:rsidR="004109A4" w:rsidRPr="00BF6848" w:rsidRDefault="004109A4" w:rsidP="00BF6848">
      <w:pPr>
        <w:ind w:firstLine="567"/>
        <w:jc w:val="both"/>
        <w:rPr>
          <w:rFonts w:ascii="Arial" w:hAnsi="Arial" w:cs="Arial"/>
        </w:rPr>
      </w:pPr>
      <w:r w:rsidRPr="00BF6848">
        <w:rPr>
          <w:rFonts w:ascii="Arial" w:hAnsi="Arial" w:cs="Arial"/>
        </w:rPr>
        <w:t>3. Объемы и источники финансирования</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Общий объем финансирования подпрограммы составит 447932,7 тыс. рублей, в том числе:</w:t>
      </w:r>
    </w:p>
    <w:p w:rsidR="004109A4" w:rsidRPr="00BF6848" w:rsidRDefault="004109A4" w:rsidP="00BF6848">
      <w:pPr>
        <w:ind w:firstLine="567"/>
        <w:jc w:val="both"/>
        <w:rPr>
          <w:rFonts w:ascii="Arial" w:hAnsi="Arial" w:cs="Arial"/>
        </w:rPr>
      </w:pPr>
      <w:r w:rsidRPr="00BF6848">
        <w:rPr>
          <w:rFonts w:ascii="Arial" w:hAnsi="Arial" w:cs="Arial"/>
        </w:rPr>
        <w:t>в</w:t>
      </w:r>
      <w:r w:rsidR="00BF6848">
        <w:rPr>
          <w:rFonts w:ascii="Arial" w:hAnsi="Arial" w:cs="Arial"/>
        </w:rPr>
        <w:t xml:space="preserve"> </w:t>
      </w:r>
      <w:r w:rsidRPr="00BF6848">
        <w:rPr>
          <w:rFonts w:ascii="Arial" w:hAnsi="Arial" w:cs="Arial"/>
        </w:rPr>
        <w:t>2019 год – 41221,0 тыс. рублей.</w:t>
      </w:r>
    </w:p>
    <w:p w:rsidR="004109A4" w:rsidRPr="00BF6848" w:rsidRDefault="004109A4" w:rsidP="00BF6848">
      <w:pPr>
        <w:ind w:firstLine="567"/>
        <w:jc w:val="both"/>
        <w:rPr>
          <w:rFonts w:ascii="Arial" w:hAnsi="Arial" w:cs="Arial"/>
        </w:rPr>
      </w:pPr>
      <w:r w:rsidRPr="00BF6848">
        <w:rPr>
          <w:rFonts w:ascii="Arial" w:hAnsi="Arial" w:cs="Arial"/>
        </w:rPr>
        <w:t>в 2020 год – 42091,5 тыс. рублей.</w:t>
      </w:r>
    </w:p>
    <w:p w:rsidR="004109A4" w:rsidRPr="00BF6848" w:rsidRDefault="004109A4" w:rsidP="00BF6848">
      <w:pPr>
        <w:ind w:firstLine="567"/>
        <w:jc w:val="both"/>
        <w:rPr>
          <w:rFonts w:ascii="Arial" w:hAnsi="Arial" w:cs="Arial"/>
        </w:rPr>
      </w:pPr>
      <w:r w:rsidRPr="00BF6848">
        <w:rPr>
          <w:rFonts w:ascii="Arial" w:hAnsi="Arial" w:cs="Arial"/>
        </w:rPr>
        <w:t>в 2021 год – 41694,8 тыс. рублей.</w:t>
      </w:r>
    </w:p>
    <w:p w:rsidR="004109A4" w:rsidRPr="00BF6848" w:rsidRDefault="004109A4" w:rsidP="00BF6848">
      <w:pPr>
        <w:ind w:firstLine="567"/>
        <w:jc w:val="both"/>
        <w:rPr>
          <w:rFonts w:ascii="Arial" w:hAnsi="Arial" w:cs="Arial"/>
        </w:rPr>
      </w:pPr>
      <w:r w:rsidRPr="00BF6848">
        <w:rPr>
          <w:rFonts w:ascii="Arial" w:hAnsi="Arial" w:cs="Arial"/>
        </w:rPr>
        <w:t>в 2022 год – 42177,5 тыс. рублей.</w:t>
      </w:r>
    </w:p>
    <w:p w:rsidR="004109A4" w:rsidRPr="00BF6848" w:rsidRDefault="004109A4" w:rsidP="00BF6848">
      <w:pPr>
        <w:ind w:firstLine="567"/>
        <w:jc w:val="both"/>
        <w:rPr>
          <w:rFonts w:ascii="Arial" w:hAnsi="Arial" w:cs="Arial"/>
        </w:rPr>
      </w:pPr>
      <w:r w:rsidRPr="00BF6848">
        <w:rPr>
          <w:rFonts w:ascii="Arial" w:hAnsi="Arial" w:cs="Arial"/>
        </w:rPr>
        <w:t>в 2023 год – 49264,0 тыс. рублей.</w:t>
      </w:r>
    </w:p>
    <w:p w:rsidR="004109A4" w:rsidRPr="00BF6848" w:rsidRDefault="004109A4" w:rsidP="00BF6848">
      <w:pPr>
        <w:ind w:firstLine="567"/>
        <w:jc w:val="both"/>
        <w:rPr>
          <w:rFonts w:ascii="Arial" w:hAnsi="Arial" w:cs="Arial"/>
        </w:rPr>
      </w:pPr>
      <w:r w:rsidRPr="00BF6848">
        <w:rPr>
          <w:rFonts w:ascii="Arial" w:hAnsi="Arial" w:cs="Arial"/>
        </w:rPr>
        <w:t>в 2024 год – 57872,3 тыс. рублей.</w:t>
      </w:r>
    </w:p>
    <w:p w:rsidR="004109A4" w:rsidRPr="00BF6848" w:rsidRDefault="004109A4" w:rsidP="00BF6848">
      <w:pPr>
        <w:ind w:firstLine="567"/>
        <w:jc w:val="both"/>
        <w:rPr>
          <w:rFonts w:ascii="Arial" w:hAnsi="Arial" w:cs="Arial"/>
        </w:rPr>
      </w:pPr>
      <w:r w:rsidRPr="00BF6848">
        <w:rPr>
          <w:rFonts w:ascii="Arial" w:hAnsi="Arial" w:cs="Arial"/>
        </w:rPr>
        <w:t>в 2025 год – 59294,9 тыс. рублей.</w:t>
      </w:r>
    </w:p>
    <w:p w:rsidR="004109A4" w:rsidRPr="00BF6848" w:rsidRDefault="004109A4" w:rsidP="00BF6848">
      <w:pPr>
        <w:ind w:firstLine="567"/>
        <w:jc w:val="both"/>
        <w:rPr>
          <w:rFonts w:ascii="Arial" w:hAnsi="Arial" w:cs="Arial"/>
        </w:rPr>
      </w:pPr>
      <w:r w:rsidRPr="00BF6848">
        <w:rPr>
          <w:rFonts w:ascii="Arial" w:hAnsi="Arial" w:cs="Arial"/>
        </w:rPr>
        <w:t>в 2026 год – 58440,7 тыс. рублей.</w:t>
      </w:r>
    </w:p>
    <w:p w:rsidR="004109A4" w:rsidRPr="00BF6848" w:rsidRDefault="004109A4" w:rsidP="00BF6848">
      <w:pPr>
        <w:ind w:firstLine="567"/>
        <w:jc w:val="both"/>
        <w:rPr>
          <w:rFonts w:ascii="Arial" w:hAnsi="Arial" w:cs="Arial"/>
        </w:rPr>
      </w:pPr>
      <w:r w:rsidRPr="00BF6848">
        <w:rPr>
          <w:rFonts w:ascii="Arial" w:hAnsi="Arial" w:cs="Arial"/>
        </w:rPr>
        <w:t>в 2027 год – 55876 тыс. рублей.;</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1"/>
        <w:rPr>
          <w:rFonts w:ascii="Arial" w:hAnsi="Arial" w:cs="Arial"/>
          <w:b/>
          <w:kern w:val="32"/>
          <w:sz w:val="30"/>
        </w:rPr>
      </w:pPr>
      <w:r w:rsidRPr="008B0D46">
        <w:rPr>
          <w:rFonts w:ascii="Arial" w:hAnsi="Arial" w:cs="Arial"/>
          <w:b/>
          <w:kern w:val="32"/>
          <w:sz w:val="30"/>
        </w:rPr>
        <w:t>Раздел 6. Оценка эффективности реализации муниципальной подпрограммы.</w:t>
      </w:r>
    </w:p>
    <w:p w:rsidR="004109A4" w:rsidRPr="00BF6848" w:rsidRDefault="004109A4" w:rsidP="00BF6848">
      <w:pPr>
        <w:ind w:firstLine="567"/>
        <w:jc w:val="both"/>
        <w:rPr>
          <w:rFonts w:ascii="Arial" w:hAnsi="Arial" w:cs="Arial"/>
        </w:rPr>
      </w:pP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Реализация мероприятий подпрограммы позволит достичь</w:t>
      </w:r>
      <w:r>
        <w:rPr>
          <w:rFonts w:ascii="Arial" w:hAnsi="Arial" w:cs="Arial"/>
        </w:rPr>
        <w:t xml:space="preserve"> </w:t>
      </w:r>
      <w:r w:rsidR="004109A4" w:rsidRPr="00BF6848">
        <w:rPr>
          <w:rFonts w:ascii="Arial" w:hAnsi="Arial" w:cs="Arial"/>
        </w:rPr>
        <w:t>положительных социально-экономических и эксплуатационных эффектов в виде:</w:t>
      </w:r>
    </w:p>
    <w:p w:rsidR="004109A4" w:rsidRPr="00BF6848" w:rsidRDefault="004109A4" w:rsidP="00BF6848">
      <w:pPr>
        <w:ind w:firstLine="567"/>
        <w:jc w:val="both"/>
        <w:rPr>
          <w:rFonts w:ascii="Arial" w:hAnsi="Arial" w:cs="Arial"/>
        </w:rPr>
      </w:pPr>
      <w:r w:rsidRPr="00BF6848">
        <w:rPr>
          <w:rFonts w:ascii="Arial" w:hAnsi="Arial" w:cs="Arial"/>
        </w:rPr>
        <w:t>- замена устаревших и установка современных энергоэффективных агрегатов на стадии проектирования;</w:t>
      </w:r>
    </w:p>
    <w:p w:rsidR="004109A4" w:rsidRPr="00BF6848" w:rsidRDefault="004109A4" w:rsidP="00BF6848">
      <w:pPr>
        <w:ind w:firstLine="567"/>
        <w:jc w:val="both"/>
        <w:rPr>
          <w:rFonts w:ascii="Arial" w:hAnsi="Arial" w:cs="Arial"/>
        </w:rPr>
      </w:pPr>
      <w:r w:rsidRPr="00BF6848">
        <w:rPr>
          <w:rFonts w:ascii="Arial" w:hAnsi="Arial" w:cs="Arial"/>
        </w:rPr>
        <w:t>- обеспечение сохранности зданий и сооружений, повышения эффективности их эксплуатации, увеличения надежности функционирования систем инженерно-технического обеспечения, что снижает потери ресурсов. Повышение надежности работы инженерно-технических систем, что позволит экономить бюджетные средства, обеспечит экономию топливно-энергетических ресурсов.</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Реализация Подпрограммы также обеспечит создание механизма высвобождения дополнительных финансовых средств для реализации необходимых мероприятий за счёт снижения затрат на оплату энергетических ресурсов. В соответствии с требованиями федерального законодательства в качестве основной формы и метода оценки эффективности реализации Подпрограммы предлагается оценивать соответствие фактических результатов выполнения энергосберегающих мероприятий к запланированным.</w:t>
      </w:r>
    </w:p>
    <w:p w:rsidR="004109A4" w:rsidRPr="00BF6848" w:rsidRDefault="00BF6848" w:rsidP="00BF6848">
      <w:pPr>
        <w:ind w:firstLine="567"/>
        <w:jc w:val="both"/>
        <w:rPr>
          <w:rFonts w:ascii="Arial" w:hAnsi="Arial" w:cs="Arial"/>
        </w:rPr>
      </w:pPr>
      <w:r>
        <w:rPr>
          <w:rFonts w:ascii="Arial" w:hAnsi="Arial" w:cs="Arial"/>
        </w:rPr>
        <w:t xml:space="preserve"> </w:t>
      </w:r>
      <w:r w:rsidR="004109A4" w:rsidRPr="00BF6848">
        <w:rPr>
          <w:rFonts w:ascii="Arial" w:hAnsi="Arial" w:cs="Arial"/>
        </w:rPr>
        <w:t>Эффект от выполнения программы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направлен на экономию выделенных бюджетных средств. Реализация долгосрочной целевой программы</w:t>
      </w:r>
      <w:r>
        <w:rPr>
          <w:rFonts w:ascii="Arial" w:hAnsi="Arial" w:cs="Arial"/>
        </w:rPr>
        <w:t xml:space="preserve"> </w:t>
      </w:r>
      <w:r w:rsidR="004109A4" w:rsidRPr="00BF6848">
        <w:rPr>
          <w:rFonts w:ascii="Arial" w:hAnsi="Arial" w:cs="Arial"/>
        </w:rPr>
        <w:t>и подпрограммы должна обеспечить достижение целевых показателей.</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Раздел 7. Методика оценки степени достижения целевых показателей Подпрограммы</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Оценка эффективности реализации Подпрограммы осуществляется путем сравнения плановых и фактических значений целевых показателей по формулам:</w:t>
      </w:r>
    </w:p>
    <w:p w:rsidR="004109A4" w:rsidRPr="00BF6848" w:rsidRDefault="004109A4" w:rsidP="00BF6848">
      <w:pPr>
        <w:ind w:firstLine="567"/>
        <w:jc w:val="both"/>
        <w:rPr>
          <w:rFonts w:ascii="Arial" w:hAnsi="Arial" w:cs="Arial"/>
        </w:rPr>
      </w:pPr>
    </w:p>
    <w:p w:rsidR="004109A4" w:rsidRPr="00BF6848" w:rsidRDefault="002A0BE2" w:rsidP="00BF6848">
      <w:pPr>
        <w:ind w:firstLine="567"/>
        <w:jc w:val="both"/>
        <w:rPr>
          <w:rFonts w:ascii="Arial" w:hAnsi="Arial" w:cs="Arial"/>
        </w:rPr>
      </w:pPr>
      <w:r>
        <w:rPr>
          <w:rFonts w:ascii="Arial" w:hAnsi="Arial" w:cs="Arial"/>
        </w:rPr>
        <w:pict>
          <v:shape id="_x0000_i1025" type="#_x0000_t75" style="width:58.4pt;height:38.05pt">
            <v:imagedata r:id="rId8" o:title=""/>
          </v:shape>
        </w:pic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или</w:t>
      </w:r>
    </w:p>
    <w:p w:rsidR="004109A4" w:rsidRPr="00BF6848" w:rsidRDefault="004109A4" w:rsidP="00BF6848">
      <w:pPr>
        <w:ind w:firstLine="567"/>
        <w:jc w:val="both"/>
        <w:rPr>
          <w:rFonts w:ascii="Arial" w:hAnsi="Arial" w:cs="Arial"/>
        </w:rPr>
      </w:pPr>
    </w:p>
    <w:p w:rsidR="004109A4" w:rsidRPr="00BF6848" w:rsidRDefault="002A0BE2" w:rsidP="00BF6848">
      <w:pPr>
        <w:ind w:firstLine="567"/>
        <w:jc w:val="both"/>
        <w:rPr>
          <w:rFonts w:ascii="Arial" w:hAnsi="Arial" w:cs="Arial"/>
        </w:rPr>
      </w:pPr>
      <w:r>
        <w:rPr>
          <w:rFonts w:ascii="Arial" w:hAnsi="Arial" w:cs="Arial"/>
        </w:rPr>
        <w:pict>
          <v:shape id="_x0000_i1026" type="#_x0000_t75" style="width:58.4pt;height:38.05pt">
            <v:imagedata r:id="rId9" o:title=""/>
          </v:shape>
        </w:pict>
      </w:r>
      <w:r w:rsidR="004109A4" w:rsidRPr="00BF6848">
        <w:rPr>
          <w:rFonts w:ascii="Arial" w:hAnsi="Arial" w:cs="Arial"/>
        </w:rPr>
        <w:t>,</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Где:</w:t>
      </w:r>
    </w:p>
    <w:p w:rsidR="004109A4" w:rsidRPr="00BF6848" w:rsidRDefault="002A0BE2" w:rsidP="00BF6848">
      <w:pPr>
        <w:ind w:firstLine="567"/>
        <w:jc w:val="both"/>
        <w:rPr>
          <w:rFonts w:ascii="Arial" w:hAnsi="Arial" w:cs="Arial"/>
        </w:rPr>
      </w:pPr>
      <w:r>
        <w:rPr>
          <w:rFonts w:ascii="Arial" w:hAnsi="Arial" w:cs="Arial"/>
        </w:rPr>
        <w:pict>
          <v:shape id="_x0000_i1027" type="#_x0000_t75" style="width:14.25pt;height:18.35pt">
            <v:imagedata r:id="rId10" o:title=""/>
          </v:shape>
        </w:pict>
      </w:r>
      <w:r w:rsidR="004109A4" w:rsidRPr="00BF6848">
        <w:rPr>
          <w:rFonts w:ascii="Arial" w:hAnsi="Arial" w:cs="Arial"/>
        </w:rPr>
        <w:t xml:space="preserve"> - отношение фактического значения целевого показателя к плановому (если увеличение фактического значения целевого показателя приводит к улучшению показателей Подпрограммы), или отношение планового значения целевого показателя к фактическому (если увеличение фактического значения целевого показателя приводит к ухудшению показателей Подпрограммы);</w:t>
      </w:r>
    </w:p>
    <w:p w:rsidR="004109A4" w:rsidRPr="00BF6848" w:rsidRDefault="002A0BE2" w:rsidP="00BF6848">
      <w:pPr>
        <w:ind w:firstLine="567"/>
        <w:jc w:val="both"/>
        <w:rPr>
          <w:rFonts w:ascii="Arial" w:hAnsi="Arial" w:cs="Arial"/>
        </w:rPr>
      </w:pPr>
      <w:r>
        <w:rPr>
          <w:rFonts w:ascii="Arial" w:hAnsi="Arial" w:cs="Arial"/>
        </w:rPr>
        <w:pict>
          <v:shape id="_x0000_i1028" type="#_x0000_t75" style="width:28.55pt;height:18.35pt">
            <v:imagedata r:id="rId11" o:title=""/>
          </v:shape>
        </w:pict>
      </w:r>
      <w:r w:rsidR="004109A4" w:rsidRPr="00BF6848">
        <w:rPr>
          <w:rFonts w:ascii="Arial" w:hAnsi="Arial" w:cs="Arial"/>
        </w:rPr>
        <w:t xml:space="preserve"> - плановое значение целевого показателя;</w:t>
      </w:r>
    </w:p>
    <w:p w:rsidR="004109A4" w:rsidRPr="00BF6848" w:rsidRDefault="002A0BE2" w:rsidP="00BF6848">
      <w:pPr>
        <w:ind w:firstLine="567"/>
        <w:jc w:val="both"/>
        <w:rPr>
          <w:rFonts w:ascii="Arial" w:hAnsi="Arial" w:cs="Arial"/>
        </w:rPr>
      </w:pPr>
      <w:r>
        <w:rPr>
          <w:rFonts w:ascii="Arial" w:hAnsi="Arial" w:cs="Arial"/>
        </w:rPr>
        <w:pict>
          <v:shape id="_x0000_i1029" type="#_x0000_t75" style="width:28.55pt;height:18.35pt">
            <v:imagedata r:id="rId12" o:title=""/>
          </v:shape>
        </w:pict>
      </w:r>
      <w:r w:rsidR="004109A4" w:rsidRPr="00BF6848">
        <w:rPr>
          <w:rFonts w:ascii="Arial" w:hAnsi="Arial" w:cs="Arial"/>
        </w:rPr>
        <w:t xml:space="preserve"> - фактическое значение целевого показателя.</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Каждому целевому показателю присваивается весовой коэффициент, отражающий важность и значимость показателя.</w:t>
      </w:r>
    </w:p>
    <w:p w:rsidR="004109A4" w:rsidRPr="00BF6848" w:rsidRDefault="004109A4" w:rsidP="00BF6848">
      <w:pPr>
        <w:ind w:firstLine="567"/>
        <w:jc w:val="both"/>
        <w:rPr>
          <w:rFonts w:ascii="Arial" w:hAnsi="Arial" w:cs="Arial"/>
        </w:rPr>
      </w:pPr>
      <w:r w:rsidRPr="00BF6848">
        <w:rPr>
          <w:rFonts w:ascii="Arial" w:hAnsi="Arial" w:cs="Arial"/>
        </w:rPr>
        <w:t>Весовые коэффициенты устанавливаются ответственными исполнителями и/или соисполнителями Подпрограммы в процессе разработки и утверждения Подпрограммы и указываются в соответствии с перечнем целевых показателей долгосрочной целевой программы.</w:t>
      </w:r>
    </w:p>
    <w:p w:rsidR="004109A4" w:rsidRPr="00BF6848" w:rsidRDefault="004109A4" w:rsidP="00BF6848">
      <w:pPr>
        <w:ind w:firstLine="567"/>
        <w:jc w:val="both"/>
        <w:rPr>
          <w:rFonts w:ascii="Arial" w:hAnsi="Arial" w:cs="Arial"/>
        </w:rPr>
      </w:pPr>
      <w:r w:rsidRPr="00BF6848">
        <w:rPr>
          <w:rFonts w:ascii="Arial" w:hAnsi="Arial" w:cs="Arial"/>
        </w:rPr>
        <w:t>В соответствии с весовыми коэффициентами целевых показателей и на основе сравнения их плановых и фактических значений рассчитывается оценка степени достижения целевых показателей Подпрограммы по следующей формуле:</w:t>
      </w:r>
    </w:p>
    <w:p w:rsidR="004109A4" w:rsidRPr="00BF6848" w:rsidRDefault="004109A4" w:rsidP="00BF6848">
      <w:pPr>
        <w:ind w:firstLine="567"/>
        <w:jc w:val="both"/>
        <w:rPr>
          <w:rFonts w:ascii="Arial" w:hAnsi="Arial" w:cs="Arial"/>
        </w:rPr>
      </w:pPr>
    </w:p>
    <w:p w:rsidR="004109A4" w:rsidRPr="00BF6848" w:rsidRDefault="002A0BE2" w:rsidP="00BF6848">
      <w:pPr>
        <w:ind w:firstLine="567"/>
        <w:jc w:val="both"/>
        <w:rPr>
          <w:rFonts w:ascii="Arial" w:hAnsi="Arial" w:cs="Arial"/>
        </w:rPr>
      </w:pPr>
      <w:r>
        <w:rPr>
          <w:rFonts w:ascii="Arial" w:hAnsi="Arial" w:cs="Arial"/>
        </w:rPr>
        <w:pict>
          <v:shape id="_x0000_i1030" type="#_x0000_t75" style="width:91.7pt;height:47.55pt">
            <v:imagedata r:id="rId13" o:title=""/>
          </v:shape>
        </w:pict>
      </w:r>
    </w:p>
    <w:p w:rsidR="004109A4" w:rsidRPr="00BF6848" w:rsidRDefault="004109A4" w:rsidP="00BF6848">
      <w:pPr>
        <w:ind w:firstLine="567"/>
        <w:jc w:val="both"/>
        <w:rPr>
          <w:rFonts w:ascii="Arial" w:hAnsi="Arial" w:cs="Arial"/>
        </w:rPr>
      </w:pPr>
    </w:p>
    <w:p w:rsidR="004109A4" w:rsidRPr="00BF6848" w:rsidRDefault="002A0BE2" w:rsidP="00BF6848">
      <w:pPr>
        <w:ind w:firstLine="567"/>
        <w:jc w:val="both"/>
        <w:rPr>
          <w:rFonts w:ascii="Arial" w:hAnsi="Arial" w:cs="Arial"/>
        </w:rPr>
      </w:pPr>
      <w:r>
        <w:rPr>
          <w:rFonts w:ascii="Arial" w:hAnsi="Arial" w:cs="Arial"/>
        </w:rPr>
        <w:pict>
          <v:shape id="_x0000_i1031" type="#_x0000_t75" style="width:15.6pt;height:18.35pt">
            <v:imagedata r:id="rId14" o:title=""/>
          </v:shape>
        </w:pict>
      </w:r>
      <w:r w:rsidR="004109A4" w:rsidRPr="00BF6848">
        <w:rPr>
          <w:rFonts w:ascii="Arial" w:hAnsi="Arial" w:cs="Arial"/>
        </w:rPr>
        <w:t xml:space="preserve"> - оценка степени достижения целевых показателей Подпрограммы;</w:t>
      </w:r>
    </w:p>
    <w:p w:rsidR="004109A4" w:rsidRPr="00BF6848" w:rsidRDefault="002A0BE2" w:rsidP="00BF6848">
      <w:pPr>
        <w:ind w:firstLine="567"/>
        <w:jc w:val="both"/>
        <w:rPr>
          <w:rFonts w:ascii="Arial" w:hAnsi="Arial" w:cs="Arial"/>
        </w:rPr>
      </w:pPr>
      <w:r>
        <w:rPr>
          <w:rFonts w:ascii="Arial" w:hAnsi="Arial" w:cs="Arial"/>
        </w:rPr>
        <w:pict>
          <v:shape id="_x0000_i1032" type="#_x0000_t75" style="width:9.5pt;height:15.6pt">
            <v:imagedata r:id="rId15" o:title=""/>
          </v:shape>
        </w:pict>
      </w:r>
      <w:r w:rsidR="004109A4" w:rsidRPr="00BF6848">
        <w:rPr>
          <w:rFonts w:ascii="Arial" w:hAnsi="Arial" w:cs="Arial"/>
        </w:rPr>
        <w:t xml:space="preserve"> - количество целевых показателей;</w:t>
      </w:r>
    </w:p>
    <w:p w:rsidR="004109A4" w:rsidRPr="00BF6848" w:rsidRDefault="002A0BE2" w:rsidP="00BF6848">
      <w:pPr>
        <w:ind w:firstLine="567"/>
        <w:jc w:val="both"/>
        <w:rPr>
          <w:rFonts w:ascii="Arial" w:hAnsi="Arial" w:cs="Arial"/>
        </w:rPr>
      </w:pPr>
      <w:r>
        <w:rPr>
          <w:rFonts w:ascii="Arial" w:hAnsi="Arial" w:cs="Arial"/>
        </w:rPr>
        <w:pict>
          <v:shape id="_x0000_i1033" type="#_x0000_t75" style="width:12.25pt;height:18.35pt">
            <v:imagedata r:id="rId16" o:title=""/>
          </v:shape>
        </w:pict>
      </w:r>
      <w:r w:rsidR="004109A4" w:rsidRPr="00BF6848">
        <w:rPr>
          <w:rFonts w:ascii="Arial" w:hAnsi="Arial" w:cs="Arial"/>
        </w:rPr>
        <w:t xml:space="preserve"> - весовой коэффициент j-го целевого показателя.</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Сумма весовых коэффициентов по всем целевым показателям должна быть равна 1.</w:t>
      </w:r>
    </w:p>
    <w:p w:rsidR="004109A4" w:rsidRPr="00BF6848" w:rsidRDefault="004109A4" w:rsidP="00BF6848">
      <w:pPr>
        <w:ind w:firstLine="567"/>
        <w:jc w:val="both"/>
        <w:rPr>
          <w:rFonts w:ascii="Arial" w:hAnsi="Arial" w:cs="Arial"/>
        </w:rPr>
      </w:pPr>
    </w:p>
    <w:p w:rsidR="004109A4" w:rsidRPr="00BF6848" w:rsidRDefault="002A0BE2" w:rsidP="00BF6848">
      <w:pPr>
        <w:ind w:firstLine="567"/>
        <w:jc w:val="both"/>
        <w:rPr>
          <w:rFonts w:ascii="Arial" w:hAnsi="Arial" w:cs="Arial"/>
        </w:rPr>
      </w:pPr>
      <w:r>
        <w:rPr>
          <w:rFonts w:ascii="Arial" w:hAnsi="Arial" w:cs="Arial"/>
        </w:rPr>
        <w:pict>
          <v:shape id="_x0000_i1034" type="#_x0000_t75" style="width:55pt;height:47.55pt">
            <v:imagedata r:id="rId17" o:title=""/>
          </v:shape>
        </w:pic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Оценка степени достижения целевых показателей рассчитывается ежегодно и служит основой для оценки уполномоченным органом эффективности реализации Подпрограммы.</w:t>
      </w: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sectPr w:rsidR="004109A4" w:rsidRPr="00BF6848">
          <w:pgSz w:w="11906" w:h="16838"/>
          <w:pgMar w:top="1134" w:right="850" w:bottom="1134" w:left="1701" w:header="708" w:footer="708" w:gutter="0"/>
          <w:cols w:space="708"/>
          <w:docGrid w:linePitch="360"/>
        </w:sectPr>
      </w:pPr>
    </w:p>
    <w:p w:rsidR="004109A4" w:rsidRPr="00BF6848" w:rsidRDefault="004109A4" w:rsidP="00BF6848">
      <w:pPr>
        <w:ind w:firstLine="567"/>
        <w:jc w:val="both"/>
        <w:rPr>
          <w:rFonts w:ascii="Arial" w:hAnsi="Arial" w:cs="Arial"/>
        </w:rPr>
      </w:pPr>
      <w:r w:rsidRPr="00BF6848">
        <w:rPr>
          <w:rFonts w:ascii="Arial" w:hAnsi="Arial" w:cs="Arial"/>
        </w:rPr>
        <w:t>Приложение №1</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8B0D46">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8B0D46">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8B0D46">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8B0D46">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8B0D46">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4109A4" w:rsidP="008B0D46">
      <w:pPr>
        <w:ind w:firstLine="567"/>
        <w:jc w:val="right"/>
        <w:rPr>
          <w:rFonts w:ascii="Arial" w:hAnsi="Arial" w:cs="Arial"/>
        </w:rPr>
      </w:pPr>
      <w:r w:rsidRPr="00BF6848">
        <w:rPr>
          <w:rFonts w:ascii="Arial" w:hAnsi="Arial" w:cs="Arial"/>
        </w:rPr>
        <w:t>Пензенской области»</w:t>
      </w:r>
      <w:r w:rsidR="00BF6848">
        <w:rPr>
          <w:rFonts w:ascii="Arial" w:hAnsi="Arial" w:cs="Arial"/>
        </w:rPr>
        <w:t xml:space="preserve"> </w:t>
      </w:r>
    </w:p>
    <w:p w:rsidR="008B0D46" w:rsidRDefault="008B0D46" w:rsidP="00BF6848">
      <w:pPr>
        <w:ind w:firstLine="567"/>
        <w:jc w:val="both"/>
        <w:rPr>
          <w:rFonts w:ascii="Arial" w:hAnsi="Arial" w:cs="Arial"/>
        </w:rPr>
      </w:pPr>
    </w:p>
    <w:p w:rsidR="004109A4" w:rsidRPr="008B0D46" w:rsidRDefault="004109A4" w:rsidP="008B0D46">
      <w:pPr>
        <w:ind w:firstLine="567"/>
        <w:jc w:val="center"/>
        <w:outlineLvl w:val="0"/>
        <w:rPr>
          <w:rFonts w:ascii="Arial" w:hAnsi="Arial" w:cs="Arial"/>
          <w:b/>
          <w:kern w:val="32"/>
          <w:sz w:val="32"/>
        </w:rPr>
      </w:pPr>
      <w:r w:rsidRPr="008B0D46">
        <w:rPr>
          <w:rFonts w:ascii="Arial" w:hAnsi="Arial" w:cs="Arial"/>
          <w:b/>
          <w:kern w:val="32"/>
          <w:sz w:val="32"/>
        </w:rPr>
        <w:t>Перечень</w:t>
      </w:r>
      <w:r w:rsidR="008B0D46" w:rsidRPr="008B0D46">
        <w:rPr>
          <w:rFonts w:ascii="Arial" w:hAnsi="Arial" w:cs="Arial"/>
          <w:b/>
          <w:kern w:val="32"/>
          <w:sz w:val="32"/>
        </w:rPr>
        <w:t xml:space="preserve"> </w:t>
      </w:r>
      <w:r w:rsidRPr="008B0D46">
        <w:rPr>
          <w:rFonts w:ascii="Arial" w:hAnsi="Arial" w:cs="Arial"/>
          <w:b/>
          <w:kern w:val="32"/>
          <w:sz w:val="32"/>
        </w:rPr>
        <w:t>целевых показателей муниципальной программы Бессоновского района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8B0D46">
        <w:rPr>
          <w:rFonts w:ascii="Arial" w:hAnsi="Arial" w:cs="Arial"/>
          <w:b/>
          <w:kern w:val="32"/>
          <w:sz w:val="32"/>
        </w:rPr>
        <w:t xml:space="preserve"> </w:t>
      </w:r>
      <w:r w:rsidRPr="008B0D46">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4109"/>
        <w:gridCol w:w="1021"/>
        <w:gridCol w:w="905"/>
        <w:gridCol w:w="905"/>
        <w:gridCol w:w="905"/>
        <w:gridCol w:w="905"/>
        <w:gridCol w:w="905"/>
        <w:gridCol w:w="905"/>
        <w:gridCol w:w="905"/>
        <w:gridCol w:w="905"/>
        <w:gridCol w:w="905"/>
        <w:gridCol w:w="1251"/>
      </w:tblGrid>
      <w:tr w:rsidR="008B0D46" w:rsidRPr="00BF6848" w:rsidTr="008B0D46">
        <w:trPr>
          <w:jc w:val="center"/>
        </w:trPr>
        <w:tc>
          <w:tcPr>
            <w:tcW w:w="149" w:type="pct"/>
            <w:vMerge w:val="restart"/>
            <w:shd w:val="clear" w:color="auto" w:fill="auto"/>
          </w:tcPr>
          <w:p w:rsidR="004109A4" w:rsidRPr="00BF6848" w:rsidRDefault="004109A4" w:rsidP="00BF6848">
            <w:pPr>
              <w:jc w:val="both"/>
              <w:rPr>
                <w:rFonts w:ascii="Arial" w:hAnsi="Arial" w:cs="Arial"/>
              </w:rPr>
            </w:pPr>
            <w:r w:rsidRPr="00BF6848">
              <w:rPr>
                <w:rFonts w:ascii="Arial" w:hAnsi="Arial" w:cs="Arial"/>
              </w:rPr>
              <w:t>№ п/п</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Ответственный исполнитель</w:t>
            </w:r>
          </w:p>
        </w:tc>
        <w:tc>
          <w:tcPr>
            <w:tcW w:w="226" w:type="pct"/>
          </w:tcPr>
          <w:p w:rsidR="004109A4" w:rsidRPr="00BF6848" w:rsidRDefault="004109A4" w:rsidP="00BF6848">
            <w:pPr>
              <w:jc w:val="both"/>
              <w:rPr>
                <w:rFonts w:ascii="Arial" w:hAnsi="Arial" w:cs="Arial"/>
              </w:rPr>
            </w:pPr>
          </w:p>
        </w:tc>
        <w:tc>
          <w:tcPr>
            <w:tcW w:w="2099" w:type="pct"/>
            <w:gridSpan w:val="10"/>
          </w:tcPr>
          <w:p w:rsidR="004109A4" w:rsidRPr="00BF6848" w:rsidRDefault="004109A4" w:rsidP="008B0D46">
            <w:pPr>
              <w:jc w:val="both"/>
              <w:rPr>
                <w:rFonts w:ascii="Arial" w:hAnsi="Arial" w:cs="Arial"/>
              </w:rPr>
            </w:pPr>
            <w:r w:rsidRPr="00BF6848">
              <w:rPr>
                <w:rFonts w:ascii="Arial" w:hAnsi="Arial" w:cs="Arial"/>
              </w:rPr>
              <w:t>Муниципальное эксплуатационное учреждение (МЭУ)</w:t>
            </w:r>
            <w:r w:rsidR="008B0D46">
              <w:rPr>
                <w:rFonts w:ascii="Arial" w:hAnsi="Arial" w:cs="Arial"/>
              </w:rPr>
              <w:t xml:space="preserve"> </w:t>
            </w:r>
            <w:r w:rsidRPr="00BF6848">
              <w:rPr>
                <w:rFonts w:ascii="Arial" w:hAnsi="Arial" w:cs="Arial"/>
              </w:rPr>
              <w:t>Бессоновского района</w:t>
            </w:r>
          </w:p>
        </w:tc>
      </w:tr>
      <w:tr w:rsidR="008B0D46" w:rsidRPr="00BF6848" w:rsidTr="008B0D46">
        <w:trPr>
          <w:jc w:val="center"/>
        </w:trPr>
        <w:tc>
          <w:tcPr>
            <w:tcW w:w="149" w:type="pct"/>
            <w:vMerge/>
            <w:shd w:val="clear" w:color="auto" w:fill="auto"/>
          </w:tcPr>
          <w:p w:rsidR="004109A4" w:rsidRPr="00BF6848" w:rsidRDefault="004109A4" w:rsidP="00BF6848">
            <w:pPr>
              <w:jc w:val="both"/>
              <w:rPr>
                <w:rFonts w:ascii="Arial" w:hAnsi="Arial" w:cs="Arial"/>
              </w:rPr>
            </w:pPr>
          </w:p>
        </w:tc>
        <w:tc>
          <w:tcPr>
            <w:tcW w:w="2526" w:type="pct"/>
            <w:vMerge w:val="restart"/>
            <w:shd w:val="clear" w:color="auto" w:fill="auto"/>
          </w:tcPr>
          <w:p w:rsidR="004109A4" w:rsidRPr="00BF6848" w:rsidRDefault="004109A4" w:rsidP="00BF6848">
            <w:pPr>
              <w:jc w:val="both"/>
              <w:rPr>
                <w:rFonts w:ascii="Arial" w:hAnsi="Arial" w:cs="Arial"/>
              </w:rPr>
            </w:pPr>
            <w:r w:rsidRPr="00BF6848">
              <w:rPr>
                <w:rFonts w:ascii="Arial" w:hAnsi="Arial" w:cs="Arial"/>
              </w:rPr>
              <w:t>Наименование целевого показателя</w:t>
            </w:r>
          </w:p>
        </w:tc>
        <w:tc>
          <w:tcPr>
            <w:tcW w:w="226" w:type="pct"/>
            <w:vMerge w:val="restart"/>
            <w:shd w:val="clear" w:color="auto" w:fill="auto"/>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Един.</w:t>
            </w:r>
          </w:p>
          <w:p w:rsidR="004109A4" w:rsidRPr="00BF6848" w:rsidRDefault="004109A4" w:rsidP="00BF6848">
            <w:pPr>
              <w:jc w:val="both"/>
              <w:rPr>
                <w:rFonts w:ascii="Arial" w:hAnsi="Arial" w:cs="Arial"/>
              </w:rPr>
            </w:pPr>
            <w:r w:rsidRPr="00BF6848">
              <w:rPr>
                <w:rFonts w:ascii="Arial" w:hAnsi="Arial" w:cs="Arial"/>
              </w:rPr>
              <w:t>измер</w:t>
            </w:r>
          </w:p>
          <w:p w:rsidR="004109A4" w:rsidRPr="00BF6848" w:rsidRDefault="004109A4" w:rsidP="00BF6848">
            <w:pPr>
              <w:jc w:val="both"/>
              <w:rPr>
                <w:rFonts w:ascii="Arial" w:hAnsi="Arial" w:cs="Arial"/>
              </w:rPr>
            </w:pPr>
          </w:p>
        </w:tc>
        <w:tc>
          <w:tcPr>
            <w:tcW w:w="2099" w:type="pct"/>
            <w:gridSpan w:val="10"/>
          </w:tcPr>
          <w:p w:rsidR="004109A4" w:rsidRPr="00BF6848" w:rsidRDefault="004109A4" w:rsidP="008B0D46">
            <w:pPr>
              <w:jc w:val="both"/>
              <w:rPr>
                <w:rFonts w:ascii="Arial" w:hAnsi="Arial" w:cs="Arial"/>
              </w:rPr>
            </w:pPr>
            <w:r w:rsidRPr="00BF6848">
              <w:rPr>
                <w:rFonts w:ascii="Arial" w:hAnsi="Arial" w:cs="Arial"/>
              </w:rPr>
              <w:t>Значение целевых показателей</w:t>
            </w:r>
          </w:p>
        </w:tc>
      </w:tr>
      <w:tr w:rsidR="00BF6848" w:rsidRPr="00BF6848" w:rsidTr="008B0D46">
        <w:trPr>
          <w:jc w:val="center"/>
        </w:trPr>
        <w:tc>
          <w:tcPr>
            <w:tcW w:w="149" w:type="pct"/>
            <w:vMerge/>
            <w:shd w:val="clear" w:color="auto" w:fill="auto"/>
          </w:tcPr>
          <w:p w:rsidR="004109A4" w:rsidRPr="00BF6848" w:rsidRDefault="004109A4" w:rsidP="00BF6848">
            <w:pPr>
              <w:jc w:val="both"/>
              <w:rPr>
                <w:rFonts w:ascii="Arial" w:hAnsi="Arial" w:cs="Arial"/>
              </w:rPr>
            </w:pPr>
          </w:p>
        </w:tc>
        <w:tc>
          <w:tcPr>
            <w:tcW w:w="2526" w:type="pct"/>
            <w:vMerge/>
            <w:shd w:val="clear" w:color="auto" w:fill="auto"/>
          </w:tcPr>
          <w:p w:rsidR="004109A4" w:rsidRPr="00BF6848" w:rsidRDefault="004109A4" w:rsidP="00BF6848">
            <w:pPr>
              <w:jc w:val="both"/>
              <w:rPr>
                <w:rFonts w:ascii="Arial" w:hAnsi="Arial" w:cs="Arial"/>
              </w:rPr>
            </w:pPr>
          </w:p>
        </w:tc>
        <w:tc>
          <w:tcPr>
            <w:tcW w:w="226" w:type="pct"/>
            <w:vMerge/>
            <w:shd w:val="clear" w:color="auto" w:fill="auto"/>
          </w:tcPr>
          <w:p w:rsidR="004109A4" w:rsidRPr="00BF6848" w:rsidRDefault="004109A4" w:rsidP="00BF6848">
            <w:pPr>
              <w:jc w:val="both"/>
              <w:rPr>
                <w:rFonts w:ascii="Arial" w:hAnsi="Arial" w:cs="Arial"/>
              </w:rPr>
            </w:pP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2019г.</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2020г.</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2021г.</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2022г.</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2023г.</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2024г.</w:t>
            </w:r>
          </w:p>
        </w:tc>
        <w:tc>
          <w:tcPr>
            <w:tcW w:w="202" w:type="pct"/>
          </w:tcPr>
          <w:p w:rsidR="004109A4" w:rsidRPr="00BF6848" w:rsidRDefault="004109A4" w:rsidP="00BF6848">
            <w:pPr>
              <w:jc w:val="both"/>
              <w:rPr>
                <w:rFonts w:ascii="Arial" w:hAnsi="Arial" w:cs="Arial"/>
              </w:rPr>
            </w:pPr>
            <w:r w:rsidRPr="00BF6848">
              <w:rPr>
                <w:rFonts w:ascii="Arial" w:hAnsi="Arial" w:cs="Arial"/>
              </w:rPr>
              <w:t>2025г.</w:t>
            </w:r>
          </w:p>
        </w:tc>
        <w:tc>
          <w:tcPr>
            <w:tcW w:w="202" w:type="pct"/>
          </w:tcPr>
          <w:p w:rsidR="004109A4" w:rsidRPr="00BF6848" w:rsidRDefault="004109A4" w:rsidP="00BF6848">
            <w:pPr>
              <w:jc w:val="both"/>
              <w:rPr>
                <w:rFonts w:ascii="Arial" w:hAnsi="Arial" w:cs="Arial"/>
              </w:rPr>
            </w:pPr>
            <w:r w:rsidRPr="00BF6848">
              <w:rPr>
                <w:rFonts w:ascii="Arial" w:hAnsi="Arial" w:cs="Arial"/>
              </w:rPr>
              <w:t>2026г.</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2027г.</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Целевое</w:t>
            </w:r>
          </w:p>
          <w:p w:rsidR="004109A4" w:rsidRPr="00BF6848" w:rsidRDefault="004109A4" w:rsidP="00BF6848">
            <w:pPr>
              <w:jc w:val="both"/>
              <w:rPr>
                <w:rFonts w:ascii="Arial" w:hAnsi="Arial" w:cs="Arial"/>
              </w:rPr>
            </w:pPr>
            <w:r w:rsidRPr="00BF6848">
              <w:rPr>
                <w:rFonts w:ascii="Arial" w:hAnsi="Arial" w:cs="Arial"/>
              </w:rPr>
              <w:t>значение</w:t>
            </w:r>
          </w:p>
        </w:tc>
      </w:tr>
      <w:tr w:rsidR="00BF6848" w:rsidRPr="00BF6848" w:rsidTr="008B0D46">
        <w:trPr>
          <w:jc w:val="center"/>
        </w:trPr>
        <w:tc>
          <w:tcPr>
            <w:tcW w:w="149" w:type="pct"/>
            <w:shd w:val="clear" w:color="auto" w:fill="auto"/>
          </w:tcPr>
          <w:p w:rsidR="004109A4" w:rsidRPr="00BF6848" w:rsidRDefault="004109A4" w:rsidP="00BF6848">
            <w:pPr>
              <w:jc w:val="both"/>
              <w:rPr>
                <w:rFonts w:ascii="Arial" w:hAnsi="Arial" w:cs="Arial"/>
              </w:rPr>
            </w:pPr>
            <w:r w:rsidRPr="00BF6848">
              <w:rPr>
                <w:rFonts w:ascii="Arial" w:hAnsi="Arial" w:cs="Arial"/>
              </w:rPr>
              <w:t>1.</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Количество отпущенной тепловой энергии</w:t>
            </w:r>
          </w:p>
        </w:tc>
        <w:tc>
          <w:tcPr>
            <w:tcW w:w="226" w:type="pct"/>
            <w:shd w:val="clear" w:color="auto" w:fill="auto"/>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г/кал.</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11516</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10906</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11600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11025</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11025</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12167</w:t>
            </w:r>
          </w:p>
        </w:tc>
        <w:tc>
          <w:tcPr>
            <w:tcW w:w="202" w:type="pct"/>
          </w:tcPr>
          <w:p w:rsidR="004109A4" w:rsidRPr="00BF6848" w:rsidRDefault="004109A4" w:rsidP="00BF6848">
            <w:pPr>
              <w:jc w:val="both"/>
              <w:rPr>
                <w:rFonts w:ascii="Arial" w:hAnsi="Arial" w:cs="Arial"/>
              </w:rPr>
            </w:pPr>
            <w:r w:rsidRPr="00BF6848">
              <w:rPr>
                <w:rFonts w:ascii="Arial" w:hAnsi="Arial" w:cs="Arial"/>
              </w:rPr>
              <w:t>12167</w:t>
            </w:r>
          </w:p>
        </w:tc>
        <w:tc>
          <w:tcPr>
            <w:tcW w:w="202" w:type="pct"/>
          </w:tcPr>
          <w:p w:rsidR="004109A4" w:rsidRPr="00BF6848" w:rsidRDefault="004109A4" w:rsidP="00BF6848">
            <w:pPr>
              <w:jc w:val="both"/>
              <w:rPr>
                <w:rFonts w:ascii="Arial" w:hAnsi="Arial" w:cs="Arial"/>
              </w:rPr>
            </w:pPr>
            <w:r w:rsidRPr="00BF6848">
              <w:rPr>
                <w:rFonts w:ascii="Arial" w:hAnsi="Arial" w:cs="Arial"/>
              </w:rPr>
              <w:t>12167</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12167</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r>
      <w:tr w:rsidR="00BF6848" w:rsidRPr="00BF6848" w:rsidTr="008B0D46">
        <w:trPr>
          <w:jc w:val="center"/>
        </w:trPr>
        <w:tc>
          <w:tcPr>
            <w:tcW w:w="149" w:type="pct"/>
            <w:shd w:val="clear" w:color="auto" w:fill="auto"/>
          </w:tcPr>
          <w:p w:rsidR="004109A4" w:rsidRPr="00BF6848" w:rsidRDefault="004109A4" w:rsidP="00BF6848">
            <w:pPr>
              <w:jc w:val="both"/>
              <w:rPr>
                <w:rFonts w:ascii="Arial" w:hAnsi="Arial" w:cs="Arial"/>
              </w:rPr>
            </w:pPr>
            <w:r w:rsidRPr="00BF6848">
              <w:rPr>
                <w:rFonts w:ascii="Arial" w:hAnsi="Arial" w:cs="Arial"/>
              </w:rPr>
              <w:t>2.</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Эксплуатируемая площадь зданий и прилегающей территории</w:t>
            </w:r>
          </w:p>
        </w:tc>
        <w:tc>
          <w:tcPr>
            <w:tcW w:w="226" w:type="pct"/>
            <w:shd w:val="clear" w:color="auto" w:fill="auto"/>
          </w:tcPr>
          <w:p w:rsidR="004109A4" w:rsidRPr="00BF6848" w:rsidRDefault="004109A4" w:rsidP="00BF6848">
            <w:pPr>
              <w:jc w:val="both"/>
              <w:rPr>
                <w:rFonts w:ascii="Arial" w:hAnsi="Arial" w:cs="Arial"/>
              </w:rPr>
            </w:pPr>
            <w:r w:rsidRPr="00BF6848">
              <w:rPr>
                <w:rFonts w:ascii="Arial" w:hAnsi="Arial" w:cs="Arial"/>
              </w:rPr>
              <w:t>Тыс.м2</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44,0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43,4</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43,0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41,9</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41,9</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103,4</w:t>
            </w:r>
          </w:p>
        </w:tc>
        <w:tc>
          <w:tcPr>
            <w:tcW w:w="202" w:type="pct"/>
          </w:tcPr>
          <w:p w:rsidR="004109A4" w:rsidRPr="00BF6848" w:rsidRDefault="004109A4" w:rsidP="00BF6848">
            <w:pPr>
              <w:jc w:val="both"/>
              <w:rPr>
                <w:rFonts w:ascii="Arial" w:hAnsi="Arial" w:cs="Arial"/>
              </w:rPr>
            </w:pPr>
            <w:r w:rsidRPr="00BF6848">
              <w:rPr>
                <w:rFonts w:ascii="Arial" w:hAnsi="Arial" w:cs="Arial"/>
              </w:rPr>
              <w:t>103,4</w:t>
            </w:r>
          </w:p>
        </w:tc>
        <w:tc>
          <w:tcPr>
            <w:tcW w:w="202" w:type="pct"/>
          </w:tcPr>
          <w:p w:rsidR="004109A4" w:rsidRPr="00BF6848" w:rsidRDefault="004109A4" w:rsidP="00BF6848">
            <w:pPr>
              <w:jc w:val="both"/>
              <w:rPr>
                <w:rFonts w:ascii="Arial" w:hAnsi="Arial" w:cs="Arial"/>
              </w:rPr>
            </w:pPr>
            <w:r w:rsidRPr="00BF6848">
              <w:rPr>
                <w:rFonts w:ascii="Arial" w:hAnsi="Arial" w:cs="Arial"/>
              </w:rPr>
              <w:t>103,4</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103,4</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r>
      <w:tr w:rsidR="00BF6848" w:rsidRPr="00BF6848" w:rsidTr="008B0D46">
        <w:trPr>
          <w:jc w:val="center"/>
        </w:trPr>
        <w:tc>
          <w:tcPr>
            <w:tcW w:w="149" w:type="pct"/>
            <w:shd w:val="clear" w:color="auto" w:fill="auto"/>
          </w:tcPr>
          <w:p w:rsidR="004109A4" w:rsidRPr="00BF6848" w:rsidRDefault="004109A4" w:rsidP="00BF6848">
            <w:pPr>
              <w:jc w:val="both"/>
              <w:rPr>
                <w:rFonts w:ascii="Arial" w:hAnsi="Arial" w:cs="Arial"/>
              </w:rPr>
            </w:pPr>
            <w:r w:rsidRPr="00BF6848">
              <w:rPr>
                <w:rFonts w:ascii="Arial" w:hAnsi="Arial" w:cs="Arial"/>
              </w:rPr>
              <w:t>2.</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Целевое эффективное использование денежных средств учреждения, а также имущества, переданного учреждению в оперативное управление.</w:t>
            </w:r>
          </w:p>
        </w:tc>
        <w:tc>
          <w:tcPr>
            <w:tcW w:w="226" w:type="pct"/>
            <w:shd w:val="clear" w:color="auto" w:fill="auto"/>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 xml:space="preserve">Не более </w:t>
            </w:r>
          </w:p>
          <w:p w:rsidR="004109A4" w:rsidRPr="00BF6848" w:rsidRDefault="004109A4" w:rsidP="00BF6848">
            <w:pPr>
              <w:jc w:val="both"/>
              <w:rPr>
                <w:rFonts w:ascii="Arial" w:hAnsi="Arial" w:cs="Arial"/>
              </w:rPr>
            </w:pPr>
            <w:r w:rsidRPr="00BF6848">
              <w:rPr>
                <w:rFonts w:ascii="Arial" w:hAnsi="Arial" w:cs="Arial"/>
              </w:rPr>
              <w:t>100</w:t>
            </w:r>
          </w:p>
        </w:tc>
      </w:tr>
      <w:tr w:rsidR="00BF6848" w:rsidRPr="00BF6848" w:rsidTr="008B0D46">
        <w:trPr>
          <w:jc w:val="center"/>
        </w:trPr>
        <w:tc>
          <w:tcPr>
            <w:tcW w:w="149" w:type="pct"/>
            <w:shd w:val="clear" w:color="auto" w:fill="auto"/>
          </w:tcPr>
          <w:p w:rsidR="004109A4" w:rsidRPr="00BF6848" w:rsidRDefault="004109A4" w:rsidP="00BF6848">
            <w:pPr>
              <w:jc w:val="both"/>
              <w:rPr>
                <w:rFonts w:ascii="Arial" w:hAnsi="Arial" w:cs="Arial"/>
              </w:rPr>
            </w:pPr>
            <w:r w:rsidRPr="00BF6848">
              <w:rPr>
                <w:rFonts w:ascii="Arial" w:hAnsi="Arial" w:cs="Arial"/>
              </w:rPr>
              <w:t>3.</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Обеспечение работникам учреждения безопасных условий труда, соответствующие государственным нормативным требованиям, а также социальные гарантии в соответствии с законодательством Российской Федерации.</w:t>
            </w:r>
          </w:p>
        </w:tc>
        <w:tc>
          <w:tcPr>
            <w:tcW w:w="226" w:type="pct"/>
            <w:shd w:val="clear" w:color="auto" w:fill="auto"/>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r>
      <w:tr w:rsidR="00BF6848" w:rsidRPr="00BF6848" w:rsidTr="008B0D46">
        <w:trPr>
          <w:jc w:val="center"/>
        </w:trPr>
        <w:tc>
          <w:tcPr>
            <w:tcW w:w="149" w:type="pct"/>
            <w:shd w:val="clear" w:color="auto" w:fill="auto"/>
          </w:tcPr>
          <w:p w:rsidR="004109A4" w:rsidRPr="00BF6848" w:rsidRDefault="004109A4" w:rsidP="00BF6848">
            <w:pPr>
              <w:jc w:val="both"/>
              <w:rPr>
                <w:rFonts w:ascii="Arial" w:hAnsi="Arial" w:cs="Arial"/>
              </w:rPr>
            </w:pPr>
            <w:r w:rsidRPr="00BF6848">
              <w:rPr>
                <w:rFonts w:ascii="Arial" w:hAnsi="Arial" w:cs="Arial"/>
              </w:rPr>
              <w:t>4.</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Своевременное и качественное выполнение всех договоров и обязательств учреждения с клиентами.</w:t>
            </w:r>
          </w:p>
        </w:tc>
        <w:tc>
          <w:tcPr>
            <w:tcW w:w="226" w:type="pct"/>
            <w:shd w:val="clear" w:color="auto" w:fill="auto"/>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r>
      <w:tr w:rsidR="00BF6848" w:rsidRPr="00BF6848" w:rsidTr="008B0D46">
        <w:trPr>
          <w:jc w:val="center"/>
        </w:trPr>
        <w:tc>
          <w:tcPr>
            <w:tcW w:w="149" w:type="pct"/>
            <w:shd w:val="clear" w:color="auto" w:fill="auto"/>
          </w:tcPr>
          <w:p w:rsidR="004109A4" w:rsidRPr="00BF6848" w:rsidRDefault="004109A4" w:rsidP="00BF6848">
            <w:pPr>
              <w:jc w:val="both"/>
              <w:rPr>
                <w:rFonts w:ascii="Arial" w:hAnsi="Arial" w:cs="Arial"/>
              </w:rPr>
            </w:pPr>
            <w:r w:rsidRPr="00BF6848">
              <w:rPr>
                <w:rFonts w:ascii="Arial" w:hAnsi="Arial" w:cs="Arial"/>
              </w:rPr>
              <w:t>5.</w:t>
            </w:r>
          </w:p>
        </w:tc>
        <w:tc>
          <w:tcPr>
            <w:tcW w:w="2526" w:type="pct"/>
            <w:shd w:val="clear" w:color="auto" w:fill="auto"/>
          </w:tcPr>
          <w:p w:rsidR="004109A4" w:rsidRPr="00BF6848" w:rsidRDefault="004109A4" w:rsidP="00BF6848">
            <w:pPr>
              <w:jc w:val="both"/>
              <w:rPr>
                <w:rFonts w:ascii="Arial" w:hAnsi="Arial" w:cs="Arial"/>
              </w:rPr>
            </w:pPr>
            <w:r w:rsidRPr="00BF6848">
              <w:rPr>
                <w:rFonts w:ascii="Arial" w:hAnsi="Arial" w:cs="Arial"/>
              </w:rPr>
              <w:t>Выплата в полном размере заработной платы, пособий и иных выплат работникам учреждения в соответствии с законодательством Российской Федерации, трудовыми договорами, правилами внутреннего трудового распорядка.</w:t>
            </w:r>
          </w:p>
        </w:tc>
        <w:tc>
          <w:tcPr>
            <w:tcW w:w="226" w:type="pct"/>
            <w:shd w:val="clear" w:color="auto" w:fill="auto"/>
          </w:tcPr>
          <w:p w:rsidR="004109A4" w:rsidRPr="00BF6848" w:rsidRDefault="004109A4" w:rsidP="00BF6848">
            <w:pPr>
              <w:jc w:val="both"/>
              <w:rPr>
                <w:rFonts w:ascii="Arial" w:hAnsi="Arial" w:cs="Arial"/>
              </w:rPr>
            </w:pPr>
            <w:r w:rsidRPr="00BF6848">
              <w:rPr>
                <w:rFonts w:ascii="Arial" w:hAnsi="Arial" w:cs="Arial"/>
              </w:rPr>
              <w:t>%</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tcPr>
          <w:p w:rsidR="004109A4" w:rsidRPr="00BF6848" w:rsidRDefault="004109A4" w:rsidP="00BF6848">
            <w:pPr>
              <w:jc w:val="both"/>
              <w:rPr>
                <w:rFonts w:ascii="Arial" w:hAnsi="Arial" w:cs="Arial"/>
              </w:rPr>
            </w:pPr>
            <w:r w:rsidRPr="00BF6848">
              <w:rPr>
                <w:rFonts w:ascii="Arial" w:hAnsi="Arial" w:cs="Arial"/>
              </w:rPr>
              <w:t>100</w:t>
            </w:r>
          </w:p>
        </w:tc>
        <w:tc>
          <w:tcPr>
            <w:tcW w:w="202"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c>
          <w:tcPr>
            <w:tcW w:w="279" w:type="pct"/>
            <w:shd w:val="clear" w:color="auto" w:fill="auto"/>
          </w:tcPr>
          <w:p w:rsidR="004109A4" w:rsidRPr="00BF6848" w:rsidRDefault="004109A4" w:rsidP="00BF6848">
            <w:pPr>
              <w:jc w:val="both"/>
              <w:rPr>
                <w:rFonts w:ascii="Arial" w:hAnsi="Arial" w:cs="Arial"/>
              </w:rPr>
            </w:pPr>
            <w:r w:rsidRPr="00BF6848">
              <w:rPr>
                <w:rFonts w:ascii="Arial" w:hAnsi="Arial" w:cs="Arial"/>
              </w:rPr>
              <w:t>100</w:t>
            </w: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sectPr w:rsidR="004109A4" w:rsidRPr="00BF6848" w:rsidSect="00477D48">
          <w:pgSz w:w="16838" w:h="11906" w:orient="landscape"/>
          <w:pgMar w:top="1701" w:right="1021" w:bottom="851" w:left="964" w:header="709" w:footer="709" w:gutter="0"/>
          <w:cols w:space="708"/>
          <w:docGrid w:linePitch="360"/>
        </w:sectPr>
      </w:pPr>
    </w:p>
    <w:p w:rsidR="004109A4" w:rsidRPr="00BF6848" w:rsidRDefault="004109A4" w:rsidP="008B0D46">
      <w:pPr>
        <w:ind w:firstLine="567"/>
        <w:jc w:val="right"/>
        <w:rPr>
          <w:rFonts w:ascii="Arial" w:hAnsi="Arial" w:cs="Arial"/>
        </w:rPr>
      </w:pPr>
      <w:r w:rsidRPr="00BF6848">
        <w:rPr>
          <w:rFonts w:ascii="Arial" w:hAnsi="Arial" w:cs="Arial"/>
        </w:rPr>
        <w:t>Приложение №2</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8B0D46">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8B0D46">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8B0D46">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8B0D46">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8B0D46">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4109A4" w:rsidP="008B0D46">
      <w:pPr>
        <w:ind w:firstLine="567"/>
        <w:jc w:val="right"/>
        <w:rPr>
          <w:rFonts w:ascii="Arial" w:hAnsi="Arial" w:cs="Arial"/>
        </w:rPr>
      </w:pPr>
      <w:r w:rsidRPr="00BF6848">
        <w:rPr>
          <w:rFonts w:ascii="Arial" w:hAnsi="Arial" w:cs="Arial"/>
        </w:rPr>
        <w:t>Пензенской области»</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0"/>
        <w:rPr>
          <w:rFonts w:ascii="Arial" w:hAnsi="Arial" w:cs="Arial"/>
          <w:b/>
          <w:kern w:val="32"/>
          <w:sz w:val="32"/>
        </w:rPr>
      </w:pPr>
      <w:r w:rsidRPr="008B0D46">
        <w:rPr>
          <w:rFonts w:ascii="Arial" w:hAnsi="Arial" w:cs="Arial"/>
          <w:b/>
          <w:kern w:val="32"/>
          <w:sz w:val="32"/>
        </w:rPr>
        <w:t>Сведения об основных мерах правового регулирования в сфере реализации муниципальной программы Бессоновского района</w:t>
      </w:r>
      <w:r w:rsidR="00BF6848" w:rsidRPr="008B0D46">
        <w:rPr>
          <w:rFonts w:ascii="Arial" w:hAnsi="Arial" w:cs="Arial"/>
          <w:b/>
          <w:kern w:val="32"/>
          <w:sz w:val="32"/>
        </w:rPr>
        <w:t xml:space="preserve"> </w:t>
      </w:r>
      <w:r w:rsidRPr="008B0D46">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8B0D46">
        <w:rPr>
          <w:rFonts w:ascii="Arial" w:hAnsi="Arial" w:cs="Arial"/>
          <w:b/>
          <w:kern w:val="32"/>
          <w:sz w:val="32"/>
        </w:rPr>
        <w:t xml:space="preserve"> </w:t>
      </w:r>
      <w:r w:rsidRPr="008B0D46">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4"/>
        <w:gridCol w:w="2029"/>
        <w:gridCol w:w="3199"/>
        <w:gridCol w:w="2083"/>
        <w:gridCol w:w="1576"/>
      </w:tblGrid>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Вид нормативного правового акта</w:t>
            </w:r>
          </w:p>
        </w:tc>
        <w:tc>
          <w:tcPr>
            <w:tcW w:w="2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Основные положения нормативного правового акта</w:t>
            </w:r>
          </w:p>
        </w:tc>
        <w:tc>
          <w:tcPr>
            <w:tcW w:w="1203"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w:t>
            </w:r>
            <w:r w:rsidR="00BF6848">
              <w:rPr>
                <w:rFonts w:ascii="Arial" w:hAnsi="Arial" w:cs="Arial"/>
              </w:rPr>
              <w:t xml:space="preserve"> </w:t>
            </w:r>
            <w:r w:rsidRPr="00BF6848">
              <w:rPr>
                <w:rFonts w:ascii="Arial" w:hAnsi="Arial" w:cs="Arial"/>
              </w:rPr>
              <w:t>органа местного самоуправления Бессоновского района, ответственного за подготовку нормативного правового акта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Ожидаемые сроки принятия</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2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1203"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r>
      <w:tr w:rsidR="004109A4"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842" w:type="pct"/>
            <w:gridSpan w:val="4"/>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w:t>
            </w:r>
            <w:r w:rsidR="00BF6848">
              <w:rPr>
                <w:rFonts w:ascii="Arial" w:hAnsi="Arial" w:cs="Arial"/>
              </w:rPr>
              <w:t xml:space="preserve"> </w:t>
            </w:r>
            <w:r w:rsidRPr="00BF6848">
              <w:rPr>
                <w:rFonts w:ascii="Arial" w:hAnsi="Arial" w:cs="Arial"/>
              </w:rPr>
              <w:t>«Обеспечение деятельности МЭУ Бессоновского района Пензенской области »</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8B0D46">
            <w:pPr>
              <w:jc w:val="both"/>
              <w:rPr>
                <w:rFonts w:ascii="Arial" w:hAnsi="Arial" w:cs="Arial"/>
              </w:rPr>
            </w:pPr>
            <w:r w:rsidRPr="00BF6848">
              <w:rPr>
                <w:rFonts w:ascii="Arial" w:hAnsi="Arial" w:cs="Arial"/>
              </w:rPr>
              <w:t>Распоряжение №342 от 21.10.2004г.</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Создание Муниципального эксплуатационного учреждения Бессоновского района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2004 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1.2</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Собрание представителей Бессоновского района первого созыва №183-26/1 от 12.11.2004г.</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Об организации Муниципального эксплуатационного учреждения Бессоновского района</w:t>
            </w:r>
          </w:p>
          <w:p w:rsidR="004109A4" w:rsidRPr="00BF6848" w:rsidRDefault="004109A4" w:rsidP="00BF6848">
            <w:pPr>
              <w:jc w:val="both"/>
              <w:rPr>
                <w:rFonts w:ascii="Arial" w:hAnsi="Arial" w:cs="Arial"/>
              </w:rPr>
            </w:pP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2004 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1.3</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№1232 от 10.12.2019г.</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Об утверждении муниципальной программы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на 2019-2022гг.»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2019год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1.4</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Решение собрания представителей Бессоновского района Пензенской области от 25.12.2019 № 424-35/4</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 бюджете Бессоновского района Пензенской области на 2020 год и плановый период 2021 и 2022гг.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2019год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 от 30.12.2019 №1230</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Уточнение бюджета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2019год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1.6</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w:t>
            </w:r>
            <w:r w:rsidR="00BF6848">
              <w:rPr>
                <w:rFonts w:ascii="Arial" w:hAnsi="Arial" w:cs="Arial"/>
              </w:rPr>
              <w:t xml:space="preserve"> </w:t>
            </w:r>
            <w:r w:rsidRPr="00BF6848">
              <w:rPr>
                <w:rFonts w:ascii="Arial" w:hAnsi="Arial" w:cs="Arial"/>
              </w:rPr>
              <w:t>от 21.09.2020 №656.</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Об утверждении муниципальной программы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 Пензенской области на 2019-2024гг.»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2020год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1.7</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Решение собрания представителей Бессоновского района Пензенской области от 24.12.2020 № 620-47/4</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 бюджете Бессоновского района Пензенской области на 2021 год и плановый период 2022 и 2023гг.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2020год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1.8</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 от 30.12.2020 №1068</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Уточнение бюджета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2020год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1.9</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 от 30.09.2021 № 879</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Уточнение бюджета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2021год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1.10</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Решение собрания представителей Бессоновского района Пензенской области от 24.12.2021 № 810-61/4</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 бюджете Бессоновского района Пензенской области на 2022 год и плановый период 2023 и 2024гг.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2021год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1.11</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 от 30.12.2021 №1232</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Уточнение бюджета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2021год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1.12</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Решение собрания представителей Бессоновского района Пензенской области от 24.12.2021</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 бюджете Бессоновского района Пензенской области на 2023 год и плановый период 2024 и 2025гг.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2022год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1.13</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 от 29.12.2022 №1451</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Уточнение бюджета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2022год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1.14</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Решение собрания представителей Бессоновского района Пензенской области от 06.12.2023</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 бюджете Бессоновского района Пензенской области на 2024 год и плановый период 2025 и 2026гг.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2023год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1.15</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Постановление администрации Бессоновского района Пензенской области от 29.12.2023 №1478</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Уточнение бюджета</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2023год</w:t>
            </w:r>
          </w:p>
        </w:tc>
      </w:tr>
      <w:tr w:rsidR="008B0D46" w:rsidRPr="00BF6848" w:rsidTr="008B0D46">
        <w:trPr>
          <w:jc w:val="center"/>
        </w:trPr>
        <w:tc>
          <w:tcPr>
            <w:tcW w:w="158"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1.16</w:t>
            </w:r>
          </w:p>
        </w:tc>
        <w:tc>
          <w:tcPr>
            <w:tcW w:w="101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Решение собрания представителей Бессоновского района Пензенской области от 24.12.2024 №398-47/5</w:t>
            </w:r>
          </w:p>
        </w:tc>
        <w:tc>
          <w:tcPr>
            <w:tcW w:w="2168"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 бюджете Бессоновского района Пензенской области на 2025 год и плановый период 2026 и 2027гг.</w:t>
            </w:r>
          </w:p>
        </w:tc>
        <w:tc>
          <w:tcPr>
            <w:tcW w:w="1203"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c>
          <w:tcPr>
            <w:tcW w:w="452"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2024год</w:t>
            </w: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sectPr w:rsidR="004109A4" w:rsidRPr="00BF6848">
          <w:headerReference w:type="default" r:id="rId18"/>
          <w:pgSz w:w="11906" w:h="16838"/>
          <w:pgMar w:top="1134" w:right="850" w:bottom="1134" w:left="1701" w:header="708" w:footer="708" w:gutter="0"/>
          <w:cols w:space="708"/>
          <w:docGrid w:linePitch="360"/>
        </w:sectPr>
      </w:pPr>
    </w:p>
    <w:p w:rsidR="008B0D46" w:rsidRDefault="008B0D46" w:rsidP="00BF6848">
      <w:pPr>
        <w:ind w:firstLine="567"/>
        <w:jc w:val="both"/>
        <w:rPr>
          <w:rFonts w:ascii="Arial" w:hAnsi="Arial" w:cs="Arial"/>
        </w:rPr>
      </w:pPr>
    </w:p>
    <w:p w:rsidR="004109A4" w:rsidRPr="00BF6848" w:rsidRDefault="004109A4" w:rsidP="008B0D46">
      <w:pPr>
        <w:ind w:firstLine="567"/>
        <w:jc w:val="right"/>
        <w:rPr>
          <w:rFonts w:ascii="Arial" w:hAnsi="Arial" w:cs="Arial"/>
        </w:rPr>
      </w:pPr>
      <w:r w:rsidRPr="00BF6848">
        <w:rPr>
          <w:rFonts w:ascii="Arial" w:hAnsi="Arial" w:cs="Arial"/>
        </w:rPr>
        <w:t>Приложение №3</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8B0D46">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8B0D46">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8B0D46">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8B0D46">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8B0D46">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4109A4" w:rsidP="008B0D46">
      <w:pPr>
        <w:ind w:firstLine="567"/>
        <w:jc w:val="right"/>
        <w:rPr>
          <w:rFonts w:ascii="Arial" w:hAnsi="Arial" w:cs="Arial"/>
        </w:rPr>
      </w:pPr>
      <w:r w:rsidRPr="00BF6848">
        <w:rPr>
          <w:rFonts w:ascii="Arial" w:hAnsi="Arial" w:cs="Arial"/>
        </w:rPr>
        <w:t>Пензенской области»</w:t>
      </w:r>
    </w:p>
    <w:p w:rsidR="004109A4" w:rsidRPr="00BF6848" w:rsidRDefault="004109A4" w:rsidP="00BF6848">
      <w:pPr>
        <w:ind w:firstLine="567"/>
        <w:jc w:val="both"/>
        <w:rPr>
          <w:rFonts w:ascii="Arial" w:hAnsi="Arial" w:cs="Arial"/>
        </w:rPr>
      </w:pPr>
    </w:p>
    <w:p w:rsidR="004109A4" w:rsidRPr="008B0D46" w:rsidRDefault="004109A4" w:rsidP="008B0D46">
      <w:pPr>
        <w:ind w:firstLine="567"/>
        <w:jc w:val="center"/>
        <w:outlineLvl w:val="0"/>
        <w:rPr>
          <w:rFonts w:ascii="Arial" w:hAnsi="Arial" w:cs="Arial"/>
          <w:b/>
          <w:kern w:val="32"/>
          <w:sz w:val="32"/>
        </w:rPr>
      </w:pPr>
      <w:r w:rsidRPr="008B0D46">
        <w:rPr>
          <w:rFonts w:ascii="Arial" w:hAnsi="Arial" w:cs="Arial"/>
          <w:b/>
          <w:kern w:val="32"/>
          <w:sz w:val="32"/>
        </w:rPr>
        <w:t>Ресурсное обеспечение</w:t>
      </w:r>
      <w:r w:rsidR="008B0D46" w:rsidRPr="008B0D46">
        <w:rPr>
          <w:rFonts w:ascii="Arial" w:hAnsi="Arial" w:cs="Arial"/>
          <w:b/>
          <w:kern w:val="32"/>
          <w:sz w:val="32"/>
        </w:rPr>
        <w:t xml:space="preserve"> </w:t>
      </w:r>
      <w:r w:rsidRPr="008B0D46">
        <w:rPr>
          <w:rFonts w:ascii="Arial" w:hAnsi="Arial" w:cs="Arial"/>
          <w:b/>
          <w:kern w:val="32"/>
          <w:sz w:val="32"/>
        </w:rPr>
        <w:t>реализации муниципальной программы Бессоновского района за счет всех источников финансирования</w:t>
      </w:r>
      <w:r w:rsidR="008B0D46" w:rsidRPr="008B0D46">
        <w:rPr>
          <w:rFonts w:ascii="Arial" w:hAnsi="Arial" w:cs="Arial"/>
          <w:b/>
          <w:kern w:val="32"/>
          <w:sz w:val="32"/>
        </w:rPr>
        <w:t xml:space="preserve"> </w:t>
      </w:r>
      <w:r w:rsidRPr="008B0D46">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8B0D46">
        <w:rPr>
          <w:rFonts w:ascii="Arial" w:hAnsi="Arial" w:cs="Arial"/>
          <w:b/>
          <w:kern w:val="32"/>
          <w:sz w:val="32"/>
        </w:rPr>
        <w:t xml:space="preserve"> </w:t>
      </w:r>
      <w:r w:rsidRPr="008B0D46">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8"/>
        <w:gridCol w:w="988"/>
        <w:gridCol w:w="1206"/>
        <w:gridCol w:w="1043"/>
        <w:gridCol w:w="657"/>
        <w:gridCol w:w="591"/>
        <w:gridCol w:w="591"/>
        <w:gridCol w:w="591"/>
        <w:gridCol w:w="591"/>
        <w:gridCol w:w="591"/>
        <w:gridCol w:w="591"/>
        <w:gridCol w:w="591"/>
        <w:gridCol w:w="591"/>
        <w:gridCol w:w="591"/>
      </w:tblGrid>
      <w:tr w:rsidR="004109A4" w:rsidRPr="00BF6848" w:rsidTr="003A2008">
        <w:trPr>
          <w:jc w:val="center"/>
        </w:trPr>
        <w:tc>
          <w:tcPr>
            <w:tcW w:w="1892" w:type="pct"/>
            <w:gridSpan w:val="3"/>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 муниципальной программы</w:t>
            </w:r>
          </w:p>
        </w:tc>
        <w:tc>
          <w:tcPr>
            <w:tcW w:w="3108" w:type="pct"/>
            <w:gridSpan w:val="11"/>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 xml:space="preserve">Администрация Бессоновского района </w:t>
            </w:r>
          </w:p>
        </w:tc>
      </w:tr>
      <w:tr w:rsidR="003A2008" w:rsidRPr="00BF6848" w:rsidTr="003A2008">
        <w:trPr>
          <w:jc w:val="center"/>
        </w:trPr>
        <w:tc>
          <w:tcPr>
            <w:tcW w:w="130"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48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Статус</w:t>
            </w:r>
          </w:p>
        </w:tc>
        <w:tc>
          <w:tcPr>
            <w:tcW w:w="127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 муниципальной программы, подпрограммы</w:t>
            </w:r>
          </w:p>
        </w:tc>
        <w:tc>
          <w:tcPr>
            <w:tcW w:w="665"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Источник финансирования</w:t>
            </w:r>
          </w:p>
        </w:tc>
        <w:tc>
          <w:tcPr>
            <w:tcW w:w="2443" w:type="pct"/>
            <w:gridSpan w:val="10"/>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Оценка расходов, тыс. рублей</w:t>
            </w:r>
          </w:p>
        </w:tc>
      </w:tr>
      <w:tr w:rsidR="00BF6848" w:rsidRPr="00BF6848" w:rsidTr="003A2008">
        <w:trPr>
          <w:jc w:val="center"/>
        </w:trPr>
        <w:tc>
          <w:tcPr>
            <w:tcW w:w="130" w:type="pct"/>
            <w:vMerge/>
            <w:tcBorders>
              <w:top w:val="nil"/>
              <w:bottom w:val="nil"/>
              <w:right w:val="nil"/>
            </w:tcBorders>
          </w:tcPr>
          <w:p w:rsidR="004109A4" w:rsidRPr="00BF6848" w:rsidRDefault="004109A4" w:rsidP="00BF6848">
            <w:pPr>
              <w:jc w:val="both"/>
              <w:rPr>
                <w:rFonts w:ascii="Arial" w:hAnsi="Arial" w:cs="Arial"/>
              </w:rPr>
            </w:pPr>
          </w:p>
        </w:tc>
        <w:tc>
          <w:tcPr>
            <w:tcW w:w="488"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1274"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665" w:type="pct"/>
            <w:vMerge/>
            <w:tcBorders>
              <w:top w:val="nil"/>
              <w:left w:val="single" w:sz="4" w:space="0" w:color="auto"/>
              <w:bottom w:val="nil"/>
              <w:right w:val="nil"/>
            </w:tcBorders>
          </w:tcPr>
          <w:p w:rsidR="004109A4" w:rsidRPr="00BF6848" w:rsidRDefault="004109A4" w:rsidP="00BF6848">
            <w:pPr>
              <w:jc w:val="both"/>
              <w:rPr>
                <w:rFonts w:ascii="Arial" w:hAnsi="Arial" w:cs="Arial"/>
              </w:rPr>
            </w:pP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p w:rsidR="004109A4" w:rsidRPr="00BF6848" w:rsidRDefault="004109A4" w:rsidP="00BF6848">
            <w:pPr>
              <w:jc w:val="both"/>
              <w:rPr>
                <w:rFonts w:ascii="Arial" w:hAnsi="Arial" w:cs="Arial"/>
              </w:rPr>
            </w:pPr>
            <w:r w:rsidRPr="00BF6848">
              <w:rPr>
                <w:rFonts w:ascii="Arial" w:hAnsi="Arial" w:cs="Arial"/>
              </w:rPr>
              <w:t>(тыс.руб)</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2019г.</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2020г.</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2021г.</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2022г.</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2023г.</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2024г.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2025г.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2026г.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2027г.</w:t>
            </w:r>
          </w:p>
        </w:tc>
      </w:tr>
      <w:tr w:rsidR="00BF6848" w:rsidRPr="00BF6848" w:rsidTr="003A2008">
        <w:trPr>
          <w:jc w:val="center"/>
        </w:trPr>
        <w:tc>
          <w:tcPr>
            <w:tcW w:w="130"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8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1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30"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Муниципальная программа</w:t>
            </w:r>
          </w:p>
        </w:tc>
        <w:tc>
          <w:tcPr>
            <w:tcW w:w="1274" w:type="pct"/>
            <w:vMerge w:val="restart"/>
            <w:tcBorders>
              <w:top w:val="single" w:sz="4" w:space="0" w:color="auto"/>
              <w:left w:val="single" w:sz="4" w:space="0" w:color="auto"/>
              <w:bottom w:val="single" w:sz="4" w:space="0" w:color="auto"/>
              <w:right w:val="single" w:sz="4" w:space="0" w:color="auto"/>
            </w:tcBorders>
          </w:tcPr>
          <w:p w:rsidR="004109A4" w:rsidRPr="00BF6848" w:rsidRDefault="00BF6848" w:rsidP="00BF6848">
            <w:pPr>
              <w:jc w:val="both"/>
              <w:rPr>
                <w:rFonts w:ascii="Arial" w:hAnsi="Arial" w:cs="Arial"/>
              </w:rPr>
            </w:pPr>
            <w:r>
              <w:rPr>
                <w:rFonts w:ascii="Arial" w:hAnsi="Arial" w:cs="Arial"/>
              </w:rPr>
              <w:t xml:space="preserve"> </w:t>
            </w:r>
            <w:r w:rsidR="004109A4" w:rsidRPr="00BF6848">
              <w:rPr>
                <w:rFonts w:ascii="Arial" w:hAnsi="Arial" w:cs="Arial"/>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МЭУ Бессоновского района Пензенской области»</w:t>
            </w: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447932,7</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41221,0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42091,5</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41694,8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42177,5</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49264,0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57872,3</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59294,9</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58440,7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55876</w:t>
            </w: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Бессоновского района</w:t>
            </w:r>
          </w:p>
        </w:tc>
        <w:tc>
          <w:tcPr>
            <w:tcW w:w="274"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362737,6</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35762,9</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36114,7</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35408,0</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35593,3</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40468,4</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45827,0</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46319,9</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44788,9</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42454,5</w:t>
            </w: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31662,8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1375,1</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1477,4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1143,4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968,3</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2904,8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4492,6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иные источники</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53532,3</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4083,0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4499,4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5143,4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5615,9</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5890,8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7552,7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6909,2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7034,1</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6803,8</w:t>
            </w:r>
          </w:p>
        </w:tc>
      </w:tr>
      <w:tr w:rsidR="00BF6848" w:rsidRPr="00BF6848" w:rsidTr="003A2008">
        <w:trPr>
          <w:jc w:val="center"/>
        </w:trPr>
        <w:tc>
          <w:tcPr>
            <w:tcW w:w="130"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8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 1</w:t>
            </w:r>
          </w:p>
        </w:tc>
        <w:tc>
          <w:tcPr>
            <w:tcW w:w="127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«Обеспечение деятельности МЭУ Бессоновского района Пензенской области »</w:t>
            </w: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447932,7</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41221,0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42091,5</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41694,8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42177,5</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49264,0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57872,3</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59294,9</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58440,7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55876</w:t>
            </w: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Бессоновского района</w:t>
            </w:r>
          </w:p>
        </w:tc>
        <w:tc>
          <w:tcPr>
            <w:tcW w:w="274"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362737,6</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35762,9</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36114,7</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35408,0</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35593,3</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40468,4</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45827,0</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46319,9</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44788,9</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42454,5</w:t>
            </w: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31662,8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1375,1</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1477,4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1143,4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968,3</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2904,8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4492,6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 межбюджетные трансферты из федерального бюджета</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3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иные источники</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53532,3</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4083,0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4499,4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5143,4</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5615,9</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5890,8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7552,7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6909,2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7034,1</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6803,8</w:t>
            </w:r>
          </w:p>
        </w:tc>
      </w:tr>
    </w:tbl>
    <w:p w:rsidR="004109A4" w:rsidRPr="00BF6848" w:rsidRDefault="004109A4" w:rsidP="00BF6848">
      <w:pPr>
        <w:ind w:firstLine="567"/>
        <w:jc w:val="both"/>
        <w:rPr>
          <w:rFonts w:ascii="Arial" w:hAnsi="Arial" w:cs="Arial"/>
        </w:rPr>
      </w:pPr>
    </w:p>
    <w:p w:rsidR="004109A4" w:rsidRPr="00BF6848" w:rsidRDefault="004109A4" w:rsidP="003A2008">
      <w:pPr>
        <w:ind w:firstLine="567"/>
        <w:jc w:val="right"/>
        <w:rPr>
          <w:rFonts w:ascii="Arial" w:hAnsi="Arial" w:cs="Arial"/>
        </w:rPr>
      </w:pPr>
      <w:r w:rsidRPr="00BF6848">
        <w:rPr>
          <w:rFonts w:ascii="Arial" w:hAnsi="Arial" w:cs="Arial"/>
        </w:rPr>
        <w:t>Приложение №4</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3A2008">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3A2008">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3A2008">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3A2008">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3A2008">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4109A4" w:rsidP="003A2008">
      <w:pPr>
        <w:ind w:firstLine="567"/>
        <w:jc w:val="right"/>
        <w:rPr>
          <w:rFonts w:ascii="Arial" w:hAnsi="Arial" w:cs="Arial"/>
        </w:rPr>
      </w:pPr>
      <w:r w:rsidRPr="00BF6848">
        <w:rPr>
          <w:rFonts w:ascii="Arial" w:hAnsi="Arial" w:cs="Arial"/>
        </w:rPr>
        <w:t>Пензенской области»</w:t>
      </w:r>
    </w:p>
    <w:p w:rsidR="003A2008" w:rsidRDefault="003A2008" w:rsidP="00BF6848">
      <w:pPr>
        <w:ind w:firstLine="567"/>
        <w:jc w:val="both"/>
        <w:rPr>
          <w:rFonts w:ascii="Arial" w:hAnsi="Arial" w:cs="Arial"/>
        </w:rPr>
      </w:pPr>
    </w:p>
    <w:p w:rsidR="004109A4" w:rsidRPr="003A2008" w:rsidRDefault="004109A4" w:rsidP="003A2008">
      <w:pPr>
        <w:ind w:firstLine="567"/>
        <w:jc w:val="center"/>
        <w:outlineLvl w:val="0"/>
        <w:rPr>
          <w:rFonts w:ascii="Arial" w:hAnsi="Arial" w:cs="Arial"/>
          <w:b/>
          <w:kern w:val="32"/>
          <w:sz w:val="32"/>
        </w:rPr>
      </w:pPr>
      <w:r w:rsidRPr="003A2008">
        <w:rPr>
          <w:rFonts w:ascii="Arial" w:hAnsi="Arial" w:cs="Arial"/>
          <w:b/>
          <w:kern w:val="32"/>
          <w:sz w:val="32"/>
        </w:rPr>
        <w:t>Ресурсное обеспечение реализации муниципальной программы Бессоновского района</w:t>
      </w:r>
      <w:r w:rsidR="003A2008" w:rsidRPr="003A2008">
        <w:rPr>
          <w:rFonts w:ascii="Arial" w:hAnsi="Arial" w:cs="Arial"/>
          <w:b/>
          <w:kern w:val="32"/>
          <w:sz w:val="32"/>
        </w:rPr>
        <w:t xml:space="preserve"> </w:t>
      </w:r>
      <w:r w:rsidRPr="003A2008">
        <w:rPr>
          <w:rFonts w:ascii="Arial" w:hAnsi="Arial" w:cs="Arial"/>
          <w:b/>
          <w:kern w:val="32"/>
          <w:sz w:val="32"/>
        </w:rPr>
        <w:t>за счет средств бюджета «Модернизация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3A2008">
        <w:rPr>
          <w:rFonts w:ascii="Arial" w:hAnsi="Arial" w:cs="Arial"/>
          <w:b/>
          <w:kern w:val="32"/>
          <w:sz w:val="32"/>
        </w:rPr>
        <w:t xml:space="preserve"> </w:t>
      </w:r>
      <w:r w:rsidRPr="003A2008">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5"/>
        <w:gridCol w:w="814"/>
        <w:gridCol w:w="983"/>
        <w:gridCol w:w="796"/>
        <w:gridCol w:w="425"/>
        <w:gridCol w:w="324"/>
        <w:gridCol w:w="328"/>
        <w:gridCol w:w="669"/>
        <w:gridCol w:w="351"/>
        <w:gridCol w:w="447"/>
        <w:gridCol w:w="553"/>
        <w:gridCol w:w="508"/>
        <w:gridCol w:w="508"/>
        <w:gridCol w:w="508"/>
        <w:gridCol w:w="508"/>
        <w:gridCol w:w="508"/>
        <w:gridCol w:w="508"/>
        <w:gridCol w:w="508"/>
      </w:tblGrid>
      <w:tr w:rsidR="004109A4" w:rsidRPr="00BF6848" w:rsidTr="003A2008">
        <w:trPr>
          <w:gridAfter w:val="14"/>
          <w:wAfter w:w="3076" w:type="pct"/>
          <w:jc w:val="center"/>
        </w:trPr>
        <w:tc>
          <w:tcPr>
            <w:tcW w:w="1445" w:type="pct"/>
            <w:gridSpan w:val="3"/>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 xml:space="preserve">Ответственный исполнитель муниципальной программы </w:t>
            </w:r>
          </w:p>
        </w:tc>
        <w:tc>
          <w:tcPr>
            <w:tcW w:w="480"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gridAfter w:val="8"/>
          <w:wAfter w:w="1958" w:type="pct"/>
          <w:jc w:val="center"/>
        </w:trPr>
        <w:tc>
          <w:tcPr>
            <w:tcW w:w="125"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46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Статус</w:t>
            </w:r>
          </w:p>
        </w:tc>
        <w:tc>
          <w:tcPr>
            <w:tcW w:w="856"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 муниципальной программы, подпрограммы</w:t>
            </w:r>
          </w:p>
        </w:tc>
        <w:tc>
          <w:tcPr>
            <w:tcW w:w="480"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 соисполнитель</w:t>
            </w:r>
          </w:p>
        </w:tc>
        <w:tc>
          <w:tcPr>
            <w:tcW w:w="916" w:type="pct"/>
            <w:gridSpan w:val="5"/>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Код бюджетной классификации(1)</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ГРБС</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КФ</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ЦС</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ВР</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2019г.</w:t>
            </w: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2020г.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2021г.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2022г.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2023г.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2024г.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2025г.</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2026г.</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2027г.</w:t>
            </w:r>
          </w:p>
        </w:tc>
      </w:tr>
      <w:tr w:rsidR="00BF6848" w:rsidRPr="00BF6848" w:rsidTr="003A2008">
        <w:trPr>
          <w:jc w:val="center"/>
        </w:trPr>
        <w:tc>
          <w:tcPr>
            <w:tcW w:w="125"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6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85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48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10</w:t>
            </w: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13</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15</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16</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18</w:t>
            </w:r>
          </w:p>
        </w:tc>
      </w:tr>
      <w:tr w:rsidR="00BF6848" w:rsidRPr="00BF6848" w:rsidTr="003A2008">
        <w:trPr>
          <w:jc w:val="center"/>
        </w:trPr>
        <w:tc>
          <w:tcPr>
            <w:tcW w:w="125"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464" w:type="pct"/>
            <w:vMerge w:val="restar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Муниципальная программа</w:t>
            </w:r>
          </w:p>
        </w:tc>
        <w:tc>
          <w:tcPr>
            <w:tcW w:w="856" w:type="pct"/>
            <w:vMerge w:val="restart"/>
            <w:tcBorders>
              <w:top w:val="single" w:sz="4" w:space="0" w:color="auto"/>
              <w:left w:val="single" w:sz="4" w:space="0" w:color="auto"/>
              <w:right w:val="single" w:sz="4" w:space="0" w:color="auto"/>
            </w:tcBorders>
          </w:tcPr>
          <w:p w:rsidR="004109A4" w:rsidRPr="00BF6848" w:rsidRDefault="00BF6848" w:rsidP="00BF6848">
            <w:pPr>
              <w:jc w:val="both"/>
              <w:rPr>
                <w:rFonts w:ascii="Arial" w:hAnsi="Arial" w:cs="Arial"/>
              </w:rPr>
            </w:pPr>
            <w:r>
              <w:rPr>
                <w:rFonts w:ascii="Arial" w:hAnsi="Arial" w:cs="Arial"/>
              </w:rPr>
              <w:t xml:space="preserve"> </w:t>
            </w:r>
            <w:r w:rsidR="004109A4" w:rsidRPr="00BF6848">
              <w:rPr>
                <w:rFonts w:ascii="Arial" w:hAnsi="Arial" w:cs="Arial"/>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МЭУ Бессоновского района Пензенской области»</w:t>
            </w:r>
          </w:p>
        </w:tc>
        <w:tc>
          <w:tcPr>
            <w:tcW w:w="48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1500000000</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37138</w:t>
            </w: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37592,10</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36551,4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36561,6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43373,2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50319.5</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52385,7</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51406,6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49072.2</w:t>
            </w:r>
          </w:p>
        </w:tc>
      </w:tr>
      <w:tr w:rsidR="00BF6848" w:rsidRPr="00BF6848" w:rsidTr="003A2008">
        <w:trPr>
          <w:jc w:val="center"/>
        </w:trPr>
        <w:tc>
          <w:tcPr>
            <w:tcW w:w="125" w:type="pct"/>
            <w:vMerge/>
            <w:tcBorders>
              <w:right w:val="single" w:sz="4" w:space="0" w:color="auto"/>
            </w:tcBorders>
          </w:tcPr>
          <w:p w:rsidR="004109A4" w:rsidRPr="00BF6848" w:rsidRDefault="004109A4" w:rsidP="00BF6848">
            <w:pPr>
              <w:jc w:val="both"/>
              <w:rPr>
                <w:rFonts w:ascii="Arial" w:hAnsi="Arial" w:cs="Arial"/>
              </w:rPr>
            </w:pPr>
          </w:p>
        </w:tc>
        <w:tc>
          <w:tcPr>
            <w:tcW w:w="464"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w:t>
            </w: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1510105200</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621</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37138</w:t>
            </w: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37592,10</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36551,4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36561,6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43373,2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39708,5</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44800,0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43134,4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40800,0</w:t>
            </w:r>
          </w:p>
        </w:tc>
      </w:tr>
      <w:tr w:rsidR="00BF6848" w:rsidRPr="00BF6848" w:rsidTr="003A2008">
        <w:trPr>
          <w:jc w:val="center"/>
        </w:trPr>
        <w:tc>
          <w:tcPr>
            <w:tcW w:w="125" w:type="pct"/>
            <w:vMerge/>
            <w:tcBorders>
              <w:right w:val="single" w:sz="4" w:space="0" w:color="auto"/>
            </w:tcBorders>
          </w:tcPr>
          <w:p w:rsidR="004109A4" w:rsidRPr="00BF6848" w:rsidRDefault="004109A4" w:rsidP="00BF6848">
            <w:pPr>
              <w:jc w:val="both"/>
              <w:rPr>
                <w:rFonts w:ascii="Arial" w:hAnsi="Arial" w:cs="Arial"/>
              </w:rPr>
            </w:pPr>
          </w:p>
        </w:tc>
        <w:tc>
          <w:tcPr>
            <w:tcW w:w="464"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1510105200</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622</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1965,2</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vMerge/>
            <w:tcBorders>
              <w:right w:val="single" w:sz="4" w:space="0" w:color="auto"/>
            </w:tcBorders>
          </w:tcPr>
          <w:p w:rsidR="004109A4" w:rsidRPr="00BF6848" w:rsidRDefault="004109A4" w:rsidP="00BF6848">
            <w:pPr>
              <w:jc w:val="both"/>
              <w:rPr>
                <w:rFonts w:ascii="Arial" w:hAnsi="Arial" w:cs="Arial"/>
              </w:rPr>
            </w:pPr>
          </w:p>
        </w:tc>
        <w:tc>
          <w:tcPr>
            <w:tcW w:w="464"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1510105209</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622</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3030,2</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vMerge/>
            <w:tcBorders>
              <w:right w:val="single" w:sz="4" w:space="0" w:color="auto"/>
            </w:tcBorders>
          </w:tcPr>
          <w:p w:rsidR="004109A4" w:rsidRPr="00BF6848" w:rsidRDefault="004109A4" w:rsidP="00BF6848">
            <w:pPr>
              <w:jc w:val="both"/>
              <w:rPr>
                <w:rFonts w:ascii="Arial" w:hAnsi="Arial" w:cs="Arial"/>
              </w:rPr>
            </w:pPr>
          </w:p>
        </w:tc>
        <w:tc>
          <w:tcPr>
            <w:tcW w:w="464"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1510171053</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621</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4492,6</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r>
      <w:tr w:rsidR="00BF6848" w:rsidRPr="00BF6848" w:rsidTr="003A2008">
        <w:trPr>
          <w:jc w:val="center"/>
        </w:trPr>
        <w:tc>
          <w:tcPr>
            <w:tcW w:w="125" w:type="pct"/>
            <w:vMerge/>
            <w:tcBorders>
              <w:right w:val="single" w:sz="4" w:space="0" w:color="auto"/>
            </w:tcBorders>
          </w:tcPr>
          <w:p w:rsidR="004109A4" w:rsidRPr="00BF6848" w:rsidRDefault="004109A4" w:rsidP="00BF6848">
            <w:pPr>
              <w:jc w:val="both"/>
              <w:rPr>
                <w:rFonts w:ascii="Arial" w:hAnsi="Arial" w:cs="Arial"/>
              </w:rPr>
            </w:pPr>
          </w:p>
        </w:tc>
        <w:tc>
          <w:tcPr>
            <w:tcW w:w="464"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15101Z1053</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621</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1123.1</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1519,9</w:t>
            </w: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1654,5</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1654,5</w:t>
            </w:r>
          </w:p>
        </w:tc>
      </w:tr>
      <w:tr w:rsidR="00BF6848" w:rsidRPr="00BF6848" w:rsidTr="003A2008">
        <w:trPr>
          <w:jc w:val="center"/>
        </w:trPr>
        <w:tc>
          <w:tcPr>
            <w:tcW w:w="125"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464"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соисполнитель 1</w:t>
            </w: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6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 1</w:t>
            </w:r>
          </w:p>
        </w:tc>
        <w:tc>
          <w:tcPr>
            <w:tcW w:w="856"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«Обеспечение деятельности МЭУ Бессоновского района Пензенской области»</w:t>
            </w:r>
          </w:p>
        </w:tc>
        <w:tc>
          <w:tcPr>
            <w:tcW w:w="48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1500000000</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37138</w:t>
            </w: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37592,10</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36551,4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36561,6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43373,2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50319.5</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52385,7</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51406,6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49072.2</w:t>
            </w:r>
          </w:p>
        </w:tc>
      </w:tr>
      <w:tr w:rsidR="00BF6848" w:rsidRPr="00BF6848" w:rsidTr="003A2008">
        <w:trPr>
          <w:jc w:val="center"/>
        </w:trPr>
        <w:tc>
          <w:tcPr>
            <w:tcW w:w="125"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0" w:type="pct"/>
            <w:vMerge w:val="restar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w:t>
            </w: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1510105200</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621</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37138</w:t>
            </w: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37592,10</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36551,4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36561,6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43373,2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39708,5</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44800,0</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43134,4</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40800,0</w:t>
            </w:r>
          </w:p>
        </w:tc>
      </w:tr>
      <w:tr w:rsidR="00BF6848" w:rsidRPr="00BF6848" w:rsidTr="003A2008">
        <w:trPr>
          <w:jc w:val="center"/>
        </w:trPr>
        <w:tc>
          <w:tcPr>
            <w:tcW w:w="125"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6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85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0"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1510105200</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622</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1965,2</w:t>
            </w: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vMerge/>
            <w:tcBorders>
              <w:top w:val="nil"/>
              <w:bottom w:val="nil"/>
              <w:right w:val="single" w:sz="4" w:space="0" w:color="auto"/>
            </w:tcBorders>
          </w:tcPr>
          <w:p w:rsidR="004109A4" w:rsidRPr="00BF6848" w:rsidRDefault="004109A4" w:rsidP="00BF6848">
            <w:pPr>
              <w:jc w:val="both"/>
              <w:rPr>
                <w:rFonts w:ascii="Arial" w:hAnsi="Arial" w:cs="Arial"/>
              </w:rPr>
            </w:pPr>
          </w:p>
        </w:tc>
        <w:tc>
          <w:tcPr>
            <w:tcW w:w="464"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856"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80"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1510105209</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622</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3030,2</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vMerge/>
            <w:tcBorders>
              <w:top w:val="nil"/>
              <w:bottom w:val="nil"/>
              <w:right w:val="single" w:sz="4" w:space="0" w:color="auto"/>
            </w:tcBorders>
          </w:tcPr>
          <w:p w:rsidR="004109A4" w:rsidRPr="00BF6848" w:rsidRDefault="004109A4" w:rsidP="00BF6848">
            <w:pPr>
              <w:jc w:val="both"/>
              <w:rPr>
                <w:rFonts w:ascii="Arial" w:hAnsi="Arial" w:cs="Arial"/>
              </w:rPr>
            </w:pPr>
          </w:p>
        </w:tc>
        <w:tc>
          <w:tcPr>
            <w:tcW w:w="464"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856"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80" w:type="pct"/>
            <w:vMerge/>
            <w:tcBorders>
              <w:left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1510171053</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621</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4492,6</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r>
      <w:tr w:rsidR="00BF6848" w:rsidRPr="00BF6848" w:rsidTr="003A2008">
        <w:trPr>
          <w:jc w:val="center"/>
        </w:trPr>
        <w:tc>
          <w:tcPr>
            <w:tcW w:w="125" w:type="pct"/>
            <w:vMerge/>
            <w:tcBorders>
              <w:top w:val="nil"/>
              <w:bottom w:val="nil"/>
              <w:right w:val="single" w:sz="4" w:space="0" w:color="auto"/>
            </w:tcBorders>
          </w:tcPr>
          <w:p w:rsidR="004109A4" w:rsidRPr="00BF6848" w:rsidRDefault="004109A4" w:rsidP="00BF6848">
            <w:pPr>
              <w:jc w:val="both"/>
              <w:rPr>
                <w:rFonts w:ascii="Arial" w:hAnsi="Arial" w:cs="Arial"/>
              </w:rPr>
            </w:pPr>
          </w:p>
        </w:tc>
        <w:tc>
          <w:tcPr>
            <w:tcW w:w="464"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856"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80"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901</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05</w:t>
            </w:r>
          </w:p>
        </w:tc>
        <w:tc>
          <w:tcPr>
            <w:tcW w:w="34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15101Z1053</w:t>
            </w:r>
          </w:p>
        </w:tc>
        <w:tc>
          <w:tcPr>
            <w:tcW w:w="13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621</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1123.1</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1519,9</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1654,5</w:t>
            </w:r>
          </w:p>
        </w:tc>
        <w:tc>
          <w:tcPr>
            <w:tcW w:w="241"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1654,5</w:t>
            </w:r>
          </w:p>
        </w:tc>
      </w:tr>
      <w:tr w:rsidR="00BF6848" w:rsidRPr="00BF6848" w:rsidTr="003A2008">
        <w:trPr>
          <w:jc w:val="center"/>
        </w:trPr>
        <w:tc>
          <w:tcPr>
            <w:tcW w:w="125" w:type="pct"/>
            <w:vMerge/>
            <w:tcBorders>
              <w:top w:val="nil"/>
              <w:bottom w:val="nil"/>
              <w:right w:val="single" w:sz="4" w:space="0" w:color="auto"/>
            </w:tcBorders>
          </w:tcPr>
          <w:p w:rsidR="004109A4" w:rsidRPr="00BF6848" w:rsidRDefault="004109A4" w:rsidP="00BF6848">
            <w:pPr>
              <w:jc w:val="both"/>
              <w:rPr>
                <w:rFonts w:ascii="Arial" w:hAnsi="Arial" w:cs="Arial"/>
              </w:rPr>
            </w:pPr>
          </w:p>
        </w:tc>
        <w:tc>
          <w:tcPr>
            <w:tcW w:w="464"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856"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80"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соисполнитель 1</w:t>
            </w:r>
          </w:p>
          <w:p w:rsidR="004109A4" w:rsidRPr="00BF6848" w:rsidRDefault="004109A4" w:rsidP="00BF6848">
            <w:pPr>
              <w:jc w:val="both"/>
              <w:rPr>
                <w:rFonts w:ascii="Arial" w:hAnsi="Arial" w:cs="Arial"/>
              </w:rPr>
            </w:pPr>
            <w:r w:rsidRPr="00BF6848">
              <w:rPr>
                <w:rFonts w:ascii="Arial" w:hAnsi="Arial" w:cs="Arial"/>
              </w:rPr>
              <w:t>.</w:t>
            </w:r>
          </w:p>
        </w:tc>
        <w:tc>
          <w:tcPr>
            <w:tcW w:w="18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12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34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137"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x</w:t>
            </w:r>
          </w:p>
        </w:tc>
        <w:tc>
          <w:tcPr>
            <w:tcW w:w="202"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c>
          <w:tcPr>
            <w:tcW w:w="27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top w:val="single" w:sz="4" w:space="0" w:color="auto"/>
              <w:lef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5" w:type="pct"/>
            <w:tcBorders>
              <w:top w:val="nil"/>
              <w:bottom w:val="single" w:sz="4" w:space="0" w:color="auto"/>
              <w:right w:val="single" w:sz="4" w:space="0" w:color="auto"/>
            </w:tcBorders>
          </w:tcPr>
          <w:p w:rsidR="004109A4" w:rsidRPr="00BF6848" w:rsidRDefault="004109A4" w:rsidP="00BF6848">
            <w:pPr>
              <w:jc w:val="both"/>
              <w:rPr>
                <w:rFonts w:ascii="Arial" w:hAnsi="Arial" w:cs="Arial"/>
              </w:rPr>
            </w:pPr>
          </w:p>
        </w:tc>
        <w:tc>
          <w:tcPr>
            <w:tcW w:w="464" w:type="pct"/>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856" w:type="pct"/>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0"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87"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2"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22"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348"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37"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1"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tcBorders>
              <w:left w:val="single" w:sz="4" w:space="0" w:color="auto"/>
              <w:bottom w:val="single" w:sz="4" w:space="0" w:color="auto"/>
            </w:tcBorders>
          </w:tcPr>
          <w:p w:rsidR="004109A4" w:rsidRPr="00BF6848" w:rsidRDefault="004109A4" w:rsidP="00BF6848">
            <w:pPr>
              <w:jc w:val="both"/>
              <w:rPr>
                <w:rFonts w:ascii="Arial" w:hAnsi="Arial" w:cs="Arial"/>
              </w:rPr>
            </w:pP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bookmarkStart w:id="3" w:name="sub_1111"/>
      <w:r w:rsidRPr="00BF6848">
        <w:rPr>
          <w:rFonts w:ascii="Arial" w:hAnsi="Arial" w:cs="Arial"/>
        </w:rPr>
        <w:t>(1) До присвоения кода бюджетной классификации указываются реквизиты нормативного правового акта (решение администрации Бессоновского района) о выделении средств бюджета Бессоновского района на реализацию мероприятий муниципальной программы.</w:t>
      </w:r>
    </w:p>
    <w:p w:rsidR="004109A4" w:rsidRPr="00BF6848" w:rsidRDefault="004109A4" w:rsidP="00BF6848">
      <w:pPr>
        <w:ind w:firstLine="567"/>
        <w:jc w:val="both"/>
        <w:rPr>
          <w:rFonts w:ascii="Arial" w:hAnsi="Arial" w:cs="Arial"/>
        </w:rPr>
      </w:pPr>
      <w:bookmarkStart w:id="4" w:name="sub_1700"/>
      <w:bookmarkEnd w:id="3"/>
    </w:p>
    <w:bookmarkEnd w:id="4"/>
    <w:p w:rsidR="004109A4" w:rsidRPr="00BF6848" w:rsidRDefault="004109A4" w:rsidP="003A2008">
      <w:pPr>
        <w:ind w:firstLine="567"/>
        <w:jc w:val="right"/>
        <w:rPr>
          <w:rFonts w:ascii="Arial" w:hAnsi="Arial" w:cs="Arial"/>
        </w:rPr>
      </w:pPr>
      <w:r w:rsidRPr="00BF6848">
        <w:rPr>
          <w:rFonts w:ascii="Arial" w:hAnsi="Arial" w:cs="Arial"/>
        </w:rPr>
        <w:t>Приложение №5</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3A2008">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3A2008">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3A2008">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3A2008">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3A2008">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4109A4" w:rsidP="003A2008">
      <w:pPr>
        <w:ind w:firstLine="567"/>
        <w:jc w:val="right"/>
        <w:rPr>
          <w:rFonts w:ascii="Arial" w:hAnsi="Arial" w:cs="Arial"/>
        </w:rPr>
      </w:pPr>
      <w:r w:rsidRPr="00BF6848">
        <w:rPr>
          <w:rFonts w:ascii="Arial" w:hAnsi="Arial" w:cs="Arial"/>
        </w:rPr>
        <w:t>Пензенской области»</w:t>
      </w:r>
    </w:p>
    <w:p w:rsidR="004109A4" w:rsidRPr="00BF6848" w:rsidRDefault="004109A4" w:rsidP="00BF6848">
      <w:pPr>
        <w:ind w:firstLine="567"/>
        <w:jc w:val="both"/>
        <w:rPr>
          <w:rFonts w:ascii="Arial" w:hAnsi="Arial" w:cs="Arial"/>
        </w:rPr>
      </w:pPr>
    </w:p>
    <w:p w:rsidR="004109A4" w:rsidRPr="00BF6848" w:rsidRDefault="004109A4" w:rsidP="003A2008">
      <w:pPr>
        <w:ind w:firstLine="567"/>
        <w:jc w:val="center"/>
        <w:outlineLvl w:val="0"/>
        <w:rPr>
          <w:rFonts w:ascii="Arial" w:hAnsi="Arial" w:cs="Arial"/>
        </w:rPr>
      </w:pPr>
      <w:r w:rsidRPr="003A2008">
        <w:rPr>
          <w:rFonts w:ascii="Arial" w:hAnsi="Arial" w:cs="Arial"/>
          <w:b/>
          <w:kern w:val="32"/>
          <w:sz w:val="32"/>
        </w:rPr>
        <w:t>Перечень мероприятий муниципальной программы Бессоновского района</w:t>
      </w:r>
      <w:r w:rsidR="003A2008" w:rsidRPr="003A2008">
        <w:rPr>
          <w:rFonts w:ascii="Arial" w:hAnsi="Arial" w:cs="Arial"/>
          <w:b/>
          <w:kern w:val="32"/>
          <w:sz w:val="32"/>
        </w:rPr>
        <w:t xml:space="preserve"> </w:t>
      </w:r>
      <w:r w:rsidR="00BF6848" w:rsidRPr="003A2008">
        <w:rPr>
          <w:rFonts w:ascii="Arial" w:hAnsi="Arial" w:cs="Arial"/>
          <w:b/>
          <w:kern w:val="32"/>
          <w:sz w:val="32"/>
        </w:rPr>
        <w:t xml:space="preserve"> </w:t>
      </w:r>
      <w:r w:rsidRPr="003A2008">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3A2008">
        <w:rPr>
          <w:rFonts w:ascii="Arial" w:hAnsi="Arial" w:cs="Arial"/>
          <w:b/>
          <w:kern w:val="32"/>
          <w:sz w:val="32"/>
        </w:rPr>
        <w:t xml:space="preserve"> </w:t>
      </w:r>
      <w:r w:rsidRPr="003A2008">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
        <w:gridCol w:w="918"/>
        <w:gridCol w:w="677"/>
        <w:gridCol w:w="622"/>
        <w:gridCol w:w="622"/>
        <w:gridCol w:w="622"/>
        <w:gridCol w:w="540"/>
        <w:gridCol w:w="540"/>
        <w:gridCol w:w="540"/>
        <w:gridCol w:w="540"/>
        <w:gridCol w:w="540"/>
        <w:gridCol w:w="540"/>
        <w:gridCol w:w="861"/>
        <w:gridCol w:w="763"/>
        <w:gridCol w:w="894"/>
      </w:tblGrid>
      <w:tr w:rsidR="00BF6848" w:rsidRPr="00BF6848" w:rsidTr="003A2008">
        <w:trPr>
          <w:jc w:val="center"/>
        </w:trPr>
        <w:tc>
          <w:tcPr>
            <w:tcW w:w="122"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w:t>
            </w:r>
          </w:p>
          <w:p w:rsidR="004109A4" w:rsidRPr="00BF6848" w:rsidRDefault="004109A4" w:rsidP="00BF6848">
            <w:pPr>
              <w:jc w:val="both"/>
              <w:rPr>
                <w:rFonts w:ascii="Arial" w:hAnsi="Arial" w:cs="Arial"/>
              </w:rPr>
            </w:pPr>
            <w:r w:rsidRPr="00BF6848">
              <w:rPr>
                <w:rFonts w:ascii="Arial" w:hAnsi="Arial" w:cs="Arial"/>
              </w:rPr>
              <w:t>№</w:t>
            </w:r>
          </w:p>
        </w:tc>
        <w:tc>
          <w:tcPr>
            <w:tcW w:w="507"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Наименование мероприятия </w:t>
            </w:r>
          </w:p>
        </w:tc>
        <w:tc>
          <w:tcPr>
            <w:tcW w:w="2660" w:type="pct"/>
            <w:gridSpan w:val="10"/>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Объем финансирования, тыс.рублей (бюджет Бессоновского района)</w:t>
            </w:r>
          </w:p>
          <w:p w:rsidR="004109A4" w:rsidRPr="00BF6848" w:rsidRDefault="004109A4" w:rsidP="00BF6848">
            <w:pPr>
              <w:jc w:val="both"/>
              <w:rPr>
                <w:rFonts w:ascii="Arial" w:hAnsi="Arial" w:cs="Arial"/>
              </w:rPr>
            </w:pPr>
          </w:p>
        </w:tc>
        <w:tc>
          <w:tcPr>
            <w:tcW w:w="503"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Исполнители</w:t>
            </w:r>
          </w:p>
        </w:tc>
        <w:tc>
          <w:tcPr>
            <w:tcW w:w="540" w:type="pct"/>
            <w:vMerge w:val="restar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Показатели результатов мероприятия</w:t>
            </w:r>
          </w:p>
        </w:tc>
        <w:tc>
          <w:tcPr>
            <w:tcW w:w="668" w:type="pct"/>
            <w:vMerge w:val="restar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Связь с показателем муниципальной программы</w:t>
            </w:r>
          </w:p>
          <w:p w:rsidR="004109A4" w:rsidRPr="00BF6848" w:rsidRDefault="004109A4" w:rsidP="00BF6848">
            <w:pPr>
              <w:jc w:val="both"/>
              <w:rPr>
                <w:rFonts w:ascii="Arial" w:hAnsi="Arial" w:cs="Arial"/>
              </w:rPr>
            </w:pPr>
            <w:r w:rsidRPr="00BF6848">
              <w:rPr>
                <w:rFonts w:ascii="Arial" w:hAnsi="Arial" w:cs="Arial"/>
              </w:rPr>
              <w:t>(подпрограммы)</w:t>
            </w:r>
          </w:p>
        </w:tc>
      </w:tr>
      <w:tr w:rsidR="00BF6848" w:rsidRPr="00BF6848" w:rsidTr="003A2008">
        <w:trPr>
          <w:jc w:val="center"/>
        </w:trPr>
        <w:tc>
          <w:tcPr>
            <w:tcW w:w="122" w:type="pct"/>
            <w:vMerge/>
            <w:tcBorders>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07" w:type="pct"/>
            <w:vMerge/>
            <w:tcBorders>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всего </w:t>
            </w:r>
          </w:p>
          <w:p w:rsidR="004109A4" w:rsidRPr="00BF6848" w:rsidRDefault="004109A4" w:rsidP="00BF6848">
            <w:pPr>
              <w:jc w:val="both"/>
              <w:rPr>
                <w:rFonts w:ascii="Arial" w:hAnsi="Arial" w:cs="Arial"/>
              </w:rPr>
            </w:pPr>
            <w:r w:rsidRPr="00BF6848">
              <w:rPr>
                <w:rFonts w:ascii="Arial" w:hAnsi="Arial" w:cs="Arial"/>
              </w:rPr>
              <w:t>(тыс.руб)</w:t>
            </w: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2019 год </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2020</w:t>
            </w:r>
          </w:p>
          <w:p w:rsidR="004109A4" w:rsidRPr="00BF6848" w:rsidRDefault="004109A4" w:rsidP="00BF6848">
            <w:pPr>
              <w:jc w:val="both"/>
              <w:rPr>
                <w:rFonts w:ascii="Arial" w:hAnsi="Arial" w:cs="Arial"/>
              </w:rPr>
            </w:pPr>
            <w:r w:rsidRPr="00BF6848">
              <w:rPr>
                <w:rFonts w:ascii="Arial" w:hAnsi="Arial" w:cs="Arial"/>
              </w:rPr>
              <w:t>год</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 xml:space="preserve">2021 </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2022</w:t>
            </w:r>
            <w:r w:rsidR="00BF6848">
              <w:rPr>
                <w:rFonts w:ascii="Arial" w:hAnsi="Arial" w:cs="Arial"/>
              </w:rPr>
              <w:t xml:space="preserve"> </w:t>
            </w:r>
            <w:r w:rsidRPr="00BF6848">
              <w:rPr>
                <w:rFonts w:ascii="Arial" w:hAnsi="Arial" w:cs="Arial"/>
              </w:rPr>
              <w:t>год</w:t>
            </w: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2023</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2024</w:t>
            </w:r>
            <w:r w:rsidR="00BF6848">
              <w:rPr>
                <w:rFonts w:ascii="Arial" w:hAnsi="Arial" w:cs="Arial"/>
              </w:rPr>
              <w:t xml:space="preserve"> </w:t>
            </w:r>
            <w:r w:rsidRPr="00BF6848">
              <w:rPr>
                <w:rFonts w:ascii="Arial" w:hAnsi="Arial" w:cs="Arial"/>
              </w:rPr>
              <w:t>год</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2025</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257"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2026</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257"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503" w:type="pct"/>
            <w:vMerge/>
            <w:tcBorders>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40"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8"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3A200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71" w:type="pct"/>
            <w:gridSpan w:val="13"/>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w:t>
            </w:r>
            <w:r w:rsidR="00BF6848">
              <w:rPr>
                <w:rFonts w:ascii="Arial" w:hAnsi="Arial" w:cs="Arial"/>
              </w:rPr>
              <w:t xml:space="preserve"> </w:t>
            </w:r>
            <w:r w:rsidRPr="00BF6848">
              <w:rPr>
                <w:rFonts w:ascii="Arial" w:hAnsi="Arial" w:cs="Arial"/>
              </w:rPr>
              <w:t>«Обеспечение деятельности МЭУ Бессоновского района Пензенской области»</w:t>
            </w:r>
          </w:p>
        </w:tc>
      </w:tr>
      <w:tr w:rsidR="003A200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71" w:type="pct"/>
            <w:gridSpan w:val="1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Цель подпрограммы: проведение единой бюджетной политики в экономном расходовании бюджетных средств. Мобилизацию дополнительных финансовых результатов в целях полного и своевременного использования расходных обязательств; повышения уровня безопасности зданий и территории, проведение санитарного и технического состояния зданий, инженерных коммуникаций и территории к нормативным требованиям</w:t>
            </w:r>
          </w:p>
          <w:p w:rsidR="004109A4" w:rsidRPr="00BF6848" w:rsidRDefault="004109A4" w:rsidP="00BF6848">
            <w:pPr>
              <w:jc w:val="both"/>
              <w:rPr>
                <w:rFonts w:ascii="Arial" w:hAnsi="Arial" w:cs="Arial"/>
              </w:rPr>
            </w:pPr>
            <w:r w:rsidRPr="00BF6848">
              <w:rPr>
                <w:rFonts w:ascii="Arial" w:hAnsi="Arial" w:cs="Arial"/>
              </w:rPr>
              <w:t xml:space="preserve"> </w:t>
            </w:r>
          </w:p>
        </w:tc>
      </w:tr>
      <w:tr w:rsidR="003A200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71" w:type="pct"/>
            <w:gridSpan w:val="1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Задачи подпрограммы:</w:t>
            </w:r>
          </w:p>
          <w:p w:rsidR="004109A4" w:rsidRPr="00BF6848" w:rsidRDefault="004109A4" w:rsidP="00BF6848">
            <w:pPr>
              <w:jc w:val="both"/>
              <w:rPr>
                <w:rFonts w:ascii="Arial" w:hAnsi="Arial" w:cs="Arial"/>
              </w:rPr>
            </w:pPr>
            <w:r w:rsidRPr="00BF6848">
              <w:rPr>
                <w:rFonts w:ascii="Arial" w:hAnsi="Arial" w:cs="Arial"/>
              </w:rPr>
              <w:t xml:space="preserve"> - своевременная выплата заработной платы работникам МЭУ;</w:t>
            </w:r>
          </w:p>
          <w:p w:rsidR="004109A4" w:rsidRPr="00BF6848" w:rsidRDefault="004109A4" w:rsidP="00BF6848">
            <w:pPr>
              <w:jc w:val="both"/>
              <w:rPr>
                <w:rFonts w:ascii="Arial" w:hAnsi="Arial" w:cs="Arial"/>
              </w:rPr>
            </w:pPr>
            <w:r w:rsidRPr="00BF6848">
              <w:rPr>
                <w:rFonts w:ascii="Arial" w:hAnsi="Arial" w:cs="Arial"/>
              </w:rPr>
              <w:t>- своевременное и качественное оформление платежных документов;</w:t>
            </w:r>
          </w:p>
          <w:p w:rsidR="004109A4" w:rsidRPr="00BF6848" w:rsidRDefault="004109A4" w:rsidP="00BF6848">
            <w:pPr>
              <w:jc w:val="both"/>
              <w:rPr>
                <w:rFonts w:ascii="Arial" w:hAnsi="Arial" w:cs="Arial"/>
              </w:rPr>
            </w:pPr>
            <w:r w:rsidRPr="00BF6848">
              <w:rPr>
                <w:rFonts w:ascii="Arial" w:hAnsi="Arial" w:cs="Arial"/>
              </w:rPr>
              <w:t>- устранение неисправностей изношенных конструктивных элементов помещений, их восстановление и замена;</w:t>
            </w:r>
          </w:p>
          <w:p w:rsidR="004109A4" w:rsidRPr="00BF6848" w:rsidRDefault="004109A4" w:rsidP="00BF6848">
            <w:pPr>
              <w:jc w:val="both"/>
              <w:rPr>
                <w:rFonts w:ascii="Arial" w:hAnsi="Arial" w:cs="Arial"/>
              </w:rPr>
            </w:pPr>
            <w:r w:rsidRPr="00BF6848">
              <w:rPr>
                <w:rFonts w:ascii="Arial" w:hAnsi="Arial" w:cs="Arial"/>
              </w:rPr>
              <w:t>- уменьшение уровня износа коммуникаций с целью уменьшения уровня их эксплуатационных характеристик;</w:t>
            </w:r>
          </w:p>
          <w:p w:rsidR="004109A4" w:rsidRPr="00BF6848" w:rsidRDefault="004109A4" w:rsidP="00BF6848">
            <w:pPr>
              <w:jc w:val="both"/>
              <w:rPr>
                <w:rFonts w:ascii="Arial" w:hAnsi="Arial" w:cs="Arial"/>
              </w:rPr>
            </w:pPr>
            <w:r w:rsidRPr="00BF6848">
              <w:rPr>
                <w:rFonts w:ascii="Arial" w:hAnsi="Arial" w:cs="Arial"/>
              </w:rPr>
              <w:t>- сохранение и развитие материально-технической базы муниципального эксплуатационного учреждения;</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 1</w:t>
            </w:r>
          </w:p>
        </w:tc>
        <w:tc>
          <w:tcPr>
            <w:tcW w:w="507"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Отпуск тепловой энергии</w:t>
            </w: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362737,6</w:t>
            </w: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35762,9</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36114,7</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35408,0</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35593,3</w:t>
            </w: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40468,4</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45827,0</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46319,9</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44788,9</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42454,5</w:t>
            </w:r>
          </w:p>
        </w:tc>
        <w:tc>
          <w:tcPr>
            <w:tcW w:w="503"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МЭУ Бессоноского района)</w:t>
            </w:r>
          </w:p>
          <w:p w:rsidR="004109A4" w:rsidRPr="00BF6848" w:rsidRDefault="004109A4" w:rsidP="00BF6848">
            <w:pPr>
              <w:jc w:val="both"/>
              <w:rPr>
                <w:rFonts w:ascii="Arial" w:hAnsi="Arial" w:cs="Arial"/>
              </w:rPr>
            </w:pPr>
          </w:p>
        </w:tc>
        <w:tc>
          <w:tcPr>
            <w:tcW w:w="54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Количество отпущенных Гкал.</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2660" w:type="pct"/>
            <w:gridSpan w:val="10"/>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Объем финансирования, тыс.рублей (Областной бюджет)</w:t>
            </w:r>
          </w:p>
          <w:p w:rsidR="004109A4" w:rsidRPr="00BF6848" w:rsidRDefault="004109A4" w:rsidP="00BF6848">
            <w:pPr>
              <w:jc w:val="both"/>
              <w:rPr>
                <w:rFonts w:ascii="Arial" w:hAnsi="Arial" w:cs="Arial"/>
              </w:rPr>
            </w:pPr>
          </w:p>
        </w:tc>
        <w:tc>
          <w:tcPr>
            <w:tcW w:w="503"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4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Отпуск тепловой энергии</w:t>
            </w: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4492,6</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503"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МЭУ Бессоноского района)</w:t>
            </w:r>
          </w:p>
          <w:p w:rsidR="004109A4" w:rsidRPr="00BF6848" w:rsidRDefault="004109A4" w:rsidP="00BF6848">
            <w:pPr>
              <w:jc w:val="both"/>
              <w:rPr>
                <w:rFonts w:ascii="Arial" w:hAnsi="Arial" w:cs="Arial"/>
              </w:rPr>
            </w:pPr>
          </w:p>
        </w:tc>
        <w:tc>
          <w:tcPr>
            <w:tcW w:w="54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Количество отпущенных Гкал.</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 </w:t>
            </w:r>
          </w:p>
        </w:tc>
        <w:tc>
          <w:tcPr>
            <w:tcW w:w="507"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Всего </w:t>
            </w: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362737,6</w:t>
            </w: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35762,9</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36114,7</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35408,0</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35593,3</w:t>
            </w: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40468,4</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50319,6</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52385,7</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51406,6</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49072,2</w:t>
            </w:r>
          </w:p>
        </w:tc>
        <w:tc>
          <w:tcPr>
            <w:tcW w:w="503"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4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2"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w:t>
            </w:r>
          </w:p>
        </w:tc>
        <w:tc>
          <w:tcPr>
            <w:tcW w:w="507"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Наименование мероприятия </w:t>
            </w:r>
          </w:p>
        </w:tc>
        <w:tc>
          <w:tcPr>
            <w:tcW w:w="2660" w:type="pct"/>
            <w:gridSpan w:val="10"/>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Объем финансирования, тыс.рублей (вне бюджет Бессоновского района)</w:t>
            </w:r>
          </w:p>
          <w:p w:rsidR="004109A4" w:rsidRPr="00BF6848" w:rsidRDefault="004109A4" w:rsidP="00BF6848">
            <w:pPr>
              <w:jc w:val="both"/>
              <w:rPr>
                <w:rFonts w:ascii="Arial" w:hAnsi="Arial" w:cs="Arial"/>
              </w:rPr>
            </w:pPr>
          </w:p>
        </w:tc>
        <w:tc>
          <w:tcPr>
            <w:tcW w:w="503" w:type="pct"/>
            <w:vMerge w:val="restart"/>
            <w:tcBorders>
              <w:top w:val="single" w:sz="4" w:space="0" w:color="auto"/>
              <w:left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Исполнители</w:t>
            </w:r>
          </w:p>
        </w:tc>
        <w:tc>
          <w:tcPr>
            <w:tcW w:w="540" w:type="pct"/>
            <w:vMerge w:val="restar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Показатели результатов мероприятия</w:t>
            </w:r>
          </w:p>
        </w:tc>
        <w:tc>
          <w:tcPr>
            <w:tcW w:w="668" w:type="pct"/>
            <w:vMerge w:val="restar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Связь с показателем муниципальной программы</w:t>
            </w:r>
          </w:p>
          <w:p w:rsidR="004109A4" w:rsidRPr="00BF6848" w:rsidRDefault="004109A4" w:rsidP="00BF6848">
            <w:pPr>
              <w:jc w:val="both"/>
              <w:rPr>
                <w:rFonts w:ascii="Arial" w:hAnsi="Arial" w:cs="Arial"/>
              </w:rPr>
            </w:pPr>
            <w:r w:rsidRPr="00BF6848">
              <w:rPr>
                <w:rFonts w:ascii="Arial" w:hAnsi="Arial" w:cs="Arial"/>
              </w:rPr>
              <w:t>(подпрограммы)</w:t>
            </w:r>
          </w:p>
        </w:tc>
      </w:tr>
      <w:tr w:rsidR="00BF6848" w:rsidRPr="00BF6848" w:rsidTr="003A2008">
        <w:trPr>
          <w:jc w:val="center"/>
        </w:trPr>
        <w:tc>
          <w:tcPr>
            <w:tcW w:w="122" w:type="pct"/>
            <w:vMerge/>
            <w:tcBorders>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07" w:type="pct"/>
            <w:vMerge/>
            <w:tcBorders>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всего </w:t>
            </w:r>
          </w:p>
          <w:p w:rsidR="004109A4" w:rsidRPr="00BF6848" w:rsidRDefault="004109A4" w:rsidP="00BF6848">
            <w:pPr>
              <w:jc w:val="both"/>
              <w:rPr>
                <w:rFonts w:ascii="Arial" w:hAnsi="Arial" w:cs="Arial"/>
              </w:rPr>
            </w:pPr>
            <w:r w:rsidRPr="00BF6848">
              <w:rPr>
                <w:rFonts w:ascii="Arial" w:hAnsi="Arial" w:cs="Arial"/>
              </w:rPr>
              <w:t>(тыс.руб)</w:t>
            </w: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2019</w:t>
            </w:r>
          </w:p>
          <w:p w:rsidR="004109A4" w:rsidRPr="00BF6848" w:rsidRDefault="004109A4" w:rsidP="00BF6848">
            <w:pPr>
              <w:jc w:val="both"/>
              <w:rPr>
                <w:rFonts w:ascii="Arial" w:hAnsi="Arial" w:cs="Arial"/>
              </w:rPr>
            </w:pPr>
            <w:r w:rsidRPr="00BF6848">
              <w:rPr>
                <w:rFonts w:ascii="Arial" w:hAnsi="Arial" w:cs="Arial"/>
              </w:rPr>
              <w:t>год</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2020</w:t>
            </w:r>
          </w:p>
          <w:p w:rsidR="004109A4" w:rsidRPr="00BF6848" w:rsidRDefault="004109A4" w:rsidP="00BF6848">
            <w:pPr>
              <w:jc w:val="both"/>
              <w:rPr>
                <w:rFonts w:ascii="Arial" w:hAnsi="Arial" w:cs="Arial"/>
              </w:rPr>
            </w:pPr>
            <w:r w:rsidRPr="00BF6848">
              <w:rPr>
                <w:rFonts w:ascii="Arial" w:hAnsi="Arial" w:cs="Arial"/>
              </w:rPr>
              <w:t>год</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 xml:space="preserve">2021 </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2022</w:t>
            </w:r>
            <w:r w:rsidR="00BF6848">
              <w:rPr>
                <w:rFonts w:ascii="Arial" w:hAnsi="Arial" w:cs="Arial"/>
              </w:rPr>
              <w:t xml:space="preserve"> </w:t>
            </w:r>
            <w:r w:rsidRPr="00BF6848">
              <w:rPr>
                <w:rFonts w:ascii="Arial" w:hAnsi="Arial" w:cs="Arial"/>
              </w:rPr>
              <w:t>год</w:t>
            </w: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2023</w:t>
            </w:r>
          </w:p>
          <w:p w:rsidR="004109A4" w:rsidRPr="00BF6848" w:rsidRDefault="004109A4" w:rsidP="00BF6848">
            <w:pPr>
              <w:jc w:val="both"/>
              <w:rPr>
                <w:rFonts w:ascii="Arial" w:hAnsi="Arial" w:cs="Arial"/>
              </w:rPr>
            </w:pPr>
            <w:r w:rsidRPr="00BF6848">
              <w:rPr>
                <w:rFonts w:ascii="Arial" w:hAnsi="Arial" w:cs="Arial"/>
              </w:rPr>
              <w:t xml:space="preserve"> год</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2024</w:t>
            </w:r>
            <w:r w:rsidR="00BF6848">
              <w:rPr>
                <w:rFonts w:ascii="Arial" w:hAnsi="Arial" w:cs="Arial"/>
              </w:rPr>
              <w:t xml:space="preserve"> </w:t>
            </w:r>
            <w:r w:rsidRPr="00BF6848">
              <w:rPr>
                <w:rFonts w:ascii="Arial" w:hAnsi="Arial" w:cs="Arial"/>
              </w:rPr>
              <w:t>год</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2025</w:t>
            </w:r>
            <w:r w:rsidR="00BF6848">
              <w:rPr>
                <w:rFonts w:ascii="Arial" w:hAnsi="Arial" w:cs="Arial"/>
              </w:rPr>
              <w:t xml:space="preserve"> </w:t>
            </w:r>
            <w:r w:rsidRPr="00BF6848">
              <w:rPr>
                <w:rFonts w:ascii="Arial" w:hAnsi="Arial" w:cs="Arial"/>
              </w:rPr>
              <w:t>год</w:t>
            </w:r>
          </w:p>
        </w:tc>
        <w:tc>
          <w:tcPr>
            <w:tcW w:w="257"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2026</w:t>
            </w:r>
            <w:r w:rsidR="00BF6848">
              <w:rPr>
                <w:rFonts w:ascii="Arial" w:hAnsi="Arial" w:cs="Arial"/>
              </w:rPr>
              <w:t xml:space="preserve"> </w:t>
            </w:r>
            <w:r w:rsidRPr="00BF6848">
              <w:rPr>
                <w:rFonts w:ascii="Arial" w:hAnsi="Arial" w:cs="Arial"/>
              </w:rPr>
              <w:t>год</w:t>
            </w:r>
          </w:p>
        </w:tc>
        <w:tc>
          <w:tcPr>
            <w:tcW w:w="257" w:type="pct"/>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r w:rsidR="00BF6848">
              <w:rPr>
                <w:rFonts w:ascii="Arial" w:hAnsi="Arial" w:cs="Arial"/>
              </w:rPr>
              <w:t xml:space="preserve"> </w:t>
            </w:r>
            <w:r w:rsidRPr="00BF6848">
              <w:rPr>
                <w:rFonts w:ascii="Arial" w:hAnsi="Arial" w:cs="Arial"/>
              </w:rPr>
              <w:t>год</w:t>
            </w:r>
          </w:p>
        </w:tc>
        <w:tc>
          <w:tcPr>
            <w:tcW w:w="503" w:type="pct"/>
            <w:vMerge/>
            <w:tcBorders>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40"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8" w:type="pct"/>
            <w:vMerge/>
            <w:tcBorders>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3703" w:type="pct"/>
            <w:gridSpan w:val="12"/>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Подпрограмма</w:t>
            </w:r>
            <w:r w:rsidR="00BF6848">
              <w:rPr>
                <w:rFonts w:ascii="Arial" w:hAnsi="Arial" w:cs="Arial"/>
              </w:rPr>
              <w:t xml:space="preserve"> </w:t>
            </w:r>
            <w:r w:rsidRPr="00BF6848">
              <w:rPr>
                <w:rFonts w:ascii="Arial" w:hAnsi="Arial" w:cs="Arial"/>
              </w:rPr>
              <w:t>«Обеспечение деятельности МЭУ Бессоновского района Пензенской области»</w:t>
            </w: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3A200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71" w:type="pct"/>
            <w:gridSpan w:val="1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r w:rsidRPr="00BF6848">
              <w:rPr>
                <w:rFonts w:ascii="Arial" w:hAnsi="Arial" w:cs="Arial"/>
              </w:rPr>
              <w:t>Цель подпрограммы: проведение единой бюджетной политики в экономном расходовании бюджетных средств. Мобилизацию дополнительных финансовых результатов в целях полного и своевременного использования расходных обязательств; повышения уровня безопасности зданий и территории, проведение санитарного и технического состояния зданий, инженерных коммуникаций и территории к нормативным требованиям</w:t>
            </w:r>
          </w:p>
          <w:p w:rsidR="004109A4" w:rsidRPr="00BF6848" w:rsidRDefault="004109A4" w:rsidP="00BF6848">
            <w:pPr>
              <w:jc w:val="both"/>
              <w:rPr>
                <w:rFonts w:ascii="Arial" w:hAnsi="Arial" w:cs="Arial"/>
              </w:rPr>
            </w:pPr>
            <w:r w:rsidRPr="00BF6848">
              <w:rPr>
                <w:rFonts w:ascii="Arial" w:hAnsi="Arial" w:cs="Arial"/>
              </w:rPr>
              <w:t xml:space="preserve"> </w:t>
            </w:r>
          </w:p>
        </w:tc>
      </w:tr>
      <w:tr w:rsidR="003A200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0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71" w:type="pct"/>
            <w:gridSpan w:val="1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Задачи подпрограммы:</w:t>
            </w:r>
          </w:p>
          <w:p w:rsidR="004109A4" w:rsidRPr="00BF6848" w:rsidRDefault="004109A4" w:rsidP="00BF6848">
            <w:pPr>
              <w:jc w:val="both"/>
              <w:rPr>
                <w:rFonts w:ascii="Arial" w:hAnsi="Arial" w:cs="Arial"/>
              </w:rPr>
            </w:pPr>
            <w:r w:rsidRPr="00BF6848">
              <w:rPr>
                <w:rFonts w:ascii="Arial" w:hAnsi="Arial" w:cs="Arial"/>
              </w:rPr>
              <w:t xml:space="preserve"> - своевременная выплата заработной платы работникам МЭУ;</w:t>
            </w:r>
          </w:p>
          <w:p w:rsidR="004109A4" w:rsidRPr="00BF6848" w:rsidRDefault="004109A4" w:rsidP="00BF6848">
            <w:pPr>
              <w:jc w:val="both"/>
              <w:rPr>
                <w:rFonts w:ascii="Arial" w:hAnsi="Arial" w:cs="Arial"/>
              </w:rPr>
            </w:pPr>
            <w:r w:rsidRPr="00BF6848">
              <w:rPr>
                <w:rFonts w:ascii="Arial" w:hAnsi="Arial" w:cs="Arial"/>
              </w:rPr>
              <w:t>- своевременное и качественное оформление платежных документов;</w:t>
            </w:r>
          </w:p>
          <w:p w:rsidR="004109A4" w:rsidRPr="00BF6848" w:rsidRDefault="004109A4" w:rsidP="00BF6848">
            <w:pPr>
              <w:jc w:val="both"/>
              <w:rPr>
                <w:rFonts w:ascii="Arial" w:hAnsi="Arial" w:cs="Arial"/>
              </w:rPr>
            </w:pPr>
            <w:r w:rsidRPr="00BF6848">
              <w:rPr>
                <w:rFonts w:ascii="Arial" w:hAnsi="Arial" w:cs="Arial"/>
              </w:rPr>
              <w:t>- устранение неисправностей изношенных конструктивных элементов помещений, их восстановление и замена;</w:t>
            </w:r>
          </w:p>
          <w:p w:rsidR="004109A4" w:rsidRPr="00BF6848" w:rsidRDefault="004109A4" w:rsidP="00BF6848">
            <w:pPr>
              <w:jc w:val="both"/>
              <w:rPr>
                <w:rFonts w:ascii="Arial" w:hAnsi="Arial" w:cs="Arial"/>
              </w:rPr>
            </w:pPr>
            <w:r w:rsidRPr="00BF6848">
              <w:rPr>
                <w:rFonts w:ascii="Arial" w:hAnsi="Arial" w:cs="Arial"/>
              </w:rPr>
              <w:t>- уменьшение уровня износа коммуникаций с целью уменьшения уровня их эксплуатационных характеристик;</w:t>
            </w:r>
          </w:p>
          <w:p w:rsidR="004109A4" w:rsidRPr="00BF6848" w:rsidRDefault="004109A4" w:rsidP="003A2008">
            <w:pPr>
              <w:jc w:val="both"/>
              <w:rPr>
                <w:rFonts w:ascii="Arial" w:hAnsi="Arial" w:cs="Arial"/>
              </w:rPr>
            </w:pPr>
            <w:r w:rsidRPr="00BF6848">
              <w:rPr>
                <w:rFonts w:ascii="Arial" w:hAnsi="Arial" w:cs="Arial"/>
              </w:rPr>
              <w:t>- сохранение и развитие материально-технической базы муниципального эксплуатационного учреждения;</w:t>
            </w: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 1</w:t>
            </w:r>
          </w:p>
        </w:tc>
        <w:tc>
          <w:tcPr>
            <w:tcW w:w="507"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Отпуск тепловой энергии</w:t>
            </w: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53532,3</w:t>
            </w: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4083,0</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4499,4</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5143,4</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5615,9</w:t>
            </w: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5890,8</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7552,7</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6909,2</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7034,1</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6803,8</w:t>
            </w:r>
          </w:p>
        </w:tc>
        <w:tc>
          <w:tcPr>
            <w:tcW w:w="503"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МЭУ Бессоноского района)</w:t>
            </w:r>
          </w:p>
          <w:p w:rsidR="004109A4" w:rsidRPr="00BF6848" w:rsidRDefault="004109A4" w:rsidP="00BF6848">
            <w:pPr>
              <w:jc w:val="both"/>
              <w:rPr>
                <w:rFonts w:ascii="Arial" w:hAnsi="Arial" w:cs="Arial"/>
              </w:rPr>
            </w:pPr>
          </w:p>
        </w:tc>
        <w:tc>
          <w:tcPr>
            <w:tcW w:w="54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Количество отпущенных Гкал.</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22"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 </w:t>
            </w:r>
          </w:p>
        </w:tc>
        <w:tc>
          <w:tcPr>
            <w:tcW w:w="507"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Всего </w:t>
            </w:r>
          </w:p>
        </w:tc>
        <w:tc>
          <w:tcPr>
            <w:tcW w:w="304"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52310,5</w:t>
            </w:r>
          </w:p>
        </w:tc>
        <w:tc>
          <w:tcPr>
            <w:tcW w:w="279"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4083,0</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4499,4</w:t>
            </w:r>
          </w:p>
        </w:tc>
        <w:tc>
          <w:tcPr>
            <w:tcW w:w="270"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r w:rsidRPr="00BF6848">
              <w:rPr>
                <w:rFonts w:ascii="Arial" w:hAnsi="Arial" w:cs="Arial"/>
              </w:rPr>
              <w:t>5143,4</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5615,9</w:t>
            </w:r>
          </w:p>
        </w:tc>
        <w:tc>
          <w:tcPr>
            <w:tcW w:w="25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5890,8</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7552,7</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6909,2</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7034,1</w:t>
            </w:r>
          </w:p>
        </w:tc>
        <w:tc>
          <w:tcPr>
            <w:tcW w:w="25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6803,8</w:t>
            </w:r>
          </w:p>
        </w:tc>
        <w:tc>
          <w:tcPr>
            <w:tcW w:w="503" w:type="pct"/>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4109A4" w:rsidRPr="00BF6848" w:rsidRDefault="004109A4" w:rsidP="00BF6848">
            <w:pPr>
              <w:jc w:val="both"/>
              <w:rPr>
                <w:rFonts w:ascii="Arial" w:hAnsi="Arial" w:cs="Arial"/>
              </w:rPr>
            </w:pPr>
          </w:p>
        </w:tc>
        <w:tc>
          <w:tcPr>
            <w:tcW w:w="54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bookmarkStart w:id="5" w:name="sub_777"/>
      <w:r w:rsidRPr="00BF6848">
        <w:rPr>
          <w:rFonts w:ascii="Arial" w:hAnsi="Arial" w:cs="Arial"/>
        </w:rPr>
        <w:t>Примечание: (1) - указывается номер целевого показателя (показателей) из таблицы "Перечень целевых показателей муниципальной программы Бессоновского района".</w:t>
      </w:r>
    </w:p>
    <w:bookmarkEnd w:id="5"/>
    <w:p w:rsidR="003A2008" w:rsidRDefault="003A2008" w:rsidP="00BF6848">
      <w:pPr>
        <w:ind w:firstLine="567"/>
        <w:jc w:val="both"/>
        <w:rPr>
          <w:rFonts w:ascii="Arial" w:hAnsi="Arial" w:cs="Arial"/>
        </w:rPr>
      </w:pPr>
    </w:p>
    <w:p w:rsidR="004109A4" w:rsidRPr="00BF6848" w:rsidRDefault="004109A4" w:rsidP="003A2008">
      <w:pPr>
        <w:ind w:firstLine="567"/>
        <w:jc w:val="right"/>
        <w:rPr>
          <w:rFonts w:ascii="Arial" w:hAnsi="Arial" w:cs="Arial"/>
        </w:rPr>
      </w:pPr>
      <w:r w:rsidRPr="00BF6848">
        <w:rPr>
          <w:rFonts w:ascii="Arial" w:hAnsi="Arial" w:cs="Arial"/>
        </w:rPr>
        <w:t>Приложение №6</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3A2008">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3A2008">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3A2008">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3A2008">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3A2008">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4109A4" w:rsidP="003A2008">
      <w:pPr>
        <w:ind w:firstLine="567"/>
        <w:jc w:val="right"/>
        <w:rPr>
          <w:rFonts w:ascii="Arial" w:hAnsi="Arial" w:cs="Arial"/>
        </w:rPr>
      </w:pPr>
      <w:r w:rsidRPr="00BF6848">
        <w:rPr>
          <w:rFonts w:ascii="Arial" w:hAnsi="Arial" w:cs="Arial"/>
        </w:rPr>
        <w:t>Пензенской области»</w:t>
      </w:r>
    </w:p>
    <w:p w:rsidR="004109A4" w:rsidRPr="00BF6848" w:rsidRDefault="004109A4" w:rsidP="003A2008">
      <w:pPr>
        <w:ind w:firstLine="567"/>
        <w:jc w:val="right"/>
        <w:rPr>
          <w:rFonts w:ascii="Arial" w:hAnsi="Arial" w:cs="Arial"/>
        </w:rPr>
      </w:pPr>
    </w:p>
    <w:p w:rsidR="004109A4" w:rsidRPr="003A2008" w:rsidRDefault="004109A4" w:rsidP="003A2008">
      <w:pPr>
        <w:ind w:firstLine="567"/>
        <w:jc w:val="center"/>
        <w:outlineLvl w:val="0"/>
        <w:rPr>
          <w:rFonts w:ascii="Arial" w:hAnsi="Arial" w:cs="Arial"/>
          <w:b/>
          <w:kern w:val="32"/>
          <w:sz w:val="32"/>
        </w:rPr>
      </w:pPr>
      <w:r w:rsidRPr="003A2008">
        <w:rPr>
          <w:rFonts w:ascii="Arial" w:hAnsi="Arial" w:cs="Arial"/>
          <w:b/>
          <w:kern w:val="32"/>
          <w:sz w:val="32"/>
        </w:rPr>
        <w:t>Сведения о порядке сбора информации и методике расчета целевых показателей муниципальной программы Бессоновского района (подпрограмм)</w:t>
      </w:r>
      <w:r w:rsidR="003A2008" w:rsidRPr="003A2008">
        <w:rPr>
          <w:rFonts w:ascii="Arial" w:hAnsi="Arial" w:cs="Arial"/>
          <w:b/>
          <w:kern w:val="32"/>
          <w:sz w:val="32"/>
        </w:rPr>
        <w:t xml:space="preserve"> </w:t>
      </w:r>
      <w:r w:rsidRPr="003A2008">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3A2008">
        <w:rPr>
          <w:rFonts w:ascii="Arial" w:hAnsi="Arial" w:cs="Arial"/>
          <w:b/>
          <w:kern w:val="32"/>
          <w:sz w:val="32"/>
        </w:rPr>
        <w:t xml:space="preserve"> </w:t>
      </w:r>
      <w:r w:rsidRPr="003A2008">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3"/>
        <w:gridCol w:w="913"/>
        <w:gridCol w:w="721"/>
        <w:gridCol w:w="856"/>
        <w:gridCol w:w="944"/>
        <w:gridCol w:w="1078"/>
        <w:gridCol w:w="926"/>
        <w:gridCol w:w="939"/>
        <w:gridCol w:w="921"/>
        <w:gridCol w:w="966"/>
        <w:gridCol w:w="954"/>
      </w:tblGrid>
      <w:tr w:rsidR="00BF6848" w:rsidRPr="00BF6848" w:rsidTr="003A2008">
        <w:trPr>
          <w:jc w:val="center"/>
        </w:trPr>
        <w:tc>
          <w:tcPr>
            <w:tcW w:w="126"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46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 показателя</w:t>
            </w:r>
          </w:p>
        </w:tc>
        <w:tc>
          <w:tcPr>
            <w:tcW w:w="333"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Единица измерения</w:t>
            </w:r>
          </w:p>
        </w:tc>
        <w:tc>
          <w:tcPr>
            <w:tcW w:w="489" w:type="pct"/>
            <w:tcBorders>
              <w:top w:val="single" w:sz="4" w:space="0" w:color="auto"/>
              <w:left w:val="single" w:sz="4" w:space="0" w:color="auto"/>
              <w:bottom w:val="single" w:sz="4" w:space="0" w:color="auto"/>
              <w:right w:val="single" w:sz="4" w:space="0" w:color="auto"/>
            </w:tcBorders>
          </w:tcPr>
          <w:p w:rsidR="004109A4" w:rsidRPr="00BF6848" w:rsidRDefault="004109A4" w:rsidP="003A2008">
            <w:pPr>
              <w:jc w:val="both"/>
              <w:rPr>
                <w:rFonts w:ascii="Arial" w:hAnsi="Arial" w:cs="Arial"/>
              </w:rPr>
            </w:pPr>
            <w:r w:rsidRPr="00BF6848">
              <w:rPr>
                <w:rFonts w:ascii="Arial" w:hAnsi="Arial" w:cs="Arial"/>
              </w:rPr>
              <w:t>Определение показателя</w:t>
            </w:r>
            <w:r w:rsidR="003A2008">
              <w:rPr>
                <w:rFonts w:ascii="Arial" w:hAnsi="Arial" w:cs="Arial"/>
              </w:rPr>
              <w:t xml:space="preserve"> </w:t>
            </w:r>
            <w:r w:rsidRPr="00BF6848">
              <w:rPr>
                <w:rFonts w:ascii="Arial" w:hAnsi="Arial" w:cs="Arial"/>
              </w:rPr>
              <w:t>(1)</w:t>
            </w:r>
          </w:p>
        </w:tc>
        <w:tc>
          <w:tcPr>
            <w:tcW w:w="48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Временные характеристики показателя</w:t>
            </w:r>
          </w:p>
          <w:p w:rsidR="004109A4" w:rsidRPr="00BF6848" w:rsidRDefault="004109A4" w:rsidP="00BF6848">
            <w:pPr>
              <w:jc w:val="both"/>
              <w:rPr>
                <w:rFonts w:ascii="Arial" w:hAnsi="Arial" w:cs="Arial"/>
              </w:rPr>
            </w:pPr>
            <w:r w:rsidRPr="00BF6848">
              <w:rPr>
                <w:rFonts w:ascii="Arial" w:hAnsi="Arial" w:cs="Arial"/>
              </w:rPr>
              <w:t>(2)</w:t>
            </w:r>
          </w:p>
        </w:tc>
        <w:tc>
          <w:tcPr>
            <w:tcW w:w="6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Алгоритм формирования (формула) и методологические пояснения к показателю (3)</w:t>
            </w:r>
          </w:p>
        </w:tc>
        <w:tc>
          <w:tcPr>
            <w:tcW w:w="49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Базовые показатели (используемые в формуле)</w:t>
            </w:r>
          </w:p>
        </w:tc>
        <w:tc>
          <w:tcPr>
            <w:tcW w:w="51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Метод сбора информации, индекс формы отчетности (4)</w:t>
            </w:r>
          </w:p>
        </w:tc>
        <w:tc>
          <w:tcPr>
            <w:tcW w:w="4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Объект и единица наблюдения(5)</w:t>
            </w:r>
          </w:p>
        </w:tc>
        <w:tc>
          <w:tcPr>
            <w:tcW w:w="4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Охват единиц совокупности(6)</w:t>
            </w:r>
          </w:p>
        </w:tc>
        <w:tc>
          <w:tcPr>
            <w:tcW w:w="507"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за сбор данных по показателю(7)</w:t>
            </w:r>
          </w:p>
        </w:tc>
      </w:tr>
      <w:tr w:rsidR="00BF6848" w:rsidRPr="00BF6848" w:rsidTr="003A2008">
        <w:trPr>
          <w:jc w:val="center"/>
        </w:trPr>
        <w:tc>
          <w:tcPr>
            <w:tcW w:w="126"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6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333"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48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48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c>
          <w:tcPr>
            <w:tcW w:w="6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w:t>
            </w:r>
          </w:p>
        </w:tc>
        <w:tc>
          <w:tcPr>
            <w:tcW w:w="49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w:t>
            </w:r>
          </w:p>
        </w:tc>
        <w:tc>
          <w:tcPr>
            <w:tcW w:w="51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w:t>
            </w:r>
          </w:p>
        </w:tc>
        <w:tc>
          <w:tcPr>
            <w:tcW w:w="46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w:t>
            </w:r>
          </w:p>
        </w:tc>
        <w:tc>
          <w:tcPr>
            <w:tcW w:w="4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10</w:t>
            </w:r>
          </w:p>
        </w:tc>
        <w:tc>
          <w:tcPr>
            <w:tcW w:w="507"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r>
      <w:tr w:rsidR="00BF6848" w:rsidRPr="00BF6848" w:rsidTr="003A2008">
        <w:trPr>
          <w:jc w:val="center"/>
        </w:trPr>
        <w:tc>
          <w:tcPr>
            <w:tcW w:w="126"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6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 xml:space="preserve"> Объем отпущенной тепловой энергии </w:t>
            </w:r>
          </w:p>
        </w:tc>
        <w:tc>
          <w:tcPr>
            <w:tcW w:w="333"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48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Объем отпущенной тепловой энергии к уровню прошлого года</w:t>
            </w:r>
          </w:p>
        </w:tc>
        <w:tc>
          <w:tcPr>
            <w:tcW w:w="48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Ежегодно</w:t>
            </w:r>
          </w:p>
        </w:tc>
        <w:tc>
          <w:tcPr>
            <w:tcW w:w="641" w:type="pct"/>
            <w:tcBorders>
              <w:top w:val="single" w:sz="4" w:space="0" w:color="auto"/>
              <w:left w:val="single" w:sz="4" w:space="0" w:color="auto"/>
              <w:bottom w:val="single" w:sz="4" w:space="0" w:color="auto"/>
              <w:right w:val="single" w:sz="4" w:space="0" w:color="auto"/>
            </w:tcBorders>
          </w:tcPr>
          <w:p w:rsidR="004109A4" w:rsidRPr="00BF6848" w:rsidRDefault="002A0BE2" w:rsidP="00BF6848">
            <w:pPr>
              <w:jc w:val="both"/>
              <w:rPr>
                <w:rFonts w:ascii="Arial" w:hAnsi="Arial" w:cs="Arial"/>
              </w:rPr>
            </w:pPr>
            <w:r>
              <w:rPr>
                <w:rFonts w:ascii="Arial" w:hAnsi="Arial" w:cs="Arial"/>
              </w:rPr>
              <w:pict>
                <v:shape id="_x0000_i1035" type="#_x0000_t75" style="width:58.4pt;height:38.05pt">
                  <v:imagedata r:id="rId8" o:title=""/>
                </v:shape>
              </w:pict>
            </w:r>
          </w:p>
        </w:tc>
        <w:tc>
          <w:tcPr>
            <w:tcW w:w="498" w:type="pct"/>
            <w:tcBorders>
              <w:top w:val="single" w:sz="4" w:space="0" w:color="auto"/>
              <w:left w:val="single" w:sz="4" w:space="0" w:color="auto"/>
              <w:right w:val="single" w:sz="4" w:space="0" w:color="auto"/>
            </w:tcBorders>
          </w:tcPr>
          <w:p w:rsidR="004109A4" w:rsidRPr="00BF6848" w:rsidRDefault="002A0BE2" w:rsidP="00BF6848">
            <w:pPr>
              <w:jc w:val="both"/>
              <w:rPr>
                <w:rFonts w:ascii="Arial" w:hAnsi="Arial" w:cs="Arial"/>
              </w:rPr>
            </w:pPr>
            <w:r>
              <w:rPr>
                <w:rFonts w:ascii="Arial" w:hAnsi="Arial" w:cs="Arial"/>
              </w:rPr>
              <w:pict>
                <v:shape id="_x0000_i1036" type="#_x0000_t75" style="width:28.55pt;height:18.35pt">
                  <v:imagedata r:id="rId11" o:title=""/>
                </v:shape>
              </w:pict>
            </w:r>
            <w:r w:rsidR="004109A4" w:rsidRPr="00BF6848">
              <w:rPr>
                <w:rFonts w:ascii="Arial" w:hAnsi="Arial" w:cs="Arial"/>
              </w:rPr>
              <w:t xml:space="preserve"> - плановое значение целевого показателя;</w:t>
            </w:r>
          </w:p>
          <w:p w:rsidR="004109A4" w:rsidRPr="00BF6848" w:rsidRDefault="002A0BE2" w:rsidP="00BF6848">
            <w:pPr>
              <w:jc w:val="both"/>
              <w:rPr>
                <w:rFonts w:ascii="Arial" w:hAnsi="Arial" w:cs="Arial"/>
              </w:rPr>
            </w:pPr>
            <w:r>
              <w:rPr>
                <w:rFonts w:ascii="Arial" w:hAnsi="Arial" w:cs="Arial"/>
              </w:rPr>
              <w:pict>
                <v:shape id="_x0000_i1037" type="#_x0000_t75" style="width:28.55pt;height:18.35pt">
                  <v:imagedata r:id="rId12" o:title=""/>
                </v:shape>
              </w:pict>
            </w:r>
            <w:r w:rsidR="004109A4" w:rsidRPr="00BF6848">
              <w:rPr>
                <w:rFonts w:ascii="Arial" w:hAnsi="Arial" w:cs="Arial"/>
              </w:rPr>
              <w:t xml:space="preserve"> - фактическое значение целевого показателя.</w:t>
            </w:r>
          </w:p>
          <w:p w:rsidR="004109A4" w:rsidRPr="00BF6848" w:rsidRDefault="004109A4" w:rsidP="00BF6848">
            <w:pPr>
              <w:jc w:val="both"/>
              <w:rPr>
                <w:rFonts w:ascii="Arial" w:hAnsi="Arial" w:cs="Arial"/>
              </w:rPr>
            </w:pPr>
          </w:p>
        </w:tc>
        <w:tc>
          <w:tcPr>
            <w:tcW w:w="516"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Периодическая отчетность</w:t>
            </w:r>
          </w:p>
        </w:tc>
        <w:tc>
          <w:tcPr>
            <w:tcW w:w="465"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478" w:type="pct"/>
            <w:tcBorders>
              <w:top w:val="single" w:sz="4" w:space="0" w:color="auto"/>
              <w:left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507" w:type="pc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Администрация Бессоновского района</w:t>
            </w: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r w:rsidRPr="00BF6848">
        <w:rPr>
          <w:rFonts w:ascii="Arial" w:hAnsi="Arial" w:cs="Arial"/>
        </w:rPr>
        <w:t>Примечание: для базовых показателей, данные по которым предоставляются Территориальным органом Федеральной службы государственной статистики по Пензенской области (Федеральной службой государственной статистики), столбцы 9 и 10 не заполняются.</w:t>
      </w:r>
    </w:p>
    <w:p w:rsidR="004109A4" w:rsidRPr="00BF6848" w:rsidRDefault="004109A4" w:rsidP="00BF6848">
      <w:pPr>
        <w:ind w:firstLine="567"/>
        <w:jc w:val="both"/>
        <w:rPr>
          <w:rFonts w:ascii="Arial" w:hAnsi="Arial" w:cs="Arial"/>
        </w:rPr>
      </w:pPr>
      <w:r w:rsidRPr="00BF6848">
        <w:rPr>
          <w:rFonts w:ascii="Arial" w:hAnsi="Arial" w:cs="Arial"/>
        </w:rPr>
        <w:t>(1) Характеристика содержания показателя.</w:t>
      </w:r>
    </w:p>
    <w:p w:rsidR="004109A4" w:rsidRPr="00BF6848" w:rsidRDefault="004109A4" w:rsidP="00BF6848">
      <w:pPr>
        <w:ind w:firstLine="567"/>
        <w:jc w:val="both"/>
        <w:rPr>
          <w:rFonts w:ascii="Arial" w:hAnsi="Arial" w:cs="Arial"/>
        </w:rPr>
      </w:pPr>
      <w:r w:rsidRPr="00BF6848">
        <w:rPr>
          <w:rFonts w:ascii="Arial" w:hAnsi="Arial" w:cs="Arial"/>
        </w:rPr>
        <w:t>(2) Указываются периодичность сбора данных и вид временной характеристики (показатель на дату, показатель за период).</w:t>
      </w:r>
    </w:p>
    <w:p w:rsidR="004109A4" w:rsidRPr="00BF6848" w:rsidRDefault="004109A4" w:rsidP="00BF6848">
      <w:pPr>
        <w:ind w:firstLine="567"/>
        <w:jc w:val="both"/>
        <w:rPr>
          <w:rFonts w:ascii="Arial" w:hAnsi="Arial" w:cs="Arial"/>
        </w:rPr>
      </w:pPr>
      <w:r w:rsidRPr="00BF6848">
        <w:rPr>
          <w:rFonts w:ascii="Arial" w:hAnsi="Arial" w:cs="Arial"/>
        </w:rPr>
        <w:t>(3)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4109A4" w:rsidRPr="00BF6848" w:rsidRDefault="004109A4" w:rsidP="00BF6848">
      <w:pPr>
        <w:ind w:firstLine="567"/>
        <w:jc w:val="both"/>
        <w:rPr>
          <w:rFonts w:ascii="Arial" w:hAnsi="Arial" w:cs="Arial"/>
        </w:rPr>
      </w:pPr>
      <w:r w:rsidRPr="00BF6848">
        <w:rPr>
          <w:rFonts w:ascii="Arial" w:hAnsi="Arial" w:cs="Arial"/>
        </w:rPr>
        <w:t>(4) В графе 8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4109A4" w:rsidRPr="00BF6848" w:rsidRDefault="004109A4" w:rsidP="00BF6848">
      <w:pPr>
        <w:ind w:firstLine="567"/>
        <w:jc w:val="both"/>
        <w:rPr>
          <w:rFonts w:ascii="Arial" w:hAnsi="Arial" w:cs="Arial"/>
        </w:rPr>
      </w:pPr>
      <w:r w:rsidRPr="00BF6848">
        <w:rPr>
          <w:rFonts w:ascii="Arial" w:hAnsi="Arial" w:cs="Arial"/>
        </w:rPr>
        <w:t>(5) Указываются предприятия (организации) различных секторов экономики, группы населения, домашних хозяйств и др.</w:t>
      </w:r>
    </w:p>
    <w:p w:rsidR="004109A4" w:rsidRPr="00BF6848" w:rsidRDefault="004109A4" w:rsidP="00BF6848">
      <w:pPr>
        <w:ind w:firstLine="567"/>
        <w:jc w:val="both"/>
        <w:rPr>
          <w:rFonts w:ascii="Arial" w:hAnsi="Arial" w:cs="Arial"/>
        </w:rPr>
      </w:pPr>
      <w:r w:rsidRPr="00BF6848">
        <w:rPr>
          <w:rFonts w:ascii="Arial" w:hAnsi="Arial" w:cs="Arial"/>
        </w:rPr>
        <w:t>(6) В графе 10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4109A4" w:rsidRPr="00BF6848" w:rsidRDefault="004109A4" w:rsidP="00BF6848">
      <w:pPr>
        <w:ind w:firstLine="567"/>
        <w:jc w:val="both"/>
        <w:rPr>
          <w:rFonts w:ascii="Arial" w:hAnsi="Arial" w:cs="Arial"/>
        </w:rPr>
      </w:pPr>
      <w:r w:rsidRPr="00BF6848">
        <w:rPr>
          <w:rFonts w:ascii="Arial" w:hAnsi="Arial" w:cs="Arial"/>
        </w:rPr>
        <w:t>(7) Приводится наименование органа местного самоуправления Бессоновского района, ответственного за сбор данных по показателю.</w:t>
      </w:r>
    </w:p>
    <w:p w:rsidR="004109A4" w:rsidRPr="00BF6848" w:rsidRDefault="004109A4" w:rsidP="00BF6848">
      <w:pPr>
        <w:ind w:firstLine="567"/>
        <w:jc w:val="both"/>
        <w:rPr>
          <w:rFonts w:ascii="Arial" w:hAnsi="Arial" w:cs="Arial"/>
        </w:rPr>
      </w:pPr>
    </w:p>
    <w:p w:rsidR="004109A4" w:rsidRPr="00BF6848" w:rsidRDefault="004109A4" w:rsidP="003A2008">
      <w:pPr>
        <w:ind w:firstLine="567"/>
        <w:jc w:val="right"/>
        <w:rPr>
          <w:rFonts w:ascii="Arial" w:hAnsi="Arial" w:cs="Arial"/>
        </w:rPr>
      </w:pPr>
      <w:r w:rsidRPr="00BF6848">
        <w:rPr>
          <w:rFonts w:ascii="Arial" w:hAnsi="Arial" w:cs="Arial"/>
        </w:rPr>
        <w:t>Приложение №7</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3A2008">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3A2008">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3A2008">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3A2008">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3A2008">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BF6848" w:rsidP="003A2008">
      <w:pPr>
        <w:ind w:firstLine="567"/>
        <w:jc w:val="right"/>
        <w:rPr>
          <w:rFonts w:ascii="Arial" w:hAnsi="Arial" w:cs="Arial"/>
        </w:rPr>
      </w:pPr>
      <w:r>
        <w:rPr>
          <w:rFonts w:ascii="Arial" w:hAnsi="Arial" w:cs="Arial"/>
        </w:rPr>
        <w:t xml:space="preserve">  </w:t>
      </w:r>
      <w:r w:rsidR="004109A4" w:rsidRPr="00BF6848">
        <w:rPr>
          <w:rFonts w:ascii="Arial" w:hAnsi="Arial" w:cs="Arial"/>
        </w:rPr>
        <w:t>Пензенской области»</w:t>
      </w:r>
    </w:p>
    <w:p w:rsidR="003A2008" w:rsidRDefault="003A2008" w:rsidP="00BF6848">
      <w:pPr>
        <w:ind w:firstLine="567"/>
        <w:jc w:val="both"/>
        <w:rPr>
          <w:rFonts w:ascii="Arial" w:hAnsi="Arial" w:cs="Arial"/>
        </w:rPr>
      </w:pPr>
    </w:p>
    <w:p w:rsidR="004109A4" w:rsidRPr="003A2008" w:rsidRDefault="004109A4" w:rsidP="003A2008">
      <w:pPr>
        <w:ind w:firstLine="567"/>
        <w:jc w:val="center"/>
        <w:outlineLvl w:val="0"/>
        <w:rPr>
          <w:rFonts w:ascii="Arial" w:hAnsi="Arial" w:cs="Arial"/>
          <w:b/>
          <w:kern w:val="32"/>
          <w:sz w:val="32"/>
        </w:rPr>
      </w:pPr>
      <w:r w:rsidRPr="003A2008">
        <w:rPr>
          <w:rFonts w:ascii="Arial" w:hAnsi="Arial" w:cs="Arial"/>
          <w:b/>
          <w:kern w:val="32"/>
          <w:sz w:val="32"/>
        </w:rPr>
        <w:t>План реализации муниципальной программы Бессоновского района</w:t>
      </w:r>
      <w:r w:rsidR="003A2008" w:rsidRPr="003A2008">
        <w:rPr>
          <w:rFonts w:ascii="Arial" w:hAnsi="Arial" w:cs="Arial"/>
          <w:b/>
          <w:kern w:val="32"/>
          <w:sz w:val="32"/>
        </w:rPr>
        <w:t xml:space="preserve"> </w:t>
      </w:r>
      <w:r w:rsidRPr="003A2008">
        <w:rPr>
          <w:rFonts w:ascii="Arial" w:hAnsi="Arial" w:cs="Arial"/>
          <w:b/>
          <w:kern w:val="32"/>
          <w:sz w:val="32"/>
        </w:rPr>
        <w:t>на 2024 год</w:t>
      </w:r>
      <w:r w:rsidR="003A2008" w:rsidRPr="003A2008">
        <w:rPr>
          <w:rFonts w:ascii="Arial" w:hAnsi="Arial" w:cs="Arial"/>
          <w:b/>
          <w:kern w:val="32"/>
          <w:sz w:val="32"/>
        </w:rPr>
        <w:t xml:space="preserve"> </w:t>
      </w:r>
      <w:r w:rsidRPr="003A2008">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3A2008">
        <w:rPr>
          <w:rFonts w:ascii="Arial" w:hAnsi="Arial" w:cs="Arial"/>
          <w:b/>
          <w:kern w:val="32"/>
          <w:sz w:val="32"/>
        </w:rPr>
        <w:t xml:space="preserve"> </w:t>
      </w:r>
      <w:r w:rsidRPr="003A2008">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9"/>
        <w:gridCol w:w="966"/>
        <w:gridCol w:w="957"/>
        <w:gridCol w:w="783"/>
        <w:gridCol w:w="783"/>
        <w:gridCol w:w="488"/>
        <w:gridCol w:w="344"/>
        <w:gridCol w:w="344"/>
        <w:gridCol w:w="344"/>
        <w:gridCol w:w="344"/>
        <w:gridCol w:w="1033"/>
        <w:gridCol w:w="588"/>
        <w:gridCol w:w="588"/>
        <w:gridCol w:w="531"/>
        <w:gridCol w:w="531"/>
        <w:gridCol w:w="588"/>
      </w:tblGrid>
      <w:tr w:rsidR="00BF6848" w:rsidRPr="00BF6848" w:rsidTr="003A2008">
        <w:trPr>
          <w:jc w:val="center"/>
        </w:trPr>
        <w:tc>
          <w:tcPr>
            <w:tcW w:w="133"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745"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 муниципальной программы, подпрограммы, мероприятий</w:t>
            </w:r>
          </w:p>
        </w:tc>
        <w:tc>
          <w:tcPr>
            <w:tcW w:w="616"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 (Ф.И.О., должность)</w:t>
            </w:r>
          </w:p>
        </w:tc>
        <w:tc>
          <w:tcPr>
            <w:tcW w:w="413"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Срок начала реализации</w:t>
            </w:r>
          </w:p>
        </w:tc>
        <w:tc>
          <w:tcPr>
            <w:tcW w:w="430"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Срок окончания реализации</w:t>
            </w:r>
          </w:p>
        </w:tc>
        <w:tc>
          <w:tcPr>
            <w:tcW w:w="912" w:type="pct"/>
            <w:gridSpan w:val="5"/>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Ожидаемый результат за отчетный период (с поквартальной разбивкой)</w:t>
            </w:r>
          </w:p>
        </w:tc>
        <w:tc>
          <w:tcPr>
            <w:tcW w:w="53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Источник финансирования</w:t>
            </w:r>
          </w:p>
        </w:tc>
        <w:tc>
          <w:tcPr>
            <w:tcW w:w="1213" w:type="pct"/>
            <w:gridSpan w:val="5"/>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Финансирование, тыс. руб. (с поквартальной разбивкой)</w:t>
            </w:r>
          </w:p>
        </w:tc>
      </w:tr>
      <w:tr w:rsidR="00BF6848" w:rsidRPr="00BF6848" w:rsidTr="003A2008">
        <w:trPr>
          <w:jc w:val="center"/>
        </w:trPr>
        <w:tc>
          <w:tcPr>
            <w:tcW w:w="133" w:type="pct"/>
            <w:vMerge/>
            <w:tcBorders>
              <w:top w:val="nil"/>
              <w:bottom w:val="nil"/>
              <w:right w:val="single" w:sz="4" w:space="0" w:color="auto"/>
            </w:tcBorders>
          </w:tcPr>
          <w:p w:rsidR="004109A4" w:rsidRPr="00BF6848" w:rsidRDefault="004109A4" w:rsidP="00BF6848">
            <w:pPr>
              <w:jc w:val="both"/>
              <w:rPr>
                <w:rFonts w:ascii="Arial" w:hAnsi="Arial" w:cs="Arial"/>
              </w:rPr>
            </w:pPr>
          </w:p>
        </w:tc>
        <w:tc>
          <w:tcPr>
            <w:tcW w:w="745"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616"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13"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30"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241"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671" w:type="pct"/>
            <w:gridSpan w:val="4"/>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w:t>
            </w:r>
          </w:p>
        </w:tc>
        <w:tc>
          <w:tcPr>
            <w:tcW w:w="538"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255"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958" w:type="pct"/>
            <w:gridSpan w:val="4"/>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w:t>
            </w:r>
          </w:p>
        </w:tc>
      </w:tr>
      <w:tr w:rsidR="00BF6848" w:rsidRPr="00BF6848" w:rsidTr="003A2008">
        <w:trPr>
          <w:jc w:val="center"/>
        </w:trPr>
        <w:tc>
          <w:tcPr>
            <w:tcW w:w="133" w:type="pct"/>
            <w:vMerge/>
            <w:tcBorders>
              <w:top w:val="nil"/>
              <w:bottom w:val="single" w:sz="4" w:space="0" w:color="auto"/>
              <w:right w:val="single" w:sz="4" w:space="0" w:color="auto"/>
            </w:tcBorders>
          </w:tcPr>
          <w:p w:rsidR="004109A4" w:rsidRPr="00BF6848" w:rsidRDefault="004109A4" w:rsidP="00BF6848">
            <w:pPr>
              <w:jc w:val="both"/>
              <w:rPr>
                <w:rFonts w:ascii="Arial" w:hAnsi="Arial" w:cs="Arial"/>
              </w:rPr>
            </w:pPr>
          </w:p>
        </w:tc>
        <w:tc>
          <w:tcPr>
            <w:tcW w:w="745"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13"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кв.</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 кв.</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 кв.</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 кв.</w:t>
            </w:r>
          </w:p>
        </w:tc>
        <w:tc>
          <w:tcPr>
            <w:tcW w:w="538"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55"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кв.</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 кв.</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 кв.</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 кв.</w:t>
            </w:r>
          </w:p>
        </w:tc>
      </w:tr>
      <w:tr w:rsidR="00BF6848" w:rsidRPr="00BF6848" w:rsidTr="003A2008">
        <w:trPr>
          <w:jc w:val="center"/>
        </w:trPr>
        <w:tc>
          <w:tcPr>
            <w:tcW w:w="133"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74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61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413"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430"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c>
          <w:tcPr>
            <w:tcW w:w="241"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w:t>
            </w:r>
          </w:p>
        </w:tc>
        <w:tc>
          <w:tcPr>
            <w:tcW w:w="16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10</w:t>
            </w: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12</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13</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14</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16</w:t>
            </w:r>
          </w:p>
        </w:tc>
      </w:tr>
      <w:tr w:rsidR="004109A4" w:rsidRPr="00BF6848" w:rsidTr="003A2008">
        <w:trPr>
          <w:jc w:val="center"/>
        </w:trPr>
        <w:tc>
          <w:tcPr>
            <w:tcW w:w="5000" w:type="pct"/>
            <w:gridSpan w:val="16"/>
            <w:tcBorders>
              <w:top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Программа</w:t>
            </w:r>
            <w:r w:rsidR="00BF6848">
              <w:rPr>
                <w:rFonts w:ascii="Arial" w:hAnsi="Arial" w:cs="Arial"/>
              </w:rPr>
              <w:t xml:space="preserve"> </w:t>
            </w:r>
            <w:r w:rsidRPr="00BF6848">
              <w:rPr>
                <w:rFonts w:ascii="Arial" w:hAnsi="Arial" w:cs="Arial"/>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МЭУ Бессоновского района Пензенской области»</w:t>
            </w:r>
          </w:p>
        </w:tc>
      </w:tr>
      <w:tr w:rsidR="00BF6848" w:rsidRPr="00BF6848" w:rsidTr="003A2008">
        <w:trPr>
          <w:jc w:val="center"/>
        </w:trPr>
        <w:tc>
          <w:tcPr>
            <w:tcW w:w="133"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745"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МЭУ Бессоновского района (Авдонин М.В.)</w:t>
            </w:r>
          </w:p>
        </w:tc>
        <w:tc>
          <w:tcPr>
            <w:tcW w:w="413"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w:t>
            </w:r>
          </w:p>
        </w:tc>
        <w:tc>
          <w:tcPr>
            <w:tcW w:w="430"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tc>
        <w:tc>
          <w:tcPr>
            <w:tcW w:w="241"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4992,6</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1824,2</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512,8</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243,2</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2412,4</w:t>
            </w:r>
          </w:p>
        </w:tc>
      </w:tr>
      <w:tr w:rsidR="00BF6848" w:rsidRPr="00BF6848" w:rsidTr="003A2008">
        <w:trPr>
          <w:jc w:val="center"/>
        </w:trPr>
        <w:tc>
          <w:tcPr>
            <w:tcW w:w="133" w:type="pct"/>
            <w:vMerge/>
            <w:tcBorders>
              <w:right w:val="single" w:sz="4" w:space="0" w:color="auto"/>
            </w:tcBorders>
          </w:tcPr>
          <w:p w:rsidR="004109A4" w:rsidRPr="00BF6848" w:rsidRDefault="004109A4" w:rsidP="00BF6848">
            <w:pPr>
              <w:jc w:val="both"/>
              <w:rPr>
                <w:rFonts w:ascii="Arial" w:hAnsi="Arial" w:cs="Arial"/>
              </w:rPr>
            </w:pPr>
          </w:p>
        </w:tc>
        <w:tc>
          <w:tcPr>
            <w:tcW w:w="745" w:type="pct"/>
            <w:vMerge/>
            <w:tcBorders>
              <w:right w:val="single" w:sz="4" w:space="0" w:color="auto"/>
            </w:tcBorders>
          </w:tcPr>
          <w:p w:rsidR="004109A4" w:rsidRPr="00BF6848" w:rsidRDefault="004109A4" w:rsidP="00BF6848">
            <w:pPr>
              <w:jc w:val="both"/>
              <w:rPr>
                <w:rFonts w:ascii="Arial" w:hAnsi="Arial" w:cs="Arial"/>
              </w:rPr>
            </w:pPr>
          </w:p>
        </w:tc>
        <w:tc>
          <w:tcPr>
            <w:tcW w:w="616" w:type="pct"/>
            <w:vMerge/>
            <w:tcBorders>
              <w:right w:val="single" w:sz="4" w:space="0" w:color="auto"/>
            </w:tcBorders>
          </w:tcPr>
          <w:p w:rsidR="004109A4" w:rsidRPr="00BF6848" w:rsidRDefault="004109A4" w:rsidP="00BF6848">
            <w:pPr>
              <w:jc w:val="both"/>
              <w:rPr>
                <w:rFonts w:ascii="Arial" w:hAnsi="Arial" w:cs="Arial"/>
              </w:rPr>
            </w:pPr>
          </w:p>
        </w:tc>
        <w:tc>
          <w:tcPr>
            <w:tcW w:w="413"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федеральный бюджет</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r>
      <w:tr w:rsidR="00BF6848" w:rsidRPr="00BF6848" w:rsidTr="003A2008">
        <w:trPr>
          <w:jc w:val="center"/>
        </w:trPr>
        <w:tc>
          <w:tcPr>
            <w:tcW w:w="133" w:type="pct"/>
            <w:vMerge/>
            <w:tcBorders>
              <w:right w:val="single" w:sz="4" w:space="0" w:color="auto"/>
            </w:tcBorders>
          </w:tcPr>
          <w:p w:rsidR="004109A4" w:rsidRPr="00BF6848" w:rsidRDefault="004109A4" w:rsidP="00BF6848">
            <w:pPr>
              <w:jc w:val="both"/>
              <w:rPr>
                <w:rFonts w:ascii="Arial" w:hAnsi="Arial" w:cs="Arial"/>
              </w:rPr>
            </w:pPr>
          </w:p>
        </w:tc>
        <w:tc>
          <w:tcPr>
            <w:tcW w:w="745" w:type="pct"/>
            <w:vMerge/>
            <w:tcBorders>
              <w:right w:val="single" w:sz="4" w:space="0" w:color="auto"/>
            </w:tcBorders>
          </w:tcPr>
          <w:p w:rsidR="004109A4" w:rsidRPr="00BF6848" w:rsidRDefault="004109A4" w:rsidP="00BF6848">
            <w:pPr>
              <w:jc w:val="both"/>
              <w:rPr>
                <w:rFonts w:ascii="Arial" w:hAnsi="Arial" w:cs="Arial"/>
              </w:rPr>
            </w:pPr>
          </w:p>
        </w:tc>
        <w:tc>
          <w:tcPr>
            <w:tcW w:w="616" w:type="pct"/>
            <w:vMerge/>
            <w:tcBorders>
              <w:right w:val="single" w:sz="4" w:space="0" w:color="auto"/>
            </w:tcBorders>
          </w:tcPr>
          <w:p w:rsidR="004109A4" w:rsidRPr="00BF6848" w:rsidRDefault="004109A4" w:rsidP="00BF6848">
            <w:pPr>
              <w:jc w:val="both"/>
              <w:rPr>
                <w:rFonts w:ascii="Arial" w:hAnsi="Arial" w:cs="Arial"/>
              </w:rPr>
            </w:pPr>
          </w:p>
        </w:tc>
        <w:tc>
          <w:tcPr>
            <w:tcW w:w="413"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w:t>
            </w:r>
          </w:p>
          <w:p w:rsidR="004109A4" w:rsidRPr="00BF6848" w:rsidRDefault="004109A4" w:rsidP="00BF6848">
            <w:pPr>
              <w:jc w:val="both"/>
              <w:rPr>
                <w:rFonts w:ascii="Arial" w:hAnsi="Arial" w:cs="Arial"/>
              </w:rPr>
            </w:pPr>
            <w:r w:rsidRPr="00BF6848">
              <w:rPr>
                <w:rFonts w:ascii="Arial" w:hAnsi="Arial" w:cs="Arial"/>
              </w:rPr>
              <w:t>Бессоновского района</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45327,0</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15128,7</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8741,2</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5705,7</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15751,4</w:t>
            </w:r>
          </w:p>
        </w:tc>
      </w:tr>
      <w:tr w:rsidR="00BF6848" w:rsidRPr="00BF6848" w:rsidTr="003A2008">
        <w:trPr>
          <w:jc w:val="center"/>
        </w:trPr>
        <w:tc>
          <w:tcPr>
            <w:tcW w:w="133"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745"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413"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внебюджетные средства</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7552,7</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2818,9</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399,2</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168,6</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4166</w:t>
            </w:r>
          </w:p>
        </w:tc>
      </w:tr>
      <w:tr w:rsidR="004109A4" w:rsidRPr="00BF6848" w:rsidTr="003A2008">
        <w:trPr>
          <w:jc w:val="center"/>
        </w:trPr>
        <w:tc>
          <w:tcPr>
            <w:tcW w:w="133"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867" w:type="pct"/>
            <w:gridSpan w:val="15"/>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 1 «Обеспечение деятельности МЭУ Бессоновского района Пензенской области »</w:t>
            </w:r>
          </w:p>
        </w:tc>
      </w:tr>
      <w:tr w:rsidR="00BF6848" w:rsidRPr="00BF6848" w:rsidTr="003A2008">
        <w:trPr>
          <w:jc w:val="center"/>
        </w:trPr>
        <w:tc>
          <w:tcPr>
            <w:tcW w:w="133"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745"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МЭУ Бессоновского района (Авдонин М.В.)</w:t>
            </w:r>
          </w:p>
        </w:tc>
        <w:tc>
          <w:tcPr>
            <w:tcW w:w="413"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w:t>
            </w:r>
          </w:p>
        </w:tc>
        <w:tc>
          <w:tcPr>
            <w:tcW w:w="430"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tc>
        <w:tc>
          <w:tcPr>
            <w:tcW w:w="241"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3A2008">
            <w:pPr>
              <w:jc w:val="both"/>
              <w:rPr>
                <w:rFonts w:ascii="Arial" w:hAnsi="Arial" w:cs="Arial"/>
              </w:rPr>
            </w:pPr>
            <w:r w:rsidRPr="00BF6848">
              <w:rPr>
                <w:rFonts w:ascii="Arial" w:hAnsi="Arial" w:cs="Arial"/>
              </w:rPr>
              <w:t>-</w:t>
            </w:r>
          </w:p>
        </w:tc>
        <w:tc>
          <w:tcPr>
            <w:tcW w:w="16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4992,6</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1824,2</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512,8</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243,2</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2412,4</w:t>
            </w:r>
          </w:p>
        </w:tc>
      </w:tr>
      <w:tr w:rsidR="00BF6848" w:rsidRPr="00BF6848" w:rsidTr="003A2008">
        <w:trPr>
          <w:jc w:val="center"/>
        </w:trPr>
        <w:tc>
          <w:tcPr>
            <w:tcW w:w="133"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45"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13"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федеральный бюджет</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r>
      <w:tr w:rsidR="00BF6848" w:rsidRPr="00BF6848" w:rsidTr="003A2008">
        <w:trPr>
          <w:jc w:val="center"/>
        </w:trPr>
        <w:tc>
          <w:tcPr>
            <w:tcW w:w="133"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45"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13"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3A2008">
            <w:pPr>
              <w:jc w:val="both"/>
              <w:rPr>
                <w:rFonts w:ascii="Arial" w:hAnsi="Arial" w:cs="Arial"/>
              </w:rPr>
            </w:pPr>
            <w:r w:rsidRPr="00BF6848">
              <w:rPr>
                <w:rFonts w:ascii="Arial" w:hAnsi="Arial" w:cs="Arial"/>
              </w:rPr>
              <w:t>бюджет</w:t>
            </w:r>
            <w:r w:rsidR="003A2008">
              <w:rPr>
                <w:rFonts w:ascii="Arial" w:hAnsi="Arial" w:cs="Arial"/>
              </w:rPr>
              <w:t xml:space="preserve"> </w:t>
            </w:r>
            <w:r w:rsidRPr="00BF6848">
              <w:rPr>
                <w:rFonts w:ascii="Arial" w:hAnsi="Arial" w:cs="Arial"/>
              </w:rPr>
              <w:t>Бессоновского района</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45327,0</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15128,7</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8741,2</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5705,7</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15751,4</w:t>
            </w:r>
          </w:p>
        </w:tc>
      </w:tr>
      <w:tr w:rsidR="00BF6848" w:rsidRPr="00BF6848" w:rsidTr="003A2008">
        <w:trPr>
          <w:jc w:val="center"/>
        </w:trPr>
        <w:tc>
          <w:tcPr>
            <w:tcW w:w="133"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45"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61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13"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30"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41"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168"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3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внебюджетные средства</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7552,7</w:t>
            </w:r>
          </w:p>
        </w:tc>
        <w:tc>
          <w:tcPr>
            <w:tcW w:w="25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2818,9</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399,2</w:t>
            </w:r>
          </w:p>
        </w:tc>
        <w:tc>
          <w:tcPr>
            <w:tcW w:w="22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168,6</w:t>
            </w:r>
          </w:p>
        </w:tc>
        <w:tc>
          <w:tcPr>
            <w:tcW w:w="25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4166</w:t>
            </w:r>
          </w:p>
        </w:tc>
      </w:tr>
    </w:tbl>
    <w:p w:rsidR="004109A4" w:rsidRPr="00BF6848" w:rsidRDefault="004109A4" w:rsidP="00BF6848">
      <w:pPr>
        <w:ind w:firstLine="567"/>
        <w:jc w:val="both"/>
        <w:rPr>
          <w:rFonts w:ascii="Arial" w:hAnsi="Arial" w:cs="Arial"/>
        </w:rPr>
      </w:pPr>
    </w:p>
    <w:p w:rsidR="004109A4" w:rsidRPr="00BF6848" w:rsidRDefault="004109A4" w:rsidP="003A2008">
      <w:pPr>
        <w:ind w:firstLine="567"/>
        <w:jc w:val="right"/>
        <w:rPr>
          <w:rFonts w:ascii="Arial" w:hAnsi="Arial" w:cs="Arial"/>
        </w:rPr>
      </w:pPr>
      <w:r w:rsidRPr="00BF6848">
        <w:rPr>
          <w:rFonts w:ascii="Arial" w:hAnsi="Arial" w:cs="Arial"/>
        </w:rPr>
        <w:t>Приложение №7</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3A2008">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3A2008">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3A2008">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3A2008">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3A2008">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BF6848" w:rsidP="003A2008">
      <w:pPr>
        <w:ind w:firstLine="567"/>
        <w:jc w:val="right"/>
        <w:rPr>
          <w:rFonts w:ascii="Arial" w:hAnsi="Arial" w:cs="Arial"/>
        </w:rPr>
      </w:pPr>
      <w:r>
        <w:rPr>
          <w:rFonts w:ascii="Arial" w:hAnsi="Arial" w:cs="Arial"/>
        </w:rPr>
        <w:t xml:space="preserve">  </w:t>
      </w:r>
      <w:r w:rsidR="004109A4" w:rsidRPr="00BF6848">
        <w:rPr>
          <w:rFonts w:ascii="Arial" w:hAnsi="Arial" w:cs="Arial"/>
        </w:rPr>
        <w:t>Пензенской области»</w:t>
      </w:r>
    </w:p>
    <w:p w:rsidR="003A2008" w:rsidRDefault="003A2008" w:rsidP="00BF6848">
      <w:pPr>
        <w:ind w:firstLine="567"/>
        <w:jc w:val="both"/>
        <w:rPr>
          <w:rFonts w:ascii="Arial" w:hAnsi="Arial" w:cs="Arial"/>
        </w:rPr>
      </w:pPr>
    </w:p>
    <w:p w:rsidR="004109A4" w:rsidRPr="003A2008" w:rsidRDefault="004109A4" w:rsidP="003A2008">
      <w:pPr>
        <w:ind w:firstLine="567"/>
        <w:jc w:val="center"/>
        <w:outlineLvl w:val="0"/>
        <w:rPr>
          <w:rFonts w:ascii="Arial" w:hAnsi="Arial" w:cs="Arial"/>
          <w:b/>
          <w:kern w:val="32"/>
          <w:sz w:val="32"/>
        </w:rPr>
      </w:pPr>
      <w:r w:rsidRPr="003A2008">
        <w:rPr>
          <w:rFonts w:ascii="Arial" w:hAnsi="Arial" w:cs="Arial"/>
          <w:b/>
          <w:kern w:val="32"/>
          <w:sz w:val="32"/>
        </w:rPr>
        <w:t>План реализации муниципальной программы Бессоновского района</w:t>
      </w:r>
      <w:r w:rsidR="003A2008" w:rsidRPr="003A2008">
        <w:rPr>
          <w:rFonts w:ascii="Arial" w:hAnsi="Arial" w:cs="Arial"/>
          <w:b/>
          <w:kern w:val="32"/>
          <w:sz w:val="32"/>
        </w:rPr>
        <w:t xml:space="preserve"> </w:t>
      </w:r>
      <w:r w:rsidRPr="003A2008">
        <w:rPr>
          <w:rFonts w:ascii="Arial" w:hAnsi="Arial" w:cs="Arial"/>
          <w:b/>
          <w:kern w:val="32"/>
          <w:sz w:val="32"/>
        </w:rPr>
        <w:t>на 2025 год</w:t>
      </w:r>
      <w:r w:rsidR="003A2008" w:rsidRPr="003A2008">
        <w:rPr>
          <w:rFonts w:ascii="Arial" w:hAnsi="Arial" w:cs="Arial"/>
          <w:b/>
          <w:kern w:val="32"/>
          <w:sz w:val="32"/>
        </w:rPr>
        <w:t xml:space="preserve"> </w:t>
      </w:r>
      <w:r w:rsidRPr="003A2008">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3A2008">
        <w:rPr>
          <w:rFonts w:ascii="Arial" w:hAnsi="Arial" w:cs="Arial"/>
          <w:b/>
          <w:kern w:val="32"/>
          <w:sz w:val="32"/>
        </w:rPr>
        <w:t xml:space="preserve"> </w:t>
      </w:r>
      <w:r w:rsidRPr="003A2008">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0" w:type="auto"/>
        <w:jc w:val="center"/>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1"/>
        <w:gridCol w:w="970"/>
        <w:gridCol w:w="961"/>
        <w:gridCol w:w="786"/>
        <w:gridCol w:w="786"/>
        <w:gridCol w:w="489"/>
        <w:gridCol w:w="345"/>
        <w:gridCol w:w="345"/>
        <w:gridCol w:w="345"/>
        <w:gridCol w:w="345"/>
        <w:gridCol w:w="1038"/>
        <w:gridCol w:w="590"/>
        <w:gridCol w:w="590"/>
        <w:gridCol w:w="590"/>
        <w:gridCol w:w="532"/>
        <w:gridCol w:w="532"/>
      </w:tblGrid>
      <w:tr w:rsidR="00BF6848" w:rsidRPr="00BF6848" w:rsidTr="003A2008">
        <w:trPr>
          <w:jc w:val="center"/>
        </w:trPr>
        <w:tc>
          <w:tcPr>
            <w:tcW w:w="0" w:type="auto"/>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 муниципальной программы, подпрограммы,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 (Ф.И.О., должность)</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Срок начала реализации</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Срок окончания реализации</w:t>
            </w:r>
          </w:p>
        </w:tc>
        <w:tc>
          <w:tcPr>
            <w:tcW w:w="0" w:type="auto"/>
            <w:gridSpan w:val="5"/>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Ожидаемый результат за отчетный период (с поквартальной разбивкой)</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Источник финансирования</w:t>
            </w:r>
          </w:p>
        </w:tc>
        <w:tc>
          <w:tcPr>
            <w:tcW w:w="0" w:type="auto"/>
            <w:gridSpan w:val="5"/>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Финансирование, тыс. руб. (с поквартальной разбивкой)</w:t>
            </w:r>
          </w:p>
        </w:tc>
      </w:tr>
      <w:tr w:rsidR="00BF6848" w:rsidRPr="00BF6848" w:rsidTr="003A2008">
        <w:trPr>
          <w:jc w:val="center"/>
        </w:trPr>
        <w:tc>
          <w:tcPr>
            <w:tcW w:w="0" w:type="auto"/>
            <w:vMerge/>
            <w:tcBorders>
              <w:top w:val="nil"/>
              <w:bottom w:val="nil"/>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0" w:type="auto"/>
            <w:gridSpan w:val="4"/>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w:t>
            </w:r>
          </w:p>
        </w:tc>
        <w:tc>
          <w:tcPr>
            <w:tcW w:w="0" w:type="auto"/>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0" w:type="auto"/>
            <w:gridSpan w:val="4"/>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w:t>
            </w:r>
          </w:p>
        </w:tc>
      </w:tr>
      <w:tr w:rsidR="00BF6848" w:rsidRPr="00BF6848" w:rsidTr="003A2008">
        <w:trPr>
          <w:jc w:val="center"/>
        </w:trPr>
        <w:tc>
          <w:tcPr>
            <w:tcW w:w="0" w:type="auto"/>
            <w:vMerge/>
            <w:tcBorders>
              <w:top w:val="nil"/>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кв.</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 кв.</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 кв.</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 кв.</w:t>
            </w: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кв.</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 кв.</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 кв.</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 кв.</w:t>
            </w:r>
          </w:p>
        </w:tc>
      </w:tr>
      <w:tr w:rsidR="00BF6848" w:rsidRPr="00BF6848" w:rsidTr="003A2008">
        <w:trPr>
          <w:jc w:val="center"/>
        </w:trPr>
        <w:tc>
          <w:tcPr>
            <w:tcW w:w="0" w:type="auto"/>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15</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16</w:t>
            </w:r>
          </w:p>
        </w:tc>
      </w:tr>
      <w:tr w:rsidR="004109A4" w:rsidRPr="00BF6848" w:rsidTr="003A2008">
        <w:trPr>
          <w:jc w:val="center"/>
        </w:trPr>
        <w:tc>
          <w:tcPr>
            <w:tcW w:w="0" w:type="auto"/>
            <w:gridSpan w:val="16"/>
            <w:tcBorders>
              <w:top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Программа</w:t>
            </w:r>
            <w:r w:rsidR="00BF6848">
              <w:rPr>
                <w:rFonts w:ascii="Arial" w:hAnsi="Arial" w:cs="Arial"/>
              </w:rPr>
              <w:t xml:space="preserve"> </w:t>
            </w:r>
            <w:r w:rsidRPr="00BF6848">
              <w:rPr>
                <w:rFonts w:ascii="Arial" w:hAnsi="Arial" w:cs="Arial"/>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МЭУ Бессоновского района Пензенской области»</w:t>
            </w:r>
          </w:p>
        </w:tc>
      </w:tr>
      <w:tr w:rsidR="00BF6848" w:rsidRPr="00BF6848" w:rsidTr="003A2008">
        <w:trPr>
          <w:jc w:val="center"/>
        </w:trPr>
        <w:tc>
          <w:tcPr>
            <w:tcW w:w="0" w:type="auto"/>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val="restart"/>
            <w:tcBorders>
              <w:top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МЭУ Бессоновского района (Твердунов С.А.)</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2789,7</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979,5</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436,8</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1859,8</w:t>
            </w:r>
          </w:p>
        </w:tc>
      </w:tr>
      <w:tr w:rsidR="00BF6848" w:rsidRPr="00BF6848" w:rsidTr="003A2008">
        <w:trPr>
          <w:jc w:val="center"/>
        </w:trPr>
        <w:tc>
          <w:tcPr>
            <w:tcW w:w="0" w:type="auto"/>
            <w:vMerge/>
            <w:tcBorders>
              <w:right w:val="single" w:sz="4" w:space="0" w:color="auto"/>
            </w:tcBorders>
          </w:tcPr>
          <w:p w:rsidR="004109A4" w:rsidRPr="00BF6848" w:rsidRDefault="004109A4" w:rsidP="00BF6848">
            <w:pPr>
              <w:jc w:val="both"/>
              <w:rPr>
                <w:rFonts w:ascii="Arial" w:hAnsi="Arial" w:cs="Arial"/>
              </w:rPr>
            </w:pPr>
          </w:p>
        </w:tc>
        <w:tc>
          <w:tcPr>
            <w:tcW w:w="0" w:type="auto"/>
            <w:vMerge/>
            <w:tcBorders>
              <w:right w:val="single" w:sz="4" w:space="0" w:color="auto"/>
            </w:tcBorders>
          </w:tcPr>
          <w:p w:rsidR="004109A4" w:rsidRPr="00BF6848" w:rsidRDefault="004109A4" w:rsidP="00BF6848">
            <w:pPr>
              <w:jc w:val="both"/>
              <w:rPr>
                <w:rFonts w:ascii="Arial" w:hAnsi="Arial" w:cs="Arial"/>
              </w:rPr>
            </w:pPr>
          </w:p>
        </w:tc>
        <w:tc>
          <w:tcPr>
            <w:tcW w:w="0" w:type="auto"/>
            <w:vMerge/>
            <w:tcBorders>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r>
      <w:tr w:rsidR="00BF6848" w:rsidRPr="00BF6848" w:rsidTr="003A2008">
        <w:trPr>
          <w:jc w:val="center"/>
        </w:trPr>
        <w:tc>
          <w:tcPr>
            <w:tcW w:w="0" w:type="auto"/>
            <w:vMerge/>
            <w:tcBorders>
              <w:right w:val="single" w:sz="4" w:space="0" w:color="auto"/>
            </w:tcBorders>
          </w:tcPr>
          <w:p w:rsidR="004109A4" w:rsidRPr="00BF6848" w:rsidRDefault="004109A4" w:rsidP="00BF6848">
            <w:pPr>
              <w:jc w:val="both"/>
              <w:rPr>
                <w:rFonts w:ascii="Arial" w:hAnsi="Arial" w:cs="Arial"/>
              </w:rPr>
            </w:pPr>
          </w:p>
        </w:tc>
        <w:tc>
          <w:tcPr>
            <w:tcW w:w="0" w:type="auto"/>
            <w:vMerge/>
            <w:tcBorders>
              <w:right w:val="single" w:sz="4" w:space="0" w:color="auto"/>
            </w:tcBorders>
          </w:tcPr>
          <w:p w:rsidR="004109A4" w:rsidRPr="00BF6848" w:rsidRDefault="004109A4" w:rsidP="00BF6848">
            <w:pPr>
              <w:jc w:val="both"/>
              <w:rPr>
                <w:rFonts w:ascii="Arial" w:hAnsi="Arial" w:cs="Arial"/>
              </w:rPr>
            </w:pPr>
          </w:p>
        </w:tc>
        <w:tc>
          <w:tcPr>
            <w:tcW w:w="0" w:type="auto"/>
            <w:vMerge/>
            <w:tcBorders>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w:t>
            </w:r>
          </w:p>
          <w:p w:rsidR="004109A4" w:rsidRPr="00BF6848" w:rsidRDefault="004109A4" w:rsidP="00BF6848">
            <w:pPr>
              <w:jc w:val="both"/>
              <w:rPr>
                <w:rFonts w:ascii="Arial" w:hAnsi="Arial" w:cs="Arial"/>
              </w:rPr>
            </w:pPr>
            <w:r w:rsidRPr="00BF6848">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46319,9</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20788,3</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11025,4</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5629,5</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8876,7</w:t>
            </w:r>
          </w:p>
        </w:tc>
      </w:tr>
      <w:tr w:rsidR="00BF6848" w:rsidRPr="00BF6848" w:rsidTr="003A2008">
        <w:trPr>
          <w:jc w:val="center"/>
        </w:trPr>
        <w:tc>
          <w:tcPr>
            <w:tcW w:w="0" w:type="auto"/>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6909,2</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3011,6</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855,6</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193,6</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2848,4</w:t>
            </w:r>
          </w:p>
        </w:tc>
      </w:tr>
      <w:tr w:rsidR="004109A4" w:rsidRPr="00BF6848" w:rsidTr="003A2008">
        <w:trPr>
          <w:jc w:val="center"/>
        </w:trPr>
        <w:tc>
          <w:tcPr>
            <w:tcW w:w="0" w:type="auto"/>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0" w:type="auto"/>
            <w:gridSpan w:val="15"/>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 1 «Обеспечение деятельности МЭУ Бессоновского района Пензенской области »</w:t>
            </w:r>
          </w:p>
        </w:tc>
      </w:tr>
      <w:tr w:rsidR="00BF6848" w:rsidRPr="00BF6848" w:rsidTr="003A2008">
        <w:trPr>
          <w:jc w:val="center"/>
        </w:trPr>
        <w:tc>
          <w:tcPr>
            <w:tcW w:w="0" w:type="auto"/>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МЭУ Бессоновского района (Твердунов С.А.)</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6065,8</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2789,7</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979,5</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436,8</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1859,8</w:t>
            </w:r>
          </w:p>
        </w:tc>
      </w:tr>
      <w:tr w:rsidR="00BF6848" w:rsidRPr="00BF6848" w:rsidTr="003A2008">
        <w:trPr>
          <w:jc w:val="center"/>
        </w:trPr>
        <w:tc>
          <w:tcPr>
            <w:tcW w:w="0" w:type="auto"/>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федеральный бюджет</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r>
      <w:tr w:rsidR="00BF6848" w:rsidRPr="00BF6848" w:rsidTr="003A2008">
        <w:trPr>
          <w:jc w:val="center"/>
        </w:trPr>
        <w:tc>
          <w:tcPr>
            <w:tcW w:w="0" w:type="auto"/>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w:t>
            </w:r>
          </w:p>
          <w:p w:rsidR="004109A4" w:rsidRPr="00BF6848" w:rsidRDefault="004109A4" w:rsidP="00BF6848">
            <w:pPr>
              <w:jc w:val="both"/>
              <w:rPr>
                <w:rFonts w:ascii="Arial" w:hAnsi="Arial" w:cs="Arial"/>
              </w:rPr>
            </w:pPr>
            <w:r w:rsidRPr="00BF6848">
              <w:rPr>
                <w:rFonts w:ascii="Arial" w:hAnsi="Arial" w:cs="Arial"/>
              </w:rPr>
              <w:t>Бессоновского района</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46319,9</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20788,3</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11025,4</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5629,5</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8876,7</w:t>
            </w:r>
          </w:p>
        </w:tc>
      </w:tr>
      <w:tr w:rsidR="00BF6848" w:rsidRPr="00BF6848" w:rsidTr="003A2008">
        <w:trPr>
          <w:jc w:val="center"/>
        </w:trPr>
        <w:tc>
          <w:tcPr>
            <w:tcW w:w="0" w:type="auto"/>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внебюджетные средства</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6909,2</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3011,6</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855,6</w:t>
            </w:r>
          </w:p>
        </w:tc>
        <w:tc>
          <w:tcPr>
            <w:tcW w:w="0" w:type="auto"/>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193,6</w:t>
            </w:r>
          </w:p>
        </w:tc>
        <w:tc>
          <w:tcPr>
            <w:tcW w:w="0" w:type="auto"/>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2848,4</w:t>
            </w:r>
          </w:p>
        </w:tc>
      </w:tr>
    </w:tbl>
    <w:p w:rsidR="003A2008" w:rsidRDefault="003A2008" w:rsidP="00BF6848">
      <w:pPr>
        <w:ind w:firstLine="567"/>
        <w:jc w:val="both"/>
        <w:rPr>
          <w:rFonts w:ascii="Arial" w:hAnsi="Arial" w:cs="Arial"/>
        </w:rPr>
      </w:pPr>
    </w:p>
    <w:p w:rsidR="004109A4" w:rsidRPr="00BF6848" w:rsidRDefault="004109A4" w:rsidP="003A2008">
      <w:pPr>
        <w:ind w:firstLine="567"/>
        <w:jc w:val="right"/>
        <w:rPr>
          <w:rFonts w:ascii="Arial" w:hAnsi="Arial" w:cs="Arial"/>
        </w:rPr>
      </w:pPr>
      <w:r w:rsidRPr="00BF6848">
        <w:rPr>
          <w:rFonts w:ascii="Arial" w:hAnsi="Arial" w:cs="Arial"/>
        </w:rPr>
        <w:t>Приложение №7</w:t>
      </w:r>
      <w:r w:rsidR="00BF6848">
        <w:rPr>
          <w:rFonts w:ascii="Arial" w:hAnsi="Arial" w:cs="Arial"/>
        </w:rPr>
        <w:t xml:space="preserve"> </w:t>
      </w:r>
      <w:r w:rsidRPr="00BF6848">
        <w:rPr>
          <w:rFonts w:ascii="Arial" w:hAnsi="Arial" w:cs="Arial"/>
        </w:rPr>
        <w:t xml:space="preserve">к Муниципальной </w:t>
      </w:r>
    </w:p>
    <w:p w:rsidR="004109A4" w:rsidRPr="00BF6848" w:rsidRDefault="004109A4" w:rsidP="003A2008">
      <w:pPr>
        <w:ind w:firstLine="567"/>
        <w:jc w:val="right"/>
        <w:rPr>
          <w:rFonts w:ascii="Arial" w:hAnsi="Arial" w:cs="Arial"/>
        </w:rPr>
      </w:pPr>
      <w:r w:rsidRPr="00BF6848">
        <w:rPr>
          <w:rFonts w:ascii="Arial" w:hAnsi="Arial" w:cs="Arial"/>
        </w:rPr>
        <w:t>Приложение №7 к муниципальной</w:t>
      </w:r>
      <w:r w:rsidR="00BF6848">
        <w:rPr>
          <w:rFonts w:ascii="Arial" w:hAnsi="Arial" w:cs="Arial"/>
        </w:rPr>
        <w:t xml:space="preserve"> </w:t>
      </w:r>
    </w:p>
    <w:p w:rsidR="004109A4" w:rsidRPr="00BF6848" w:rsidRDefault="004109A4" w:rsidP="003A2008">
      <w:pPr>
        <w:ind w:firstLine="567"/>
        <w:jc w:val="right"/>
        <w:rPr>
          <w:rFonts w:ascii="Arial" w:hAnsi="Arial" w:cs="Arial"/>
        </w:rPr>
      </w:pPr>
      <w:r w:rsidRPr="00BF6848">
        <w:rPr>
          <w:rFonts w:ascii="Arial" w:hAnsi="Arial" w:cs="Arial"/>
        </w:rPr>
        <w:t>программе «Модернизация и рациональное</w:t>
      </w:r>
    </w:p>
    <w:p w:rsidR="004109A4" w:rsidRPr="00BF6848" w:rsidRDefault="004109A4" w:rsidP="003A2008">
      <w:pPr>
        <w:ind w:firstLine="567"/>
        <w:jc w:val="right"/>
        <w:rPr>
          <w:rFonts w:ascii="Arial" w:hAnsi="Arial" w:cs="Arial"/>
        </w:rPr>
      </w:pPr>
      <w:r w:rsidRPr="00BF6848">
        <w:rPr>
          <w:rFonts w:ascii="Arial" w:hAnsi="Arial" w:cs="Arial"/>
        </w:rPr>
        <w:t xml:space="preserve"> использование бюджетных средств </w:t>
      </w:r>
    </w:p>
    <w:p w:rsidR="004109A4" w:rsidRPr="00BF6848" w:rsidRDefault="004109A4" w:rsidP="003A2008">
      <w:pPr>
        <w:ind w:firstLine="567"/>
        <w:jc w:val="right"/>
        <w:rPr>
          <w:rFonts w:ascii="Arial" w:hAnsi="Arial" w:cs="Arial"/>
        </w:rPr>
      </w:pPr>
      <w:r w:rsidRPr="00BF6848">
        <w:rPr>
          <w:rFonts w:ascii="Arial" w:hAnsi="Arial" w:cs="Arial"/>
        </w:rPr>
        <w:t>на эксплуатацию теплогенерирующих установок,</w:t>
      </w:r>
    </w:p>
    <w:p w:rsidR="004109A4" w:rsidRPr="00BF6848" w:rsidRDefault="004109A4" w:rsidP="003A2008">
      <w:pPr>
        <w:ind w:firstLine="567"/>
        <w:jc w:val="right"/>
        <w:rPr>
          <w:rFonts w:ascii="Arial" w:hAnsi="Arial" w:cs="Arial"/>
        </w:rPr>
      </w:pPr>
      <w:r w:rsidRPr="00BF6848">
        <w:rPr>
          <w:rFonts w:ascii="Arial" w:hAnsi="Arial" w:cs="Arial"/>
        </w:rPr>
        <w:t xml:space="preserve"> наружных и внутренних инженерных сетей</w:t>
      </w:r>
    </w:p>
    <w:p w:rsidR="004109A4" w:rsidRPr="00BF6848" w:rsidRDefault="004109A4" w:rsidP="003A2008">
      <w:pPr>
        <w:ind w:firstLine="567"/>
        <w:jc w:val="right"/>
        <w:rPr>
          <w:rFonts w:ascii="Arial" w:hAnsi="Arial" w:cs="Arial"/>
        </w:rPr>
      </w:pPr>
      <w:r w:rsidRPr="00BF6848">
        <w:rPr>
          <w:rFonts w:ascii="Arial" w:hAnsi="Arial" w:cs="Arial"/>
        </w:rPr>
        <w:t xml:space="preserve">объектов МЭУ Бессоновского района </w:t>
      </w:r>
    </w:p>
    <w:p w:rsidR="004109A4" w:rsidRPr="00BF6848" w:rsidRDefault="00BF6848" w:rsidP="003A2008">
      <w:pPr>
        <w:ind w:firstLine="567"/>
        <w:jc w:val="right"/>
        <w:rPr>
          <w:rFonts w:ascii="Arial" w:hAnsi="Arial" w:cs="Arial"/>
        </w:rPr>
      </w:pPr>
      <w:r>
        <w:rPr>
          <w:rFonts w:ascii="Arial" w:hAnsi="Arial" w:cs="Arial"/>
        </w:rPr>
        <w:t xml:space="preserve">  </w:t>
      </w:r>
      <w:r w:rsidR="004109A4" w:rsidRPr="00BF6848">
        <w:rPr>
          <w:rFonts w:ascii="Arial" w:hAnsi="Arial" w:cs="Arial"/>
        </w:rPr>
        <w:t>Пензенской области»</w:t>
      </w:r>
    </w:p>
    <w:p w:rsidR="003A2008" w:rsidRDefault="003A2008" w:rsidP="00BF6848">
      <w:pPr>
        <w:ind w:firstLine="567"/>
        <w:jc w:val="both"/>
        <w:rPr>
          <w:rFonts w:ascii="Arial" w:hAnsi="Arial" w:cs="Arial"/>
        </w:rPr>
      </w:pPr>
    </w:p>
    <w:p w:rsidR="004109A4" w:rsidRPr="003A2008" w:rsidRDefault="004109A4" w:rsidP="003A2008">
      <w:pPr>
        <w:ind w:firstLine="567"/>
        <w:jc w:val="center"/>
        <w:outlineLvl w:val="0"/>
        <w:rPr>
          <w:rFonts w:ascii="Arial" w:hAnsi="Arial" w:cs="Arial"/>
          <w:b/>
          <w:kern w:val="32"/>
          <w:sz w:val="32"/>
        </w:rPr>
      </w:pPr>
      <w:r w:rsidRPr="003A2008">
        <w:rPr>
          <w:rFonts w:ascii="Arial" w:hAnsi="Arial" w:cs="Arial"/>
          <w:b/>
          <w:kern w:val="32"/>
          <w:sz w:val="32"/>
        </w:rPr>
        <w:t>План реализации муниципальной программы Бессоновского района</w:t>
      </w:r>
      <w:r w:rsidR="003A2008" w:rsidRPr="003A2008">
        <w:rPr>
          <w:rFonts w:ascii="Arial" w:hAnsi="Arial" w:cs="Arial"/>
          <w:b/>
          <w:kern w:val="32"/>
          <w:sz w:val="32"/>
        </w:rPr>
        <w:t xml:space="preserve"> </w:t>
      </w:r>
      <w:r w:rsidRPr="003A2008">
        <w:rPr>
          <w:rFonts w:ascii="Arial" w:hAnsi="Arial" w:cs="Arial"/>
          <w:b/>
          <w:kern w:val="32"/>
          <w:sz w:val="32"/>
        </w:rPr>
        <w:t>на 2026-2027 годы</w:t>
      </w:r>
      <w:r w:rsidR="003A2008" w:rsidRPr="003A2008">
        <w:rPr>
          <w:rFonts w:ascii="Arial" w:hAnsi="Arial" w:cs="Arial"/>
          <w:b/>
          <w:kern w:val="32"/>
          <w:sz w:val="32"/>
        </w:rPr>
        <w:t xml:space="preserve"> </w:t>
      </w:r>
      <w:r w:rsidRPr="003A2008">
        <w:rPr>
          <w:rFonts w:ascii="Arial" w:hAnsi="Arial" w:cs="Arial"/>
          <w:b/>
          <w:kern w:val="32"/>
          <w:sz w:val="32"/>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объектов МЭУ Бессоновского района</w:t>
      </w:r>
      <w:r w:rsidR="00BF6848" w:rsidRPr="003A2008">
        <w:rPr>
          <w:rFonts w:ascii="Arial" w:hAnsi="Arial" w:cs="Arial"/>
          <w:b/>
          <w:kern w:val="32"/>
          <w:sz w:val="32"/>
        </w:rPr>
        <w:t xml:space="preserve"> </w:t>
      </w:r>
      <w:r w:rsidRPr="003A2008">
        <w:rPr>
          <w:rFonts w:ascii="Arial" w:hAnsi="Arial" w:cs="Arial"/>
          <w:b/>
          <w:kern w:val="32"/>
          <w:sz w:val="32"/>
        </w:rPr>
        <w:t>Пензенской области»</w:t>
      </w:r>
    </w:p>
    <w:p w:rsidR="004109A4" w:rsidRPr="00BF6848" w:rsidRDefault="004109A4" w:rsidP="00BF6848">
      <w:pPr>
        <w:ind w:firstLine="567"/>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
        <w:gridCol w:w="1207"/>
        <w:gridCol w:w="1195"/>
        <w:gridCol w:w="965"/>
        <w:gridCol w:w="965"/>
        <w:gridCol w:w="575"/>
        <w:gridCol w:w="386"/>
        <w:gridCol w:w="386"/>
        <w:gridCol w:w="386"/>
        <w:gridCol w:w="386"/>
        <w:gridCol w:w="1296"/>
        <w:gridCol w:w="709"/>
        <w:gridCol w:w="711"/>
      </w:tblGrid>
      <w:tr w:rsidR="00BF6848" w:rsidRPr="00BF6848" w:rsidTr="003A2008">
        <w:trPr>
          <w:jc w:val="center"/>
        </w:trPr>
        <w:tc>
          <w:tcPr>
            <w:tcW w:w="140"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N п/п</w:t>
            </w:r>
          </w:p>
        </w:tc>
        <w:tc>
          <w:tcPr>
            <w:tcW w:w="947"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Наименование муниципальной программы, подпрограммы, мероприятий</w:t>
            </w:r>
          </w:p>
        </w:tc>
        <w:tc>
          <w:tcPr>
            <w:tcW w:w="736"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Ответственный исполнитель (Ф.И.О., должность)</w:t>
            </w:r>
          </w:p>
        </w:tc>
        <w:tc>
          <w:tcPr>
            <w:tcW w:w="459"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Срок начала реализации</w:t>
            </w:r>
          </w:p>
        </w:tc>
        <w:tc>
          <w:tcPr>
            <w:tcW w:w="487"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Срок окончания реализации</w:t>
            </w:r>
          </w:p>
        </w:tc>
        <w:tc>
          <w:tcPr>
            <w:tcW w:w="1082" w:type="pct"/>
            <w:gridSpan w:val="5"/>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Ожидаемый результат за отчетный период (с поквартальной разбивкой)</w:t>
            </w:r>
          </w:p>
        </w:tc>
        <w:tc>
          <w:tcPr>
            <w:tcW w:w="578"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Источник финансирования</w:t>
            </w:r>
          </w:p>
        </w:tc>
        <w:tc>
          <w:tcPr>
            <w:tcW w:w="571" w:type="pct"/>
            <w:gridSpan w:val="2"/>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 xml:space="preserve">Финансирование, тыс. руб. </w:t>
            </w:r>
          </w:p>
        </w:tc>
      </w:tr>
      <w:tr w:rsidR="00BF6848" w:rsidRPr="00BF6848" w:rsidTr="003A2008">
        <w:trPr>
          <w:jc w:val="center"/>
        </w:trPr>
        <w:tc>
          <w:tcPr>
            <w:tcW w:w="140" w:type="pct"/>
            <w:vMerge/>
            <w:tcBorders>
              <w:top w:val="nil"/>
              <w:bottom w:val="nil"/>
              <w:right w:val="single" w:sz="4" w:space="0" w:color="auto"/>
            </w:tcBorders>
          </w:tcPr>
          <w:p w:rsidR="004109A4" w:rsidRPr="00BF6848" w:rsidRDefault="004109A4" w:rsidP="00BF6848">
            <w:pPr>
              <w:jc w:val="both"/>
              <w:rPr>
                <w:rFonts w:ascii="Arial" w:hAnsi="Arial" w:cs="Arial"/>
              </w:rPr>
            </w:pPr>
          </w:p>
        </w:tc>
        <w:tc>
          <w:tcPr>
            <w:tcW w:w="947"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736"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59"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487"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27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Всего</w:t>
            </w:r>
          </w:p>
        </w:tc>
        <w:tc>
          <w:tcPr>
            <w:tcW w:w="809" w:type="pct"/>
            <w:gridSpan w:val="4"/>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 том числе:</w:t>
            </w:r>
          </w:p>
        </w:tc>
        <w:tc>
          <w:tcPr>
            <w:tcW w:w="578" w:type="pct"/>
            <w:vMerge/>
            <w:tcBorders>
              <w:top w:val="nil"/>
              <w:left w:val="single" w:sz="4" w:space="0" w:color="auto"/>
              <w:bottom w:val="nil"/>
              <w:right w:val="single" w:sz="4" w:space="0" w:color="auto"/>
            </w:tcBorders>
          </w:tcPr>
          <w:p w:rsidR="004109A4" w:rsidRPr="00BF6848" w:rsidRDefault="004109A4" w:rsidP="00BF6848">
            <w:pPr>
              <w:jc w:val="both"/>
              <w:rPr>
                <w:rFonts w:ascii="Arial" w:hAnsi="Arial" w:cs="Arial"/>
              </w:rPr>
            </w:pPr>
          </w:p>
        </w:tc>
        <w:tc>
          <w:tcPr>
            <w:tcW w:w="285"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2026г.</w:t>
            </w:r>
          </w:p>
        </w:tc>
        <w:tc>
          <w:tcPr>
            <w:tcW w:w="285" w:type="pct"/>
            <w:vMerge w:val="restart"/>
            <w:tcBorders>
              <w:top w:val="single" w:sz="4" w:space="0" w:color="auto"/>
              <w:left w:val="single" w:sz="4" w:space="0" w:color="auto"/>
            </w:tcBorders>
          </w:tcPr>
          <w:p w:rsidR="004109A4" w:rsidRPr="00BF6848" w:rsidRDefault="004109A4" w:rsidP="00BF6848">
            <w:pPr>
              <w:jc w:val="both"/>
              <w:rPr>
                <w:rFonts w:ascii="Arial" w:hAnsi="Arial" w:cs="Arial"/>
              </w:rPr>
            </w:pPr>
            <w:r w:rsidRPr="00BF6848">
              <w:rPr>
                <w:rFonts w:ascii="Arial" w:hAnsi="Arial" w:cs="Arial"/>
              </w:rPr>
              <w:t>2027г.</w:t>
            </w:r>
          </w:p>
        </w:tc>
      </w:tr>
      <w:tr w:rsidR="00BF6848" w:rsidRPr="00BF6848" w:rsidTr="003A2008">
        <w:trPr>
          <w:jc w:val="center"/>
        </w:trPr>
        <w:tc>
          <w:tcPr>
            <w:tcW w:w="140" w:type="pct"/>
            <w:vMerge/>
            <w:tcBorders>
              <w:top w:val="nil"/>
              <w:bottom w:val="single" w:sz="4" w:space="0" w:color="auto"/>
              <w:right w:val="single" w:sz="4" w:space="0" w:color="auto"/>
            </w:tcBorders>
          </w:tcPr>
          <w:p w:rsidR="004109A4" w:rsidRPr="00BF6848" w:rsidRDefault="004109A4" w:rsidP="00BF6848">
            <w:pPr>
              <w:jc w:val="both"/>
              <w:rPr>
                <w:rFonts w:ascii="Arial" w:hAnsi="Arial" w:cs="Arial"/>
              </w:rPr>
            </w:pPr>
          </w:p>
        </w:tc>
        <w:tc>
          <w:tcPr>
            <w:tcW w:w="947"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59"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 кв.</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 кв.</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 кв.</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 кв.</w:t>
            </w:r>
          </w:p>
        </w:tc>
        <w:tc>
          <w:tcPr>
            <w:tcW w:w="578"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85" w:type="pct"/>
            <w:vMerge/>
            <w:tcBorders>
              <w:top w:val="nil"/>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85" w:type="pct"/>
            <w:vMerge/>
            <w:tcBorders>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40"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94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w:t>
            </w:r>
          </w:p>
        </w:tc>
        <w:tc>
          <w:tcPr>
            <w:tcW w:w="736"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3</w:t>
            </w:r>
          </w:p>
        </w:tc>
        <w:tc>
          <w:tcPr>
            <w:tcW w:w="459"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w:t>
            </w:r>
          </w:p>
        </w:tc>
        <w:tc>
          <w:tcPr>
            <w:tcW w:w="487"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5</w:t>
            </w:r>
          </w:p>
        </w:tc>
        <w:tc>
          <w:tcPr>
            <w:tcW w:w="274"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8</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9</w:t>
            </w:r>
          </w:p>
        </w:tc>
        <w:tc>
          <w:tcPr>
            <w:tcW w:w="202"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10</w:t>
            </w: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12</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4109A4" w:rsidRPr="00BF6848" w:rsidTr="003A2008">
        <w:trPr>
          <w:jc w:val="center"/>
        </w:trPr>
        <w:tc>
          <w:tcPr>
            <w:tcW w:w="5000" w:type="pct"/>
            <w:gridSpan w:val="13"/>
            <w:tcBorders>
              <w:top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Программа</w:t>
            </w:r>
            <w:r w:rsidR="00BF6848">
              <w:rPr>
                <w:rFonts w:ascii="Arial" w:hAnsi="Arial" w:cs="Arial"/>
              </w:rPr>
              <w:t xml:space="preserve"> </w:t>
            </w:r>
            <w:r w:rsidRPr="00BF6848">
              <w:rPr>
                <w:rFonts w:ascii="Arial" w:hAnsi="Arial" w:cs="Arial"/>
              </w:rPr>
              <w:t>«Модернизация и рациональное использование бюджетных средств на эксплуатацию теплогенерирующих установок, наружных и внутренних инженерных сетей МЭУ Бессоновского района Пензенской области»</w:t>
            </w:r>
          </w:p>
        </w:tc>
      </w:tr>
      <w:tr w:rsidR="00BF6848" w:rsidRPr="00BF6848" w:rsidTr="003A2008">
        <w:trPr>
          <w:jc w:val="center"/>
        </w:trPr>
        <w:tc>
          <w:tcPr>
            <w:tcW w:w="140"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947"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val="restart"/>
            <w:tcBorders>
              <w:top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МЭУ Бессоновского района (Твердунов С.А.)</w:t>
            </w:r>
          </w:p>
        </w:tc>
        <w:tc>
          <w:tcPr>
            <w:tcW w:w="459"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w:t>
            </w:r>
          </w:p>
        </w:tc>
        <w:tc>
          <w:tcPr>
            <w:tcW w:w="487"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tc>
        <w:tc>
          <w:tcPr>
            <w:tcW w:w="27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х</w:t>
            </w: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r>
      <w:tr w:rsidR="00BF6848" w:rsidRPr="00BF6848" w:rsidTr="003A2008">
        <w:trPr>
          <w:jc w:val="center"/>
        </w:trPr>
        <w:tc>
          <w:tcPr>
            <w:tcW w:w="140" w:type="pct"/>
            <w:vMerge/>
            <w:tcBorders>
              <w:right w:val="single" w:sz="4" w:space="0" w:color="auto"/>
            </w:tcBorders>
          </w:tcPr>
          <w:p w:rsidR="004109A4" w:rsidRPr="00BF6848" w:rsidRDefault="004109A4" w:rsidP="00BF6848">
            <w:pPr>
              <w:jc w:val="both"/>
              <w:rPr>
                <w:rFonts w:ascii="Arial" w:hAnsi="Arial" w:cs="Arial"/>
              </w:rPr>
            </w:pPr>
          </w:p>
        </w:tc>
        <w:tc>
          <w:tcPr>
            <w:tcW w:w="947" w:type="pct"/>
            <w:vMerge/>
            <w:tcBorders>
              <w:right w:val="single" w:sz="4" w:space="0" w:color="auto"/>
            </w:tcBorders>
          </w:tcPr>
          <w:p w:rsidR="004109A4" w:rsidRPr="00BF6848" w:rsidRDefault="004109A4" w:rsidP="00BF6848">
            <w:pPr>
              <w:jc w:val="both"/>
              <w:rPr>
                <w:rFonts w:ascii="Arial" w:hAnsi="Arial" w:cs="Arial"/>
              </w:rPr>
            </w:pPr>
          </w:p>
        </w:tc>
        <w:tc>
          <w:tcPr>
            <w:tcW w:w="736" w:type="pct"/>
            <w:vMerge/>
            <w:tcBorders>
              <w:right w:val="single" w:sz="4" w:space="0" w:color="auto"/>
            </w:tcBorders>
          </w:tcPr>
          <w:p w:rsidR="004109A4" w:rsidRPr="00BF6848" w:rsidRDefault="004109A4" w:rsidP="00BF6848">
            <w:pPr>
              <w:jc w:val="both"/>
              <w:rPr>
                <w:rFonts w:ascii="Arial" w:hAnsi="Arial" w:cs="Arial"/>
              </w:rPr>
            </w:pPr>
          </w:p>
        </w:tc>
        <w:tc>
          <w:tcPr>
            <w:tcW w:w="459"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федеральный бюджет</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40" w:type="pct"/>
            <w:vMerge/>
            <w:tcBorders>
              <w:right w:val="single" w:sz="4" w:space="0" w:color="auto"/>
            </w:tcBorders>
          </w:tcPr>
          <w:p w:rsidR="004109A4" w:rsidRPr="00BF6848" w:rsidRDefault="004109A4" w:rsidP="00BF6848">
            <w:pPr>
              <w:jc w:val="both"/>
              <w:rPr>
                <w:rFonts w:ascii="Arial" w:hAnsi="Arial" w:cs="Arial"/>
              </w:rPr>
            </w:pPr>
          </w:p>
        </w:tc>
        <w:tc>
          <w:tcPr>
            <w:tcW w:w="947" w:type="pct"/>
            <w:vMerge/>
            <w:tcBorders>
              <w:right w:val="single" w:sz="4" w:space="0" w:color="auto"/>
            </w:tcBorders>
          </w:tcPr>
          <w:p w:rsidR="004109A4" w:rsidRPr="00BF6848" w:rsidRDefault="004109A4" w:rsidP="00BF6848">
            <w:pPr>
              <w:jc w:val="both"/>
              <w:rPr>
                <w:rFonts w:ascii="Arial" w:hAnsi="Arial" w:cs="Arial"/>
              </w:rPr>
            </w:pPr>
          </w:p>
        </w:tc>
        <w:tc>
          <w:tcPr>
            <w:tcW w:w="736" w:type="pct"/>
            <w:vMerge/>
            <w:tcBorders>
              <w:right w:val="single" w:sz="4" w:space="0" w:color="auto"/>
            </w:tcBorders>
          </w:tcPr>
          <w:p w:rsidR="004109A4" w:rsidRPr="00BF6848" w:rsidRDefault="004109A4" w:rsidP="00BF6848">
            <w:pPr>
              <w:jc w:val="both"/>
              <w:rPr>
                <w:rFonts w:ascii="Arial" w:hAnsi="Arial" w:cs="Arial"/>
              </w:rPr>
            </w:pPr>
          </w:p>
        </w:tc>
        <w:tc>
          <w:tcPr>
            <w:tcW w:w="459"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w:t>
            </w:r>
          </w:p>
          <w:p w:rsidR="004109A4" w:rsidRPr="00BF6848" w:rsidRDefault="004109A4" w:rsidP="00BF6848">
            <w:pPr>
              <w:jc w:val="both"/>
              <w:rPr>
                <w:rFonts w:ascii="Arial" w:hAnsi="Arial" w:cs="Arial"/>
              </w:rPr>
            </w:pPr>
            <w:r w:rsidRPr="00BF6848">
              <w:rPr>
                <w:rFonts w:ascii="Arial" w:hAnsi="Arial" w:cs="Arial"/>
              </w:rPr>
              <w:t>Бессоновского района</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44788,9</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42454,5</w:t>
            </w:r>
          </w:p>
        </w:tc>
      </w:tr>
      <w:tr w:rsidR="00BF6848" w:rsidRPr="00BF6848" w:rsidTr="003A2008">
        <w:trPr>
          <w:jc w:val="center"/>
        </w:trPr>
        <w:tc>
          <w:tcPr>
            <w:tcW w:w="140"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947"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tcBorders>
              <w:bottom w:val="single" w:sz="4" w:space="0" w:color="auto"/>
              <w:right w:val="single" w:sz="4" w:space="0" w:color="auto"/>
            </w:tcBorders>
          </w:tcPr>
          <w:p w:rsidR="004109A4" w:rsidRPr="00BF6848" w:rsidRDefault="004109A4" w:rsidP="00BF6848">
            <w:pPr>
              <w:jc w:val="both"/>
              <w:rPr>
                <w:rFonts w:ascii="Arial" w:hAnsi="Arial" w:cs="Arial"/>
              </w:rPr>
            </w:pPr>
          </w:p>
        </w:tc>
        <w:tc>
          <w:tcPr>
            <w:tcW w:w="459"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внебюджетные средства</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7034,1</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6803,8</w:t>
            </w:r>
          </w:p>
        </w:tc>
      </w:tr>
      <w:tr w:rsidR="004109A4" w:rsidRPr="00BF6848" w:rsidTr="003A2008">
        <w:trPr>
          <w:jc w:val="center"/>
        </w:trPr>
        <w:tc>
          <w:tcPr>
            <w:tcW w:w="140" w:type="pc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w:t>
            </w:r>
          </w:p>
        </w:tc>
        <w:tc>
          <w:tcPr>
            <w:tcW w:w="4860" w:type="pct"/>
            <w:gridSpan w:val="12"/>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Подпрограмма 1 «Обеспечение деятельности МЭУ Бессоновского района Пензенской области »</w:t>
            </w:r>
          </w:p>
        </w:tc>
      </w:tr>
      <w:tr w:rsidR="00BF6848" w:rsidRPr="00BF6848" w:rsidTr="003A2008">
        <w:trPr>
          <w:jc w:val="center"/>
        </w:trPr>
        <w:tc>
          <w:tcPr>
            <w:tcW w:w="140" w:type="pct"/>
            <w:vMerge w:val="restart"/>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1.1</w:t>
            </w:r>
          </w:p>
        </w:tc>
        <w:tc>
          <w:tcPr>
            <w:tcW w:w="947"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МЭУ Бессоновского района (Твердунов С.А.)</w:t>
            </w:r>
          </w:p>
        </w:tc>
        <w:tc>
          <w:tcPr>
            <w:tcW w:w="459"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2019</w:t>
            </w:r>
          </w:p>
        </w:tc>
        <w:tc>
          <w:tcPr>
            <w:tcW w:w="487"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2027</w:t>
            </w:r>
          </w:p>
        </w:tc>
        <w:tc>
          <w:tcPr>
            <w:tcW w:w="274"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w:t>
            </w: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p w:rsidR="004109A4" w:rsidRPr="00BF6848" w:rsidRDefault="004109A4" w:rsidP="00BF6848">
            <w:pPr>
              <w:jc w:val="both"/>
              <w:rPr>
                <w:rFonts w:ascii="Arial" w:hAnsi="Arial" w:cs="Arial"/>
              </w:rPr>
            </w:pPr>
          </w:p>
        </w:tc>
        <w:tc>
          <w:tcPr>
            <w:tcW w:w="202" w:type="pct"/>
            <w:vMerge w:val="restar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 Пензенской области</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6617,7</w:t>
            </w:r>
          </w:p>
        </w:tc>
      </w:tr>
      <w:tr w:rsidR="00BF6848" w:rsidRPr="00BF6848" w:rsidTr="003A2008">
        <w:trPr>
          <w:jc w:val="center"/>
        </w:trPr>
        <w:tc>
          <w:tcPr>
            <w:tcW w:w="14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94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59"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федеральный бюджет</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p>
        </w:tc>
      </w:tr>
      <w:tr w:rsidR="00BF6848" w:rsidRPr="00BF6848" w:rsidTr="003A2008">
        <w:trPr>
          <w:jc w:val="center"/>
        </w:trPr>
        <w:tc>
          <w:tcPr>
            <w:tcW w:w="14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94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59"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бюджет</w:t>
            </w:r>
          </w:p>
          <w:p w:rsidR="004109A4" w:rsidRPr="00BF6848" w:rsidRDefault="004109A4" w:rsidP="00BF6848">
            <w:pPr>
              <w:jc w:val="both"/>
              <w:rPr>
                <w:rFonts w:ascii="Arial" w:hAnsi="Arial" w:cs="Arial"/>
              </w:rPr>
            </w:pPr>
            <w:r w:rsidRPr="00BF6848">
              <w:rPr>
                <w:rFonts w:ascii="Arial" w:hAnsi="Arial" w:cs="Arial"/>
              </w:rPr>
              <w:t>Бессоновского района</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44788,9</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42454,5</w:t>
            </w:r>
          </w:p>
        </w:tc>
      </w:tr>
      <w:tr w:rsidR="00BF6848" w:rsidRPr="00BF6848" w:rsidTr="003A2008">
        <w:trPr>
          <w:jc w:val="center"/>
        </w:trPr>
        <w:tc>
          <w:tcPr>
            <w:tcW w:w="140" w:type="pct"/>
            <w:vMerge/>
            <w:tcBorders>
              <w:top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94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736"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59"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487"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74"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202" w:type="pct"/>
            <w:vMerge/>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p>
        </w:tc>
        <w:tc>
          <w:tcPr>
            <w:tcW w:w="578"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внебюджетные средства</w:t>
            </w:r>
          </w:p>
        </w:tc>
        <w:tc>
          <w:tcPr>
            <w:tcW w:w="285" w:type="pct"/>
            <w:tcBorders>
              <w:top w:val="single" w:sz="4" w:space="0" w:color="auto"/>
              <w:left w:val="single" w:sz="4" w:space="0" w:color="auto"/>
              <w:bottom w:val="single" w:sz="4" w:space="0" w:color="auto"/>
              <w:right w:val="single" w:sz="4" w:space="0" w:color="auto"/>
            </w:tcBorders>
          </w:tcPr>
          <w:p w:rsidR="004109A4" w:rsidRPr="00BF6848" w:rsidRDefault="004109A4" w:rsidP="00BF6848">
            <w:pPr>
              <w:jc w:val="both"/>
              <w:rPr>
                <w:rFonts w:ascii="Arial" w:hAnsi="Arial" w:cs="Arial"/>
              </w:rPr>
            </w:pPr>
            <w:r w:rsidRPr="00BF6848">
              <w:rPr>
                <w:rFonts w:ascii="Arial" w:hAnsi="Arial" w:cs="Arial"/>
              </w:rPr>
              <w:t>7034,1</w:t>
            </w:r>
          </w:p>
        </w:tc>
        <w:tc>
          <w:tcPr>
            <w:tcW w:w="285" w:type="pct"/>
            <w:tcBorders>
              <w:top w:val="single" w:sz="4" w:space="0" w:color="auto"/>
              <w:left w:val="single" w:sz="4" w:space="0" w:color="auto"/>
              <w:bottom w:val="single" w:sz="4" w:space="0" w:color="auto"/>
            </w:tcBorders>
          </w:tcPr>
          <w:p w:rsidR="004109A4" w:rsidRPr="00BF6848" w:rsidRDefault="004109A4" w:rsidP="00BF6848">
            <w:pPr>
              <w:jc w:val="both"/>
              <w:rPr>
                <w:rFonts w:ascii="Arial" w:hAnsi="Arial" w:cs="Arial"/>
              </w:rPr>
            </w:pPr>
            <w:r w:rsidRPr="00BF6848">
              <w:rPr>
                <w:rFonts w:ascii="Arial" w:hAnsi="Arial" w:cs="Arial"/>
              </w:rPr>
              <w:t>6803,8</w:t>
            </w:r>
          </w:p>
        </w:tc>
      </w:tr>
    </w:tbl>
    <w:p w:rsidR="004109A4" w:rsidRPr="00BF6848" w:rsidRDefault="004109A4" w:rsidP="00BF6848">
      <w:pPr>
        <w:ind w:firstLine="567"/>
        <w:jc w:val="both"/>
        <w:rPr>
          <w:rFonts w:ascii="Arial" w:hAnsi="Arial" w:cs="Arial"/>
        </w:rPr>
      </w:pPr>
    </w:p>
    <w:p w:rsidR="004109A4" w:rsidRPr="00BF6848" w:rsidRDefault="004109A4" w:rsidP="00BF6848">
      <w:pPr>
        <w:ind w:firstLine="567"/>
        <w:jc w:val="both"/>
        <w:rPr>
          <w:rFonts w:ascii="Arial" w:hAnsi="Arial" w:cs="Arial"/>
        </w:rPr>
      </w:pPr>
    </w:p>
    <w:sectPr w:rsidR="004109A4" w:rsidRPr="00BF6848" w:rsidSect="00FA2A4D">
      <w:pgSz w:w="11906" w:h="16838"/>
      <w:pgMar w:top="360" w:right="850" w:bottom="18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F6" w:rsidRDefault="001F6BF6">
      <w:r>
        <w:separator/>
      </w:r>
    </w:p>
  </w:endnote>
  <w:endnote w:type="continuationSeparator" w:id="0">
    <w:p w:rsidR="001F6BF6" w:rsidRDefault="001F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F6" w:rsidRDefault="001F6BF6">
      <w:r>
        <w:separator/>
      </w:r>
    </w:p>
  </w:footnote>
  <w:footnote w:type="continuationSeparator" w:id="0">
    <w:p w:rsidR="001F6BF6" w:rsidRDefault="001F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346" w:rsidRPr="00E16099" w:rsidRDefault="001F6BF6" w:rsidP="00E16099">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5.6pt" o:bullet="t">
        <v:imagedata r:id="rId1" o:title=""/>
      </v:shape>
    </w:pict>
  </w:numPicBullet>
  <w:abstractNum w:abstractNumId="0">
    <w:nsid w:val="01C57E9D"/>
    <w:multiLevelType w:val="hybridMultilevel"/>
    <w:tmpl w:val="EEC47A2E"/>
    <w:lvl w:ilvl="0" w:tplc="C2EC786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5D575C"/>
    <w:multiLevelType w:val="multilevel"/>
    <w:tmpl w:val="757EF5C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071E49BF"/>
    <w:multiLevelType w:val="hybridMultilevel"/>
    <w:tmpl w:val="6D72513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3">
    <w:nsid w:val="10C15DD2"/>
    <w:multiLevelType w:val="hybridMultilevel"/>
    <w:tmpl w:val="6D72513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4">
    <w:nsid w:val="10F37318"/>
    <w:multiLevelType w:val="hybridMultilevel"/>
    <w:tmpl w:val="7A187E26"/>
    <w:lvl w:ilvl="0" w:tplc="DCFC5D9C">
      <w:start w:val="1"/>
      <w:numFmt w:val="bullet"/>
      <w:lvlText w:val=""/>
      <w:lvlPicBulletId w:val="0"/>
      <w:lvlJc w:val="left"/>
      <w:pPr>
        <w:tabs>
          <w:tab w:val="num" w:pos="720"/>
        </w:tabs>
        <w:ind w:left="720" w:hanging="360"/>
      </w:pPr>
      <w:rPr>
        <w:rFonts w:ascii="Symbol" w:hAnsi="Symbol" w:hint="default"/>
      </w:rPr>
    </w:lvl>
    <w:lvl w:ilvl="1" w:tplc="81A4DBDA" w:tentative="1">
      <w:start w:val="1"/>
      <w:numFmt w:val="bullet"/>
      <w:lvlText w:val=""/>
      <w:lvlJc w:val="left"/>
      <w:pPr>
        <w:tabs>
          <w:tab w:val="num" w:pos="1440"/>
        </w:tabs>
        <w:ind w:left="1440" w:hanging="360"/>
      </w:pPr>
      <w:rPr>
        <w:rFonts w:ascii="Symbol" w:hAnsi="Symbol" w:hint="default"/>
      </w:rPr>
    </w:lvl>
    <w:lvl w:ilvl="2" w:tplc="CE6C87C4" w:tentative="1">
      <w:start w:val="1"/>
      <w:numFmt w:val="bullet"/>
      <w:lvlText w:val=""/>
      <w:lvlJc w:val="left"/>
      <w:pPr>
        <w:tabs>
          <w:tab w:val="num" w:pos="2160"/>
        </w:tabs>
        <w:ind w:left="2160" w:hanging="360"/>
      </w:pPr>
      <w:rPr>
        <w:rFonts w:ascii="Symbol" w:hAnsi="Symbol" w:hint="default"/>
      </w:rPr>
    </w:lvl>
    <w:lvl w:ilvl="3" w:tplc="E1AE517E" w:tentative="1">
      <w:start w:val="1"/>
      <w:numFmt w:val="bullet"/>
      <w:lvlText w:val=""/>
      <w:lvlJc w:val="left"/>
      <w:pPr>
        <w:tabs>
          <w:tab w:val="num" w:pos="2880"/>
        </w:tabs>
        <w:ind w:left="2880" w:hanging="360"/>
      </w:pPr>
      <w:rPr>
        <w:rFonts w:ascii="Symbol" w:hAnsi="Symbol" w:hint="default"/>
      </w:rPr>
    </w:lvl>
    <w:lvl w:ilvl="4" w:tplc="B81A5034" w:tentative="1">
      <w:start w:val="1"/>
      <w:numFmt w:val="bullet"/>
      <w:lvlText w:val=""/>
      <w:lvlJc w:val="left"/>
      <w:pPr>
        <w:tabs>
          <w:tab w:val="num" w:pos="3600"/>
        </w:tabs>
        <w:ind w:left="3600" w:hanging="360"/>
      </w:pPr>
      <w:rPr>
        <w:rFonts w:ascii="Symbol" w:hAnsi="Symbol" w:hint="default"/>
      </w:rPr>
    </w:lvl>
    <w:lvl w:ilvl="5" w:tplc="44F04252" w:tentative="1">
      <w:start w:val="1"/>
      <w:numFmt w:val="bullet"/>
      <w:lvlText w:val=""/>
      <w:lvlJc w:val="left"/>
      <w:pPr>
        <w:tabs>
          <w:tab w:val="num" w:pos="4320"/>
        </w:tabs>
        <w:ind w:left="4320" w:hanging="360"/>
      </w:pPr>
      <w:rPr>
        <w:rFonts w:ascii="Symbol" w:hAnsi="Symbol" w:hint="default"/>
      </w:rPr>
    </w:lvl>
    <w:lvl w:ilvl="6" w:tplc="A31A882A" w:tentative="1">
      <w:start w:val="1"/>
      <w:numFmt w:val="bullet"/>
      <w:lvlText w:val=""/>
      <w:lvlJc w:val="left"/>
      <w:pPr>
        <w:tabs>
          <w:tab w:val="num" w:pos="5040"/>
        </w:tabs>
        <w:ind w:left="5040" w:hanging="360"/>
      </w:pPr>
      <w:rPr>
        <w:rFonts w:ascii="Symbol" w:hAnsi="Symbol" w:hint="default"/>
      </w:rPr>
    </w:lvl>
    <w:lvl w:ilvl="7" w:tplc="254E74DA" w:tentative="1">
      <w:start w:val="1"/>
      <w:numFmt w:val="bullet"/>
      <w:lvlText w:val=""/>
      <w:lvlJc w:val="left"/>
      <w:pPr>
        <w:tabs>
          <w:tab w:val="num" w:pos="5760"/>
        </w:tabs>
        <w:ind w:left="5760" w:hanging="360"/>
      </w:pPr>
      <w:rPr>
        <w:rFonts w:ascii="Symbol" w:hAnsi="Symbol" w:hint="default"/>
      </w:rPr>
    </w:lvl>
    <w:lvl w:ilvl="8" w:tplc="5CAEE726" w:tentative="1">
      <w:start w:val="1"/>
      <w:numFmt w:val="bullet"/>
      <w:lvlText w:val=""/>
      <w:lvlJc w:val="left"/>
      <w:pPr>
        <w:tabs>
          <w:tab w:val="num" w:pos="6480"/>
        </w:tabs>
        <w:ind w:left="6480" w:hanging="360"/>
      </w:pPr>
      <w:rPr>
        <w:rFonts w:ascii="Symbol" w:hAnsi="Symbol" w:hint="default"/>
      </w:rPr>
    </w:lvl>
  </w:abstractNum>
  <w:abstractNum w:abstractNumId="5">
    <w:nsid w:val="185B06EB"/>
    <w:multiLevelType w:val="hybridMultilevel"/>
    <w:tmpl w:val="D9E00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985498"/>
    <w:multiLevelType w:val="hybridMultilevel"/>
    <w:tmpl w:val="6D72513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7">
    <w:nsid w:val="1B9C59ED"/>
    <w:multiLevelType w:val="hybridMultilevel"/>
    <w:tmpl w:val="42F044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0C108F"/>
    <w:multiLevelType w:val="hybridMultilevel"/>
    <w:tmpl w:val="D8D04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3216B0"/>
    <w:multiLevelType w:val="hybridMultilevel"/>
    <w:tmpl w:val="FF5634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2411996"/>
    <w:multiLevelType w:val="hybridMultilevel"/>
    <w:tmpl w:val="71B6ABF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1">
    <w:nsid w:val="37C41400"/>
    <w:multiLevelType w:val="hybridMultilevel"/>
    <w:tmpl w:val="3D9CF8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1824A0"/>
    <w:multiLevelType w:val="hybridMultilevel"/>
    <w:tmpl w:val="746264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C54D0D"/>
    <w:multiLevelType w:val="hybridMultilevel"/>
    <w:tmpl w:val="637C0E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E481E51"/>
    <w:multiLevelType w:val="hybridMultilevel"/>
    <w:tmpl w:val="6D72513C"/>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15">
    <w:nsid w:val="3E8C2F22"/>
    <w:multiLevelType w:val="hybridMultilevel"/>
    <w:tmpl w:val="7EBA3CEC"/>
    <w:lvl w:ilvl="0" w:tplc="6CFC946C">
      <w:start w:val="1"/>
      <w:numFmt w:val="decimal"/>
      <w:lvlText w:val="%1."/>
      <w:lvlJc w:val="left"/>
      <w:pPr>
        <w:ind w:left="2016" w:hanging="360"/>
      </w:pPr>
      <w:rPr>
        <w:rFonts w:hint="default"/>
      </w:rPr>
    </w:lvl>
    <w:lvl w:ilvl="1" w:tplc="04190019" w:tentative="1">
      <w:start w:val="1"/>
      <w:numFmt w:val="lowerLetter"/>
      <w:lvlText w:val="%2."/>
      <w:lvlJc w:val="left"/>
      <w:pPr>
        <w:ind w:left="2736" w:hanging="360"/>
      </w:pPr>
    </w:lvl>
    <w:lvl w:ilvl="2" w:tplc="0419001B" w:tentative="1">
      <w:start w:val="1"/>
      <w:numFmt w:val="lowerRoman"/>
      <w:lvlText w:val="%3."/>
      <w:lvlJc w:val="right"/>
      <w:pPr>
        <w:ind w:left="3456" w:hanging="180"/>
      </w:pPr>
    </w:lvl>
    <w:lvl w:ilvl="3" w:tplc="0419000F" w:tentative="1">
      <w:start w:val="1"/>
      <w:numFmt w:val="decimal"/>
      <w:lvlText w:val="%4."/>
      <w:lvlJc w:val="left"/>
      <w:pPr>
        <w:ind w:left="4176" w:hanging="360"/>
      </w:pPr>
    </w:lvl>
    <w:lvl w:ilvl="4" w:tplc="04190019" w:tentative="1">
      <w:start w:val="1"/>
      <w:numFmt w:val="lowerLetter"/>
      <w:lvlText w:val="%5."/>
      <w:lvlJc w:val="left"/>
      <w:pPr>
        <w:ind w:left="4896" w:hanging="360"/>
      </w:pPr>
    </w:lvl>
    <w:lvl w:ilvl="5" w:tplc="0419001B" w:tentative="1">
      <w:start w:val="1"/>
      <w:numFmt w:val="lowerRoman"/>
      <w:lvlText w:val="%6."/>
      <w:lvlJc w:val="right"/>
      <w:pPr>
        <w:ind w:left="5616" w:hanging="180"/>
      </w:pPr>
    </w:lvl>
    <w:lvl w:ilvl="6" w:tplc="0419000F" w:tentative="1">
      <w:start w:val="1"/>
      <w:numFmt w:val="decimal"/>
      <w:lvlText w:val="%7."/>
      <w:lvlJc w:val="left"/>
      <w:pPr>
        <w:ind w:left="6336" w:hanging="360"/>
      </w:pPr>
    </w:lvl>
    <w:lvl w:ilvl="7" w:tplc="04190019" w:tentative="1">
      <w:start w:val="1"/>
      <w:numFmt w:val="lowerLetter"/>
      <w:lvlText w:val="%8."/>
      <w:lvlJc w:val="left"/>
      <w:pPr>
        <w:ind w:left="7056" w:hanging="360"/>
      </w:pPr>
    </w:lvl>
    <w:lvl w:ilvl="8" w:tplc="0419001B" w:tentative="1">
      <w:start w:val="1"/>
      <w:numFmt w:val="lowerRoman"/>
      <w:lvlText w:val="%9."/>
      <w:lvlJc w:val="right"/>
      <w:pPr>
        <w:ind w:left="7776" w:hanging="180"/>
      </w:pPr>
    </w:lvl>
  </w:abstractNum>
  <w:abstractNum w:abstractNumId="16">
    <w:nsid w:val="3F364B70"/>
    <w:multiLevelType w:val="hybridMultilevel"/>
    <w:tmpl w:val="8D428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61139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192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nsid w:val="470D0BF0"/>
    <w:multiLevelType w:val="hybridMultilevel"/>
    <w:tmpl w:val="37F2BB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ind w:left="0" w:firstLine="0"/>
      </w:pPr>
    </w:lvl>
    <w:lvl w:ilvl="2" w:tplc="361E925E">
      <w:numFmt w:val="none"/>
      <w:lvlText w:val=""/>
      <w:lvlJc w:val="left"/>
      <w:pPr>
        <w:tabs>
          <w:tab w:val="num" w:pos="-1057"/>
        </w:tabs>
        <w:ind w:left="0" w:firstLine="0"/>
      </w:pPr>
    </w:lvl>
    <w:lvl w:ilvl="3" w:tplc="C9F8AEF6">
      <w:numFmt w:val="none"/>
      <w:lvlText w:val=""/>
      <w:lvlJc w:val="left"/>
      <w:pPr>
        <w:tabs>
          <w:tab w:val="num" w:pos="-1057"/>
        </w:tabs>
        <w:ind w:left="0" w:firstLine="0"/>
      </w:pPr>
    </w:lvl>
    <w:lvl w:ilvl="4" w:tplc="C6F41034">
      <w:numFmt w:val="none"/>
      <w:lvlText w:val=""/>
      <w:lvlJc w:val="left"/>
      <w:pPr>
        <w:tabs>
          <w:tab w:val="num" w:pos="-1057"/>
        </w:tabs>
        <w:ind w:left="0" w:firstLine="0"/>
      </w:pPr>
    </w:lvl>
    <w:lvl w:ilvl="5" w:tplc="F6DAB4F8">
      <w:numFmt w:val="none"/>
      <w:lvlText w:val=""/>
      <w:lvlJc w:val="left"/>
      <w:pPr>
        <w:tabs>
          <w:tab w:val="num" w:pos="-1057"/>
        </w:tabs>
        <w:ind w:left="0" w:firstLine="0"/>
      </w:pPr>
    </w:lvl>
    <w:lvl w:ilvl="6" w:tplc="30EE9B68">
      <w:numFmt w:val="none"/>
      <w:lvlText w:val=""/>
      <w:lvlJc w:val="left"/>
      <w:pPr>
        <w:tabs>
          <w:tab w:val="num" w:pos="-1057"/>
        </w:tabs>
        <w:ind w:left="0" w:firstLine="0"/>
      </w:pPr>
    </w:lvl>
    <w:lvl w:ilvl="7" w:tplc="5670922A">
      <w:numFmt w:val="none"/>
      <w:lvlText w:val=""/>
      <w:lvlJc w:val="left"/>
      <w:pPr>
        <w:tabs>
          <w:tab w:val="num" w:pos="-1057"/>
        </w:tabs>
        <w:ind w:left="0" w:firstLine="0"/>
      </w:pPr>
    </w:lvl>
    <w:lvl w:ilvl="8" w:tplc="F90E1810">
      <w:numFmt w:val="none"/>
      <w:lvlText w:val=""/>
      <w:lvlJc w:val="left"/>
      <w:pPr>
        <w:tabs>
          <w:tab w:val="num" w:pos="-1057"/>
        </w:tabs>
        <w:ind w:left="0" w:firstLine="0"/>
      </w:pPr>
    </w:lvl>
  </w:abstractNum>
  <w:abstractNum w:abstractNumId="20">
    <w:nsid w:val="5637420C"/>
    <w:multiLevelType w:val="hybridMultilevel"/>
    <w:tmpl w:val="19842F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6CD478E"/>
    <w:multiLevelType w:val="hybridMultilevel"/>
    <w:tmpl w:val="C832B7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2">
    <w:nsid w:val="613E4C86"/>
    <w:multiLevelType w:val="hybridMultilevel"/>
    <w:tmpl w:val="E6201F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6E7E1FB1"/>
    <w:multiLevelType w:val="singleLevel"/>
    <w:tmpl w:val="008E8366"/>
    <w:lvl w:ilvl="0">
      <w:start w:val="1"/>
      <w:numFmt w:val="decimal"/>
      <w:lvlText w:val="%1."/>
      <w:lvlJc w:val="left"/>
      <w:pPr>
        <w:tabs>
          <w:tab w:val="num" w:pos="1035"/>
        </w:tabs>
        <w:ind w:left="1035" w:hanging="495"/>
      </w:pPr>
      <w:rPr>
        <w:rFonts w:hint="default"/>
      </w:rPr>
    </w:lvl>
  </w:abstractNum>
  <w:abstractNum w:abstractNumId="24">
    <w:nsid w:val="7514629F"/>
    <w:multiLevelType w:val="singleLevel"/>
    <w:tmpl w:val="67720BFA"/>
    <w:lvl w:ilvl="0">
      <w:start w:val="1"/>
      <w:numFmt w:val="decimal"/>
      <w:lvlText w:val="%1."/>
      <w:lvlJc w:val="left"/>
      <w:pPr>
        <w:tabs>
          <w:tab w:val="num" w:pos="1318"/>
        </w:tabs>
        <w:ind w:left="1318" w:hanging="750"/>
      </w:pPr>
      <w:rPr>
        <w:rFonts w:hint="default"/>
      </w:rPr>
    </w:lvl>
  </w:abstractNum>
  <w:abstractNum w:abstractNumId="25">
    <w:nsid w:val="7B1B1C09"/>
    <w:multiLevelType w:val="multilevel"/>
    <w:tmpl w:val="C89EEC5A"/>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6">
    <w:nsid w:val="7B1F20A1"/>
    <w:multiLevelType w:val="multilevel"/>
    <w:tmpl w:val="CC3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1F6EC0"/>
    <w:multiLevelType w:val="hybridMultilevel"/>
    <w:tmpl w:val="669A9366"/>
    <w:lvl w:ilvl="0" w:tplc="0419000F">
      <w:start w:val="1"/>
      <w:numFmt w:val="decimal"/>
      <w:lvlText w:val="%1."/>
      <w:lvlJc w:val="left"/>
      <w:pPr>
        <w:tabs>
          <w:tab w:val="num" w:pos="501"/>
        </w:tabs>
        <w:ind w:left="50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5"/>
  </w:num>
  <w:num w:numId="3">
    <w:abstractNumId w:val="21"/>
  </w:num>
  <w:num w:numId="4">
    <w:abstractNumId w:val="10"/>
  </w:num>
  <w:num w:numId="5">
    <w:abstractNumId w:val="12"/>
  </w:num>
  <w:num w:numId="6">
    <w:abstractNumId w:val="11"/>
  </w:num>
  <w:num w:numId="7">
    <w:abstractNumId w:val="22"/>
  </w:num>
  <w:num w:numId="8">
    <w:abstractNumId w:val="20"/>
  </w:num>
  <w:num w:numId="9">
    <w:abstractNumId w:val="8"/>
  </w:num>
  <w:num w:numId="10">
    <w:abstractNumId w:val="7"/>
  </w:num>
  <w:num w:numId="11">
    <w:abstractNumId w:val="13"/>
  </w:num>
  <w:num w:numId="12">
    <w:abstractNumId w:val="5"/>
  </w:num>
  <w:num w:numId="13">
    <w:abstractNumId w:val="9"/>
  </w:num>
  <w:num w:numId="14">
    <w:abstractNumId w:val="18"/>
  </w:num>
  <w:num w:numId="15">
    <w:abstractNumId w:val="26"/>
  </w:num>
  <w:num w:numId="16">
    <w:abstractNumId w:val="19"/>
    <w:lvlOverride w:ilvl="0">
      <w:startOverride w:val="1"/>
    </w:lvlOverride>
    <w:lvlOverride w:ilvl="1"/>
    <w:lvlOverride w:ilvl="2"/>
    <w:lvlOverride w:ilvl="3"/>
    <w:lvlOverride w:ilvl="4"/>
    <w:lvlOverride w:ilvl="5"/>
    <w:lvlOverride w:ilvl="6"/>
    <w:lvlOverride w:ilvl="7"/>
    <w:lvlOverride w:ilvl="8"/>
  </w:num>
  <w:num w:numId="17">
    <w:abstractNumId w:val="16"/>
  </w:num>
  <w:num w:numId="18">
    <w:abstractNumId w:val="27"/>
  </w:num>
  <w:num w:numId="19">
    <w:abstractNumId w:val="14"/>
  </w:num>
  <w:num w:numId="20">
    <w:abstractNumId w:val="24"/>
  </w:num>
  <w:num w:numId="21">
    <w:abstractNumId w:val="23"/>
  </w:num>
  <w:num w:numId="22">
    <w:abstractNumId w:val="17"/>
  </w:num>
  <w:num w:numId="23">
    <w:abstractNumId w:val="3"/>
  </w:num>
  <w:num w:numId="24">
    <w:abstractNumId w:val="6"/>
  </w:num>
  <w:num w:numId="25">
    <w:abstractNumId w:val="2"/>
  </w:num>
  <w:num w:numId="26">
    <w:abstractNumId w:val="4"/>
  </w:num>
  <w:num w:numId="27">
    <w:abstractNumId w:val="1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15D"/>
    <w:rsid w:val="000129F7"/>
    <w:rsid w:val="00034A7A"/>
    <w:rsid w:val="00071F07"/>
    <w:rsid w:val="00073014"/>
    <w:rsid w:val="00087CFA"/>
    <w:rsid w:val="00090A0C"/>
    <w:rsid w:val="00093460"/>
    <w:rsid w:val="00093ECA"/>
    <w:rsid w:val="000B1F94"/>
    <w:rsid w:val="000B7E69"/>
    <w:rsid w:val="000D6CC9"/>
    <w:rsid w:val="00130996"/>
    <w:rsid w:val="00134295"/>
    <w:rsid w:val="00144FD3"/>
    <w:rsid w:val="0015074A"/>
    <w:rsid w:val="00170409"/>
    <w:rsid w:val="00184B4C"/>
    <w:rsid w:val="001A2E9B"/>
    <w:rsid w:val="001A6782"/>
    <w:rsid w:val="001B5788"/>
    <w:rsid w:val="001C2C7A"/>
    <w:rsid w:val="001C76B1"/>
    <w:rsid w:val="001E2948"/>
    <w:rsid w:val="001F37FB"/>
    <w:rsid w:val="001F5243"/>
    <w:rsid w:val="001F6BF6"/>
    <w:rsid w:val="00233B40"/>
    <w:rsid w:val="00254C23"/>
    <w:rsid w:val="002631E9"/>
    <w:rsid w:val="0028348B"/>
    <w:rsid w:val="0028521C"/>
    <w:rsid w:val="0029455C"/>
    <w:rsid w:val="002A0BE2"/>
    <w:rsid w:val="002D4806"/>
    <w:rsid w:val="002E1CDE"/>
    <w:rsid w:val="0030270B"/>
    <w:rsid w:val="00310D85"/>
    <w:rsid w:val="003204C7"/>
    <w:rsid w:val="003230B2"/>
    <w:rsid w:val="00340B1E"/>
    <w:rsid w:val="00345EF4"/>
    <w:rsid w:val="00357404"/>
    <w:rsid w:val="003821DB"/>
    <w:rsid w:val="003A2008"/>
    <w:rsid w:val="003A7980"/>
    <w:rsid w:val="00400E06"/>
    <w:rsid w:val="004109A4"/>
    <w:rsid w:val="004213C9"/>
    <w:rsid w:val="004526D1"/>
    <w:rsid w:val="00453305"/>
    <w:rsid w:val="00453C2C"/>
    <w:rsid w:val="00465EF4"/>
    <w:rsid w:val="00474ABE"/>
    <w:rsid w:val="004772CC"/>
    <w:rsid w:val="004A4359"/>
    <w:rsid w:val="0050108A"/>
    <w:rsid w:val="00505D04"/>
    <w:rsid w:val="005062C7"/>
    <w:rsid w:val="005373C8"/>
    <w:rsid w:val="005461F0"/>
    <w:rsid w:val="005639C1"/>
    <w:rsid w:val="00575A2B"/>
    <w:rsid w:val="00582698"/>
    <w:rsid w:val="005C318F"/>
    <w:rsid w:val="005C3BD4"/>
    <w:rsid w:val="005D5C65"/>
    <w:rsid w:val="005E4E1C"/>
    <w:rsid w:val="006372C4"/>
    <w:rsid w:val="0064259D"/>
    <w:rsid w:val="0065524D"/>
    <w:rsid w:val="00664F04"/>
    <w:rsid w:val="006B342E"/>
    <w:rsid w:val="006B4D19"/>
    <w:rsid w:val="006B66D2"/>
    <w:rsid w:val="006F476B"/>
    <w:rsid w:val="006F7A7A"/>
    <w:rsid w:val="00707F9C"/>
    <w:rsid w:val="00714956"/>
    <w:rsid w:val="00720F55"/>
    <w:rsid w:val="00737960"/>
    <w:rsid w:val="0074302A"/>
    <w:rsid w:val="007712E3"/>
    <w:rsid w:val="007861A8"/>
    <w:rsid w:val="0079445F"/>
    <w:rsid w:val="007B5626"/>
    <w:rsid w:val="007D2120"/>
    <w:rsid w:val="007D5D35"/>
    <w:rsid w:val="007E235D"/>
    <w:rsid w:val="007E5573"/>
    <w:rsid w:val="00814AD0"/>
    <w:rsid w:val="00834061"/>
    <w:rsid w:val="00835ADA"/>
    <w:rsid w:val="00847624"/>
    <w:rsid w:val="0086096C"/>
    <w:rsid w:val="008B0D46"/>
    <w:rsid w:val="008D2CF4"/>
    <w:rsid w:val="008D43BE"/>
    <w:rsid w:val="009124F7"/>
    <w:rsid w:val="00926B63"/>
    <w:rsid w:val="00933A7E"/>
    <w:rsid w:val="0094032E"/>
    <w:rsid w:val="00941CA9"/>
    <w:rsid w:val="00941F61"/>
    <w:rsid w:val="0096190F"/>
    <w:rsid w:val="00970895"/>
    <w:rsid w:val="00A13B6B"/>
    <w:rsid w:val="00A33CE3"/>
    <w:rsid w:val="00A3670B"/>
    <w:rsid w:val="00AB1B69"/>
    <w:rsid w:val="00AB1D91"/>
    <w:rsid w:val="00AB2DFC"/>
    <w:rsid w:val="00AE39A1"/>
    <w:rsid w:val="00AF0E3D"/>
    <w:rsid w:val="00B1390F"/>
    <w:rsid w:val="00B25010"/>
    <w:rsid w:val="00B53442"/>
    <w:rsid w:val="00B5443D"/>
    <w:rsid w:val="00B66723"/>
    <w:rsid w:val="00B82B5D"/>
    <w:rsid w:val="00B83C13"/>
    <w:rsid w:val="00BB4C09"/>
    <w:rsid w:val="00BD1D18"/>
    <w:rsid w:val="00BE460B"/>
    <w:rsid w:val="00BF3DDC"/>
    <w:rsid w:val="00BF5823"/>
    <w:rsid w:val="00BF6848"/>
    <w:rsid w:val="00C03E68"/>
    <w:rsid w:val="00C06BBA"/>
    <w:rsid w:val="00C20ABB"/>
    <w:rsid w:val="00C5164B"/>
    <w:rsid w:val="00C53734"/>
    <w:rsid w:val="00C53D8B"/>
    <w:rsid w:val="00C574D4"/>
    <w:rsid w:val="00C60339"/>
    <w:rsid w:val="00C61E50"/>
    <w:rsid w:val="00C71E9B"/>
    <w:rsid w:val="00C7544D"/>
    <w:rsid w:val="00C75A4C"/>
    <w:rsid w:val="00C87F19"/>
    <w:rsid w:val="00CA1183"/>
    <w:rsid w:val="00CA2D84"/>
    <w:rsid w:val="00CB509D"/>
    <w:rsid w:val="00CD4271"/>
    <w:rsid w:val="00CF79B2"/>
    <w:rsid w:val="00D22352"/>
    <w:rsid w:val="00D2787B"/>
    <w:rsid w:val="00D56DA8"/>
    <w:rsid w:val="00D96161"/>
    <w:rsid w:val="00DC5756"/>
    <w:rsid w:val="00E11923"/>
    <w:rsid w:val="00E577B7"/>
    <w:rsid w:val="00E64E76"/>
    <w:rsid w:val="00E86620"/>
    <w:rsid w:val="00E90B4F"/>
    <w:rsid w:val="00E950FC"/>
    <w:rsid w:val="00EA4DC1"/>
    <w:rsid w:val="00EB629F"/>
    <w:rsid w:val="00F14B8F"/>
    <w:rsid w:val="00F33876"/>
    <w:rsid w:val="00F77D38"/>
    <w:rsid w:val="00F91209"/>
    <w:rsid w:val="00F915AD"/>
    <w:rsid w:val="00F928B7"/>
    <w:rsid w:val="00F92D54"/>
    <w:rsid w:val="00FA2A4D"/>
    <w:rsid w:val="00FB215D"/>
    <w:rsid w:val="00FD5B9A"/>
    <w:rsid w:val="00FE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15D"/>
    <w:rPr>
      <w:sz w:val="24"/>
      <w:szCs w:val="24"/>
    </w:rPr>
  </w:style>
  <w:style w:type="paragraph" w:styleId="10">
    <w:name w:val="heading 1"/>
    <w:basedOn w:val="a"/>
    <w:next w:val="a"/>
    <w:link w:val="11"/>
    <w:uiPriority w:val="9"/>
    <w:qFormat/>
    <w:rsid w:val="00941F61"/>
    <w:pPr>
      <w:keepNext/>
      <w:spacing w:before="240" w:after="60"/>
      <w:outlineLvl w:val="0"/>
    </w:pPr>
    <w:rPr>
      <w:rFonts w:ascii="Arial" w:hAnsi="Arial" w:cs="Arial"/>
      <w:b/>
      <w:bCs/>
      <w:kern w:val="32"/>
      <w:sz w:val="32"/>
      <w:szCs w:val="32"/>
    </w:rPr>
  </w:style>
  <w:style w:type="paragraph" w:styleId="2">
    <w:name w:val="heading 2"/>
    <w:basedOn w:val="10"/>
    <w:next w:val="a"/>
    <w:link w:val="20"/>
    <w:uiPriority w:val="99"/>
    <w:qFormat/>
    <w:rsid w:val="004109A4"/>
    <w:pPr>
      <w:keepNext w:val="0"/>
      <w:widowControl w:val="0"/>
      <w:autoSpaceDE w:val="0"/>
      <w:autoSpaceDN w:val="0"/>
      <w:adjustRightInd w:val="0"/>
      <w:spacing w:before="108" w:after="108"/>
      <w:jc w:val="center"/>
      <w:outlineLvl w:val="1"/>
    </w:pPr>
    <w:rPr>
      <w:rFonts w:cs="Times New Roman"/>
      <w:color w:val="26282F"/>
      <w:kern w:val="0"/>
      <w:sz w:val="24"/>
      <w:szCs w:val="24"/>
      <w:lang w:val="x-none" w:eastAsia="x-none"/>
    </w:rPr>
  </w:style>
  <w:style w:type="paragraph" w:styleId="3">
    <w:name w:val="heading 3"/>
    <w:basedOn w:val="a"/>
    <w:next w:val="a"/>
    <w:link w:val="30"/>
    <w:uiPriority w:val="99"/>
    <w:qFormat/>
    <w:rsid w:val="00FB215D"/>
    <w:pPr>
      <w:keepNext/>
      <w:jc w:val="center"/>
      <w:outlineLvl w:val="2"/>
    </w:pPr>
    <w:rPr>
      <w:b/>
      <w:sz w:val="40"/>
      <w:szCs w:val="20"/>
    </w:rPr>
  </w:style>
  <w:style w:type="paragraph" w:styleId="4">
    <w:name w:val="heading 4"/>
    <w:basedOn w:val="3"/>
    <w:next w:val="a"/>
    <w:link w:val="40"/>
    <w:uiPriority w:val="99"/>
    <w:qFormat/>
    <w:rsid w:val="004109A4"/>
    <w:pPr>
      <w:keepNext w:val="0"/>
      <w:widowControl w:val="0"/>
      <w:autoSpaceDE w:val="0"/>
      <w:autoSpaceDN w:val="0"/>
      <w:adjustRightInd w:val="0"/>
      <w:spacing w:before="108" w:after="108"/>
      <w:outlineLvl w:val="3"/>
    </w:pPr>
    <w:rPr>
      <w:rFonts w:ascii="Arial" w:hAnsi="Arial"/>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FB215D"/>
    <w:pPr>
      <w:autoSpaceDE w:val="0"/>
      <w:autoSpaceDN w:val="0"/>
      <w:adjustRightInd w:val="0"/>
    </w:pPr>
    <w:rPr>
      <w:rFonts w:ascii="Arial" w:hAnsi="Arial"/>
      <w:sz w:val="20"/>
      <w:szCs w:val="20"/>
    </w:rPr>
  </w:style>
  <w:style w:type="paragraph" w:styleId="31">
    <w:name w:val="Body Text 3"/>
    <w:basedOn w:val="a"/>
    <w:rsid w:val="00FB215D"/>
    <w:pPr>
      <w:widowControl w:val="0"/>
      <w:spacing w:after="120"/>
    </w:pPr>
    <w:rPr>
      <w:sz w:val="16"/>
      <w:szCs w:val="16"/>
    </w:rPr>
  </w:style>
  <w:style w:type="table" w:styleId="a4">
    <w:name w:val="Table Grid"/>
    <w:basedOn w:val="a1"/>
    <w:rsid w:val="00E8662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rsid w:val="00C61E50"/>
    <w:rPr>
      <w:rFonts w:ascii="Tahoma" w:hAnsi="Tahoma"/>
      <w:sz w:val="16"/>
      <w:szCs w:val="16"/>
      <w:lang w:val="x-none" w:eastAsia="x-none"/>
    </w:rPr>
  </w:style>
  <w:style w:type="character" w:customStyle="1" w:styleId="a6">
    <w:name w:val="Текст выноски Знак"/>
    <w:link w:val="a5"/>
    <w:rsid w:val="00C61E50"/>
    <w:rPr>
      <w:rFonts w:ascii="Tahoma" w:hAnsi="Tahoma" w:cs="Tahoma"/>
      <w:sz w:val="16"/>
      <w:szCs w:val="16"/>
    </w:rPr>
  </w:style>
  <w:style w:type="character" w:customStyle="1" w:styleId="a7">
    <w:name w:val="Гипертекстовая ссылка"/>
    <w:uiPriority w:val="99"/>
    <w:rsid w:val="00941F61"/>
    <w:rPr>
      <w:color w:val="106BBE"/>
    </w:rPr>
  </w:style>
  <w:style w:type="paragraph" w:customStyle="1" w:styleId="a8">
    <w:name w:val="Нормальный (таблица)"/>
    <w:basedOn w:val="a"/>
    <w:next w:val="a"/>
    <w:uiPriority w:val="99"/>
    <w:rsid w:val="00941F61"/>
    <w:pPr>
      <w:autoSpaceDE w:val="0"/>
      <w:autoSpaceDN w:val="0"/>
      <w:adjustRightInd w:val="0"/>
      <w:jc w:val="both"/>
    </w:pPr>
    <w:rPr>
      <w:rFonts w:ascii="Arial" w:hAnsi="Arial"/>
    </w:rPr>
  </w:style>
  <w:style w:type="character" w:customStyle="1" w:styleId="20">
    <w:name w:val="Заголовок 2 Знак"/>
    <w:link w:val="2"/>
    <w:uiPriority w:val="99"/>
    <w:rsid w:val="004109A4"/>
    <w:rPr>
      <w:rFonts w:ascii="Arial" w:hAnsi="Arial"/>
      <w:b/>
      <w:bCs/>
      <w:color w:val="26282F"/>
      <w:sz w:val="24"/>
      <w:szCs w:val="24"/>
      <w:lang w:val="x-none" w:eastAsia="x-none"/>
    </w:rPr>
  </w:style>
  <w:style w:type="character" w:customStyle="1" w:styleId="40">
    <w:name w:val="Заголовок 4 Знак"/>
    <w:link w:val="4"/>
    <w:uiPriority w:val="99"/>
    <w:rsid w:val="004109A4"/>
    <w:rPr>
      <w:rFonts w:ascii="Arial" w:hAnsi="Arial"/>
      <w:b/>
      <w:bCs/>
      <w:color w:val="26282F"/>
      <w:sz w:val="24"/>
      <w:szCs w:val="24"/>
      <w:lang w:val="x-none" w:eastAsia="x-none"/>
    </w:rPr>
  </w:style>
  <w:style w:type="character" w:customStyle="1" w:styleId="11">
    <w:name w:val="Заголовок 1 Знак"/>
    <w:link w:val="10"/>
    <w:uiPriority w:val="9"/>
    <w:rsid w:val="004109A4"/>
    <w:rPr>
      <w:rFonts w:ascii="Arial" w:hAnsi="Arial" w:cs="Arial"/>
      <w:b/>
      <w:bCs/>
      <w:kern w:val="32"/>
      <w:sz w:val="32"/>
      <w:szCs w:val="32"/>
    </w:rPr>
  </w:style>
  <w:style w:type="character" w:customStyle="1" w:styleId="30">
    <w:name w:val="Заголовок 3 Знак"/>
    <w:link w:val="3"/>
    <w:uiPriority w:val="99"/>
    <w:rsid w:val="004109A4"/>
    <w:rPr>
      <w:b/>
      <w:sz w:val="40"/>
    </w:rPr>
  </w:style>
  <w:style w:type="table" w:customStyle="1" w:styleId="12">
    <w:name w:val="Стиль таблицы1"/>
    <w:basedOn w:val="a1"/>
    <w:rsid w:val="004109A4"/>
    <w:tblPr/>
  </w:style>
  <w:style w:type="table" w:customStyle="1" w:styleId="21">
    <w:name w:val="Стиль таблицы2"/>
    <w:basedOn w:val="12"/>
    <w:rsid w:val="004109A4"/>
    <w:tblPr/>
  </w:style>
  <w:style w:type="paragraph" w:customStyle="1" w:styleId="13">
    <w:name w:val="Обычный1"/>
    <w:rsid w:val="004109A4"/>
    <w:pPr>
      <w:widowControl w:val="0"/>
    </w:pPr>
    <w:rPr>
      <w:snapToGrid w:val="0"/>
      <w:sz w:val="24"/>
    </w:rPr>
  </w:style>
  <w:style w:type="paragraph" w:customStyle="1" w:styleId="1">
    <w:name w:val="Знак Знак Знак1 Знак Знак Знак Знак Знак Знак Знак"/>
    <w:basedOn w:val="a"/>
    <w:rsid w:val="004109A4"/>
    <w:pPr>
      <w:widowControl w:val="0"/>
      <w:numPr>
        <w:numId w:val="16"/>
      </w:numPr>
      <w:adjustRightInd w:val="0"/>
      <w:spacing w:after="160" w:line="240" w:lineRule="exact"/>
      <w:jc w:val="center"/>
    </w:pPr>
    <w:rPr>
      <w:b/>
      <w:i/>
      <w:sz w:val="28"/>
      <w:szCs w:val="20"/>
      <w:lang w:val="en-GB" w:eastAsia="en-US"/>
    </w:rPr>
  </w:style>
  <w:style w:type="paragraph" w:styleId="a9">
    <w:name w:val="Body Text Indent"/>
    <w:basedOn w:val="a"/>
    <w:link w:val="aa"/>
    <w:rsid w:val="004109A4"/>
    <w:pPr>
      <w:ind w:firstLine="708"/>
      <w:jc w:val="both"/>
    </w:pPr>
    <w:rPr>
      <w:lang w:val="x-none" w:eastAsia="x-none"/>
    </w:rPr>
  </w:style>
  <w:style w:type="character" w:customStyle="1" w:styleId="aa">
    <w:name w:val="Основной текст с отступом Знак"/>
    <w:link w:val="a9"/>
    <w:rsid w:val="004109A4"/>
    <w:rPr>
      <w:sz w:val="24"/>
      <w:szCs w:val="24"/>
      <w:lang w:val="x-none" w:eastAsia="x-none"/>
    </w:rPr>
  </w:style>
  <w:style w:type="paragraph" w:styleId="ab">
    <w:name w:val="Body Text"/>
    <w:basedOn w:val="a"/>
    <w:link w:val="ac"/>
    <w:rsid w:val="004109A4"/>
    <w:pPr>
      <w:jc w:val="both"/>
    </w:pPr>
    <w:rPr>
      <w:lang w:val="x-none" w:eastAsia="x-none"/>
    </w:rPr>
  </w:style>
  <w:style w:type="character" w:customStyle="1" w:styleId="ac">
    <w:name w:val="Основной текст Знак"/>
    <w:link w:val="ab"/>
    <w:rsid w:val="004109A4"/>
    <w:rPr>
      <w:sz w:val="24"/>
      <w:szCs w:val="24"/>
      <w:lang w:val="x-none" w:eastAsia="x-none"/>
    </w:rPr>
  </w:style>
  <w:style w:type="paragraph" w:styleId="22">
    <w:name w:val="Body Text Indent 2"/>
    <w:basedOn w:val="a"/>
    <w:link w:val="23"/>
    <w:rsid w:val="004109A4"/>
    <w:pPr>
      <w:shd w:val="clear" w:color="auto" w:fill="FFFFFF"/>
      <w:spacing w:line="269" w:lineRule="exact"/>
      <w:ind w:firstLine="360"/>
      <w:jc w:val="both"/>
    </w:pPr>
    <w:rPr>
      <w:bCs/>
      <w:color w:val="000000"/>
      <w:spacing w:val="-1"/>
      <w:lang w:val="x-none" w:eastAsia="x-none"/>
    </w:rPr>
  </w:style>
  <w:style w:type="character" w:customStyle="1" w:styleId="23">
    <w:name w:val="Основной текст с отступом 2 Знак"/>
    <w:link w:val="22"/>
    <w:rsid w:val="004109A4"/>
    <w:rPr>
      <w:bCs/>
      <w:color w:val="000000"/>
      <w:spacing w:val="-1"/>
      <w:sz w:val="24"/>
      <w:szCs w:val="24"/>
      <w:shd w:val="clear" w:color="auto" w:fill="FFFFFF"/>
      <w:lang w:val="x-none" w:eastAsia="x-none"/>
    </w:rPr>
  </w:style>
  <w:style w:type="paragraph" w:styleId="32">
    <w:name w:val="Body Text Indent 3"/>
    <w:basedOn w:val="a"/>
    <w:link w:val="33"/>
    <w:rsid w:val="004109A4"/>
    <w:pPr>
      <w:shd w:val="clear" w:color="auto" w:fill="FFFFFF"/>
      <w:spacing w:line="269" w:lineRule="exact"/>
      <w:ind w:firstLine="360"/>
      <w:jc w:val="both"/>
    </w:pPr>
    <w:rPr>
      <w:lang w:val="x-none" w:eastAsia="x-none"/>
    </w:rPr>
  </w:style>
  <w:style w:type="character" w:customStyle="1" w:styleId="33">
    <w:name w:val="Основной текст с отступом 3 Знак"/>
    <w:link w:val="32"/>
    <w:rsid w:val="004109A4"/>
    <w:rPr>
      <w:sz w:val="24"/>
      <w:szCs w:val="24"/>
      <w:shd w:val="clear" w:color="auto" w:fill="FFFFFF"/>
      <w:lang w:val="x-none" w:eastAsia="x-none"/>
    </w:rPr>
  </w:style>
  <w:style w:type="paragraph" w:customStyle="1" w:styleId="ad">
    <w:name w:val="Таблицы (моноширинный)"/>
    <w:basedOn w:val="a"/>
    <w:next w:val="a"/>
    <w:uiPriority w:val="99"/>
    <w:rsid w:val="004109A4"/>
    <w:pPr>
      <w:widowControl w:val="0"/>
      <w:autoSpaceDE w:val="0"/>
      <w:autoSpaceDN w:val="0"/>
      <w:adjustRightInd w:val="0"/>
      <w:jc w:val="both"/>
    </w:pPr>
    <w:rPr>
      <w:rFonts w:ascii="Courier New" w:hAnsi="Courier New" w:cs="Courier New"/>
      <w:sz w:val="20"/>
      <w:szCs w:val="20"/>
    </w:rPr>
  </w:style>
  <w:style w:type="paragraph" w:customStyle="1" w:styleId="ae">
    <w:name w:val="Комментарий"/>
    <w:basedOn w:val="a"/>
    <w:next w:val="a"/>
    <w:uiPriority w:val="99"/>
    <w:rsid w:val="004109A4"/>
    <w:pPr>
      <w:widowControl w:val="0"/>
      <w:autoSpaceDE w:val="0"/>
      <w:autoSpaceDN w:val="0"/>
      <w:adjustRightInd w:val="0"/>
      <w:ind w:left="170"/>
      <w:jc w:val="both"/>
    </w:pPr>
    <w:rPr>
      <w:rFonts w:ascii="Arial" w:hAnsi="Arial" w:cs="Arial"/>
      <w:i/>
      <w:iCs/>
      <w:color w:val="800080"/>
      <w:sz w:val="20"/>
      <w:szCs w:val="20"/>
    </w:rPr>
  </w:style>
  <w:style w:type="paragraph" w:customStyle="1" w:styleId="af">
    <w:name w:val="Оглавление"/>
    <w:basedOn w:val="ad"/>
    <w:next w:val="a"/>
    <w:uiPriority w:val="99"/>
    <w:rsid w:val="004109A4"/>
    <w:pPr>
      <w:ind w:left="140"/>
    </w:pPr>
  </w:style>
  <w:style w:type="character" w:customStyle="1" w:styleId="af0">
    <w:name w:val="Цветовое выделение"/>
    <w:uiPriority w:val="99"/>
    <w:rsid w:val="004109A4"/>
    <w:rPr>
      <w:b/>
      <w:color w:val="000080"/>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rsid w:val="004109A4"/>
    <w:pPr>
      <w:spacing w:before="100" w:beforeAutospacing="1" w:after="100" w:afterAutospacing="1"/>
    </w:pPr>
  </w:style>
  <w:style w:type="character" w:styleId="af2">
    <w:name w:val="Strong"/>
    <w:qFormat/>
    <w:rsid w:val="004109A4"/>
    <w:rPr>
      <w:b w:val="0"/>
      <w:bCs/>
      <w:i/>
      <w:sz w:val="28"/>
      <w:lang w:val="en-GB" w:eastAsia="en-US" w:bidi="ar-SA"/>
    </w:rPr>
  </w:style>
  <w:style w:type="paragraph" w:customStyle="1" w:styleId="af3">
    <w:name w:val="Знак"/>
    <w:basedOn w:val="a"/>
    <w:rsid w:val="004109A4"/>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4">
    <w:name w:val="header"/>
    <w:basedOn w:val="a"/>
    <w:link w:val="af5"/>
    <w:uiPriority w:val="99"/>
    <w:rsid w:val="004109A4"/>
    <w:pPr>
      <w:tabs>
        <w:tab w:val="center" w:pos="4677"/>
        <w:tab w:val="right" w:pos="9355"/>
      </w:tabs>
    </w:pPr>
    <w:rPr>
      <w:lang w:val="x-none" w:eastAsia="x-none"/>
    </w:rPr>
  </w:style>
  <w:style w:type="character" w:customStyle="1" w:styleId="af5">
    <w:name w:val="Верхний колонтитул Знак"/>
    <w:link w:val="af4"/>
    <w:uiPriority w:val="99"/>
    <w:rsid w:val="004109A4"/>
    <w:rPr>
      <w:sz w:val="24"/>
      <w:szCs w:val="24"/>
      <w:lang w:val="x-none" w:eastAsia="x-none"/>
    </w:rPr>
  </w:style>
  <w:style w:type="paragraph" w:styleId="af6">
    <w:name w:val="footer"/>
    <w:basedOn w:val="a"/>
    <w:link w:val="af7"/>
    <w:uiPriority w:val="99"/>
    <w:rsid w:val="004109A4"/>
    <w:pPr>
      <w:tabs>
        <w:tab w:val="center" w:pos="4677"/>
        <w:tab w:val="right" w:pos="9355"/>
      </w:tabs>
    </w:pPr>
    <w:rPr>
      <w:lang w:val="x-none" w:eastAsia="x-none"/>
    </w:rPr>
  </w:style>
  <w:style w:type="character" w:customStyle="1" w:styleId="af7">
    <w:name w:val="Нижний колонтитул Знак"/>
    <w:link w:val="af6"/>
    <w:uiPriority w:val="99"/>
    <w:rsid w:val="004109A4"/>
    <w:rPr>
      <w:sz w:val="24"/>
      <w:szCs w:val="24"/>
      <w:lang w:val="x-none" w:eastAsia="x-none"/>
    </w:rPr>
  </w:style>
  <w:style w:type="paragraph" w:customStyle="1" w:styleId="tekstob">
    <w:name w:val="tekstob"/>
    <w:basedOn w:val="a"/>
    <w:rsid w:val="004109A4"/>
    <w:pPr>
      <w:spacing w:before="100" w:beforeAutospacing="1" w:after="100" w:afterAutospacing="1"/>
    </w:pPr>
  </w:style>
  <w:style w:type="paragraph" w:customStyle="1" w:styleId="210">
    <w:name w:val="Основной текст с отступом 21"/>
    <w:basedOn w:val="a"/>
    <w:rsid w:val="004109A4"/>
    <w:pPr>
      <w:widowControl w:val="0"/>
      <w:ind w:firstLine="709"/>
      <w:jc w:val="both"/>
    </w:pPr>
    <w:rPr>
      <w:spacing w:val="-8"/>
      <w:sz w:val="28"/>
      <w:szCs w:val="20"/>
    </w:rPr>
  </w:style>
  <w:style w:type="paragraph" w:customStyle="1" w:styleId="Default">
    <w:name w:val="Default"/>
    <w:rsid w:val="004109A4"/>
    <w:pPr>
      <w:autoSpaceDE w:val="0"/>
      <w:autoSpaceDN w:val="0"/>
      <w:adjustRightInd w:val="0"/>
    </w:pPr>
    <w:rPr>
      <w:rFonts w:ascii="Calibri" w:hAnsi="Calibri" w:cs="Calibri"/>
      <w:color w:val="000000"/>
      <w:sz w:val="24"/>
      <w:szCs w:val="24"/>
    </w:rPr>
  </w:style>
  <w:style w:type="paragraph" w:customStyle="1" w:styleId="Char">
    <w:name w:val="Char"/>
    <w:basedOn w:val="a"/>
    <w:rsid w:val="004109A4"/>
    <w:pPr>
      <w:spacing w:after="160" w:line="240" w:lineRule="exact"/>
    </w:pPr>
    <w:rPr>
      <w:rFonts w:ascii="Arial" w:hAnsi="Arial" w:cs="Arial"/>
      <w:sz w:val="20"/>
      <w:szCs w:val="20"/>
      <w:lang w:val="fr-FR" w:eastAsia="en-US"/>
    </w:rPr>
  </w:style>
  <w:style w:type="paragraph" w:customStyle="1" w:styleId="ConsPlusNormal">
    <w:name w:val="ConsPlusNormal"/>
    <w:rsid w:val="004109A4"/>
    <w:pPr>
      <w:autoSpaceDE w:val="0"/>
      <w:autoSpaceDN w:val="0"/>
      <w:adjustRightInd w:val="0"/>
      <w:ind w:firstLine="720"/>
    </w:pPr>
    <w:rPr>
      <w:rFonts w:ascii="Arial" w:hAnsi="Arial" w:cs="Arial"/>
    </w:rPr>
  </w:style>
  <w:style w:type="paragraph" w:customStyle="1" w:styleId="ConsPlusNonformat">
    <w:name w:val="ConsPlusNonformat"/>
    <w:rsid w:val="004109A4"/>
    <w:pPr>
      <w:autoSpaceDE w:val="0"/>
      <w:autoSpaceDN w:val="0"/>
      <w:adjustRightInd w:val="0"/>
    </w:pPr>
    <w:rPr>
      <w:rFonts w:ascii="Courier New" w:hAnsi="Courier New" w:cs="Courier New"/>
    </w:rPr>
  </w:style>
  <w:style w:type="paragraph" w:styleId="af8">
    <w:name w:val="List Paragraph"/>
    <w:basedOn w:val="a"/>
    <w:uiPriority w:val="34"/>
    <w:qFormat/>
    <w:rsid w:val="004109A4"/>
    <w:pPr>
      <w:spacing w:after="200" w:line="276" w:lineRule="auto"/>
      <w:ind w:left="720"/>
      <w:contextualSpacing/>
    </w:pPr>
    <w:rPr>
      <w:rFonts w:ascii="Calibri" w:hAnsi="Calibri"/>
      <w:sz w:val="22"/>
      <w:szCs w:val="22"/>
    </w:rPr>
  </w:style>
  <w:style w:type="paragraph" w:customStyle="1" w:styleId="ConsNormal">
    <w:name w:val="ConsNormal"/>
    <w:link w:val="ConsNormal0"/>
    <w:rsid w:val="004109A4"/>
    <w:pPr>
      <w:widowControl w:val="0"/>
      <w:ind w:firstLine="720"/>
    </w:pPr>
    <w:rPr>
      <w:rFonts w:ascii="Arial" w:hAnsi="Arial"/>
      <w:snapToGrid w:val="0"/>
    </w:rPr>
  </w:style>
  <w:style w:type="character" w:customStyle="1" w:styleId="ConsNormal0">
    <w:name w:val="ConsNormal Знак"/>
    <w:link w:val="ConsNormal"/>
    <w:rsid w:val="004109A4"/>
    <w:rPr>
      <w:rFonts w:ascii="Arial" w:hAnsi="Arial"/>
      <w:snapToGrid w:val="0"/>
    </w:rPr>
  </w:style>
  <w:style w:type="paragraph" w:styleId="24">
    <w:name w:val="Body Text 2"/>
    <w:basedOn w:val="a"/>
    <w:link w:val="25"/>
    <w:rsid w:val="004109A4"/>
    <w:pPr>
      <w:spacing w:after="120" w:line="480" w:lineRule="auto"/>
    </w:pPr>
    <w:rPr>
      <w:lang w:val="x-none" w:eastAsia="x-none"/>
    </w:rPr>
  </w:style>
  <w:style w:type="character" w:customStyle="1" w:styleId="25">
    <w:name w:val="Основной текст 2 Знак"/>
    <w:link w:val="24"/>
    <w:rsid w:val="004109A4"/>
    <w:rPr>
      <w:sz w:val="24"/>
      <w:szCs w:val="24"/>
      <w:lang w:val="x-none" w:eastAsia="x-none"/>
    </w:rPr>
  </w:style>
  <w:style w:type="paragraph" w:customStyle="1" w:styleId="ConsPlusTitle">
    <w:name w:val="ConsPlusTitle"/>
    <w:uiPriority w:val="99"/>
    <w:rsid w:val="004109A4"/>
    <w:pPr>
      <w:widowControl w:val="0"/>
      <w:autoSpaceDE w:val="0"/>
      <w:autoSpaceDN w:val="0"/>
      <w:adjustRightInd w:val="0"/>
    </w:pPr>
    <w:rPr>
      <w:rFonts w:ascii="Calibri" w:hAnsi="Calibri" w:cs="Calibri"/>
      <w:b/>
      <w:bCs/>
      <w:sz w:val="22"/>
      <w:szCs w:val="22"/>
    </w:rPr>
  </w:style>
  <w:style w:type="paragraph" w:customStyle="1" w:styleId="ConsPlusCell">
    <w:name w:val="ConsPlusCell"/>
    <w:rsid w:val="004109A4"/>
    <w:pPr>
      <w:widowControl w:val="0"/>
      <w:autoSpaceDE w:val="0"/>
      <w:autoSpaceDN w:val="0"/>
      <w:adjustRightInd w:val="0"/>
    </w:pPr>
    <w:rPr>
      <w:rFonts w:ascii="Arial" w:hAnsi="Arial" w:cs="Arial"/>
    </w:rPr>
  </w:style>
  <w:style w:type="character" w:styleId="af9">
    <w:name w:val="Hyperlink"/>
    <w:uiPriority w:val="99"/>
    <w:unhideWhenUsed/>
    <w:rsid w:val="004109A4"/>
    <w:rPr>
      <w:b/>
      <w:i/>
      <w:color w:val="0000FF"/>
      <w:sz w:val="28"/>
      <w:u w:val="single"/>
      <w:lang w:val="en-GB" w:eastAsia="en-US" w:bidi="ar-SA"/>
    </w:rPr>
  </w:style>
  <w:style w:type="numbering" w:customStyle="1" w:styleId="14">
    <w:name w:val="Нет списка1"/>
    <w:next w:val="a2"/>
    <w:semiHidden/>
    <w:rsid w:val="004109A4"/>
  </w:style>
  <w:style w:type="paragraph" w:customStyle="1" w:styleId="ConsNonformat">
    <w:name w:val="ConsNonformat"/>
    <w:rsid w:val="004109A4"/>
    <w:rPr>
      <w:rFonts w:ascii="Courier New" w:hAnsi="Courier New"/>
      <w:snapToGrid w:val="0"/>
    </w:rPr>
  </w:style>
  <w:style w:type="paragraph" w:customStyle="1" w:styleId="consplusnormal0">
    <w:name w:val="consplusnormal"/>
    <w:basedOn w:val="a"/>
    <w:rsid w:val="004109A4"/>
    <w:pPr>
      <w:spacing w:before="100" w:beforeAutospacing="1" w:after="100" w:afterAutospacing="1"/>
    </w:pPr>
  </w:style>
  <w:style w:type="paragraph" w:customStyle="1" w:styleId="15">
    <w:name w:val="Знак Знак Знак1 Знак Знак Знак Знак Знак Знак Знак Знак Знак Знак Знак Знак Знак"/>
    <w:basedOn w:val="a"/>
    <w:rsid w:val="004109A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16">
    <w:name w:val="Знак Знак Знак1 Знак Знак Знак Знак Знак Знак Знак Знак Знак"/>
    <w:basedOn w:val="a"/>
    <w:rsid w:val="004109A4"/>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afa">
    <w:name w:val="Знак Знак Знак Знак Знак Знак Знак Знак Знак Знак Знак Знак"/>
    <w:basedOn w:val="a"/>
    <w:rsid w:val="004109A4"/>
    <w:pPr>
      <w:widowControl w:val="0"/>
      <w:tabs>
        <w:tab w:val="num" w:pos="1315"/>
      </w:tabs>
      <w:adjustRightInd w:val="0"/>
      <w:spacing w:after="160" w:line="240" w:lineRule="exact"/>
      <w:ind w:left="1315" w:hanging="180"/>
      <w:jc w:val="center"/>
    </w:pPr>
    <w:rPr>
      <w:b/>
      <w:i/>
      <w:sz w:val="28"/>
      <w:lang w:val="en-GB" w:eastAsia="en-US"/>
    </w:rPr>
  </w:style>
  <w:style w:type="character" w:customStyle="1" w:styleId="apple-converted-space">
    <w:name w:val="apple-converted-space"/>
    <w:rsid w:val="004109A4"/>
    <w:rPr>
      <w:b w:val="0"/>
      <w:i w:val="0"/>
      <w:sz w:val="28"/>
      <w:szCs w:val="24"/>
      <w:lang w:val="en-GB" w:eastAsia="en-US" w:bidi="ar-SA"/>
    </w:rPr>
  </w:style>
  <w:style w:type="character" w:styleId="afb">
    <w:name w:val="page number"/>
    <w:rsid w:val="004109A4"/>
    <w:rPr>
      <w:b w:val="0"/>
      <w:i w:val="0"/>
      <w:sz w:val="28"/>
      <w:szCs w:val="24"/>
      <w:lang w:val="en-GB" w:eastAsia="en-US" w:bidi="ar-SA"/>
    </w:rPr>
  </w:style>
  <w:style w:type="character" w:customStyle="1" w:styleId="afc">
    <w:name w:val="Активная гипертекстовая ссылка"/>
    <w:uiPriority w:val="99"/>
    <w:rsid w:val="004109A4"/>
    <w:rPr>
      <w:rFonts w:cs="Times New Roman"/>
      <w:b/>
      <w:color w:val="106BBE"/>
      <w:u w:val="single"/>
    </w:rPr>
  </w:style>
  <w:style w:type="paragraph" w:customStyle="1" w:styleId="afd">
    <w:name w:val="Внимание"/>
    <w:basedOn w:val="a"/>
    <w:next w:val="a"/>
    <w:uiPriority w:val="99"/>
    <w:rsid w:val="004109A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e">
    <w:name w:val="Внимание: криминал!!"/>
    <w:basedOn w:val="afd"/>
    <w:next w:val="a"/>
    <w:uiPriority w:val="99"/>
    <w:rsid w:val="004109A4"/>
  </w:style>
  <w:style w:type="paragraph" w:customStyle="1" w:styleId="aff">
    <w:name w:val="Внимание: недобросовестность!"/>
    <w:basedOn w:val="afd"/>
    <w:next w:val="a"/>
    <w:uiPriority w:val="99"/>
    <w:rsid w:val="004109A4"/>
  </w:style>
  <w:style w:type="character" w:customStyle="1" w:styleId="aff0">
    <w:name w:val="Выделение для Базового Поиска"/>
    <w:uiPriority w:val="99"/>
    <w:rsid w:val="004109A4"/>
    <w:rPr>
      <w:rFonts w:cs="Times New Roman"/>
      <w:b/>
      <w:bCs/>
      <w:color w:val="0058A9"/>
    </w:rPr>
  </w:style>
  <w:style w:type="character" w:customStyle="1" w:styleId="aff1">
    <w:name w:val="Выделение для Базового Поиска (курсив)"/>
    <w:uiPriority w:val="99"/>
    <w:rsid w:val="004109A4"/>
    <w:rPr>
      <w:rFonts w:cs="Times New Roman"/>
      <w:b/>
      <w:bCs/>
      <w:i/>
      <w:iCs/>
      <w:color w:val="0058A9"/>
    </w:rPr>
  </w:style>
  <w:style w:type="paragraph" w:customStyle="1" w:styleId="aff2">
    <w:name w:val="Дочерний элемент списка"/>
    <w:basedOn w:val="a"/>
    <w:next w:val="a"/>
    <w:uiPriority w:val="99"/>
    <w:rsid w:val="004109A4"/>
    <w:pPr>
      <w:widowControl w:val="0"/>
      <w:autoSpaceDE w:val="0"/>
      <w:autoSpaceDN w:val="0"/>
      <w:adjustRightInd w:val="0"/>
      <w:jc w:val="both"/>
    </w:pPr>
    <w:rPr>
      <w:rFonts w:ascii="Arial" w:hAnsi="Arial" w:cs="Arial"/>
      <w:color w:val="868381"/>
      <w:sz w:val="20"/>
      <w:szCs w:val="20"/>
    </w:rPr>
  </w:style>
  <w:style w:type="paragraph" w:customStyle="1" w:styleId="aff3">
    <w:name w:val="Основное меню (преемственное)"/>
    <w:basedOn w:val="a"/>
    <w:next w:val="a"/>
    <w:uiPriority w:val="99"/>
    <w:rsid w:val="004109A4"/>
    <w:pPr>
      <w:widowControl w:val="0"/>
      <w:autoSpaceDE w:val="0"/>
      <w:autoSpaceDN w:val="0"/>
      <w:adjustRightInd w:val="0"/>
      <w:ind w:firstLine="720"/>
      <w:jc w:val="both"/>
    </w:pPr>
    <w:rPr>
      <w:rFonts w:ascii="Verdana" w:hAnsi="Verdana" w:cs="Verdana"/>
      <w:sz w:val="22"/>
      <w:szCs w:val="22"/>
    </w:rPr>
  </w:style>
  <w:style w:type="paragraph" w:customStyle="1" w:styleId="aff4">
    <w:name w:val="Заголовок"/>
    <w:basedOn w:val="aff3"/>
    <w:next w:val="a"/>
    <w:uiPriority w:val="99"/>
    <w:rsid w:val="004109A4"/>
    <w:rPr>
      <w:b/>
      <w:bCs/>
      <w:color w:val="0058A9"/>
      <w:shd w:val="clear" w:color="auto" w:fill="ECE9D8"/>
    </w:rPr>
  </w:style>
  <w:style w:type="paragraph" w:customStyle="1" w:styleId="aff5">
    <w:name w:val="Заголовок группы контролов"/>
    <w:basedOn w:val="a"/>
    <w:next w:val="a"/>
    <w:uiPriority w:val="99"/>
    <w:rsid w:val="004109A4"/>
    <w:pPr>
      <w:widowControl w:val="0"/>
      <w:autoSpaceDE w:val="0"/>
      <w:autoSpaceDN w:val="0"/>
      <w:adjustRightInd w:val="0"/>
      <w:ind w:firstLine="720"/>
      <w:jc w:val="both"/>
    </w:pPr>
    <w:rPr>
      <w:rFonts w:ascii="Arial" w:hAnsi="Arial" w:cs="Arial"/>
      <w:b/>
      <w:bCs/>
      <w:color w:val="000000"/>
    </w:rPr>
  </w:style>
  <w:style w:type="paragraph" w:customStyle="1" w:styleId="aff6">
    <w:name w:val="Заголовок для информации об изменениях"/>
    <w:basedOn w:val="10"/>
    <w:next w:val="a"/>
    <w:uiPriority w:val="99"/>
    <w:rsid w:val="004109A4"/>
    <w:pPr>
      <w:keepNext w:val="0"/>
      <w:widowControl w:val="0"/>
      <w:autoSpaceDE w:val="0"/>
      <w:autoSpaceDN w:val="0"/>
      <w:adjustRightInd w:val="0"/>
      <w:spacing w:before="0" w:after="108"/>
      <w:jc w:val="center"/>
      <w:outlineLvl w:val="9"/>
    </w:pPr>
    <w:rPr>
      <w:b w:val="0"/>
      <w:bCs w:val="0"/>
      <w:color w:val="26282F"/>
      <w:kern w:val="0"/>
      <w:sz w:val="18"/>
      <w:szCs w:val="18"/>
      <w:shd w:val="clear" w:color="auto" w:fill="FFFFFF"/>
      <w:lang w:val="x-none" w:eastAsia="x-none"/>
    </w:rPr>
  </w:style>
  <w:style w:type="paragraph" w:customStyle="1" w:styleId="aff7">
    <w:name w:val="Заголовок распахивающейся части диалога"/>
    <w:basedOn w:val="a"/>
    <w:next w:val="a"/>
    <w:uiPriority w:val="99"/>
    <w:rsid w:val="004109A4"/>
    <w:pPr>
      <w:widowControl w:val="0"/>
      <w:autoSpaceDE w:val="0"/>
      <w:autoSpaceDN w:val="0"/>
      <w:adjustRightInd w:val="0"/>
      <w:ind w:firstLine="720"/>
      <w:jc w:val="both"/>
    </w:pPr>
    <w:rPr>
      <w:rFonts w:ascii="Arial" w:hAnsi="Arial" w:cs="Arial"/>
      <w:i/>
      <w:iCs/>
      <w:color w:val="000080"/>
      <w:sz w:val="22"/>
      <w:szCs w:val="22"/>
    </w:rPr>
  </w:style>
  <w:style w:type="character" w:customStyle="1" w:styleId="aff8">
    <w:name w:val="Заголовок своего сообщения"/>
    <w:uiPriority w:val="99"/>
    <w:rsid w:val="004109A4"/>
    <w:rPr>
      <w:rFonts w:cs="Times New Roman"/>
      <w:b/>
      <w:bCs/>
      <w:color w:val="26282F"/>
    </w:rPr>
  </w:style>
  <w:style w:type="paragraph" w:customStyle="1" w:styleId="aff9">
    <w:name w:val="Заголовок статьи"/>
    <w:basedOn w:val="a"/>
    <w:next w:val="a"/>
    <w:uiPriority w:val="99"/>
    <w:rsid w:val="004109A4"/>
    <w:pPr>
      <w:widowControl w:val="0"/>
      <w:autoSpaceDE w:val="0"/>
      <w:autoSpaceDN w:val="0"/>
      <w:adjustRightInd w:val="0"/>
      <w:ind w:left="1612" w:hanging="892"/>
      <w:jc w:val="both"/>
    </w:pPr>
    <w:rPr>
      <w:rFonts w:ascii="Arial" w:hAnsi="Arial" w:cs="Arial"/>
    </w:rPr>
  </w:style>
  <w:style w:type="character" w:customStyle="1" w:styleId="affa">
    <w:name w:val="Заголовок чужого сообщения"/>
    <w:uiPriority w:val="99"/>
    <w:rsid w:val="004109A4"/>
    <w:rPr>
      <w:rFonts w:cs="Times New Roman"/>
      <w:b/>
      <w:bCs/>
      <w:color w:val="FF0000"/>
    </w:rPr>
  </w:style>
  <w:style w:type="paragraph" w:customStyle="1" w:styleId="affb">
    <w:name w:val="Заголовок ЭР (левое окно)"/>
    <w:basedOn w:val="a"/>
    <w:next w:val="a"/>
    <w:uiPriority w:val="99"/>
    <w:rsid w:val="004109A4"/>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c">
    <w:name w:val="Заголовок ЭР (правое окно)"/>
    <w:basedOn w:val="affb"/>
    <w:next w:val="a"/>
    <w:uiPriority w:val="99"/>
    <w:rsid w:val="004109A4"/>
    <w:pPr>
      <w:spacing w:after="0"/>
      <w:jc w:val="left"/>
    </w:pPr>
  </w:style>
  <w:style w:type="paragraph" w:customStyle="1" w:styleId="affd">
    <w:name w:val="Интерактивный заголовок"/>
    <w:basedOn w:val="aff4"/>
    <w:next w:val="a"/>
    <w:uiPriority w:val="99"/>
    <w:rsid w:val="004109A4"/>
    <w:rPr>
      <w:u w:val="single"/>
    </w:rPr>
  </w:style>
  <w:style w:type="paragraph" w:customStyle="1" w:styleId="affe">
    <w:name w:val="Текст информации об изменениях"/>
    <w:basedOn w:val="a"/>
    <w:next w:val="a"/>
    <w:uiPriority w:val="99"/>
    <w:rsid w:val="004109A4"/>
    <w:pPr>
      <w:widowControl w:val="0"/>
      <w:autoSpaceDE w:val="0"/>
      <w:autoSpaceDN w:val="0"/>
      <w:adjustRightInd w:val="0"/>
      <w:ind w:firstLine="720"/>
      <w:jc w:val="both"/>
    </w:pPr>
    <w:rPr>
      <w:rFonts w:ascii="Arial" w:hAnsi="Arial" w:cs="Arial"/>
      <w:color w:val="353842"/>
      <w:sz w:val="18"/>
      <w:szCs w:val="18"/>
    </w:rPr>
  </w:style>
  <w:style w:type="paragraph" w:customStyle="1" w:styleId="afff">
    <w:name w:val="Информация об изменениях"/>
    <w:basedOn w:val="affe"/>
    <w:next w:val="a"/>
    <w:uiPriority w:val="99"/>
    <w:rsid w:val="004109A4"/>
    <w:pPr>
      <w:spacing w:before="180"/>
      <w:ind w:left="360" w:right="360" w:firstLine="0"/>
    </w:pPr>
    <w:rPr>
      <w:shd w:val="clear" w:color="auto" w:fill="EAEFED"/>
    </w:rPr>
  </w:style>
  <w:style w:type="paragraph" w:customStyle="1" w:styleId="afff0">
    <w:name w:val="Текст (справка)"/>
    <w:basedOn w:val="a"/>
    <w:next w:val="a"/>
    <w:uiPriority w:val="99"/>
    <w:rsid w:val="004109A4"/>
    <w:pPr>
      <w:widowControl w:val="0"/>
      <w:autoSpaceDE w:val="0"/>
      <w:autoSpaceDN w:val="0"/>
      <w:adjustRightInd w:val="0"/>
      <w:ind w:left="170" w:right="170"/>
    </w:pPr>
    <w:rPr>
      <w:rFonts w:ascii="Arial" w:hAnsi="Arial" w:cs="Arial"/>
    </w:rPr>
  </w:style>
  <w:style w:type="paragraph" w:customStyle="1" w:styleId="afff1">
    <w:name w:val="Информация об изменениях документа"/>
    <w:basedOn w:val="ae"/>
    <w:next w:val="a"/>
    <w:uiPriority w:val="99"/>
    <w:rsid w:val="004109A4"/>
    <w:pPr>
      <w:spacing w:before="75"/>
    </w:pPr>
    <w:rPr>
      <w:color w:val="353842"/>
      <w:sz w:val="24"/>
      <w:szCs w:val="24"/>
      <w:shd w:val="clear" w:color="auto" w:fill="F0F0F0"/>
    </w:rPr>
  </w:style>
  <w:style w:type="paragraph" w:customStyle="1" w:styleId="afff2">
    <w:name w:val="Текст (лев. подпись)"/>
    <w:basedOn w:val="a"/>
    <w:next w:val="a"/>
    <w:uiPriority w:val="99"/>
    <w:rsid w:val="004109A4"/>
    <w:pPr>
      <w:widowControl w:val="0"/>
      <w:autoSpaceDE w:val="0"/>
      <w:autoSpaceDN w:val="0"/>
      <w:adjustRightInd w:val="0"/>
    </w:pPr>
    <w:rPr>
      <w:rFonts w:ascii="Arial" w:hAnsi="Arial" w:cs="Arial"/>
    </w:rPr>
  </w:style>
  <w:style w:type="paragraph" w:customStyle="1" w:styleId="afff3">
    <w:name w:val="Колонтитул (левый)"/>
    <w:basedOn w:val="afff2"/>
    <w:next w:val="a"/>
    <w:uiPriority w:val="99"/>
    <w:rsid w:val="004109A4"/>
    <w:rPr>
      <w:sz w:val="14"/>
      <w:szCs w:val="14"/>
    </w:rPr>
  </w:style>
  <w:style w:type="paragraph" w:customStyle="1" w:styleId="afff4">
    <w:name w:val="Текст (прав. подпись)"/>
    <w:basedOn w:val="a"/>
    <w:next w:val="a"/>
    <w:uiPriority w:val="99"/>
    <w:rsid w:val="004109A4"/>
    <w:pPr>
      <w:widowControl w:val="0"/>
      <w:autoSpaceDE w:val="0"/>
      <w:autoSpaceDN w:val="0"/>
      <w:adjustRightInd w:val="0"/>
      <w:jc w:val="right"/>
    </w:pPr>
    <w:rPr>
      <w:rFonts w:ascii="Arial" w:hAnsi="Arial" w:cs="Arial"/>
    </w:rPr>
  </w:style>
  <w:style w:type="paragraph" w:customStyle="1" w:styleId="afff5">
    <w:name w:val="Колонтитул (правый)"/>
    <w:basedOn w:val="afff4"/>
    <w:next w:val="a"/>
    <w:uiPriority w:val="99"/>
    <w:rsid w:val="004109A4"/>
    <w:rPr>
      <w:sz w:val="14"/>
      <w:szCs w:val="14"/>
    </w:rPr>
  </w:style>
  <w:style w:type="paragraph" w:customStyle="1" w:styleId="afff6">
    <w:name w:val="Комментарий пользователя"/>
    <w:basedOn w:val="ae"/>
    <w:next w:val="a"/>
    <w:uiPriority w:val="99"/>
    <w:rsid w:val="004109A4"/>
    <w:pPr>
      <w:spacing w:before="75"/>
      <w:jc w:val="left"/>
    </w:pPr>
    <w:rPr>
      <w:i w:val="0"/>
      <w:iCs w:val="0"/>
      <w:color w:val="353842"/>
      <w:sz w:val="24"/>
      <w:szCs w:val="24"/>
      <w:shd w:val="clear" w:color="auto" w:fill="FFDFE0"/>
    </w:rPr>
  </w:style>
  <w:style w:type="paragraph" w:customStyle="1" w:styleId="afff7">
    <w:name w:val="Куда обратиться?"/>
    <w:basedOn w:val="afd"/>
    <w:next w:val="a"/>
    <w:uiPriority w:val="99"/>
    <w:rsid w:val="004109A4"/>
  </w:style>
  <w:style w:type="paragraph" w:customStyle="1" w:styleId="afff8">
    <w:name w:val="Моноширинный"/>
    <w:basedOn w:val="a"/>
    <w:next w:val="a"/>
    <w:uiPriority w:val="99"/>
    <w:rsid w:val="004109A4"/>
    <w:pPr>
      <w:widowControl w:val="0"/>
      <w:autoSpaceDE w:val="0"/>
      <w:autoSpaceDN w:val="0"/>
      <w:adjustRightInd w:val="0"/>
    </w:pPr>
    <w:rPr>
      <w:rFonts w:ascii="Courier New" w:hAnsi="Courier New" w:cs="Courier New"/>
    </w:rPr>
  </w:style>
  <w:style w:type="character" w:customStyle="1" w:styleId="afff9">
    <w:name w:val="Найденные слова"/>
    <w:uiPriority w:val="99"/>
    <w:rsid w:val="004109A4"/>
    <w:rPr>
      <w:rFonts w:cs="Times New Roman"/>
      <w:b/>
      <w:color w:val="26282F"/>
      <w:shd w:val="clear" w:color="auto" w:fill="FFF580"/>
    </w:rPr>
  </w:style>
  <w:style w:type="paragraph" w:customStyle="1" w:styleId="afffa">
    <w:name w:val="Напишите нам"/>
    <w:basedOn w:val="a"/>
    <w:next w:val="a"/>
    <w:uiPriority w:val="99"/>
    <w:rsid w:val="004109A4"/>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b">
    <w:name w:val="Не вступил в силу"/>
    <w:uiPriority w:val="99"/>
    <w:rsid w:val="004109A4"/>
    <w:rPr>
      <w:rFonts w:cs="Times New Roman"/>
      <w:b/>
      <w:color w:val="000000"/>
      <w:shd w:val="clear" w:color="auto" w:fill="D8EDE8"/>
    </w:rPr>
  </w:style>
  <w:style w:type="paragraph" w:customStyle="1" w:styleId="afffc">
    <w:name w:val="Необходимые документы"/>
    <w:basedOn w:val="afd"/>
    <w:next w:val="a"/>
    <w:uiPriority w:val="99"/>
    <w:rsid w:val="004109A4"/>
    <w:pPr>
      <w:ind w:firstLine="118"/>
    </w:pPr>
  </w:style>
  <w:style w:type="character" w:customStyle="1" w:styleId="afffd">
    <w:name w:val="Опечатки"/>
    <w:uiPriority w:val="99"/>
    <w:rsid w:val="004109A4"/>
    <w:rPr>
      <w:color w:val="FF0000"/>
    </w:rPr>
  </w:style>
  <w:style w:type="paragraph" w:customStyle="1" w:styleId="afffe">
    <w:name w:val="Переменная часть"/>
    <w:basedOn w:val="aff3"/>
    <w:next w:val="a"/>
    <w:uiPriority w:val="99"/>
    <w:rsid w:val="004109A4"/>
    <w:rPr>
      <w:sz w:val="18"/>
      <w:szCs w:val="18"/>
    </w:rPr>
  </w:style>
  <w:style w:type="paragraph" w:customStyle="1" w:styleId="affff">
    <w:name w:val="Подвал для информации об изменениях"/>
    <w:basedOn w:val="10"/>
    <w:next w:val="a"/>
    <w:uiPriority w:val="99"/>
    <w:rsid w:val="004109A4"/>
    <w:pPr>
      <w:keepNext w:val="0"/>
      <w:widowControl w:val="0"/>
      <w:autoSpaceDE w:val="0"/>
      <w:autoSpaceDN w:val="0"/>
      <w:adjustRightInd w:val="0"/>
      <w:spacing w:before="108" w:after="108"/>
      <w:jc w:val="center"/>
      <w:outlineLvl w:val="9"/>
    </w:pPr>
    <w:rPr>
      <w:b w:val="0"/>
      <w:bCs w:val="0"/>
      <w:color w:val="26282F"/>
      <w:kern w:val="0"/>
      <w:sz w:val="18"/>
      <w:szCs w:val="18"/>
      <w:lang w:val="x-none" w:eastAsia="x-none"/>
    </w:rPr>
  </w:style>
  <w:style w:type="paragraph" w:customStyle="1" w:styleId="affff0">
    <w:name w:val="Подзаголовок для информации об изменениях"/>
    <w:basedOn w:val="affe"/>
    <w:next w:val="a"/>
    <w:uiPriority w:val="99"/>
    <w:rsid w:val="004109A4"/>
    <w:rPr>
      <w:b/>
      <w:bCs/>
    </w:rPr>
  </w:style>
  <w:style w:type="paragraph" w:customStyle="1" w:styleId="affff1">
    <w:name w:val="Подчёркнутый текст"/>
    <w:basedOn w:val="a"/>
    <w:next w:val="a"/>
    <w:uiPriority w:val="99"/>
    <w:rsid w:val="004109A4"/>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2">
    <w:name w:val="Постоянная часть"/>
    <w:basedOn w:val="aff3"/>
    <w:next w:val="a"/>
    <w:uiPriority w:val="99"/>
    <w:rsid w:val="004109A4"/>
    <w:rPr>
      <w:sz w:val="20"/>
      <w:szCs w:val="20"/>
    </w:rPr>
  </w:style>
  <w:style w:type="paragraph" w:customStyle="1" w:styleId="affff3">
    <w:name w:val="Пример."/>
    <w:basedOn w:val="afd"/>
    <w:next w:val="a"/>
    <w:uiPriority w:val="99"/>
    <w:rsid w:val="004109A4"/>
  </w:style>
  <w:style w:type="paragraph" w:customStyle="1" w:styleId="affff4">
    <w:name w:val="Примечание."/>
    <w:basedOn w:val="afd"/>
    <w:next w:val="a"/>
    <w:uiPriority w:val="99"/>
    <w:rsid w:val="004109A4"/>
  </w:style>
  <w:style w:type="character" w:customStyle="1" w:styleId="affff5">
    <w:name w:val="Продолжение ссылки"/>
    <w:uiPriority w:val="99"/>
    <w:rsid w:val="004109A4"/>
    <w:rPr>
      <w:rFonts w:cs="Times New Roman"/>
      <w:b/>
      <w:color w:val="106BBE"/>
    </w:rPr>
  </w:style>
  <w:style w:type="paragraph" w:customStyle="1" w:styleId="affff6">
    <w:name w:val="Словарная статья"/>
    <w:basedOn w:val="a"/>
    <w:next w:val="a"/>
    <w:uiPriority w:val="99"/>
    <w:rsid w:val="004109A4"/>
    <w:pPr>
      <w:widowControl w:val="0"/>
      <w:autoSpaceDE w:val="0"/>
      <w:autoSpaceDN w:val="0"/>
      <w:adjustRightInd w:val="0"/>
      <w:ind w:right="118"/>
      <w:jc w:val="both"/>
    </w:pPr>
    <w:rPr>
      <w:rFonts w:ascii="Arial" w:hAnsi="Arial" w:cs="Arial"/>
    </w:rPr>
  </w:style>
  <w:style w:type="character" w:customStyle="1" w:styleId="affff7">
    <w:name w:val="Сравнение редакций"/>
    <w:uiPriority w:val="99"/>
    <w:rsid w:val="004109A4"/>
    <w:rPr>
      <w:rFonts w:cs="Times New Roman"/>
      <w:b/>
      <w:color w:val="26282F"/>
    </w:rPr>
  </w:style>
  <w:style w:type="character" w:customStyle="1" w:styleId="affff8">
    <w:name w:val="Сравнение редакций. Добавленный фрагмент"/>
    <w:uiPriority w:val="99"/>
    <w:rsid w:val="004109A4"/>
    <w:rPr>
      <w:color w:val="000000"/>
      <w:shd w:val="clear" w:color="auto" w:fill="C1D7FF"/>
    </w:rPr>
  </w:style>
  <w:style w:type="character" w:customStyle="1" w:styleId="affff9">
    <w:name w:val="Сравнение редакций. Удаленный фрагмент"/>
    <w:uiPriority w:val="99"/>
    <w:rsid w:val="004109A4"/>
    <w:rPr>
      <w:color w:val="000000"/>
      <w:shd w:val="clear" w:color="auto" w:fill="C4C413"/>
    </w:rPr>
  </w:style>
  <w:style w:type="paragraph" w:customStyle="1" w:styleId="affffa">
    <w:name w:val="Ссылка на официальную публикацию"/>
    <w:basedOn w:val="a"/>
    <w:next w:val="a"/>
    <w:uiPriority w:val="99"/>
    <w:rsid w:val="004109A4"/>
    <w:pPr>
      <w:widowControl w:val="0"/>
      <w:autoSpaceDE w:val="0"/>
      <w:autoSpaceDN w:val="0"/>
      <w:adjustRightInd w:val="0"/>
      <w:ind w:firstLine="720"/>
      <w:jc w:val="both"/>
    </w:pPr>
    <w:rPr>
      <w:rFonts w:ascii="Arial" w:hAnsi="Arial" w:cs="Arial"/>
    </w:rPr>
  </w:style>
  <w:style w:type="character" w:customStyle="1" w:styleId="affffb">
    <w:name w:val="Ссылка на утративший силу документ"/>
    <w:uiPriority w:val="99"/>
    <w:rsid w:val="004109A4"/>
    <w:rPr>
      <w:rFonts w:cs="Times New Roman"/>
      <w:b/>
      <w:color w:val="749232"/>
    </w:rPr>
  </w:style>
  <w:style w:type="paragraph" w:customStyle="1" w:styleId="affffc">
    <w:name w:val="Текст в таблице"/>
    <w:basedOn w:val="a8"/>
    <w:next w:val="a"/>
    <w:uiPriority w:val="99"/>
    <w:rsid w:val="004109A4"/>
    <w:pPr>
      <w:widowControl w:val="0"/>
      <w:ind w:firstLine="500"/>
    </w:pPr>
    <w:rPr>
      <w:rFonts w:cs="Arial"/>
    </w:rPr>
  </w:style>
  <w:style w:type="paragraph" w:customStyle="1" w:styleId="affffd">
    <w:name w:val="Текст ЭР (см. также)"/>
    <w:basedOn w:val="a"/>
    <w:next w:val="a"/>
    <w:uiPriority w:val="99"/>
    <w:rsid w:val="004109A4"/>
    <w:pPr>
      <w:widowControl w:val="0"/>
      <w:autoSpaceDE w:val="0"/>
      <w:autoSpaceDN w:val="0"/>
      <w:adjustRightInd w:val="0"/>
      <w:spacing w:before="200"/>
    </w:pPr>
    <w:rPr>
      <w:rFonts w:ascii="Arial" w:hAnsi="Arial" w:cs="Arial"/>
      <w:sz w:val="20"/>
      <w:szCs w:val="20"/>
    </w:rPr>
  </w:style>
  <w:style w:type="paragraph" w:customStyle="1" w:styleId="affffe">
    <w:name w:val="Технический комментарий"/>
    <w:basedOn w:val="a"/>
    <w:next w:val="a"/>
    <w:uiPriority w:val="99"/>
    <w:rsid w:val="004109A4"/>
    <w:pPr>
      <w:widowControl w:val="0"/>
      <w:autoSpaceDE w:val="0"/>
      <w:autoSpaceDN w:val="0"/>
      <w:adjustRightInd w:val="0"/>
    </w:pPr>
    <w:rPr>
      <w:rFonts w:ascii="Arial" w:hAnsi="Arial" w:cs="Arial"/>
      <w:color w:val="463F31"/>
      <w:shd w:val="clear" w:color="auto" w:fill="FFFFA6"/>
    </w:rPr>
  </w:style>
  <w:style w:type="character" w:customStyle="1" w:styleId="afffff">
    <w:name w:val="Утратил силу"/>
    <w:uiPriority w:val="99"/>
    <w:rsid w:val="004109A4"/>
    <w:rPr>
      <w:rFonts w:cs="Times New Roman"/>
      <w:b/>
      <w:strike/>
      <w:color w:val="666600"/>
    </w:rPr>
  </w:style>
  <w:style w:type="paragraph" w:customStyle="1" w:styleId="afffff0">
    <w:name w:val="Формула"/>
    <w:basedOn w:val="a"/>
    <w:next w:val="a"/>
    <w:uiPriority w:val="99"/>
    <w:rsid w:val="004109A4"/>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1">
    <w:name w:val="Центрированный (таблица)"/>
    <w:basedOn w:val="a8"/>
    <w:next w:val="a"/>
    <w:uiPriority w:val="99"/>
    <w:rsid w:val="004109A4"/>
    <w:pPr>
      <w:widowControl w:val="0"/>
      <w:jc w:val="center"/>
    </w:pPr>
    <w:rPr>
      <w:rFonts w:cs="Arial"/>
    </w:rPr>
  </w:style>
  <w:style w:type="paragraph" w:customStyle="1" w:styleId="-">
    <w:name w:val="ЭР-содержание (правое окно)"/>
    <w:basedOn w:val="a"/>
    <w:next w:val="a"/>
    <w:uiPriority w:val="99"/>
    <w:rsid w:val="004109A4"/>
    <w:pPr>
      <w:widowControl w:val="0"/>
      <w:autoSpaceDE w:val="0"/>
      <w:autoSpaceDN w:val="0"/>
      <w:adjustRightInd w:val="0"/>
      <w:spacing w:before="300"/>
    </w:pPr>
    <w:rPr>
      <w:rFonts w:ascii="Arial" w:hAnsi="Arial" w:cs="Arial"/>
    </w:rPr>
  </w:style>
  <w:style w:type="character" w:customStyle="1" w:styleId="afffff2">
    <w:name w:val="Основной текст_"/>
    <w:link w:val="17"/>
    <w:rsid w:val="004109A4"/>
    <w:rPr>
      <w:spacing w:val="-7"/>
      <w:sz w:val="26"/>
      <w:szCs w:val="26"/>
      <w:shd w:val="clear" w:color="auto" w:fill="FFFFFF"/>
      <w:lang w:val="en-GB" w:eastAsia="en-US"/>
    </w:rPr>
  </w:style>
  <w:style w:type="paragraph" w:customStyle="1" w:styleId="17">
    <w:name w:val="Основной текст1"/>
    <w:basedOn w:val="a"/>
    <w:link w:val="afffff2"/>
    <w:rsid w:val="004109A4"/>
    <w:pPr>
      <w:widowControl w:val="0"/>
      <w:shd w:val="clear" w:color="auto" w:fill="FFFFFF"/>
      <w:spacing w:before="600" w:line="472" w:lineRule="exact"/>
      <w:jc w:val="both"/>
    </w:pPr>
    <w:rPr>
      <w:spacing w:val="-7"/>
      <w:sz w:val="26"/>
      <w:szCs w:val="26"/>
      <w:lang w:val="en-GB" w:eastAsia="en-US"/>
    </w:rPr>
  </w:style>
  <w:style w:type="character" w:customStyle="1" w:styleId="95pt0pt">
    <w:name w:val="Основной текст + 9;5 pt;Интервал 0 pt"/>
    <w:rsid w:val="004109A4"/>
    <w:rPr>
      <w:rFonts w:ascii="Times New Roman" w:eastAsia="Times New Roman" w:hAnsi="Times New Roman" w:cs="Times New Roman"/>
      <w:b w:val="0"/>
      <w:bCs w:val="0"/>
      <w:i w:val="0"/>
      <w:iCs w:val="0"/>
      <w:smallCaps w:val="0"/>
      <w:strike w:val="0"/>
      <w:color w:val="000000"/>
      <w:spacing w:val="-6"/>
      <w:w w:val="100"/>
      <w:position w:val="0"/>
      <w:sz w:val="19"/>
      <w:szCs w:val="19"/>
      <w:u w:val="none"/>
      <w:shd w:val="clear" w:color="auto" w:fill="FFFFFF"/>
      <w:lang w:val="ru-RU" w:eastAsia="en-US"/>
    </w:rPr>
  </w:style>
  <w:style w:type="paragraph" w:customStyle="1" w:styleId="Style17">
    <w:name w:val="Style17"/>
    <w:basedOn w:val="a"/>
    <w:rsid w:val="004109A4"/>
    <w:pPr>
      <w:widowControl w:val="0"/>
      <w:autoSpaceDE w:val="0"/>
      <w:autoSpaceDN w:val="0"/>
      <w:adjustRightInd w:val="0"/>
      <w:spacing w:line="250" w:lineRule="exact"/>
    </w:pPr>
  </w:style>
  <w:style w:type="character" w:customStyle="1" w:styleId="FontStyle30">
    <w:name w:val="Font Style30"/>
    <w:rsid w:val="004109A4"/>
    <w:rPr>
      <w:rFonts w:ascii="Times New Roman" w:hAnsi="Times New Roman" w:cs="Times New Roman"/>
      <w:b/>
      <w:i/>
      <w:sz w:val="22"/>
      <w:szCs w:val="22"/>
      <w:lang w:val="en-GB" w:eastAsia="en-US" w:bidi="ar-SA"/>
    </w:rPr>
  </w:style>
  <w:style w:type="paragraph" w:customStyle="1" w:styleId="redline">
    <w:name w:val="redline"/>
    <w:basedOn w:val="a"/>
    <w:rsid w:val="004109A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59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6264</Words>
  <Characters>35705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Бессоновский район</Company>
  <LinksUpToDate>false</LinksUpToDate>
  <CharactersWithSpaces>41886</CharactersWithSpaces>
  <SharedDoc>false</SharedDoc>
  <HLinks>
    <vt:vector size="48" baseType="variant">
      <vt:variant>
        <vt:i4>1835040</vt:i4>
      </vt:variant>
      <vt:variant>
        <vt:i4>21</vt:i4>
      </vt:variant>
      <vt:variant>
        <vt:i4>0</vt:i4>
      </vt:variant>
      <vt:variant>
        <vt:i4>5</vt:i4>
      </vt:variant>
      <vt:variant>
        <vt:lpwstr/>
      </vt:variant>
      <vt:variant>
        <vt:lpwstr>sub_101117</vt:lpwstr>
      </vt:variant>
      <vt:variant>
        <vt:i4>1900576</vt:i4>
      </vt:variant>
      <vt:variant>
        <vt:i4>18</vt:i4>
      </vt:variant>
      <vt:variant>
        <vt:i4>0</vt:i4>
      </vt:variant>
      <vt:variant>
        <vt:i4>5</vt:i4>
      </vt:variant>
      <vt:variant>
        <vt:lpwstr/>
      </vt:variant>
      <vt:variant>
        <vt:lpwstr>sub_101116</vt:lpwstr>
      </vt:variant>
      <vt:variant>
        <vt:i4>1966112</vt:i4>
      </vt:variant>
      <vt:variant>
        <vt:i4>15</vt:i4>
      </vt:variant>
      <vt:variant>
        <vt:i4>0</vt:i4>
      </vt:variant>
      <vt:variant>
        <vt:i4>5</vt:i4>
      </vt:variant>
      <vt:variant>
        <vt:lpwstr/>
      </vt:variant>
      <vt:variant>
        <vt:lpwstr>sub_101115</vt:lpwstr>
      </vt:variant>
      <vt:variant>
        <vt:i4>2031648</vt:i4>
      </vt:variant>
      <vt:variant>
        <vt:i4>12</vt:i4>
      </vt:variant>
      <vt:variant>
        <vt:i4>0</vt:i4>
      </vt:variant>
      <vt:variant>
        <vt:i4>5</vt:i4>
      </vt:variant>
      <vt:variant>
        <vt:lpwstr/>
      </vt:variant>
      <vt:variant>
        <vt:lpwstr>sub_101114</vt:lpwstr>
      </vt:variant>
      <vt:variant>
        <vt:i4>1572896</vt:i4>
      </vt:variant>
      <vt:variant>
        <vt:i4>9</vt:i4>
      </vt:variant>
      <vt:variant>
        <vt:i4>0</vt:i4>
      </vt:variant>
      <vt:variant>
        <vt:i4>5</vt:i4>
      </vt:variant>
      <vt:variant>
        <vt:lpwstr/>
      </vt:variant>
      <vt:variant>
        <vt:lpwstr>sub_101113</vt:lpwstr>
      </vt:variant>
      <vt:variant>
        <vt:i4>1638432</vt:i4>
      </vt:variant>
      <vt:variant>
        <vt:i4>6</vt:i4>
      </vt:variant>
      <vt:variant>
        <vt:i4>0</vt:i4>
      </vt:variant>
      <vt:variant>
        <vt:i4>5</vt:i4>
      </vt:variant>
      <vt:variant>
        <vt:lpwstr/>
      </vt:variant>
      <vt:variant>
        <vt:lpwstr>sub_101112</vt:lpwstr>
      </vt:variant>
      <vt:variant>
        <vt:i4>1703968</vt:i4>
      </vt:variant>
      <vt:variant>
        <vt:i4>3</vt:i4>
      </vt:variant>
      <vt:variant>
        <vt:i4>0</vt:i4>
      </vt:variant>
      <vt:variant>
        <vt:i4>5</vt:i4>
      </vt:variant>
      <vt:variant>
        <vt:lpwstr/>
      </vt:variant>
      <vt:variant>
        <vt:lpwstr>sub_101111</vt:lpwstr>
      </vt:variant>
      <vt:variant>
        <vt:i4>2752529</vt:i4>
      </vt:variant>
      <vt:variant>
        <vt:i4>0</vt:i4>
      </vt:variant>
      <vt:variant>
        <vt:i4>0</vt:i4>
      </vt:variant>
      <vt:variant>
        <vt:i4>5</vt:i4>
      </vt:variant>
      <vt:variant>
        <vt:lpwstr/>
      </vt:variant>
      <vt:variant>
        <vt:lpwstr>sub_1111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adm</cp:lastModifiedBy>
  <cp:revision>7</cp:revision>
  <cp:lastPrinted>2025-01-20T10:34:00Z</cp:lastPrinted>
  <dcterms:created xsi:type="dcterms:W3CDTF">2025-01-27T08:40:00Z</dcterms:created>
  <dcterms:modified xsi:type="dcterms:W3CDTF">2025-03-20T10:31:00Z</dcterms:modified>
</cp:coreProperties>
</file>