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28C6717D" w:rsidR="008725C1" w:rsidRPr="00567EB5" w:rsidRDefault="008725C1" w:rsidP="001F70F3">
            <w:pPr>
              <w:jc w:val="center"/>
              <w:rPr>
                <w:b/>
                <w:bCs/>
                <w:sz w:val="36"/>
                <w:szCs w:val="36"/>
              </w:rPr>
            </w:pPr>
            <w:r w:rsidRPr="00567EB5">
              <w:rPr>
                <w:b/>
                <w:bCs/>
                <w:sz w:val="36"/>
                <w:szCs w:val="36"/>
              </w:rPr>
              <w:t xml:space="preserve">№ </w:t>
            </w:r>
            <w:r w:rsidR="001F2E0F">
              <w:rPr>
                <w:b/>
                <w:bCs/>
                <w:sz w:val="36"/>
                <w:szCs w:val="36"/>
              </w:rPr>
              <w:t>30</w:t>
            </w:r>
            <w:r w:rsidRPr="00567EB5">
              <w:rPr>
                <w:b/>
                <w:bCs/>
                <w:sz w:val="36"/>
                <w:szCs w:val="36"/>
              </w:rPr>
              <w:t xml:space="preserve"> (</w:t>
            </w:r>
            <w:r w:rsidR="00A9764C">
              <w:rPr>
                <w:b/>
                <w:bCs/>
                <w:sz w:val="36"/>
                <w:szCs w:val="36"/>
              </w:rPr>
              <w:t>6</w:t>
            </w:r>
            <w:r w:rsidR="00F661A3">
              <w:rPr>
                <w:b/>
                <w:bCs/>
                <w:sz w:val="36"/>
                <w:szCs w:val="36"/>
              </w:rPr>
              <w:t>5</w:t>
            </w:r>
            <w:r w:rsidR="001F2E0F">
              <w:rPr>
                <w:b/>
                <w:bCs/>
                <w:sz w:val="36"/>
                <w:szCs w:val="36"/>
              </w:rPr>
              <w:t>7</w:t>
            </w:r>
            <w:r w:rsidRPr="00567EB5">
              <w:rPr>
                <w:b/>
                <w:bCs/>
                <w:sz w:val="36"/>
                <w:szCs w:val="36"/>
              </w:rPr>
              <w:t>)</w:t>
            </w:r>
          </w:p>
          <w:p w14:paraId="741F8FF2" w14:textId="68A03272" w:rsidR="008725C1" w:rsidRPr="00806938" w:rsidRDefault="008725C1" w:rsidP="003F6407">
            <w:pPr>
              <w:jc w:val="center"/>
              <w:rPr>
                <w:b/>
                <w:bCs/>
                <w:sz w:val="36"/>
                <w:szCs w:val="36"/>
              </w:rPr>
            </w:pPr>
            <w:r w:rsidRPr="00567EB5">
              <w:rPr>
                <w:b/>
                <w:bCs/>
                <w:sz w:val="36"/>
                <w:szCs w:val="36"/>
              </w:rPr>
              <w:t xml:space="preserve">от </w:t>
            </w:r>
            <w:r w:rsidR="001F2E0F">
              <w:rPr>
                <w:b/>
                <w:bCs/>
                <w:sz w:val="36"/>
                <w:szCs w:val="36"/>
              </w:rPr>
              <w:t>15</w:t>
            </w:r>
            <w:r w:rsidR="003A5B07" w:rsidRPr="00567EB5">
              <w:rPr>
                <w:b/>
                <w:bCs/>
                <w:sz w:val="36"/>
                <w:szCs w:val="36"/>
              </w:rPr>
              <w:t xml:space="preserve"> </w:t>
            </w:r>
            <w:r w:rsidR="001F2E0F">
              <w:rPr>
                <w:b/>
                <w:bCs/>
                <w:sz w:val="36"/>
                <w:szCs w:val="36"/>
              </w:rPr>
              <w:t>сентября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0F3C5E7F" w:rsidR="00934C3B" w:rsidRDefault="00DA6FFA" w:rsidP="00835F84">
            <w:pPr>
              <w:rPr>
                <w:b/>
                <w:bCs/>
                <w:sz w:val="20"/>
                <w:szCs w:val="20"/>
              </w:rPr>
            </w:pPr>
            <w:r w:rsidRPr="00DA6FFA">
              <w:rPr>
                <w:b/>
                <w:bCs/>
                <w:sz w:val="20"/>
                <w:szCs w:val="20"/>
              </w:rPr>
              <w:lastRenderedPageBreak/>
              <w:t xml:space="preserve">Постановление </w:t>
            </w:r>
            <w:r w:rsidR="00835F84" w:rsidRPr="00835F84">
              <w:rPr>
                <w:b/>
                <w:bCs/>
                <w:sz w:val="20"/>
                <w:szCs w:val="20"/>
              </w:rPr>
              <w:t>от 14 сентября 2025 года № 138/1011</w:t>
            </w:r>
            <w:r>
              <w:rPr>
                <w:b/>
                <w:bCs/>
                <w:sz w:val="20"/>
                <w:szCs w:val="20"/>
              </w:rPr>
              <w:t xml:space="preserve">. </w:t>
            </w:r>
            <w:r w:rsidR="00835F84" w:rsidRPr="00835F84">
              <w:rPr>
                <w:b/>
                <w:bCs/>
                <w:sz w:val="20"/>
                <w:szCs w:val="20"/>
              </w:rPr>
              <w:t>Об итогах голосования и результатах дополнительных выборов депутата</w:t>
            </w:r>
            <w:r w:rsidR="00835F84">
              <w:rPr>
                <w:b/>
                <w:bCs/>
                <w:sz w:val="20"/>
                <w:szCs w:val="20"/>
              </w:rPr>
              <w:t xml:space="preserve"> </w:t>
            </w:r>
            <w:r w:rsidR="00835F84" w:rsidRPr="00835F84">
              <w:rPr>
                <w:b/>
                <w:bCs/>
                <w:sz w:val="20"/>
                <w:szCs w:val="20"/>
              </w:rPr>
              <w:t xml:space="preserve">Комитета местного самоуправления </w:t>
            </w:r>
            <w:proofErr w:type="spellStart"/>
            <w:r w:rsidR="00835F84" w:rsidRPr="00835F84">
              <w:rPr>
                <w:b/>
                <w:bCs/>
                <w:sz w:val="20"/>
                <w:szCs w:val="20"/>
              </w:rPr>
              <w:t>Кижеватовского</w:t>
            </w:r>
            <w:proofErr w:type="spellEnd"/>
            <w:r w:rsidR="00835F84" w:rsidRPr="00835F84">
              <w:rPr>
                <w:b/>
                <w:bCs/>
                <w:sz w:val="20"/>
                <w:szCs w:val="20"/>
              </w:rPr>
              <w:t xml:space="preserve"> сельсовета</w:t>
            </w:r>
            <w:r w:rsidR="00835F84">
              <w:rPr>
                <w:b/>
                <w:bCs/>
                <w:sz w:val="20"/>
                <w:szCs w:val="20"/>
              </w:rPr>
              <w:t xml:space="preserve"> </w:t>
            </w:r>
            <w:r w:rsidR="00835F84" w:rsidRPr="00835F84">
              <w:rPr>
                <w:b/>
                <w:bCs/>
                <w:sz w:val="20"/>
                <w:szCs w:val="20"/>
              </w:rPr>
              <w:t>Бессоновского района Пензенской области восьмого созыва по одномандатному избирательному округу №1</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65F01780" w14:textId="21C79636" w:rsidR="00835F84" w:rsidRPr="00835F84" w:rsidRDefault="00A02703" w:rsidP="00835F84">
            <w:pPr>
              <w:autoSpaceDE w:val="0"/>
              <w:autoSpaceDN w:val="0"/>
              <w:adjustRightInd w:val="0"/>
              <w:rPr>
                <w:b/>
                <w:bCs/>
                <w:sz w:val="20"/>
                <w:szCs w:val="20"/>
              </w:rPr>
            </w:pPr>
            <w:r w:rsidRPr="00DA6FFA">
              <w:rPr>
                <w:b/>
                <w:bCs/>
                <w:sz w:val="20"/>
                <w:szCs w:val="20"/>
              </w:rPr>
              <w:t xml:space="preserve">Постановление </w:t>
            </w:r>
            <w:r w:rsidR="00835F84" w:rsidRPr="00835F84">
              <w:rPr>
                <w:b/>
                <w:bCs/>
                <w:sz w:val="20"/>
                <w:szCs w:val="20"/>
              </w:rPr>
              <w:t>от 14 сентября 2025 года № 138/1012</w:t>
            </w:r>
            <w:r>
              <w:rPr>
                <w:b/>
                <w:bCs/>
                <w:sz w:val="20"/>
                <w:szCs w:val="20"/>
              </w:rPr>
              <w:t xml:space="preserve">. </w:t>
            </w:r>
            <w:r w:rsidR="00835F84" w:rsidRPr="00835F84">
              <w:rPr>
                <w:b/>
                <w:bCs/>
                <w:sz w:val="20"/>
                <w:szCs w:val="20"/>
              </w:rPr>
              <w:t>Об итогах голосования и результатах дополнительных выборов депутатов</w:t>
            </w:r>
            <w:r w:rsidR="00835F84">
              <w:rPr>
                <w:b/>
                <w:bCs/>
                <w:sz w:val="20"/>
                <w:szCs w:val="20"/>
              </w:rPr>
              <w:t xml:space="preserve"> </w:t>
            </w:r>
            <w:r w:rsidR="00835F84" w:rsidRPr="00835F84">
              <w:rPr>
                <w:b/>
                <w:bCs/>
                <w:sz w:val="20"/>
                <w:szCs w:val="20"/>
              </w:rPr>
              <w:t xml:space="preserve">Комитета местного самоуправления </w:t>
            </w:r>
            <w:proofErr w:type="spellStart"/>
            <w:r w:rsidR="00835F84" w:rsidRPr="00835F84">
              <w:rPr>
                <w:b/>
                <w:bCs/>
                <w:sz w:val="20"/>
                <w:szCs w:val="20"/>
              </w:rPr>
              <w:t>Степановского</w:t>
            </w:r>
            <w:proofErr w:type="spellEnd"/>
            <w:r w:rsidR="00835F84" w:rsidRPr="00835F84">
              <w:rPr>
                <w:b/>
                <w:bCs/>
                <w:sz w:val="20"/>
                <w:szCs w:val="20"/>
              </w:rPr>
              <w:t xml:space="preserve"> сельсовета</w:t>
            </w:r>
          </w:p>
          <w:p w14:paraId="08367BBA" w14:textId="00DA4EF1" w:rsidR="00CC74E6" w:rsidRPr="00DA6FFA" w:rsidRDefault="00835F84" w:rsidP="00835F84">
            <w:pPr>
              <w:autoSpaceDE w:val="0"/>
              <w:autoSpaceDN w:val="0"/>
              <w:adjustRightInd w:val="0"/>
              <w:rPr>
                <w:b/>
                <w:bCs/>
                <w:sz w:val="20"/>
                <w:szCs w:val="20"/>
              </w:rPr>
            </w:pPr>
            <w:r w:rsidRPr="00835F84">
              <w:rPr>
                <w:b/>
                <w:bCs/>
                <w:sz w:val="20"/>
                <w:szCs w:val="20"/>
              </w:rPr>
              <w:t>Бессоновского района Пензенской области восьмого созыва по одномандатным избирательным округам № 1, 8, 10</w:t>
            </w:r>
          </w:p>
        </w:tc>
        <w:tc>
          <w:tcPr>
            <w:tcW w:w="268" w:type="pct"/>
            <w:vAlign w:val="center"/>
          </w:tcPr>
          <w:p w14:paraId="2D355335" w14:textId="74ADDD65" w:rsidR="00CC74E6" w:rsidRDefault="00835F84" w:rsidP="005437BF">
            <w:pPr>
              <w:jc w:val="center"/>
              <w:rPr>
                <w:b/>
                <w:bCs/>
                <w:sz w:val="20"/>
                <w:szCs w:val="20"/>
              </w:rPr>
            </w:pPr>
            <w:r>
              <w:rPr>
                <w:b/>
                <w:bCs/>
                <w:sz w:val="20"/>
                <w:szCs w:val="20"/>
              </w:rPr>
              <w:t>5</w:t>
            </w:r>
          </w:p>
        </w:tc>
      </w:tr>
      <w:tr w:rsidR="00FE15A4" w:rsidRPr="005437BF" w14:paraId="3D32504A" w14:textId="77777777" w:rsidTr="002159C6">
        <w:tc>
          <w:tcPr>
            <w:tcW w:w="4732" w:type="pct"/>
          </w:tcPr>
          <w:p w14:paraId="3CAC3B04" w14:textId="74053598" w:rsidR="00FE15A4" w:rsidRDefault="00A02703" w:rsidP="00835F84">
            <w:pPr>
              <w:autoSpaceDE w:val="0"/>
              <w:autoSpaceDN w:val="0"/>
              <w:adjustRightInd w:val="0"/>
              <w:rPr>
                <w:b/>
                <w:bCs/>
                <w:sz w:val="20"/>
                <w:szCs w:val="20"/>
              </w:rPr>
            </w:pPr>
            <w:r w:rsidRPr="00DA6FFA">
              <w:rPr>
                <w:b/>
                <w:bCs/>
                <w:sz w:val="20"/>
                <w:szCs w:val="20"/>
              </w:rPr>
              <w:t xml:space="preserve">Постановление </w:t>
            </w:r>
            <w:r w:rsidR="00835F84" w:rsidRPr="00835F84">
              <w:rPr>
                <w:b/>
                <w:bCs/>
                <w:sz w:val="20"/>
                <w:szCs w:val="20"/>
              </w:rPr>
              <w:t>от 14 сентября 2025 года № 138/1013</w:t>
            </w:r>
            <w:r>
              <w:rPr>
                <w:b/>
                <w:bCs/>
                <w:sz w:val="20"/>
                <w:szCs w:val="20"/>
              </w:rPr>
              <w:t xml:space="preserve">. </w:t>
            </w:r>
            <w:r w:rsidR="00835F84" w:rsidRPr="00835F84">
              <w:rPr>
                <w:b/>
                <w:bCs/>
                <w:sz w:val="20"/>
                <w:szCs w:val="20"/>
              </w:rPr>
              <w:t>Об итогах голосования и результатах дополнительных выборов депутата</w:t>
            </w:r>
            <w:r w:rsidR="00835F84">
              <w:rPr>
                <w:b/>
                <w:bCs/>
                <w:sz w:val="20"/>
                <w:szCs w:val="20"/>
              </w:rPr>
              <w:t xml:space="preserve"> </w:t>
            </w:r>
            <w:r w:rsidR="00835F84" w:rsidRPr="00835F84">
              <w:rPr>
                <w:b/>
                <w:bCs/>
                <w:sz w:val="20"/>
                <w:szCs w:val="20"/>
              </w:rPr>
              <w:t>Собрания представителей Бессоновского района Пензенской области пятого созыва по одномандатному избирательному округу № 9</w:t>
            </w:r>
          </w:p>
        </w:tc>
        <w:tc>
          <w:tcPr>
            <w:tcW w:w="268" w:type="pct"/>
            <w:vAlign w:val="center"/>
          </w:tcPr>
          <w:p w14:paraId="3660DE06" w14:textId="625AC293" w:rsidR="00FE15A4" w:rsidRPr="009558AB" w:rsidRDefault="009558AB" w:rsidP="005437BF">
            <w:pPr>
              <w:jc w:val="center"/>
              <w:rPr>
                <w:b/>
                <w:bCs/>
                <w:sz w:val="20"/>
                <w:szCs w:val="20"/>
              </w:rPr>
            </w:pPr>
            <w:r>
              <w:rPr>
                <w:b/>
                <w:bCs/>
                <w:sz w:val="20"/>
                <w:szCs w:val="20"/>
              </w:rPr>
              <w:t>9</w:t>
            </w:r>
          </w:p>
        </w:tc>
      </w:tr>
      <w:tr w:rsidR="00FE15A4" w:rsidRPr="005437BF" w14:paraId="53595116" w14:textId="77777777" w:rsidTr="002159C6">
        <w:tc>
          <w:tcPr>
            <w:tcW w:w="4732" w:type="pct"/>
          </w:tcPr>
          <w:p w14:paraId="6D9E2466" w14:textId="47EB30D1" w:rsidR="00FE15A4" w:rsidRDefault="00A02703" w:rsidP="001E6817">
            <w:pPr>
              <w:rPr>
                <w:b/>
                <w:bCs/>
                <w:sz w:val="20"/>
                <w:szCs w:val="20"/>
              </w:rPr>
            </w:pPr>
            <w:r w:rsidRPr="00DA6FFA">
              <w:rPr>
                <w:b/>
                <w:bCs/>
                <w:sz w:val="20"/>
                <w:szCs w:val="20"/>
              </w:rPr>
              <w:t xml:space="preserve">Постановление </w:t>
            </w:r>
            <w:r w:rsidR="009558AB" w:rsidRPr="009558AB">
              <w:rPr>
                <w:b/>
                <w:bCs/>
                <w:sz w:val="20"/>
                <w:szCs w:val="20"/>
              </w:rPr>
              <w:t>от 4 сентября 2025 года № 923</w:t>
            </w:r>
            <w:r>
              <w:rPr>
                <w:b/>
                <w:bCs/>
                <w:sz w:val="20"/>
                <w:szCs w:val="20"/>
              </w:rPr>
              <w:t>.</w:t>
            </w:r>
            <w:r w:rsidR="00CD5003">
              <w:rPr>
                <w:b/>
                <w:bCs/>
                <w:sz w:val="20"/>
                <w:szCs w:val="20"/>
              </w:rPr>
              <w:t xml:space="preserve"> </w:t>
            </w:r>
            <w:r w:rsidR="009558AB" w:rsidRPr="009558AB">
              <w:rPr>
                <w:b/>
                <w:bCs/>
                <w:sz w:val="20"/>
                <w:szCs w:val="20"/>
              </w:rPr>
              <w:t>О внесении изменений в постановление администрации Бессоновского района Пензенской области № 1006 от 22.09.2023 «Об утверждении Положения о персонифицированном дополнительном образовании в Бессоновском районе»</w:t>
            </w:r>
          </w:p>
        </w:tc>
        <w:tc>
          <w:tcPr>
            <w:tcW w:w="268" w:type="pct"/>
            <w:vAlign w:val="center"/>
          </w:tcPr>
          <w:p w14:paraId="66E7529D" w14:textId="3A3A0F45" w:rsidR="00FE15A4" w:rsidRPr="009558AB" w:rsidRDefault="00E176BA" w:rsidP="005437BF">
            <w:pPr>
              <w:jc w:val="center"/>
              <w:rPr>
                <w:b/>
                <w:bCs/>
                <w:sz w:val="20"/>
                <w:szCs w:val="20"/>
              </w:rPr>
            </w:pPr>
            <w:r>
              <w:rPr>
                <w:b/>
                <w:bCs/>
                <w:sz w:val="20"/>
                <w:szCs w:val="20"/>
                <w:lang w:val="en-US"/>
              </w:rPr>
              <w:t>1</w:t>
            </w:r>
            <w:r w:rsidR="009558AB">
              <w:rPr>
                <w:b/>
                <w:bCs/>
                <w:sz w:val="20"/>
                <w:szCs w:val="20"/>
              </w:rPr>
              <w:t>1</w:t>
            </w:r>
          </w:p>
        </w:tc>
      </w:tr>
      <w:tr w:rsidR="006679CD" w:rsidRPr="005437BF" w14:paraId="6D2B5051" w14:textId="77777777" w:rsidTr="002159C6">
        <w:tc>
          <w:tcPr>
            <w:tcW w:w="4732" w:type="pct"/>
          </w:tcPr>
          <w:p w14:paraId="5D51AEBA" w14:textId="2D458681" w:rsidR="006679CD" w:rsidRPr="00DA6FFA" w:rsidRDefault="006679CD" w:rsidP="001E6817">
            <w:pPr>
              <w:rPr>
                <w:b/>
                <w:bCs/>
                <w:sz w:val="20"/>
                <w:szCs w:val="20"/>
              </w:rPr>
            </w:pPr>
            <w:r w:rsidRPr="006679CD">
              <w:rPr>
                <w:b/>
                <w:bCs/>
                <w:sz w:val="20"/>
                <w:szCs w:val="20"/>
              </w:rPr>
              <w:t>Извещение о проведении собрания о согласовании местоположения границы земельного участка</w:t>
            </w:r>
          </w:p>
        </w:tc>
        <w:tc>
          <w:tcPr>
            <w:tcW w:w="268" w:type="pct"/>
            <w:vAlign w:val="center"/>
          </w:tcPr>
          <w:p w14:paraId="21A90B82" w14:textId="138775B7" w:rsidR="006679CD" w:rsidRPr="006679CD" w:rsidRDefault="006679CD" w:rsidP="005437BF">
            <w:pPr>
              <w:jc w:val="center"/>
              <w:rPr>
                <w:b/>
                <w:bCs/>
                <w:sz w:val="20"/>
                <w:szCs w:val="20"/>
              </w:rPr>
            </w:pPr>
            <w:r>
              <w:rPr>
                <w:b/>
                <w:bCs/>
                <w:sz w:val="20"/>
                <w:szCs w:val="20"/>
              </w:rPr>
              <w:t>14</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395DE0" w14:paraId="2DF9392B" w14:textId="77777777" w:rsidTr="00FA3184">
        <w:trPr>
          <w:trHeight w:val="562"/>
        </w:trPr>
        <w:tc>
          <w:tcPr>
            <w:tcW w:w="9996" w:type="dxa"/>
          </w:tcPr>
          <w:p w14:paraId="521B7A23" w14:textId="77777777" w:rsidR="00966A5B" w:rsidRPr="00966A5B" w:rsidRDefault="001A2B2B" w:rsidP="00966A5B">
            <w:pPr>
              <w:jc w:val="center"/>
              <w:rPr>
                <w:b/>
                <w:sz w:val="20"/>
                <w:szCs w:val="20"/>
              </w:rPr>
            </w:pPr>
            <w:r w:rsidRPr="00395DE0">
              <w:rPr>
                <w:b/>
                <w:sz w:val="20"/>
                <w:szCs w:val="20"/>
              </w:rPr>
              <w:t xml:space="preserve">ПОСТАНОВЛЕНИЕ </w:t>
            </w:r>
            <w:r w:rsidR="00966A5B" w:rsidRPr="00966A5B">
              <w:rPr>
                <w:b/>
                <w:sz w:val="20"/>
                <w:szCs w:val="20"/>
              </w:rPr>
              <w:t>ТЕРРИТОРИАЛЬНАЯ ИЗБИРАТЕЛЬНАЯ КОМИССИЯ</w:t>
            </w:r>
          </w:p>
          <w:p w14:paraId="61653C07" w14:textId="032975DF" w:rsidR="001A2B2B" w:rsidRPr="00395DE0" w:rsidRDefault="00966A5B" w:rsidP="00966A5B">
            <w:pPr>
              <w:jc w:val="center"/>
              <w:rPr>
                <w:b/>
                <w:sz w:val="20"/>
                <w:szCs w:val="20"/>
              </w:rPr>
            </w:pPr>
            <w:r w:rsidRPr="00966A5B">
              <w:rPr>
                <w:b/>
                <w:sz w:val="20"/>
                <w:szCs w:val="20"/>
              </w:rPr>
              <w:t>БЕССОНОВСКОГО РАЙОНА</w:t>
            </w:r>
          </w:p>
          <w:p w14:paraId="2F56BF64" w14:textId="03BCBA2E" w:rsidR="001A2B2B" w:rsidRPr="00395DE0" w:rsidRDefault="001A2B2B" w:rsidP="001A2B2B">
            <w:pPr>
              <w:jc w:val="center"/>
              <w:rPr>
                <w:b/>
                <w:sz w:val="20"/>
                <w:szCs w:val="20"/>
              </w:rPr>
            </w:pPr>
            <w:r w:rsidRPr="00395DE0">
              <w:rPr>
                <w:b/>
                <w:sz w:val="20"/>
                <w:szCs w:val="20"/>
              </w:rPr>
              <w:t>ПЕНЗЕНСКОЙ ОБЛАСТИ</w:t>
            </w:r>
          </w:p>
        </w:tc>
      </w:tr>
      <w:tr w:rsidR="001A2B2B" w:rsidRPr="00395DE0" w14:paraId="6BCC2EA2" w14:textId="77777777" w:rsidTr="00FA3184">
        <w:trPr>
          <w:trHeight w:val="437"/>
        </w:trPr>
        <w:tc>
          <w:tcPr>
            <w:tcW w:w="9996" w:type="dxa"/>
          </w:tcPr>
          <w:p w14:paraId="4D12F84B" w14:textId="60CE6399" w:rsidR="001A2B2B" w:rsidRPr="00395DE0" w:rsidRDefault="001A2B2B" w:rsidP="001A2B2B">
            <w:pPr>
              <w:jc w:val="center"/>
              <w:rPr>
                <w:b/>
                <w:sz w:val="20"/>
                <w:szCs w:val="20"/>
              </w:rPr>
            </w:pPr>
            <w:r w:rsidRPr="00395DE0">
              <w:rPr>
                <w:sz w:val="20"/>
                <w:szCs w:val="20"/>
              </w:rPr>
              <w:t xml:space="preserve"> от </w:t>
            </w:r>
            <w:r w:rsidR="00966A5B">
              <w:rPr>
                <w:sz w:val="20"/>
                <w:szCs w:val="20"/>
              </w:rPr>
              <w:t>14</w:t>
            </w:r>
            <w:r w:rsidRPr="00395DE0">
              <w:rPr>
                <w:sz w:val="20"/>
                <w:szCs w:val="20"/>
              </w:rPr>
              <w:t xml:space="preserve"> </w:t>
            </w:r>
            <w:r w:rsidR="00966A5B">
              <w:rPr>
                <w:sz w:val="20"/>
                <w:szCs w:val="20"/>
              </w:rPr>
              <w:t>сентября</w:t>
            </w:r>
            <w:r w:rsidRPr="00395DE0">
              <w:rPr>
                <w:sz w:val="20"/>
                <w:szCs w:val="20"/>
              </w:rPr>
              <w:t xml:space="preserve"> 2025 года № </w:t>
            </w:r>
            <w:r w:rsidR="00966A5B">
              <w:rPr>
                <w:sz w:val="20"/>
                <w:szCs w:val="20"/>
              </w:rPr>
              <w:t>138/1011</w:t>
            </w:r>
          </w:p>
        </w:tc>
      </w:tr>
      <w:tr w:rsidR="001A2B2B" w:rsidRPr="00395DE0" w14:paraId="700F243B" w14:textId="77777777" w:rsidTr="00FA3184">
        <w:trPr>
          <w:trHeight w:val="374"/>
        </w:trPr>
        <w:tc>
          <w:tcPr>
            <w:tcW w:w="9996" w:type="dxa"/>
            <w:vAlign w:val="center"/>
          </w:tcPr>
          <w:p w14:paraId="00949792" w14:textId="77777777" w:rsidR="00966A5B" w:rsidRPr="00966A5B" w:rsidRDefault="00966A5B" w:rsidP="00966A5B">
            <w:pPr>
              <w:jc w:val="center"/>
              <w:rPr>
                <w:b/>
                <w:sz w:val="20"/>
                <w:szCs w:val="20"/>
              </w:rPr>
            </w:pPr>
            <w:r w:rsidRPr="00966A5B">
              <w:rPr>
                <w:b/>
                <w:sz w:val="20"/>
                <w:szCs w:val="20"/>
              </w:rPr>
              <w:t>Об итогах голосования и результатах дополнительных выборов депутата</w:t>
            </w:r>
          </w:p>
          <w:p w14:paraId="5F8770B6" w14:textId="77777777" w:rsidR="00966A5B" w:rsidRPr="00966A5B" w:rsidRDefault="00966A5B" w:rsidP="00966A5B">
            <w:pPr>
              <w:jc w:val="center"/>
              <w:rPr>
                <w:b/>
                <w:sz w:val="20"/>
                <w:szCs w:val="20"/>
              </w:rPr>
            </w:pPr>
            <w:r w:rsidRPr="00966A5B">
              <w:rPr>
                <w:b/>
                <w:sz w:val="20"/>
                <w:szCs w:val="20"/>
              </w:rPr>
              <w:t xml:space="preserve">Комитета местного самоуправления </w:t>
            </w:r>
            <w:proofErr w:type="spellStart"/>
            <w:r w:rsidRPr="00966A5B">
              <w:rPr>
                <w:b/>
                <w:sz w:val="20"/>
                <w:szCs w:val="20"/>
              </w:rPr>
              <w:t>Кижеватовского</w:t>
            </w:r>
            <w:proofErr w:type="spellEnd"/>
            <w:r w:rsidRPr="00966A5B">
              <w:rPr>
                <w:b/>
                <w:sz w:val="20"/>
                <w:szCs w:val="20"/>
              </w:rPr>
              <w:t xml:space="preserve"> сельсовета</w:t>
            </w:r>
          </w:p>
          <w:p w14:paraId="39E2978B" w14:textId="1932EF3A" w:rsidR="00D6382A" w:rsidRPr="00395DE0" w:rsidRDefault="00966A5B" w:rsidP="00966A5B">
            <w:pPr>
              <w:jc w:val="center"/>
              <w:rPr>
                <w:b/>
                <w:sz w:val="20"/>
                <w:szCs w:val="20"/>
              </w:rPr>
            </w:pPr>
            <w:r w:rsidRPr="00966A5B">
              <w:rPr>
                <w:b/>
                <w:sz w:val="20"/>
                <w:szCs w:val="20"/>
              </w:rPr>
              <w:t>Бессоновского района</w:t>
            </w:r>
            <w:r>
              <w:rPr>
                <w:b/>
                <w:sz w:val="20"/>
                <w:szCs w:val="20"/>
              </w:rPr>
              <w:t xml:space="preserve"> </w:t>
            </w:r>
            <w:r w:rsidRPr="00966A5B">
              <w:rPr>
                <w:b/>
                <w:sz w:val="20"/>
                <w:szCs w:val="20"/>
              </w:rPr>
              <w:t>Пензенской области восьмого созыва по одномандатному избирательному округу №1</w:t>
            </w:r>
          </w:p>
          <w:p w14:paraId="503A850D" w14:textId="468EF681" w:rsidR="001A2B2B" w:rsidRPr="00395DE0" w:rsidRDefault="001A2B2B" w:rsidP="001A2B2B">
            <w:pPr>
              <w:pStyle w:val="ConsPlusTitle"/>
              <w:widowControl/>
              <w:jc w:val="center"/>
              <w:rPr>
                <w:b w:val="0"/>
                <w:sz w:val="20"/>
                <w:szCs w:val="20"/>
              </w:rPr>
            </w:pPr>
          </w:p>
        </w:tc>
      </w:tr>
    </w:tbl>
    <w:p w14:paraId="45535458" w14:textId="77777777" w:rsidR="00966A5B" w:rsidRPr="00966A5B" w:rsidRDefault="00966A5B" w:rsidP="00966A5B">
      <w:pPr>
        <w:pStyle w:val="a1"/>
        <w:spacing w:after="0" w:line="360" w:lineRule="auto"/>
        <w:ind w:firstLine="709"/>
        <w:jc w:val="both"/>
        <w:rPr>
          <w:sz w:val="20"/>
          <w:szCs w:val="20"/>
        </w:rPr>
      </w:pPr>
      <w:r w:rsidRPr="00966A5B">
        <w:rPr>
          <w:sz w:val="20"/>
          <w:szCs w:val="20"/>
        </w:rPr>
        <w:t xml:space="preserve">Исполняя полномочия избирательной комиссии, организующей подготовку и проведение дополнительных выборов в органы местного самоуправления Бессоновского района Пензенской области, на основании протоколов участковой избирательной комиссии по дополнительным выборам депутата Комитета местного самоуправления </w:t>
      </w:r>
      <w:proofErr w:type="spellStart"/>
      <w:r w:rsidRPr="00966A5B">
        <w:rPr>
          <w:sz w:val="20"/>
          <w:szCs w:val="20"/>
        </w:rPr>
        <w:t>Кижеватовского</w:t>
      </w:r>
      <w:proofErr w:type="spellEnd"/>
      <w:r w:rsidRPr="00966A5B">
        <w:rPr>
          <w:sz w:val="20"/>
          <w:szCs w:val="20"/>
        </w:rPr>
        <w:t xml:space="preserve"> сельсовета Бессоновского района Пензенской области восьмого созыва, территориальная избирательная комиссия Бессоновского района  установила, что выборы признаны состоявшимися и действительными в 1 округе  на __</w:t>
      </w:r>
      <w:r w:rsidRPr="00835F84">
        <w:rPr>
          <w:sz w:val="20"/>
          <w:szCs w:val="20"/>
          <w:u w:val="single"/>
        </w:rPr>
        <w:t>1</w:t>
      </w:r>
      <w:r w:rsidRPr="00966A5B">
        <w:rPr>
          <w:sz w:val="20"/>
          <w:szCs w:val="20"/>
        </w:rPr>
        <w:t>___ избирательных участках из __</w:t>
      </w:r>
      <w:r w:rsidRPr="00835F84">
        <w:rPr>
          <w:sz w:val="20"/>
          <w:szCs w:val="20"/>
          <w:u w:val="single"/>
        </w:rPr>
        <w:t>1</w:t>
      </w:r>
      <w:r w:rsidRPr="00966A5B">
        <w:rPr>
          <w:sz w:val="20"/>
          <w:szCs w:val="20"/>
        </w:rPr>
        <w:t>___.</w:t>
      </w:r>
    </w:p>
    <w:p w14:paraId="28D78185" w14:textId="77777777" w:rsidR="00966A5B" w:rsidRPr="00966A5B" w:rsidRDefault="00966A5B" w:rsidP="00966A5B">
      <w:pPr>
        <w:pStyle w:val="a1"/>
        <w:spacing w:after="0" w:line="360" w:lineRule="auto"/>
        <w:ind w:firstLine="709"/>
        <w:jc w:val="both"/>
        <w:rPr>
          <w:sz w:val="20"/>
          <w:szCs w:val="20"/>
        </w:rPr>
      </w:pPr>
      <w:r w:rsidRPr="00966A5B">
        <w:rPr>
          <w:sz w:val="20"/>
          <w:szCs w:val="20"/>
        </w:rPr>
        <w:t>В день голосования и до окончания подсчета голосов избирателей в территориальную избирательную комиссию Бессоновского района жалоб и обращений не поступило.</w:t>
      </w:r>
    </w:p>
    <w:p w14:paraId="6E90A514" w14:textId="77777777" w:rsidR="00966A5B" w:rsidRPr="00966A5B" w:rsidRDefault="00966A5B" w:rsidP="00966A5B">
      <w:pPr>
        <w:pStyle w:val="35"/>
        <w:spacing w:after="0" w:line="360" w:lineRule="auto"/>
        <w:ind w:left="0" w:firstLine="709"/>
        <w:rPr>
          <w:rFonts w:ascii="Times New Roman" w:hAnsi="Times New Roman" w:cs="Times New Roman"/>
          <w:sz w:val="20"/>
          <w:szCs w:val="20"/>
        </w:rPr>
      </w:pPr>
      <w:r w:rsidRPr="00966A5B">
        <w:rPr>
          <w:rFonts w:ascii="Times New Roman" w:hAnsi="Times New Roman" w:cs="Times New Roman"/>
          <w:bCs/>
          <w:sz w:val="20"/>
          <w:szCs w:val="20"/>
        </w:rPr>
        <w:t>Нарушений требований избирательного законодательства, которые могли бы повлечь за собой отмену результатов выборов, зафиксировано не было.</w:t>
      </w:r>
    </w:p>
    <w:p w14:paraId="3E19E155" w14:textId="77777777" w:rsidR="00966A5B" w:rsidRPr="00966A5B" w:rsidRDefault="00966A5B" w:rsidP="00966A5B">
      <w:pPr>
        <w:spacing w:line="360" w:lineRule="auto"/>
        <w:ind w:firstLine="709"/>
        <w:jc w:val="both"/>
        <w:rPr>
          <w:sz w:val="20"/>
          <w:szCs w:val="20"/>
        </w:rPr>
      </w:pPr>
      <w:r w:rsidRPr="00966A5B">
        <w:rPr>
          <w:sz w:val="20"/>
          <w:szCs w:val="20"/>
        </w:rPr>
        <w:t>На основании вышеизложенного, протоколов участковых избирательных комиссий об итогах голосования и в соответствии со статьей 67 Закона Пензенской области «О выборах депутатов представительного органа муниципального образования в Пензенской области по одномандатным избирательным округам»,</w:t>
      </w:r>
    </w:p>
    <w:p w14:paraId="01E65778" w14:textId="77777777" w:rsidR="00966A5B" w:rsidRPr="00966A5B" w:rsidRDefault="00966A5B" w:rsidP="00966A5B">
      <w:pPr>
        <w:pStyle w:val="ae"/>
        <w:spacing w:after="0" w:line="360" w:lineRule="auto"/>
        <w:ind w:left="0" w:firstLine="709"/>
        <w:jc w:val="both"/>
        <w:rPr>
          <w:sz w:val="20"/>
          <w:szCs w:val="20"/>
        </w:rPr>
      </w:pPr>
      <w:r w:rsidRPr="00966A5B">
        <w:rPr>
          <w:sz w:val="20"/>
          <w:szCs w:val="20"/>
        </w:rPr>
        <w:t>Территориальная избирательная комиссия Бессоновского района постановляет:</w:t>
      </w:r>
    </w:p>
    <w:p w14:paraId="7CB6450C" w14:textId="77777777" w:rsidR="00966A5B" w:rsidRPr="00966A5B" w:rsidRDefault="00966A5B" w:rsidP="00966A5B">
      <w:pPr>
        <w:spacing w:line="360" w:lineRule="auto"/>
        <w:ind w:firstLine="709"/>
        <w:jc w:val="both"/>
        <w:rPr>
          <w:sz w:val="20"/>
          <w:szCs w:val="20"/>
        </w:rPr>
      </w:pPr>
      <w:r w:rsidRPr="00966A5B">
        <w:rPr>
          <w:sz w:val="20"/>
          <w:szCs w:val="20"/>
        </w:rPr>
        <w:t xml:space="preserve">1. Признать дополнительные выборы депутата Комитета местного самоуправления </w:t>
      </w:r>
      <w:proofErr w:type="spellStart"/>
      <w:r w:rsidRPr="00966A5B">
        <w:rPr>
          <w:sz w:val="20"/>
          <w:szCs w:val="20"/>
        </w:rPr>
        <w:t>Кижеватовского</w:t>
      </w:r>
      <w:proofErr w:type="spellEnd"/>
      <w:r w:rsidRPr="00966A5B">
        <w:rPr>
          <w:sz w:val="20"/>
          <w:szCs w:val="20"/>
        </w:rPr>
        <w:t xml:space="preserve"> сельсовета Бессоновского района Пензенской области восьмого созыва по одномандатному избирательному округу № 1 состоявшимися и действительными.</w:t>
      </w:r>
    </w:p>
    <w:p w14:paraId="7783CEE0" w14:textId="14AE7734" w:rsidR="00966A5B" w:rsidRPr="00966A5B" w:rsidRDefault="00966A5B" w:rsidP="00966A5B">
      <w:pPr>
        <w:spacing w:line="360" w:lineRule="auto"/>
        <w:ind w:firstLine="709"/>
        <w:jc w:val="both"/>
        <w:rPr>
          <w:sz w:val="20"/>
          <w:szCs w:val="20"/>
        </w:rPr>
      </w:pPr>
      <w:r w:rsidRPr="00966A5B">
        <w:rPr>
          <w:sz w:val="20"/>
          <w:szCs w:val="20"/>
        </w:rPr>
        <w:t xml:space="preserve">2. Утвердить протоколы территориальной избирательной комиссии Бессоновского района Пензенской области об итогах голосования и результатах дополнительных выборов депутата Комитета местного самоуправления </w:t>
      </w:r>
      <w:proofErr w:type="spellStart"/>
      <w:r w:rsidRPr="00966A5B">
        <w:rPr>
          <w:sz w:val="20"/>
          <w:szCs w:val="20"/>
        </w:rPr>
        <w:t>Кижеватовского</w:t>
      </w:r>
      <w:proofErr w:type="spellEnd"/>
      <w:r w:rsidRPr="00966A5B">
        <w:rPr>
          <w:sz w:val="20"/>
          <w:szCs w:val="20"/>
        </w:rPr>
        <w:t xml:space="preserve"> сельсовета Бессоновского района Пензенской области восьмого созыва по одномандатному избирательному округу № 1 (прилагается). </w:t>
      </w:r>
    </w:p>
    <w:p w14:paraId="16A45F57" w14:textId="77777777" w:rsidR="00966A5B" w:rsidRPr="00966A5B" w:rsidRDefault="00966A5B" w:rsidP="00966A5B">
      <w:pPr>
        <w:spacing w:line="360" w:lineRule="auto"/>
        <w:ind w:firstLine="709"/>
        <w:jc w:val="both"/>
        <w:rPr>
          <w:sz w:val="20"/>
          <w:szCs w:val="20"/>
        </w:rPr>
      </w:pPr>
      <w:r w:rsidRPr="00966A5B">
        <w:rPr>
          <w:sz w:val="20"/>
          <w:szCs w:val="20"/>
        </w:rPr>
        <w:t xml:space="preserve">3. Считать избранным депутатом Комитета местного самоуправления </w:t>
      </w:r>
      <w:proofErr w:type="spellStart"/>
      <w:r w:rsidRPr="00966A5B">
        <w:rPr>
          <w:sz w:val="20"/>
          <w:szCs w:val="20"/>
        </w:rPr>
        <w:t>Кижеватовского</w:t>
      </w:r>
      <w:proofErr w:type="spellEnd"/>
      <w:r w:rsidRPr="00966A5B">
        <w:rPr>
          <w:sz w:val="20"/>
          <w:szCs w:val="20"/>
        </w:rPr>
        <w:t xml:space="preserve"> сельсовета Бессоновского района Пензенской области восьмого созыва:</w:t>
      </w:r>
    </w:p>
    <w:p w14:paraId="3AEA38BD" w14:textId="77777777" w:rsidR="00966A5B" w:rsidRPr="00966A5B" w:rsidRDefault="00966A5B" w:rsidP="00966A5B">
      <w:pPr>
        <w:spacing w:line="360" w:lineRule="auto"/>
        <w:ind w:firstLine="709"/>
        <w:jc w:val="both"/>
        <w:rPr>
          <w:sz w:val="20"/>
          <w:szCs w:val="20"/>
        </w:rPr>
      </w:pPr>
      <w:r w:rsidRPr="00966A5B">
        <w:rPr>
          <w:sz w:val="20"/>
          <w:szCs w:val="20"/>
        </w:rPr>
        <w:t>по одномандатному избирательному округу № 1– Баранова Андрея Васильевича.</w:t>
      </w:r>
    </w:p>
    <w:p w14:paraId="468F83F9" w14:textId="77777777" w:rsidR="00966A5B" w:rsidRPr="00966A5B" w:rsidRDefault="00966A5B" w:rsidP="00966A5B">
      <w:pPr>
        <w:spacing w:line="360" w:lineRule="auto"/>
        <w:ind w:firstLine="709"/>
        <w:jc w:val="both"/>
        <w:rPr>
          <w:sz w:val="20"/>
          <w:szCs w:val="20"/>
        </w:rPr>
      </w:pPr>
      <w:r w:rsidRPr="00966A5B">
        <w:rPr>
          <w:sz w:val="20"/>
          <w:szCs w:val="20"/>
        </w:rPr>
        <w:t xml:space="preserve">4. Направить данные о результатах дополнительных выборов депутата Комитета местного самоуправления </w:t>
      </w:r>
      <w:proofErr w:type="spellStart"/>
      <w:r w:rsidRPr="00966A5B">
        <w:rPr>
          <w:sz w:val="20"/>
          <w:szCs w:val="20"/>
        </w:rPr>
        <w:t>Кижеватовского</w:t>
      </w:r>
      <w:proofErr w:type="spellEnd"/>
      <w:r w:rsidRPr="00966A5B">
        <w:rPr>
          <w:sz w:val="20"/>
          <w:szCs w:val="20"/>
        </w:rPr>
        <w:t xml:space="preserve"> сельсовета Бессоновского района Пензенской области восьмого созыва для опубликования в периодическое печатное издание «Информационный бюллетень Бессоновского района Пензенской области «Вестник Бессоновского района Пензенской области».</w:t>
      </w:r>
    </w:p>
    <w:p w14:paraId="0AC6D515" w14:textId="77777777" w:rsidR="00966A5B" w:rsidRPr="00966A5B" w:rsidRDefault="00966A5B" w:rsidP="00966A5B">
      <w:pPr>
        <w:spacing w:line="360" w:lineRule="auto"/>
        <w:ind w:firstLine="709"/>
        <w:jc w:val="both"/>
        <w:rPr>
          <w:sz w:val="20"/>
          <w:szCs w:val="20"/>
        </w:rPr>
      </w:pPr>
      <w:r w:rsidRPr="00966A5B">
        <w:rPr>
          <w:sz w:val="20"/>
          <w:szCs w:val="20"/>
        </w:rPr>
        <w:t>5. Разместить настоящее постановление на официальном сайте администрации Бессоновского района Пензенской области в разделе «Территориальная избирательная комиссия».</w:t>
      </w:r>
    </w:p>
    <w:p w14:paraId="08E93025" w14:textId="77777777" w:rsidR="00966A5B" w:rsidRPr="00966A5B" w:rsidRDefault="00966A5B" w:rsidP="00966A5B">
      <w:pPr>
        <w:pStyle w:val="25"/>
        <w:spacing w:line="360" w:lineRule="auto"/>
        <w:ind w:firstLine="709"/>
        <w:rPr>
          <w:sz w:val="20"/>
          <w:szCs w:val="20"/>
        </w:rPr>
      </w:pPr>
    </w:p>
    <w:p w14:paraId="74E8A0AE" w14:textId="77777777" w:rsidR="00966A5B" w:rsidRPr="00966A5B" w:rsidRDefault="00966A5B" w:rsidP="00966A5B">
      <w:pPr>
        <w:pStyle w:val="25"/>
        <w:spacing w:after="0" w:line="360" w:lineRule="auto"/>
        <w:ind w:left="0" w:firstLine="709"/>
        <w:rPr>
          <w:sz w:val="20"/>
          <w:szCs w:val="20"/>
        </w:rPr>
      </w:pPr>
      <w:r w:rsidRPr="00966A5B">
        <w:rPr>
          <w:sz w:val="20"/>
          <w:szCs w:val="20"/>
        </w:rPr>
        <w:t>Председатель территориальной</w:t>
      </w:r>
    </w:p>
    <w:p w14:paraId="1B69179E" w14:textId="77777777" w:rsidR="00966A5B" w:rsidRPr="00966A5B" w:rsidRDefault="00966A5B" w:rsidP="00966A5B">
      <w:pPr>
        <w:pStyle w:val="25"/>
        <w:spacing w:after="0" w:line="360" w:lineRule="auto"/>
        <w:ind w:left="0" w:firstLine="709"/>
        <w:rPr>
          <w:sz w:val="20"/>
          <w:szCs w:val="20"/>
        </w:rPr>
      </w:pPr>
      <w:r w:rsidRPr="00966A5B">
        <w:rPr>
          <w:sz w:val="20"/>
          <w:szCs w:val="20"/>
        </w:rPr>
        <w:t xml:space="preserve">избирательной комиссии                                                         </w:t>
      </w:r>
      <w:proofErr w:type="spellStart"/>
      <w:r w:rsidRPr="00966A5B">
        <w:rPr>
          <w:sz w:val="20"/>
          <w:szCs w:val="20"/>
        </w:rPr>
        <w:t>О.Н.Грибова</w:t>
      </w:r>
      <w:proofErr w:type="spellEnd"/>
    </w:p>
    <w:p w14:paraId="29BBCB29" w14:textId="77777777" w:rsidR="00966A5B" w:rsidRPr="00966A5B" w:rsidRDefault="00966A5B" w:rsidP="00966A5B">
      <w:pPr>
        <w:pStyle w:val="25"/>
        <w:spacing w:after="0" w:line="360" w:lineRule="auto"/>
        <w:ind w:left="0" w:firstLine="709"/>
        <w:rPr>
          <w:sz w:val="20"/>
          <w:szCs w:val="20"/>
        </w:rPr>
      </w:pPr>
    </w:p>
    <w:p w14:paraId="246DB7AB" w14:textId="77777777" w:rsidR="00966A5B" w:rsidRPr="00966A5B" w:rsidRDefault="00966A5B" w:rsidP="00966A5B">
      <w:pPr>
        <w:pStyle w:val="25"/>
        <w:spacing w:after="0" w:line="360" w:lineRule="auto"/>
        <w:ind w:left="0" w:firstLine="709"/>
        <w:rPr>
          <w:sz w:val="20"/>
          <w:szCs w:val="20"/>
        </w:rPr>
      </w:pPr>
      <w:r w:rsidRPr="00966A5B">
        <w:rPr>
          <w:sz w:val="20"/>
          <w:szCs w:val="20"/>
        </w:rPr>
        <w:t>Секретарь территориальной</w:t>
      </w:r>
    </w:p>
    <w:p w14:paraId="557C1AD3" w14:textId="5C85E1E2" w:rsidR="00D6382A" w:rsidRPr="00395DE0" w:rsidRDefault="00966A5B" w:rsidP="00EA7BE4">
      <w:pPr>
        <w:pStyle w:val="25"/>
        <w:spacing w:after="0" w:line="360" w:lineRule="auto"/>
        <w:ind w:left="0" w:firstLine="709"/>
        <w:rPr>
          <w:sz w:val="20"/>
          <w:szCs w:val="20"/>
        </w:rPr>
        <w:sectPr w:rsidR="00D6382A" w:rsidRPr="00395DE0" w:rsidSect="00EA5A0B">
          <w:pgSz w:w="11907" w:h="16840"/>
          <w:pgMar w:top="992" w:right="567" w:bottom="851" w:left="1134" w:header="720" w:footer="720" w:gutter="0"/>
          <w:cols w:space="720"/>
          <w:titlePg/>
        </w:sectPr>
      </w:pPr>
      <w:r w:rsidRPr="00966A5B">
        <w:rPr>
          <w:sz w:val="20"/>
          <w:szCs w:val="20"/>
        </w:rPr>
        <w:t xml:space="preserve">избирательной комиссии                                                         </w:t>
      </w:r>
      <w:proofErr w:type="spellStart"/>
      <w:r w:rsidRPr="00966A5B">
        <w:rPr>
          <w:sz w:val="20"/>
          <w:szCs w:val="20"/>
        </w:rPr>
        <w:t>И.В.Асташкина</w:t>
      </w:r>
      <w:proofErr w:type="spellEnd"/>
      <w:r w:rsidR="00D6382A" w:rsidRPr="00395DE0">
        <w:rPr>
          <w:sz w:val="20"/>
          <w:szCs w:val="20"/>
        </w:rPr>
        <w:t xml:space="preserve"> </w:t>
      </w:r>
    </w:p>
    <w:tbl>
      <w:tblPr>
        <w:tblW w:w="11820" w:type="dxa"/>
        <w:tblInd w:w="2302" w:type="dxa"/>
        <w:tblLook w:val="04A0" w:firstRow="1" w:lastRow="0" w:firstColumn="1" w:lastColumn="0" w:noHBand="0" w:noVBand="1"/>
      </w:tblPr>
      <w:tblGrid>
        <w:gridCol w:w="11820"/>
      </w:tblGrid>
      <w:tr w:rsidR="00966A5B" w:rsidRPr="00966A5B" w14:paraId="4925151F" w14:textId="77777777" w:rsidTr="00273386">
        <w:trPr>
          <w:trHeight w:val="938"/>
        </w:trPr>
        <w:tc>
          <w:tcPr>
            <w:tcW w:w="11820" w:type="dxa"/>
            <w:tcBorders>
              <w:top w:val="nil"/>
              <w:left w:val="nil"/>
              <w:bottom w:val="nil"/>
              <w:right w:val="nil"/>
            </w:tcBorders>
            <w:shd w:val="clear" w:color="auto" w:fill="auto"/>
            <w:vAlign w:val="bottom"/>
            <w:hideMark/>
          </w:tcPr>
          <w:p w14:paraId="3B190016" w14:textId="75B9808D" w:rsidR="00966A5B" w:rsidRPr="00966A5B" w:rsidRDefault="00966A5B" w:rsidP="00966A5B">
            <w:pPr>
              <w:jc w:val="center"/>
              <w:rPr>
                <w:color w:val="000000"/>
                <w:sz w:val="22"/>
                <w:szCs w:val="22"/>
              </w:rPr>
            </w:pPr>
            <w:r w:rsidRPr="00966A5B">
              <w:rPr>
                <w:color w:val="000000"/>
                <w:sz w:val="22"/>
                <w:szCs w:val="22"/>
              </w:rPr>
              <w:lastRenderedPageBreak/>
              <w:t xml:space="preserve">Дополнительные выборы депутата Комитета местного самоуправления </w:t>
            </w:r>
            <w:proofErr w:type="spellStart"/>
            <w:r w:rsidRPr="00966A5B">
              <w:rPr>
                <w:color w:val="000000"/>
                <w:sz w:val="22"/>
                <w:szCs w:val="22"/>
              </w:rPr>
              <w:t>Кижеватовского</w:t>
            </w:r>
            <w:proofErr w:type="spellEnd"/>
            <w:r w:rsidRPr="00966A5B">
              <w:rPr>
                <w:color w:val="000000"/>
                <w:sz w:val="22"/>
                <w:szCs w:val="22"/>
              </w:rPr>
              <w:t xml:space="preserve"> сельсовета Бессоновского района Пензенской области восьмого созыва по одномандатному избирательному округу № 1, Первый</w:t>
            </w:r>
          </w:p>
        </w:tc>
      </w:tr>
      <w:tr w:rsidR="00966A5B" w:rsidRPr="00966A5B" w14:paraId="04824480" w14:textId="77777777" w:rsidTr="00273386">
        <w:trPr>
          <w:trHeight w:val="360"/>
        </w:trPr>
        <w:tc>
          <w:tcPr>
            <w:tcW w:w="11820" w:type="dxa"/>
            <w:tcBorders>
              <w:top w:val="nil"/>
              <w:left w:val="nil"/>
              <w:bottom w:val="nil"/>
              <w:right w:val="nil"/>
            </w:tcBorders>
            <w:shd w:val="clear" w:color="auto" w:fill="auto"/>
            <w:vAlign w:val="bottom"/>
            <w:hideMark/>
          </w:tcPr>
          <w:p w14:paraId="2EA82AE4" w14:textId="77777777" w:rsidR="00966A5B" w:rsidRPr="00966A5B" w:rsidRDefault="00966A5B" w:rsidP="00966A5B">
            <w:pPr>
              <w:jc w:val="center"/>
              <w:rPr>
                <w:color w:val="000000"/>
                <w:sz w:val="22"/>
                <w:szCs w:val="22"/>
              </w:rPr>
            </w:pPr>
            <w:r w:rsidRPr="00966A5B">
              <w:rPr>
                <w:color w:val="000000"/>
                <w:sz w:val="22"/>
                <w:szCs w:val="22"/>
              </w:rPr>
              <w:t>14 сентября 2025 года</w:t>
            </w:r>
          </w:p>
        </w:tc>
      </w:tr>
      <w:tr w:rsidR="00966A5B" w:rsidRPr="00966A5B" w14:paraId="20E5494F" w14:textId="77777777" w:rsidTr="00273386">
        <w:trPr>
          <w:trHeight w:val="360"/>
        </w:trPr>
        <w:tc>
          <w:tcPr>
            <w:tcW w:w="11820" w:type="dxa"/>
            <w:tcBorders>
              <w:top w:val="nil"/>
              <w:left w:val="nil"/>
              <w:bottom w:val="nil"/>
              <w:right w:val="nil"/>
            </w:tcBorders>
            <w:shd w:val="clear" w:color="auto" w:fill="auto"/>
            <w:vAlign w:val="bottom"/>
            <w:hideMark/>
          </w:tcPr>
          <w:p w14:paraId="148A838C" w14:textId="77777777" w:rsidR="00966A5B" w:rsidRPr="00966A5B" w:rsidRDefault="00966A5B" w:rsidP="00966A5B">
            <w:pPr>
              <w:jc w:val="center"/>
              <w:rPr>
                <w:color w:val="000000"/>
                <w:sz w:val="22"/>
                <w:szCs w:val="22"/>
              </w:rPr>
            </w:pPr>
            <w:r w:rsidRPr="00966A5B">
              <w:rPr>
                <w:color w:val="000000"/>
                <w:sz w:val="22"/>
                <w:szCs w:val="22"/>
              </w:rPr>
              <w:t>Сведения для опубликования полных данных протоколов</w:t>
            </w:r>
          </w:p>
        </w:tc>
      </w:tr>
    </w:tbl>
    <w:p w14:paraId="575E34BC" w14:textId="49EBB328" w:rsidR="00D6382A" w:rsidRDefault="00D6382A" w:rsidP="00D6382A">
      <w:pPr>
        <w:jc w:val="both"/>
        <w:rPr>
          <w:sz w:val="20"/>
          <w:szCs w:val="20"/>
        </w:rPr>
      </w:pPr>
    </w:p>
    <w:tbl>
      <w:tblPr>
        <w:tblW w:w="15315" w:type="dxa"/>
        <w:tblInd w:w="715" w:type="dxa"/>
        <w:tblCellMar>
          <w:left w:w="0" w:type="dxa"/>
          <w:right w:w="0" w:type="dxa"/>
        </w:tblCellMar>
        <w:tblLook w:val="04A0" w:firstRow="1" w:lastRow="0" w:firstColumn="1" w:lastColumn="0" w:noHBand="0" w:noVBand="1"/>
      </w:tblPr>
      <w:tblGrid>
        <w:gridCol w:w="1085"/>
        <w:gridCol w:w="371"/>
        <w:gridCol w:w="417"/>
        <w:gridCol w:w="794"/>
        <w:gridCol w:w="541"/>
        <w:gridCol w:w="794"/>
        <w:gridCol w:w="541"/>
        <w:gridCol w:w="534"/>
        <w:gridCol w:w="534"/>
        <w:gridCol w:w="534"/>
        <w:gridCol w:w="777"/>
        <w:gridCol w:w="777"/>
        <w:gridCol w:w="371"/>
        <w:gridCol w:w="534"/>
        <w:gridCol w:w="534"/>
        <w:gridCol w:w="371"/>
        <w:gridCol w:w="417"/>
        <w:gridCol w:w="371"/>
        <w:gridCol w:w="534"/>
        <w:gridCol w:w="417"/>
        <w:gridCol w:w="675"/>
        <w:gridCol w:w="254"/>
        <w:gridCol w:w="594"/>
        <w:gridCol w:w="254"/>
        <w:gridCol w:w="594"/>
        <w:gridCol w:w="254"/>
        <w:gridCol w:w="594"/>
        <w:gridCol w:w="254"/>
        <w:gridCol w:w="594"/>
      </w:tblGrid>
      <w:tr w:rsidR="00EA7BE4" w:rsidRPr="00EA7BE4" w14:paraId="5902F08C" w14:textId="77777777" w:rsidTr="00EA7BE4">
        <w:trPr>
          <w:trHeight w:val="6730"/>
        </w:trPr>
        <w:tc>
          <w:tcPr>
            <w:tcW w:w="1085"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660041D2" w14:textId="77777777" w:rsidR="00EA7BE4" w:rsidRPr="00EA7BE4" w:rsidRDefault="00EA7BE4" w:rsidP="00EA7BE4">
            <w:pPr>
              <w:jc w:val="center"/>
              <w:rPr>
                <w:color w:val="000000"/>
                <w:sz w:val="20"/>
                <w:szCs w:val="20"/>
              </w:rPr>
            </w:pPr>
            <w:r w:rsidRPr="00EA7BE4">
              <w:rPr>
                <w:color w:val="000000"/>
                <w:sz w:val="20"/>
                <w:szCs w:val="20"/>
              </w:rPr>
              <w:t>Наименование территориальной избирательной комиссии/территории</w:t>
            </w:r>
          </w:p>
        </w:tc>
        <w:tc>
          <w:tcPr>
            <w:tcW w:w="3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32E9F114" w14:textId="77777777" w:rsidR="00EA7BE4" w:rsidRPr="00EA7BE4" w:rsidRDefault="00EA7BE4" w:rsidP="00EA7BE4">
            <w:pPr>
              <w:jc w:val="center"/>
              <w:rPr>
                <w:color w:val="000000"/>
                <w:sz w:val="20"/>
                <w:szCs w:val="20"/>
              </w:rPr>
            </w:pPr>
            <w:r w:rsidRPr="00EA7BE4">
              <w:rPr>
                <w:color w:val="000000"/>
                <w:sz w:val="20"/>
                <w:szCs w:val="20"/>
              </w:rPr>
              <w:t xml:space="preserve"> Количество УИК</w:t>
            </w:r>
          </w:p>
        </w:tc>
        <w:tc>
          <w:tcPr>
            <w:tcW w:w="417" w:type="dxa"/>
            <w:tcBorders>
              <w:top w:val="single" w:sz="4" w:space="0" w:color="auto"/>
              <w:left w:val="nil"/>
              <w:bottom w:val="single" w:sz="4" w:space="0" w:color="auto"/>
              <w:right w:val="single" w:sz="4" w:space="0" w:color="auto"/>
            </w:tcBorders>
            <w:shd w:val="clear" w:color="auto" w:fill="auto"/>
            <w:textDirection w:val="btLr"/>
            <w:vAlign w:val="bottom"/>
            <w:hideMark/>
          </w:tcPr>
          <w:p w14:paraId="53D2534C" w14:textId="77777777" w:rsidR="00EA7BE4" w:rsidRPr="00EA7BE4" w:rsidRDefault="00EA7BE4" w:rsidP="00EA7BE4">
            <w:pPr>
              <w:jc w:val="center"/>
              <w:rPr>
                <w:color w:val="000000"/>
                <w:sz w:val="20"/>
                <w:szCs w:val="20"/>
              </w:rPr>
            </w:pPr>
            <w:r w:rsidRPr="00EA7BE4">
              <w:rPr>
                <w:color w:val="000000"/>
                <w:sz w:val="20"/>
                <w:szCs w:val="20"/>
              </w:rPr>
              <w:t xml:space="preserve"> № УИК</w:t>
            </w:r>
          </w:p>
        </w:tc>
        <w:tc>
          <w:tcPr>
            <w:tcW w:w="1335"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46D26BF1" w14:textId="77777777" w:rsidR="00EA7BE4" w:rsidRPr="00EA7BE4" w:rsidRDefault="00EA7BE4" w:rsidP="00EA7BE4">
            <w:pPr>
              <w:jc w:val="center"/>
              <w:rPr>
                <w:color w:val="000000"/>
                <w:sz w:val="20"/>
                <w:szCs w:val="20"/>
              </w:rPr>
            </w:pPr>
            <w:r w:rsidRPr="00EA7BE4">
              <w:rPr>
                <w:color w:val="000000"/>
                <w:sz w:val="20"/>
                <w:szCs w:val="20"/>
              </w:rPr>
              <w:t>Приняло участие в выборах</w:t>
            </w:r>
          </w:p>
        </w:tc>
        <w:tc>
          <w:tcPr>
            <w:tcW w:w="1335"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1183D485" w14:textId="77777777" w:rsidR="00EA7BE4" w:rsidRPr="00EA7BE4" w:rsidRDefault="00EA7BE4" w:rsidP="00EA7BE4">
            <w:pPr>
              <w:jc w:val="center"/>
              <w:rPr>
                <w:color w:val="000000"/>
                <w:sz w:val="20"/>
                <w:szCs w:val="20"/>
              </w:rPr>
            </w:pPr>
            <w:r w:rsidRPr="00EA7BE4">
              <w:rPr>
                <w:color w:val="000000"/>
                <w:sz w:val="20"/>
                <w:szCs w:val="20"/>
              </w:rPr>
              <w:t xml:space="preserve">  Приняло участие в голосовании</w:t>
            </w:r>
          </w:p>
        </w:tc>
        <w:tc>
          <w:tcPr>
            <w:tcW w:w="5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097CAF3D" w14:textId="42A65912" w:rsidR="00EA7BE4" w:rsidRPr="00EA7BE4" w:rsidRDefault="00EA7BE4" w:rsidP="00EA7BE4">
            <w:pPr>
              <w:jc w:val="center"/>
              <w:rPr>
                <w:color w:val="000000"/>
                <w:sz w:val="20"/>
                <w:szCs w:val="20"/>
              </w:rPr>
            </w:pPr>
            <w:r w:rsidRPr="00EA7BE4">
              <w:rPr>
                <w:color w:val="000000"/>
                <w:sz w:val="20"/>
                <w:szCs w:val="20"/>
              </w:rPr>
              <w:t>Число избирателей, внесенных в список на момент окончания голосования</w:t>
            </w:r>
          </w:p>
        </w:tc>
        <w:tc>
          <w:tcPr>
            <w:tcW w:w="5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0F5B5E20" w14:textId="77777777"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полученный участковой избирательной комиссией</w:t>
            </w:r>
          </w:p>
        </w:tc>
        <w:tc>
          <w:tcPr>
            <w:tcW w:w="5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3F36B67C" w14:textId="77777777"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выданных избирателям, проголосовавшим досрочно</w:t>
            </w:r>
          </w:p>
        </w:tc>
        <w:tc>
          <w:tcPr>
            <w:tcW w:w="777" w:type="dxa"/>
            <w:tcBorders>
              <w:top w:val="single" w:sz="4" w:space="0" w:color="auto"/>
              <w:left w:val="nil"/>
              <w:bottom w:val="single" w:sz="4" w:space="0" w:color="auto"/>
              <w:right w:val="single" w:sz="4" w:space="0" w:color="auto"/>
            </w:tcBorders>
            <w:shd w:val="clear" w:color="auto" w:fill="auto"/>
            <w:textDirection w:val="btLr"/>
            <w:vAlign w:val="bottom"/>
            <w:hideMark/>
          </w:tcPr>
          <w:p w14:paraId="31038A1D" w14:textId="77777777"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выданных избирателям в помещении для голосования в день голосования</w:t>
            </w:r>
          </w:p>
        </w:tc>
        <w:tc>
          <w:tcPr>
            <w:tcW w:w="77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D656EB" w14:textId="77777777"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выданных избирателям, проголосовавшим вне помещения для голосования в день голосования</w:t>
            </w:r>
          </w:p>
        </w:tc>
        <w:tc>
          <w:tcPr>
            <w:tcW w:w="3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0CD17427" w14:textId="77777777" w:rsidR="00EA7BE4" w:rsidRPr="00EA7BE4" w:rsidRDefault="00EA7BE4" w:rsidP="00EA7BE4">
            <w:pPr>
              <w:jc w:val="center"/>
              <w:rPr>
                <w:color w:val="000000"/>
                <w:sz w:val="20"/>
                <w:szCs w:val="20"/>
              </w:rPr>
            </w:pPr>
            <w:r w:rsidRPr="00EA7BE4">
              <w:rPr>
                <w:color w:val="000000"/>
                <w:sz w:val="20"/>
                <w:szCs w:val="20"/>
              </w:rPr>
              <w:t>Число погашенных избирательных бюллетеней</w:t>
            </w:r>
          </w:p>
        </w:tc>
        <w:tc>
          <w:tcPr>
            <w:tcW w:w="5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5A61BC88" w14:textId="77777777"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содержащихся в переносных ящиках для голосования</w:t>
            </w:r>
          </w:p>
        </w:tc>
        <w:tc>
          <w:tcPr>
            <w:tcW w:w="5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728A885E" w14:textId="77777777"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содержащихся в стационарных ящиках для голосования</w:t>
            </w:r>
          </w:p>
        </w:tc>
        <w:tc>
          <w:tcPr>
            <w:tcW w:w="3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479E6B9E" w14:textId="77777777" w:rsidR="00EA7BE4" w:rsidRPr="00EA7BE4" w:rsidRDefault="00EA7BE4" w:rsidP="00EA7BE4">
            <w:pPr>
              <w:jc w:val="center"/>
              <w:rPr>
                <w:color w:val="000000"/>
                <w:sz w:val="20"/>
                <w:szCs w:val="20"/>
              </w:rPr>
            </w:pPr>
            <w:r w:rsidRPr="00EA7BE4">
              <w:rPr>
                <w:color w:val="000000"/>
                <w:sz w:val="20"/>
                <w:szCs w:val="20"/>
              </w:rPr>
              <w:t>Число недействительных избирательных бюллетеней</w:t>
            </w:r>
          </w:p>
        </w:tc>
        <w:tc>
          <w:tcPr>
            <w:tcW w:w="41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39374C7" w14:textId="77777777" w:rsidR="00EA7BE4" w:rsidRPr="00EA7BE4" w:rsidRDefault="00EA7BE4" w:rsidP="00EA7BE4">
            <w:pPr>
              <w:jc w:val="center"/>
              <w:rPr>
                <w:color w:val="000000"/>
                <w:sz w:val="20"/>
                <w:szCs w:val="20"/>
              </w:rPr>
            </w:pPr>
            <w:r w:rsidRPr="00EA7BE4">
              <w:rPr>
                <w:color w:val="000000"/>
                <w:sz w:val="20"/>
                <w:szCs w:val="20"/>
              </w:rPr>
              <w:t>Число действительных избирательных бюллетеней</w:t>
            </w:r>
          </w:p>
        </w:tc>
        <w:tc>
          <w:tcPr>
            <w:tcW w:w="3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6AF3AABE" w14:textId="77777777" w:rsidR="00EA7BE4" w:rsidRPr="00EA7BE4" w:rsidRDefault="00EA7BE4" w:rsidP="00EA7BE4">
            <w:pPr>
              <w:jc w:val="center"/>
              <w:rPr>
                <w:color w:val="000000"/>
                <w:sz w:val="20"/>
                <w:szCs w:val="20"/>
              </w:rPr>
            </w:pPr>
            <w:r w:rsidRPr="00EA7BE4">
              <w:rPr>
                <w:color w:val="000000"/>
                <w:sz w:val="20"/>
                <w:szCs w:val="20"/>
              </w:rPr>
              <w:t>Число утраченных избирательных бюллетеней</w:t>
            </w:r>
          </w:p>
        </w:tc>
        <w:tc>
          <w:tcPr>
            <w:tcW w:w="5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EA1A8F" w14:textId="47D0D85A" w:rsidR="00EA7BE4" w:rsidRPr="00EA7BE4" w:rsidRDefault="00EA7BE4" w:rsidP="00EA7BE4">
            <w:pPr>
              <w:jc w:val="center"/>
              <w:rPr>
                <w:color w:val="000000"/>
                <w:sz w:val="20"/>
                <w:szCs w:val="20"/>
              </w:rPr>
            </w:pPr>
            <w:r w:rsidRPr="00EA7BE4">
              <w:rPr>
                <w:color w:val="000000"/>
                <w:sz w:val="20"/>
                <w:szCs w:val="20"/>
              </w:rPr>
              <w:t>Число избирательных бюллетеней, не учтенных при получении</w:t>
            </w:r>
          </w:p>
        </w:tc>
        <w:tc>
          <w:tcPr>
            <w:tcW w:w="109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5009AA34" w14:textId="77777777" w:rsidR="00EA7BE4" w:rsidRPr="00EA7BE4" w:rsidRDefault="00EA7BE4" w:rsidP="00EA7BE4">
            <w:pPr>
              <w:jc w:val="center"/>
              <w:rPr>
                <w:color w:val="000000"/>
                <w:sz w:val="20"/>
                <w:szCs w:val="20"/>
              </w:rPr>
            </w:pPr>
            <w:r w:rsidRPr="00EA7BE4">
              <w:rPr>
                <w:color w:val="000000"/>
                <w:sz w:val="20"/>
                <w:szCs w:val="20"/>
              </w:rPr>
              <w:t>Баранов Андрей Васильевич</w:t>
            </w:r>
          </w:p>
        </w:tc>
        <w:tc>
          <w:tcPr>
            <w:tcW w:w="84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1DD366F5" w14:textId="77777777" w:rsidR="00EA7BE4" w:rsidRPr="00EA7BE4" w:rsidRDefault="00EA7BE4" w:rsidP="00EA7BE4">
            <w:pPr>
              <w:jc w:val="center"/>
              <w:rPr>
                <w:color w:val="000000"/>
                <w:sz w:val="20"/>
                <w:szCs w:val="20"/>
              </w:rPr>
            </w:pPr>
            <w:r w:rsidRPr="00EA7BE4">
              <w:rPr>
                <w:color w:val="000000"/>
                <w:sz w:val="20"/>
                <w:szCs w:val="20"/>
              </w:rPr>
              <w:t>Безрукова Олеся Владимировна</w:t>
            </w:r>
          </w:p>
        </w:tc>
        <w:tc>
          <w:tcPr>
            <w:tcW w:w="84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52218537" w14:textId="77777777" w:rsidR="00EA7BE4" w:rsidRPr="00EA7BE4" w:rsidRDefault="00EA7BE4" w:rsidP="00EA7BE4">
            <w:pPr>
              <w:jc w:val="center"/>
              <w:rPr>
                <w:color w:val="000000"/>
                <w:sz w:val="20"/>
                <w:szCs w:val="20"/>
              </w:rPr>
            </w:pPr>
            <w:proofErr w:type="spellStart"/>
            <w:r w:rsidRPr="00EA7BE4">
              <w:rPr>
                <w:color w:val="000000"/>
                <w:sz w:val="20"/>
                <w:szCs w:val="20"/>
              </w:rPr>
              <w:t>Крыжко</w:t>
            </w:r>
            <w:proofErr w:type="spellEnd"/>
            <w:r w:rsidRPr="00EA7BE4">
              <w:rPr>
                <w:color w:val="000000"/>
                <w:sz w:val="20"/>
                <w:szCs w:val="20"/>
              </w:rPr>
              <w:t xml:space="preserve"> Елена Сергеевна</w:t>
            </w:r>
          </w:p>
        </w:tc>
        <w:tc>
          <w:tcPr>
            <w:tcW w:w="84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B00825E" w14:textId="77777777" w:rsidR="00EA7BE4" w:rsidRPr="00EA7BE4" w:rsidRDefault="00EA7BE4" w:rsidP="00EA7BE4">
            <w:pPr>
              <w:jc w:val="center"/>
              <w:rPr>
                <w:color w:val="000000"/>
                <w:sz w:val="20"/>
                <w:szCs w:val="20"/>
              </w:rPr>
            </w:pPr>
            <w:r w:rsidRPr="00EA7BE4">
              <w:rPr>
                <w:color w:val="000000"/>
                <w:sz w:val="20"/>
                <w:szCs w:val="20"/>
              </w:rPr>
              <w:t>Шелехова Ирина Игоревна</w:t>
            </w:r>
          </w:p>
        </w:tc>
        <w:tc>
          <w:tcPr>
            <w:tcW w:w="84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0D9645DD" w14:textId="77777777" w:rsidR="00EA7BE4" w:rsidRPr="00EA7BE4" w:rsidRDefault="00EA7BE4" w:rsidP="00EA7BE4">
            <w:pPr>
              <w:jc w:val="center"/>
              <w:rPr>
                <w:color w:val="000000"/>
                <w:sz w:val="20"/>
                <w:szCs w:val="20"/>
              </w:rPr>
            </w:pPr>
            <w:r w:rsidRPr="00EA7BE4">
              <w:rPr>
                <w:color w:val="000000"/>
                <w:sz w:val="20"/>
                <w:szCs w:val="20"/>
              </w:rPr>
              <w:t>Шмелева Вера Викторовна</w:t>
            </w:r>
          </w:p>
        </w:tc>
      </w:tr>
      <w:tr w:rsidR="00EA7BE4" w:rsidRPr="00EA7BE4" w14:paraId="6DA838F8" w14:textId="77777777" w:rsidTr="00EA7BE4">
        <w:trPr>
          <w:trHeight w:val="258"/>
        </w:trPr>
        <w:tc>
          <w:tcPr>
            <w:tcW w:w="1085" w:type="dxa"/>
            <w:tcBorders>
              <w:top w:val="nil"/>
              <w:left w:val="single" w:sz="4" w:space="0" w:color="auto"/>
              <w:bottom w:val="single" w:sz="4" w:space="0" w:color="auto"/>
              <w:right w:val="single" w:sz="4" w:space="0" w:color="auto"/>
            </w:tcBorders>
            <w:shd w:val="clear" w:color="auto" w:fill="auto"/>
            <w:noWrap/>
            <w:vAlign w:val="bottom"/>
            <w:hideMark/>
          </w:tcPr>
          <w:p w14:paraId="60D30CB7" w14:textId="77777777" w:rsidR="00EA7BE4" w:rsidRPr="00EA7BE4" w:rsidRDefault="00EA7BE4" w:rsidP="00EA7BE4">
            <w:pPr>
              <w:jc w:val="center"/>
              <w:rPr>
                <w:color w:val="000000"/>
                <w:sz w:val="20"/>
                <w:szCs w:val="20"/>
              </w:rPr>
            </w:pPr>
            <w:r w:rsidRPr="00EA7BE4">
              <w:rPr>
                <w:color w:val="000000"/>
                <w:sz w:val="20"/>
                <w:szCs w:val="20"/>
              </w:rPr>
              <w:t> </w:t>
            </w:r>
          </w:p>
        </w:tc>
        <w:tc>
          <w:tcPr>
            <w:tcW w:w="371" w:type="dxa"/>
            <w:tcBorders>
              <w:top w:val="nil"/>
              <w:left w:val="nil"/>
              <w:bottom w:val="single" w:sz="4" w:space="0" w:color="auto"/>
              <w:right w:val="single" w:sz="4" w:space="0" w:color="auto"/>
            </w:tcBorders>
            <w:shd w:val="clear" w:color="auto" w:fill="auto"/>
            <w:noWrap/>
            <w:vAlign w:val="bottom"/>
            <w:hideMark/>
          </w:tcPr>
          <w:p w14:paraId="1B9BAADD" w14:textId="77777777" w:rsidR="00EA7BE4" w:rsidRPr="00EA7BE4" w:rsidRDefault="00EA7BE4" w:rsidP="00EA7BE4">
            <w:pPr>
              <w:jc w:val="center"/>
              <w:rPr>
                <w:color w:val="000000"/>
                <w:sz w:val="20"/>
                <w:szCs w:val="20"/>
              </w:rPr>
            </w:pPr>
            <w:r w:rsidRPr="00EA7BE4">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bottom"/>
            <w:hideMark/>
          </w:tcPr>
          <w:p w14:paraId="3DF6A6B8" w14:textId="77777777" w:rsidR="00EA7BE4" w:rsidRPr="00EA7BE4" w:rsidRDefault="00EA7BE4" w:rsidP="00EA7BE4">
            <w:pPr>
              <w:jc w:val="center"/>
              <w:rPr>
                <w:color w:val="000000"/>
                <w:sz w:val="20"/>
                <w:szCs w:val="20"/>
              </w:rPr>
            </w:pPr>
            <w:r w:rsidRPr="00EA7BE4">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bottom"/>
            <w:hideMark/>
          </w:tcPr>
          <w:p w14:paraId="3A66B0CB" w14:textId="77777777" w:rsidR="00EA7BE4" w:rsidRPr="00EA7BE4" w:rsidRDefault="00EA7BE4" w:rsidP="00EA7BE4">
            <w:pPr>
              <w:jc w:val="center"/>
              <w:rPr>
                <w:color w:val="000000"/>
                <w:sz w:val="20"/>
                <w:szCs w:val="20"/>
              </w:rPr>
            </w:pPr>
            <w:r w:rsidRPr="00EA7BE4">
              <w:rPr>
                <w:color w:val="000000"/>
                <w:sz w:val="20"/>
                <w:szCs w:val="20"/>
              </w:rPr>
              <w:t xml:space="preserve"> абсолют.</w:t>
            </w:r>
          </w:p>
        </w:tc>
        <w:tc>
          <w:tcPr>
            <w:tcW w:w="540" w:type="dxa"/>
            <w:tcBorders>
              <w:top w:val="nil"/>
              <w:left w:val="nil"/>
              <w:bottom w:val="single" w:sz="4" w:space="0" w:color="auto"/>
              <w:right w:val="single" w:sz="4" w:space="0" w:color="auto"/>
            </w:tcBorders>
            <w:shd w:val="clear" w:color="auto" w:fill="auto"/>
            <w:vAlign w:val="bottom"/>
            <w:hideMark/>
          </w:tcPr>
          <w:p w14:paraId="10992E52" w14:textId="77777777" w:rsidR="00EA7BE4" w:rsidRPr="00EA7BE4" w:rsidRDefault="00EA7BE4" w:rsidP="00EA7BE4">
            <w:pPr>
              <w:jc w:val="center"/>
              <w:rPr>
                <w:color w:val="000000"/>
                <w:sz w:val="20"/>
                <w:szCs w:val="20"/>
              </w:rPr>
            </w:pPr>
            <w:r w:rsidRPr="00EA7BE4">
              <w:rPr>
                <w:color w:val="000000"/>
                <w:sz w:val="20"/>
                <w:szCs w:val="20"/>
              </w:rPr>
              <w:t xml:space="preserve"> %</w:t>
            </w:r>
          </w:p>
        </w:tc>
        <w:tc>
          <w:tcPr>
            <w:tcW w:w="794" w:type="dxa"/>
            <w:tcBorders>
              <w:top w:val="nil"/>
              <w:left w:val="nil"/>
              <w:bottom w:val="single" w:sz="4" w:space="0" w:color="auto"/>
              <w:right w:val="single" w:sz="4" w:space="0" w:color="auto"/>
            </w:tcBorders>
            <w:shd w:val="clear" w:color="auto" w:fill="auto"/>
            <w:vAlign w:val="bottom"/>
            <w:hideMark/>
          </w:tcPr>
          <w:p w14:paraId="5F92B9B5" w14:textId="77777777" w:rsidR="00EA7BE4" w:rsidRPr="00EA7BE4" w:rsidRDefault="00EA7BE4" w:rsidP="00EA7BE4">
            <w:pPr>
              <w:jc w:val="center"/>
              <w:rPr>
                <w:color w:val="000000"/>
                <w:sz w:val="20"/>
                <w:szCs w:val="20"/>
              </w:rPr>
            </w:pPr>
            <w:r w:rsidRPr="00EA7BE4">
              <w:rPr>
                <w:color w:val="000000"/>
                <w:sz w:val="20"/>
                <w:szCs w:val="20"/>
              </w:rPr>
              <w:t xml:space="preserve"> абсолют.</w:t>
            </w:r>
          </w:p>
        </w:tc>
        <w:tc>
          <w:tcPr>
            <w:tcW w:w="540" w:type="dxa"/>
            <w:tcBorders>
              <w:top w:val="nil"/>
              <w:left w:val="nil"/>
              <w:bottom w:val="single" w:sz="4" w:space="0" w:color="auto"/>
              <w:right w:val="single" w:sz="4" w:space="0" w:color="auto"/>
            </w:tcBorders>
            <w:shd w:val="clear" w:color="auto" w:fill="auto"/>
            <w:vAlign w:val="bottom"/>
            <w:hideMark/>
          </w:tcPr>
          <w:p w14:paraId="1AEB3E41" w14:textId="77777777" w:rsidR="00EA7BE4" w:rsidRPr="00EA7BE4" w:rsidRDefault="00EA7BE4" w:rsidP="00EA7BE4">
            <w:pPr>
              <w:jc w:val="center"/>
              <w:rPr>
                <w:color w:val="000000"/>
                <w:sz w:val="20"/>
                <w:szCs w:val="20"/>
              </w:rPr>
            </w:pPr>
            <w:r w:rsidRPr="00EA7BE4">
              <w:rPr>
                <w:color w:val="000000"/>
                <w:sz w:val="20"/>
                <w:szCs w:val="20"/>
              </w:rPr>
              <w:t xml:space="preserve"> %</w:t>
            </w:r>
          </w:p>
        </w:tc>
        <w:tc>
          <w:tcPr>
            <w:tcW w:w="534" w:type="dxa"/>
            <w:tcBorders>
              <w:top w:val="nil"/>
              <w:left w:val="nil"/>
              <w:bottom w:val="single" w:sz="4" w:space="0" w:color="auto"/>
              <w:right w:val="single" w:sz="4" w:space="0" w:color="auto"/>
            </w:tcBorders>
            <w:shd w:val="clear" w:color="auto" w:fill="auto"/>
            <w:vAlign w:val="bottom"/>
            <w:hideMark/>
          </w:tcPr>
          <w:p w14:paraId="4DC013DC" w14:textId="77777777" w:rsidR="00EA7BE4" w:rsidRPr="00EA7BE4" w:rsidRDefault="00EA7BE4" w:rsidP="00EA7BE4">
            <w:pPr>
              <w:jc w:val="center"/>
              <w:rPr>
                <w:color w:val="000000"/>
                <w:sz w:val="20"/>
                <w:szCs w:val="20"/>
              </w:rPr>
            </w:pPr>
            <w:r w:rsidRPr="00EA7BE4">
              <w:rPr>
                <w:color w:val="000000"/>
                <w:sz w:val="20"/>
                <w:szCs w:val="20"/>
              </w:rPr>
              <w:t>1</w:t>
            </w:r>
          </w:p>
        </w:tc>
        <w:tc>
          <w:tcPr>
            <w:tcW w:w="534" w:type="dxa"/>
            <w:tcBorders>
              <w:top w:val="nil"/>
              <w:left w:val="nil"/>
              <w:bottom w:val="single" w:sz="4" w:space="0" w:color="auto"/>
              <w:right w:val="single" w:sz="4" w:space="0" w:color="auto"/>
            </w:tcBorders>
            <w:shd w:val="clear" w:color="auto" w:fill="auto"/>
            <w:vAlign w:val="bottom"/>
            <w:hideMark/>
          </w:tcPr>
          <w:p w14:paraId="5CC6CD5D" w14:textId="77777777" w:rsidR="00EA7BE4" w:rsidRPr="00EA7BE4" w:rsidRDefault="00EA7BE4" w:rsidP="00EA7BE4">
            <w:pPr>
              <w:jc w:val="center"/>
              <w:rPr>
                <w:color w:val="000000"/>
                <w:sz w:val="20"/>
                <w:szCs w:val="20"/>
              </w:rPr>
            </w:pPr>
            <w:r w:rsidRPr="00EA7BE4">
              <w:rPr>
                <w:color w:val="000000"/>
                <w:sz w:val="20"/>
                <w:szCs w:val="20"/>
              </w:rPr>
              <w:t>2</w:t>
            </w:r>
          </w:p>
        </w:tc>
        <w:tc>
          <w:tcPr>
            <w:tcW w:w="534" w:type="dxa"/>
            <w:tcBorders>
              <w:top w:val="nil"/>
              <w:left w:val="nil"/>
              <w:bottom w:val="single" w:sz="4" w:space="0" w:color="auto"/>
              <w:right w:val="single" w:sz="4" w:space="0" w:color="auto"/>
            </w:tcBorders>
            <w:shd w:val="clear" w:color="auto" w:fill="auto"/>
            <w:vAlign w:val="bottom"/>
            <w:hideMark/>
          </w:tcPr>
          <w:p w14:paraId="51C15EF2" w14:textId="77777777" w:rsidR="00EA7BE4" w:rsidRPr="00EA7BE4" w:rsidRDefault="00EA7BE4" w:rsidP="00EA7BE4">
            <w:pPr>
              <w:jc w:val="center"/>
              <w:rPr>
                <w:color w:val="000000"/>
                <w:sz w:val="20"/>
                <w:szCs w:val="20"/>
              </w:rPr>
            </w:pPr>
            <w:r w:rsidRPr="00EA7BE4">
              <w:rPr>
                <w:color w:val="000000"/>
                <w:sz w:val="20"/>
                <w:szCs w:val="20"/>
              </w:rPr>
              <w:t>2а</w:t>
            </w:r>
          </w:p>
        </w:tc>
        <w:tc>
          <w:tcPr>
            <w:tcW w:w="777" w:type="dxa"/>
            <w:tcBorders>
              <w:top w:val="nil"/>
              <w:left w:val="nil"/>
              <w:bottom w:val="single" w:sz="4" w:space="0" w:color="auto"/>
              <w:right w:val="single" w:sz="4" w:space="0" w:color="auto"/>
            </w:tcBorders>
            <w:shd w:val="clear" w:color="auto" w:fill="auto"/>
            <w:vAlign w:val="bottom"/>
            <w:hideMark/>
          </w:tcPr>
          <w:p w14:paraId="026454EA" w14:textId="77777777" w:rsidR="00EA7BE4" w:rsidRPr="00EA7BE4" w:rsidRDefault="00EA7BE4" w:rsidP="00EA7BE4">
            <w:pPr>
              <w:jc w:val="center"/>
              <w:rPr>
                <w:color w:val="000000"/>
                <w:sz w:val="20"/>
                <w:szCs w:val="20"/>
              </w:rPr>
            </w:pPr>
            <w:r w:rsidRPr="00EA7BE4">
              <w:rPr>
                <w:color w:val="000000"/>
                <w:sz w:val="20"/>
                <w:szCs w:val="20"/>
              </w:rPr>
              <w:t>3</w:t>
            </w:r>
          </w:p>
        </w:tc>
        <w:tc>
          <w:tcPr>
            <w:tcW w:w="777" w:type="dxa"/>
            <w:tcBorders>
              <w:top w:val="nil"/>
              <w:left w:val="nil"/>
              <w:bottom w:val="single" w:sz="4" w:space="0" w:color="auto"/>
              <w:right w:val="single" w:sz="4" w:space="0" w:color="auto"/>
            </w:tcBorders>
            <w:shd w:val="clear" w:color="auto" w:fill="auto"/>
            <w:vAlign w:val="bottom"/>
            <w:hideMark/>
          </w:tcPr>
          <w:p w14:paraId="5E1A572B" w14:textId="77777777" w:rsidR="00EA7BE4" w:rsidRPr="00EA7BE4" w:rsidRDefault="00EA7BE4" w:rsidP="00EA7BE4">
            <w:pPr>
              <w:jc w:val="center"/>
              <w:rPr>
                <w:color w:val="000000"/>
                <w:sz w:val="20"/>
                <w:szCs w:val="20"/>
              </w:rPr>
            </w:pPr>
            <w:r w:rsidRPr="00EA7BE4">
              <w:rPr>
                <w:color w:val="000000"/>
                <w:sz w:val="20"/>
                <w:szCs w:val="20"/>
              </w:rPr>
              <w:t>4</w:t>
            </w:r>
          </w:p>
        </w:tc>
        <w:tc>
          <w:tcPr>
            <w:tcW w:w="371" w:type="dxa"/>
            <w:tcBorders>
              <w:top w:val="nil"/>
              <w:left w:val="nil"/>
              <w:bottom w:val="single" w:sz="4" w:space="0" w:color="auto"/>
              <w:right w:val="single" w:sz="4" w:space="0" w:color="auto"/>
            </w:tcBorders>
            <w:shd w:val="clear" w:color="auto" w:fill="auto"/>
            <w:vAlign w:val="bottom"/>
            <w:hideMark/>
          </w:tcPr>
          <w:p w14:paraId="338EF560" w14:textId="77777777" w:rsidR="00EA7BE4" w:rsidRPr="00EA7BE4" w:rsidRDefault="00EA7BE4" w:rsidP="00EA7BE4">
            <w:pPr>
              <w:jc w:val="center"/>
              <w:rPr>
                <w:color w:val="000000"/>
                <w:sz w:val="20"/>
                <w:szCs w:val="20"/>
              </w:rPr>
            </w:pPr>
            <w:r w:rsidRPr="00EA7BE4">
              <w:rPr>
                <w:color w:val="000000"/>
                <w:sz w:val="20"/>
                <w:szCs w:val="20"/>
              </w:rPr>
              <w:t>5</w:t>
            </w:r>
          </w:p>
        </w:tc>
        <w:tc>
          <w:tcPr>
            <w:tcW w:w="534" w:type="dxa"/>
            <w:tcBorders>
              <w:top w:val="nil"/>
              <w:left w:val="nil"/>
              <w:bottom w:val="single" w:sz="4" w:space="0" w:color="auto"/>
              <w:right w:val="single" w:sz="4" w:space="0" w:color="auto"/>
            </w:tcBorders>
            <w:shd w:val="clear" w:color="auto" w:fill="auto"/>
            <w:vAlign w:val="bottom"/>
            <w:hideMark/>
          </w:tcPr>
          <w:p w14:paraId="0E682BCF" w14:textId="77777777" w:rsidR="00EA7BE4" w:rsidRPr="00EA7BE4" w:rsidRDefault="00EA7BE4" w:rsidP="00EA7BE4">
            <w:pPr>
              <w:jc w:val="center"/>
              <w:rPr>
                <w:color w:val="000000"/>
                <w:sz w:val="20"/>
                <w:szCs w:val="20"/>
              </w:rPr>
            </w:pPr>
            <w:r w:rsidRPr="00EA7BE4">
              <w:rPr>
                <w:color w:val="000000"/>
                <w:sz w:val="20"/>
                <w:szCs w:val="20"/>
              </w:rPr>
              <w:t>6</w:t>
            </w:r>
          </w:p>
        </w:tc>
        <w:tc>
          <w:tcPr>
            <w:tcW w:w="534" w:type="dxa"/>
            <w:tcBorders>
              <w:top w:val="nil"/>
              <w:left w:val="nil"/>
              <w:bottom w:val="single" w:sz="4" w:space="0" w:color="auto"/>
              <w:right w:val="single" w:sz="4" w:space="0" w:color="auto"/>
            </w:tcBorders>
            <w:shd w:val="clear" w:color="auto" w:fill="auto"/>
            <w:vAlign w:val="bottom"/>
            <w:hideMark/>
          </w:tcPr>
          <w:p w14:paraId="4D656610" w14:textId="77777777" w:rsidR="00EA7BE4" w:rsidRPr="00EA7BE4" w:rsidRDefault="00EA7BE4" w:rsidP="00EA7BE4">
            <w:pPr>
              <w:jc w:val="center"/>
              <w:rPr>
                <w:color w:val="000000"/>
                <w:sz w:val="20"/>
                <w:szCs w:val="20"/>
              </w:rPr>
            </w:pPr>
            <w:r w:rsidRPr="00EA7BE4">
              <w:rPr>
                <w:color w:val="000000"/>
                <w:sz w:val="20"/>
                <w:szCs w:val="20"/>
              </w:rPr>
              <w:t>7</w:t>
            </w:r>
          </w:p>
        </w:tc>
        <w:tc>
          <w:tcPr>
            <w:tcW w:w="371" w:type="dxa"/>
            <w:tcBorders>
              <w:top w:val="nil"/>
              <w:left w:val="nil"/>
              <w:bottom w:val="single" w:sz="4" w:space="0" w:color="auto"/>
              <w:right w:val="single" w:sz="4" w:space="0" w:color="auto"/>
            </w:tcBorders>
            <w:shd w:val="clear" w:color="auto" w:fill="auto"/>
            <w:vAlign w:val="bottom"/>
            <w:hideMark/>
          </w:tcPr>
          <w:p w14:paraId="460940B0" w14:textId="77777777" w:rsidR="00EA7BE4" w:rsidRPr="00EA7BE4" w:rsidRDefault="00EA7BE4" w:rsidP="00EA7BE4">
            <w:pPr>
              <w:jc w:val="center"/>
              <w:rPr>
                <w:color w:val="000000"/>
                <w:sz w:val="20"/>
                <w:szCs w:val="20"/>
              </w:rPr>
            </w:pPr>
            <w:r w:rsidRPr="00EA7BE4">
              <w:rPr>
                <w:color w:val="000000"/>
                <w:sz w:val="20"/>
                <w:szCs w:val="20"/>
              </w:rPr>
              <w:t>8</w:t>
            </w:r>
          </w:p>
        </w:tc>
        <w:tc>
          <w:tcPr>
            <w:tcW w:w="417" w:type="dxa"/>
            <w:tcBorders>
              <w:top w:val="nil"/>
              <w:left w:val="nil"/>
              <w:bottom w:val="single" w:sz="4" w:space="0" w:color="auto"/>
              <w:right w:val="single" w:sz="4" w:space="0" w:color="auto"/>
            </w:tcBorders>
            <w:shd w:val="clear" w:color="auto" w:fill="auto"/>
            <w:vAlign w:val="bottom"/>
            <w:hideMark/>
          </w:tcPr>
          <w:p w14:paraId="6C0387B6" w14:textId="77777777" w:rsidR="00EA7BE4" w:rsidRPr="00EA7BE4" w:rsidRDefault="00EA7BE4" w:rsidP="00EA7BE4">
            <w:pPr>
              <w:jc w:val="center"/>
              <w:rPr>
                <w:color w:val="000000"/>
                <w:sz w:val="20"/>
                <w:szCs w:val="20"/>
              </w:rPr>
            </w:pPr>
            <w:r w:rsidRPr="00EA7BE4">
              <w:rPr>
                <w:color w:val="000000"/>
                <w:sz w:val="20"/>
                <w:szCs w:val="20"/>
              </w:rPr>
              <w:t>9</w:t>
            </w:r>
          </w:p>
        </w:tc>
        <w:tc>
          <w:tcPr>
            <w:tcW w:w="371" w:type="dxa"/>
            <w:tcBorders>
              <w:top w:val="nil"/>
              <w:left w:val="nil"/>
              <w:bottom w:val="single" w:sz="4" w:space="0" w:color="auto"/>
              <w:right w:val="single" w:sz="4" w:space="0" w:color="auto"/>
            </w:tcBorders>
            <w:shd w:val="clear" w:color="auto" w:fill="auto"/>
            <w:vAlign w:val="bottom"/>
            <w:hideMark/>
          </w:tcPr>
          <w:p w14:paraId="5E7A40E9" w14:textId="77777777" w:rsidR="00EA7BE4" w:rsidRPr="00EA7BE4" w:rsidRDefault="00EA7BE4" w:rsidP="00EA7BE4">
            <w:pPr>
              <w:jc w:val="center"/>
              <w:rPr>
                <w:color w:val="000000"/>
                <w:sz w:val="20"/>
                <w:szCs w:val="20"/>
              </w:rPr>
            </w:pPr>
            <w:r w:rsidRPr="00EA7BE4">
              <w:rPr>
                <w:color w:val="000000"/>
                <w:sz w:val="20"/>
                <w:szCs w:val="20"/>
              </w:rPr>
              <w:t>9ж</w:t>
            </w:r>
          </w:p>
        </w:tc>
        <w:tc>
          <w:tcPr>
            <w:tcW w:w="534" w:type="dxa"/>
            <w:tcBorders>
              <w:top w:val="nil"/>
              <w:left w:val="nil"/>
              <w:bottom w:val="single" w:sz="4" w:space="0" w:color="auto"/>
              <w:right w:val="single" w:sz="4" w:space="0" w:color="auto"/>
            </w:tcBorders>
            <w:shd w:val="clear" w:color="auto" w:fill="auto"/>
            <w:vAlign w:val="bottom"/>
            <w:hideMark/>
          </w:tcPr>
          <w:p w14:paraId="131904C9" w14:textId="77777777" w:rsidR="00EA7BE4" w:rsidRPr="00EA7BE4" w:rsidRDefault="00EA7BE4" w:rsidP="00EA7BE4">
            <w:pPr>
              <w:jc w:val="center"/>
              <w:rPr>
                <w:color w:val="000000"/>
                <w:sz w:val="20"/>
                <w:szCs w:val="20"/>
              </w:rPr>
            </w:pPr>
            <w:r w:rsidRPr="00EA7BE4">
              <w:rPr>
                <w:color w:val="000000"/>
                <w:sz w:val="20"/>
                <w:szCs w:val="20"/>
              </w:rPr>
              <w:t>9з</w:t>
            </w:r>
          </w:p>
        </w:tc>
        <w:tc>
          <w:tcPr>
            <w:tcW w:w="1092" w:type="dxa"/>
            <w:gridSpan w:val="2"/>
            <w:tcBorders>
              <w:top w:val="single" w:sz="4" w:space="0" w:color="auto"/>
              <w:left w:val="nil"/>
              <w:bottom w:val="single" w:sz="4" w:space="0" w:color="auto"/>
              <w:right w:val="single" w:sz="4" w:space="0" w:color="auto"/>
            </w:tcBorders>
            <w:shd w:val="clear" w:color="auto" w:fill="auto"/>
            <w:vAlign w:val="bottom"/>
            <w:hideMark/>
          </w:tcPr>
          <w:p w14:paraId="41D95A34" w14:textId="77777777" w:rsidR="00EA7BE4" w:rsidRPr="00EA7BE4" w:rsidRDefault="00EA7BE4" w:rsidP="00EA7BE4">
            <w:pPr>
              <w:jc w:val="center"/>
              <w:rPr>
                <w:color w:val="000000"/>
                <w:sz w:val="20"/>
                <w:szCs w:val="20"/>
              </w:rPr>
            </w:pPr>
            <w:r w:rsidRPr="00EA7BE4">
              <w:rPr>
                <w:color w:val="000000"/>
                <w:sz w:val="20"/>
                <w:szCs w:val="20"/>
              </w:rPr>
              <w:t>10</w:t>
            </w:r>
          </w:p>
        </w:tc>
        <w:tc>
          <w:tcPr>
            <w:tcW w:w="848" w:type="dxa"/>
            <w:gridSpan w:val="2"/>
            <w:tcBorders>
              <w:top w:val="single" w:sz="4" w:space="0" w:color="auto"/>
              <w:left w:val="nil"/>
              <w:bottom w:val="single" w:sz="4" w:space="0" w:color="auto"/>
              <w:right w:val="single" w:sz="4" w:space="0" w:color="auto"/>
            </w:tcBorders>
            <w:shd w:val="clear" w:color="auto" w:fill="auto"/>
            <w:vAlign w:val="bottom"/>
            <w:hideMark/>
          </w:tcPr>
          <w:p w14:paraId="4A6645CC" w14:textId="77777777" w:rsidR="00EA7BE4" w:rsidRPr="00EA7BE4" w:rsidRDefault="00EA7BE4" w:rsidP="00EA7BE4">
            <w:pPr>
              <w:jc w:val="center"/>
              <w:rPr>
                <w:color w:val="000000"/>
                <w:sz w:val="20"/>
                <w:szCs w:val="20"/>
              </w:rPr>
            </w:pPr>
            <w:r w:rsidRPr="00EA7BE4">
              <w:rPr>
                <w:color w:val="000000"/>
                <w:sz w:val="20"/>
                <w:szCs w:val="20"/>
              </w:rPr>
              <w:t>11</w:t>
            </w:r>
          </w:p>
        </w:tc>
        <w:tc>
          <w:tcPr>
            <w:tcW w:w="848" w:type="dxa"/>
            <w:gridSpan w:val="2"/>
            <w:tcBorders>
              <w:top w:val="single" w:sz="4" w:space="0" w:color="auto"/>
              <w:left w:val="nil"/>
              <w:bottom w:val="single" w:sz="4" w:space="0" w:color="auto"/>
              <w:right w:val="single" w:sz="4" w:space="0" w:color="auto"/>
            </w:tcBorders>
            <w:shd w:val="clear" w:color="auto" w:fill="auto"/>
            <w:vAlign w:val="bottom"/>
            <w:hideMark/>
          </w:tcPr>
          <w:p w14:paraId="509072D5" w14:textId="77777777" w:rsidR="00EA7BE4" w:rsidRPr="00EA7BE4" w:rsidRDefault="00EA7BE4" w:rsidP="00EA7BE4">
            <w:pPr>
              <w:jc w:val="center"/>
              <w:rPr>
                <w:color w:val="000000"/>
                <w:sz w:val="20"/>
                <w:szCs w:val="20"/>
              </w:rPr>
            </w:pPr>
            <w:r w:rsidRPr="00EA7BE4">
              <w:rPr>
                <w:color w:val="000000"/>
                <w:sz w:val="20"/>
                <w:szCs w:val="20"/>
              </w:rPr>
              <w:t>12</w:t>
            </w:r>
          </w:p>
        </w:tc>
        <w:tc>
          <w:tcPr>
            <w:tcW w:w="848" w:type="dxa"/>
            <w:gridSpan w:val="2"/>
            <w:tcBorders>
              <w:top w:val="single" w:sz="4" w:space="0" w:color="auto"/>
              <w:left w:val="nil"/>
              <w:bottom w:val="single" w:sz="4" w:space="0" w:color="auto"/>
              <w:right w:val="single" w:sz="4" w:space="0" w:color="auto"/>
            </w:tcBorders>
            <w:shd w:val="clear" w:color="auto" w:fill="auto"/>
            <w:vAlign w:val="bottom"/>
            <w:hideMark/>
          </w:tcPr>
          <w:p w14:paraId="50923968" w14:textId="77777777" w:rsidR="00EA7BE4" w:rsidRPr="00EA7BE4" w:rsidRDefault="00EA7BE4" w:rsidP="00EA7BE4">
            <w:pPr>
              <w:jc w:val="center"/>
              <w:rPr>
                <w:color w:val="000000"/>
                <w:sz w:val="20"/>
                <w:szCs w:val="20"/>
              </w:rPr>
            </w:pPr>
            <w:r w:rsidRPr="00EA7BE4">
              <w:rPr>
                <w:color w:val="000000"/>
                <w:sz w:val="20"/>
                <w:szCs w:val="20"/>
              </w:rPr>
              <w:t>13</w:t>
            </w:r>
          </w:p>
        </w:tc>
        <w:tc>
          <w:tcPr>
            <w:tcW w:w="848" w:type="dxa"/>
            <w:gridSpan w:val="2"/>
            <w:tcBorders>
              <w:top w:val="single" w:sz="4" w:space="0" w:color="auto"/>
              <w:left w:val="nil"/>
              <w:bottom w:val="single" w:sz="4" w:space="0" w:color="auto"/>
              <w:right w:val="single" w:sz="4" w:space="0" w:color="auto"/>
            </w:tcBorders>
            <w:shd w:val="clear" w:color="auto" w:fill="auto"/>
            <w:vAlign w:val="bottom"/>
            <w:hideMark/>
          </w:tcPr>
          <w:p w14:paraId="14B1376E" w14:textId="77777777" w:rsidR="00EA7BE4" w:rsidRPr="00EA7BE4" w:rsidRDefault="00EA7BE4" w:rsidP="00EA7BE4">
            <w:pPr>
              <w:jc w:val="center"/>
              <w:rPr>
                <w:color w:val="000000"/>
                <w:sz w:val="20"/>
                <w:szCs w:val="20"/>
              </w:rPr>
            </w:pPr>
            <w:r w:rsidRPr="00EA7BE4">
              <w:rPr>
                <w:color w:val="000000"/>
                <w:sz w:val="20"/>
                <w:szCs w:val="20"/>
              </w:rPr>
              <w:t>14</w:t>
            </w:r>
          </w:p>
        </w:tc>
      </w:tr>
      <w:tr w:rsidR="00EA7BE4" w:rsidRPr="00EA7BE4" w14:paraId="767D3260" w14:textId="77777777" w:rsidTr="00EA7BE4">
        <w:trPr>
          <w:trHeight w:val="245"/>
        </w:trPr>
        <w:tc>
          <w:tcPr>
            <w:tcW w:w="1085" w:type="dxa"/>
            <w:tcBorders>
              <w:top w:val="nil"/>
              <w:left w:val="single" w:sz="4" w:space="0" w:color="auto"/>
              <w:bottom w:val="single" w:sz="4" w:space="0" w:color="auto"/>
              <w:right w:val="single" w:sz="4" w:space="0" w:color="auto"/>
            </w:tcBorders>
            <w:shd w:val="clear" w:color="auto" w:fill="auto"/>
            <w:hideMark/>
          </w:tcPr>
          <w:p w14:paraId="699E8345" w14:textId="77777777" w:rsidR="00EA7BE4" w:rsidRPr="00EA7BE4" w:rsidRDefault="00EA7BE4" w:rsidP="00EA7BE4">
            <w:pPr>
              <w:rPr>
                <w:color w:val="000000"/>
                <w:sz w:val="20"/>
                <w:szCs w:val="20"/>
              </w:rPr>
            </w:pPr>
            <w:r w:rsidRPr="00EA7BE4">
              <w:rPr>
                <w:color w:val="000000"/>
                <w:sz w:val="20"/>
                <w:szCs w:val="20"/>
              </w:rPr>
              <w:t>Первый</w:t>
            </w:r>
          </w:p>
        </w:tc>
        <w:tc>
          <w:tcPr>
            <w:tcW w:w="371" w:type="dxa"/>
            <w:tcBorders>
              <w:top w:val="nil"/>
              <w:left w:val="nil"/>
              <w:bottom w:val="single" w:sz="4" w:space="0" w:color="auto"/>
              <w:right w:val="single" w:sz="4" w:space="0" w:color="auto"/>
            </w:tcBorders>
            <w:shd w:val="clear" w:color="auto" w:fill="auto"/>
            <w:hideMark/>
          </w:tcPr>
          <w:p w14:paraId="011ECD9B" w14:textId="77777777" w:rsidR="00EA7BE4" w:rsidRPr="00EA7BE4" w:rsidRDefault="00EA7BE4" w:rsidP="00EA7BE4">
            <w:pPr>
              <w:jc w:val="right"/>
              <w:rPr>
                <w:color w:val="000000"/>
                <w:sz w:val="20"/>
                <w:szCs w:val="20"/>
              </w:rPr>
            </w:pPr>
            <w:r w:rsidRPr="00EA7BE4">
              <w:rPr>
                <w:color w:val="000000"/>
                <w:sz w:val="20"/>
                <w:szCs w:val="20"/>
              </w:rPr>
              <w:t>1</w:t>
            </w:r>
          </w:p>
        </w:tc>
        <w:tc>
          <w:tcPr>
            <w:tcW w:w="417" w:type="dxa"/>
            <w:tcBorders>
              <w:top w:val="nil"/>
              <w:left w:val="nil"/>
              <w:bottom w:val="single" w:sz="4" w:space="0" w:color="auto"/>
              <w:right w:val="single" w:sz="4" w:space="0" w:color="auto"/>
            </w:tcBorders>
            <w:shd w:val="clear" w:color="auto" w:fill="auto"/>
            <w:noWrap/>
            <w:hideMark/>
          </w:tcPr>
          <w:p w14:paraId="15C25721" w14:textId="77777777" w:rsidR="00EA7BE4" w:rsidRPr="00EA7BE4" w:rsidRDefault="00EA7BE4" w:rsidP="00EA7BE4">
            <w:pPr>
              <w:jc w:val="right"/>
              <w:rPr>
                <w:color w:val="000000"/>
                <w:sz w:val="20"/>
                <w:szCs w:val="20"/>
              </w:rPr>
            </w:pPr>
            <w:r w:rsidRPr="00EA7BE4">
              <w:rPr>
                <w:color w:val="000000"/>
                <w:sz w:val="20"/>
                <w:szCs w:val="20"/>
              </w:rPr>
              <w:t> </w:t>
            </w:r>
          </w:p>
        </w:tc>
        <w:tc>
          <w:tcPr>
            <w:tcW w:w="794" w:type="dxa"/>
            <w:tcBorders>
              <w:top w:val="nil"/>
              <w:left w:val="nil"/>
              <w:bottom w:val="single" w:sz="4" w:space="0" w:color="auto"/>
              <w:right w:val="single" w:sz="4" w:space="0" w:color="auto"/>
            </w:tcBorders>
            <w:shd w:val="clear" w:color="auto" w:fill="auto"/>
            <w:noWrap/>
            <w:hideMark/>
          </w:tcPr>
          <w:p w14:paraId="5B9539B8" w14:textId="77777777" w:rsidR="00EA7BE4" w:rsidRPr="00EA7BE4" w:rsidRDefault="00EA7BE4" w:rsidP="00EA7BE4">
            <w:pPr>
              <w:jc w:val="right"/>
              <w:rPr>
                <w:color w:val="000000"/>
                <w:sz w:val="20"/>
                <w:szCs w:val="20"/>
              </w:rPr>
            </w:pPr>
            <w:r w:rsidRPr="00EA7BE4">
              <w:rPr>
                <w:color w:val="000000"/>
                <w:sz w:val="20"/>
                <w:szCs w:val="20"/>
              </w:rPr>
              <w:t>228</w:t>
            </w:r>
          </w:p>
        </w:tc>
        <w:tc>
          <w:tcPr>
            <w:tcW w:w="540" w:type="dxa"/>
            <w:tcBorders>
              <w:top w:val="nil"/>
              <w:left w:val="nil"/>
              <w:bottom w:val="single" w:sz="4" w:space="0" w:color="auto"/>
              <w:right w:val="single" w:sz="4" w:space="0" w:color="auto"/>
            </w:tcBorders>
            <w:shd w:val="clear" w:color="auto" w:fill="auto"/>
            <w:noWrap/>
            <w:hideMark/>
          </w:tcPr>
          <w:p w14:paraId="06D43E0C" w14:textId="77777777" w:rsidR="00EA7BE4" w:rsidRPr="00EA7BE4" w:rsidRDefault="00EA7BE4" w:rsidP="00EA7BE4">
            <w:pPr>
              <w:jc w:val="right"/>
              <w:rPr>
                <w:color w:val="000000"/>
                <w:sz w:val="20"/>
                <w:szCs w:val="20"/>
              </w:rPr>
            </w:pPr>
            <w:r w:rsidRPr="00EA7BE4">
              <w:rPr>
                <w:color w:val="000000"/>
                <w:sz w:val="20"/>
                <w:szCs w:val="20"/>
              </w:rPr>
              <w:t>85,07</w:t>
            </w:r>
          </w:p>
        </w:tc>
        <w:tc>
          <w:tcPr>
            <w:tcW w:w="794" w:type="dxa"/>
            <w:tcBorders>
              <w:top w:val="nil"/>
              <w:left w:val="nil"/>
              <w:bottom w:val="single" w:sz="4" w:space="0" w:color="auto"/>
              <w:right w:val="single" w:sz="4" w:space="0" w:color="auto"/>
            </w:tcBorders>
            <w:shd w:val="clear" w:color="auto" w:fill="auto"/>
            <w:noWrap/>
            <w:hideMark/>
          </w:tcPr>
          <w:p w14:paraId="175D0743" w14:textId="77777777" w:rsidR="00EA7BE4" w:rsidRPr="00EA7BE4" w:rsidRDefault="00EA7BE4" w:rsidP="00EA7BE4">
            <w:pPr>
              <w:jc w:val="right"/>
              <w:rPr>
                <w:color w:val="000000"/>
                <w:sz w:val="20"/>
                <w:szCs w:val="20"/>
              </w:rPr>
            </w:pPr>
            <w:r w:rsidRPr="00EA7BE4">
              <w:rPr>
                <w:color w:val="000000"/>
                <w:sz w:val="20"/>
                <w:szCs w:val="20"/>
              </w:rPr>
              <w:t>228</w:t>
            </w:r>
          </w:p>
        </w:tc>
        <w:tc>
          <w:tcPr>
            <w:tcW w:w="540" w:type="dxa"/>
            <w:tcBorders>
              <w:top w:val="nil"/>
              <w:left w:val="nil"/>
              <w:bottom w:val="single" w:sz="4" w:space="0" w:color="auto"/>
              <w:right w:val="single" w:sz="4" w:space="0" w:color="auto"/>
            </w:tcBorders>
            <w:shd w:val="clear" w:color="auto" w:fill="auto"/>
            <w:noWrap/>
            <w:hideMark/>
          </w:tcPr>
          <w:p w14:paraId="66EC51F4" w14:textId="77777777" w:rsidR="00EA7BE4" w:rsidRPr="00EA7BE4" w:rsidRDefault="00EA7BE4" w:rsidP="00EA7BE4">
            <w:pPr>
              <w:jc w:val="right"/>
              <w:rPr>
                <w:color w:val="000000"/>
                <w:sz w:val="20"/>
                <w:szCs w:val="20"/>
              </w:rPr>
            </w:pPr>
            <w:r w:rsidRPr="00EA7BE4">
              <w:rPr>
                <w:color w:val="000000"/>
                <w:sz w:val="20"/>
                <w:szCs w:val="20"/>
              </w:rPr>
              <w:t>85,07</w:t>
            </w:r>
          </w:p>
        </w:tc>
        <w:tc>
          <w:tcPr>
            <w:tcW w:w="534" w:type="dxa"/>
            <w:tcBorders>
              <w:top w:val="nil"/>
              <w:left w:val="nil"/>
              <w:bottom w:val="single" w:sz="4" w:space="0" w:color="auto"/>
              <w:right w:val="single" w:sz="4" w:space="0" w:color="auto"/>
            </w:tcBorders>
            <w:shd w:val="clear" w:color="auto" w:fill="auto"/>
            <w:noWrap/>
            <w:hideMark/>
          </w:tcPr>
          <w:p w14:paraId="1310FBD3" w14:textId="77777777" w:rsidR="00EA7BE4" w:rsidRPr="00EA7BE4" w:rsidRDefault="00EA7BE4" w:rsidP="00EA7BE4">
            <w:pPr>
              <w:jc w:val="right"/>
              <w:rPr>
                <w:color w:val="000000"/>
                <w:sz w:val="20"/>
                <w:szCs w:val="20"/>
              </w:rPr>
            </w:pPr>
            <w:r w:rsidRPr="00EA7BE4">
              <w:rPr>
                <w:color w:val="000000"/>
                <w:sz w:val="20"/>
                <w:szCs w:val="20"/>
              </w:rPr>
              <w:t>268</w:t>
            </w:r>
          </w:p>
        </w:tc>
        <w:tc>
          <w:tcPr>
            <w:tcW w:w="534" w:type="dxa"/>
            <w:tcBorders>
              <w:top w:val="nil"/>
              <w:left w:val="nil"/>
              <w:bottom w:val="single" w:sz="4" w:space="0" w:color="auto"/>
              <w:right w:val="single" w:sz="4" w:space="0" w:color="auto"/>
            </w:tcBorders>
            <w:shd w:val="clear" w:color="auto" w:fill="auto"/>
            <w:noWrap/>
            <w:hideMark/>
          </w:tcPr>
          <w:p w14:paraId="0D997CA3" w14:textId="77777777" w:rsidR="00EA7BE4" w:rsidRPr="00EA7BE4" w:rsidRDefault="00EA7BE4" w:rsidP="00EA7BE4">
            <w:pPr>
              <w:jc w:val="right"/>
              <w:rPr>
                <w:color w:val="000000"/>
                <w:sz w:val="20"/>
                <w:szCs w:val="20"/>
              </w:rPr>
            </w:pPr>
            <w:r w:rsidRPr="00EA7BE4">
              <w:rPr>
                <w:color w:val="000000"/>
                <w:sz w:val="20"/>
                <w:szCs w:val="20"/>
              </w:rPr>
              <w:t>280</w:t>
            </w:r>
          </w:p>
        </w:tc>
        <w:tc>
          <w:tcPr>
            <w:tcW w:w="534" w:type="dxa"/>
            <w:tcBorders>
              <w:top w:val="nil"/>
              <w:left w:val="nil"/>
              <w:bottom w:val="single" w:sz="4" w:space="0" w:color="auto"/>
              <w:right w:val="single" w:sz="4" w:space="0" w:color="auto"/>
            </w:tcBorders>
            <w:shd w:val="clear" w:color="auto" w:fill="auto"/>
            <w:noWrap/>
            <w:hideMark/>
          </w:tcPr>
          <w:p w14:paraId="544F286B" w14:textId="77777777" w:rsidR="00EA7BE4" w:rsidRPr="00EA7BE4" w:rsidRDefault="00EA7BE4" w:rsidP="00EA7BE4">
            <w:pPr>
              <w:jc w:val="right"/>
              <w:rPr>
                <w:color w:val="000000"/>
                <w:sz w:val="20"/>
                <w:szCs w:val="20"/>
              </w:rPr>
            </w:pPr>
            <w:r w:rsidRPr="00EA7BE4">
              <w:rPr>
                <w:color w:val="000000"/>
                <w:sz w:val="20"/>
                <w:szCs w:val="20"/>
              </w:rPr>
              <w:t>0</w:t>
            </w:r>
          </w:p>
        </w:tc>
        <w:tc>
          <w:tcPr>
            <w:tcW w:w="777" w:type="dxa"/>
            <w:tcBorders>
              <w:top w:val="nil"/>
              <w:left w:val="nil"/>
              <w:bottom w:val="single" w:sz="4" w:space="0" w:color="auto"/>
              <w:right w:val="single" w:sz="4" w:space="0" w:color="auto"/>
            </w:tcBorders>
            <w:shd w:val="clear" w:color="auto" w:fill="auto"/>
            <w:noWrap/>
            <w:hideMark/>
          </w:tcPr>
          <w:p w14:paraId="7BCE7B57" w14:textId="77777777" w:rsidR="00EA7BE4" w:rsidRPr="00EA7BE4" w:rsidRDefault="00EA7BE4" w:rsidP="00EA7BE4">
            <w:pPr>
              <w:jc w:val="right"/>
              <w:rPr>
                <w:color w:val="000000"/>
                <w:sz w:val="20"/>
                <w:szCs w:val="20"/>
              </w:rPr>
            </w:pPr>
            <w:r w:rsidRPr="00EA7BE4">
              <w:rPr>
                <w:color w:val="000000"/>
                <w:sz w:val="20"/>
                <w:szCs w:val="20"/>
              </w:rPr>
              <w:t>154</w:t>
            </w:r>
          </w:p>
        </w:tc>
        <w:tc>
          <w:tcPr>
            <w:tcW w:w="777" w:type="dxa"/>
            <w:tcBorders>
              <w:top w:val="nil"/>
              <w:left w:val="nil"/>
              <w:bottom w:val="single" w:sz="4" w:space="0" w:color="auto"/>
              <w:right w:val="single" w:sz="4" w:space="0" w:color="auto"/>
            </w:tcBorders>
            <w:shd w:val="clear" w:color="auto" w:fill="auto"/>
            <w:noWrap/>
            <w:hideMark/>
          </w:tcPr>
          <w:p w14:paraId="3B5EBD14" w14:textId="77777777" w:rsidR="00EA7BE4" w:rsidRPr="00EA7BE4" w:rsidRDefault="00EA7BE4" w:rsidP="00EA7BE4">
            <w:pPr>
              <w:jc w:val="right"/>
              <w:rPr>
                <w:color w:val="000000"/>
                <w:sz w:val="20"/>
                <w:szCs w:val="20"/>
              </w:rPr>
            </w:pPr>
            <w:r w:rsidRPr="00EA7BE4">
              <w:rPr>
                <w:color w:val="000000"/>
                <w:sz w:val="20"/>
                <w:szCs w:val="20"/>
              </w:rPr>
              <w:t>74</w:t>
            </w:r>
          </w:p>
        </w:tc>
        <w:tc>
          <w:tcPr>
            <w:tcW w:w="371" w:type="dxa"/>
            <w:tcBorders>
              <w:top w:val="nil"/>
              <w:left w:val="nil"/>
              <w:bottom w:val="single" w:sz="4" w:space="0" w:color="auto"/>
              <w:right w:val="single" w:sz="4" w:space="0" w:color="auto"/>
            </w:tcBorders>
            <w:shd w:val="clear" w:color="auto" w:fill="auto"/>
            <w:noWrap/>
            <w:hideMark/>
          </w:tcPr>
          <w:p w14:paraId="3C888780" w14:textId="77777777" w:rsidR="00EA7BE4" w:rsidRPr="00EA7BE4" w:rsidRDefault="00EA7BE4" w:rsidP="00EA7BE4">
            <w:pPr>
              <w:jc w:val="right"/>
              <w:rPr>
                <w:color w:val="000000"/>
                <w:sz w:val="20"/>
                <w:szCs w:val="20"/>
              </w:rPr>
            </w:pPr>
            <w:r w:rsidRPr="00EA7BE4">
              <w:rPr>
                <w:color w:val="000000"/>
                <w:sz w:val="20"/>
                <w:szCs w:val="20"/>
              </w:rPr>
              <w:t>52</w:t>
            </w:r>
          </w:p>
        </w:tc>
        <w:tc>
          <w:tcPr>
            <w:tcW w:w="534" w:type="dxa"/>
            <w:tcBorders>
              <w:top w:val="nil"/>
              <w:left w:val="nil"/>
              <w:bottom w:val="single" w:sz="4" w:space="0" w:color="auto"/>
              <w:right w:val="single" w:sz="4" w:space="0" w:color="auto"/>
            </w:tcBorders>
            <w:shd w:val="clear" w:color="auto" w:fill="auto"/>
            <w:noWrap/>
            <w:hideMark/>
          </w:tcPr>
          <w:p w14:paraId="5CC30E2B" w14:textId="77777777" w:rsidR="00EA7BE4" w:rsidRPr="00EA7BE4" w:rsidRDefault="00EA7BE4" w:rsidP="00EA7BE4">
            <w:pPr>
              <w:jc w:val="right"/>
              <w:rPr>
                <w:color w:val="000000"/>
                <w:sz w:val="20"/>
                <w:szCs w:val="20"/>
              </w:rPr>
            </w:pPr>
            <w:r w:rsidRPr="00EA7BE4">
              <w:rPr>
                <w:color w:val="000000"/>
                <w:sz w:val="20"/>
                <w:szCs w:val="20"/>
              </w:rPr>
              <w:t>74</w:t>
            </w:r>
          </w:p>
        </w:tc>
        <w:tc>
          <w:tcPr>
            <w:tcW w:w="534" w:type="dxa"/>
            <w:tcBorders>
              <w:top w:val="nil"/>
              <w:left w:val="nil"/>
              <w:bottom w:val="single" w:sz="4" w:space="0" w:color="auto"/>
              <w:right w:val="single" w:sz="4" w:space="0" w:color="auto"/>
            </w:tcBorders>
            <w:shd w:val="clear" w:color="auto" w:fill="auto"/>
            <w:noWrap/>
            <w:hideMark/>
          </w:tcPr>
          <w:p w14:paraId="42036B33" w14:textId="77777777" w:rsidR="00EA7BE4" w:rsidRPr="00EA7BE4" w:rsidRDefault="00EA7BE4" w:rsidP="00EA7BE4">
            <w:pPr>
              <w:jc w:val="right"/>
              <w:rPr>
                <w:color w:val="000000"/>
                <w:sz w:val="20"/>
                <w:szCs w:val="20"/>
              </w:rPr>
            </w:pPr>
            <w:r w:rsidRPr="00EA7BE4">
              <w:rPr>
                <w:color w:val="000000"/>
                <w:sz w:val="20"/>
                <w:szCs w:val="20"/>
              </w:rPr>
              <w:t>154</w:t>
            </w:r>
          </w:p>
        </w:tc>
        <w:tc>
          <w:tcPr>
            <w:tcW w:w="371" w:type="dxa"/>
            <w:tcBorders>
              <w:top w:val="nil"/>
              <w:left w:val="nil"/>
              <w:bottom w:val="single" w:sz="4" w:space="0" w:color="auto"/>
              <w:right w:val="single" w:sz="4" w:space="0" w:color="auto"/>
            </w:tcBorders>
            <w:shd w:val="clear" w:color="auto" w:fill="auto"/>
            <w:noWrap/>
            <w:hideMark/>
          </w:tcPr>
          <w:p w14:paraId="18346CBB" w14:textId="77777777" w:rsidR="00EA7BE4" w:rsidRPr="00EA7BE4" w:rsidRDefault="00EA7BE4" w:rsidP="00EA7BE4">
            <w:pPr>
              <w:jc w:val="right"/>
              <w:rPr>
                <w:color w:val="000000"/>
                <w:sz w:val="20"/>
                <w:szCs w:val="20"/>
              </w:rPr>
            </w:pPr>
            <w:r w:rsidRPr="00EA7BE4">
              <w:rPr>
                <w:color w:val="000000"/>
                <w:sz w:val="20"/>
                <w:szCs w:val="20"/>
              </w:rPr>
              <w:t>7</w:t>
            </w:r>
          </w:p>
        </w:tc>
        <w:tc>
          <w:tcPr>
            <w:tcW w:w="417" w:type="dxa"/>
            <w:tcBorders>
              <w:top w:val="nil"/>
              <w:left w:val="nil"/>
              <w:bottom w:val="single" w:sz="4" w:space="0" w:color="auto"/>
              <w:right w:val="single" w:sz="4" w:space="0" w:color="auto"/>
            </w:tcBorders>
            <w:shd w:val="clear" w:color="auto" w:fill="auto"/>
            <w:noWrap/>
            <w:hideMark/>
          </w:tcPr>
          <w:p w14:paraId="2E3BF64F" w14:textId="77777777" w:rsidR="00EA7BE4" w:rsidRPr="00EA7BE4" w:rsidRDefault="00EA7BE4" w:rsidP="00EA7BE4">
            <w:pPr>
              <w:jc w:val="right"/>
              <w:rPr>
                <w:color w:val="000000"/>
                <w:sz w:val="20"/>
                <w:szCs w:val="20"/>
              </w:rPr>
            </w:pPr>
            <w:r w:rsidRPr="00EA7BE4">
              <w:rPr>
                <w:color w:val="000000"/>
                <w:sz w:val="20"/>
                <w:szCs w:val="20"/>
              </w:rPr>
              <w:t>221</w:t>
            </w:r>
          </w:p>
        </w:tc>
        <w:tc>
          <w:tcPr>
            <w:tcW w:w="371" w:type="dxa"/>
            <w:tcBorders>
              <w:top w:val="nil"/>
              <w:left w:val="nil"/>
              <w:bottom w:val="single" w:sz="4" w:space="0" w:color="auto"/>
              <w:right w:val="single" w:sz="4" w:space="0" w:color="auto"/>
            </w:tcBorders>
            <w:shd w:val="clear" w:color="auto" w:fill="auto"/>
            <w:noWrap/>
            <w:hideMark/>
          </w:tcPr>
          <w:p w14:paraId="4D650D44" w14:textId="77777777" w:rsidR="00EA7BE4" w:rsidRPr="00EA7BE4" w:rsidRDefault="00EA7BE4" w:rsidP="00EA7BE4">
            <w:pPr>
              <w:jc w:val="right"/>
              <w:rPr>
                <w:color w:val="000000"/>
                <w:sz w:val="20"/>
                <w:szCs w:val="20"/>
              </w:rPr>
            </w:pPr>
            <w:r w:rsidRPr="00EA7BE4">
              <w:rPr>
                <w:color w:val="000000"/>
                <w:sz w:val="20"/>
                <w:szCs w:val="20"/>
              </w:rPr>
              <w:t>0</w:t>
            </w:r>
          </w:p>
        </w:tc>
        <w:tc>
          <w:tcPr>
            <w:tcW w:w="534" w:type="dxa"/>
            <w:tcBorders>
              <w:top w:val="nil"/>
              <w:left w:val="nil"/>
              <w:bottom w:val="single" w:sz="4" w:space="0" w:color="auto"/>
              <w:right w:val="single" w:sz="4" w:space="0" w:color="auto"/>
            </w:tcBorders>
            <w:shd w:val="clear" w:color="auto" w:fill="auto"/>
            <w:noWrap/>
            <w:hideMark/>
          </w:tcPr>
          <w:p w14:paraId="38BAB801" w14:textId="77777777" w:rsidR="00EA7BE4" w:rsidRPr="00EA7BE4" w:rsidRDefault="00EA7BE4" w:rsidP="00EA7BE4">
            <w:pPr>
              <w:jc w:val="right"/>
              <w:rPr>
                <w:color w:val="000000"/>
                <w:sz w:val="20"/>
                <w:szCs w:val="20"/>
              </w:rPr>
            </w:pPr>
            <w:r w:rsidRPr="00EA7BE4">
              <w:rPr>
                <w:color w:val="000000"/>
                <w:sz w:val="20"/>
                <w:szCs w:val="20"/>
              </w:rPr>
              <w:t>0</w:t>
            </w:r>
          </w:p>
        </w:tc>
        <w:tc>
          <w:tcPr>
            <w:tcW w:w="417" w:type="dxa"/>
            <w:tcBorders>
              <w:top w:val="nil"/>
              <w:left w:val="nil"/>
              <w:bottom w:val="single" w:sz="4" w:space="0" w:color="auto"/>
              <w:right w:val="single" w:sz="4" w:space="0" w:color="auto"/>
            </w:tcBorders>
            <w:shd w:val="clear" w:color="auto" w:fill="auto"/>
            <w:noWrap/>
            <w:hideMark/>
          </w:tcPr>
          <w:p w14:paraId="6E31D115" w14:textId="77777777" w:rsidR="00EA7BE4" w:rsidRPr="00EA7BE4" w:rsidRDefault="00EA7BE4" w:rsidP="00EA7BE4">
            <w:pPr>
              <w:jc w:val="right"/>
              <w:rPr>
                <w:color w:val="000000"/>
                <w:sz w:val="20"/>
                <w:szCs w:val="20"/>
              </w:rPr>
            </w:pPr>
            <w:r w:rsidRPr="00EA7BE4">
              <w:rPr>
                <w:color w:val="000000"/>
                <w:sz w:val="20"/>
                <w:szCs w:val="20"/>
              </w:rPr>
              <w:t>213</w:t>
            </w:r>
          </w:p>
        </w:tc>
        <w:tc>
          <w:tcPr>
            <w:tcW w:w="674" w:type="dxa"/>
            <w:tcBorders>
              <w:top w:val="nil"/>
              <w:left w:val="nil"/>
              <w:bottom w:val="single" w:sz="4" w:space="0" w:color="auto"/>
              <w:right w:val="single" w:sz="4" w:space="0" w:color="auto"/>
            </w:tcBorders>
            <w:shd w:val="clear" w:color="auto" w:fill="auto"/>
            <w:noWrap/>
            <w:hideMark/>
          </w:tcPr>
          <w:p w14:paraId="082F00DA" w14:textId="77777777" w:rsidR="00EA7BE4" w:rsidRPr="00EA7BE4" w:rsidRDefault="00EA7BE4" w:rsidP="00EA7BE4">
            <w:pPr>
              <w:jc w:val="right"/>
              <w:rPr>
                <w:color w:val="000000"/>
                <w:sz w:val="20"/>
                <w:szCs w:val="20"/>
              </w:rPr>
            </w:pPr>
            <w:r w:rsidRPr="00EA7BE4">
              <w:rPr>
                <w:color w:val="000000"/>
                <w:sz w:val="20"/>
                <w:szCs w:val="20"/>
              </w:rPr>
              <w:t>93,42%</w:t>
            </w:r>
          </w:p>
        </w:tc>
        <w:tc>
          <w:tcPr>
            <w:tcW w:w="254" w:type="dxa"/>
            <w:tcBorders>
              <w:top w:val="nil"/>
              <w:left w:val="nil"/>
              <w:bottom w:val="single" w:sz="4" w:space="0" w:color="auto"/>
              <w:right w:val="single" w:sz="4" w:space="0" w:color="auto"/>
            </w:tcBorders>
            <w:shd w:val="clear" w:color="auto" w:fill="auto"/>
            <w:noWrap/>
            <w:hideMark/>
          </w:tcPr>
          <w:p w14:paraId="0E40662B" w14:textId="77777777" w:rsidR="00EA7BE4" w:rsidRPr="00EA7BE4" w:rsidRDefault="00EA7BE4" w:rsidP="00EA7BE4">
            <w:pPr>
              <w:jc w:val="right"/>
              <w:rPr>
                <w:color w:val="000000"/>
                <w:sz w:val="20"/>
                <w:szCs w:val="20"/>
              </w:rPr>
            </w:pPr>
            <w:r w:rsidRPr="00EA7BE4">
              <w:rPr>
                <w:color w:val="000000"/>
                <w:sz w:val="20"/>
                <w:szCs w:val="20"/>
              </w:rPr>
              <w:t>4</w:t>
            </w:r>
          </w:p>
        </w:tc>
        <w:tc>
          <w:tcPr>
            <w:tcW w:w="593" w:type="dxa"/>
            <w:tcBorders>
              <w:top w:val="nil"/>
              <w:left w:val="nil"/>
              <w:bottom w:val="single" w:sz="4" w:space="0" w:color="auto"/>
              <w:right w:val="single" w:sz="4" w:space="0" w:color="auto"/>
            </w:tcBorders>
            <w:shd w:val="clear" w:color="auto" w:fill="auto"/>
            <w:noWrap/>
            <w:hideMark/>
          </w:tcPr>
          <w:p w14:paraId="579C3139" w14:textId="77777777" w:rsidR="00EA7BE4" w:rsidRPr="00EA7BE4" w:rsidRDefault="00EA7BE4" w:rsidP="00EA7BE4">
            <w:pPr>
              <w:jc w:val="right"/>
              <w:rPr>
                <w:color w:val="000000"/>
                <w:sz w:val="20"/>
                <w:szCs w:val="20"/>
              </w:rPr>
            </w:pPr>
            <w:r w:rsidRPr="00EA7BE4">
              <w:rPr>
                <w:color w:val="000000"/>
                <w:sz w:val="20"/>
                <w:szCs w:val="20"/>
              </w:rPr>
              <w:t>1,75%</w:t>
            </w:r>
          </w:p>
        </w:tc>
        <w:tc>
          <w:tcPr>
            <w:tcW w:w="254" w:type="dxa"/>
            <w:tcBorders>
              <w:top w:val="nil"/>
              <w:left w:val="nil"/>
              <w:bottom w:val="single" w:sz="4" w:space="0" w:color="auto"/>
              <w:right w:val="single" w:sz="4" w:space="0" w:color="auto"/>
            </w:tcBorders>
            <w:shd w:val="clear" w:color="auto" w:fill="auto"/>
            <w:noWrap/>
            <w:hideMark/>
          </w:tcPr>
          <w:p w14:paraId="1E193AFD" w14:textId="77777777" w:rsidR="00EA7BE4" w:rsidRPr="00EA7BE4" w:rsidRDefault="00EA7BE4" w:rsidP="00EA7BE4">
            <w:pPr>
              <w:jc w:val="right"/>
              <w:rPr>
                <w:color w:val="000000"/>
                <w:sz w:val="20"/>
                <w:szCs w:val="20"/>
              </w:rPr>
            </w:pPr>
            <w:r w:rsidRPr="00EA7BE4">
              <w:rPr>
                <w:color w:val="000000"/>
                <w:sz w:val="20"/>
                <w:szCs w:val="20"/>
              </w:rPr>
              <w:t>2</w:t>
            </w:r>
          </w:p>
        </w:tc>
        <w:tc>
          <w:tcPr>
            <w:tcW w:w="593" w:type="dxa"/>
            <w:tcBorders>
              <w:top w:val="nil"/>
              <w:left w:val="nil"/>
              <w:bottom w:val="single" w:sz="4" w:space="0" w:color="auto"/>
              <w:right w:val="single" w:sz="4" w:space="0" w:color="auto"/>
            </w:tcBorders>
            <w:shd w:val="clear" w:color="auto" w:fill="auto"/>
            <w:noWrap/>
            <w:hideMark/>
          </w:tcPr>
          <w:p w14:paraId="48F8C93C" w14:textId="77777777" w:rsidR="00EA7BE4" w:rsidRPr="00EA7BE4" w:rsidRDefault="00EA7BE4" w:rsidP="00EA7BE4">
            <w:pPr>
              <w:jc w:val="right"/>
              <w:rPr>
                <w:color w:val="000000"/>
                <w:sz w:val="20"/>
                <w:szCs w:val="20"/>
              </w:rPr>
            </w:pPr>
            <w:r w:rsidRPr="00EA7BE4">
              <w:rPr>
                <w:color w:val="000000"/>
                <w:sz w:val="20"/>
                <w:szCs w:val="20"/>
              </w:rPr>
              <w:t>0,88%</w:t>
            </w:r>
          </w:p>
        </w:tc>
        <w:tc>
          <w:tcPr>
            <w:tcW w:w="254" w:type="dxa"/>
            <w:tcBorders>
              <w:top w:val="nil"/>
              <w:left w:val="nil"/>
              <w:bottom w:val="single" w:sz="4" w:space="0" w:color="auto"/>
              <w:right w:val="single" w:sz="4" w:space="0" w:color="auto"/>
            </w:tcBorders>
            <w:shd w:val="clear" w:color="auto" w:fill="auto"/>
            <w:noWrap/>
            <w:hideMark/>
          </w:tcPr>
          <w:p w14:paraId="0B4CEE06" w14:textId="77777777" w:rsidR="00EA7BE4" w:rsidRPr="00EA7BE4" w:rsidRDefault="00EA7BE4" w:rsidP="00EA7BE4">
            <w:pPr>
              <w:jc w:val="right"/>
              <w:rPr>
                <w:color w:val="000000"/>
                <w:sz w:val="20"/>
                <w:szCs w:val="20"/>
              </w:rPr>
            </w:pPr>
            <w:r w:rsidRPr="00EA7BE4">
              <w:rPr>
                <w:color w:val="000000"/>
                <w:sz w:val="20"/>
                <w:szCs w:val="20"/>
              </w:rPr>
              <w:t>1</w:t>
            </w:r>
          </w:p>
        </w:tc>
        <w:tc>
          <w:tcPr>
            <w:tcW w:w="593" w:type="dxa"/>
            <w:tcBorders>
              <w:top w:val="nil"/>
              <w:left w:val="nil"/>
              <w:bottom w:val="single" w:sz="4" w:space="0" w:color="auto"/>
              <w:right w:val="single" w:sz="4" w:space="0" w:color="auto"/>
            </w:tcBorders>
            <w:shd w:val="clear" w:color="auto" w:fill="auto"/>
            <w:noWrap/>
            <w:hideMark/>
          </w:tcPr>
          <w:p w14:paraId="21540CE3" w14:textId="77777777" w:rsidR="00EA7BE4" w:rsidRPr="00EA7BE4" w:rsidRDefault="00EA7BE4" w:rsidP="00EA7BE4">
            <w:pPr>
              <w:jc w:val="right"/>
              <w:rPr>
                <w:color w:val="000000"/>
                <w:sz w:val="20"/>
                <w:szCs w:val="20"/>
              </w:rPr>
            </w:pPr>
            <w:r w:rsidRPr="00EA7BE4">
              <w:rPr>
                <w:color w:val="000000"/>
                <w:sz w:val="20"/>
                <w:szCs w:val="20"/>
              </w:rPr>
              <w:t>0,44%</w:t>
            </w:r>
          </w:p>
        </w:tc>
        <w:tc>
          <w:tcPr>
            <w:tcW w:w="254" w:type="dxa"/>
            <w:tcBorders>
              <w:top w:val="nil"/>
              <w:left w:val="nil"/>
              <w:bottom w:val="single" w:sz="4" w:space="0" w:color="auto"/>
              <w:right w:val="single" w:sz="4" w:space="0" w:color="auto"/>
            </w:tcBorders>
            <w:shd w:val="clear" w:color="auto" w:fill="auto"/>
            <w:noWrap/>
            <w:hideMark/>
          </w:tcPr>
          <w:p w14:paraId="307F167D" w14:textId="77777777" w:rsidR="00EA7BE4" w:rsidRPr="00EA7BE4" w:rsidRDefault="00EA7BE4" w:rsidP="00EA7BE4">
            <w:pPr>
              <w:jc w:val="right"/>
              <w:rPr>
                <w:color w:val="000000"/>
                <w:sz w:val="20"/>
                <w:szCs w:val="20"/>
              </w:rPr>
            </w:pPr>
            <w:r w:rsidRPr="00EA7BE4">
              <w:rPr>
                <w:color w:val="000000"/>
                <w:sz w:val="20"/>
                <w:szCs w:val="20"/>
              </w:rPr>
              <w:t>1</w:t>
            </w:r>
          </w:p>
        </w:tc>
        <w:tc>
          <w:tcPr>
            <w:tcW w:w="593" w:type="dxa"/>
            <w:tcBorders>
              <w:top w:val="nil"/>
              <w:left w:val="nil"/>
              <w:bottom w:val="single" w:sz="4" w:space="0" w:color="auto"/>
              <w:right w:val="single" w:sz="4" w:space="0" w:color="auto"/>
            </w:tcBorders>
            <w:shd w:val="clear" w:color="auto" w:fill="auto"/>
            <w:noWrap/>
            <w:hideMark/>
          </w:tcPr>
          <w:p w14:paraId="168E91D4" w14:textId="77777777" w:rsidR="00EA7BE4" w:rsidRPr="00EA7BE4" w:rsidRDefault="00EA7BE4" w:rsidP="00EA7BE4">
            <w:pPr>
              <w:jc w:val="right"/>
              <w:rPr>
                <w:color w:val="000000"/>
                <w:sz w:val="20"/>
                <w:szCs w:val="20"/>
              </w:rPr>
            </w:pPr>
            <w:r w:rsidRPr="00EA7BE4">
              <w:rPr>
                <w:color w:val="000000"/>
                <w:sz w:val="20"/>
                <w:szCs w:val="20"/>
              </w:rPr>
              <w:t>0,44%</w:t>
            </w:r>
          </w:p>
        </w:tc>
      </w:tr>
      <w:tr w:rsidR="00EA7BE4" w:rsidRPr="00EA7BE4" w14:paraId="4C870DAD" w14:textId="77777777" w:rsidTr="00EA7BE4">
        <w:trPr>
          <w:trHeight w:val="245"/>
        </w:trPr>
        <w:tc>
          <w:tcPr>
            <w:tcW w:w="1085" w:type="dxa"/>
            <w:tcBorders>
              <w:top w:val="nil"/>
              <w:left w:val="single" w:sz="4" w:space="0" w:color="auto"/>
              <w:bottom w:val="single" w:sz="4" w:space="0" w:color="auto"/>
              <w:right w:val="single" w:sz="4" w:space="0" w:color="auto"/>
            </w:tcBorders>
            <w:shd w:val="clear" w:color="auto" w:fill="auto"/>
            <w:hideMark/>
          </w:tcPr>
          <w:p w14:paraId="3C028E34" w14:textId="77777777" w:rsidR="00EA7BE4" w:rsidRPr="00EA7BE4" w:rsidRDefault="00EA7BE4" w:rsidP="00EA7BE4">
            <w:pPr>
              <w:rPr>
                <w:color w:val="000000"/>
                <w:sz w:val="20"/>
                <w:szCs w:val="20"/>
              </w:rPr>
            </w:pPr>
            <w:r w:rsidRPr="00EA7BE4">
              <w:rPr>
                <w:color w:val="000000"/>
                <w:sz w:val="20"/>
                <w:szCs w:val="20"/>
              </w:rPr>
              <w:t> </w:t>
            </w:r>
          </w:p>
        </w:tc>
        <w:tc>
          <w:tcPr>
            <w:tcW w:w="371" w:type="dxa"/>
            <w:tcBorders>
              <w:top w:val="nil"/>
              <w:left w:val="nil"/>
              <w:bottom w:val="single" w:sz="4" w:space="0" w:color="auto"/>
              <w:right w:val="single" w:sz="4" w:space="0" w:color="auto"/>
            </w:tcBorders>
            <w:shd w:val="clear" w:color="auto" w:fill="auto"/>
            <w:hideMark/>
          </w:tcPr>
          <w:p w14:paraId="49162826" w14:textId="77777777" w:rsidR="00EA7BE4" w:rsidRPr="00EA7BE4" w:rsidRDefault="00EA7BE4" w:rsidP="00EA7BE4">
            <w:pPr>
              <w:jc w:val="right"/>
              <w:rPr>
                <w:color w:val="000000"/>
                <w:sz w:val="20"/>
                <w:szCs w:val="20"/>
              </w:rPr>
            </w:pPr>
            <w:r w:rsidRPr="00EA7BE4">
              <w:rPr>
                <w:color w:val="000000"/>
                <w:sz w:val="20"/>
                <w:szCs w:val="20"/>
              </w:rPr>
              <w:t> </w:t>
            </w:r>
          </w:p>
        </w:tc>
        <w:tc>
          <w:tcPr>
            <w:tcW w:w="417" w:type="dxa"/>
            <w:tcBorders>
              <w:top w:val="nil"/>
              <w:left w:val="nil"/>
              <w:bottom w:val="single" w:sz="4" w:space="0" w:color="auto"/>
              <w:right w:val="single" w:sz="4" w:space="0" w:color="auto"/>
            </w:tcBorders>
            <w:shd w:val="clear" w:color="auto" w:fill="auto"/>
            <w:noWrap/>
            <w:hideMark/>
          </w:tcPr>
          <w:p w14:paraId="720F09AD" w14:textId="77777777" w:rsidR="00EA7BE4" w:rsidRPr="00EA7BE4" w:rsidRDefault="00EA7BE4" w:rsidP="00EA7BE4">
            <w:pPr>
              <w:jc w:val="right"/>
              <w:rPr>
                <w:color w:val="000000"/>
                <w:sz w:val="20"/>
                <w:szCs w:val="20"/>
              </w:rPr>
            </w:pPr>
            <w:r w:rsidRPr="00EA7BE4">
              <w:rPr>
                <w:color w:val="000000"/>
                <w:sz w:val="20"/>
                <w:szCs w:val="20"/>
              </w:rPr>
              <w:t>380</w:t>
            </w:r>
          </w:p>
        </w:tc>
        <w:tc>
          <w:tcPr>
            <w:tcW w:w="794" w:type="dxa"/>
            <w:tcBorders>
              <w:top w:val="nil"/>
              <w:left w:val="nil"/>
              <w:bottom w:val="single" w:sz="4" w:space="0" w:color="auto"/>
              <w:right w:val="single" w:sz="4" w:space="0" w:color="auto"/>
            </w:tcBorders>
            <w:shd w:val="clear" w:color="auto" w:fill="auto"/>
            <w:noWrap/>
            <w:hideMark/>
          </w:tcPr>
          <w:p w14:paraId="45F323D0" w14:textId="77777777" w:rsidR="00EA7BE4" w:rsidRPr="00EA7BE4" w:rsidRDefault="00EA7BE4" w:rsidP="00EA7BE4">
            <w:pPr>
              <w:jc w:val="right"/>
              <w:rPr>
                <w:color w:val="000000"/>
                <w:sz w:val="20"/>
                <w:szCs w:val="20"/>
              </w:rPr>
            </w:pPr>
            <w:r w:rsidRPr="00EA7BE4">
              <w:rPr>
                <w:color w:val="000000"/>
                <w:sz w:val="20"/>
                <w:szCs w:val="20"/>
              </w:rPr>
              <w:t>228</w:t>
            </w:r>
          </w:p>
        </w:tc>
        <w:tc>
          <w:tcPr>
            <w:tcW w:w="540" w:type="dxa"/>
            <w:tcBorders>
              <w:top w:val="nil"/>
              <w:left w:val="nil"/>
              <w:bottom w:val="single" w:sz="4" w:space="0" w:color="auto"/>
              <w:right w:val="single" w:sz="4" w:space="0" w:color="auto"/>
            </w:tcBorders>
            <w:shd w:val="clear" w:color="auto" w:fill="auto"/>
            <w:noWrap/>
            <w:hideMark/>
          </w:tcPr>
          <w:p w14:paraId="1BB1C70B" w14:textId="77777777" w:rsidR="00EA7BE4" w:rsidRPr="00EA7BE4" w:rsidRDefault="00EA7BE4" w:rsidP="00EA7BE4">
            <w:pPr>
              <w:jc w:val="right"/>
              <w:rPr>
                <w:color w:val="000000"/>
                <w:sz w:val="20"/>
                <w:szCs w:val="20"/>
              </w:rPr>
            </w:pPr>
            <w:r w:rsidRPr="00EA7BE4">
              <w:rPr>
                <w:color w:val="000000"/>
                <w:sz w:val="20"/>
                <w:szCs w:val="20"/>
              </w:rPr>
              <w:t>85,07</w:t>
            </w:r>
          </w:p>
        </w:tc>
        <w:tc>
          <w:tcPr>
            <w:tcW w:w="794" w:type="dxa"/>
            <w:tcBorders>
              <w:top w:val="nil"/>
              <w:left w:val="nil"/>
              <w:bottom w:val="single" w:sz="4" w:space="0" w:color="auto"/>
              <w:right w:val="single" w:sz="4" w:space="0" w:color="auto"/>
            </w:tcBorders>
            <w:shd w:val="clear" w:color="auto" w:fill="auto"/>
            <w:noWrap/>
            <w:hideMark/>
          </w:tcPr>
          <w:p w14:paraId="0E2DBABB" w14:textId="77777777" w:rsidR="00EA7BE4" w:rsidRPr="00EA7BE4" w:rsidRDefault="00EA7BE4" w:rsidP="00EA7BE4">
            <w:pPr>
              <w:jc w:val="right"/>
              <w:rPr>
                <w:color w:val="000000"/>
                <w:sz w:val="20"/>
                <w:szCs w:val="20"/>
              </w:rPr>
            </w:pPr>
            <w:r w:rsidRPr="00EA7BE4">
              <w:rPr>
                <w:color w:val="000000"/>
                <w:sz w:val="20"/>
                <w:szCs w:val="20"/>
              </w:rPr>
              <w:t>228</w:t>
            </w:r>
          </w:p>
        </w:tc>
        <w:tc>
          <w:tcPr>
            <w:tcW w:w="540" w:type="dxa"/>
            <w:tcBorders>
              <w:top w:val="nil"/>
              <w:left w:val="nil"/>
              <w:bottom w:val="single" w:sz="4" w:space="0" w:color="auto"/>
              <w:right w:val="single" w:sz="4" w:space="0" w:color="auto"/>
            </w:tcBorders>
            <w:shd w:val="clear" w:color="auto" w:fill="auto"/>
            <w:noWrap/>
            <w:hideMark/>
          </w:tcPr>
          <w:p w14:paraId="0B614139" w14:textId="77777777" w:rsidR="00EA7BE4" w:rsidRPr="00EA7BE4" w:rsidRDefault="00EA7BE4" w:rsidP="00EA7BE4">
            <w:pPr>
              <w:jc w:val="right"/>
              <w:rPr>
                <w:color w:val="000000"/>
                <w:sz w:val="20"/>
                <w:szCs w:val="20"/>
              </w:rPr>
            </w:pPr>
            <w:r w:rsidRPr="00EA7BE4">
              <w:rPr>
                <w:color w:val="000000"/>
                <w:sz w:val="20"/>
                <w:szCs w:val="20"/>
              </w:rPr>
              <w:t>85,07</w:t>
            </w:r>
          </w:p>
        </w:tc>
        <w:tc>
          <w:tcPr>
            <w:tcW w:w="534" w:type="dxa"/>
            <w:tcBorders>
              <w:top w:val="nil"/>
              <w:left w:val="nil"/>
              <w:bottom w:val="single" w:sz="4" w:space="0" w:color="auto"/>
              <w:right w:val="single" w:sz="4" w:space="0" w:color="auto"/>
            </w:tcBorders>
            <w:shd w:val="clear" w:color="auto" w:fill="auto"/>
            <w:noWrap/>
            <w:hideMark/>
          </w:tcPr>
          <w:p w14:paraId="2D0FDE68" w14:textId="77777777" w:rsidR="00EA7BE4" w:rsidRPr="00EA7BE4" w:rsidRDefault="00EA7BE4" w:rsidP="00EA7BE4">
            <w:pPr>
              <w:jc w:val="right"/>
              <w:rPr>
                <w:color w:val="000000"/>
                <w:sz w:val="20"/>
                <w:szCs w:val="20"/>
              </w:rPr>
            </w:pPr>
            <w:r w:rsidRPr="00EA7BE4">
              <w:rPr>
                <w:color w:val="000000"/>
                <w:sz w:val="20"/>
                <w:szCs w:val="20"/>
              </w:rPr>
              <w:t>268</w:t>
            </w:r>
          </w:p>
        </w:tc>
        <w:tc>
          <w:tcPr>
            <w:tcW w:w="534" w:type="dxa"/>
            <w:tcBorders>
              <w:top w:val="nil"/>
              <w:left w:val="nil"/>
              <w:bottom w:val="single" w:sz="4" w:space="0" w:color="auto"/>
              <w:right w:val="single" w:sz="4" w:space="0" w:color="auto"/>
            </w:tcBorders>
            <w:shd w:val="clear" w:color="auto" w:fill="auto"/>
            <w:noWrap/>
            <w:hideMark/>
          </w:tcPr>
          <w:p w14:paraId="54D4062F" w14:textId="77777777" w:rsidR="00EA7BE4" w:rsidRPr="00EA7BE4" w:rsidRDefault="00EA7BE4" w:rsidP="00EA7BE4">
            <w:pPr>
              <w:jc w:val="right"/>
              <w:rPr>
                <w:color w:val="000000"/>
                <w:sz w:val="20"/>
                <w:szCs w:val="20"/>
              </w:rPr>
            </w:pPr>
            <w:r w:rsidRPr="00EA7BE4">
              <w:rPr>
                <w:color w:val="000000"/>
                <w:sz w:val="20"/>
                <w:szCs w:val="20"/>
              </w:rPr>
              <w:t>280</w:t>
            </w:r>
          </w:p>
        </w:tc>
        <w:tc>
          <w:tcPr>
            <w:tcW w:w="534" w:type="dxa"/>
            <w:tcBorders>
              <w:top w:val="nil"/>
              <w:left w:val="nil"/>
              <w:bottom w:val="single" w:sz="4" w:space="0" w:color="auto"/>
              <w:right w:val="single" w:sz="4" w:space="0" w:color="auto"/>
            </w:tcBorders>
            <w:shd w:val="clear" w:color="auto" w:fill="auto"/>
            <w:noWrap/>
            <w:hideMark/>
          </w:tcPr>
          <w:p w14:paraId="64FE2113" w14:textId="77777777" w:rsidR="00EA7BE4" w:rsidRPr="00EA7BE4" w:rsidRDefault="00EA7BE4" w:rsidP="00EA7BE4">
            <w:pPr>
              <w:jc w:val="right"/>
              <w:rPr>
                <w:color w:val="000000"/>
                <w:sz w:val="20"/>
                <w:szCs w:val="20"/>
              </w:rPr>
            </w:pPr>
            <w:r w:rsidRPr="00EA7BE4">
              <w:rPr>
                <w:color w:val="000000"/>
                <w:sz w:val="20"/>
                <w:szCs w:val="20"/>
              </w:rPr>
              <w:t>0</w:t>
            </w:r>
          </w:p>
        </w:tc>
        <w:tc>
          <w:tcPr>
            <w:tcW w:w="777" w:type="dxa"/>
            <w:tcBorders>
              <w:top w:val="nil"/>
              <w:left w:val="nil"/>
              <w:bottom w:val="single" w:sz="4" w:space="0" w:color="auto"/>
              <w:right w:val="single" w:sz="4" w:space="0" w:color="auto"/>
            </w:tcBorders>
            <w:shd w:val="clear" w:color="auto" w:fill="auto"/>
            <w:noWrap/>
            <w:hideMark/>
          </w:tcPr>
          <w:p w14:paraId="0447B43E" w14:textId="77777777" w:rsidR="00EA7BE4" w:rsidRPr="00EA7BE4" w:rsidRDefault="00EA7BE4" w:rsidP="00EA7BE4">
            <w:pPr>
              <w:jc w:val="right"/>
              <w:rPr>
                <w:color w:val="000000"/>
                <w:sz w:val="20"/>
                <w:szCs w:val="20"/>
              </w:rPr>
            </w:pPr>
            <w:r w:rsidRPr="00EA7BE4">
              <w:rPr>
                <w:color w:val="000000"/>
                <w:sz w:val="20"/>
                <w:szCs w:val="20"/>
              </w:rPr>
              <w:t>154</w:t>
            </w:r>
          </w:p>
        </w:tc>
        <w:tc>
          <w:tcPr>
            <w:tcW w:w="777" w:type="dxa"/>
            <w:tcBorders>
              <w:top w:val="nil"/>
              <w:left w:val="nil"/>
              <w:bottom w:val="single" w:sz="4" w:space="0" w:color="auto"/>
              <w:right w:val="single" w:sz="4" w:space="0" w:color="auto"/>
            </w:tcBorders>
            <w:shd w:val="clear" w:color="auto" w:fill="auto"/>
            <w:noWrap/>
            <w:hideMark/>
          </w:tcPr>
          <w:p w14:paraId="4DDA55EF" w14:textId="77777777" w:rsidR="00EA7BE4" w:rsidRPr="00EA7BE4" w:rsidRDefault="00EA7BE4" w:rsidP="00EA7BE4">
            <w:pPr>
              <w:jc w:val="right"/>
              <w:rPr>
                <w:color w:val="000000"/>
                <w:sz w:val="20"/>
                <w:szCs w:val="20"/>
              </w:rPr>
            </w:pPr>
            <w:r w:rsidRPr="00EA7BE4">
              <w:rPr>
                <w:color w:val="000000"/>
                <w:sz w:val="20"/>
                <w:szCs w:val="20"/>
              </w:rPr>
              <w:t>74</w:t>
            </w:r>
          </w:p>
        </w:tc>
        <w:tc>
          <w:tcPr>
            <w:tcW w:w="371" w:type="dxa"/>
            <w:tcBorders>
              <w:top w:val="nil"/>
              <w:left w:val="nil"/>
              <w:bottom w:val="single" w:sz="4" w:space="0" w:color="auto"/>
              <w:right w:val="single" w:sz="4" w:space="0" w:color="auto"/>
            </w:tcBorders>
            <w:shd w:val="clear" w:color="auto" w:fill="auto"/>
            <w:noWrap/>
            <w:hideMark/>
          </w:tcPr>
          <w:p w14:paraId="4C1FA07E" w14:textId="77777777" w:rsidR="00EA7BE4" w:rsidRPr="00EA7BE4" w:rsidRDefault="00EA7BE4" w:rsidP="00EA7BE4">
            <w:pPr>
              <w:jc w:val="right"/>
              <w:rPr>
                <w:color w:val="000000"/>
                <w:sz w:val="20"/>
                <w:szCs w:val="20"/>
              </w:rPr>
            </w:pPr>
            <w:r w:rsidRPr="00EA7BE4">
              <w:rPr>
                <w:color w:val="000000"/>
                <w:sz w:val="20"/>
                <w:szCs w:val="20"/>
              </w:rPr>
              <w:t>52</w:t>
            </w:r>
          </w:p>
        </w:tc>
        <w:tc>
          <w:tcPr>
            <w:tcW w:w="534" w:type="dxa"/>
            <w:tcBorders>
              <w:top w:val="nil"/>
              <w:left w:val="nil"/>
              <w:bottom w:val="single" w:sz="4" w:space="0" w:color="auto"/>
              <w:right w:val="single" w:sz="4" w:space="0" w:color="auto"/>
            </w:tcBorders>
            <w:shd w:val="clear" w:color="auto" w:fill="auto"/>
            <w:noWrap/>
            <w:hideMark/>
          </w:tcPr>
          <w:p w14:paraId="745CE679" w14:textId="77777777" w:rsidR="00EA7BE4" w:rsidRPr="00EA7BE4" w:rsidRDefault="00EA7BE4" w:rsidP="00EA7BE4">
            <w:pPr>
              <w:jc w:val="right"/>
              <w:rPr>
                <w:color w:val="000000"/>
                <w:sz w:val="20"/>
                <w:szCs w:val="20"/>
              </w:rPr>
            </w:pPr>
            <w:r w:rsidRPr="00EA7BE4">
              <w:rPr>
                <w:color w:val="000000"/>
                <w:sz w:val="20"/>
                <w:szCs w:val="20"/>
              </w:rPr>
              <w:t>74</w:t>
            </w:r>
          </w:p>
        </w:tc>
        <w:tc>
          <w:tcPr>
            <w:tcW w:w="534" w:type="dxa"/>
            <w:tcBorders>
              <w:top w:val="nil"/>
              <w:left w:val="nil"/>
              <w:bottom w:val="single" w:sz="4" w:space="0" w:color="auto"/>
              <w:right w:val="single" w:sz="4" w:space="0" w:color="auto"/>
            </w:tcBorders>
            <w:shd w:val="clear" w:color="auto" w:fill="auto"/>
            <w:noWrap/>
            <w:hideMark/>
          </w:tcPr>
          <w:p w14:paraId="2B02B4F5" w14:textId="77777777" w:rsidR="00EA7BE4" w:rsidRPr="00EA7BE4" w:rsidRDefault="00EA7BE4" w:rsidP="00EA7BE4">
            <w:pPr>
              <w:jc w:val="right"/>
              <w:rPr>
                <w:color w:val="000000"/>
                <w:sz w:val="20"/>
                <w:szCs w:val="20"/>
              </w:rPr>
            </w:pPr>
            <w:r w:rsidRPr="00EA7BE4">
              <w:rPr>
                <w:color w:val="000000"/>
                <w:sz w:val="20"/>
                <w:szCs w:val="20"/>
              </w:rPr>
              <w:t>154</w:t>
            </w:r>
          </w:p>
        </w:tc>
        <w:tc>
          <w:tcPr>
            <w:tcW w:w="371" w:type="dxa"/>
            <w:tcBorders>
              <w:top w:val="nil"/>
              <w:left w:val="nil"/>
              <w:bottom w:val="single" w:sz="4" w:space="0" w:color="auto"/>
              <w:right w:val="single" w:sz="4" w:space="0" w:color="auto"/>
            </w:tcBorders>
            <w:shd w:val="clear" w:color="auto" w:fill="auto"/>
            <w:noWrap/>
            <w:hideMark/>
          </w:tcPr>
          <w:p w14:paraId="21E4DE5E" w14:textId="77777777" w:rsidR="00EA7BE4" w:rsidRPr="00EA7BE4" w:rsidRDefault="00EA7BE4" w:rsidP="00EA7BE4">
            <w:pPr>
              <w:jc w:val="right"/>
              <w:rPr>
                <w:color w:val="000000"/>
                <w:sz w:val="20"/>
                <w:szCs w:val="20"/>
              </w:rPr>
            </w:pPr>
            <w:r w:rsidRPr="00EA7BE4">
              <w:rPr>
                <w:color w:val="000000"/>
                <w:sz w:val="20"/>
                <w:szCs w:val="20"/>
              </w:rPr>
              <w:t>7</w:t>
            </w:r>
          </w:p>
        </w:tc>
        <w:tc>
          <w:tcPr>
            <w:tcW w:w="417" w:type="dxa"/>
            <w:tcBorders>
              <w:top w:val="nil"/>
              <w:left w:val="nil"/>
              <w:bottom w:val="single" w:sz="4" w:space="0" w:color="auto"/>
              <w:right w:val="single" w:sz="4" w:space="0" w:color="auto"/>
            </w:tcBorders>
            <w:shd w:val="clear" w:color="auto" w:fill="auto"/>
            <w:noWrap/>
            <w:hideMark/>
          </w:tcPr>
          <w:p w14:paraId="64337AF0" w14:textId="77777777" w:rsidR="00EA7BE4" w:rsidRPr="00EA7BE4" w:rsidRDefault="00EA7BE4" w:rsidP="00EA7BE4">
            <w:pPr>
              <w:jc w:val="right"/>
              <w:rPr>
                <w:color w:val="000000"/>
                <w:sz w:val="20"/>
                <w:szCs w:val="20"/>
              </w:rPr>
            </w:pPr>
            <w:r w:rsidRPr="00EA7BE4">
              <w:rPr>
                <w:color w:val="000000"/>
                <w:sz w:val="20"/>
                <w:szCs w:val="20"/>
              </w:rPr>
              <w:t>221</w:t>
            </w:r>
          </w:p>
        </w:tc>
        <w:tc>
          <w:tcPr>
            <w:tcW w:w="371" w:type="dxa"/>
            <w:tcBorders>
              <w:top w:val="nil"/>
              <w:left w:val="nil"/>
              <w:bottom w:val="single" w:sz="4" w:space="0" w:color="auto"/>
              <w:right w:val="single" w:sz="4" w:space="0" w:color="auto"/>
            </w:tcBorders>
            <w:shd w:val="clear" w:color="auto" w:fill="auto"/>
            <w:noWrap/>
            <w:hideMark/>
          </w:tcPr>
          <w:p w14:paraId="26002B45" w14:textId="77777777" w:rsidR="00EA7BE4" w:rsidRPr="00EA7BE4" w:rsidRDefault="00EA7BE4" w:rsidP="00EA7BE4">
            <w:pPr>
              <w:jc w:val="right"/>
              <w:rPr>
                <w:color w:val="000000"/>
                <w:sz w:val="20"/>
                <w:szCs w:val="20"/>
              </w:rPr>
            </w:pPr>
            <w:r w:rsidRPr="00EA7BE4">
              <w:rPr>
                <w:color w:val="000000"/>
                <w:sz w:val="20"/>
                <w:szCs w:val="20"/>
              </w:rPr>
              <w:t>0</w:t>
            </w:r>
          </w:p>
        </w:tc>
        <w:tc>
          <w:tcPr>
            <w:tcW w:w="534" w:type="dxa"/>
            <w:tcBorders>
              <w:top w:val="nil"/>
              <w:left w:val="nil"/>
              <w:bottom w:val="single" w:sz="4" w:space="0" w:color="auto"/>
              <w:right w:val="single" w:sz="4" w:space="0" w:color="auto"/>
            </w:tcBorders>
            <w:shd w:val="clear" w:color="auto" w:fill="auto"/>
            <w:noWrap/>
            <w:hideMark/>
          </w:tcPr>
          <w:p w14:paraId="6F88C6FD" w14:textId="77777777" w:rsidR="00EA7BE4" w:rsidRPr="00EA7BE4" w:rsidRDefault="00EA7BE4" w:rsidP="00EA7BE4">
            <w:pPr>
              <w:jc w:val="right"/>
              <w:rPr>
                <w:color w:val="000000"/>
                <w:sz w:val="20"/>
                <w:szCs w:val="20"/>
              </w:rPr>
            </w:pPr>
            <w:r w:rsidRPr="00EA7BE4">
              <w:rPr>
                <w:color w:val="000000"/>
                <w:sz w:val="20"/>
                <w:szCs w:val="20"/>
              </w:rPr>
              <w:t>0</w:t>
            </w:r>
          </w:p>
        </w:tc>
        <w:tc>
          <w:tcPr>
            <w:tcW w:w="417" w:type="dxa"/>
            <w:tcBorders>
              <w:top w:val="nil"/>
              <w:left w:val="nil"/>
              <w:bottom w:val="single" w:sz="4" w:space="0" w:color="auto"/>
              <w:right w:val="single" w:sz="4" w:space="0" w:color="auto"/>
            </w:tcBorders>
            <w:shd w:val="clear" w:color="auto" w:fill="auto"/>
            <w:noWrap/>
            <w:hideMark/>
          </w:tcPr>
          <w:p w14:paraId="6D46B857" w14:textId="77777777" w:rsidR="00EA7BE4" w:rsidRPr="00EA7BE4" w:rsidRDefault="00EA7BE4" w:rsidP="00EA7BE4">
            <w:pPr>
              <w:jc w:val="right"/>
              <w:rPr>
                <w:color w:val="000000"/>
                <w:sz w:val="20"/>
                <w:szCs w:val="20"/>
              </w:rPr>
            </w:pPr>
            <w:r w:rsidRPr="00EA7BE4">
              <w:rPr>
                <w:color w:val="000000"/>
                <w:sz w:val="20"/>
                <w:szCs w:val="20"/>
              </w:rPr>
              <w:t>213</w:t>
            </w:r>
          </w:p>
        </w:tc>
        <w:tc>
          <w:tcPr>
            <w:tcW w:w="674" w:type="dxa"/>
            <w:tcBorders>
              <w:top w:val="nil"/>
              <w:left w:val="nil"/>
              <w:bottom w:val="single" w:sz="4" w:space="0" w:color="auto"/>
              <w:right w:val="single" w:sz="4" w:space="0" w:color="auto"/>
            </w:tcBorders>
            <w:shd w:val="clear" w:color="auto" w:fill="auto"/>
            <w:noWrap/>
            <w:hideMark/>
          </w:tcPr>
          <w:p w14:paraId="4D1AD91E" w14:textId="77777777" w:rsidR="00EA7BE4" w:rsidRPr="00EA7BE4" w:rsidRDefault="00EA7BE4" w:rsidP="00EA7BE4">
            <w:pPr>
              <w:jc w:val="right"/>
              <w:rPr>
                <w:color w:val="000000"/>
                <w:sz w:val="20"/>
                <w:szCs w:val="20"/>
              </w:rPr>
            </w:pPr>
            <w:r w:rsidRPr="00EA7BE4">
              <w:rPr>
                <w:color w:val="000000"/>
                <w:sz w:val="20"/>
                <w:szCs w:val="20"/>
              </w:rPr>
              <w:t>93,42%</w:t>
            </w:r>
          </w:p>
        </w:tc>
        <w:tc>
          <w:tcPr>
            <w:tcW w:w="254" w:type="dxa"/>
            <w:tcBorders>
              <w:top w:val="nil"/>
              <w:left w:val="nil"/>
              <w:bottom w:val="single" w:sz="4" w:space="0" w:color="auto"/>
              <w:right w:val="single" w:sz="4" w:space="0" w:color="auto"/>
            </w:tcBorders>
            <w:shd w:val="clear" w:color="auto" w:fill="auto"/>
            <w:noWrap/>
            <w:hideMark/>
          </w:tcPr>
          <w:p w14:paraId="1A0822F3" w14:textId="77777777" w:rsidR="00EA7BE4" w:rsidRPr="00EA7BE4" w:rsidRDefault="00EA7BE4" w:rsidP="00EA7BE4">
            <w:pPr>
              <w:jc w:val="right"/>
              <w:rPr>
                <w:color w:val="000000"/>
                <w:sz w:val="20"/>
                <w:szCs w:val="20"/>
              </w:rPr>
            </w:pPr>
            <w:r w:rsidRPr="00EA7BE4">
              <w:rPr>
                <w:color w:val="000000"/>
                <w:sz w:val="20"/>
                <w:szCs w:val="20"/>
              </w:rPr>
              <w:t>4</w:t>
            </w:r>
          </w:p>
        </w:tc>
        <w:tc>
          <w:tcPr>
            <w:tcW w:w="593" w:type="dxa"/>
            <w:tcBorders>
              <w:top w:val="nil"/>
              <w:left w:val="nil"/>
              <w:bottom w:val="single" w:sz="4" w:space="0" w:color="auto"/>
              <w:right w:val="single" w:sz="4" w:space="0" w:color="auto"/>
            </w:tcBorders>
            <w:shd w:val="clear" w:color="auto" w:fill="auto"/>
            <w:noWrap/>
            <w:hideMark/>
          </w:tcPr>
          <w:p w14:paraId="45318FF4" w14:textId="77777777" w:rsidR="00EA7BE4" w:rsidRPr="00EA7BE4" w:rsidRDefault="00EA7BE4" w:rsidP="00EA7BE4">
            <w:pPr>
              <w:jc w:val="right"/>
              <w:rPr>
                <w:color w:val="000000"/>
                <w:sz w:val="20"/>
                <w:szCs w:val="20"/>
              </w:rPr>
            </w:pPr>
            <w:r w:rsidRPr="00EA7BE4">
              <w:rPr>
                <w:color w:val="000000"/>
                <w:sz w:val="20"/>
                <w:szCs w:val="20"/>
              </w:rPr>
              <w:t>1,75%</w:t>
            </w:r>
          </w:p>
        </w:tc>
        <w:tc>
          <w:tcPr>
            <w:tcW w:w="254" w:type="dxa"/>
            <w:tcBorders>
              <w:top w:val="nil"/>
              <w:left w:val="nil"/>
              <w:bottom w:val="single" w:sz="4" w:space="0" w:color="auto"/>
              <w:right w:val="single" w:sz="4" w:space="0" w:color="auto"/>
            </w:tcBorders>
            <w:shd w:val="clear" w:color="auto" w:fill="auto"/>
            <w:noWrap/>
            <w:hideMark/>
          </w:tcPr>
          <w:p w14:paraId="196C6F04" w14:textId="77777777" w:rsidR="00EA7BE4" w:rsidRPr="00EA7BE4" w:rsidRDefault="00EA7BE4" w:rsidP="00EA7BE4">
            <w:pPr>
              <w:jc w:val="right"/>
              <w:rPr>
                <w:color w:val="000000"/>
                <w:sz w:val="20"/>
                <w:szCs w:val="20"/>
              </w:rPr>
            </w:pPr>
            <w:r w:rsidRPr="00EA7BE4">
              <w:rPr>
                <w:color w:val="000000"/>
                <w:sz w:val="20"/>
                <w:szCs w:val="20"/>
              </w:rPr>
              <w:t>2</w:t>
            </w:r>
          </w:p>
        </w:tc>
        <w:tc>
          <w:tcPr>
            <w:tcW w:w="593" w:type="dxa"/>
            <w:tcBorders>
              <w:top w:val="nil"/>
              <w:left w:val="nil"/>
              <w:bottom w:val="single" w:sz="4" w:space="0" w:color="auto"/>
              <w:right w:val="single" w:sz="4" w:space="0" w:color="auto"/>
            </w:tcBorders>
            <w:shd w:val="clear" w:color="auto" w:fill="auto"/>
            <w:noWrap/>
            <w:hideMark/>
          </w:tcPr>
          <w:p w14:paraId="6FEBAB17" w14:textId="77777777" w:rsidR="00EA7BE4" w:rsidRPr="00EA7BE4" w:rsidRDefault="00EA7BE4" w:rsidP="00EA7BE4">
            <w:pPr>
              <w:jc w:val="right"/>
              <w:rPr>
                <w:color w:val="000000"/>
                <w:sz w:val="20"/>
                <w:szCs w:val="20"/>
              </w:rPr>
            </w:pPr>
            <w:r w:rsidRPr="00EA7BE4">
              <w:rPr>
                <w:color w:val="000000"/>
                <w:sz w:val="20"/>
                <w:szCs w:val="20"/>
              </w:rPr>
              <w:t>0,88%</w:t>
            </w:r>
          </w:p>
        </w:tc>
        <w:tc>
          <w:tcPr>
            <w:tcW w:w="254" w:type="dxa"/>
            <w:tcBorders>
              <w:top w:val="nil"/>
              <w:left w:val="nil"/>
              <w:bottom w:val="single" w:sz="4" w:space="0" w:color="auto"/>
              <w:right w:val="single" w:sz="4" w:space="0" w:color="auto"/>
            </w:tcBorders>
            <w:shd w:val="clear" w:color="auto" w:fill="auto"/>
            <w:noWrap/>
            <w:hideMark/>
          </w:tcPr>
          <w:p w14:paraId="3F0F8BDD" w14:textId="77777777" w:rsidR="00EA7BE4" w:rsidRPr="00EA7BE4" w:rsidRDefault="00EA7BE4" w:rsidP="00EA7BE4">
            <w:pPr>
              <w:jc w:val="right"/>
              <w:rPr>
                <w:color w:val="000000"/>
                <w:sz w:val="20"/>
                <w:szCs w:val="20"/>
              </w:rPr>
            </w:pPr>
            <w:r w:rsidRPr="00EA7BE4">
              <w:rPr>
                <w:color w:val="000000"/>
                <w:sz w:val="20"/>
                <w:szCs w:val="20"/>
              </w:rPr>
              <w:t>1</w:t>
            </w:r>
          </w:p>
        </w:tc>
        <w:tc>
          <w:tcPr>
            <w:tcW w:w="593" w:type="dxa"/>
            <w:tcBorders>
              <w:top w:val="nil"/>
              <w:left w:val="nil"/>
              <w:bottom w:val="single" w:sz="4" w:space="0" w:color="auto"/>
              <w:right w:val="single" w:sz="4" w:space="0" w:color="auto"/>
            </w:tcBorders>
            <w:shd w:val="clear" w:color="auto" w:fill="auto"/>
            <w:noWrap/>
            <w:hideMark/>
          </w:tcPr>
          <w:p w14:paraId="52757686" w14:textId="77777777" w:rsidR="00EA7BE4" w:rsidRPr="00EA7BE4" w:rsidRDefault="00EA7BE4" w:rsidP="00EA7BE4">
            <w:pPr>
              <w:jc w:val="right"/>
              <w:rPr>
                <w:color w:val="000000"/>
                <w:sz w:val="20"/>
                <w:szCs w:val="20"/>
              </w:rPr>
            </w:pPr>
            <w:r w:rsidRPr="00EA7BE4">
              <w:rPr>
                <w:color w:val="000000"/>
                <w:sz w:val="20"/>
                <w:szCs w:val="20"/>
              </w:rPr>
              <w:t>0,44%</w:t>
            </w:r>
          </w:p>
        </w:tc>
        <w:tc>
          <w:tcPr>
            <w:tcW w:w="254" w:type="dxa"/>
            <w:tcBorders>
              <w:top w:val="nil"/>
              <w:left w:val="nil"/>
              <w:bottom w:val="single" w:sz="4" w:space="0" w:color="auto"/>
              <w:right w:val="single" w:sz="4" w:space="0" w:color="auto"/>
            </w:tcBorders>
            <w:shd w:val="clear" w:color="auto" w:fill="auto"/>
            <w:noWrap/>
            <w:hideMark/>
          </w:tcPr>
          <w:p w14:paraId="7F50D954" w14:textId="77777777" w:rsidR="00EA7BE4" w:rsidRPr="00EA7BE4" w:rsidRDefault="00EA7BE4" w:rsidP="00EA7BE4">
            <w:pPr>
              <w:jc w:val="right"/>
              <w:rPr>
                <w:color w:val="000000"/>
                <w:sz w:val="20"/>
                <w:szCs w:val="20"/>
              </w:rPr>
            </w:pPr>
            <w:r w:rsidRPr="00EA7BE4">
              <w:rPr>
                <w:color w:val="000000"/>
                <w:sz w:val="20"/>
                <w:szCs w:val="20"/>
              </w:rPr>
              <w:t>1</w:t>
            </w:r>
          </w:p>
        </w:tc>
        <w:tc>
          <w:tcPr>
            <w:tcW w:w="593" w:type="dxa"/>
            <w:tcBorders>
              <w:top w:val="nil"/>
              <w:left w:val="nil"/>
              <w:bottom w:val="single" w:sz="4" w:space="0" w:color="auto"/>
              <w:right w:val="single" w:sz="4" w:space="0" w:color="auto"/>
            </w:tcBorders>
            <w:shd w:val="clear" w:color="auto" w:fill="auto"/>
            <w:noWrap/>
            <w:hideMark/>
          </w:tcPr>
          <w:p w14:paraId="5BAE65DF" w14:textId="77777777" w:rsidR="00EA7BE4" w:rsidRPr="00EA7BE4" w:rsidRDefault="00EA7BE4" w:rsidP="00EA7BE4">
            <w:pPr>
              <w:jc w:val="right"/>
              <w:rPr>
                <w:color w:val="000000"/>
                <w:sz w:val="20"/>
                <w:szCs w:val="20"/>
              </w:rPr>
            </w:pPr>
            <w:r w:rsidRPr="00EA7BE4">
              <w:rPr>
                <w:color w:val="000000"/>
                <w:sz w:val="20"/>
                <w:szCs w:val="20"/>
              </w:rPr>
              <w:t>0,44%</w:t>
            </w:r>
          </w:p>
        </w:tc>
      </w:tr>
    </w:tbl>
    <w:p w14:paraId="1E6E081D" w14:textId="77777777" w:rsidR="00D6382A" w:rsidRPr="00395DE0" w:rsidRDefault="00D6382A" w:rsidP="00D6382A">
      <w:pPr>
        <w:rPr>
          <w:sz w:val="20"/>
          <w:szCs w:val="20"/>
        </w:rPr>
        <w:sectPr w:rsidR="00D6382A" w:rsidRPr="00395DE0" w:rsidSect="00D6382A">
          <w:pgSz w:w="16840" w:h="11907" w:orient="landscape"/>
          <w:pgMar w:top="1134" w:right="902" w:bottom="1134" w:left="215" w:header="720" w:footer="720" w:gutter="0"/>
          <w:cols w:space="720"/>
          <w:titlePg/>
          <w:docGrid w:linePitch="326"/>
        </w:sectPr>
      </w:pPr>
    </w:p>
    <w:tbl>
      <w:tblPr>
        <w:tblpPr w:leftFromText="180" w:rightFromText="180" w:vertAnchor="text" w:horzAnchor="margin" w:tblpY="132"/>
        <w:tblW w:w="0" w:type="auto"/>
        <w:tblLayout w:type="fixed"/>
        <w:tblCellMar>
          <w:left w:w="0" w:type="dxa"/>
          <w:right w:w="0" w:type="dxa"/>
        </w:tblCellMar>
        <w:tblLook w:val="01E0" w:firstRow="1" w:lastRow="1" w:firstColumn="1" w:lastColumn="1" w:noHBand="0" w:noVBand="0"/>
      </w:tblPr>
      <w:tblGrid>
        <w:gridCol w:w="9606"/>
      </w:tblGrid>
      <w:tr w:rsidR="00A02703" w:rsidRPr="00BD3946" w14:paraId="1F05FE82" w14:textId="77777777" w:rsidTr="008E79A7">
        <w:trPr>
          <w:trHeight w:val="303"/>
        </w:trPr>
        <w:tc>
          <w:tcPr>
            <w:tcW w:w="9606" w:type="dxa"/>
          </w:tcPr>
          <w:p w14:paraId="27A15906" w14:textId="77777777" w:rsidR="000C7A79" w:rsidRPr="00BD3946" w:rsidRDefault="000C7A79" w:rsidP="000C7A79">
            <w:pPr>
              <w:jc w:val="center"/>
              <w:rPr>
                <w:b/>
                <w:sz w:val="22"/>
                <w:szCs w:val="22"/>
              </w:rPr>
            </w:pPr>
            <w:r w:rsidRPr="00BD3946">
              <w:rPr>
                <w:b/>
                <w:sz w:val="22"/>
                <w:szCs w:val="22"/>
              </w:rPr>
              <w:lastRenderedPageBreak/>
              <w:t>ПОСТАНОВЛЕНИЕ ТЕРРИТОРИАЛЬНАЯ ИЗБИРАТЕЛЬНАЯ КОМИССИЯ</w:t>
            </w:r>
          </w:p>
          <w:p w14:paraId="574941DA" w14:textId="77777777" w:rsidR="000C7A79" w:rsidRPr="00BD3946" w:rsidRDefault="000C7A79" w:rsidP="000C7A79">
            <w:pPr>
              <w:jc w:val="center"/>
              <w:rPr>
                <w:b/>
                <w:sz w:val="22"/>
                <w:szCs w:val="22"/>
              </w:rPr>
            </w:pPr>
            <w:r w:rsidRPr="00BD3946">
              <w:rPr>
                <w:b/>
                <w:sz w:val="22"/>
                <w:szCs w:val="22"/>
              </w:rPr>
              <w:t>БЕССОНОВСКОГО РАЙОНА</w:t>
            </w:r>
          </w:p>
          <w:p w14:paraId="47262FD6" w14:textId="4DC9F1AC" w:rsidR="00A02703" w:rsidRPr="00BD3946" w:rsidRDefault="00A02703" w:rsidP="000C7A79">
            <w:pPr>
              <w:jc w:val="center"/>
              <w:rPr>
                <w:b/>
                <w:sz w:val="22"/>
                <w:szCs w:val="22"/>
              </w:rPr>
            </w:pPr>
            <w:r w:rsidRPr="00BD3946">
              <w:rPr>
                <w:b/>
                <w:sz w:val="22"/>
                <w:szCs w:val="22"/>
              </w:rPr>
              <w:t>ПЕНЗЕНСКОЙ ОБЛАСТИ</w:t>
            </w:r>
          </w:p>
        </w:tc>
      </w:tr>
      <w:tr w:rsidR="00A02703" w:rsidRPr="00BD3946" w14:paraId="0A6206FA" w14:textId="77777777" w:rsidTr="008E79A7">
        <w:trPr>
          <w:trHeight w:val="100"/>
        </w:trPr>
        <w:tc>
          <w:tcPr>
            <w:tcW w:w="9606" w:type="dxa"/>
          </w:tcPr>
          <w:p w14:paraId="44018BEE" w14:textId="7DE05211" w:rsidR="00A02703" w:rsidRPr="00BD3946" w:rsidRDefault="00A02703" w:rsidP="008E79A7">
            <w:pPr>
              <w:jc w:val="center"/>
              <w:rPr>
                <w:sz w:val="22"/>
                <w:szCs w:val="22"/>
                <w:lang w:val="en-US"/>
              </w:rPr>
            </w:pPr>
            <w:r w:rsidRPr="00BD3946">
              <w:rPr>
                <w:sz w:val="22"/>
                <w:szCs w:val="22"/>
              </w:rPr>
              <w:t xml:space="preserve"> от </w:t>
            </w:r>
            <w:r w:rsidR="00BD3946" w:rsidRPr="00BD3946">
              <w:rPr>
                <w:sz w:val="22"/>
                <w:szCs w:val="22"/>
              </w:rPr>
              <w:t>14</w:t>
            </w:r>
            <w:r w:rsidRPr="00BD3946">
              <w:rPr>
                <w:sz w:val="22"/>
                <w:szCs w:val="22"/>
              </w:rPr>
              <w:t xml:space="preserve"> </w:t>
            </w:r>
            <w:r w:rsidR="00BD3946" w:rsidRPr="00BD3946">
              <w:rPr>
                <w:sz w:val="22"/>
                <w:szCs w:val="22"/>
              </w:rPr>
              <w:t>сентября</w:t>
            </w:r>
            <w:r w:rsidRPr="00BD3946">
              <w:rPr>
                <w:sz w:val="22"/>
                <w:szCs w:val="22"/>
              </w:rPr>
              <w:t xml:space="preserve"> 2025 года № </w:t>
            </w:r>
            <w:r w:rsidR="00BD3946" w:rsidRPr="00BD3946">
              <w:rPr>
                <w:sz w:val="22"/>
                <w:szCs w:val="22"/>
              </w:rPr>
              <w:t>138/1012</w:t>
            </w:r>
          </w:p>
        </w:tc>
      </w:tr>
    </w:tbl>
    <w:p w14:paraId="6DB24C4E" w14:textId="77777777" w:rsidR="00A02703" w:rsidRPr="00BD3946" w:rsidRDefault="00A02703" w:rsidP="00A02703">
      <w:pPr>
        <w:shd w:val="clear" w:color="auto" w:fill="FFFFFF"/>
        <w:tabs>
          <w:tab w:val="left" w:pos="851"/>
        </w:tabs>
        <w:contextualSpacing/>
        <w:rPr>
          <w:b/>
          <w:bCs/>
          <w:sz w:val="22"/>
          <w:szCs w:val="22"/>
        </w:rPr>
      </w:pPr>
    </w:p>
    <w:p w14:paraId="1684C835" w14:textId="48D522B3" w:rsidR="00BD3946" w:rsidRPr="00BD3946" w:rsidRDefault="00BD3946" w:rsidP="00BD3946">
      <w:pPr>
        <w:jc w:val="center"/>
        <w:rPr>
          <w:b/>
          <w:sz w:val="22"/>
          <w:szCs w:val="22"/>
        </w:rPr>
      </w:pPr>
      <w:r w:rsidRPr="00BD3946">
        <w:rPr>
          <w:b/>
          <w:sz w:val="22"/>
          <w:szCs w:val="22"/>
        </w:rPr>
        <w:t>Об итогах голосования и результатах дополнительных выборов депутатов</w:t>
      </w:r>
    </w:p>
    <w:p w14:paraId="7F014695" w14:textId="77777777" w:rsidR="00BD3946" w:rsidRPr="00BD3946" w:rsidRDefault="00BD3946" w:rsidP="00BD3946">
      <w:pPr>
        <w:jc w:val="center"/>
        <w:rPr>
          <w:b/>
          <w:sz w:val="22"/>
          <w:szCs w:val="22"/>
        </w:rPr>
      </w:pPr>
      <w:r w:rsidRPr="00BD3946">
        <w:rPr>
          <w:b/>
          <w:sz w:val="22"/>
          <w:szCs w:val="22"/>
        </w:rPr>
        <w:t xml:space="preserve">Комитета местного самоуправления </w:t>
      </w:r>
      <w:proofErr w:type="spellStart"/>
      <w:r w:rsidRPr="00BD3946">
        <w:rPr>
          <w:b/>
          <w:sz w:val="22"/>
          <w:szCs w:val="22"/>
        </w:rPr>
        <w:t>Степановского</w:t>
      </w:r>
      <w:proofErr w:type="spellEnd"/>
      <w:r w:rsidRPr="00BD3946">
        <w:rPr>
          <w:b/>
          <w:sz w:val="22"/>
          <w:szCs w:val="22"/>
        </w:rPr>
        <w:t xml:space="preserve"> сельсовета</w:t>
      </w:r>
    </w:p>
    <w:p w14:paraId="6EFDBE35" w14:textId="33A113FB" w:rsidR="00BD3946" w:rsidRPr="00BD3946" w:rsidRDefault="00BD3946" w:rsidP="00BD3946">
      <w:pPr>
        <w:jc w:val="center"/>
        <w:rPr>
          <w:b/>
          <w:sz w:val="22"/>
          <w:szCs w:val="22"/>
        </w:rPr>
      </w:pPr>
      <w:r w:rsidRPr="00BD3946">
        <w:rPr>
          <w:b/>
          <w:sz w:val="22"/>
          <w:szCs w:val="22"/>
        </w:rPr>
        <w:t xml:space="preserve">Бессоновского района Пензенской области </w:t>
      </w:r>
    </w:p>
    <w:p w14:paraId="6C2641F9" w14:textId="45884DB0" w:rsidR="00A02703" w:rsidRPr="00BD3946" w:rsidRDefault="00BD3946" w:rsidP="00BD3946">
      <w:pPr>
        <w:jc w:val="center"/>
        <w:rPr>
          <w:b/>
          <w:sz w:val="22"/>
          <w:szCs w:val="22"/>
        </w:rPr>
      </w:pPr>
      <w:r w:rsidRPr="00BD3946">
        <w:rPr>
          <w:b/>
          <w:sz w:val="22"/>
          <w:szCs w:val="22"/>
        </w:rPr>
        <w:t>восьмого созыва по одномандатным избирательным округам № 1, 8, 10</w:t>
      </w:r>
    </w:p>
    <w:p w14:paraId="12BDCE31" w14:textId="77777777" w:rsidR="00A02703" w:rsidRPr="00395DE0" w:rsidRDefault="00A02703" w:rsidP="00A02703">
      <w:pPr>
        <w:shd w:val="clear" w:color="auto" w:fill="FFFFFF"/>
        <w:tabs>
          <w:tab w:val="left" w:pos="851"/>
        </w:tabs>
        <w:contextualSpacing/>
        <w:jc w:val="center"/>
        <w:rPr>
          <w:bCs/>
          <w:color w:val="000000"/>
          <w:sz w:val="20"/>
          <w:szCs w:val="20"/>
        </w:rPr>
      </w:pPr>
    </w:p>
    <w:p w14:paraId="7D2C50F3" w14:textId="77777777" w:rsidR="00BD3946" w:rsidRPr="00BD3946" w:rsidRDefault="00BD3946" w:rsidP="00BD3946">
      <w:pPr>
        <w:pStyle w:val="a1"/>
        <w:spacing w:after="0"/>
        <w:ind w:firstLine="709"/>
        <w:jc w:val="both"/>
        <w:rPr>
          <w:sz w:val="22"/>
          <w:szCs w:val="22"/>
        </w:rPr>
      </w:pPr>
      <w:r w:rsidRPr="00BD3946">
        <w:rPr>
          <w:sz w:val="22"/>
          <w:szCs w:val="22"/>
        </w:rPr>
        <w:t xml:space="preserve">Исполняя полномочия избирательной комиссии, организующей подготовку и проведение дополнительных выборов в органы местного самоуправления Бессоновского района Пензенской области, на основании протоколов участковых избирательных комиссий по дополнительным выборам депутатов Комитета местного самоуправления </w:t>
      </w:r>
      <w:proofErr w:type="spellStart"/>
      <w:r w:rsidRPr="00BD3946">
        <w:rPr>
          <w:sz w:val="22"/>
          <w:szCs w:val="22"/>
        </w:rPr>
        <w:t>Степановского</w:t>
      </w:r>
      <w:proofErr w:type="spellEnd"/>
      <w:r w:rsidRPr="00BD3946">
        <w:rPr>
          <w:sz w:val="22"/>
          <w:szCs w:val="22"/>
        </w:rPr>
        <w:t xml:space="preserve"> сельсовета Бессоновского района Пензенской области восьмого созыва, территориальная избирательная комиссия Бессоновского района  установила, что выборы признаны состоявшимися и действительными в 3 округах на __</w:t>
      </w:r>
      <w:r w:rsidRPr="00BD3946">
        <w:rPr>
          <w:sz w:val="22"/>
          <w:szCs w:val="22"/>
          <w:u w:val="single"/>
        </w:rPr>
        <w:t>2</w:t>
      </w:r>
      <w:r w:rsidRPr="00BD3946">
        <w:rPr>
          <w:sz w:val="22"/>
          <w:szCs w:val="22"/>
        </w:rPr>
        <w:t>___ избирательных участках из __</w:t>
      </w:r>
      <w:r w:rsidRPr="00BD3946">
        <w:rPr>
          <w:sz w:val="22"/>
          <w:szCs w:val="22"/>
          <w:u w:val="single"/>
        </w:rPr>
        <w:t>2</w:t>
      </w:r>
      <w:r w:rsidRPr="00BD3946">
        <w:rPr>
          <w:sz w:val="22"/>
          <w:szCs w:val="22"/>
        </w:rPr>
        <w:t>___.</w:t>
      </w:r>
    </w:p>
    <w:p w14:paraId="282A84F9" w14:textId="77777777" w:rsidR="00BD3946" w:rsidRPr="00BD3946" w:rsidRDefault="00BD3946" w:rsidP="00BD3946">
      <w:pPr>
        <w:pStyle w:val="a1"/>
        <w:spacing w:after="0"/>
        <w:ind w:firstLine="709"/>
        <w:jc w:val="both"/>
        <w:rPr>
          <w:sz w:val="22"/>
          <w:szCs w:val="22"/>
        </w:rPr>
      </w:pPr>
      <w:r w:rsidRPr="00BD3946">
        <w:rPr>
          <w:sz w:val="22"/>
          <w:szCs w:val="22"/>
        </w:rPr>
        <w:t>В день голосования и до окончания подсчета голосов избирателей в территориальную избирательную комиссию Бессоновского района жалоб и обращений не поступило.</w:t>
      </w:r>
    </w:p>
    <w:p w14:paraId="023C0054" w14:textId="77777777" w:rsidR="00BD3946" w:rsidRPr="00BD3946" w:rsidRDefault="00BD3946" w:rsidP="00BD3946">
      <w:pPr>
        <w:pStyle w:val="35"/>
        <w:spacing w:after="0"/>
        <w:ind w:left="0" w:firstLine="709"/>
        <w:rPr>
          <w:rFonts w:ascii="Times New Roman" w:hAnsi="Times New Roman" w:cs="Times New Roman"/>
          <w:sz w:val="22"/>
          <w:szCs w:val="22"/>
        </w:rPr>
      </w:pPr>
      <w:r w:rsidRPr="00BD3946">
        <w:rPr>
          <w:rFonts w:ascii="Times New Roman" w:hAnsi="Times New Roman" w:cs="Times New Roman"/>
          <w:bCs/>
          <w:sz w:val="22"/>
          <w:szCs w:val="22"/>
        </w:rPr>
        <w:t>Нарушений требований избирательного законодательства, которые могли бы повлечь за собой отмену результатов выборов, зафиксировано не было.</w:t>
      </w:r>
    </w:p>
    <w:p w14:paraId="52E54F03" w14:textId="77777777" w:rsidR="00BD3946" w:rsidRPr="00BD3946" w:rsidRDefault="00BD3946" w:rsidP="00BD3946">
      <w:pPr>
        <w:ind w:firstLine="709"/>
        <w:jc w:val="both"/>
        <w:rPr>
          <w:sz w:val="22"/>
          <w:szCs w:val="22"/>
        </w:rPr>
      </w:pPr>
      <w:r w:rsidRPr="00BD3946">
        <w:rPr>
          <w:sz w:val="22"/>
          <w:szCs w:val="22"/>
        </w:rPr>
        <w:t>На основании вышеизложенного, протоколов участковых избирательных комиссий об итогах голосования и в соответствии со статьей 67 Закона Пензенской области «О выборах депутатов представительного органа муниципального образования в Пензенской области по одномандатным избирательным округам»,</w:t>
      </w:r>
    </w:p>
    <w:p w14:paraId="4214FE48" w14:textId="77777777" w:rsidR="00BD3946" w:rsidRPr="00BD3946" w:rsidRDefault="00BD3946" w:rsidP="00BD3946">
      <w:pPr>
        <w:pStyle w:val="ae"/>
        <w:spacing w:after="0"/>
        <w:ind w:left="0" w:firstLine="709"/>
        <w:jc w:val="both"/>
        <w:rPr>
          <w:sz w:val="22"/>
          <w:szCs w:val="22"/>
        </w:rPr>
      </w:pPr>
      <w:r w:rsidRPr="00BD3946">
        <w:rPr>
          <w:sz w:val="22"/>
          <w:szCs w:val="22"/>
        </w:rPr>
        <w:t>Территориальная избирательная комиссия Бессоновского района постановляет:</w:t>
      </w:r>
    </w:p>
    <w:p w14:paraId="3A6BF8FB" w14:textId="7113D652" w:rsidR="00BD3946" w:rsidRPr="00BD3946" w:rsidRDefault="00BD3946" w:rsidP="00BD3946">
      <w:pPr>
        <w:ind w:firstLine="709"/>
        <w:jc w:val="both"/>
        <w:rPr>
          <w:sz w:val="22"/>
          <w:szCs w:val="22"/>
        </w:rPr>
      </w:pPr>
      <w:r w:rsidRPr="00BD3946">
        <w:rPr>
          <w:sz w:val="22"/>
          <w:szCs w:val="22"/>
        </w:rPr>
        <w:t xml:space="preserve">1. Признать дополнительные выборы депутатов Комитета местного самоуправления </w:t>
      </w:r>
      <w:proofErr w:type="spellStart"/>
      <w:r w:rsidRPr="00BD3946">
        <w:rPr>
          <w:sz w:val="22"/>
          <w:szCs w:val="22"/>
        </w:rPr>
        <w:t>Степановского</w:t>
      </w:r>
      <w:proofErr w:type="spellEnd"/>
      <w:r w:rsidRPr="00BD3946">
        <w:rPr>
          <w:sz w:val="22"/>
          <w:szCs w:val="22"/>
        </w:rPr>
        <w:t xml:space="preserve"> сельсовета Бессоновского района Пензенской области восьмого созыва по одномандатным избирательным округам №№ 1, 8, 10 состоявшимися и действительными.</w:t>
      </w:r>
    </w:p>
    <w:p w14:paraId="5B3B9371" w14:textId="2111FE7B" w:rsidR="00BD3946" w:rsidRPr="00BD3946" w:rsidRDefault="00BD3946" w:rsidP="00BD3946">
      <w:pPr>
        <w:ind w:firstLine="709"/>
        <w:jc w:val="both"/>
        <w:rPr>
          <w:sz w:val="22"/>
          <w:szCs w:val="22"/>
        </w:rPr>
      </w:pPr>
      <w:r w:rsidRPr="00BD3946">
        <w:rPr>
          <w:sz w:val="22"/>
          <w:szCs w:val="22"/>
        </w:rPr>
        <w:t xml:space="preserve">2. Утвердить протоколы территориальной избирательной комиссии Бессоновского района Пензенской области об итогах голосования и результатах дополнительных выборов депутатов Комитета местного самоуправления </w:t>
      </w:r>
      <w:proofErr w:type="spellStart"/>
      <w:r w:rsidRPr="00BD3946">
        <w:rPr>
          <w:sz w:val="22"/>
          <w:szCs w:val="22"/>
        </w:rPr>
        <w:t>Степановского</w:t>
      </w:r>
      <w:proofErr w:type="spellEnd"/>
      <w:r w:rsidRPr="00BD3946">
        <w:rPr>
          <w:sz w:val="22"/>
          <w:szCs w:val="22"/>
        </w:rPr>
        <w:t xml:space="preserve"> сельсовета Бессоновского района Пензенской области восьмого созыва по одномандатным избирательным округам № № 1, 8, 10 (прилагаются). </w:t>
      </w:r>
    </w:p>
    <w:p w14:paraId="17944339" w14:textId="77777777" w:rsidR="00BD3946" w:rsidRPr="00BD3946" w:rsidRDefault="00BD3946" w:rsidP="00BD3946">
      <w:pPr>
        <w:ind w:firstLine="709"/>
        <w:jc w:val="both"/>
        <w:rPr>
          <w:sz w:val="22"/>
          <w:szCs w:val="22"/>
        </w:rPr>
      </w:pPr>
      <w:r w:rsidRPr="00BD3946">
        <w:rPr>
          <w:sz w:val="22"/>
          <w:szCs w:val="22"/>
        </w:rPr>
        <w:t xml:space="preserve">3. Считать избранными депутатами Комитета местного самоуправления </w:t>
      </w:r>
      <w:proofErr w:type="spellStart"/>
      <w:r w:rsidRPr="00BD3946">
        <w:rPr>
          <w:sz w:val="22"/>
          <w:szCs w:val="22"/>
        </w:rPr>
        <w:t>Степановского</w:t>
      </w:r>
      <w:proofErr w:type="spellEnd"/>
      <w:r w:rsidRPr="00BD3946">
        <w:rPr>
          <w:sz w:val="22"/>
          <w:szCs w:val="22"/>
        </w:rPr>
        <w:t xml:space="preserve"> сельсовета Бессоновского района Пензенской области восьмого созыва:</w:t>
      </w:r>
    </w:p>
    <w:p w14:paraId="2DE3AE23" w14:textId="77777777" w:rsidR="00BD3946" w:rsidRPr="00BD3946" w:rsidRDefault="00BD3946" w:rsidP="00BD3946">
      <w:pPr>
        <w:ind w:firstLine="709"/>
        <w:jc w:val="both"/>
        <w:rPr>
          <w:sz w:val="22"/>
          <w:szCs w:val="22"/>
        </w:rPr>
      </w:pPr>
      <w:r w:rsidRPr="00BD3946">
        <w:rPr>
          <w:sz w:val="22"/>
          <w:szCs w:val="22"/>
        </w:rPr>
        <w:t xml:space="preserve">по одномандатному избирательному округу № 1– </w:t>
      </w:r>
      <w:proofErr w:type="spellStart"/>
      <w:r w:rsidRPr="00BD3946">
        <w:rPr>
          <w:sz w:val="22"/>
          <w:szCs w:val="22"/>
        </w:rPr>
        <w:t>Штырняеву</w:t>
      </w:r>
      <w:proofErr w:type="spellEnd"/>
      <w:r w:rsidRPr="00BD3946">
        <w:rPr>
          <w:sz w:val="22"/>
          <w:szCs w:val="22"/>
        </w:rPr>
        <w:t xml:space="preserve"> Ирину Анатольевну;</w:t>
      </w:r>
    </w:p>
    <w:p w14:paraId="129C32AF" w14:textId="77777777" w:rsidR="00BD3946" w:rsidRPr="00BD3946" w:rsidRDefault="00BD3946" w:rsidP="00BD3946">
      <w:pPr>
        <w:ind w:firstLine="709"/>
        <w:jc w:val="both"/>
        <w:rPr>
          <w:sz w:val="22"/>
          <w:szCs w:val="22"/>
        </w:rPr>
      </w:pPr>
      <w:r w:rsidRPr="00BD3946">
        <w:rPr>
          <w:sz w:val="22"/>
          <w:szCs w:val="22"/>
        </w:rPr>
        <w:t xml:space="preserve">по одномандатному избирательному округу № 8 – </w:t>
      </w:r>
      <w:proofErr w:type="spellStart"/>
      <w:r w:rsidRPr="00BD3946">
        <w:rPr>
          <w:sz w:val="22"/>
          <w:szCs w:val="22"/>
        </w:rPr>
        <w:t>Адмаеву</w:t>
      </w:r>
      <w:proofErr w:type="spellEnd"/>
      <w:r w:rsidRPr="00BD3946">
        <w:rPr>
          <w:sz w:val="22"/>
          <w:szCs w:val="22"/>
        </w:rPr>
        <w:t xml:space="preserve"> Наталью Васильевну;</w:t>
      </w:r>
    </w:p>
    <w:p w14:paraId="0D511F5F" w14:textId="77777777" w:rsidR="00BD3946" w:rsidRPr="00BD3946" w:rsidRDefault="00BD3946" w:rsidP="00BD3946">
      <w:pPr>
        <w:ind w:firstLine="709"/>
        <w:jc w:val="both"/>
        <w:rPr>
          <w:sz w:val="22"/>
          <w:szCs w:val="22"/>
        </w:rPr>
      </w:pPr>
      <w:r w:rsidRPr="00BD3946">
        <w:rPr>
          <w:sz w:val="22"/>
          <w:szCs w:val="22"/>
        </w:rPr>
        <w:t>по одномандатному избирательному округу № 10 – Веретенникову Ксению Вячеславовну.</w:t>
      </w:r>
    </w:p>
    <w:p w14:paraId="7C2D3109" w14:textId="77777777" w:rsidR="00BD3946" w:rsidRPr="00BD3946" w:rsidRDefault="00BD3946" w:rsidP="00BD3946">
      <w:pPr>
        <w:ind w:firstLine="709"/>
        <w:jc w:val="both"/>
        <w:rPr>
          <w:sz w:val="22"/>
          <w:szCs w:val="22"/>
        </w:rPr>
      </w:pPr>
      <w:r w:rsidRPr="00BD3946">
        <w:rPr>
          <w:sz w:val="22"/>
          <w:szCs w:val="22"/>
        </w:rPr>
        <w:t xml:space="preserve">4. Направить данные о результатах дополнительных выборов депутатов Комитета местного самоуправления </w:t>
      </w:r>
      <w:proofErr w:type="spellStart"/>
      <w:r w:rsidRPr="00BD3946">
        <w:rPr>
          <w:sz w:val="22"/>
          <w:szCs w:val="22"/>
        </w:rPr>
        <w:t>Степановского</w:t>
      </w:r>
      <w:proofErr w:type="spellEnd"/>
      <w:r w:rsidRPr="00BD3946">
        <w:rPr>
          <w:sz w:val="22"/>
          <w:szCs w:val="22"/>
        </w:rPr>
        <w:t xml:space="preserve"> сельсовета Бессоновского района Пензенской области восьмого созыва для опубликования в периодическое печатное издание «Информационный бюллетень Бессоновского района Пензенской области «Вестник Бессоновского района Пензенской области».</w:t>
      </w:r>
    </w:p>
    <w:p w14:paraId="6CBF28F1" w14:textId="77777777" w:rsidR="00BD3946" w:rsidRPr="00BD3946" w:rsidRDefault="00BD3946" w:rsidP="00BD3946">
      <w:pPr>
        <w:ind w:firstLine="709"/>
        <w:jc w:val="both"/>
        <w:rPr>
          <w:sz w:val="22"/>
          <w:szCs w:val="22"/>
        </w:rPr>
      </w:pPr>
      <w:r w:rsidRPr="00BD3946">
        <w:rPr>
          <w:sz w:val="22"/>
          <w:szCs w:val="22"/>
        </w:rPr>
        <w:t>5. Разместить настоящее постановление на официальном сайте администрации Бессоновского района Пензенской области в разделе «Территориальная избирательная комиссия».</w:t>
      </w:r>
    </w:p>
    <w:p w14:paraId="7C929D5C" w14:textId="77777777" w:rsidR="00BD3946" w:rsidRPr="00BD3946" w:rsidRDefault="00BD3946" w:rsidP="00BD3946">
      <w:pPr>
        <w:pStyle w:val="25"/>
        <w:spacing w:after="0" w:line="240" w:lineRule="auto"/>
        <w:ind w:left="0" w:firstLine="709"/>
        <w:rPr>
          <w:sz w:val="22"/>
          <w:szCs w:val="22"/>
        </w:rPr>
      </w:pPr>
    </w:p>
    <w:p w14:paraId="1FABBD59" w14:textId="77777777" w:rsidR="00BD3946" w:rsidRPr="00BD3946" w:rsidRDefault="00BD3946" w:rsidP="00BD3946">
      <w:pPr>
        <w:pStyle w:val="25"/>
        <w:spacing w:after="0" w:line="240" w:lineRule="auto"/>
        <w:ind w:left="0" w:firstLine="709"/>
        <w:rPr>
          <w:sz w:val="22"/>
          <w:szCs w:val="22"/>
        </w:rPr>
      </w:pPr>
      <w:r w:rsidRPr="00BD3946">
        <w:rPr>
          <w:sz w:val="22"/>
          <w:szCs w:val="22"/>
        </w:rPr>
        <w:t xml:space="preserve">Председатель территориальной        </w:t>
      </w:r>
    </w:p>
    <w:p w14:paraId="1A8BBA9A" w14:textId="77777777" w:rsidR="00BD3946" w:rsidRPr="00BD3946" w:rsidRDefault="00BD3946" w:rsidP="00BD3946">
      <w:pPr>
        <w:pStyle w:val="25"/>
        <w:spacing w:after="0" w:line="240" w:lineRule="auto"/>
        <w:ind w:left="0" w:firstLine="709"/>
        <w:rPr>
          <w:sz w:val="22"/>
          <w:szCs w:val="22"/>
        </w:rPr>
      </w:pPr>
      <w:r w:rsidRPr="00BD3946">
        <w:rPr>
          <w:sz w:val="22"/>
          <w:szCs w:val="22"/>
        </w:rPr>
        <w:t xml:space="preserve">избирательной комиссии                                           </w:t>
      </w:r>
      <w:proofErr w:type="spellStart"/>
      <w:r w:rsidRPr="00BD3946">
        <w:rPr>
          <w:sz w:val="22"/>
          <w:szCs w:val="22"/>
        </w:rPr>
        <w:t>О.Н.Грибова</w:t>
      </w:r>
      <w:proofErr w:type="spellEnd"/>
    </w:p>
    <w:p w14:paraId="7D82736B" w14:textId="77777777" w:rsidR="00BD3946" w:rsidRPr="00BD3946" w:rsidRDefault="00BD3946" w:rsidP="00BD3946">
      <w:pPr>
        <w:pStyle w:val="25"/>
        <w:spacing w:after="0" w:line="240" w:lineRule="auto"/>
        <w:ind w:left="0" w:firstLine="709"/>
        <w:rPr>
          <w:sz w:val="22"/>
          <w:szCs w:val="22"/>
        </w:rPr>
      </w:pPr>
    </w:p>
    <w:p w14:paraId="1092C909" w14:textId="77777777" w:rsidR="00BD3946" w:rsidRPr="00BD3946" w:rsidRDefault="00BD3946" w:rsidP="00BD3946">
      <w:pPr>
        <w:pStyle w:val="25"/>
        <w:spacing w:after="0" w:line="240" w:lineRule="auto"/>
        <w:ind w:left="0" w:firstLine="709"/>
        <w:rPr>
          <w:sz w:val="22"/>
          <w:szCs w:val="22"/>
        </w:rPr>
      </w:pPr>
      <w:r w:rsidRPr="00BD3946">
        <w:rPr>
          <w:sz w:val="22"/>
          <w:szCs w:val="22"/>
        </w:rPr>
        <w:t>Секретарь территориальной</w:t>
      </w:r>
    </w:p>
    <w:p w14:paraId="6A3706CE" w14:textId="77777777" w:rsidR="00BD3946" w:rsidRPr="00BD3946" w:rsidRDefault="00BD3946" w:rsidP="00BD3946">
      <w:pPr>
        <w:pStyle w:val="25"/>
        <w:spacing w:after="0" w:line="240" w:lineRule="auto"/>
        <w:ind w:left="0" w:firstLine="709"/>
        <w:rPr>
          <w:sz w:val="22"/>
          <w:szCs w:val="22"/>
        </w:rPr>
      </w:pPr>
      <w:r w:rsidRPr="00BD3946">
        <w:rPr>
          <w:sz w:val="22"/>
          <w:szCs w:val="22"/>
        </w:rPr>
        <w:t xml:space="preserve">избирательной комиссии                                            </w:t>
      </w:r>
      <w:proofErr w:type="spellStart"/>
      <w:r w:rsidRPr="00BD3946">
        <w:rPr>
          <w:sz w:val="22"/>
          <w:szCs w:val="22"/>
        </w:rPr>
        <w:t>И.В.Асташкина</w:t>
      </w:r>
      <w:proofErr w:type="spellEnd"/>
    </w:p>
    <w:p w14:paraId="64249687" w14:textId="77777777" w:rsidR="00E176BA" w:rsidRDefault="00E176BA" w:rsidP="00A02703">
      <w:pPr>
        <w:pStyle w:val="33"/>
        <w:rPr>
          <w:sz w:val="20"/>
          <w:szCs w:val="20"/>
        </w:rPr>
      </w:pPr>
    </w:p>
    <w:p w14:paraId="7F21E053" w14:textId="04C3BC89" w:rsidR="00E176BA" w:rsidRDefault="00E176BA" w:rsidP="00A02703">
      <w:pPr>
        <w:pStyle w:val="33"/>
        <w:rPr>
          <w:sz w:val="20"/>
          <w:szCs w:val="20"/>
        </w:rPr>
        <w:sectPr w:rsidR="00E176BA" w:rsidSect="00EA5A0B">
          <w:headerReference w:type="default" r:id="rId11"/>
          <w:footerReference w:type="even" r:id="rId12"/>
          <w:headerReference w:type="first" r:id="rId13"/>
          <w:pgSz w:w="11906" w:h="16838"/>
          <w:pgMar w:top="1134" w:right="851" w:bottom="1134" w:left="1701" w:header="709" w:footer="709" w:gutter="0"/>
          <w:cols w:space="708"/>
          <w:docGrid w:linePitch="360"/>
        </w:sectPr>
      </w:pPr>
    </w:p>
    <w:tbl>
      <w:tblPr>
        <w:tblW w:w="11480" w:type="dxa"/>
        <w:tblInd w:w="2475" w:type="dxa"/>
        <w:tblLook w:val="04A0" w:firstRow="1" w:lastRow="0" w:firstColumn="1" w:lastColumn="0" w:noHBand="0" w:noVBand="1"/>
      </w:tblPr>
      <w:tblGrid>
        <w:gridCol w:w="11480"/>
      </w:tblGrid>
      <w:tr w:rsidR="00EB590F" w:rsidRPr="00EB590F" w14:paraId="5E7AFA70" w14:textId="77777777" w:rsidTr="00EB590F">
        <w:trPr>
          <w:trHeight w:val="938"/>
        </w:trPr>
        <w:tc>
          <w:tcPr>
            <w:tcW w:w="11480" w:type="dxa"/>
            <w:tcBorders>
              <w:top w:val="nil"/>
              <w:left w:val="nil"/>
              <w:bottom w:val="nil"/>
              <w:right w:val="nil"/>
            </w:tcBorders>
            <w:shd w:val="clear" w:color="auto" w:fill="auto"/>
            <w:vAlign w:val="bottom"/>
            <w:hideMark/>
          </w:tcPr>
          <w:p w14:paraId="1835AEAE" w14:textId="7FBF8F6F" w:rsidR="00EB590F" w:rsidRPr="00EB590F" w:rsidRDefault="00EB590F" w:rsidP="00EB590F">
            <w:pPr>
              <w:jc w:val="center"/>
              <w:rPr>
                <w:color w:val="000000"/>
                <w:sz w:val="22"/>
                <w:szCs w:val="22"/>
              </w:rPr>
            </w:pPr>
            <w:r w:rsidRPr="00EB590F">
              <w:rPr>
                <w:color w:val="000000"/>
                <w:sz w:val="22"/>
                <w:szCs w:val="22"/>
              </w:rPr>
              <w:lastRenderedPageBreak/>
              <w:t xml:space="preserve">Дополнительные выборы депутатов Комитета местного самоуправления </w:t>
            </w:r>
            <w:proofErr w:type="spellStart"/>
            <w:r w:rsidRPr="00EB590F">
              <w:rPr>
                <w:color w:val="000000"/>
                <w:sz w:val="22"/>
                <w:szCs w:val="22"/>
              </w:rPr>
              <w:t>Степановского</w:t>
            </w:r>
            <w:proofErr w:type="spellEnd"/>
            <w:r w:rsidRPr="00EB590F">
              <w:rPr>
                <w:color w:val="000000"/>
                <w:sz w:val="22"/>
                <w:szCs w:val="22"/>
              </w:rPr>
              <w:t xml:space="preserve"> сельсовета Бессоновского района Пензенской области восьмого созыва по одномандатным избирательным округам № 1, 8, 10, Первый</w:t>
            </w:r>
          </w:p>
        </w:tc>
      </w:tr>
      <w:tr w:rsidR="00EB590F" w:rsidRPr="00EB590F" w14:paraId="5C027A57" w14:textId="77777777" w:rsidTr="00EB590F">
        <w:trPr>
          <w:trHeight w:val="360"/>
        </w:trPr>
        <w:tc>
          <w:tcPr>
            <w:tcW w:w="11480" w:type="dxa"/>
            <w:tcBorders>
              <w:top w:val="nil"/>
              <w:left w:val="nil"/>
              <w:bottom w:val="nil"/>
              <w:right w:val="nil"/>
            </w:tcBorders>
            <w:shd w:val="clear" w:color="auto" w:fill="auto"/>
            <w:vAlign w:val="bottom"/>
            <w:hideMark/>
          </w:tcPr>
          <w:p w14:paraId="2EE6817E" w14:textId="77777777" w:rsidR="00EB590F" w:rsidRPr="00EB590F" w:rsidRDefault="00EB590F" w:rsidP="00EB590F">
            <w:pPr>
              <w:jc w:val="center"/>
              <w:rPr>
                <w:color w:val="000000"/>
                <w:sz w:val="22"/>
                <w:szCs w:val="22"/>
              </w:rPr>
            </w:pPr>
            <w:r w:rsidRPr="00EB590F">
              <w:rPr>
                <w:color w:val="000000"/>
                <w:sz w:val="22"/>
                <w:szCs w:val="22"/>
              </w:rPr>
              <w:t>14 сентября 2025 года</w:t>
            </w:r>
          </w:p>
        </w:tc>
      </w:tr>
      <w:tr w:rsidR="00EB590F" w:rsidRPr="00EB590F" w14:paraId="658E2D50" w14:textId="77777777" w:rsidTr="00EB590F">
        <w:trPr>
          <w:trHeight w:val="360"/>
        </w:trPr>
        <w:tc>
          <w:tcPr>
            <w:tcW w:w="11480" w:type="dxa"/>
            <w:tcBorders>
              <w:top w:val="nil"/>
              <w:left w:val="nil"/>
              <w:bottom w:val="nil"/>
              <w:right w:val="nil"/>
            </w:tcBorders>
            <w:shd w:val="clear" w:color="auto" w:fill="auto"/>
            <w:vAlign w:val="bottom"/>
            <w:hideMark/>
          </w:tcPr>
          <w:p w14:paraId="661C44F4" w14:textId="77777777" w:rsidR="00EB590F" w:rsidRPr="00EB590F" w:rsidRDefault="00EB590F" w:rsidP="00EB590F">
            <w:pPr>
              <w:jc w:val="center"/>
              <w:rPr>
                <w:color w:val="000000"/>
                <w:sz w:val="22"/>
                <w:szCs w:val="22"/>
              </w:rPr>
            </w:pPr>
            <w:r w:rsidRPr="00EB590F">
              <w:rPr>
                <w:color w:val="000000"/>
                <w:sz w:val="22"/>
                <w:szCs w:val="22"/>
              </w:rPr>
              <w:t>Сведения для опубликования полных данных протоколов</w:t>
            </w:r>
          </w:p>
        </w:tc>
      </w:tr>
    </w:tbl>
    <w:p w14:paraId="5176C140" w14:textId="292B26F7" w:rsidR="00EB590F" w:rsidRDefault="00EB590F" w:rsidP="00EB590F">
      <w:pPr>
        <w:jc w:val="both"/>
        <w:rPr>
          <w:sz w:val="20"/>
          <w:szCs w:val="20"/>
        </w:rPr>
      </w:pPr>
    </w:p>
    <w:tbl>
      <w:tblPr>
        <w:tblW w:w="15547" w:type="dxa"/>
        <w:tblInd w:w="512" w:type="dxa"/>
        <w:tblCellMar>
          <w:left w:w="0" w:type="dxa"/>
          <w:right w:w="0" w:type="dxa"/>
        </w:tblCellMar>
        <w:tblLook w:val="04A0" w:firstRow="1" w:lastRow="0" w:firstColumn="1" w:lastColumn="0" w:noHBand="0" w:noVBand="1"/>
      </w:tblPr>
      <w:tblGrid>
        <w:gridCol w:w="1276"/>
        <w:gridCol w:w="360"/>
        <w:gridCol w:w="397"/>
        <w:gridCol w:w="932"/>
        <w:gridCol w:w="611"/>
        <w:gridCol w:w="932"/>
        <w:gridCol w:w="611"/>
        <w:gridCol w:w="627"/>
        <w:gridCol w:w="627"/>
        <w:gridCol w:w="627"/>
        <w:gridCol w:w="914"/>
        <w:gridCol w:w="914"/>
        <w:gridCol w:w="360"/>
        <w:gridCol w:w="627"/>
        <w:gridCol w:w="627"/>
        <w:gridCol w:w="360"/>
        <w:gridCol w:w="360"/>
        <w:gridCol w:w="360"/>
        <w:gridCol w:w="627"/>
        <w:gridCol w:w="156"/>
        <w:gridCol w:w="642"/>
        <w:gridCol w:w="156"/>
        <w:gridCol w:w="642"/>
        <w:gridCol w:w="156"/>
        <w:gridCol w:w="642"/>
        <w:gridCol w:w="265"/>
        <w:gridCol w:w="739"/>
      </w:tblGrid>
      <w:tr w:rsidR="00F333B9" w:rsidRPr="00F333B9" w14:paraId="7C337BFF" w14:textId="77777777" w:rsidTr="00F333B9">
        <w:trPr>
          <w:trHeight w:val="6487"/>
        </w:trPr>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39C844E" w14:textId="77777777" w:rsidR="00F333B9" w:rsidRPr="00F333B9" w:rsidRDefault="00F333B9" w:rsidP="00F333B9">
            <w:pPr>
              <w:jc w:val="center"/>
              <w:rPr>
                <w:color w:val="000000"/>
                <w:sz w:val="20"/>
                <w:szCs w:val="20"/>
              </w:rPr>
            </w:pPr>
            <w:r w:rsidRPr="00F333B9">
              <w:rPr>
                <w:color w:val="000000"/>
                <w:sz w:val="20"/>
                <w:szCs w:val="20"/>
              </w:rPr>
              <w:t>Наименование территориальной избирательной комиссии/территории</w:t>
            </w:r>
          </w:p>
        </w:tc>
        <w:tc>
          <w:tcPr>
            <w:tcW w:w="3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68C63F3" w14:textId="77777777" w:rsidR="00F333B9" w:rsidRPr="00F333B9" w:rsidRDefault="00F333B9" w:rsidP="00F333B9">
            <w:pPr>
              <w:jc w:val="center"/>
              <w:rPr>
                <w:color w:val="000000"/>
                <w:sz w:val="20"/>
                <w:szCs w:val="20"/>
              </w:rPr>
            </w:pPr>
            <w:r w:rsidRPr="00F333B9">
              <w:rPr>
                <w:color w:val="000000"/>
                <w:sz w:val="20"/>
                <w:szCs w:val="20"/>
              </w:rPr>
              <w:t xml:space="preserve"> Количество УИК</w:t>
            </w:r>
          </w:p>
        </w:tc>
        <w:tc>
          <w:tcPr>
            <w:tcW w:w="397" w:type="dxa"/>
            <w:tcBorders>
              <w:top w:val="single" w:sz="4" w:space="0" w:color="auto"/>
              <w:left w:val="nil"/>
              <w:bottom w:val="single" w:sz="4" w:space="0" w:color="auto"/>
              <w:right w:val="single" w:sz="4" w:space="0" w:color="auto"/>
            </w:tcBorders>
            <w:shd w:val="clear" w:color="auto" w:fill="auto"/>
            <w:textDirection w:val="btLr"/>
            <w:vAlign w:val="bottom"/>
            <w:hideMark/>
          </w:tcPr>
          <w:p w14:paraId="12E34349" w14:textId="77777777" w:rsidR="00F333B9" w:rsidRPr="00F333B9" w:rsidRDefault="00F333B9" w:rsidP="00F333B9">
            <w:pPr>
              <w:jc w:val="center"/>
              <w:rPr>
                <w:color w:val="000000"/>
                <w:sz w:val="20"/>
                <w:szCs w:val="20"/>
              </w:rPr>
            </w:pPr>
            <w:r w:rsidRPr="00F333B9">
              <w:rPr>
                <w:color w:val="000000"/>
                <w:sz w:val="20"/>
                <w:szCs w:val="20"/>
              </w:rPr>
              <w:t xml:space="preserve"> № УИК</w:t>
            </w:r>
          </w:p>
        </w:tc>
        <w:tc>
          <w:tcPr>
            <w:tcW w:w="154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3399117A" w14:textId="77777777" w:rsidR="00F333B9" w:rsidRPr="00F333B9" w:rsidRDefault="00F333B9" w:rsidP="00F333B9">
            <w:pPr>
              <w:jc w:val="center"/>
              <w:rPr>
                <w:color w:val="000000"/>
                <w:sz w:val="20"/>
                <w:szCs w:val="20"/>
              </w:rPr>
            </w:pPr>
            <w:r w:rsidRPr="00F333B9">
              <w:rPr>
                <w:color w:val="000000"/>
                <w:sz w:val="20"/>
                <w:szCs w:val="20"/>
              </w:rPr>
              <w:t>Приняло участие в выборах</w:t>
            </w:r>
          </w:p>
        </w:tc>
        <w:tc>
          <w:tcPr>
            <w:tcW w:w="154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12403384" w14:textId="77777777" w:rsidR="00F333B9" w:rsidRPr="00F333B9" w:rsidRDefault="00F333B9" w:rsidP="00F333B9">
            <w:pPr>
              <w:jc w:val="center"/>
              <w:rPr>
                <w:color w:val="000000"/>
                <w:sz w:val="20"/>
                <w:szCs w:val="20"/>
              </w:rPr>
            </w:pPr>
            <w:r w:rsidRPr="00F333B9">
              <w:rPr>
                <w:color w:val="000000"/>
                <w:sz w:val="20"/>
                <w:szCs w:val="20"/>
              </w:rPr>
              <w:t xml:space="preserve">  Приняло участие в голосовании</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04F94A" w14:textId="540D5663" w:rsidR="00F333B9" w:rsidRPr="00F333B9" w:rsidRDefault="00F333B9" w:rsidP="00F333B9">
            <w:pPr>
              <w:jc w:val="center"/>
              <w:rPr>
                <w:color w:val="000000"/>
                <w:sz w:val="20"/>
                <w:szCs w:val="20"/>
              </w:rPr>
            </w:pPr>
            <w:r w:rsidRPr="00F333B9">
              <w:rPr>
                <w:color w:val="000000"/>
                <w:sz w:val="20"/>
                <w:szCs w:val="20"/>
              </w:rPr>
              <w:t>Число избирателей, внесенных в список на момент окончания голосования</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0DDC576A" w14:textId="77777777" w:rsidR="00F333B9" w:rsidRPr="00F333B9" w:rsidRDefault="00F333B9" w:rsidP="00F333B9">
            <w:pPr>
              <w:jc w:val="center"/>
              <w:rPr>
                <w:color w:val="000000"/>
                <w:sz w:val="20"/>
                <w:szCs w:val="20"/>
              </w:rPr>
            </w:pPr>
            <w:r w:rsidRPr="00F333B9">
              <w:rPr>
                <w:color w:val="000000"/>
                <w:sz w:val="20"/>
                <w:szCs w:val="20"/>
              </w:rPr>
              <w:t>Число избирательных бюллетеней, полученных участковой избирательной комиссией</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59123494" w14:textId="77777777" w:rsidR="00F333B9" w:rsidRPr="00F333B9" w:rsidRDefault="00F333B9" w:rsidP="00F333B9">
            <w:pPr>
              <w:jc w:val="center"/>
              <w:rPr>
                <w:color w:val="000000"/>
                <w:sz w:val="20"/>
                <w:szCs w:val="20"/>
              </w:rPr>
            </w:pPr>
            <w:r w:rsidRPr="00F333B9">
              <w:rPr>
                <w:color w:val="000000"/>
                <w:sz w:val="20"/>
                <w:szCs w:val="20"/>
              </w:rPr>
              <w:t>Число избирательных бюллетеней, выданных избирателям, проголосовавшим досрочно</w:t>
            </w:r>
          </w:p>
        </w:tc>
        <w:tc>
          <w:tcPr>
            <w:tcW w:w="914" w:type="dxa"/>
            <w:tcBorders>
              <w:top w:val="single" w:sz="4" w:space="0" w:color="auto"/>
              <w:left w:val="nil"/>
              <w:bottom w:val="single" w:sz="4" w:space="0" w:color="auto"/>
              <w:right w:val="single" w:sz="4" w:space="0" w:color="auto"/>
            </w:tcBorders>
            <w:shd w:val="clear" w:color="auto" w:fill="auto"/>
            <w:textDirection w:val="btLr"/>
            <w:vAlign w:val="bottom"/>
            <w:hideMark/>
          </w:tcPr>
          <w:p w14:paraId="2A77FF03" w14:textId="77777777" w:rsidR="00F333B9" w:rsidRPr="00F333B9" w:rsidRDefault="00F333B9" w:rsidP="00F333B9">
            <w:pPr>
              <w:jc w:val="center"/>
              <w:rPr>
                <w:color w:val="000000"/>
                <w:sz w:val="20"/>
                <w:szCs w:val="20"/>
              </w:rPr>
            </w:pPr>
            <w:r w:rsidRPr="00F333B9">
              <w:rPr>
                <w:color w:val="000000"/>
                <w:sz w:val="20"/>
                <w:szCs w:val="20"/>
              </w:rPr>
              <w:t>Число избирательных бюллетеней, выданных избирателям в помещении для голосования в день голосования</w:t>
            </w:r>
          </w:p>
        </w:tc>
        <w:tc>
          <w:tcPr>
            <w:tcW w:w="914" w:type="dxa"/>
            <w:tcBorders>
              <w:top w:val="single" w:sz="4" w:space="0" w:color="auto"/>
              <w:left w:val="nil"/>
              <w:bottom w:val="single" w:sz="4" w:space="0" w:color="auto"/>
              <w:right w:val="single" w:sz="4" w:space="0" w:color="auto"/>
            </w:tcBorders>
            <w:shd w:val="clear" w:color="auto" w:fill="auto"/>
            <w:textDirection w:val="btLr"/>
            <w:vAlign w:val="bottom"/>
            <w:hideMark/>
          </w:tcPr>
          <w:p w14:paraId="587EE97C" w14:textId="77777777" w:rsidR="00F333B9" w:rsidRPr="00F333B9" w:rsidRDefault="00F333B9" w:rsidP="00F333B9">
            <w:pPr>
              <w:jc w:val="center"/>
              <w:rPr>
                <w:color w:val="000000"/>
                <w:sz w:val="20"/>
                <w:szCs w:val="20"/>
              </w:rPr>
            </w:pPr>
            <w:r w:rsidRPr="00F333B9">
              <w:rPr>
                <w:color w:val="000000"/>
                <w:sz w:val="20"/>
                <w:szCs w:val="20"/>
              </w:rPr>
              <w:t xml:space="preserve">Число избирательных бюллетеней, выданных избирателям, проголосовавшим вне помещения для голосования в день голосования </w:t>
            </w:r>
          </w:p>
        </w:tc>
        <w:tc>
          <w:tcPr>
            <w:tcW w:w="3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7D01A42" w14:textId="77777777" w:rsidR="00F333B9" w:rsidRPr="00F333B9" w:rsidRDefault="00F333B9" w:rsidP="00F333B9">
            <w:pPr>
              <w:jc w:val="center"/>
              <w:rPr>
                <w:color w:val="000000"/>
                <w:sz w:val="20"/>
                <w:szCs w:val="20"/>
              </w:rPr>
            </w:pPr>
            <w:r w:rsidRPr="00F333B9">
              <w:rPr>
                <w:color w:val="000000"/>
                <w:sz w:val="20"/>
                <w:szCs w:val="20"/>
              </w:rPr>
              <w:t>Число погашенных избирательных бюллетеней</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58C1225" w14:textId="77777777" w:rsidR="00F333B9" w:rsidRPr="00F333B9" w:rsidRDefault="00F333B9" w:rsidP="00F333B9">
            <w:pPr>
              <w:jc w:val="center"/>
              <w:rPr>
                <w:color w:val="000000"/>
                <w:sz w:val="20"/>
                <w:szCs w:val="20"/>
              </w:rPr>
            </w:pPr>
            <w:r w:rsidRPr="00F333B9">
              <w:rPr>
                <w:color w:val="000000"/>
                <w:sz w:val="20"/>
                <w:szCs w:val="20"/>
              </w:rPr>
              <w:t>Число избирательных бюллетеней, содержащихся в переносных ящиках для голосования</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09A0E9D0" w14:textId="77777777" w:rsidR="00F333B9" w:rsidRPr="00F333B9" w:rsidRDefault="00F333B9" w:rsidP="00F333B9">
            <w:pPr>
              <w:jc w:val="center"/>
              <w:rPr>
                <w:color w:val="000000"/>
                <w:sz w:val="20"/>
                <w:szCs w:val="20"/>
              </w:rPr>
            </w:pPr>
            <w:r w:rsidRPr="00F333B9">
              <w:rPr>
                <w:color w:val="000000"/>
                <w:sz w:val="20"/>
                <w:szCs w:val="20"/>
              </w:rPr>
              <w:t>Число избирательных бюллетеней, содержащихся в стационарных ящиках для голосования</w:t>
            </w:r>
          </w:p>
        </w:tc>
        <w:tc>
          <w:tcPr>
            <w:tcW w:w="3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D369844" w14:textId="77777777" w:rsidR="00F333B9" w:rsidRPr="00F333B9" w:rsidRDefault="00F333B9" w:rsidP="00F333B9">
            <w:pPr>
              <w:jc w:val="center"/>
              <w:rPr>
                <w:color w:val="000000"/>
                <w:sz w:val="20"/>
                <w:szCs w:val="20"/>
              </w:rPr>
            </w:pPr>
            <w:r w:rsidRPr="00F333B9">
              <w:rPr>
                <w:color w:val="000000"/>
                <w:sz w:val="20"/>
                <w:szCs w:val="20"/>
              </w:rPr>
              <w:t>Число недействительных избирательных бюллетеней</w:t>
            </w:r>
          </w:p>
        </w:tc>
        <w:tc>
          <w:tcPr>
            <w:tcW w:w="3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27C6263" w14:textId="77777777" w:rsidR="00F333B9" w:rsidRPr="00F333B9" w:rsidRDefault="00F333B9" w:rsidP="00F333B9">
            <w:pPr>
              <w:jc w:val="center"/>
              <w:rPr>
                <w:color w:val="000000"/>
                <w:sz w:val="20"/>
                <w:szCs w:val="20"/>
              </w:rPr>
            </w:pPr>
            <w:r w:rsidRPr="00F333B9">
              <w:rPr>
                <w:color w:val="000000"/>
                <w:sz w:val="20"/>
                <w:szCs w:val="20"/>
              </w:rPr>
              <w:t>Число действительных избирательных бюллетеней</w:t>
            </w:r>
          </w:p>
        </w:tc>
        <w:tc>
          <w:tcPr>
            <w:tcW w:w="3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8D74934" w14:textId="77777777" w:rsidR="00F333B9" w:rsidRPr="00F333B9" w:rsidRDefault="00F333B9" w:rsidP="00F333B9">
            <w:pPr>
              <w:jc w:val="center"/>
              <w:rPr>
                <w:color w:val="000000"/>
                <w:sz w:val="20"/>
                <w:szCs w:val="20"/>
              </w:rPr>
            </w:pPr>
            <w:r w:rsidRPr="00F333B9">
              <w:rPr>
                <w:color w:val="000000"/>
                <w:sz w:val="20"/>
                <w:szCs w:val="20"/>
              </w:rPr>
              <w:t>Число утраченных избирательных бюллетеней</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620368B" w14:textId="1FDF4957" w:rsidR="00F333B9" w:rsidRPr="00F333B9" w:rsidRDefault="00F333B9" w:rsidP="00F333B9">
            <w:pPr>
              <w:jc w:val="center"/>
              <w:rPr>
                <w:color w:val="000000"/>
                <w:sz w:val="20"/>
                <w:szCs w:val="20"/>
              </w:rPr>
            </w:pPr>
            <w:r w:rsidRPr="00F333B9">
              <w:rPr>
                <w:color w:val="000000"/>
                <w:sz w:val="20"/>
                <w:szCs w:val="20"/>
              </w:rPr>
              <w:t>Число избирательных бюллетеней, не учтенных при получении</w:t>
            </w:r>
          </w:p>
        </w:tc>
        <w:tc>
          <w:tcPr>
            <w:tcW w:w="79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3CD9467E" w14:textId="77777777" w:rsidR="00F333B9" w:rsidRPr="00F333B9" w:rsidRDefault="00F333B9" w:rsidP="00F333B9">
            <w:pPr>
              <w:jc w:val="center"/>
              <w:rPr>
                <w:color w:val="000000"/>
                <w:sz w:val="20"/>
                <w:szCs w:val="20"/>
              </w:rPr>
            </w:pPr>
            <w:r w:rsidRPr="00F333B9">
              <w:rPr>
                <w:color w:val="000000"/>
                <w:sz w:val="20"/>
                <w:szCs w:val="20"/>
              </w:rPr>
              <w:t>Золотова Елизавета Николаевна</w:t>
            </w:r>
          </w:p>
        </w:tc>
        <w:tc>
          <w:tcPr>
            <w:tcW w:w="79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76721B00" w14:textId="77777777" w:rsidR="00F333B9" w:rsidRPr="00F333B9" w:rsidRDefault="00F333B9" w:rsidP="00F333B9">
            <w:pPr>
              <w:jc w:val="center"/>
              <w:rPr>
                <w:color w:val="000000"/>
                <w:sz w:val="20"/>
                <w:szCs w:val="20"/>
              </w:rPr>
            </w:pPr>
            <w:r w:rsidRPr="00F333B9">
              <w:rPr>
                <w:color w:val="000000"/>
                <w:sz w:val="20"/>
                <w:szCs w:val="20"/>
              </w:rPr>
              <w:t>Капралов Владимир Иванович</w:t>
            </w:r>
          </w:p>
        </w:tc>
        <w:tc>
          <w:tcPr>
            <w:tcW w:w="798"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1282B6EE" w14:textId="77777777" w:rsidR="00F333B9" w:rsidRPr="00F333B9" w:rsidRDefault="00F333B9" w:rsidP="00F333B9">
            <w:pPr>
              <w:jc w:val="center"/>
              <w:rPr>
                <w:color w:val="000000"/>
                <w:sz w:val="20"/>
                <w:szCs w:val="20"/>
              </w:rPr>
            </w:pPr>
            <w:r w:rsidRPr="00F333B9">
              <w:rPr>
                <w:color w:val="000000"/>
                <w:sz w:val="20"/>
                <w:szCs w:val="20"/>
              </w:rPr>
              <w:t>Сафонов Алексей Александрович</w:t>
            </w:r>
          </w:p>
        </w:tc>
        <w:tc>
          <w:tcPr>
            <w:tcW w:w="1004"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3BB0798A" w14:textId="77777777" w:rsidR="00F333B9" w:rsidRPr="00F333B9" w:rsidRDefault="00F333B9" w:rsidP="00F333B9">
            <w:pPr>
              <w:jc w:val="center"/>
              <w:rPr>
                <w:color w:val="000000"/>
                <w:sz w:val="20"/>
                <w:szCs w:val="20"/>
              </w:rPr>
            </w:pPr>
            <w:proofErr w:type="spellStart"/>
            <w:r w:rsidRPr="00F333B9">
              <w:rPr>
                <w:color w:val="000000"/>
                <w:sz w:val="20"/>
                <w:szCs w:val="20"/>
              </w:rPr>
              <w:t>Штырняева</w:t>
            </w:r>
            <w:proofErr w:type="spellEnd"/>
            <w:r w:rsidRPr="00F333B9">
              <w:rPr>
                <w:color w:val="000000"/>
                <w:sz w:val="20"/>
                <w:szCs w:val="20"/>
              </w:rPr>
              <w:t xml:space="preserve"> Ирина Анатольевна</w:t>
            </w:r>
          </w:p>
        </w:tc>
      </w:tr>
      <w:tr w:rsidR="00F333B9" w:rsidRPr="00F333B9" w14:paraId="29FE1D7F" w14:textId="77777777" w:rsidTr="00F333B9">
        <w:trPr>
          <w:trHeight w:val="248"/>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28CFCF" w14:textId="77777777" w:rsidR="00F333B9" w:rsidRPr="00F333B9" w:rsidRDefault="00F333B9" w:rsidP="00F333B9">
            <w:pPr>
              <w:jc w:val="center"/>
              <w:rPr>
                <w:color w:val="000000"/>
                <w:sz w:val="20"/>
                <w:szCs w:val="20"/>
              </w:rPr>
            </w:pPr>
            <w:r w:rsidRPr="00F333B9">
              <w:rPr>
                <w:color w:val="000000"/>
                <w:sz w:val="20"/>
                <w:szCs w:val="20"/>
              </w:rPr>
              <w:t> </w:t>
            </w:r>
          </w:p>
        </w:tc>
        <w:tc>
          <w:tcPr>
            <w:tcW w:w="360" w:type="dxa"/>
            <w:tcBorders>
              <w:top w:val="nil"/>
              <w:left w:val="nil"/>
              <w:bottom w:val="single" w:sz="4" w:space="0" w:color="auto"/>
              <w:right w:val="single" w:sz="4" w:space="0" w:color="auto"/>
            </w:tcBorders>
            <w:shd w:val="clear" w:color="auto" w:fill="auto"/>
            <w:noWrap/>
            <w:vAlign w:val="bottom"/>
            <w:hideMark/>
          </w:tcPr>
          <w:p w14:paraId="5EB920DF" w14:textId="77777777" w:rsidR="00F333B9" w:rsidRPr="00F333B9" w:rsidRDefault="00F333B9" w:rsidP="00F333B9">
            <w:pPr>
              <w:jc w:val="center"/>
              <w:rPr>
                <w:color w:val="000000"/>
                <w:sz w:val="20"/>
                <w:szCs w:val="20"/>
              </w:rPr>
            </w:pPr>
            <w:r w:rsidRPr="00F333B9">
              <w:rPr>
                <w:color w:val="000000"/>
                <w:sz w:val="20"/>
                <w:szCs w:val="20"/>
              </w:rPr>
              <w:t> </w:t>
            </w:r>
          </w:p>
        </w:tc>
        <w:tc>
          <w:tcPr>
            <w:tcW w:w="397" w:type="dxa"/>
            <w:tcBorders>
              <w:top w:val="nil"/>
              <w:left w:val="nil"/>
              <w:bottom w:val="single" w:sz="4" w:space="0" w:color="auto"/>
              <w:right w:val="single" w:sz="4" w:space="0" w:color="auto"/>
            </w:tcBorders>
            <w:shd w:val="clear" w:color="auto" w:fill="auto"/>
            <w:noWrap/>
            <w:vAlign w:val="bottom"/>
            <w:hideMark/>
          </w:tcPr>
          <w:p w14:paraId="7F2F01B2" w14:textId="77777777" w:rsidR="00F333B9" w:rsidRPr="00F333B9" w:rsidRDefault="00F333B9" w:rsidP="00F333B9">
            <w:pPr>
              <w:jc w:val="center"/>
              <w:rPr>
                <w:color w:val="000000"/>
                <w:sz w:val="20"/>
                <w:szCs w:val="20"/>
              </w:rPr>
            </w:pPr>
            <w:r w:rsidRPr="00F333B9">
              <w:rPr>
                <w:color w:val="000000"/>
                <w:sz w:val="20"/>
                <w:szCs w:val="20"/>
              </w:rPr>
              <w:t> </w:t>
            </w:r>
          </w:p>
        </w:tc>
        <w:tc>
          <w:tcPr>
            <w:tcW w:w="932" w:type="dxa"/>
            <w:tcBorders>
              <w:top w:val="nil"/>
              <w:left w:val="nil"/>
              <w:bottom w:val="single" w:sz="4" w:space="0" w:color="auto"/>
              <w:right w:val="single" w:sz="4" w:space="0" w:color="auto"/>
            </w:tcBorders>
            <w:shd w:val="clear" w:color="auto" w:fill="auto"/>
            <w:vAlign w:val="bottom"/>
            <w:hideMark/>
          </w:tcPr>
          <w:p w14:paraId="4960FF14" w14:textId="77777777" w:rsidR="00F333B9" w:rsidRPr="00F333B9" w:rsidRDefault="00F333B9" w:rsidP="00F333B9">
            <w:pPr>
              <w:jc w:val="center"/>
              <w:rPr>
                <w:color w:val="000000"/>
                <w:sz w:val="20"/>
                <w:szCs w:val="20"/>
              </w:rPr>
            </w:pPr>
            <w:r w:rsidRPr="00F333B9">
              <w:rPr>
                <w:color w:val="000000"/>
                <w:sz w:val="20"/>
                <w:szCs w:val="20"/>
              </w:rPr>
              <w:t xml:space="preserve"> абсолют.</w:t>
            </w:r>
          </w:p>
        </w:tc>
        <w:tc>
          <w:tcPr>
            <w:tcW w:w="610" w:type="dxa"/>
            <w:tcBorders>
              <w:top w:val="nil"/>
              <w:left w:val="nil"/>
              <w:bottom w:val="single" w:sz="4" w:space="0" w:color="auto"/>
              <w:right w:val="single" w:sz="4" w:space="0" w:color="auto"/>
            </w:tcBorders>
            <w:shd w:val="clear" w:color="auto" w:fill="auto"/>
            <w:vAlign w:val="bottom"/>
            <w:hideMark/>
          </w:tcPr>
          <w:p w14:paraId="29266E05" w14:textId="77777777" w:rsidR="00F333B9" w:rsidRPr="00F333B9" w:rsidRDefault="00F333B9" w:rsidP="00F333B9">
            <w:pPr>
              <w:jc w:val="center"/>
              <w:rPr>
                <w:color w:val="000000"/>
                <w:sz w:val="20"/>
                <w:szCs w:val="20"/>
              </w:rPr>
            </w:pPr>
            <w:r w:rsidRPr="00F333B9">
              <w:rPr>
                <w:color w:val="000000"/>
                <w:sz w:val="20"/>
                <w:szCs w:val="20"/>
              </w:rPr>
              <w:t xml:space="preserve"> %</w:t>
            </w:r>
          </w:p>
        </w:tc>
        <w:tc>
          <w:tcPr>
            <w:tcW w:w="932" w:type="dxa"/>
            <w:tcBorders>
              <w:top w:val="nil"/>
              <w:left w:val="nil"/>
              <w:bottom w:val="single" w:sz="4" w:space="0" w:color="auto"/>
              <w:right w:val="single" w:sz="4" w:space="0" w:color="auto"/>
            </w:tcBorders>
            <w:shd w:val="clear" w:color="auto" w:fill="auto"/>
            <w:vAlign w:val="bottom"/>
            <w:hideMark/>
          </w:tcPr>
          <w:p w14:paraId="425781CB" w14:textId="77777777" w:rsidR="00F333B9" w:rsidRPr="00F333B9" w:rsidRDefault="00F333B9" w:rsidP="00F333B9">
            <w:pPr>
              <w:jc w:val="center"/>
              <w:rPr>
                <w:color w:val="000000"/>
                <w:sz w:val="20"/>
                <w:szCs w:val="20"/>
              </w:rPr>
            </w:pPr>
            <w:r w:rsidRPr="00F333B9">
              <w:rPr>
                <w:color w:val="000000"/>
                <w:sz w:val="20"/>
                <w:szCs w:val="20"/>
              </w:rPr>
              <w:t xml:space="preserve"> абсолют.</w:t>
            </w:r>
          </w:p>
        </w:tc>
        <w:tc>
          <w:tcPr>
            <w:tcW w:w="610" w:type="dxa"/>
            <w:tcBorders>
              <w:top w:val="nil"/>
              <w:left w:val="nil"/>
              <w:bottom w:val="single" w:sz="4" w:space="0" w:color="auto"/>
              <w:right w:val="single" w:sz="4" w:space="0" w:color="auto"/>
            </w:tcBorders>
            <w:shd w:val="clear" w:color="auto" w:fill="auto"/>
            <w:vAlign w:val="bottom"/>
            <w:hideMark/>
          </w:tcPr>
          <w:p w14:paraId="321B29A1" w14:textId="77777777" w:rsidR="00F333B9" w:rsidRPr="00F333B9" w:rsidRDefault="00F333B9" w:rsidP="00F333B9">
            <w:pPr>
              <w:jc w:val="center"/>
              <w:rPr>
                <w:color w:val="000000"/>
                <w:sz w:val="20"/>
                <w:szCs w:val="20"/>
              </w:rPr>
            </w:pPr>
            <w:r w:rsidRPr="00F333B9">
              <w:rPr>
                <w:color w:val="000000"/>
                <w:sz w:val="20"/>
                <w:szCs w:val="20"/>
              </w:rPr>
              <w:t xml:space="preserve"> %</w:t>
            </w:r>
          </w:p>
        </w:tc>
        <w:tc>
          <w:tcPr>
            <w:tcW w:w="627" w:type="dxa"/>
            <w:tcBorders>
              <w:top w:val="nil"/>
              <w:left w:val="nil"/>
              <w:bottom w:val="single" w:sz="4" w:space="0" w:color="auto"/>
              <w:right w:val="single" w:sz="4" w:space="0" w:color="auto"/>
            </w:tcBorders>
            <w:shd w:val="clear" w:color="auto" w:fill="auto"/>
            <w:vAlign w:val="bottom"/>
            <w:hideMark/>
          </w:tcPr>
          <w:p w14:paraId="5718DA02" w14:textId="77777777" w:rsidR="00F333B9" w:rsidRPr="00F333B9" w:rsidRDefault="00F333B9" w:rsidP="00F333B9">
            <w:pPr>
              <w:jc w:val="center"/>
              <w:rPr>
                <w:color w:val="000000"/>
                <w:sz w:val="20"/>
                <w:szCs w:val="20"/>
              </w:rPr>
            </w:pPr>
            <w:r w:rsidRPr="00F333B9">
              <w:rPr>
                <w:color w:val="000000"/>
                <w:sz w:val="20"/>
                <w:szCs w:val="20"/>
              </w:rPr>
              <w:t>1</w:t>
            </w:r>
          </w:p>
        </w:tc>
        <w:tc>
          <w:tcPr>
            <w:tcW w:w="627" w:type="dxa"/>
            <w:tcBorders>
              <w:top w:val="nil"/>
              <w:left w:val="nil"/>
              <w:bottom w:val="single" w:sz="4" w:space="0" w:color="auto"/>
              <w:right w:val="single" w:sz="4" w:space="0" w:color="auto"/>
            </w:tcBorders>
            <w:shd w:val="clear" w:color="auto" w:fill="auto"/>
            <w:vAlign w:val="bottom"/>
            <w:hideMark/>
          </w:tcPr>
          <w:p w14:paraId="6F70545E" w14:textId="77777777" w:rsidR="00F333B9" w:rsidRPr="00F333B9" w:rsidRDefault="00F333B9" w:rsidP="00F333B9">
            <w:pPr>
              <w:jc w:val="center"/>
              <w:rPr>
                <w:color w:val="000000"/>
                <w:sz w:val="20"/>
                <w:szCs w:val="20"/>
              </w:rPr>
            </w:pPr>
            <w:r w:rsidRPr="00F333B9">
              <w:rPr>
                <w:color w:val="000000"/>
                <w:sz w:val="20"/>
                <w:szCs w:val="20"/>
              </w:rPr>
              <w:t>2</w:t>
            </w:r>
          </w:p>
        </w:tc>
        <w:tc>
          <w:tcPr>
            <w:tcW w:w="627" w:type="dxa"/>
            <w:tcBorders>
              <w:top w:val="nil"/>
              <w:left w:val="nil"/>
              <w:bottom w:val="single" w:sz="4" w:space="0" w:color="auto"/>
              <w:right w:val="single" w:sz="4" w:space="0" w:color="auto"/>
            </w:tcBorders>
            <w:shd w:val="clear" w:color="auto" w:fill="auto"/>
            <w:vAlign w:val="bottom"/>
            <w:hideMark/>
          </w:tcPr>
          <w:p w14:paraId="43618B97" w14:textId="77777777" w:rsidR="00F333B9" w:rsidRPr="00F333B9" w:rsidRDefault="00F333B9" w:rsidP="00F333B9">
            <w:pPr>
              <w:jc w:val="center"/>
              <w:rPr>
                <w:color w:val="000000"/>
                <w:sz w:val="20"/>
                <w:szCs w:val="20"/>
              </w:rPr>
            </w:pPr>
            <w:r w:rsidRPr="00F333B9">
              <w:rPr>
                <w:color w:val="000000"/>
                <w:sz w:val="20"/>
                <w:szCs w:val="20"/>
              </w:rPr>
              <w:t>2а</w:t>
            </w:r>
          </w:p>
        </w:tc>
        <w:tc>
          <w:tcPr>
            <w:tcW w:w="914" w:type="dxa"/>
            <w:tcBorders>
              <w:top w:val="nil"/>
              <w:left w:val="nil"/>
              <w:bottom w:val="single" w:sz="4" w:space="0" w:color="auto"/>
              <w:right w:val="single" w:sz="4" w:space="0" w:color="auto"/>
            </w:tcBorders>
            <w:shd w:val="clear" w:color="auto" w:fill="auto"/>
            <w:vAlign w:val="bottom"/>
            <w:hideMark/>
          </w:tcPr>
          <w:p w14:paraId="1034F9FF" w14:textId="77777777" w:rsidR="00F333B9" w:rsidRPr="00F333B9" w:rsidRDefault="00F333B9" w:rsidP="00F333B9">
            <w:pPr>
              <w:jc w:val="center"/>
              <w:rPr>
                <w:color w:val="000000"/>
                <w:sz w:val="20"/>
                <w:szCs w:val="20"/>
              </w:rPr>
            </w:pPr>
            <w:r w:rsidRPr="00F333B9">
              <w:rPr>
                <w:color w:val="000000"/>
                <w:sz w:val="20"/>
                <w:szCs w:val="20"/>
              </w:rPr>
              <w:t>3</w:t>
            </w:r>
          </w:p>
        </w:tc>
        <w:tc>
          <w:tcPr>
            <w:tcW w:w="914" w:type="dxa"/>
            <w:tcBorders>
              <w:top w:val="nil"/>
              <w:left w:val="nil"/>
              <w:bottom w:val="single" w:sz="4" w:space="0" w:color="auto"/>
              <w:right w:val="single" w:sz="4" w:space="0" w:color="auto"/>
            </w:tcBorders>
            <w:shd w:val="clear" w:color="auto" w:fill="auto"/>
            <w:vAlign w:val="bottom"/>
            <w:hideMark/>
          </w:tcPr>
          <w:p w14:paraId="5B6772D1" w14:textId="77777777" w:rsidR="00F333B9" w:rsidRPr="00F333B9" w:rsidRDefault="00F333B9" w:rsidP="00F333B9">
            <w:pPr>
              <w:jc w:val="center"/>
              <w:rPr>
                <w:color w:val="000000"/>
                <w:sz w:val="20"/>
                <w:szCs w:val="20"/>
              </w:rPr>
            </w:pPr>
            <w:r w:rsidRPr="00F333B9">
              <w:rPr>
                <w:color w:val="000000"/>
                <w:sz w:val="20"/>
                <w:szCs w:val="20"/>
              </w:rPr>
              <w:t>4</w:t>
            </w:r>
          </w:p>
        </w:tc>
        <w:tc>
          <w:tcPr>
            <w:tcW w:w="360" w:type="dxa"/>
            <w:tcBorders>
              <w:top w:val="nil"/>
              <w:left w:val="nil"/>
              <w:bottom w:val="single" w:sz="4" w:space="0" w:color="auto"/>
              <w:right w:val="single" w:sz="4" w:space="0" w:color="auto"/>
            </w:tcBorders>
            <w:shd w:val="clear" w:color="auto" w:fill="auto"/>
            <w:vAlign w:val="bottom"/>
            <w:hideMark/>
          </w:tcPr>
          <w:p w14:paraId="2AACAB32" w14:textId="77777777" w:rsidR="00F333B9" w:rsidRPr="00F333B9" w:rsidRDefault="00F333B9" w:rsidP="00F333B9">
            <w:pPr>
              <w:jc w:val="center"/>
              <w:rPr>
                <w:color w:val="000000"/>
                <w:sz w:val="20"/>
                <w:szCs w:val="20"/>
              </w:rPr>
            </w:pPr>
            <w:r w:rsidRPr="00F333B9">
              <w:rPr>
                <w:color w:val="000000"/>
                <w:sz w:val="20"/>
                <w:szCs w:val="20"/>
              </w:rPr>
              <w:t>5</w:t>
            </w:r>
          </w:p>
        </w:tc>
        <w:tc>
          <w:tcPr>
            <w:tcW w:w="627" w:type="dxa"/>
            <w:tcBorders>
              <w:top w:val="nil"/>
              <w:left w:val="nil"/>
              <w:bottom w:val="single" w:sz="4" w:space="0" w:color="auto"/>
              <w:right w:val="single" w:sz="4" w:space="0" w:color="auto"/>
            </w:tcBorders>
            <w:shd w:val="clear" w:color="auto" w:fill="auto"/>
            <w:vAlign w:val="bottom"/>
            <w:hideMark/>
          </w:tcPr>
          <w:p w14:paraId="3D306CE3" w14:textId="77777777" w:rsidR="00F333B9" w:rsidRPr="00F333B9" w:rsidRDefault="00F333B9" w:rsidP="00F333B9">
            <w:pPr>
              <w:jc w:val="center"/>
              <w:rPr>
                <w:color w:val="000000"/>
                <w:sz w:val="20"/>
                <w:szCs w:val="20"/>
              </w:rPr>
            </w:pPr>
            <w:r w:rsidRPr="00F333B9">
              <w:rPr>
                <w:color w:val="000000"/>
                <w:sz w:val="20"/>
                <w:szCs w:val="20"/>
              </w:rPr>
              <w:t>6</w:t>
            </w:r>
          </w:p>
        </w:tc>
        <w:tc>
          <w:tcPr>
            <w:tcW w:w="627" w:type="dxa"/>
            <w:tcBorders>
              <w:top w:val="nil"/>
              <w:left w:val="nil"/>
              <w:bottom w:val="single" w:sz="4" w:space="0" w:color="auto"/>
              <w:right w:val="single" w:sz="4" w:space="0" w:color="auto"/>
            </w:tcBorders>
            <w:shd w:val="clear" w:color="auto" w:fill="auto"/>
            <w:vAlign w:val="bottom"/>
            <w:hideMark/>
          </w:tcPr>
          <w:p w14:paraId="05CE247F" w14:textId="77777777" w:rsidR="00F333B9" w:rsidRPr="00F333B9" w:rsidRDefault="00F333B9" w:rsidP="00F333B9">
            <w:pPr>
              <w:jc w:val="center"/>
              <w:rPr>
                <w:color w:val="000000"/>
                <w:sz w:val="20"/>
                <w:szCs w:val="20"/>
              </w:rPr>
            </w:pPr>
            <w:r w:rsidRPr="00F333B9">
              <w:rPr>
                <w:color w:val="000000"/>
                <w:sz w:val="20"/>
                <w:szCs w:val="20"/>
              </w:rPr>
              <w:t>7</w:t>
            </w:r>
          </w:p>
        </w:tc>
        <w:tc>
          <w:tcPr>
            <w:tcW w:w="360" w:type="dxa"/>
            <w:tcBorders>
              <w:top w:val="nil"/>
              <w:left w:val="nil"/>
              <w:bottom w:val="single" w:sz="4" w:space="0" w:color="auto"/>
              <w:right w:val="single" w:sz="4" w:space="0" w:color="auto"/>
            </w:tcBorders>
            <w:shd w:val="clear" w:color="auto" w:fill="auto"/>
            <w:vAlign w:val="bottom"/>
            <w:hideMark/>
          </w:tcPr>
          <w:p w14:paraId="505AE26B" w14:textId="77777777" w:rsidR="00F333B9" w:rsidRPr="00F333B9" w:rsidRDefault="00F333B9" w:rsidP="00F333B9">
            <w:pPr>
              <w:jc w:val="center"/>
              <w:rPr>
                <w:color w:val="000000"/>
                <w:sz w:val="20"/>
                <w:szCs w:val="20"/>
              </w:rPr>
            </w:pPr>
            <w:r w:rsidRPr="00F333B9">
              <w:rPr>
                <w:color w:val="000000"/>
                <w:sz w:val="20"/>
                <w:szCs w:val="20"/>
              </w:rPr>
              <w:t>8</w:t>
            </w:r>
          </w:p>
        </w:tc>
        <w:tc>
          <w:tcPr>
            <w:tcW w:w="360" w:type="dxa"/>
            <w:tcBorders>
              <w:top w:val="nil"/>
              <w:left w:val="nil"/>
              <w:bottom w:val="single" w:sz="4" w:space="0" w:color="auto"/>
              <w:right w:val="single" w:sz="4" w:space="0" w:color="auto"/>
            </w:tcBorders>
            <w:shd w:val="clear" w:color="auto" w:fill="auto"/>
            <w:vAlign w:val="bottom"/>
            <w:hideMark/>
          </w:tcPr>
          <w:p w14:paraId="49AD0B3F" w14:textId="77777777" w:rsidR="00F333B9" w:rsidRPr="00F333B9" w:rsidRDefault="00F333B9" w:rsidP="00F333B9">
            <w:pPr>
              <w:jc w:val="center"/>
              <w:rPr>
                <w:color w:val="000000"/>
                <w:sz w:val="20"/>
                <w:szCs w:val="20"/>
              </w:rPr>
            </w:pPr>
            <w:r w:rsidRPr="00F333B9">
              <w:rPr>
                <w:color w:val="000000"/>
                <w:sz w:val="20"/>
                <w:szCs w:val="20"/>
              </w:rPr>
              <w:t>9</w:t>
            </w:r>
          </w:p>
        </w:tc>
        <w:tc>
          <w:tcPr>
            <w:tcW w:w="360" w:type="dxa"/>
            <w:tcBorders>
              <w:top w:val="nil"/>
              <w:left w:val="nil"/>
              <w:bottom w:val="single" w:sz="4" w:space="0" w:color="auto"/>
              <w:right w:val="single" w:sz="4" w:space="0" w:color="auto"/>
            </w:tcBorders>
            <w:shd w:val="clear" w:color="auto" w:fill="auto"/>
            <w:vAlign w:val="bottom"/>
            <w:hideMark/>
          </w:tcPr>
          <w:p w14:paraId="0E954AB4" w14:textId="77777777" w:rsidR="00F333B9" w:rsidRPr="00F333B9" w:rsidRDefault="00F333B9" w:rsidP="00F333B9">
            <w:pPr>
              <w:jc w:val="center"/>
              <w:rPr>
                <w:color w:val="000000"/>
                <w:sz w:val="20"/>
                <w:szCs w:val="20"/>
              </w:rPr>
            </w:pPr>
            <w:r w:rsidRPr="00F333B9">
              <w:rPr>
                <w:color w:val="000000"/>
                <w:sz w:val="20"/>
                <w:szCs w:val="20"/>
              </w:rPr>
              <w:t>9ж</w:t>
            </w:r>
          </w:p>
        </w:tc>
        <w:tc>
          <w:tcPr>
            <w:tcW w:w="627" w:type="dxa"/>
            <w:tcBorders>
              <w:top w:val="nil"/>
              <w:left w:val="nil"/>
              <w:bottom w:val="single" w:sz="4" w:space="0" w:color="auto"/>
              <w:right w:val="single" w:sz="4" w:space="0" w:color="auto"/>
            </w:tcBorders>
            <w:shd w:val="clear" w:color="auto" w:fill="auto"/>
            <w:vAlign w:val="bottom"/>
            <w:hideMark/>
          </w:tcPr>
          <w:p w14:paraId="105F9490" w14:textId="77777777" w:rsidR="00F333B9" w:rsidRPr="00F333B9" w:rsidRDefault="00F333B9" w:rsidP="00F333B9">
            <w:pPr>
              <w:jc w:val="center"/>
              <w:rPr>
                <w:color w:val="000000"/>
                <w:sz w:val="20"/>
                <w:szCs w:val="20"/>
              </w:rPr>
            </w:pPr>
            <w:r w:rsidRPr="00F333B9">
              <w:rPr>
                <w:color w:val="000000"/>
                <w:sz w:val="20"/>
                <w:szCs w:val="20"/>
              </w:rPr>
              <w:t>9з</w:t>
            </w:r>
          </w:p>
        </w:tc>
        <w:tc>
          <w:tcPr>
            <w:tcW w:w="798" w:type="dxa"/>
            <w:gridSpan w:val="2"/>
            <w:tcBorders>
              <w:top w:val="single" w:sz="4" w:space="0" w:color="auto"/>
              <w:left w:val="nil"/>
              <w:bottom w:val="single" w:sz="4" w:space="0" w:color="auto"/>
              <w:right w:val="single" w:sz="4" w:space="0" w:color="auto"/>
            </w:tcBorders>
            <w:shd w:val="clear" w:color="auto" w:fill="auto"/>
            <w:vAlign w:val="bottom"/>
            <w:hideMark/>
          </w:tcPr>
          <w:p w14:paraId="3DD3227E" w14:textId="77777777" w:rsidR="00F333B9" w:rsidRPr="00F333B9" w:rsidRDefault="00F333B9" w:rsidP="00F333B9">
            <w:pPr>
              <w:jc w:val="center"/>
              <w:rPr>
                <w:color w:val="000000"/>
                <w:sz w:val="20"/>
                <w:szCs w:val="20"/>
              </w:rPr>
            </w:pPr>
            <w:r w:rsidRPr="00F333B9">
              <w:rPr>
                <w:color w:val="000000"/>
                <w:sz w:val="20"/>
                <w:szCs w:val="20"/>
              </w:rPr>
              <w:t>10</w:t>
            </w:r>
          </w:p>
        </w:tc>
        <w:tc>
          <w:tcPr>
            <w:tcW w:w="798" w:type="dxa"/>
            <w:gridSpan w:val="2"/>
            <w:tcBorders>
              <w:top w:val="single" w:sz="4" w:space="0" w:color="auto"/>
              <w:left w:val="nil"/>
              <w:bottom w:val="single" w:sz="4" w:space="0" w:color="auto"/>
              <w:right w:val="single" w:sz="4" w:space="0" w:color="auto"/>
            </w:tcBorders>
            <w:shd w:val="clear" w:color="auto" w:fill="auto"/>
            <w:vAlign w:val="bottom"/>
            <w:hideMark/>
          </w:tcPr>
          <w:p w14:paraId="67DF0EDE" w14:textId="77777777" w:rsidR="00F333B9" w:rsidRPr="00F333B9" w:rsidRDefault="00F333B9" w:rsidP="00F333B9">
            <w:pPr>
              <w:jc w:val="center"/>
              <w:rPr>
                <w:color w:val="000000"/>
                <w:sz w:val="20"/>
                <w:szCs w:val="20"/>
              </w:rPr>
            </w:pPr>
            <w:r w:rsidRPr="00F333B9">
              <w:rPr>
                <w:color w:val="000000"/>
                <w:sz w:val="20"/>
                <w:szCs w:val="20"/>
              </w:rPr>
              <w:t>11</w:t>
            </w:r>
          </w:p>
        </w:tc>
        <w:tc>
          <w:tcPr>
            <w:tcW w:w="798" w:type="dxa"/>
            <w:gridSpan w:val="2"/>
            <w:tcBorders>
              <w:top w:val="single" w:sz="4" w:space="0" w:color="auto"/>
              <w:left w:val="nil"/>
              <w:bottom w:val="single" w:sz="4" w:space="0" w:color="auto"/>
              <w:right w:val="single" w:sz="4" w:space="0" w:color="auto"/>
            </w:tcBorders>
            <w:shd w:val="clear" w:color="auto" w:fill="auto"/>
            <w:vAlign w:val="bottom"/>
            <w:hideMark/>
          </w:tcPr>
          <w:p w14:paraId="734A4558" w14:textId="77777777" w:rsidR="00F333B9" w:rsidRPr="00F333B9" w:rsidRDefault="00F333B9" w:rsidP="00F333B9">
            <w:pPr>
              <w:jc w:val="center"/>
              <w:rPr>
                <w:color w:val="000000"/>
                <w:sz w:val="20"/>
                <w:szCs w:val="20"/>
              </w:rPr>
            </w:pPr>
            <w:r w:rsidRPr="00F333B9">
              <w:rPr>
                <w:color w:val="000000"/>
                <w:sz w:val="20"/>
                <w:szCs w:val="20"/>
              </w:rPr>
              <w:t>12</w:t>
            </w:r>
          </w:p>
        </w:tc>
        <w:tc>
          <w:tcPr>
            <w:tcW w:w="1004" w:type="dxa"/>
            <w:gridSpan w:val="2"/>
            <w:tcBorders>
              <w:top w:val="single" w:sz="4" w:space="0" w:color="auto"/>
              <w:left w:val="nil"/>
              <w:bottom w:val="single" w:sz="4" w:space="0" w:color="auto"/>
              <w:right w:val="single" w:sz="4" w:space="0" w:color="auto"/>
            </w:tcBorders>
            <w:shd w:val="clear" w:color="auto" w:fill="auto"/>
            <w:vAlign w:val="bottom"/>
            <w:hideMark/>
          </w:tcPr>
          <w:p w14:paraId="035333FD" w14:textId="77777777" w:rsidR="00F333B9" w:rsidRPr="00F333B9" w:rsidRDefault="00F333B9" w:rsidP="00F333B9">
            <w:pPr>
              <w:jc w:val="center"/>
              <w:rPr>
                <w:color w:val="000000"/>
                <w:sz w:val="20"/>
                <w:szCs w:val="20"/>
              </w:rPr>
            </w:pPr>
            <w:r w:rsidRPr="00F333B9">
              <w:rPr>
                <w:color w:val="000000"/>
                <w:sz w:val="20"/>
                <w:szCs w:val="20"/>
              </w:rPr>
              <w:t>13</w:t>
            </w:r>
          </w:p>
        </w:tc>
      </w:tr>
      <w:tr w:rsidR="00F333B9" w:rsidRPr="00F333B9" w14:paraId="16F1FBAF" w14:textId="77777777" w:rsidTr="00F333B9">
        <w:trPr>
          <w:trHeight w:val="235"/>
        </w:trPr>
        <w:tc>
          <w:tcPr>
            <w:tcW w:w="1276" w:type="dxa"/>
            <w:tcBorders>
              <w:top w:val="nil"/>
              <w:left w:val="single" w:sz="4" w:space="0" w:color="auto"/>
              <w:bottom w:val="single" w:sz="4" w:space="0" w:color="auto"/>
              <w:right w:val="single" w:sz="4" w:space="0" w:color="auto"/>
            </w:tcBorders>
            <w:shd w:val="clear" w:color="auto" w:fill="auto"/>
            <w:hideMark/>
          </w:tcPr>
          <w:p w14:paraId="14BE478A" w14:textId="77777777" w:rsidR="00F333B9" w:rsidRPr="00F333B9" w:rsidRDefault="00F333B9" w:rsidP="00F333B9">
            <w:pPr>
              <w:jc w:val="center"/>
              <w:rPr>
                <w:color w:val="000000"/>
                <w:sz w:val="20"/>
                <w:szCs w:val="20"/>
              </w:rPr>
            </w:pPr>
            <w:r w:rsidRPr="00F333B9">
              <w:rPr>
                <w:color w:val="000000"/>
                <w:sz w:val="20"/>
                <w:szCs w:val="20"/>
              </w:rPr>
              <w:t>Первый</w:t>
            </w:r>
          </w:p>
        </w:tc>
        <w:tc>
          <w:tcPr>
            <w:tcW w:w="360" w:type="dxa"/>
            <w:tcBorders>
              <w:top w:val="nil"/>
              <w:left w:val="nil"/>
              <w:bottom w:val="single" w:sz="4" w:space="0" w:color="auto"/>
              <w:right w:val="single" w:sz="4" w:space="0" w:color="auto"/>
            </w:tcBorders>
            <w:shd w:val="clear" w:color="auto" w:fill="auto"/>
            <w:hideMark/>
          </w:tcPr>
          <w:p w14:paraId="62CB3EAA" w14:textId="77777777" w:rsidR="00F333B9" w:rsidRPr="00F333B9" w:rsidRDefault="00F333B9" w:rsidP="00F333B9">
            <w:pPr>
              <w:jc w:val="center"/>
              <w:rPr>
                <w:color w:val="000000"/>
                <w:sz w:val="20"/>
                <w:szCs w:val="20"/>
              </w:rPr>
            </w:pPr>
            <w:r w:rsidRPr="00F333B9">
              <w:rPr>
                <w:color w:val="000000"/>
                <w:sz w:val="20"/>
                <w:szCs w:val="20"/>
              </w:rPr>
              <w:t>1</w:t>
            </w:r>
          </w:p>
        </w:tc>
        <w:tc>
          <w:tcPr>
            <w:tcW w:w="397" w:type="dxa"/>
            <w:tcBorders>
              <w:top w:val="nil"/>
              <w:left w:val="nil"/>
              <w:bottom w:val="single" w:sz="4" w:space="0" w:color="auto"/>
              <w:right w:val="single" w:sz="4" w:space="0" w:color="auto"/>
            </w:tcBorders>
            <w:shd w:val="clear" w:color="auto" w:fill="auto"/>
            <w:noWrap/>
            <w:hideMark/>
          </w:tcPr>
          <w:p w14:paraId="2A2FEF2E" w14:textId="77777777" w:rsidR="00F333B9" w:rsidRPr="00F333B9" w:rsidRDefault="00F333B9" w:rsidP="00F333B9">
            <w:pPr>
              <w:jc w:val="center"/>
              <w:rPr>
                <w:color w:val="000000"/>
                <w:sz w:val="20"/>
                <w:szCs w:val="20"/>
              </w:rPr>
            </w:pPr>
            <w:r w:rsidRPr="00F333B9">
              <w:rPr>
                <w:color w:val="000000"/>
                <w:sz w:val="20"/>
                <w:szCs w:val="20"/>
              </w:rPr>
              <w:t> </w:t>
            </w:r>
          </w:p>
        </w:tc>
        <w:tc>
          <w:tcPr>
            <w:tcW w:w="932" w:type="dxa"/>
            <w:tcBorders>
              <w:top w:val="nil"/>
              <w:left w:val="nil"/>
              <w:bottom w:val="single" w:sz="4" w:space="0" w:color="auto"/>
              <w:right w:val="single" w:sz="4" w:space="0" w:color="auto"/>
            </w:tcBorders>
            <w:shd w:val="clear" w:color="auto" w:fill="auto"/>
            <w:noWrap/>
            <w:hideMark/>
          </w:tcPr>
          <w:p w14:paraId="0BF76F03" w14:textId="77777777" w:rsidR="00F333B9" w:rsidRPr="00F333B9" w:rsidRDefault="00F333B9" w:rsidP="00F333B9">
            <w:pPr>
              <w:jc w:val="center"/>
              <w:rPr>
                <w:color w:val="000000"/>
                <w:sz w:val="20"/>
                <w:szCs w:val="20"/>
              </w:rPr>
            </w:pPr>
            <w:r w:rsidRPr="00F333B9">
              <w:rPr>
                <w:color w:val="000000"/>
                <w:sz w:val="20"/>
                <w:szCs w:val="20"/>
              </w:rPr>
              <w:t>64</w:t>
            </w:r>
          </w:p>
        </w:tc>
        <w:tc>
          <w:tcPr>
            <w:tcW w:w="610" w:type="dxa"/>
            <w:tcBorders>
              <w:top w:val="nil"/>
              <w:left w:val="nil"/>
              <w:bottom w:val="single" w:sz="4" w:space="0" w:color="auto"/>
              <w:right w:val="single" w:sz="4" w:space="0" w:color="auto"/>
            </w:tcBorders>
            <w:shd w:val="clear" w:color="auto" w:fill="auto"/>
            <w:noWrap/>
            <w:hideMark/>
          </w:tcPr>
          <w:p w14:paraId="2E6A7B84" w14:textId="77777777" w:rsidR="00F333B9" w:rsidRPr="00F333B9" w:rsidRDefault="00F333B9" w:rsidP="00F333B9">
            <w:pPr>
              <w:jc w:val="center"/>
              <w:rPr>
                <w:color w:val="000000"/>
                <w:sz w:val="20"/>
                <w:szCs w:val="20"/>
              </w:rPr>
            </w:pPr>
            <w:r w:rsidRPr="00F333B9">
              <w:rPr>
                <w:color w:val="000000"/>
                <w:sz w:val="20"/>
                <w:szCs w:val="20"/>
              </w:rPr>
              <w:t>82,05</w:t>
            </w:r>
          </w:p>
        </w:tc>
        <w:tc>
          <w:tcPr>
            <w:tcW w:w="932" w:type="dxa"/>
            <w:tcBorders>
              <w:top w:val="nil"/>
              <w:left w:val="nil"/>
              <w:bottom w:val="single" w:sz="4" w:space="0" w:color="auto"/>
              <w:right w:val="single" w:sz="4" w:space="0" w:color="auto"/>
            </w:tcBorders>
            <w:shd w:val="clear" w:color="auto" w:fill="auto"/>
            <w:noWrap/>
            <w:hideMark/>
          </w:tcPr>
          <w:p w14:paraId="46113DFC" w14:textId="77777777" w:rsidR="00F333B9" w:rsidRPr="00F333B9" w:rsidRDefault="00F333B9" w:rsidP="00F333B9">
            <w:pPr>
              <w:jc w:val="center"/>
              <w:rPr>
                <w:color w:val="000000"/>
                <w:sz w:val="20"/>
                <w:szCs w:val="20"/>
              </w:rPr>
            </w:pPr>
            <w:r w:rsidRPr="00F333B9">
              <w:rPr>
                <w:color w:val="000000"/>
                <w:sz w:val="20"/>
                <w:szCs w:val="20"/>
              </w:rPr>
              <w:t>64</w:t>
            </w:r>
          </w:p>
        </w:tc>
        <w:tc>
          <w:tcPr>
            <w:tcW w:w="610" w:type="dxa"/>
            <w:tcBorders>
              <w:top w:val="nil"/>
              <w:left w:val="nil"/>
              <w:bottom w:val="single" w:sz="4" w:space="0" w:color="auto"/>
              <w:right w:val="single" w:sz="4" w:space="0" w:color="auto"/>
            </w:tcBorders>
            <w:shd w:val="clear" w:color="auto" w:fill="auto"/>
            <w:noWrap/>
            <w:hideMark/>
          </w:tcPr>
          <w:p w14:paraId="1E83CDE2" w14:textId="77777777" w:rsidR="00F333B9" w:rsidRPr="00F333B9" w:rsidRDefault="00F333B9" w:rsidP="00F333B9">
            <w:pPr>
              <w:jc w:val="center"/>
              <w:rPr>
                <w:color w:val="000000"/>
                <w:sz w:val="20"/>
                <w:szCs w:val="20"/>
              </w:rPr>
            </w:pPr>
            <w:r w:rsidRPr="00F333B9">
              <w:rPr>
                <w:color w:val="000000"/>
                <w:sz w:val="20"/>
                <w:szCs w:val="20"/>
              </w:rPr>
              <w:t>82,05</w:t>
            </w:r>
          </w:p>
        </w:tc>
        <w:tc>
          <w:tcPr>
            <w:tcW w:w="627" w:type="dxa"/>
            <w:tcBorders>
              <w:top w:val="nil"/>
              <w:left w:val="nil"/>
              <w:bottom w:val="single" w:sz="4" w:space="0" w:color="auto"/>
              <w:right w:val="single" w:sz="4" w:space="0" w:color="auto"/>
            </w:tcBorders>
            <w:shd w:val="clear" w:color="auto" w:fill="auto"/>
            <w:noWrap/>
            <w:hideMark/>
          </w:tcPr>
          <w:p w14:paraId="417E08B4" w14:textId="77777777" w:rsidR="00F333B9" w:rsidRPr="00F333B9" w:rsidRDefault="00F333B9" w:rsidP="00F333B9">
            <w:pPr>
              <w:jc w:val="center"/>
              <w:rPr>
                <w:color w:val="000000"/>
                <w:sz w:val="20"/>
                <w:szCs w:val="20"/>
              </w:rPr>
            </w:pPr>
            <w:r w:rsidRPr="00F333B9">
              <w:rPr>
                <w:color w:val="000000"/>
                <w:sz w:val="20"/>
                <w:szCs w:val="20"/>
              </w:rPr>
              <w:t>78</w:t>
            </w:r>
          </w:p>
        </w:tc>
        <w:tc>
          <w:tcPr>
            <w:tcW w:w="627" w:type="dxa"/>
            <w:tcBorders>
              <w:top w:val="nil"/>
              <w:left w:val="nil"/>
              <w:bottom w:val="single" w:sz="4" w:space="0" w:color="auto"/>
              <w:right w:val="single" w:sz="4" w:space="0" w:color="auto"/>
            </w:tcBorders>
            <w:shd w:val="clear" w:color="auto" w:fill="auto"/>
            <w:noWrap/>
            <w:hideMark/>
          </w:tcPr>
          <w:p w14:paraId="1B20C4AC" w14:textId="77777777" w:rsidR="00F333B9" w:rsidRPr="00F333B9" w:rsidRDefault="00F333B9" w:rsidP="00F333B9">
            <w:pPr>
              <w:jc w:val="center"/>
              <w:rPr>
                <w:color w:val="000000"/>
                <w:sz w:val="20"/>
                <w:szCs w:val="20"/>
              </w:rPr>
            </w:pPr>
            <w:r w:rsidRPr="00F333B9">
              <w:rPr>
                <w:color w:val="000000"/>
                <w:sz w:val="20"/>
                <w:szCs w:val="20"/>
              </w:rPr>
              <w:t>70</w:t>
            </w:r>
          </w:p>
        </w:tc>
        <w:tc>
          <w:tcPr>
            <w:tcW w:w="627" w:type="dxa"/>
            <w:tcBorders>
              <w:top w:val="nil"/>
              <w:left w:val="nil"/>
              <w:bottom w:val="single" w:sz="4" w:space="0" w:color="auto"/>
              <w:right w:val="single" w:sz="4" w:space="0" w:color="auto"/>
            </w:tcBorders>
            <w:shd w:val="clear" w:color="auto" w:fill="auto"/>
            <w:noWrap/>
            <w:hideMark/>
          </w:tcPr>
          <w:p w14:paraId="5325C7CF" w14:textId="77777777" w:rsidR="00F333B9" w:rsidRPr="00F333B9" w:rsidRDefault="00F333B9" w:rsidP="00F333B9">
            <w:pPr>
              <w:jc w:val="center"/>
              <w:rPr>
                <w:color w:val="000000"/>
                <w:sz w:val="20"/>
                <w:szCs w:val="20"/>
              </w:rPr>
            </w:pPr>
            <w:r w:rsidRPr="00F333B9">
              <w:rPr>
                <w:color w:val="000000"/>
                <w:sz w:val="20"/>
                <w:szCs w:val="20"/>
              </w:rPr>
              <w:t>0</w:t>
            </w:r>
          </w:p>
        </w:tc>
        <w:tc>
          <w:tcPr>
            <w:tcW w:w="914" w:type="dxa"/>
            <w:tcBorders>
              <w:top w:val="nil"/>
              <w:left w:val="nil"/>
              <w:bottom w:val="single" w:sz="4" w:space="0" w:color="auto"/>
              <w:right w:val="single" w:sz="4" w:space="0" w:color="auto"/>
            </w:tcBorders>
            <w:shd w:val="clear" w:color="auto" w:fill="auto"/>
            <w:noWrap/>
            <w:hideMark/>
          </w:tcPr>
          <w:p w14:paraId="6B6F3B6B" w14:textId="77777777" w:rsidR="00F333B9" w:rsidRPr="00F333B9" w:rsidRDefault="00F333B9" w:rsidP="00F333B9">
            <w:pPr>
              <w:jc w:val="center"/>
              <w:rPr>
                <w:color w:val="000000"/>
                <w:sz w:val="20"/>
                <w:szCs w:val="20"/>
              </w:rPr>
            </w:pPr>
            <w:r w:rsidRPr="00F333B9">
              <w:rPr>
                <w:color w:val="000000"/>
                <w:sz w:val="20"/>
                <w:szCs w:val="20"/>
              </w:rPr>
              <w:t>63</w:t>
            </w:r>
          </w:p>
        </w:tc>
        <w:tc>
          <w:tcPr>
            <w:tcW w:w="914" w:type="dxa"/>
            <w:tcBorders>
              <w:top w:val="nil"/>
              <w:left w:val="nil"/>
              <w:bottom w:val="single" w:sz="4" w:space="0" w:color="auto"/>
              <w:right w:val="single" w:sz="4" w:space="0" w:color="auto"/>
            </w:tcBorders>
            <w:shd w:val="clear" w:color="auto" w:fill="auto"/>
            <w:noWrap/>
            <w:hideMark/>
          </w:tcPr>
          <w:p w14:paraId="2547754E" w14:textId="77777777" w:rsidR="00F333B9" w:rsidRPr="00F333B9" w:rsidRDefault="00F333B9" w:rsidP="00F333B9">
            <w:pPr>
              <w:jc w:val="center"/>
              <w:rPr>
                <w:color w:val="000000"/>
                <w:sz w:val="20"/>
                <w:szCs w:val="20"/>
              </w:rPr>
            </w:pPr>
            <w:r w:rsidRPr="00F333B9">
              <w:rPr>
                <w:color w:val="000000"/>
                <w:sz w:val="20"/>
                <w:szCs w:val="20"/>
              </w:rPr>
              <w:t>1</w:t>
            </w:r>
          </w:p>
        </w:tc>
        <w:tc>
          <w:tcPr>
            <w:tcW w:w="360" w:type="dxa"/>
            <w:tcBorders>
              <w:top w:val="nil"/>
              <w:left w:val="nil"/>
              <w:bottom w:val="single" w:sz="4" w:space="0" w:color="auto"/>
              <w:right w:val="single" w:sz="4" w:space="0" w:color="auto"/>
            </w:tcBorders>
            <w:shd w:val="clear" w:color="auto" w:fill="auto"/>
            <w:noWrap/>
            <w:hideMark/>
          </w:tcPr>
          <w:p w14:paraId="416BE782" w14:textId="77777777" w:rsidR="00F333B9" w:rsidRPr="00F333B9" w:rsidRDefault="00F333B9" w:rsidP="00F333B9">
            <w:pPr>
              <w:jc w:val="center"/>
              <w:rPr>
                <w:color w:val="000000"/>
                <w:sz w:val="20"/>
                <w:szCs w:val="20"/>
              </w:rPr>
            </w:pPr>
            <w:r w:rsidRPr="00F333B9">
              <w:rPr>
                <w:color w:val="000000"/>
                <w:sz w:val="20"/>
                <w:szCs w:val="20"/>
              </w:rPr>
              <w:t>6</w:t>
            </w:r>
          </w:p>
        </w:tc>
        <w:tc>
          <w:tcPr>
            <w:tcW w:w="627" w:type="dxa"/>
            <w:tcBorders>
              <w:top w:val="nil"/>
              <w:left w:val="nil"/>
              <w:bottom w:val="single" w:sz="4" w:space="0" w:color="auto"/>
              <w:right w:val="single" w:sz="4" w:space="0" w:color="auto"/>
            </w:tcBorders>
            <w:shd w:val="clear" w:color="auto" w:fill="auto"/>
            <w:noWrap/>
            <w:hideMark/>
          </w:tcPr>
          <w:p w14:paraId="639D4C94" w14:textId="77777777" w:rsidR="00F333B9" w:rsidRPr="00F333B9" w:rsidRDefault="00F333B9" w:rsidP="00F333B9">
            <w:pPr>
              <w:jc w:val="center"/>
              <w:rPr>
                <w:color w:val="000000"/>
                <w:sz w:val="20"/>
                <w:szCs w:val="20"/>
              </w:rPr>
            </w:pPr>
            <w:r w:rsidRPr="00F333B9">
              <w:rPr>
                <w:color w:val="000000"/>
                <w:sz w:val="20"/>
                <w:szCs w:val="20"/>
              </w:rPr>
              <w:t>1</w:t>
            </w:r>
          </w:p>
        </w:tc>
        <w:tc>
          <w:tcPr>
            <w:tcW w:w="627" w:type="dxa"/>
            <w:tcBorders>
              <w:top w:val="nil"/>
              <w:left w:val="nil"/>
              <w:bottom w:val="single" w:sz="4" w:space="0" w:color="auto"/>
              <w:right w:val="single" w:sz="4" w:space="0" w:color="auto"/>
            </w:tcBorders>
            <w:shd w:val="clear" w:color="auto" w:fill="auto"/>
            <w:noWrap/>
            <w:hideMark/>
          </w:tcPr>
          <w:p w14:paraId="248FA841" w14:textId="77777777" w:rsidR="00F333B9" w:rsidRPr="00F333B9" w:rsidRDefault="00F333B9" w:rsidP="00F333B9">
            <w:pPr>
              <w:jc w:val="center"/>
              <w:rPr>
                <w:color w:val="000000"/>
                <w:sz w:val="20"/>
                <w:szCs w:val="20"/>
              </w:rPr>
            </w:pPr>
            <w:r w:rsidRPr="00F333B9">
              <w:rPr>
                <w:color w:val="000000"/>
                <w:sz w:val="20"/>
                <w:szCs w:val="20"/>
              </w:rPr>
              <w:t>63</w:t>
            </w:r>
          </w:p>
        </w:tc>
        <w:tc>
          <w:tcPr>
            <w:tcW w:w="360" w:type="dxa"/>
            <w:tcBorders>
              <w:top w:val="nil"/>
              <w:left w:val="nil"/>
              <w:bottom w:val="single" w:sz="4" w:space="0" w:color="auto"/>
              <w:right w:val="single" w:sz="4" w:space="0" w:color="auto"/>
            </w:tcBorders>
            <w:shd w:val="clear" w:color="auto" w:fill="auto"/>
            <w:noWrap/>
            <w:hideMark/>
          </w:tcPr>
          <w:p w14:paraId="36367AF7" w14:textId="77777777" w:rsidR="00F333B9" w:rsidRPr="00F333B9" w:rsidRDefault="00F333B9" w:rsidP="00F333B9">
            <w:pPr>
              <w:jc w:val="center"/>
              <w:rPr>
                <w:color w:val="000000"/>
                <w:sz w:val="20"/>
                <w:szCs w:val="20"/>
              </w:rPr>
            </w:pPr>
            <w:r w:rsidRPr="00F333B9">
              <w:rPr>
                <w:color w:val="000000"/>
                <w:sz w:val="20"/>
                <w:szCs w:val="20"/>
              </w:rPr>
              <w:t>1</w:t>
            </w:r>
          </w:p>
        </w:tc>
        <w:tc>
          <w:tcPr>
            <w:tcW w:w="360" w:type="dxa"/>
            <w:tcBorders>
              <w:top w:val="nil"/>
              <w:left w:val="nil"/>
              <w:bottom w:val="single" w:sz="4" w:space="0" w:color="auto"/>
              <w:right w:val="single" w:sz="4" w:space="0" w:color="auto"/>
            </w:tcBorders>
            <w:shd w:val="clear" w:color="auto" w:fill="auto"/>
            <w:noWrap/>
            <w:hideMark/>
          </w:tcPr>
          <w:p w14:paraId="631815CB" w14:textId="77777777" w:rsidR="00F333B9" w:rsidRPr="00F333B9" w:rsidRDefault="00F333B9" w:rsidP="00F333B9">
            <w:pPr>
              <w:jc w:val="center"/>
              <w:rPr>
                <w:color w:val="000000"/>
                <w:sz w:val="20"/>
                <w:szCs w:val="20"/>
              </w:rPr>
            </w:pPr>
            <w:r w:rsidRPr="00F333B9">
              <w:rPr>
                <w:color w:val="000000"/>
                <w:sz w:val="20"/>
                <w:szCs w:val="20"/>
              </w:rPr>
              <w:t>63</w:t>
            </w:r>
          </w:p>
        </w:tc>
        <w:tc>
          <w:tcPr>
            <w:tcW w:w="360" w:type="dxa"/>
            <w:tcBorders>
              <w:top w:val="nil"/>
              <w:left w:val="nil"/>
              <w:bottom w:val="single" w:sz="4" w:space="0" w:color="auto"/>
              <w:right w:val="single" w:sz="4" w:space="0" w:color="auto"/>
            </w:tcBorders>
            <w:shd w:val="clear" w:color="auto" w:fill="auto"/>
            <w:noWrap/>
            <w:hideMark/>
          </w:tcPr>
          <w:p w14:paraId="2E08F233" w14:textId="77777777" w:rsidR="00F333B9" w:rsidRPr="00F333B9" w:rsidRDefault="00F333B9" w:rsidP="00F333B9">
            <w:pPr>
              <w:jc w:val="center"/>
              <w:rPr>
                <w:color w:val="000000"/>
                <w:sz w:val="20"/>
                <w:szCs w:val="20"/>
              </w:rPr>
            </w:pPr>
            <w:r w:rsidRPr="00F333B9">
              <w:rPr>
                <w:color w:val="000000"/>
                <w:sz w:val="20"/>
                <w:szCs w:val="20"/>
              </w:rPr>
              <w:t>0</w:t>
            </w:r>
          </w:p>
        </w:tc>
        <w:tc>
          <w:tcPr>
            <w:tcW w:w="627" w:type="dxa"/>
            <w:tcBorders>
              <w:top w:val="nil"/>
              <w:left w:val="nil"/>
              <w:bottom w:val="single" w:sz="4" w:space="0" w:color="auto"/>
              <w:right w:val="single" w:sz="4" w:space="0" w:color="auto"/>
            </w:tcBorders>
            <w:shd w:val="clear" w:color="auto" w:fill="auto"/>
            <w:noWrap/>
            <w:hideMark/>
          </w:tcPr>
          <w:p w14:paraId="2840661F" w14:textId="77777777" w:rsidR="00F333B9" w:rsidRPr="00F333B9" w:rsidRDefault="00F333B9" w:rsidP="00F333B9">
            <w:pPr>
              <w:jc w:val="center"/>
              <w:rPr>
                <w:color w:val="000000"/>
                <w:sz w:val="20"/>
                <w:szCs w:val="20"/>
              </w:rPr>
            </w:pPr>
            <w:r w:rsidRPr="00F333B9">
              <w:rPr>
                <w:color w:val="000000"/>
                <w:sz w:val="20"/>
                <w:szCs w:val="20"/>
              </w:rPr>
              <w:t>0</w:t>
            </w:r>
          </w:p>
        </w:tc>
        <w:tc>
          <w:tcPr>
            <w:tcW w:w="156" w:type="dxa"/>
            <w:tcBorders>
              <w:top w:val="nil"/>
              <w:left w:val="nil"/>
              <w:bottom w:val="single" w:sz="4" w:space="0" w:color="auto"/>
              <w:right w:val="single" w:sz="4" w:space="0" w:color="auto"/>
            </w:tcBorders>
            <w:shd w:val="clear" w:color="auto" w:fill="auto"/>
            <w:noWrap/>
            <w:hideMark/>
          </w:tcPr>
          <w:p w14:paraId="499A73B3" w14:textId="77777777" w:rsidR="00F333B9" w:rsidRPr="00F333B9" w:rsidRDefault="00F333B9" w:rsidP="00F333B9">
            <w:pPr>
              <w:jc w:val="center"/>
              <w:rPr>
                <w:color w:val="000000"/>
                <w:sz w:val="20"/>
                <w:szCs w:val="20"/>
              </w:rPr>
            </w:pPr>
            <w:r w:rsidRPr="00F333B9">
              <w:rPr>
                <w:color w:val="000000"/>
                <w:sz w:val="20"/>
                <w:szCs w:val="20"/>
              </w:rPr>
              <w:t>1</w:t>
            </w:r>
          </w:p>
        </w:tc>
        <w:tc>
          <w:tcPr>
            <w:tcW w:w="642" w:type="dxa"/>
            <w:tcBorders>
              <w:top w:val="nil"/>
              <w:left w:val="nil"/>
              <w:bottom w:val="single" w:sz="4" w:space="0" w:color="auto"/>
              <w:right w:val="single" w:sz="4" w:space="0" w:color="auto"/>
            </w:tcBorders>
            <w:shd w:val="clear" w:color="auto" w:fill="auto"/>
            <w:noWrap/>
            <w:hideMark/>
          </w:tcPr>
          <w:p w14:paraId="45557BF5" w14:textId="77777777" w:rsidR="00F333B9" w:rsidRPr="00F333B9" w:rsidRDefault="00F333B9" w:rsidP="00F333B9">
            <w:pPr>
              <w:jc w:val="center"/>
              <w:rPr>
                <w:color w:val="000000"/>
                <w:sz w:val="20"/>
                <w:szCs w:val="20"/>
              </w:rPr>
            </w:pPr>
            <w:r w:rsidRPr="00F333B9">
              <w:rPr>
                <w:color w:val="000000"/>
                <w:sz w:val="20"/>
                <w:szCs w:val="20"/>
              </w:rPr>
              <w:t>1,56%</w:t>
            </w:r>
          </w:p>
        </w:tc>
        <w:tc>
          <w:tcPr>
            <w:tcW w:w="156" w:type="dxa"/>
            <w:tcBorders>
              <w:top w:val="nil"/>
              <w:left w:val="nil"/>
              <w:bottom w:val="single" w:sz="4" w:space="0" w:color="auto"/>
              <w:right w:val="single" w:sz="4" w:space="0" w:color="auto"/>
            </w:tcBorders>
            <w:shd w:val="clear" w:color="auto" w:fill="auto"/>
            <w:noWrap/>
            <w:hideMark/>
          </w:tcPr>
          <w:p w14:paraId="7B814F5A" w14:textId="77777777" w:rsidR="00F333B9" w:rsidRPr="00F333B9" w:rsidRDefault="00F333B9" w:rsidP="00F333B9">
            <w:pPr>
              <w:jc w:val="center"/>
              <w:rPr>
                <w:color w:val="000000"/>
                <w:sz w:val="20"/>
                <w:szCs w:val="20"/>
              </w:rPr>
            </w:pPr>
            <w:r w:rsidRPr="00F333B9">
              <w:rPr>
                <w:color w:val="000000"/>
                <w:sz w:val="20"/>
                <w:szCs w:val="20"/>
              </w:rPr>
              <w:t>2</w:t>
            </w:r>
          </w:p>
        </w:tc>
        <w:tc>
          <w:tcPr>
            <w:tcW w:w="642" w:type="dxa"/>
            <w:tcBorders>
              <w:top w:val="nil"/>
              <w:left w:val="nil"/>
              <w:bottom w:val="single" w:sz="4" w:space="0" w:color="auto"/>
              <w:right w:val="single" w:sz="4" w:space="0" w:color="auto"/>
            </w:tcBorders>
            <w:shd w:val="clear" w:color="auto" w:fill="auto"/>
            <w:noWrap/>
            <w:hideMark/>
          </w:tcPr>
          <w:p w14:paraId="2ACE185F" w14:textId="77777777" w:rsidR="00F333B9" w:rsidRPr="00F333B9" w:rsidRDefault="00F333B9" w:rsidP="00F333B9">
            <w:pPr>
              <w:jc w:val="center"/>
              <w:rPr>
                <w:color w:val="000000"/>
                <w:sz w:val="20"/>
                <w:szCs w:val="20"/>
              </w:rPr>
            </w:pPr>
            <w:r w:rsidRPr="00F333B9">
              <w:rPr>
                <w:color w:val="000000"/>
                <w:sz w:val="20"/>
                <w:szCs w:val="20"/>
              </w:rPr>
              <w:t>3,13%</w:t>
            </w:r>
          </w:p>
        </w:tc>
        <w:tc>
          <w:tcPr>
            <w:tcW w:w="156" w:type="dxa"/>
            <w:tcBorders>
              <w:top w:val="nil"/>
              <w:left w:val="nil"/>
              <w:bottom w:val="single" w:sz="4" w:space="0" w:color="auto"/>
              <w:right w:val="single" w:sz="4" w:space="0" w:color="auto"/>
            </w:tcBorders>
            <w:shd w:val="clear" w:color="auto" w:fill="auto"/>
            <w:noWrap/>
            <w:hideMark/>
          </w:tcPr>
          <w:p w14:paraId="3F89C4E9" w14:textId="77777777" w:rsidR="00F333B9" w:rsidRPr="00F333B9" w:rsidRDefault="00F333B9" w:rsidP="00F333B9">
            <w:pPr>
              <w:jc w:val="center"/>
              <w:rPr>
                <w:color w:val="000000"/>
                <w:sz w:val="20"/>
                <w:szCs w:val="20"/>
              </w:rPr>
            </w:pPr>
            <w:r w:rsidRPr="00F333B9">
              <w:rPr>
                <w:color w:val="000000"/>
                <w:sz w:val="20"/>
                <w:szCs w:val="20"/>
              </w:rPr>
              <w:t>4</w:t>
            </w:r>
          </w:p>
        </w:tc>
        <w:tc>
          <w:tcPr>
            <w:tcW w:w="642" w:type="dxa"/>
            <w:tcBorders>
              <w:top w:val="nil"/>
              <w:left w:val="nil"/>
              <w:bottom w:val="single" w:sz="4" w:space="0" w:color="auto"/>
              <w:right w:val="single" w:sz="4" w:space="0" w:color="auto"/>
            </w:tcBorders>
            <w:shd w:val="clear" w:color="auto" w:fill="auto"/>
            <w:noWrap/>
            <w:hideMark/>
          </w:tcPr>
          <w:p w14:paraId="2353F4AA" w14:textId="77777777" w:rsidR="00F333B9" w:rsidRPr="00F333B9" w:rsidRDefault="00F333B9" w:rsidP="00F333B9">
            <w:pPr>
              <w:jc w:val="center"/>
              <w:rPr>
                <w:color w:val="000000"/>
                <w:sz w:val="20"/>
                <w:szCs w:val="20"/>
              </w:rPr>
            </w:pPr>
            <w:r w:rsidRPr="00F333B9">
              <w:rPr>
                <w:color w:val="000000"/>
                <w:sz w:val="20"/>
                <w:szCs w:val="20"/>
              </w:rPr>
              <w:t>6,25%</w:t>
            </w:r>
          </w:p>
        </w:tc>
        <w:tc>
          <w:tcPr>
            <w:tcW w:w="265" w:type="dxa"/>
            <w:tcBorders>
              <w:top w:val="nil"/>
              <w:left w:val="nil"/>
              <w:bottom w:val="single" w:sz="4" w:space="0" w:color="auto"/>
              <w:right w:val="single" w:sz="4" w:space="0" w:color="auto"/>
            </w:tcBorders>
            <w:shd w:val="clear" w:color="auto" w:fill="auto"/>
            <w:noWrap/>
            <w:hideMark/>
          </w:tcPr>
          <w:p w14:paraId="66DDE550" w14:textId="77777777" w:rsidR="00F333B9" w:rsidRPr="00F333B9" w:rsidRDefault="00F333B9" w:rsidP="00F333B9">
            <w:pPr>
              <w:jc w:val="center"/>
              <w:rPr>
                <w:color w:val="000000"/>
                <w:sz w:val="20"/>
                <w:szCs w:val="20"/>
              </w:rPr>
            </w:pPr>
            <w:r w:rsidRPr="00F333B9">
              <w:rPr>
                <w:color w:val="000000"/>
                <w:sz w:val="20"/>
                <w:szCs w:val="20"/>
              </w:rPr>
              <w:t>56</w:t>
            </w:r>
          </w:p>
        </w:tc>
        <w:tc>
          <w:tcPr>
            <w:tcW w:w="739" w:type="dxa"/>
            <w:tcBorders>
              <w:top w:val="nil"/>
              <w:left w:val="nil"/>
              <w:bottom w:val="single" w:sz="4" w:space="0" w:color="auto"/>
              <w:right w:val="single" w:sz="4" w:space="0" w:color="auto"/>
            </w:tcBorders>
            <w:shd w:val="clear" w:color="auto" w:fill="auto"/>
            <w:noWrap/>
            <w:hideMark/>
          </w:tcPr>
          <w:p w14:paraId="69B319CF" w14:textId="77777777" w:rsidR="00F333B9" w:rsidRPr="00F333B9" w:rsidRDefault="00F333B9" w:rsidP="00F333B9">
            <w:pPr>
              <w:jc w:val="center"/>
              <w:rPr>
                <w:color w:val="000000"/>
                <w:sz w:val="20"/>
                <w:szCs w:val="20"/>
              </w:rPr>
            </w:pPr>
            <w:r w:rsidRPr="00F333B9">
              <w:rPr>
                <w:color w:val="000000"/>
                <w:sz w:val="20"/>
                <w:szCs w:val="20"/>
              </w:rPr>
              <w:t>87,50%</w:t>
            </w:r>
          </w:p>
        </w:tc>
      </w:tr>
      <w:tr w:rsidR="00F333B9" w:rsidRPr="00F333B9" w14:paraId="4F478DF1" w14:textId="77777777" w:rsidTr="00F333B9">
        <w:trPr>
          <w:trHeight w:val="235"/>
        </w:trPr>
        <w:tc>
          <w:tcPr>
            <w:tcW w:w="1276" w:type="dxa"/>
            <w:tcBorders>
              <w:top w:val="nil"/>
              <w:left w:val="single" w:sz="4" w:space="0" w:color="auto"/>
              <w:bottom w:val="single" w:sz="4" w:space="0" w:color="auto"/>
              <w:right w:val="single" w:sz="4" w:space="0" w:color="auto"/>
            </w:tcBorders>
            <w:shd w:val="clear" w:color="auto" w:fill="auto"/>
            <w:hideMark/>
          </w:tcPr>
          <w:p w14:paraId="5C51281D" w14:textId="77777777" w:rsidR="00F333B9" w:rsidRPr="00F333B9" w:rsidRDefault="00F333B9" w:rsidP="00F333B9">
            <w:pPr>
              <w:jc w:val="center"/>
              <w:rPr>
                <w:color w:val="000000"/>
                <w:sz w:val="20"/>
                <w:szCs w:val="20"/>
              </w:rPr>
            </w:pPr>
            <w:r w:rsidRPr="00F333B9">
              <w:rP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307CBB93" w14:textId="77777777" w:rsidR="00F333B9" w:rsidRPr="00F333B9" w:rsidRDefault="00F333B9" w:rsidP="00F333B9">
            <w:pPr>
              <w:jc w:val="center"/>
              <w:rPr>
                <w:color w:val="000000"/>
                <w:sz w:val="20"/>
                <w:szCs w:val="20"/>
              </w:rPr>
            </w:pPr>
            <w:r w:rsidRPr="00F333B9">
              <w:rPr>
                <w:color w:val="000000"/>
                <w:sz w:val="20"/>
                <w:szCs w:val="20"/>
              </w:rPr>
              <w:t> </w:t>
            </w:r>
          </w:p>
        </w:tc>
        <w:tc>
          <w:tcPr>
            <w:tcW w:w="397" w:type="dxa"/>
            <w:tcBorders>
              <w:top w:val="nil"/>
              <w:left w:val="nil"/>
              <w:bottom w:val="single" w:sz="4" w:space="0" w:color="auto"/>
              <w:right w:val="single" w:sz="4" w:space="0" w:color="auto"/>
            </w:tcBorders>
            <w:shd w:val="clear" w:color="auto" w:fill="auto"/>
            <w:noWrap/>
            <w:hideMark/>
          </w:tcPr>
          <w:p w14:paraId="3C34C47A" w14:textId="77777777" w:rsidR="00F333B9" w:rsidRPr="00F333B9" w:rsidRDefault="00F333B9" w:rsidP="00F333B9">
            <w:pPr>
              <w:jc w:val="center"/>
              <w:rPr>
                <w:color w:val="000000"/>
                <w:sz w:val="20"/>
                <w:szCs w:val="20"/>
              </w:rPr>
            </w:pPr>
            <w:r w:rsidRPr="00F333B9">
              <w:rPr>
                <w:color w:val="000000"/>
                <w:sz w:val="20"/>
                <w:szCs w:val="20"/>
              </w:rPr>
              <w:t>389</w:t>
            </w:r>
          </w:p>
        </w:tc>
        <w:tc>
          <w:tcPr>
            <w:tcW w:w="932" w:type="dxa"/>
            <w:tcBorders>
              <w:top w:val="nil"/>
              <w:left w:val="nil"/>
              <w:bottom w:val="single" w:sz="4" w:space="0" w:color="auto"/>
              <w:right w:val="single" w:sz="4" w:space="0" w:color="auto"/>
            </w:tcBorders>
            <w:shd w:val="clear" w:color="auto" w:fill="auto"/>
            <w:noWrap/>
            <w:hideMark/>
          </w:tcPr>
          <w:p w14:paraId="4F626080" w14:textId="77777777" w:rsidR="00F333B9" w:rsidRPr="00F333B9" w:rsidRDefault="00F333B9" w:rsidP="00F333B9">
            <w:pPr>
              <w:jc w:val="center"/>
              <w:rPr>
                <w:color w:val="000000"/>
                <w:sz w:val="20"/>
                <w:szCs w:val="20"/>
              </w:rPr>
            </w:pPr>
            <w:r w:rsidRPr="00F333B9">
              <w:rPr>
                <w:color w:val="000000"/>
                <w:sz w:val="20"/>
                <w:szCs w:val="20"/>
              </w:rPr>
              <w:t>64</w:t>
            </w:r>
          </w:p>
        </w:tc>
        <w:tc>
          <w:tcPr>
            <w:tcW w:w="610" w:type="dxa"/>
            <w:tcBorders>
              <w:top w:val="nil"/>
              <w:left w:val="nil"/>
              <w:bottom w:val="single" w:sz="4" w:space="0" w:color="auto"/>
              <w:right w:val="single" w:sz="4" w:space="0" w:color="auto"/>
            </w:tcBorders>
            <w:shd w:val="clear" w:color="auto" w:fill="auto"/>
            <w:noWrap/>
            <w:hideMark/>
          </w:tcPr>
          <w:p w14:paraId="0C1CE2B9" w14:textId="77777777" w:rsidR="00F333B9" w:rsidRPr="00F333B9" w:rsidRDefault="00F333B9" w:rsidP="00F333B9">
            <w:pPr>
              <w:jc w:val="center"/>
              <w:rPr>
                <w:color w:val="000000"/>
                <w:sz w:val="20"/>
                <w:szCs w:val="20"/>
              </w:rPr>
            </w:pPr>
            <w:r w:rsidRPr="00F333B9">
              <w:rPr>
                <w:color w:val="000000"/>
                <w:sz w:val="20"/>
                <w:szCs w:val="20"/>
              </w:rPr>
              <w:t>82,05</w:t>
            </w:r>
          </w:p>
        </w:tc>
        <w:tc>
          <w:tcPr>
            <w:tcW w:w="932" w:type="dxa"/>
            <w:tcBorders>
              <w:top w:val="nil"/>
              <w:left w:val="nil"/>
              <w:bottom w:val="single" w:sz="4" w:space="0" w:color="auto"/>
              <w:right w:val="single" w:sz="4" w:space="0" w:color="auto"/>
            </w:tcBorders>
            <w:shd w:val="clear" w:color="auto" w:fill="auto"/>
            <w:noWrap/>
            <w:hideMark/>
          </w:tcPr>
          <w:p w14:paraId="4B328CFA" w14:textId="77777777" w:rsidR="00F333B9" w:rsidRPr="00F333B9" w:rsidRDefault="00F333B9" w:rsidP="00F333B9">
            <w:pPr>
              <w:jc w:val="center"/>
              <w:rPr>
                <w:color w:val="000000"/>
                <w:sz w:val="20"/>
                <w:szCs w:val="20"/>
              </w:rPr>
            </w:pPr>
            <w:r w:rsidRPr="00F333B9">
              <w:rPr>
                <w:color w:val="000000"/>
                <w:sz w:val="20"/>
                <w:szCs w:val="20"/>
              </w:rPr>
              <w:t>64</w:t>
            </w:r>
          </w:p>
        </w:tc>
        <w:tc>
          <w:tcPr>
            <w:tcW w:w="610" w:type="dxa"/>
            <w:tcBorders>
              <w:top w:val="nil"/>
              <w:left w:val="nil"/>
              <w:bottom w:val="single" w:sz="4" w:space="0" w:color="auto"/>
              <w:right w:val="single" w:sz="4" w:space="0" w:color="auto"/>
            </w:tcBorders>
            <w:shd w:val="clear" w:color="auto" w:fill="auto"/>
            <w:noWrap/>
            <w:hideMark/>
          </w:tcPr>
          <w:p w14:paraId="6D572E61" w14:textId="77777777" w:rsidR="00F333B9" w:rsidRPr="00F333B9" w:rsidRDefault="00F333B9" w:rsidP="00F333B9">
            <w:pPr>
              <w:jc w:val="center"/>
              <w:rPr>
                <w:color w:val="000000"/>
                <w:sz w:val="20"/>
                <w:szCs w:val="20"/>
              </w:rPr>
            </w:pPr>
            <w:r w:rsidRPr="00F333B9">
              <w:rPr>
                <w:color w:val="000000"/>
                <w:sz w:val="20"/>
                <w:szCs w:val="20"/>
              </w:rPr>
              <w:t>82,05</w:t>
            </w:r>
          </w:p>
        </w:tc>
        <w:tc>
          <w:tcPr>
            <w:tcW w:w="627" w:type="dxa"/>
            <w:tcBorders>
              <w:top w:val="nil"/>
              <w:left w:val="nil"/>
              <w:bottom w:val="single" w:sz="4" w:space="0" w:color="auto"/>
              <w:right w:val="single" w:sz="4" w:space="0" w:color="auto"/>
            </w:tcBorders>
            <w:shd w:val="clear" w:color="auto" w:fill="auto"/>
            <w:noWrap/>
            <w:hideMark/>
          </w:tcPr>
          <w:p w14:paraId="449B3E18" w14:textId="77777777" w:rsidR="00F333B9" w:rsidRPr="00F333B9" w:rsidRDefault="00F333B9" w:rsidP="00F333B9">
            <w:pPr>
              <w:jc w:val="center"/>
              <w:rPr>
                <w:color w:val="000000"/>
                <w:sz w:val="20"/>
                <w:szCs w:val="20"/>
              </w:rPr>
            </w:pPr>
            <w:r w:rsidRPr="00F333B9">
              <w:rPr>
                <w:color w:val="000000"/>
                <w:sz w:val="20"/>
                <w:szCs w:val="20"/>
              </w:rPr>
              <w:t>78</w:t>
            </w:r>
          </w:p>
        </w:tc>
        <w:tc>
          <w:tcPr>
            <w:tcW w:w="627" w:type="dxa"/>
            <w:tcBorders>
              <w:top w:val="nil"/>
              <w:left w:val="nil"/>
              <w:bottom w:val="single" w:sz="4" w:space="0" w:color="auto"/>
              <w:right w:val="single" w:sz="4" w:space="0" w:color="auto"/>
            </w:tcBorders>
            <w:shd w:val="clear" w:color="auto" w:fill="auto"/>
            <w:noWrap/>
            <w:hideMark/>
          </w:tcPr>
          <w:p w14:paraId="12A9E621" w14:textId="77777777" w:rsidR="00F333B9" w:rsidRPr="00F333B9" w:rsidRDefault="00F333B9" w:rsidP="00F333B9">
            <w:pPr>
              <w:jc w:val="center"/>
              <w:rPr>
                <w:color w:val="000000"/>
                <w:sz w:val="20"/>
                <w:szCs w:val="20"/>
              </w:rPr>
            </w:pPr>
            <w:r w:rsidRPr="00F333B9">
              <w:rPr>
                <w:color w:val="000000"/>
                <w:sz w:val="20"/>
                <w:szCs w:val="20"/>
              </w:rPr>
              <w:t>70</w:t>
            </w:r>
          </w:p>
        </w:tc>
        <w:tc>
          <w:tcPr>
            <w:tcW w:w="627" w:type="dxa"/>
            <w:tcBorders>
              <w:top w:val="nil"/>
              <w:left w:val="nil"/>
              <w:bottom w:val="single" w:sz="4" w:space="0" w:color="auto"/>
              <w:right w:val="single" w:sz="4" w:space="0" w:color="auto"/>
            </w:tcBorders>
            <w:shd w:val="clear" w:color="auto" w:fill="auto"/>
            <w:noWrap/>
            <w:hideMark/>
          </w:tcPr>
          <w:p w14:paraId="1AEE3770" w14:textId="77777777" w:rsidR="00F333B9" w:rsidRPr="00F333B9" w:rsidRDefault="00F333B9" w:rsidP="00F333B9">
            <w:pPr>
              <w:jc w:val="center"/>
              <w:rPr>
                <w:color w:val="000000"/>
                <w:sz w:val="20"/>
                <w:szCs w:val="20"/>
              </w:rPr>
            </w:pPr>
            <w:r w:rsidRPr="00F333B9">
              <w:rPr>
                <w:color w:val="000000"/>
                <w:sz w:val="20"/>
                <w:szCs w:val="20"/>
              </w:rPr>
              <w:t>0</w:t>
            </w:r>
          </w:p>
        </w:tc>
        <w:tc>
          <w:tcPr>
            <w:tcW w:w="914" w:type="dxa"/>
            <w:tcBorders>
              <w:top w:val="nil"/>
              <w:left w:val="nil"/>
              <w:bottom w:val="single" w:sz="4" w:space="0" w:color="auto"/>
              <w:right w:val="single" w:sz="4" w:space="0" w:color="auto"/>
            </w:tcBorders>
            <w:shd w:val="clear" w:color="auto" w:fill="auto"/>
            <w:noWrap/>
            <w:hideMark/>
          </w:tcPr>
          <w:p w14:paraId="3FD1870C" w14:textId="77777777" w:rsidR="00F333B9" w:rsidRPr="00F333B9" w:rsidRDefault="00F333B9" w:rsidP="00F333B9">
            <w:pPr>
              <w:jc w:val="center"/>
              <w:rPr>
                <w:color w:val="000000"/>
                <w:sz w:val="20"/>
                <w:szCs w:val="20"/>
              </w:rPr>
            </w:pPr>
            <w:r w:rsidRPr="00F333B9">
              <w:rPr>
                <w:color w:val="000000"/>
                <w:sz w:val="20"/>
                <w:szCs w:val="20"/>
              </w:rPr>
              <w:t>63</w:t>
            </w:r>
          </w:p>
        </w:tc>
        <w:tc>
          <w:tcPr>
            <w:tcW w:w="914" w:type="dxa"/>
            <w:tcBorders>
              <w:top w:val="nil"/>
              <w:left w:val="nil"/>
              <w:bottom w:val="single" w:sz="4" w:space="0" w:color="auto"/>
              <w:right w:val="single" w:sz="4" w:space="0" w:color="auto"/>
            </w:tcBorders>
            <w:shd w:val="clear" w:color="auto" w:fill="auto"/>
            <w:noWrap/>
            <w:hideMark/>
          </w:tcPr>
          <w:p w14:paraId="6436BC83" w14:textId="77777777" w:rsidR="00F333B9" w:rsidRPr="00F333B9" w:rsidRDefault="00F333B9" w:rsidP="00F333B9">
            <w:pPr>
              <w:jc w:val="center"/>
              <w:rPr>
                <w:color w:val="000000"/>
                <w:sz w:val="20"/>
                <w:szCs w:val="20"/>
              </w:rPr>
            </w:pPr>
            <w:r w:rsidRPr="00F333B9">
              <w:rPr>
                <w:color w:val="000000"/>
                <w:sz w:val="20"/>
                <w:szCs w:val="20"/>
              </w:rPr>
              <w:t>1</w:t>
            </w:r>
          </w:p>
        </w:tc>
        <w:tc>
          <w:tcPr>
            <w:tcW w:w="360" w:type="dxa"/>
            <w:tcBorders>
              <w:top w:val="nil"/>
              <w:left w:val="nil"/>
              <w:bottom w:val="single" w:sz="4" w:space="0" w:color="auto"/>
              <w:right w:val="single" w:sz="4" w:space="0" w:color="auto"/>
            </w:tcBorders>
            <w:shd w:val="clear" w:color="auto" w:fill="auto"/>
            <w:noWrap/>
            <w:hideMark/>
          </w:tcPr>
          <w:p w14:paraId="22EACFAC" w14:textId="77777777" w:rsidR="00F333B9" w:rsidRPr="00F333B9" w:rsidRDefault="00F333B9" w:rsidP="00F333B9">
            <w:pPr>
              <w:jc w:val="center"/>
              <w:rPr>
                <w:color w:val="000000"/>
                <w:sz w:val="20"/>
                <w:szCs w:val="20"/>
              </w:rPr>
            </w:pPr>
            <w:r w:rsidRPr="00F333B9">
              <w:rPr>
                <w:color w:val="000000"/>
                <w:sz w:val="20"/>
                <w:szCs w:val="20"/>
              </w:rPr>
              <w:t>6</w:t>
            </w:r>
          </w:p>
        </w:tc>
        <w:tc>
          <w:tcPr>
            <w:tcW w:w="627" w:type="dxa"/>
            <w:tcBorders>
              <w:top w:val="nil"/>
              <w:left w:val="nil"/>
              <w:bottom w:val="single" w:sz="4" w:space="0" w:color="auto"/>
              <w:right w:val="single" w:sz="4" w:space="0" w:color="auto"/>
            </w:tcBorders>
            <w:shd w:val="clear" w:color="auto" w:fill="auto"/>
            <w:noWrap/>
            <w:hideMark/>
          </w:tcPr>
          <w:p w14:paraId="252DCA69" w14:textId="77777777" w:rsidR="00F333B9" w:rsidRPr="00F333B9" w:rsidRDefault="00F333B9" w:rsidP="00F333B9">
            <w:pPr>
              <w:jc w:val="center"/>
              <w:rPr>
                <w:color w:val="000000"/>
                <w:sz w:val="20"/>
                <w:szCs w:val="20"/>
              </w:rPr>
            </w:pPr>
            <w:r w:rsidRPr="00F333B9">
              <w:rPr>
                <w:color w:val="000000"/>
                <w:sz w:val="20"/>
                <w:szCs w:val="20"/>
              </w:rPr>
              <w:t>1</w:t>
            </w:r>
          </w:p>
        </w:tc>
        <w:tc>
          <w:tcPr>
            <w:tcW w:w="627" w:type="dxa"/>
            <w:tcBorders>
              <w:top w:val="nil"/>
              <w:left w:val="nil"/>
              <w:bottom w:val="single" w:sz="4" w:space="0" w:color="auto"/>
              <w:right w:val="single" w:sz="4" w:space="0" w:color="auto"/>
            </w:tcBorders>
            <w:shd w:val="clear" w:color="auto" w:fill="auto"/>
            <w:noWrap/>
            <w:hideMark/>
          </w:tcPr>
          <w:p w14:paraId="68BAD836" w14:textId="77777777" w:rsidR="00F333B9" w:rsidRPr="00F333B9" w:rsidRDefault="00F333B9" w:rsidP="00F333B9">
            <w:pPr>
              <w:jc w:val="center"/>
              <w:rPr>
                <w:color w:val="000000"/>
                <w:sz w:val="20"/>
                <w:szCs w:val="20"/>
              </w:rPr>
            </w:pPr>
            <w:r w:rsidRPr="00F333B9">
              <w:rPr>
                <w:color w:val="000000"/>
                <w:sz w:val="20"/>
                <w:szCs w:val="20"/>
              </w:rPr>
              <w:t>63</w:t>
            </w:r>
          </w:p>
        </w:tc>
        <w:tc>
          <w:tcPr>
            <w:tcW w:w="360" w:type="dxa"/>
            <w:tcBorders>
              <w:top w:val="nil"/>
              <w:left w:val="nil"/>
              <w:bottom w:val="single" w:sz="4" w:space="0" w:color="auto"/>
              <w:right w:val="single" w:sz="4" w:space="0" w:color="auto"/>
            </w:tcBorders>
            <w:shd w:val="clear" w:color="auto" w:fill="auto"/>
            <w:noWrap/>
            <w:hideMark/>
          </w:tcPr>
          <w:p w14:paraId="6305870D" w14:textId="77777777" w:rsidR="00F333B9" w:rsidRPr="00F333B9" w:rsidRDefault="00F333B9" w:rsidP="00F333B9">
            <w:pPr>
              <w:jc w:val="center"/>
              <w:rPr>
                <w:color w:val="000000"/>
                <w:sz w:val="20"/>
                <w:szCs w:val="20"/>
              </w:rPr>
            </w:pPr>
            <w:r w:rsidRPr="00F333B9">
              <w:rPr>
                <w:color w:val="000000"/>
                <w:sz w:val="20"/>
                <w:szCs w:val="20"/>
              </w:rPr>
              <w:t>1</w:t>
            </w:r>
          </w:p>
        </w:tc>
        <w:tc>
          <w:tcPr>
            <w:tcW w:w="360" w:type="dxa"/>
            <w:tcBorders>
              <w:top w:val="nil"/>
              <w:left w:val="nil"/>
              <w:bottom w:val="single" w:sz="4" w:space="0" w:color="auto"/>
              <w:right w:val="single" w:sz="4" w:space="0" w:color="auto"/>
            </w:tcBorders>
            <w:shd w:val="clear" w:color="auto" w:fill="auto"/>
            <w:noWrap/>
            <w:hideMark/>
          </w:tcPr>
          <w:p w14:paraId="661AEC17" w14:textId="77777777" w:rsidR="00F333B9" w:rsidRPr="00F333B9" w:rsidRDefault="00F333B9" w:rsidP="00F333B9">
            <w:pPr>
              <w:jc w:val="center"/>
              <w:rPr>
                <w:color w:val="000000"/>
                <w:sz w:val="20"/>
                <w:szCs w:val="20"/>
              </w:rPr>
            </w:pPr>
            <w:r w:rsidRPr="00F333B9">
              <w:rPr>
                <w:color w:val="000000"/>
                <w:sz w:val="20"/>
                <w:szCs w:val="20"/>
              </w:rPr>
              <w:t>63</w:t>
            </w:r>
          </w:p>
        </w:tc>
        <w:tc>
          <w:tcPr>
            <w:tcW w:w="360" w:type="dxa"/>
            <w:tcBorders>
              <w:top w:val="nil"/>
              <w:left w:val="nil"/>
              <w:bottom w:val="single" w:sz="4" w:space="0" w:color="auto"/>
              <w:right w:val="single" w:sz="4" w:space="0" w:color="auto"/>
            </w:tcBorders>
            <w:shd w:val="clear" w:color="auto" w:fill="auto"/>
            <w:noWrap/>
            <w:hideMark/>
          </w:tcPr>
          <w:p w14:paraId="31E01D8D" w14:textId="77777777" w:rsidR="00F333B9" w:rsidRPr="00F333B9" w:rsidRDefault="00F333B9" w:rsidP="00F333B9">
            <w:pPr>
              <w:jc w:val="center"/>
              <w:rPr>
                <w:color w:val="000000"/>
                <w:sz w:val="20"/>
                <w:szCs w:val="20"/>
              </w:rPr>
            </w:pPr>
            <w:r w:rsidRPr="00F333B9">
              <w:rPr>
                <w:color w:val="000000"/>
                <w:sz w:val="20"/>
                <w:szCs w:val="20"/>
              </w:rPr>
              <w:t>0</w:t>
            </w:r>
          </w:p>
        </w:tc>
        <w:tc>
          <w:tcPr>
            <w:tcW w:w="627" w:type="dxa"/>
            <w:tcBorders>
              <w:top w:val="nil"/>
              <w:left w:val="nil"/>
              <w:bottom w:val="single" w:sz="4" w:space="0" w:color="auto"/>
              <w:right w:val="single" w:sz="4" w:space="0" w:color="auto"/>
            </w:tcBorders>
            <w:shd w:val="clear" w:color="auto" w:fill="auto"/>
            <w:noWrap/>
            <w:hideMark/>
          </w:tcPr>
          <w:p w14:paraId="7DDA72F9" w14:textId="77777777" w:rsidR="00F333B9" w:rsidRPr="00F333B9" w:rsidRDefault="00F333B9" w:rsidP="00F333B9">
            <w:pPr>
              <w:jc w:val="center"/>
              <w:rPr>
                <w:color w:val="000000"/>
                <w:sz w:val="20"/>
                <w:szCs w:val="20"/>
              </w:rPr>
            </w:pPr>
            <w:r w:rsidRPr="00F333B9">
              <w:rPr>
                <w:color w:val="000000"/>
                <w:sz w:val="20"/>
                <w:szCs w:val="20"/>
              </w:rPr>
              <w:t>0</w:t>
            </w:r>
          </w:p>
        </w:tc>
        <w:tc>
          <w:tcPr>
            <w:tcW w:w="156" w:type="dxa"/>
            <w:tcBorders>
              <w:top w:val="nil"/>
              <w:left w:val="nil"/>
              <w:bottom w:val="single" w:sz="4" w:space="0" w:color="auto"/>
              <w:right w:val="single" w:sz="4" w:space="0" w:color="auto"/>
            </w:tcBorders>
            <w:shd w:val="clear" w:color="auto" w:fill="auto"/>
            <w:noWrap/>
            <w:hideMark/>
          </w:tcPr>
          <w:p w14:paraId="4079C8F9" w14:textId="77777777" w:rsidR="00F333B9" w:rsidRPr="00F333B9" w:rsidRDefault="00F333B9" w:rsidP="00F333B9">
            <w:pPr>
              <w:jc w:val="center"/>
              <w:rPr>
                <w:color w:val="000000"/>
                <w:sz w:val="20"/>
                <w:szCs w:val="20"/>
              </w:rPr>
            </w:pPr>
            <w:r w:rsidRPr="00F333B9">
              <w:rPr>
                <w:color w:val="000000"/>
                <w:sz w:val="20"/>
                <w:szCs w:val="20"/>
              </w:rPr>
              <w:t>1</w:t>
            </w:r>
          </w:p>
        </w:tc>
        <w:tc>
          <w:tcPr>
            <w:tcW w:w="642" w:type="dxa"/>
            <w:tcBorders>
              <w:top w:val="nil"/>
              <w:left w:val="nil"/>
              <w:bottom w:val="single" w:sz="4" w:space="0" w:color="auto"/>
              <w:right w:val="single" w:sz="4" w:space="0" w:color="auto"/>
            </w:tcBorders>
            <w:shd w:val="clear" w:color="auto" w:fill="auto"/>
            <w:noWrap/>
            <w:hideMark/>
          </w:tcPr>
          <w:p w14:paraId="1B1FBE84" w14:textId="77777777" w:rsidR="00F333B9" w:rsidRPr="00F333B9" w:rsidRDefault="00F333B9" w:rsidP="00F333B9">
            <w:pPr>
              <w:jc w:val="center"/>
              <w:rPr>
                <w:color w:val="000000"/>
                <w:sz w:val="20"/>
                <w:szCs w:val="20"/>
              </w:rPr>
            </w:pPr>
            <w:r w:rsidRPr="00F333B9">
              <w:rPr>
                <w:color w:val="000000"/>
                <w:sz w:val="20"/>
                <w:szCs w:val="20"/>
              </w:rPr>
              <w:t>1,56%</w:t>
            </w:r>
          </w:p>
        </w:tc>
        <w:tc>
          <w:tcPr>
            <w:tcW w:w="156" w:type="dxa"/>
            <w:tcBorders>
              <w:top w:val="nil"/>
              <w:left w:val="nil"/>
              <w:bottom w:val="single" w:sz="4" w:space="0" w:color="auto"/>
              <w:right w:val="single" w:sz="4" w:space="0" w:color="auto"/>
            </w:tcBorders>
            <w:shd w:val="clear" w:color="auto" w:fill="auto"/>
            <w:noWrap/>
            <w:hideMark/>
          </w:tcPr>
          <w:p w14:paraId="2BDCA16D" w14:textId="77777777" w:rsidR="00F333B9" w:rsidRPr="00F333B9" w:rsidRDefault="00F333B9" w:rsidP="00F333B9">
            <w:pPr>
              <w:jc w:val="center"/>
              <w:rPr>
                <w:color w:val="000000"/>
                <w:sz w:val="20"/>
                <w:szCs w:val="20"/>
              </w:rPr>
            </w:pPr>
            <w:r w:rsidRPr="00F333B9">
              <w:rPr>
                <w:color w:val="000000"/>
                <w:sz w:val="20"/>
                <w:szCs w:val="20"/>
              </w:rPr>
              <w:t>2</w:t>
            </w:r>
          </w:p>
        </w:tc>
        <w:tc>
          <w:tcPr>
            <w:tcW w:w="642" w:type="dxa"/>
            <w:tcBorders>
              <w:top w:val="nil"/>
              <w:left w:val="nil"/>
              <w:bottom w:val="single" w:sz="4" w:space="0" w:color="auto"/>
              <w:right w:val="single" w:sz="4" w:space="0" w:color="auto"/>
            </w:tcBorders>
            <w:shd w:val="clear" w:color="auto" w:fill="auto"/>
            <w:noWrap/>
            <w:hideMark/>
          </w:tcPr>
          <w:p w14:paraId="4A299369" w14:textId="77777777" w:rsidR="00F333B9" w:rsidRPr="00F333B9" w:rsidRDefault="00F333B9" w:rsidP="00F333B9">
            <w:pPr>
              <w:jc w:val="center"/>
              <w:rPr>
                <w:color w:val="000000"/>
                <w:sz w:val="20"/>
                <w:szCs w:val="20"/>
              </w:rPr>
            </w:pPr>
            <w:r w:rsidRPr="00F333B9">
              <w:rPr>
                <w:color w:val="000000"/>
                <w:sz w:val="20"/>
                <w:szCs w:val="20"/>
              </w:rPr>
              <w:t>3,13%</w:t>
            </w:r>
          </w:p>
        </w:tc>
        <w:tc>
          <w:tcPr>
            <w:tcW w:w="156" w:type="dxa"/>
            <w:tcBorders>
              <w:top w:val="nil"/>
              <w:left w:val="nil"/>
              <w:bottom w:val="single" w:sz="4" w:space="0" w:color="auto"/>
              <w:right w:val="single" w:sz="4" w:space="0" w:color="auto"/>
            </w:tcBorders>
            <w:shd w:val="clear" w:color="auto" w:fill="auto"/>
            <w:noWrap/>
            <w:hideMark/>
          </w:tcPr>
          <w:p w14:paraId="3809018E" w14:textId="77777777" w:rsidR="00F333B9" w:rsidRPr="00F333B9" w:rsidRDefault="00F333B9" w:rsidP="00F333B9">
            <w:pPr>
              <w:jc w:val="center"/>
              <w:rPr>
                <w:color w:val="000000"/>
                <w:sz w:val="20"/>
                <w:szCs w:val="20"/>
              </w:rPr>
            </w:pPr>
            <w:r w:rsidRPr="00F333B9">
              <w:rPr>
                <w:color w:val="000000"/>
                <w:sz w:val="20"/>
                <w:szCs w:val="20"/>
              </w:rPr>
              <w:t>4</w:t>
            </w:r>
          </w:p>
        </w:tc>
        <w:tc>
          <w:tcPr>
            <w:tcW w:w="642" w:type="dxa"/>
            <w:tcBorders>
              <w:top w:val="nil"/>
              <w:left w:val="nil"/>
              <w:bottom w:val="single" w:sz="4" w:space="0" w:color="auto"/>
              <w:right w:val="single" w:sz="4" w:space="0" w:color="auto"/>
            </w:tcBorders>
            <w:shd w:val="clear" w:color="auto" w:fill="auto"/>
            <w:noWrap/>
            <w:hideMark/>
          </w:tcPr>
          <w:p w14:paraId="4C8D7954" w14:textId="77777777" w:rsidR="00F333B9" w:rsidRPr="00F333B9" w:rsidRDefault="00F333B9" w:rsidP="00F333B9">
            <w:pPr>
              <w:jc w:val="center"/>
              <w:rPr>
                <w:color w:val="000000"/>
                <w:sz w:val="20"/>
                <w:szCs w:val="20"/>
              </w:rPr>
            </w:pPr>
            <w:r w:rsidRPr="00F333B9">
              <w:rPr>
                <w:color w:val="000000"/>
                <w:sz w:val="20"/>
                <w:szCs w:val="20"/>
              </w:rPr>
              <w:t>6,25%</w:t>
            </w:r>
          </w:p>
        </w:tc>
        <w:tc>
          <w:tcPr>
            <w:tcW w:w="265" w:type="dxa"/>
            <w:tcBorders>
              <w:top w:val="nil"/>
              <w:left w:val="nil"/>
              <w:bottom w:val="single" w:sz="4" w:space="0" w:color="auto"/>
              <w:right w:val="single" w:sz="4" w:space="0" w:color="auto"/>
            </w:tcBorders>
            <w:shd w:val="clear" w:color="auto" w:fill="auto"/>
            <w:noWrap/>
            <w:hideMark/>
          </w:tcPr>
          <w:p w14:paraId="6A747610" w14:textId="77777777" w:rsidR="00F333B9" w:rsidRPr="00F333B9" w:rsidRDefault="00F333B9" w:rsidP="00F333B9">
            <w:pPr>
              <w:jc w:val="center"/>
              <w:rPr>
                <w:color w:val="000000"/>
                <w:sz w:val="20"/>
                <w:szCs w:val="20"/>
              </w:rPr>
            </w:pPr>
            <w:r w:rsidRPr="00F333B9">
              <w:rPr>
                <w:color w:val="000000"/>
                <w:sz w:val="20"/>
                <w:szCs w:val="20"/>
              </w:rPr>
              <w:t>56</w:t>
            </w:r>
          </w:p>
        </w:tc>
        <w:tc>
          <w:tcPr>
            <w:tcW w:w="739" w:type="dxa"/>
            <w:tcBorders>
              <w:top w:val="nil"/>
              <w:left w:val="nil"/>
              <w:bottom w:val="single" w:sz="4" w:space="0" w:color="auto"/>
              <w:right w:val="single" w:sz="4" w:space="0" w:color="auto"/>
            </w:tcBorders>
            <w:shd w:val="clear" w:color="auto" w:fill="auto"/>
            <w:noWrap/>
            <w:hideMark/>
          </w:tcPr>
          <w:p w14:paraId="10E228E5" w14:textId="77777777" w:rsidR="00F333B9" w:rsidRPr="00F333B9" w:rsidRDefault="00F333B9" w:rsidP="00F333B9">
            <w:pPr>
              <w:jc w:val="center"/>
              <w:rPr>
                <w:color w:val="000000"/>
                <w:sz w:val="20"/>
                <w:szCs w:val="20"/>
              </w:rPr>
            </w:pPr>
            <w:r w:rsidRPr="00F333B9">
              <w:rPr>
                <w:color w:val="000000"/>
                <w:sz w:val="20"/>
                <w:szCs w:val="20"/>
              </w:rPr>
              <w:t>87,50%</w:t>
            </w:r>
          </w:p>
        </w:tc>
      </w:tr>
    </w:tbl>
    <w:p w14:paraId="77828FBB" w14:textId="22A55493" w:rsidR="00F333B9" w:rsidRDefault="00F333B9" w:rsidP="00EB590F">
      <w:pPr>
        <w:jc w:val="both"/>
        <w:rPr>
          <w:sz w:val="20"/>
          <w:szCs w:val="20"/>
        </w:rPr>
      </w:pPr>
    </w:p>
    <w:tbl>
      <w:tblPr>
        <w:tblW w:w="11680" w:type="dxa"/>
        <w:tblInd w:w="2377" w:type="dxa"/>
        <w:tblLook w:val="04A0" w:firstRow="1" w:lastRow="0" w:firstColumn="1" w:lastColumn="0" w:noHBand="0" w:noVBand="1"/>
      </w:tblPr>
      <w:tblGrid>
        <w:gridCol w:w="11680"/>
      </w:tblGrid>
      <w:tr w:rsidR="00E70937" w:rsidRPr="00E70937" w14:paraId="79548E9F" w14:textId="77777777" w:rsidTr="00E70937">
        <w:trPr>
          <w:trHeight w:val="938"/>
        </w:trPr>
        <w:tc>
          <w:tcPr>
            <w:tcW w:w="11680" w:type="dxa"/>
            <w:tcBorders>
              <w:top w:val="nil"/>
              <w:left w:val="nil"/>
              <w:bottom w:val="nil"/>
              <w:right w:val="nil"/>
            </w:tcBorders>
            <w:shd w:val="clear" w:color="auto" w:fill="auto"/>
            <w:vAlign w:val="bottom"/>
            <w:hideMark/>
          </w:tcPr>
          <w:p w14:paraId="39AB3D1F" w14:textId="05D2D4DD" w:rsidR="00E70937" w:rsidRPr="00E70937" w:rsidRDefault="00E70937" w:rsidP="00E70937">
            <w:pPr>
              <w:jc w:val="center"/>
              <w:rPr>
                <w:color w:val="000000"/>
                <w:sz w:val="22"/>
                <w:szCs w:val="22"/>
              </w:rPr>
            </w:pPr>
            <w:r w:rsidRPr="00E70937">
              <w:rPr>
                <w:color w:val="000000"/>
                <w:sz w:val="22"/>
                <w:szCs w:val="22"/>
              </w:rPr>
              <w:lastRenderedPageBreak/>
              <w:t xml:space="preserve">Дополнительные выборы депутатов Комитета местного самоуправления </w:t>
            </w:r>
            <w:proofErr w:type="spellStart"/>
            <w:r w:rsidRPr="00E70937">
              <w:rPr>
                <w:color w:val="000000"/>
                <w:sz w:val="22"/>
                <w:szCs w:val="22"/>
              </w:rPr>
              <w:t>Степановского</w:t>
            </w:r>
            <w:proofErr w:type="spellEnd"/>
            <w:r w:rsidRPr="00E70937">
              <w:rPr>
                <w:color w:val="000000"/>
                <w:sz w:val="22"/>
                <w:szCs w:val="22"/>
              </w:rPr>
              <w:t xml:space="preserve"> сельсовета Бессоновского района Пензенской области восьмого созыва по одномандатным избирательным округам № 1, 8, 10, Восьмой</w:t>
            </w:r>
          </w:p>
        </w:tc>
      </w:tr>
      <w:tr w:rsidR="00E70937" w:rsidRPr="00E70937" w14:paraId="1149189E" w14:textId="77777777" w:rsidTr="00E70937">
        <w:trPr>
          <w:trHeight w:val="360"/>
        </w:trPr>
        <w:tc>
          <w:tcPr>
            <w:tcW w:w="11680" w:type="dxa"/>
            <w:tcBorders>
              <w:top w:val="nil"/>
              <w:left w:val="nil"/>
              <w:bottom w:val="nil"/>
              <w:right w:val="nil"/>
            </w:tcBorders>
            <w:shd w:val="clear" w:color="auto" w:fill="auto"/>
            <w:vAlign w:val="bottom"/>
            <w:hideMark/>
          </w:tcPr>
          <w:p w14:paraId="3BF06B17" w14:textId="77777777" w:rsidR="00E70937" w:rsidRPr="00E70937" w:rsidRDefault="00E70937" w:rsidP="00E70937">
            <w:pPr>
              <w:jc w:val="center"/>
              <w:rPr>
                <w:color w:val="000000"/>
                <w:sz w:val="22"/>
                <w:szCs w:val="22"/>
              </w:rPr>
            </w:pPr>
            <w:r w:rsidRPr="00E70937">
              <w:rPr>
                <w:color w:val="000000"/>
                <w:sz w:val="22"/>
                <w:szCs w:val="22"/>
              </w:rPr>
              <w:t>14 сентября 2025 года</w:t>
            </w:r>
          </w:p>
        </w:tc>
      </w:tr>
      <w:tr w:rsidR="00E70937" w:rsidRPr="00E70937" w14:paraId="4D42CC3F" w14:textId="77777777" w:rsidTr="00E70937">
        <w:trPr>
          <w:trHeight w:val="360"/>
        </w:trPr>
        <w:tc>
          <w:tcPr>
            <w:tcW w:w="11680" w:type="dxa"/>
            <w:tcBorders>
              <w:top w:val="nil"/>
              <w:left w:val="nil"/>
              <w:bottom w:val="nil"/>
              <w:right w:val="nil"/>
            </w:tcBorders>
            <w:shd w:val="clear" w:color="auto" w:fill="auto"/>
            <w:vAlign w:val="bottom"/>
            <w:hideMark/>
          </w:tcPr>
          <w:p w14:paraId="3C420EE9" w14:textId="77777777" w:rsidR="00E70937" w:rsidRPr="00E70937" w:rsidRDefault="00E70937" w:rsidP="00E70937">
            <w:pPr>
              <w:jc w:val="center"/>
              <w:rPr>
                <w:color w:val="000000"/>
                <w:sz w:val="22"/>
                <w:szCs w:val="22"/>
              </w:rPr>
            </w:pPr>
            <w:r w:rsidRPr="00E70937">
              <w:rPr>
                <w:color w:val="000000"/>
                <w:sz w:val="22"/>
                <w:szCs w:val="22"/>
              </w:rPr>
              <w:t>Сведения для опубликования полных данных протоколов</w:t>
            </w:r>
          </w:p>
        </w:tc>
      </w:tr>
    </w:tbl>
    <w:p w14:paraId="3BAA446C" w14:textId="62235210" w:rsidR="00E70937" w:rsidRDefault="00E70937" w:rsidP="00EB590F">
      <w:pPr>
        <w:jc w:val="both"/>
        <w:rPr>
          <w:sz w:val="20"/>
          <w:szCs w:val="20"/>
        </w:rPr>
      </w:pPr>
    </w:p>
    <w:tbl>
      <w:tblPr>
        <w:tblW w:w="15042" w:type="dxa"/>
        <w:tblInd w:w="662" w:type="dxa"/>
        <w:tblCellMar>
          <w:left w:w="0" w:type="dxa"/>
          <w:right w:w="0" w:type="dxa"/>
        </w:tblCellMar>
        <w:tblLook w:val="04A0" w:firstRow="1" w:lastRow="0" w:firstColumn="1" w:lastColumn="0" w:noHBand="0" w:noVBand="1"/>
      </w:tblPr>
      <w:tblGrid>
        <w:gridCol w:w="1090"/>
        <w:gridCol w:w="404"/>
        <w:gridCol w:w="447"/>
        <w:gridCol w:w="901"/>
        <w:gridCol w:w="582"/>
        <w:gridCol w:w="901"/>
        <w:gridCol w:w="582"/>
        <w:gridCol w:w="536"/>
        <w:gridCol w:w="536"/>
        <w:gridCol w:w="536"/>
        <w:gridCol w:w="780"/>
        <w:gridCol w:w="780"/>
        <w:gridCol w:w="404"/>
        <w:gridCol w:w="536"/>
        <w:gridCol w:w="536"/>
        <w:gridCol w:w="404"/>
        <w:gridCol w:w="404"/>
        <w:gridCol w:w="404"/>
        <w:gridCol w:w="536"/>
        <w:gridCol w:w="356"/>
        <w:gridCol w:w="727"/>
        <w:gridCol w:w="265"/>
        <w:gridCol w:w="620"/>
        <w:gridCol w:w="265"/>
        <w:gridCol w:w="620"/>
        <w:gridCol w:w="265"/>
        <w:gridCol w:w="625"/>
      </w:tblGrid>
      <w:tr w:rsidR="00E70937" w:rsidRPr="00E70937" w14:paraId="49605C55" w14:textId="77777777" w:rsidTr="00E70937">
        <w:trPr>
          <w:trHeight w:val="6289"/>
        </w:trPr>
        <w:tc>
          <w:tcPr>
            <w:tcW w:w="1090"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CC90EAF" w14:textId="77777777" w:rsidR="00E70937" w:rsidRPr="00E70937" w:rsidRDefault="00E70937" w:rsidP="00E70937">
            <w:pPr>
              <w:jc w:val="center"/>
              <w:rPr>
                <w:color w:val="000000"/>
                <w:sz w:val="22"/>
                <w:szCs w:val="22"/>
              </w:rPr>
            </w:pPr>
            <w:r w:rsidRPr="00E70937">
              <w:rPr>
                <w:color w:val="000000"/>
                <w:sz w:val="22"/>
                <w:szCs w:val="22"/>
              </w:rPr>
              <w:t>Наименование территориальной избирательной комиссии/территории</w:t>
            </w:r>
          </w:p>
        </w:tc>
        <w:tc>
          <w:tcPr>
            <w:tcW w:w="404" w:type="dxa"/>
            <w:tcBorders>
              <w:top w:val="single" w:sz="4" w:space="0" w:color="auto"/>
              <w:left w:val="nil"/>
              <w:bottom w:val="single" w:sz="4" w:space="0" w:color="auto"/>
              <w:right w:val="single" w:sz="4" w:space="0" w:color="auto"/>
            </w:tcBorders>
            <w:shd w:val="clear" w:color="auto" w:fill="auto"/>
            <w:textDirection w:val="btLr"/>
            <w:vAlign w:val="bottom"/>
            <w:hideMark/>
          </w:tcPr>
          <w:p w14:paraId="58453F11" w14:textId="77777777" w:rsidR="00E70937" w:rsidRPr="00E70937" w:rsidRDefault="00E70937" w:rsidP="00E70937">
            <w:pPr>
              <w:jc w:val="center"/>
              <w:rPr>
                <w:color w:val="000000"/>
                <w:sz w:val="22"/>
                <w:szCs w:val="22"/>
              </w:rPr>
            </w:pPr>
            <w:r w:rsidRPr="00E70937">
              <w:rPr>
                <w:color w:val="000000"/>
                <w:sz w:val="22"/>
                <w:szCs w:val="22"/>
              </w:rPr>
              <w:t xml:space="preserve"> Количество УИК</w:t>
            </w:r>
          </w:p>
        </w:tc>
        <w:tc>
          <w:tcPr>
            <w:tcW w:w="447" w:type="dxa"/>
            <w:tcBorders>
              <w:top w:val="single" w:sz="4" w:space="0" w:color="auto"/>
              <w:left w:val="nil"/>
              <w:bottom w:val="single" w:sz="4" w:space="0" w:color="auto"/>
              <w:right w:val="single" w:sz="4" w:space="0" w:color="auto"/>
            </w:tcBorders>
            <w:shd w:val="clear" w:color="auto" w:fill="auto"/>
            <w:textDirection w:val="btLr"/>
            <w:vAlign w:val="bottom"/>
            <w:hideMark/>
          </w:tcPr>
          <w:p w14:paraId="739153CD" w14:textId="77777777" w:rsidR="00E70937" w:rsidRPr="00E70937" w:rsidRDefault="00E70937" w:rsidP="00E70937">
            <w:pPr>
              <w:jc w:val="center"/>
              <w:rPr>
                <w:color w:val="000000"/>
                <w:sz w:val="22"/>
                <w:szCs w:val="22"/>
              </w:rPr>
            </w:pPr>
            <w:r w:rsidRPr="00E70937">
              <w:rPr>
                <w:color w:val="000000"/>
                <w:sz w:val="22"/>
                <w:szCs w:val="22"/>
              </w:rPr>
              <w:t xml:space="preserve"> № УИК</w:t>
            </w:r>
          </w:p>
        </w:tc>
        <w:tc>
          <w:tcPr>
            <w:tcW w:w="148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948DD81" w14:textId="77777777" w:rsidR="00E70937" w:rsidRPr="00E70937" w:rsidRDefault="00E70937" w:rsidP="00E70937">
            <w:pPr>
              <w:jc w:val="center"/>
              <w:rPr>
                <w:color w:val="000000"/>
                <w:sz w:val="22"/>
                <w:szCs w:val="22"/>
              </w:rPr>
            </w:pPr>
            <w:r w:rsidRPr="00E70937">
              <w:rPr>
                <w:color w:val="000000"/>
                <w:sz w:val="22"/>
                <w:szCs w:val="22"/>
              </w:rPr>
              <w:t>Приняло участие в выборах</w:t>
            </w:r>
          </w:p>
        </w:tc>
        <w:tc>
          <w:tcPr>
            <w:tcW w:w="148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B66656B" w14:textId="77777777" w:rsidR="00E70937" w:rsidRPr="00E70937" w:rsidRDefault="00E70937" w:rsidP="00E70937">
            <w:pPr>
              <w:jc w:val="center"/>
              <w:rPr>
                <w:color w:val="000000"/>
                <w:sz w:val="22"/>
                <w:szCs w:val="22"/>
              </w:rPr>
            </w:pPr>
            <w:r w:rsidRPr="00E70937">
              <w:rPr>
                <w:color w:val="000000"/>
                <w:sz w:val="22"/>
                <w:szCs w:val="22"/>
              </w:rPr>
              <w:t xml:space="preserve">  Приняло участие в голосовании</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524DA59E" w14:textId="6B8F4531" w:rsidR="00E70937" w:rsidRPr="00E70937" w:rsidRDefault="00E70937" w:rsidP="00E70937">
            <w:pPr>
              <w:jc w:val="center"/>
              <w:rPr>
                <w:color w:val="000000"/>
                <w:sz w:val="22"/>
                <w:szCs w:val="22"/>
              </w:rPr>
            </w:pPr>
            <w:r w:rsidRPr="00E70937">
              <w:rPr>
                <w:color w:val="000000"/>
                <w:sz w:val="22"/>
                <w:szCs w:val="22"/>
              </w:rPr>
              <w:t>Число избирателей, внесенных в список на момент окончания голосования</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07D78009" w14:textId="77777777" w:rsidR="00E70937" w:rsidRPr="00E70937" w:rsidRDefault="00E70937" w:rsidP="00E70937">
            <w:pPr>
              <w:jc w:val="center"/>
              <w:rPr>
                <w:color w:val="000000"/>
                <w:sz w:val="22"/>
                <w:szCs w:val="22"/>
              </w:rPr>
            </w:pPr>
            <w:r w:rsidRPr="00E70937">
              <w:rPr>
                <w:color w:val="000000"/>
                <w:sz w:val="22"/>
                <w:szCs w:val="22"/>
              </w:rPr>
              <w:t>Число избирательных бюллетеней, полученных участковой избирательной комиссией</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71578061" w14:textId="77777777" w:rsidR="00E70937" w:rsidRPr="00E70937" w:rsidRDefault="00E70937" w:rsidP="00E70937">
            <w:pPr>
              <w:jc w:val="center"/>
              <w:rPr>
                <w:color w:val="000000"/>
                <w:sz w:val="22"/>
                <w:szCs w:val="22"/>
              </w:rPr>
            </w:pPr>
            <w:r w:rsidRPr="00E70937">
              <w:rPr>
                <w:color w:val="000000"/>
                <w:sz w:val="22"/>
                <w:szCs w:val="22"/>
              </w:rPr>
              <w:t>Число избирательных бюллетеней, выданных избирателям, проголосовавшим досрочно</w:t>
            </w:r>
          </w:p>
        </w:tc>
        <w:tc>
          <w:tcPr>
            <w:tcW w:w="78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E50266" w14:textId="77777777" w:rsidR="00E70937" w:rsidRPr="00E70937" w:rsidRDefault="00E70937" w:rsidP="00E70937">
            <w:pPr>
              <w:jc w:val="center"/>
              <w:rPr>
                <w:color w:val="000000"/>
                <w:sz w:val="22"/>
                <w:szCs w:val="22"/>
              </w:rPr>
            </w:pPr>
            <w:r w:rsidRPr="00E70937">
              <w:rPr>
                <w:color w:val="000000"/>
                <w:sz w:val="22"/>
                <w:szCs w:val="22"/>
              </w:rPr>
              <w:t>Число избирательных бюллетеней, выданных избирателям в помещении для голосования в день голосования</w:t>
            </w:r>
          </w:p>
        </w:tc>
        <w:tc>
          <w:tcPr>
            <w:tcW w:w="78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99D1F5" w14:textId="77777777" w:rsidR="00E70937" w:rsidRPr="00E70937" w:rsidRDefault="00E70937" w:rsidP="00E70937">
            <w:pPr>
              <w:jc w:val="center"/>
              <w:rPr>
                <w:color w:val="000000"/>
                <w:sz w:val="22"/>
                <w:szCs w:val="22"/>
              </w:rPr>
            </w:pPr>
            <w:r w:rsidRPr="00E70937">
              <w:rPr>
                <w:color w:val="000000"/>
                <w:sz w:val="22"/>
                <w:szCs w:val="22"/>
              </w:rPr>
              <w:t xml:space="preserve">Число избирательных бюллетеней, выданных избирателям, проголосовавшим вне помещения для голосования в день голосования </w:t>
            </w:r>
          </w:p>
        </w:tc>
        <w:tc>
          <w:tcPr>
            <w:tcW w:w="40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81861BF" w14:textId="77777777" w:rsidR="00E70937" w:rsidRPr="00E70937" w:rsidRDefault="00E70937" w:rsidP="00E70937">
            <w:pPr>
              <w:jc w:val="center"/>
              <w:rPr>
                <w:color w:val="000000"/>
                <w:sz w:val="22"/>
                <w:szCs w:val="22"/>
              </w:rPr>
            </w:pPr>
            <w:r w:rsidRPr="00E70937">
              <w:rPr>
                <w:color w:val="000000"/>
                <w:sz w:val="22"/>
                <w:szCs w:val="22"/>
              </w:rPr>
              <w:t>Число погашенных избирательных бюллетеней</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6A6AA9A3" w14:textId="77777777" w:rsidR="00E70937" w:rsidRPr="00E70937" w:rsidRDefault="00E70937" w:rsidP="00E70937">
            <w:pPr>
              <w:jc w:val="center"/>
              <w:rPr>
                <w:color w:val="000000"/>
                <w:sz w:val="22"/>
                <w:szCs w:val="22"/>
              </w:rPr>
            </w:pPr>
            <w:r w:rsidRPr="00E70937">
              <w:rPr>
                <w:color w:val="000000"/>
                <w:sz w:val="22"/>
                <w:szCs w:val="22"/>
              </w:rPr>
              <w:t>Число избирательных бюллетеней, содержащихся в переносных ящиках для голосования</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18FAB679" w14:textId="77777777" w:rsidR="00E70937" w:rsidRPr="00E70937" w:rsidRDefault="00E70937" w:rsidP="00E70937">
            <w:pPr>
              <w:jc w:val="center"/>
              <w:rPr>
                <w:color w:val="000000"/>
                <w:sz w:val="22"/>
                <w:szCs w:val="22"/>
              </w:rPr>
            </w:pPr>
            <w:r w:rsidRPr="00E70937">
              <w:rPr>
                <w:color w:val="000000"/>
                <w:sz w:val="22"/>
                <w:szCs w:val="22"/>
              </w:rPr>
              <w:t>Число избирательных бюллетеней, содержащихся в стационарных ящиках для голосования</w:t>
            </w:r>
          </w:p>
        </w:tc>
        <w:tc>
          <w:tcPr>
            <w:tcW w:w="40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536F4C8" w14:textId="77777777" w:rsidR="00E70937" w:rsidRPr="00E70937" w:rsidRDefault="00E70937" w:rsidP="00E70937">
            <w:pPr>
              <w:jc w:val="center"/>
              <w:rPr>
                <w:color w:val="000000"/>
                <w:sz w:val="22"/>
                <w:szCs w:val="22"/>
              </w:rPr>
            </w:pPr>
            <w:r w:rsidRPr="00E70937">
              <w:rPr>
                <w:color w:val="000000"/>
                <w:sz w:val="22"/>
                <w:szCs w:val="22"/>
              </w:rPr>
              <w:t>Число недействительных избирательных бюллетеней</w:t>
            </w:r>
          </w:p>
        </w:tc>
        <w:tc>
          <w:tcPr>
            <w:tcW w:w="404" w:type="dxa"/>
            <w:tcBorders>
              <w:top w:val="single" w:sz="4" w:space="0" w:color="auto"/>
              <w:left w:val="nil"/>
              <w:bottom w:val="single" w:sz="4" w:space="0" w:color="auto"/>
              <w:right w:val="single" w:sz="4" w:space="0" w:color="auto"/>
            </w:tcBorders>
            <w:shd w:val="clear" w:color="auto" w:fill="auto"/>
            <w:textDirection w:val="btLr"/>
            <w:vAlign w:val="bottom"/>
            <w:hideMark/>
          </w:tcPr>
          <w:p w14:paraId="085978AC" w14:textId="77777777" w:rsidR="00E70937" w:rsidRPr="00E70937" w:rsidRDefault="00E70937" w:rsidP="00E70937">
            <w:pPr>
              <w:jc w:val="center"/>
              <w:rPr>
                <w:color w:val="000000"/>
                <w:sz w:val="22"/>
                <w:szCs w:val="22"/>
              </w:rPr>
            </w:pPr>
            <w:r w:rsidRPr="00E70937">
              <w:rPr>
                <w:color w:val="000000"/>
                <w:sz w:val="22"/>
                <w:szCs w:val="22"/>
              </w:rPr>
              <w:t>Число действительных избирательных бюллетеней</w:t>
            </w:r>
          </w:p>
        </w:tc>
        <w:tc>
          <w:tcPr>
            <w:tcW w:w="40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B77140E" w14:textId="77777777" w:rsidR="00E70937" w:rsidRPr="00E70937" w:rsidRDefault="00E70937" w:rsidP="00E70937">
            <w:pPr>
              <w:jc w:val="center"/>
              <w:rPr>
                <w:color w:val="000000"/>
                <w:sz w:val="22"/>
                <w:szCs w:val="22"/>
              </w:rPr>
            </w:pPr>
            <w:r w:rsidRPr="00E70937">
              <w:rPr>
                <w:color w:val="000000"/>
                <w:sz w:val="22"/>
                <w:szCs w:val="22"/>
              </w:rPr>
              <w:t>Число утраченных избирательных бюллетеней</w:t>
            </w:r>
          </w:p>
        </w:tc>
        <w:tc>
          <w:tcPr>
            <w:tcW w:w="5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5249586B" w14:textId="5AC5A672" w:rsidR="00E70937" w:rsidRPr="00E70937" w:rsidRDefault="00E70937" w:rsidP="00E70937">
            <w:pPr>
              <w:jc w:val="center"/>
              <w:rPr>
                <w:color w:val="000000"/>
                <w:sz w:val="22"/>
                <w:szCs w:val="22"/>
              </w:rPr>
            </w:pPr>
            <w:r w:rsidRPr="00E70937">
              <w:rPr>
                <w:color w:val="000000"/>
                <w:sz w:val="22"/>
                <w:szCs w:val="22"/>
              </w:rPr>
              <w:t>Число избирательных бюллетеней, не учтенных при получении</w:t>
            </w:r>
          </w:p>
        </w:tc>
        <w:tc>
          <w:tcPr>
            <w:tcW w:w="1083"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2D1DA1C" w14:textId="77777777" w:rsidR="00E70937" w:rsidRPr="00E70937" w:rsidRDefault="00E70937" w:rsidP="00E70937">
            <w:pPr>
              <w:jc w:val="center"/>
              <w:rPr>
                <w:color w:val="000000"/>
                <w:sz w:val="22"/>
                <w:szCs w:val="22"/>
              </w:rPr>
            </w:pPr>
            <w:proofErr w:type="spellStart"/>
            <w:r w:rsidRPr="00E70937">
              <w:rPr>
                <w:color w:val="000000"/>
                <w:sz w:val="22"/>
                <w:szCs w:val="22"/>
              </w:rPr>
              <w:t>Адмаева</w:t>
            </w:r>
            <w:proofErr w:type="spellEnd"/>
            <w:r w:rsidRPr="00E70937">
              <w:rPr>
                <w:color w:val="000000"/>
                <w:sz w:val="22"/>
                <w:szCs w:val="22"/>
              </w:rPr>
              <w:t xml:space="preserve"> Наталья Васильевна</w:t>
            </w:r>
          </w:p>
        </w:tc>
        <w:tc>
          <w:tcPr>
            <w:tcW w:w="885"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7A94AD3" w14:textId="77777777" w:rsidR="00E70937" w:rsidRPr="00E70937" w:rsidRDefault="00E70937" w:rsidP="00E70937">
            <w:pPr>
              <w:jc w:val="center"/>
              <w:rPr>
                <w:color w:val="000000"/>
                <w:sz w:val="22"/>
                <w:szCs w:val="22"/>
              </w:rPr>
            </w:pPr>
            <w:proofErr w:type="spellStart"/>
            <w:r w:rsidRPr="00E70937">
              <w:rPr>
                <w:color w:val="000000"/>
                <w:sz w:val="22"/>
                <w:szCs w:val="22"/>
              </w:rPr>
              <w:t>Вашаев</w:t>
            </w:r>
            <w:proofErr w:type="spellEnd"/>
            <w:r w:rsidRPr="00E70937">
              <w:rPr>
                <w:color w:val="000000"/>
                <w:sz w:val="22"/>
                <w:szCs w:val="22"/>
              </w:rPr>
              <w:t xml:space="preserve"> Юрий Михайлович</w:t>
            </w:r>
          </w:p>
        </w:tc>
        <w:tc>
          <w:tcPr>
            <w:tcW w:w="885"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4A854A6" w14:textId="77777777" w:rsidR="00E70937" w:rsidRPr="00E70937" w:rsidRDefault="00E70937" w:rsidP="00E70937">
            <w:pPr>
              <w:jc w:val="center"/>
              <w:rPr>
                <w:color w:val="000000"/>
                <w:sz w:val="22"/>
                <w:szCs w:val="22"/>
              </w:rPr>
            </w:pPr>
            <w:proofErr w:type="spellStart"/>
            <w:r w:rsidRPr="00E70937">
              <w:rPr>
                <w:color w:val="000000"/>
                <w:sz w:val="22"/>
                <w:szCs w:val="22"/>
              </w:rPr>
              <w:t>Капралова</w:t>
            </w:r>
            <w:proofErr w:type="spellEnd"/>
            <w:r w:rsidRPr="00E70937">
              <w:rPr>
                <w:color w:val="000000"/>
                <w:sz w:val="22"/>
                <w:szCs w:val="22"/>
              </w:rPr>
              <w:t xml:space="preserve"> Татьяна Дмитриевна</w:t>
            </w:r>
          </w:p>
        </w:tc>
        <w:tc>
          <w:tcPr>
            <w:tcW w:w="890"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8C42F88" w14:textId="77777777" w:rsidR="00E70937" w:rsidRPr="00E70937" w:rsidRDefault="00E70937" w:rsidP="00E70937">
            <w:pPr>
              <w:jc w:val="center"/>
              <w:rPr>
                <w:color w:val="000000"/>
                <w:sz w:val="22"/>
                <w:szCs w:val="22"/>
              </w:rPr>
            </w:pPr>
            <w:r w:rsidRPr="00E70937">
              <w:rPr>
                <w:color w:val="000000"/>
                <w:sz w:val="22"/>
                <w:szCs w:val="22"/>
              </w:rPr>
              <w:t>Ларин Платон Сергеевич</w:t>
            </w:r>
          </w:p>
        </w:tc>
      </w:tr>
      <w:tr w:rsidR="00E70937" w:rsidRPr="00E70937" w14:paraId="7AABC167" w14:textId="77777777" w:rsidTr="00E70937">
        <w:trPr>
          <w:trHeight w:val="241"/>
        </w:trPr>
        <w:tc>
          <w:tcPr>
            <w:tcW w:w="1090" w:type="dxa"/>
            <w:tcBorders>
              <w:top w:val="nil"/>
              <w:left w:val="single" w:sz="4" w:space="0" w:color="auto"/>
              <w:bottom w:val="single" w:sz="4" w:space="0" w:color="auto"/>
              <w:right w:val="single" w:sz="4" w:space="0" w:color="auto"/>
            </w:tcBorders>
            <w:shd w:val="clear" w:color="auto" w:fill="auto"/>
            <w:noWrap/>
            <w:vAlign w:val="bottom"/>
            <w:hideMark/>
          </w:tcPr>
          <w:p w14:paraId="10C30040" w14:textId="77777777" w:rsidR="00E70937" w:rsidRPr="00E70937" w:rsidRDefault="00E70937" w:rsidP="00E70937">
            <w:pPr>
              <w:jc w:val="center"/>
              <w:rPr>
                <w:color w:val="000000"/>
                <w:sz w:val="22"/>
                <w:szCs w:val="22"/>
              </w:rPr>
            </w:pPr>
            <w:r w:rsidRPr="00E70937">
              <w:rPr>
                <w:color w:val="000000"/>
                <w:sz w:val="22"/>
                <w:szCs w:val="22"/>
              </w:rPr>
              <w:t> </w:t>
            </w:r>
          </w:p>
        </w:tc>
        <w:tc>
          <w:tcPr>
            <w:tcW w:w="404" w:type="dxa"/>
            <w:tcBorders>
              <w:top w:val="nil"/>
              <w:left w:val="nil"/>
              <w:bottom w:val="single" w:sz="4" w:space="0" w:color="auto"/>
              <w:right w:val="single" w:sz="4" w:space="0" w:color="auto"/>
            </w:tcBorders>
            <w:shd w:val="clear" w:color="auto" w:fill="auto"/>
            <w:noWrap/>
            <w:vAlign w:val="bottom"/>
            <w:hideMark/>
          </w:tcPr>
          <w:p w14:paraId="23ED42C9" w14:textId="77777777" w:rsidR="00E70937" w:rsidRPr="00E70937" w:rsidRDefault="00E70937" w:rsidP="00E70937">
            <w:pPr>
              <w:jc w:val="center"/>
              <w:rPr>
                <w:color w:val="000000"/>
                <w:sz w:val="22"/>
                <w:szCs w:val="22"/>
              </w:rPr>
            </w:pPr>
            <w:r w:rsidRPr="00E70937">
              <w:rPr>
                <w:color w:val="000000"/>
                <w:sz w:val="22"/>
                <w:szCs w:val="22"/>
              </w:rPr>
              <w:t> </w:t>
            </w:r>
          </w:p>
        </w:tc>
        <w:tc>
          <w:tcPr>
            <w:tcW w:w="447" w:type="dxa"/>
            <w:tcBorders>
              <w:top w:val="nil"/>
              <w:left w:val="nil"/>
              <w:bottom w:val="single" w:sz="4" w:space="0" w:color="auto"/>
              <w:right w:val="single" w:sz="4" w:space="0" w:color="auto"/>
            </w:tcBorders>
            <w:shd w:val="clear" w:color="auto" w:fill="auto"/>
            <w:noWrap/>
            <w:vAlign w:val="bottom"/>
            <w:hideMark/>
          </w:tcPr>
          <w:p w14:paraId="6027E0F3" w14:textId="77777777" w:rsidR="00E70937" w:rsidRPr="00E70937" w:rsidRDefault="00E70937" w:rsidP="00E70937">
            <w:pPr>
              <w:jc w:val="center"/>
              <w:rPr>
                <w:color w:val="000000"/>
                <w:sz w:val="22"/>
                <w:szCs w:val="22"/>
              </w:rPr>
            </w:pPr>
            <w:r w:rsidRPr="00E70937">
              <w:rPr>
                <w:color w:val="000000"/>
                <w:sz w:val="22"/>
                <w:szCs w:val="22"/>
              </w:rPr>
              <w:t> </w:t>
            </w:r>
          </w:p>
        </w:tc>
        <w:tc>
          <w:tcPr>
            <w:tcW w:w="901" w:type="dxa"/>
            <w:tcBorders>
              <w:top w:val="nil"/>
              <w:left w:val="nil"/>
              <w:bottom w:val="single" w:sz="4" w:space="0" w:color="auto"/>
              <w:right w:val="single" w:sz="4" w:space="0" w:color="auto"/>
            </w:tcBorders>
            <w:shd w:val="clear" w:color="auto" w:fill="auto"/>
            <w:vAlign w:val="bottom"/>
            <w:hideMark/>
          </w:tcPr>
          <w:p w14:paraId="74EDB280" w14:textId="77777777" w:rsidR="00E70937" w:rsidRPr="00E70937" w:rsidRDefault="00E70937" w:rsidP="00E70937">
            <w:pPr>
              <w:jc w:val="center"/>
              <w:rPr>
                <w:color w:val="000000"/>
                <w:sz w:val="22"/>
                <w:szCs w:val="22"/>
              </w:rPr>
            </w:pPr>
            <w:r w:rsidRPr="00E70937">
              <w:rPr>
                <w:color w:val="000000"/>
                <w:sz w:val="22"/>
                <w:szCs w:val="22"/>
              </w:rPr>
              <w:t xml:space="preserve"> абсолют.</w:t>
            </w:r>
          </w:p>
        </w:tc>
        <w:tc>
          <w:tcPr>
            <w:tcW w:w="582" w:type="dxa"/>
            <w:tcBorders>
              <w:top w:val="nil"/>
              <w:left w:val="nil"/>
              <w:bottom w:val="single" w:sz="4" w:space="0" w:color="auto"/>
              <w:right w:val="single" w:sz="4" w:space="0" w:color="auto"/>
            </w:tcBorders>
            <w:shd w:val="clear" w:color="auto" w:fill="auto"/>
            <w:vAlign w:val="bottom"/>
            <w:hideMark/>
          </w:tcPr>
          <w:p w14:paraId="5DE5CBBD" w14:textId="77777777" w:rsidR="00E70937" w:rsidRPr="00E70937" w:rsidRDefault="00E70937" w:rsidP="00E70937">
            <w:pPr>
              <w:jc w:val="center"/>
              <w:rPr>
                <w:color w:val="000000"/>
                <w:sz w:val="22"/>
                <w:szCs w:val="22"/>
              </w:rPr>
            </w:pPr>
            <w:r w:rsidRPr="00E70937">
              <w:rPr>
                <w:color w:val="000000"/>
                <w:sz w:val="22"/>
                <w:szCs w:val="22"/>
              </w:rPr>
              <w:t xml:space="preserve"> %</w:t>
            </w:r>
          </w:p>
        </w:tc>
        <w:tc>
          <w:tcPr>
            <w:tcW w:w="901" w:type="dxa"/>
            <w:tcBorders>
              <w:top w:val="nil"/>
              <w:left w:val="nil"/>
              <w:bottom w:val="single" w:sz="4" w:space="0" w:color="auto"/>
              <w:right w:val="single" w:sz="4" w:space="0" w:color="auto"/>
            </w:tcBorders>
            <w:shd w:val="clear" w:color="auto" w:fill="auto"/>
            <w:vAlign w:val="bottom"/>
            <w:hideMark/>
          </w:tcPr>
          <w:p w14:paraId="53C5F996" w14:textId="77777777" w:rsidR="00E70937" w:rsidRPr="00E70937" w:rsidRDefault="00E70937" w:rsidP="00E70937">
            <w:pPr>
              <w:jc w:val="center"/>
              <w:rPr>
                <w:color w:val="000000"/>
                <w:sz w:val="22"/>
                <w:szCs w:val="22"/>
              </w:rPr>
            </w:pPr>
            <w:r w:rsidRPr="00E70937">
              <w:rPr>
                <w:color w:val="000000"/>
                <w:sz w:val="22"/>
                <w:szCs w:val="22"/>
              </w:rPr>
              <w:t xml:space="preserve"> абсолют.</w:t>
            </w:r>
          </w:p>
        </w:tc>
        <w:tc>
          <w:tcPr>
            <w:tcW w:w="582" w:type="dxa"/>
            <w:tcBorders>
              <w:top w:val="nil"/>
              <w:left w:val="nil"/>
              <w:bottom w:val="single" w:sz="4" w:space="0" w:color="auto"/>
              <w:right w:val="single" w:sz="4" w:space="0" w:color="auto"/>
            </w:tcBorders>
            <w:shd w:val="clear" w:color="auto" w:fill="auto"/>
            <w:vAlign w:val="bottom"/>
            <w:hideMark/>
          </w:tcPr>
          <w:p w14:paraId="6D04C6DB" w14:textId="77777777" w:rsidR="00E70937" w:rsidRPr="00E70937" w:rsidRDefault="00E70937" w:rsidP="00E70937">
            <w:pPr>
              <w:jc w:val="center"/>
              <w:rPr>
                <w:color w:val="000000"/>
                <w:sz w:val="22"/>
                <w:szCs w:val="22"/>
              </w:rPr>
            </w:pPr>
            <w:r w:rsidRPr="00E70937">
              <w:rPr>
                <w:color w:val="000000"/>
                <w:sz w:val="22"/>
                <w:szCs w:val="22"/>
              </w:rPr>
              <w:t xml:space="preserve"> %</w:t>
            </w:r>
          </w:p>
        </w:tc>
        <w:tc>
          <w:tcPr>
            <w:tcW w:w="536" w:type="dxa"/>
            <w:tcBorders>
              <w:top w:val="nil"/>
              <w:left w:val="nil"/>
              <w:bottom w:val="single" w:sz="4" w:space="0" w:color="auto"/>
              <w:right w:val="single" w:sz="4" w:space="0" w:color="auto"/>
            </w:tcBorders>
            <w:shd w:val="clear" w:color="auto" w:fill="auto"/>
            <w:vAlign w:val="bottom"/>
            <w:hideMark/>
          </w:tcPr>
          <w:p w14:paraId="6B4DB7D1" w14:textId="77777777" w:rsidR="00E70937" w:rsidRPr="00E70937" w:rsidRDefault="00E70937" w:rsidP="00E70937">
            <w:pPr>
              <w:jc w:val="center"/>
              <w:rPr>
                <w:color w:val="000000"/>
                <w:sz w:val="22"/>
                <w:szCs w:val="22"/>
              </w:rPr>
            </w:pPr>
            <w:r w:rsidRPr="00E70937">
              <w:rPr>
                <w:color w:val="000000"/>
                <w:sz w:val="22"/>
                <w:szCs w:val="22"/>
              </w:rPr>
              <w:t>1</w:t>
            </w:r>
          </w:p>
        </w:tc>
        <w:tc>
          <w:tcPr>
            <w:tcW w:w="536" w:type="dxa"/>
            <w:tcBorders>
              <w:top w:val="nil"/>
              <w:left w:val="nil"/>
              <w:bottom w:val="single" w:sz="4" w:space="0" w:color="auto"/>
              <w:right w:val="single" w:sz="4" w:space="0" w:color="auto"/>
            </w:tcBorders>
            <w:shd w:val="clear" w:color="auto" w:fill="auto"/>
            <w:vAlign w:val="bottom"/>
            <w:hideMark/>
          </w:tcPr>
          <w:p w14:paraId="1F91BB4C" w14:textId="77777777" w:rsidR="00E70937" w:rsidRPr="00E70937" w:rsidRDefault="00E70937" w:rsidP="00E70937">
            <w:pPr>
              <w:jc w:val="center"/>
              <w:rPr>
                <w:color w:val="000000"/>
                <w:sz w:val="22"/>
                <w:szCs w:val="22"/>
              </w:rPr>
            </w:pPr>
            <w:r w:rsidRPr="00E70937">
              <w:rPr>
                <w:color w:val="000000"/>
                <w:sz w:val="22"/>
                <w:szCs w:val="22"/>
              </w:rPr>
              <w:t>2</w:t>
            </w:r>
          </w:p>
        </w:tc>
        <w:tc>
          <w:tcPr>
            <w:tcW w:w="536" w:type="dxa"/>
            <w:tcBorders>
              <w:top w:val="nil"/>
              <w:left w:val="nil"/>
              <w:bottom w:val="single" w:sz="4" w:space="0" w:color="auto"/>
              <w:right w:val="single" w:sz="4" w:space="0" w:color="auto"/>
            </w:tcBorders>
            <w:shd w:val="clear" w:color="auto" w:fill="auto"/>
            <w:vAlign w:val="bottom"/>
            <w:hideMark/>
          </w:tcPr>
          <w:p w14:paraId="34CB1B84" w14:textId="77777777" w:rsidR="00E70937" w:rsidRPr="00E70937" w:rsidRDefault="00E70937" w:rsidP="00E70937">
            <w:pPr>
              <w:jc w:val="center"/>
              <w:rPr>
                <w:color w:val="000000"/>
                <w:sz w:val="22"/>
                <w:szCs w:val="22"/>
              </w:rPr>
            </w:pPr>
            <w:r w:rsidRPr="00E70937">
              <w:rPr>
                <w:color w:val="000000"/>
                <w:sz w:val="22"/>
                <w:szCs w:val="22"/>
              </w:rPr>
              <w:t>2а</w:t>
            </w:r>
          </w:p>
        </w:tc>
        <w:tc>
          <w:tcPr>
            <w:tcW w:w="780" w:type="dxa"/>
            <w:tcBorders>
              <w:top w:val="nil"/>
              <w:left w:val="nil"/>
              <w:bottom w:val="single" w:sz="4" w:space="0" w:color="auto"/>
              <w:right w:val="single" w:sz="4" w:space="0" w:color="auto"/>
            </w:tcBorders>
            <w:shd w:val="clear" w:color="auto" w:fill="auto"/>
            <w:vAlign w:val="bottom"/>
            <w:hideMark/>
          </w:tcPr>
          <w:p w14:paraId="6EEB66AD" w14:textId="77777777" w:rsidR="00E70937" w:rsidRPr="00E70937" w:rsidRDefault="00E70937" w:rsidP="00E70937">
            <w:pPr>
              <w:jc w:val="center"/>
              <w:rPr>
                <w:color w:val="000000"/>
                <w:sz w:val="22"/>
                <w:szCs w:val="22"/>
              </w:rPr>
            </w:pPr>
            <w:r w:rsidRPr="00E70937">
              <w:rPr>
                <w:color w:val="000000"/>
                <w:sz w:val="22"/>
                <w:szCs w:val="22"/>
              </w:rPr>
              <w:t>3</w:t>
            </w:r>
          </w:p>
        </w:tc>
        <w:tc>
          <w:tcPr>
            <w:tcW w:w="780" w:type="dxa"/>
            <w:tcBorders>
              <w:top w:val="nil"/>
              <w:left w:val="nil"/>
              <w:bottom w:val="single" w:sz="4" w:space="0" w:color="auto"/>
              <w:right w:val="single" w:sz="4" w:space="0" w:color="auto"/>
            </w:tcBorders>
            <w:shd w:val="clear" w:color="auto" w:fill="auto"/>
            <w:vAlign w:val="bottom"/>
            <w:hideMark/>
          </w:tcPr>
          <w:p w14:paraId="57CEDEE0" w14:textId="77777777" w:rsidR="00E70937" w:rsidRPr="00E70937" w:rsidRDefault="00E70937" w:rsidP="00E70937">
            <w:pPr>
              <w:jc w:val="center"/>
              <w:rPr>
                <w:color w:val="000000"/>
                <w:sz w:val="22"/>
                <w:szCs w:val="22"/>
              </w:rPr>
            </w:pPr>
            <w:r w:rsidRPr="00E70937">
              <w:rPr>
                <w:color w:val="000000"/>
                <w:sz w:val="22"/>
                <w:szCs w:val="22"/>
              </w:rPr>
              <w:t>4</w:t>
            </w:r>
          </w:p>
        </w:tc>
        <w:tc>
          <w:tcPr>
            <w:tcW w:w="404" w:type="dxa"/>
            <w:tcBorders>
              <w:top w:val="nil"/>
              <w:left w:val="nil"/>
              <w:bottom w:val="single" w:sz="4" w:space="0" w:color="auto"/>
              <w:right w:val="single" w:sz="4" w:space="0" w:color="auto"/>
            </w:tcBorders>
            <w:shd w:val="clear" w:color="auto" w:fill="auto"/>
            <w:vAlign w:val="bottom"/>
            <w:hideMark/>
          </w:tcPr>
          <w:p w14:paraId="36492419" w14:textId="77777777" w:rsidR="00E70937" w:rsidRPr="00E70937" w:rsidRDefault="00E70937" w:rsidP="00E70937">
            <w:pPr>
              <w:jc w:val="center"/>
              <w:rPr>
                <w:color w:val="000000"/>
                <w:sz w:val="22"/>
                <w:szCs w:val="22"/>
              </w:rPr>
            </w:pPr>
            <w:r w:rsidRPr="00E70937">
              <w:rPr>
                <w:color w:val="000000"/>
                <w:sz w:val="22"/>
                <w:szCs w:val="22"/>
              </w:rPr>
              <w:t>5</w:t>
            </w:r>
          </w:p>
        </w:tc>
        <w:tc>
          <w:tcPr>
            <w:tcW w:w="536" w:type="dxa"/>
            <w:tcBorders>
              <w:top w:val="nil"/>
              <w:left w:val="nil"/>
              <w:bottom w:val="single" w:sz="4" w:space="0" w:color="auto"/>
              <w:right w:val="single" w:sz="4" w:space="0" w:color="auto"/>
            </w:tcBorders>
            <w:shd w:val="clear" w:color="auto" w:fill="auto"/>
            <w:vAlign w:val="bottom"/>
            <w:hideMark/>
          </w:tcPr>
          <w:p w14:paraId="2EFA9C10" w14:textId="77777777" w:rsidR="00E70937" w:rsidRPr="00E70937" w:rsidRDefault="00E70937" w:rsidP="00E70937">
            <w:pPr>
              <w:jc w:val="center"/>
              <w:rPr>
                <w:color w:val="000000"/>
                <w:sz w:val="22"/>
                <w:szCs w:val="22"/>
              </w:rPr>
            </w:pPr>
            <w:r w:rsidRPr="00E70937">
              <w:rPr>
                <w:color w:val="000000"/>
                <w:sz w:val="22"/>
                <w:szCs w:val="22"/>
              </w:rPr>
              <w:t>6</w:t>
            </w:r>
          </w:p>
        </w:tc>
        <w:tc>
          <w:tcPr>
            <w:tcW w:w="536" w:type="dxa"/>
            <w:tcBorders>
              <w:top w:val="nil"/>
              <w:left w:val="nil"/>
              <w:bottom w:val="single" w:sz="4" w:space="0" w:color="auto"/>
              <w:right w:val="single" w:sz="4" w:space="0" w:color="auto"/>
            </w:tcBorders>
            <w:shd w:val="clear" w:color="auto" w:fill="auto"/>
            <w:vAlign w:val="bottom"/>
            <w:hideMark/>
          </w:tcPr>
          <w:p w14:paraId="5F41E881" w14:textId="77777777" w:rsidR="00E70937" w:rsidRPr="00E70937" w:rsidRDefault="00E70937" w:rsidP="00E70937">
            <w:pPr>
              <w:jc w:val="center"/>
              <w:rPr>
                <w:color w:val="000000"/>
                <w:sz w:val="22"/>
                <w:szCs w:val="22"/>
              </w:rPr>
            </w:pPr>
            <w:r w:rsidRPr="00E70937">
              <w:rPr>
                <w:color w:val="000000"/>
                <w:sz w:val="22"/>
                <w:szCs w:val="22"/>
              </w:rPr>
              <w:t>7</w:t>
            </w:r>
          </w:p>
        </w:tc>
        <w:tc>
          <w:tcPr>
            <w:tcW w:w="404" w:type="dxa"/>
            <w:tcBorders>
              <w:top w:val="nil"/>
              <w:left w:val="nil"/>
              <w:bottom w:val="single" w:sz="4" w:space="0" w:color="auto"/>
              <w:right w:val="single" w:sz="4" w:space="0" w:color="auto"/>
            </w:tcBorders>
            <w:shd w:val="clear" w:color="auto" w:fill="auto"/>
            <w:vAlign w:val="bottom"/>
            <w:hideMark/>
          </w:tcPr>
          <w:p w14:paraId="7E817CC5" w14:textId="77777777" w:rsidR="00E70937" w:rsidRPr="00E70937" w:rsidRDefault="00E70937" w:rsidP="00E70937">
            <w:pPr>
              <w:jc w:val="center"/>
              <w:rPr>
                <w:color w:val="000000"/>
                <w:sz w:val="22"/>
                <w:szCs w:val="22"/>
              </w:rPr>
            </w:pPr>
            <w:r w:rsidRPr="00E70937">
              <w:rPr>
                <w:color w:val="000000"/>
                <w:sz w:val="22"/>
                <w:szCs w:val="22"/>
              </w:rPr>
              <w:t>8</w:t>
            </w:r>
          </w:p>
        </w:tc>
        <w:tc>
          <w:tcPr>
            <w:tcW w:w="404" w:type="dxa"/>
            <w:tcBorders>
              <w:top w:val="nil"/>
              <w:left w:val="nil"/>
              <w:bottom w:val="single" w:sz="4" w:space="0" w:color="auto"/>
              <w:right w:val="single" w:sz="4" w:space="0" w:color="auto"/>
            </w:tcBorders>
            <w:shd w:val="clear" w:color="auto" w:fill="auto"/>
            <w:vAlign w:val="bottom"/>
            <w:hideMark/>
          </w:tcPr>
          <w:p w14:paraId="489C7E96" w14:textId="77777777" w:rsidR="00E70937" w:rsidRPr="00E70937" w:rsidRDefault="00E70937" w:rsidP="00E70937">
            <w:pPr>
              <w:jc w:val="center"/>
              <w:rPr>
                <w:color w:val="000000"/>
                <w:sz w:val="22"/>
                <w:szCs w:val="22"/>
              </w:rPr>
            </w:pPr>
            <w:r w:rsidRPr="00E70937">
              <w:rPr>
                <w:color w:val="000000"/>
                <w:sz w:val="22"/>
                <w:szCs w:val="22"/>
              </w:rPr>
              <w:t>9</w:t>
            </w:r>
          </w:p>
        </w:tc>
        <w:tc>
          <w:tcPr>
            <w:tcW w:w="404" w:type="dxa"/>
            <w:tcBorders>
              <w:top w:val="nil"/>
              <w:left w:val="nil"/>
              <w:bottom w:val="single" w:sz="4" w:space="0" w:color="auto"/>
              <w:right w:val="single" w:sz="4" w:space="0" w:color="auto"/>
            </w:tcBorders>
            <w:shd w:val="clear" w:color="auto" w:fill="auto"/>
            <w:vAlign w:val="bottom"/>
            <w:hideMark/>
          </w:tcPr>
          <w:p w14:paraId="36B1256C" w14:textId="77777777" w:rsidR="00E70937" w:rsidRPr="00E70937" w:rsidRDefault="00E70937" w:rsidP="00E70937">
            <w:pPr>
              <w:jc w:val="center"/>
              <w:rPr>
                <w:color w:val="000000"/>
                <w:sz w:val="22"/>
                <w:szCs w:val="22"/>
              </w:rPr>
            </w:pPr>
            <w:r w:rsidRPr="00E70937">
              <w:rPr>
                <w:color w:val="000000"/>
                <w:sz w:val="22"/>
                <w:szCs w:val="22"/>
              </w:rPr>
              <w:t>9ж</w:t>
            </w:r>
          </w:p>
        </w:tc>
        <w:tc>
          <w:tcPr>
            <w:tcW w:w="536" w:type="dxa"/>
            <w:tcBorders>
              <w:top w:val="nil"/>
              <w:left w:val="nil"/>
              <w:bottom w:val="single" w:sz="4" w:space="0" w:color="auto"/>
              <w:right w:val="single" w:sz="4" w:space="0" w:color="auto"/>
            </w:tcBorders>
            <w:shd w:val="clear" w:color="auto" w:fill="auto"/>
            <w:vAlign w:val="bottom"/>
            <w:hideMark/>
          </w:tcPr>
          <w:p w14:paraId="44F56D69" w14:textId="77777777" w:rsidR="00E70937" w:rsidRPr="00E70937" w:rsidRDefault="00E70937" w:rsidP="00E70937">
            <w:pPr>
              <w:jc w:val="center"/>
              <w:rPr>
                <w:color w:val="000000"/>
                <w:sz w:val="22"/>
                <w:szCs w:val="22"/>
              </w:rPr>
            </w:pPr>
            <w:r w:rsidRPr="00E70937">
              <w:rPr>
                <w:color w:val="000000"/>
                <w:sz w:val="22"/>
                <w:szCs w:val="22"/>
              </w:rPr>
              <w:t>9з</w:t>
            </w:r>
          </w:p>
        </w:tc>
        <w:tc>
          <w:tcPr>
            <w:tcW w:w="1083" w:type="dxa"/>
            <w:gridSpan w:val="2"/>
            <w:tcBorders>
              <w:top w:val="single" w:sz="4" w:space="0" w:color="auto"/>
              <w:left w:val="nil"/>
              <w:bottom w:val="single" w:sz="4" w:space="0" w:color="auto"/>
              <w:right w:val="single" w:sz="4" w:space="0" w:color="auto"/>
            </w:tcBorders>
            <w:shd w:val="clear" w:color="auto" w:fill="auto"/>
            <w:vAlign w:val="bottom"/>
            <w:hideMark/>
          </w:tcPr>
          <w:p w14:paraId="1673326F" w14:textId="77777777" w:rsidR="00E70937" w:rsidRPr="00E70937" w:rsidRDefault="00E70937" w:rsidP="00E70937">
            <w:pPr>
              <w:jc w:val="center"/>
              <w:rPr>
                <w:color w:val="000000"/>
                <w:sz w:val="22"/>
                <w:szCs w:val="22"/>
              </w:rPr>
            </w:pPr>
            <w:r w:rsidRPr="00E70937">
              <w:rPr>
                <w:color w:val="000000"/>
                <w:sz w:val="22"/>
                <w:szCs w:val="22"/>
              </w:rPr>
              <w:t>10</w:t>
            </w:r>
          </w:p>
        </w:tc>
        <w:tc>
          <w:tcPr>
            <w:tcW w:w="885" w:type="dxa"/>
            <w:gridSpan w:val="2"/>
            <w:tcBorders>
              <w:top w:val="single" w:sz="4" w:space="0" w:color="auto"/>
              <w:left w:val="nil"/>
              <w:bottom w:val="single" w:sz="4" w:space="0" w:color="auto"/>
              <w:right w:val="single" w:sz="4" w:space="0" w:color="auto"/>
            </w:tcBorders>
            <w:shd w:val="clear" w:color="auto" w:fill="auto"/>
            <w:vAlign w:val="bottom"/>
            <w:hideMark/>
          </w:tcPr>
          <w:p w14:paraId="5C628545" w14:textId="77777777" w:rsidR="00E70937" w:rsidRPr="00E70937" w:rsidRDefault="00E70937" w:rsidP="00E70937">
            <w:pPr>
              <w:jc w:val="center"/>
              <w:rPr>
                <w:color w:val="000000"/>
                <w:sz w:val="22"/>
                <w:szCs w:val="22"/>
              </w:rPr>
            </w:pPr>
            <w:r w:rsidRPr="00E70937">
              <w:rPr>
                <w:color w:val="000000"/>
                <w:sz w:val="22"/>
                <w:szCs w:val="22"/>
              </w:rPr>
              <w:t>11</w:t>
            </w:r>
          </w:p>
        </w:tc>
        <w:tc>
          <w:tcPr>
            <w:tcW w:w="885" w:type="dxa"/>
            <w:gridSpan w:val="2"/>
            <w:tcBorders>
              <w:top w:val="single" w:sz="4" w:space="0" w:color="auto"/>
              <w:left w:val="nil"/>
              <w:bottom w:val="single" w:sz="4" w:space="0" w:color="auto"/>
              <w:right w:val="single" w:sz="4" w:space="0" w:color="auto"/>
            </w:tcBorders>
            <w:shd w:val="clear" w:color="auto" w:fill="auto"/>
            <w:vAlign w:val="bottom"/>
            <w:hideMark/>
          </w:tcPr>
          <w:p w14:paraId="4A9F83B4" w14:textId="77777777" w:rsidR="00E70937" w:rsidRPr="00E70937" w:rsidRDefault="00E70937" w:rsidP="00E70937">
            <w:pPr>
              <w:jc w:val="center"/>
              <w:rPr>
                <w:color w:val="000000"/>
                <w:sz w:val="22"/>
                <w:szCs w:val="22"/>
              </w:rPr>
            </w:pPr>
            <w:r w:rsidRPr="00E70937">
              <w:rPr>
                <w:color w:val="000000"/>
                <w:sz w:val="22"/>
                <w:szCs w:val="22"/>
              </w:rPr>
              <w:t>12</w:t>
            </w:r>
          </w:p>
        </w:tc>
        <w:tc>
          <w:tcPr>
            <w:tcW w:w="890" w:type="dxa"/>
            <w:gridSpan w:val="2"/>
            <w:tcBorders>
              <w:top w:val="single" w:sz="4" w:space="0" w:color="auto"/>
              <w:left w:val="nil"/>
              <w:bottom w:val="single" w:sz="4" w:space="0" w:color="auto"/>
              <w:right w:val="single" w:sz="4" w:space="0" w:color="auto"/>
            </w:tcBorders>
            <w:shd w:val="clear" w:color="auto" w:fill="auto"/>
            <w:vAlign w:val="bottom"/>
            <w:hideMark/>
          </w:tcPr>
          <w:p w14:paraId="648C6FD9" w14:textId="77777777" w:rsidR="00E70937" w:rsidRPr="00E70937" w:rsidRDefault="00E70937" w:rsidP="00E70937">
            <w:pPr>
              <w:jc w:val="center"/>
              <w:rPr>
                <w:color w:val="000000"/>
                <w:sz w:val="22"/>
                <w:szCs w:val="22"/>
              </w:rPr>
            </w:pPr>
            <w:r w:rsidRPr="00E70937">
              <w:rPr>
                <w:color w:val="000000"/>
                <w:sz w:val="22"/>
                <w:szCs w:val="22"/>
              </w:rPr>
              <w:t>13</w:t>
            </w:r>
          </w:p>
        </w:tc>
      </w:tr>
      <w:tr w:rsidR="00E70937" w:rsidRPr="00E70937" w14:paraId="3C7F69B6" w14:textId="77777777" w:rsidTr="00E70937">
        <w:trPr>
          <w:trHeight w:val="229"/>
        </w:trPr>
        <w:tc>
          <w:tcPr>
            <w:tcW w:w="1090" w:type="dxa"/>
            <w:tcBorders>
              <w:top w:val="nil"/>
              <w:left w:val="single" w:sz="4" w:space="0" w:color="auto"/>
              <w:bottom w:val="single" w:sz="4" w:space="0" w:color="auto"/>
              <w:right w:val="single" w:sz="4" w:space="0" w:color="auto"/>
            </w:tcBorders>
            <w:shd w:val="clear" w:color="auto" w:fill="auto"/>
            <w:hideMark/>
          </w:tcPr>
          <w:p w14:paraId="2A278A00" w14:textId="77777777" w:rsidR="00E70937" w:rsidRPr="00E70937" w:rsidRDefault="00E70937" w:rsidP="00E70937">
            <w:pPr>
              <w:rPr>
                <w:color w:val="000000"/>
                <w:sz w:val="22"/>
                <w:szCs w:val="22"/>
              </w:rPr>
            </w:pPr>
            <w:r w:rsidRPr="00E70937">
              <w:rPr>
                <w:color w:val="000000"/>
                <w:sz w:val="22"/>
                <w:szCs w:val="22"/>
              </w:rPr>
              <w:t>Восьмой</w:t>
            </w:r>
          </w:p>
        </w:tc>
        <w:tc>
          <w:tcPr>
            <w:tcW w:w="404" w:type="dxa"/>
            <w:tcBorders>
              <w:top w:val="nil"/>
              <w:left w:val="nil"/>
              <w:bottom w:val="single" w:sz="4" w:space="0" w:color="auto"/>
              <w:right w:val="single" w:sz="4" w:space="0" w:color="auto"/>
            </w:tcBorders>
            <w:shd w:val="clear" w:color="auto" w:fill="auto"/>
            <w:hideMark/>
          </w:tcPr>
          <w:p w14:paraId="49E5E5F6" w14:textId="77777777" w:rsidR="00E70937" w:rsidRPr="00E70937" w:rsidRDefault="00E70937" w:rsidP="00E70937">
            <w:pPr>
              <w:jc w:val="right"/>
              <w:rPr>
                <w:color w:val="000000"/>
                <w:sz w:val="22"/>
                <w:szCs w:val="22"/>
              </w:rPr>
            </w:pPr>
            <w:r w:rsidRPr="00E70937">
              <w:rPr>
                <w:color w:val="000000"/>
                <w:sz w:val="22"/>
                <w:szCs w:val="22"/>
              </w:rPr>
              <w:t>1</w:t>
            </w:r>
          </w:p>
        </w:tc>
        <w:tc>
          <w:tcPr>
            <w:tcW w:w="447" w:type="dxa"/>
            <w:tcBorders>
              <w:top w:val="nil"/>
              <w:left w:val="nil"/>
              <w:bottom w:val="single" w:sz="4" w:space="0" w:color="auto"/>
              <w:right w:val="single" w:sz="4" w:space="0" w:color="auto"/>
            </w:tcBorders>
            <w:shd w:val="clear" w:color="auto" w:fill="auto"/>
            <w:noWrap/>
            <w:hideMark/>
          </w:tcPr>
          <w:p w14:paraId="13B3DE8B" w14:textId="77777777" w:rsidR="00E70937" w:rsidRPr="00E70937" w:rsidRDefault="00E70937" w:rsidP="00E70937">
            <w:pPr>
              <w:jc w:val="right"/>
              <w:rPr>
                <w:color w:val="000000"/>
                <w:sz w:val="22"/>
                <w:szCs w:val="22"/>
              </w:rPr>
            </w:pPr>
            <w:r w:rsidRPr="00E70937">
              <w:rPr>
                <w:color w:val="000000"/>
                <w:sz w:val="22"/>
                <w:szCs w:val="22"/>
              </w:rPr>
              <w:t> </w:t>
            </w:r>
          </w:p>
        </w:tc>
        <w:tc>
          <w:tcPr>
            <w:tcW w:w="901" w:type="dxa"/>
            <w:tcBorders>
              <w:top w:val="nil"/>
              <w:left w:val="nil"/>
              <w:bottom w:val="single" w:sz="4" w:space="0" w:color="auto"/>
              <w:right w:val="single" w:sz="4" w:space="0" w:color="auto"/>
            </w:tcBorders>
            <w:shd w:val="clear" w:color="auto" w:fill="auto"/>
            <w:noWrap/>
            <w:hideMark/>
          </w:tcPr>
          <w:p w14:paraId="766D3B9B" w14:textId="77777777" w:rsidR="00E70937" w:rsidRPr="00E70937" w:rsidRDefault="00E70937" w:rsidP="00E70937">
            <w:pPr>
              <w:jc w:val="right"/>
              <w:rPr>
                <w:color w:val="000000"/>
                <w:sz w:val="22"/>
                <w:szCs w:val="22"/>
              </w:rPr>
            </w:pPr>
            <w:r w:rsidRPr="00E70937">
              <w:rPr>
                <w:color w:val="000000"/>
                <w:sz w:val="22"/>
                <w:szCs w:val="22"/>
              </w:rPr>
              <w:t>69</w:t>
            </w:r>
          </w:p>
        </w:tc>
        <w:tc>
          <w:tcPr>
            <w:tcW w:w="582" w:type="dxa"/>
            <w:tcBorders>
              <w:top w:val="nil"/>
              <w:left w:val="nil"/>
              <w:bottom w:val="single" w:sz="4" w:space="0" w:color="auto"/>
              <w:right w:val="single" w:sz="4" w:space="0" w:color="auto"/>
            </w:tcBorders>
            <w:shd w:val="clear" w:color="auto" w:fill="auto"/>
            <w:noWrap/>
            <w:hideMark/>
          </w:tcPr>
          <w:p w14:paraId="5794A397" w14:textId="77777777" w:rsidR="00E70937" w:rsidRPr="00E70937" w:rsidRDefault="00E70937" w:rsidP="00E70937">
            <w:pPr>
              <w:jc w:val="right"/>
              <w:rPr>
                <w:color w:val="000000"/>
                <w:sz w:val="22"/>
                <w:szCs w:val="22"/>
              </w:rPr>
            </w:pPr>
            <w:r w:rsidRPr="00E70937">
              <w:rPr>
                <w:color w:val="000000"/>
                <w:sz w:val="22"/>
                <w:szCs w:val="22"/>
              </w:rPr>
              <w:t>81,18</w:t>
            </w:r>
          </w:p>
        </w:tc>
        <w:tc>
          <w:tcPr>
            <w:tcW w:w="901" w:type="dxa"/>
            <w:tcBorders>
              <w:top w:val="nil"/>
              <w:left w:val="nil"/>
              <w:bottom w:val="single" w:sz="4" w:space="0" w:color="auto"/>
              <w:right w:val="single" w:sz="4" w:space="0" w:color="auto"/>
            </w:tcBorders>
            <w:shd w:val="clear" w:color="auto" w:fill="auto"/>
            <w:noWrap/>
            <w:hideMark/>
          </w:tcPr>
          <w:p w14:paraId="7C54C27A" w14:textId="77777777" w:rsidR="00E70937" w:rsidRPr="00E70937" w:rsidRDefault="00E70937" w:rsidP="00E70937">
            <w:pPr>
              <w:jc w:val="right"/>
              <w:rPr>
                <w:color w:val="000000"/>
                <w:sz w:val="22"/>
                <w:szCs w:val="22"/>
              </w:rPr>
            </w:pPr>
            <w:r w:rsidRPr="00E70937">
              <w:rPr>
                <w:color w:val="000000"/>
                <w:sz w:val="22"/>
                <w:szCs w:val="22"/>
              </w:rPr>
              <w:t>69</w:t>
            </w:r>
          </w:p>
        </w:tc>
        <w:tc>
          <w:tcPr>
            <w:tcW w:w="582" w:type="dxa"/>
            <w:tcBorders>
              <w:top w:val="nil"/>
              <w:left w:val="nil"/>
              <w:bottom w:val="single" w:sz="4" w:space="0" w:color="auto"/>
              <w:right w:val="single" w:sz="4" w:space="0" w:color="auto"/>
            </w:tcBorders>
            <w:shd w:val="clear" w:color="auto" w:fill="auto"/>
            <w:noWrap/>
            <w:hideMark/>
          </w:tcPr>
          <w:p w14:paraId="5AB5AE5E" w14:textId="77777777" w:rsidR="00E70937" w:rsidRPr="00E70937" w:rsidRDefault="00E70937" w:rsidP="00E70937">
            <w:pPr>
              <w:jc w:val="right"/>
              <w:rPr>
                <w:color w:val="000000"/>
                <w:sz w:val="22"/>
                <w:szCs w:val="22"/>
              </w:rPr>
            </w:pPr>
            <w:r w:rsidRPr="00E70937">
              <w:rPr>
                <w:color w:val="000000"/>
                <w:sz w:val="22"/>
                <w:szCs w:val="22"/>
              </w:rPr>
              <w:t>81,18</w:t>
            </w:r>
          </w:p>
        </w:tc>
        <w:tc>
          <w:tcPr>
            <w:tcW w:w="536" w:type="dxa"/>
            <w:tcBorders>
              <w:top w:val="nil"/>
              <w:left w:val="nil"/>
              <w:bottom w:val="single" w:sz="4" w:space="0" w:color="auto"/>
              <w:right w:val="single" w:sz="4" w:space="0" w:color="auto"/>
            </w:tcBorders>
            <w:shd w:val="clear" w:color="auto" w:fill="auto"/>
            <w:noWrap/>
            <w:hideMark/>
          </w:tcPr>
          <w:p w14:paraId="06EF234B" w14:textId="77777777" w:rsidR="00E70937" w:rsidRPr="00E70937" w:rsidRDefault="00E70937" w:rsidP="00E70937">
            <w:pPr>
              <w:jc w:val="right"/>
              <w:rPr>
                <w:color w:val="000000"/>
                <w:sz w:val="22"/>
                <w:szCs w:val="22"/>
              </w:rPr>
            </w:pPr>
            <w:r w:rsidRPr="00E70937">
              <w:rPr>
                <w:color w:val="000000"/>
                <w:sz w:val="22"/>
                <w:szCs w:val="22"/>
              </w:rPr>
              <w:t>85</w:t>
            </w:r>
          </w:p>
        </w:tc>
        <w:tc>
          <w:tcPr>
            <w:tcW w:w="536" w:type="dxa"/>
            <w:tcBorders>
              <w:top w:val="nil"/>
              <w:left w:val="nil"/>
              <w:bottom w:val="single" w:sz="4" w:space="0" w:color="auto"/>
              <w:right w:val="single" w:sz="4" w:space="0" w:color="auto"/>
            </w:tcBorders>
            <w:shd w:val="clear" w:color="auto" w:fill="auto"/>
            <w:noWrap/>
            <w:hideMark/>
          </w:tcPr>
          <w:p w14:paraId="1F29B13D" w14:textId="77777777" w:rsidR="00E70937" w:rsidRPr="00E70937" w:rsidRDefault="00E70937" w:rsidP="00E70937">
            <w:pPr>
              <w:jc w:val="right"/>
              <w:rPr>
                <w:color w:val="000000"/>
                <w:sz w:val="22"/>
                <w:szCs w:val="22"/>
              </w:rPr>
            </w:pPr>
            <w:r w:rsidRPr="00E70937">
              <w:rPr>
                <w:color w:val="000000"/>
                <w:sz w:val="22"/>
                <w:szCs w:val="22"/>
              </w:rPr>
              <w:t>80</w:t>
            </w:r>
          </w:p>
        </w:tc>
        <w:tc>
          <w:tcPr>
            <w:tcW w:w="536" w:type="dxa"/>
            <w:tcBorders>
              <w:top w:val="nil"/>
              <w:left w:val="nil"/>
              <w:bottom w:val="single" w:sz="4" w:space="0" w:color="auto"/>
              <w:right w:val="single" w:sz="4" w:space="0" w:color="auto"/>
            </w:tcBorders>
            <w:shd w:val="clear" w:color="auto" w:fill="auto"/>
            <w:noWrap/>
            <w:hideMark/>
          </w:tcPr>
          <w:p w14:paraId="1D814575" w14:textId="77777777" w:rsidR="00E70937" w:rsidRPr="00E70937" w:rsidRDefault="00E70937" w:rsidP="00E70937">
            <w:pPr>
              <w:jc w:val="right"/>
              <w:rPr>
                <w:color w:val="000000"/>
                <w:sz w:val="22"/>
                <w:szCs w:val="22"/>
              </w:rPr>
            </w:pPr>
            <w:r w:rsidRPr="00E70937">
              <w:rPr>
                <w:color w:val="000000"/>
                <w:sz w:val="22"/>
                <w:szCs w:val="22"/>
              </w:rPr>
              <w:t>0</w:t>
            </w:r>
          </w:p>
        </w:tc>
        <w:tc>
          <w:tcPr>
            <w:tcW w:w="780" w:type="dxa"/>
            <w:tcBorders>
              <w:top w:val="nil"/>
              <w:left w:val="nil"/>
              <w:bottom w:val="single" w:sz="4" w:space="0" w:color="auto"/>
              <w:right w:val="single" w:sz="4" w:space="0" w:color="auto"/>
            </w:tcBorders>
            <w:shd w:val="clear" w:color="auto" w:fill="auto"/>
            <w:noWrap/>
            <w:hideMark/>
          </w:tcPr>
          <w:p w14:paraId="03525A3F" w14:textId="77777777" w:rsidR="00E70937" w:rsidRPr="00E70937" w:rsidRDefault="00E70937" w:rsidP="00E70937">
            <w:pPr>
              <w:jc w:val="right"/>
              <w:rPr>
                <w:color w:val="000000"/>
                <w:sz w:val="22"/>
                <w:szCs w:val="22"/>
              </w:rPr>
            </w:pPr>
            <w:r w:rsidRPr="00E70937">
              <w:rPr>
                <w:color w:val="000000"/>
                <w:sz w:val="22"/>
                <w:szCs w:val="22"/>
              </w:rPr>
              <w:t>65</w:t>
            </w:r>
          </w:p>
        </w:tc>
        <w:tc>
          <w:tcPr>
            <w:tcW w:w="780" w:type="dxa"/>
            <w:tcBorders>
              <w:top w:val="nil"/>
              <w:left w:val="nil"/>
              <w:bottom w:val="single" w:sz="4" w:space="0" w:color="auto"/>
              <w:right w:val="single" w:sz="4" w:space="0" w:color="auto"/>
            </w:tcBorders>
            <w:shd w:val="clear" w:color="auto" w:fill="auto"/>
            <w:noWrap/>
            <w:hideMark/>
          </w:tcPr>
          <w:p w14:paraId="095CD3F8" w14:textId="77777777" w:rsidR="00E70937" w:rsidRPr="00E70937" w:rsidRDefault="00E70937" w:rsidP="00E70937">
            <w:pPr>
              <w:jc w:val="right"/>
              <w:rPr>
                <w:color w:val="000000"/>
                <w:sz w:val="22"/>
                <w:szCs w:val="22"/>
              </w:rPr>
            </w:pPr>
            <w:r w:rsidRPr="00E70937">
              <w:rPr>
                <w:color w:val="000000"/>
                <w:sz w:val="22"/>
                <w:szCs w:val="22"/>
              </w:rPr>
              <w:t>4</w:t>
            </w:r>
          </w:p>
        </w:tc>
        <w:tc>
          <w:tcPr>
            <w:tcW w:w="404" w:type="dxa"/>
            <w:tcBorders>
              <w:top w:val="nil"/>
              <w:left w:val="nil"/>
              <w:bottom w:val="single" w:sz="4" w:space="0" w:color="auto"/>
              <w:right w:val="single" w:sz="4" w:space="0" w:color="auto"/>
            </w:tcBorders>
            <w:shd w:val="clear" w:color="auto" w:fill="auto"/>
            <w:noWrap/>
            <w:hideMark/>
          </w:tcPr>
          <w:p w14:paraId="493C8399" w14:textId="77777777" w:rsidR="00E70937" w:rsidRPr="00E70937" w:rsidRDefault="00E70937" w:rsidP="00E70937">
            <w:pPr>
              <w:jc w:val="right"/>
              <w:rPr>
                <w:color w:val="000000"/>
                <w:sz w:val="22"/>
                <w:szCs w:val="22"/>
              </w:rPr>
            </w:pPr>
            <w:r w:rsidRPr="00E70937">
              <w:rPr>
                <w:color w:val="000000"/>
                <w:sz w:val="22"/>
                <w:szCs w:val="22"/>
              </w:rPr>
              <w:t>11</w:t>
            </w:r>
          </w:p>
        </w:tc>
        <w:tc>
          <w:tcPr>
            <w:tcW w:w="536" w:type="dxa"/>
            <w:tcBorders>
              <w:top w:val="nil"/>
              <w:left w:val="nil"/>
              <w:bottom w:val="single" w:sz="4" w:space="0" w:color="auto"/>
              <w:right w:val="single" w:sz="4" w:space="0" w:color="auto"/>
            </w:tcBorders>
            <w:shd w:val="clear" w:color="auto" w:fill="auto"/>
            <w:noWrap/>
            <w:hideMark/>
          </w:tcPr>
          <w:p w14:paraId="31915F63" w14:textId="77777777" w:rsidR="00E70937" w:rsidRPr="00E70937" w:rsidRDefault="00E70937" w:rsidP="00E70937">
            <w:pPr>
              <w:jc w:val="right"/>
              <w:rPr>
                <w:color w:val="000000"/>
                <w:sz w:val="22"/>
                <w:szCs w:val="22"/>
              </w:rPr>
            </w:pPr>
            <w:r w:rsidRPr="00E70937">
              <w:rPr>
                <w:color w:val="000000"/>
                <w:sz w:val="22"/>
                <w:szCs w:val="22"/>
              </w:rPr>
              <w:t>4</w:t>
            </w:r>
          </w:p>
        </w:tc>
        <w:tc>
          <w:tcPr>
            <w:tcW w:w="536" w:type="dxa"/>
            <w:tcBorders>
              <w:top w:val="nil"/>
              <w:left w:val="nil"/>
              <w:bottom w:val="single" w:sz="4" w:space="0" w:color="auto"/>
              <w:right w:val="single" w:sz="4" w:space="0" w:color="auto"/>
            </w:tcBorders>
            <w:shd w:val="clear" w:color="auto" w:fill="auto"/>
            <w:noWrap/>
            <w:hideMark/>
          </w:tcPr>
          <w:p w14:paraId="31052937" w14:textId="77777777" w:rsidR="00E70937" w:rsidRPr="00E70937" w:rsidRDefault="00E70937" w:rsidP="00E70937">
            <w:pPr>
              <w:jc w:val="right"/>
              <w:rPr>
                <w:color w:val="000000"/>
                <w:sz w:val="22"/>
                <w:szCs w:val="22"/>
              </w:rPr>
            </w:pPr>
            <w:r w:rsidRPr="00E70937">
              <w:rPr>
                <w:color w:val="000000"/>
                <w:sz w:val="22"/>
                <w:szCs w:val="22"/>
              </w:rPr>
              <w:t>65</w:t>
            </w:r>
          </w:p>
        </w:tc>
        <w:tc>
          <w:tcPr>
            <w:tcW w:w="404" w:type="dxa"/>
            <w:tcBorders>
              <w:top w:val="nil"/>
              <w:left w:val="nil"/>
              <w:bottom w:val="single" w:sz="4" w:space="0" w:color="auto"/>
              <w:right w:val="single" w:sz="4" w:space="0" w:color="auto"/>
            </w:tcBorders>
            <w:shd w:val="clear" w:color="auto" w:fill="auto"/>
            <w:noWrap/>
            <w:hideMark/>
          </w:tcPr>
          <w:p w14:paraId="2E0AEB10" w14:textId="77777777" w:rsidR="00E70937" w:rsidRPr="00E70937" w:rsidRDefault="00E70937" w:rsidP="00E70937">
            <w:pPr>
              <w:jc w:val="right"/>
              <w:rPr>
                <w:color w:val="000000"/>
                <w:sz w:val="22"/>
                <w:szCs w:val="22"/>
              </w:rPr>
            </w:pPr>
            <w:r w:rsidRPr="00E70937">
              <w:rPr>
                <w:color w:val="000000"/>
                <w:sz w:val="22"/>
                <w:szCs w:val="22"/>
              </w:rPr>
              <w:t>3</w:t>
            </w:r>
          </w:p>
        </w:tc>
        <w:tc>
          <w:tcPr>
            <w:tcW w:w="404" w:type="dxa"/>
            <w:tcBorders>
              <w:top w:val="nil"/>
              <w:left w:val="nil"/>
              <w:bottom w:val="single" w:sz="4" w:space="0" w:color="auto"/>
              <w:right w:val="single" w:sz="4" w:space="0" w:color="auto"/>
            </w:tcBorders>
            <w:shd w:val="clear" w:color="auto" w:fill="auto"/>
            <w:noWrap/>
            <w:hideMark/>
          </w:tcPr>
          <w:p w14:paraId="73E8949C" w14:textId="77777777" w:rsidR="00E70937" w:rsidRPr="00E70937" w:rsidRDefault="00E70937" w:rsidP="00E70937">
            <w:pPr>
              <w:jc w:val="right"/>
              <w:rPr>
                <w:color w:val="000000"/>
                <w:sz w:val="22"/>
                <w:szCs w:val="22"/>
              </w:rPr>
            </w:pPr>
            <w:r w:rsidRPr="00E70937">
              <w:rPr>
                <w:color w:val="000000"/>
                <w:sz w:val="22"/>
                <w:szCs w:val="22"/>
              </w:rPr>
              <w:t>66</w:t>
            </w:r>
          </w:p>
        </w:tc>
        <w:tc>
          <w:tcPr>
            <w:tcW w:w="404" w:type="dxa"/>
            <w:tcBorders>
              <w:top w:val="nil"/>
              <w:left w:val="nil"/>
              <w:bottom w:val="single" w:sz="4" w:space="0" w:color="auto"/>
              <w:right w:val="single" w:sz="4" w:space="0" w:color="auto"/>
            </w:tcBorders>
            <w:shd w:val="clear" w:color="auto" w:fill="auto"/>
            <w:noWrap/>
            <w:hideMark/>
          </w:tcPr>
          <w:p w14:paraId="3C9A0FAC" w14:textId="77777777" w:rsidR="00E70937" w:rsidRPr="00E70937" w:rsidRDefault="00E70937" w:rsidP="00E70937">
            <w:pPr>
              <w:jc w:val="right"/>
              <w:rPr>
                <w:color w:val="000000"/>
                <w:sz w:val="22"/>
                <w:szCs w:val="22"/>
              </w:rPr>
            </w:pPr>
            <w:r w:rsidRPr="00E70937">
              <w:rPr>
                <w:color w:val="000000"/>
                <w:sz w:val="22"/>
                <w:szCs w:val="22"/>
              </w:rPr>
              <w:t>0</w:t>
            </w:r>
          </w:p>
        </w:tc>
        <w:tc>
          <w:tcPr>
            <w:tcW w:w="536" w:type="dxa"/>
            <w:tcBorders>
              <w:top w:val="nil"/>
              <w:left w:val="nil"/>
              <w:bottom w:val="single" w:sz="4" w:space="0" w:color="auto"/>
              <w:right w:val="single" w:sz="4" w:space="0" w:color="auto"/>
            </w:tcBorders>
            <w:shd w:val="clear" w:color="auto" w:fill="auto"/>
            <w:noWrap/>
            <w:hideMark/>
          </w:tcPr>
          <w:p w14:paraId="7D57FBA5" w14:textId="77777777" w:rsidR="00E70937" w:rsidRPr="00E70937" w:rsidRDefault="00E70937" w:rsidP="00E70937">
            <w:pPr>
              <w:jc w:val="right"/>
              <w:rPr>
                <w:color w:val="000000"/>
                <w:sz w:val="22"/>
                <w:szCs w:val="22"/>
              </w:rPr>
            </w:pPr>
            <w:r w:rsidRPr="00E70937">
              <w:rPr>
                <w:color w:val="000000"/>
                <w:sz w:val="22"/>
                <w:szCs w:val="22"/>
              </w:rPr>
              <w:t>0</w:t>
            </w:r>
          </w:p>
        </w:tc>
        <w:tc>
          <w:tcPr>
            <w:tcW w:w="356" w:type="dxa"/>
            <w:tcBorders>
              <w:top w:val="nil"/>
              <w:left w:val="nil"/>
              <w:bottom w:val="single" w:sz="4" w:space="0" w:color="auto"/>
              <w:right w:val="single" w:sz="4" w:space="0" w:color="auto"/>
            </w:tcBorders>
            <w:shd w:val="clear" w:color="auto" w:fill="auto"/>
            <w:noWrap/>
            <w:hideMark/>
          </w:tcPr>
          <w:p w14:paraId="335DD1B1" w14:textId="77777777" w:rsidR="00E70937" w:rsidRPr="00E70937" w:rsidRDefault="00E70937" w:rsidP="00E70937">
            <w:pPr>
              <w:jc w:val="right"/>
              <w:rPr>
                <w:color w:val="000000"/>
                <w:sz w:val="22"/>
                <w:szCs w:val="22"/>
              </w:rPr>
            </w:pPr>
            <w:r w:rsidRPr="00E70937">
              <w:rPr>
                <w:color w:val="000000"/>
                <w:sz w:val="22"/>
                <w:szCs w:val="22"/>
              </w:rPr>
              <w:t>56</w:t>
            </w:r>
          </w:p>
        </w:tc>
        <w:tc>
          <w:tcPr>
            <w:tcW w:w="727" w:type="dxa"/>
            <w:tcBorders>
              <w:top w:val="nil"/>
              <w:left w:val="nil"/>
              <w:bottom w:val="single" w:sz="4" w:space="0" w:color="auto"/>
              <w:right w:val="single" w:sz="4" w:space="0" w:color="auto"/>
            </w:tcBorders>
            <w:shd w:val="clear" w:color="auto" w:fill="auto"/>
            <w:noWrap/>
            <w:hideMark/>
          </w:tcPr>
          <w:p w14:paraId="31424ABE" w14:textId="77777777" w:rsidR="00E70937" w:rsidRPr="00E70937" w:rsidRDefault="00E70937" w:rsidP="00E70937">
            <w:pPr>
              <w:jc w:val="right"/>
              <w:rPr>
                <w:color w:val="000000"/>
                <w:sz w:val="22"/>
                <w:szCs w:val="22"/>
              </w:rPr>
            </w:pPr>
            <w:r w:rsidRPr="00E70937">
              <w:rPr>
                <w:color w:val="000000"/>
                <w:sz w:val="22"/>
                <w:szCs w:val="22"/>
              </w:rPr>
              <w:t>81,16%</w:t>
            </w:r>
          </w:p>
        </w:tc>
        <w:tc>
          <w:tcPr>
            <w:tcW w:w="265" w:type="dxa"/>
            <w:tcBorders>
              <w:top w:val="nil"/>
              <w:left w:val="nil"/>
              <w:bottom w:val="single" w:sz="4" w:space="0" w:color="auto"/>
              <w:right w:val="single" w:sz="4" w:space="0" w:color="auto"/>
            </w:tcBorders>
            <w:shd w:val="clear" w:color="auto" w:fill="auto"/>
            <w:noWrap/>
            <w:hideMark/>
          </w:tcPr>
          <w:p w14:paraId="573A33E3" w14:textId="77777777" w:rsidR="00E70937" w:rsidRPr="00E70937" w:rsidRDefault="00E70937" w:rsidP="00E70937">
            <w:pPr>
              <w:jc w:val="right"/>
              <w:rPr>
                <w:color w:val="000000"/>
                <w:sz w:val="22"/>
                <w:szCs w:val="22"/>
              </w:rPr>
            </w:pPr>
            <w:r w:rsidRPr="00E70937">
              <w:rPr>
                <w:color w:val="000000"/>
                <w:sz w:val="22"/>
                <w:szCs w:val="22"/>
              </w:rPr>
              <w:t>2</w:t>
            </w:r>
          </w:p>
        </w:tc>
        <w:tc>
          <w:tcPr>
            <w:tcW w:w="619" w:type="dxa"/>
            <w:tcBorders>
              <w:top w:val="nil"/>
              <w:left w:val="nil"/>
              <w:bottom w:val="single" w:sz="4" w:space="0" w:color="auto"/>
              <w:right w:val="single" w:sz="4" w:space="0" w:color="auto"/>
            </w:tcBorders>
            <w:shd w:val="clear" w:color="auto" w:fill="auto"/>
            <w:noWrap/>
            <w:hideMark/>
          </w:tcPr>
          <w:p w14:paraId="6EE575A3" w14:textId="77777777" w:rsidR="00E70937" w:rsidRPr="00E70937" w:rsidRDefault="00E70937" w:rsidP="00E70937">
            <w:pPr>
              <w:jc w:val="right"/>
              <w:rPr>
                <w:color w:val="000000"/>
                <w:sz w:val="22"/>
                <w:szCs w:val="22"/>
              </w:rPr>
            </w:pPr>
            <w:r w:rsidRPr="00E70937">
              <w:rPr>
                <w:color w:val="000000"/>
                <w:sz w:val="22"/>
                <w:szCs w:val="22"/>
              </w:rPr>
              <w:t>2,90%</w:t>
            </w:r>
          </w:p>
        </w:tc>
        <w:tc>
          <w:tcPr>
            <w:tcW w:w="265" w:type="dxa"/>
            <w:tcBorders>
              <w:top w:val="nil"/>
              <w:left w:val="nil"/>
              <w:bottom w:val="single" w:sz="4" w:space="0" w:color="auto"/>
              <w:right w:val="single" w:sz="4" w:space="0" w:color="auto"/>
            </w:tcBorders>
            <w:shd w:val="clear" w:color="auto" w:fill="auto"/>
            <w:noWrap/>
            <w:hideMark/>
          </w:tcPr>
          <w:p w14:paraId="73DED6D0" w14:textId="77777777" w:rsidR="00E70937" w:rsidRPr="00E70937" w:rsidRDefault="00E70937" w:rsidP="00E70937">
            <w:pPr>
              <w:jc w:val="right"/>
              <w:rPr>
                <w:color w:val="000000"/>
                <w:sz w:val="22"/>
                <w:szCs w:val="22"/>
              </w:rPr>
            </w:pPr>
            <w:r w:rsidRPr="00E70937">
              <w:rPr>
                <w:color w:val="000000"/>
                <w:sz w:val="22"/>
                <w:szCs w:val="22"/>
              </w:rPr>
              <w:t>3</w:t>
            </w:r>
          </w:p>
        </w:tc>
        <w:tc>
          <w:tcPr>
            <w:tcW w:w="619" w:type="dxa"/>
            <w:tcBorders>
              <w:top w:val="nil"/>
              <w:left w:val="nil"/>
              <w:bottom w:val="single" w:sz="4" w:space="0" w:color="auto"/>
              <w:right w:val="single" w:sz="4" w:space="0" w:color="auto"/>
            </w:tcBorders>
            <w:shd w:val="clear" w:color="auto" w:fill="auto"/>
            <w:noWrap/>
            <w:hideMark/>
          </w:tcPr>
          <w:p w14:paraId="46E3D948" w14:textId="77777777" w:rsidR="00E70937" w:rsidRPr="00E70937" w:rsidRDefault="00E70937" w:rsidP="00E70937">
            <w:pPr>
              <w:jc w:val="right"/>
              <w:rPr>
                <w:color w:val="000000"/>
                <w:sz w:val="22"/>
                <w:szCs w:val="22"/>
              </w:rPr>
            </w:pPr>
            <w:r w:rsidRPr="00E70937">
              <w:rPr>
                <w:color w:val="000000"/>
                <w:sz w:val="22"/>
                <w:szCs w:val="22"/>
              </w:rPr>
              <w:t>4,35%</w:t>
            </w:r>
          </w:p>
        </w:tc>
        <w:tc>
          <w:tcPr>
            <w:tcW w:w="265" w:type="dxa"/>
            <w:tcBorders>
              <w:top w:val="nil"/>
              <w:left w:val="nil"/>
              <w:bottom w:val="single" w:sz="4" w:space="0" w:color="auto"/>
              <w:right w:val="single" w:sz="4" w:space="0" w:color="auto"/>
            </w:tcBorders>
            <w:shd w:val="clear" w:color="auto" w:fill="auto"/>
            <w:noWrap/>
            <w:hideMark/>
          </w:tcPr>
          <w:p w14:paraId="2E137267" w14:textId="77777777" w:rsidR="00E70937" w:rsidRPr="00E70937" w:rsidRDefault="00E70937" w:rsidP="00E70937">
            <w:pPr>
              <w:jc w:val="right"/>
              <w:rPr>
                <w:color w:val="000000"/>
                <w:sz w:val="22"/>
                <w:szCs w:val="22"/>
              </w:rPr>
            </w:pPr>
            <w:r w:rsidRPr="00E70937">
              <w:rPr>
                <w:color w:val="000000"/>
                <w:sz w:val="22"/>
                <w:szCs w:val="22"/>
              </w:rPr>
              <w:t>5</w:t>
            </w:r>
          </w:p>
        </w:tc>
        <w:tc>
          <w:tcPr>
            <w:tcW w:w="624" w:type="dxa"/>
            <w:tcBorders>
              <w:top w:val="nil"/>
              <w:left w:val="nil"/>
              <w:bottom w:val="single" w:sz="4" w:space="0" w:color="auto"/>
              <w:right w:val="single" w:sz="4" w:space="0" w:color="auto"/>
            </w:tcBorders>
            <w:shd w:val="clear" w:color="auto" w:fill="auto"/>
            <w:noWrap/>
            <w:hideMark/>
          </w:tcPr>
          <w:p w14:paraId="3B18ABB1" w14:textId="77777777" w:rsidR="00E70937" w:rsidRPr="00E70937" w:rsidRDefault="00E70937" w:rsidP="00E70937">
            <w:pPr>
              <w:jc w:val="right"/>
              <w:rPr>
                <w:color w:val="000000"/>
                <w:sz w:val="22"/>
                <w:szCs w:val="22"/>
              </w:rPr>
            </w:pPr>
            <w:r w:rsidRPr="00E70937">
              <w:rPr>
                <w:color w:val="000000"/>
                <w:sz w:val="22"/>
                <w:szCs w:val="22"/>
              </w:rPr>
              <w:t>7,25%</w:t>
            </w:r>
          </w:p>
        </w:tc>
      </w:tr>
      <w:tr w:rsidR="00E70937" w:rsidRPr="00E70937" w14:paraId="235C75F0" w14:textId="77777777" w:rsidTr="00E70937">
        <w:trPr>
          <w:trHeight w:val="229"/>
        </w:trPr>
        <w:tc>
          <w:tcPr>
            <w:tcW w:w="1090" w:type="dxa"/>
            <w:tcBorders>
              <w:top w:val="nil"/>
              <w:left w:val="single" w:sz="4" w:space="0" w:color="auto"/>
              <w:bottom w:val="single" w:sz="4" w:space="0" w:color="auto"/>
              <w:right w:val="single" w:sz="4" w:space="0" w:color="auto"/>
            </w:tcBorders>
            <w:shd w:val="clear" w:color="auto" w:fill="auto"/>
            <w:hideMark/>
          </w:tcPr>
          <w:p w14:paraId="7F073EBC" w14:textId="77777777" w:rsidR="00E70937" w:rsidRPr="00E70937" w:rsidRDefault="00E70937" w:rsidP="00E70937">
            <w:pPr>
              <w:rPr>
                <w:color w:val="000000"/>
                <w:sz w:val="22"/>
                <w:szCs w:val="22"/>
              </w:rPr>
            </w:pPr>
            <w:r w:rsidRPr="00E70937">
              <w:rPr>
                <w:color w:val="000000"/>
                <w:sz w:val="22"/>
                <w:szCs w:val="22"/>
              </w:rPr>
              <w:t> </w:t>
            </w:r>
          </w:p>
        </w:tc>
        <w:tc>
          <w:tcPr>
            <w:tcW w:w="404" w:type="dxa"/>
            <w:tcBorders>
              <w:top w:val="nil"/>
              <w:left w:val="nil"/>
              <w:bottom w:val="single" w:sz="4" w:space="0" w:color="auto"/>
              <w:right w:val="single" w:sz="4" w:space="0" w:color="auto"/>
            </w:tcBorders>
            <w:shd w:val="clear" w:color="auto" w:fill="auto"/>
            <w:hideMark/>
          </w:tcPr>
          <w:p w14:paraId="53FEA769" w14:textId="77777777" w:rsidR="00E70937" w:rsidRPr="00E70937" w:rsidRDefault="00E70937" w:rsidP="00E70937">
            <w:pPr>
              <w:jc w:val="right"/>
              <w:rPr>
                <w:color w:val="000000"/>
                <w:sz w:val="22"/>
                <w:szCs w:val="22"/>
              </w:rPr>
            </w:pPr>
            <w:r w:rsidRPr="00E70937">
              <w:rPr>
                <w:color w:val="000000"/>
                <w:sz w:val="22"/>
                <w:szCs w:val="22"/>
              </w:rPr>
              <w:t> </w:t>
            </w:r>
          </w:p>
        </w:tc>
        <w:tc>
          <w:tcPr>
            <w:tcW w:w="447" w:type="dxa"/>
            <w:tcBorders>
              <w:top w:val="nil"/>
              <w:left w:val="nil"/>
              <w:bottom w:val="single" w:sz="4" w:space="0" w:color="auto"/>
              <w:right w:val="single" w:sz="4" w:space="0" w:color="auto"/>
            </w:tcBorders>
            <w:shd w:val="clear" w:color="auto" w:fill="auto"/>
            <w:noWrap/>
            <w:hideMark/>
          </w:tcPr>
          <w:p w14:paraId="6B693D62" w14:textId="77777777" w:rsidR="00E70937" w:rsidRPr="00E70937" w:rsidRDefault="00E70937" w:rsidP="00E70937">
            <w:pPr>
              <w:jc w:val="right"/>
              <w:rPr>
                <w:color w:val="000000"/>
                <w:sz w:val="22"/>
                <w:szCs w:val="22"/>
              </w:rPr>
            </w:pPr>
            <w:r w:rsidRPr="00E70937">
              <w:rPr>
                <w:color w:val="000000"/>
                <w:sz w:val="22"/>
                <w:szCs w:val="22"/>
              </w:rPr>
              <w:t>389</w:t>
            </w:r>
          </w:p>
        </w:tc>
        <w:tc>
          <w:tcPr>
            <w:tcW w:w="901" w:type="dxa"/>
            <w:tcBorders>
              <w:top w:val="nil"/>
              <w:left w:val="nil"/>
              <w:bottom w:val="single" w:sz="4" w:space="0" w:color="auto"/>
              <w:right w:val="single" w:sz="4" w:space="0" w:color="auto"/>
            </w:tcBorders>
            <w:shd w:val="clear" w:color="auto" w:fill="auto"/>
            <w:noWrap/>
            <w:hideMark/>
          </w:tcPr>
          <w:p w14:paraId="3F64DB6D" w14:textId="77777777" w:rsidR="00E70937" w:rsidRPr="00E70937" w:rsidRDefault="00E70937" w:rsidP="00E70937">
            <w:pPr>
              <w:jc w:val="right"/>
              <w:rPr>
                <w:color w:val="000000"/>
                <w:sz w:val="22"/>
                <w:szCs w:val="22"/>
              </w:rPr>
            </w:pPr>
            <w:r w:rsidRPr="00E70937">
              <w:rPr>
                <w:color w:val="000000"/>
                <w:sz w:val="22"/>
                <w:szCs w:val="22"/>
              </w:rPr>
              <w:t>69</w:t>
            </w:r>
          </w:p>
        </w:tc>
        <w:tc>
          <w:tcPr>
            <w:tcW w:w="582" w:type="dxa"/>
            <w:tcBorders>
              <w:top w:val="nil"/>
              <w:left w:val="nil"/>
              <w:bottom w:val="single" w:sz="4" w:space="0" w:color="auto"/>
              <w:right w:val="single" w:sz="4" w:space="0" w:color="auto"/>
            </w:tcBorders>
            <w:shd w:val="clear" w:color="auto" w:fill="auto"/>
            <w:noWrap/>
            <w:hideMark/>
          </w:tcPr>
          <w:p w14:paraId="1B42C422" w14:textId="77777777" w:rsidR="00E70937" w:rsidRPr="00E70937" w:rsidRDefault="00E70937" w:rsidP="00E70937">
            <w:pPr>
              <w:jc w:val="right"/>
              <w:rPr>
                <w:color w:val="000000"/>
                <w:sz w:val="22"/>
                <w:szCs w:val="22"/>
              </w:rPr>
            </w:pPr>
            <w:r w:rsidRPr="00E70937">
              <w:rPr>
                <w:color w:val="000000"/>
                <w:sz w:val="22"/>
                <w:szCs w:val="22"/>
              </w:rPr>
              <w:t>81,18</w:t>
            </w:r>
          </w:p>
        </w:tc>
        <w:tc>
          <w:tcPr>
            <w:tcW w:w="901" w:type="dxa"/>
            <w:tcBorders>
              <w:top w:val="nil"/>
              <w:left w:val="nil"/>
              <w:bottom w:val="single" w:sz="4" w:space="0" w:color="auto"/>
              <w:right w:val="single" w:sz="4" w:space="0" w:color="auto"/>
            </w:tcBorders>
            <w:shd w:val="clear" w:color="auto" w:fill="auto"/>
            <w:noWrap/>
            <w:hideMark/>
          </w:tcPr>
          <w:p w14:paraId="6B6B1687" w14:textId="77777777" w:rsidR="00E70937" w:rsidRPr="00E70937" w:rsidRDefault="00E70937" w:rsidP="00E70937">
            <w:pPr>
              <w:jc w:val="right"/>
              <w:rPr>
                <w:color w:val="000000"/>
                <w:sz w:val="22"/>
                <w:szCs w:val="22"/>
              </w:rPr>
            </w:pPr>
            <w:r w:rsidRPr="00E70937">
              <w:rPr>
                <w:color w:val="000000"/>
                <w:sz w:val="22"/>
                <w:szCs w:val="22"/>
              </w:rPr>
              <w:t>69</w:t>
            </w:r>
          </w:p>
        </w:tc>
        <w:tc>
          <w:tcPr>
            <w:tcW w:w="582" w:type="dxa"/>
            <w:tcBorders>
              <w:top w:val="nil"/>
              <w:left w:val="nil"/>
              <w:bottom w:val="single" w:sz="4" w:space="0" w:color="auto"/>
              <w:right w:val="single" w:sz="4" w:space="0" w:color="auto"/>
            </w:tcBorders>
            <w:shd w:val="clear" w:color="auto" w:fill="auto"/>
            <w:noWrap/>
            <w:hideMark/>
          </w:tcPr>
          <w:p w14:paraId="064C3281" w14:textId="77777777" w:rsidR="00E70937" w:rsidRPr="00E70937" w:rsidRDefault="00E70937" w:rsidP="00E70937">
            <w:pPr>
              <w:jc w:val="right"/>
              <w:rPr>
                <w:color w:val="000000"/>
                <w:sz w:val="22"/>
                <w:szCs w:val="22"/>
              </w:rPr>
            </w:pPr>
            <w:r w:rsidRPr="00E70937">
              <w:rPr>
                <w:color w:val="000000"/>
                <w:sz w:val="22"/>
                <w:szCs w:val="22"/>
              </w:rPr>
              <w:t>81,18</w:t>
            </w:r>
          </w:p>
        </w:tc>
        <w:tc>
          <w:tcPr>
            <w:tcW w:w="536" w:type="dxa"/>
            <w:tcBorders>
              <w:top w:val="nil"/>
              <w:left w:val="nil"/>
              <w:bottom w:val="single" w:sz="4" w:space="0" w:color="auto"/>
              <w:right w:val="single" w:sz="4" w:space="0" w:color="auto"/>
            </w:tcBorders>
            <w:shd w:val="clear" w:color="auto" w:fill="auto"/>
            <w:noWrap/>
            <w:hideMark/>
          </w:tcPr>
          <w:p w14:paraId="343A4346" w14:textId="77777777" w:rsidR="00E70937" w:rsidRPr="00E70937" w:rsidRDefault="00E70937" w:rsidP="00E70937">
            <w:pPr>
              <w:jc w:val="right"/>
              <w:rPr>
                <w:color w:val="000000"/>
                <w:sz w:val="22"/>
                <w:szCs w:val="22"/>
              </w:rPr>
            </w:pPr>
            <w:r w:rsidRPr="00E70937">
              <w:rPr>
                <w:color w:val="000000"/>
                <w:sz w:val="22"/>
                <w:szCs w:val="22"/>
              </w:rPr>
              <w:t>85</w:t>
            </w:r>
          </w:p>
        </w:tc>
        <w:tc>
          <w:tcPr>
            <w:tcW w:w="536" w:type="dxa"/>
            <w:tcBorders>
              <w:top w:val="nil"/>
              <w:left w:val="nil"/>
              <w:bottom w:val="single" w:sz="4" w:space="0" w:color="auto"/>
              <w:right w:val="single" w:sz="4" w:space="0" w:color="auto"/>
            </w:tcBorders>
            <w:shd w:val="clear" w:color="auto" w:fill="auto"/>
            <w:noWrap/>
            <w:hideMark/>
          </w:tcPr>
          <w:p w14:paraId="3A33A80D" w14:textId="77777777" w:rsidR="00E70937" w:rsidRPr="00E70937" w:rsidRDefault="00E70937" w:rsidP="00E70937">
            <w:pPr>
              <w:jc w:val="right"/>
              <w:rPr>
                <w:color w:val="000000"/>
                <w:sz w:val="22"/>
                <w:szCs w:val="22"/>
              </w:rPr>
            </w:pPr>
            <w:r w:rsidRPr="00E70937">
              <w:rPr>
                <w:color w:val="000000"/>
                <w:sz w:val="22"/>
                <w:szCs w:val="22"/>
              </w:rPr>
              <w:t>80</w:t>
            </w:r>
          </w:p>
        </w:tc>
        <w:tc>
          <w:tcPr>
            <w:tcW w:w="536" w:type="dxa"/>
            <w:tcBorders>
              <w:top w:val="nil"/>
              <w:left w:val="nil"/>
              <w:bottom w:val="single" w:sz="4" w:space="0" w:color="auto"/>
              <w:right w:val="single" w:sz="4" w:space="0" w:color="auto"/>
            </w:tcBorders>
            <w:shd w:val="clear" w:color="auto" w:fill="auto"/>
            <w:noWrap/>
            <w:hideMark/>
          </w:tcPr>
          <w:p w14:paraId="6AC2C978" w14:textId="77777777" w:rsidR="00E70937" w:rsidRPr="00E70937" w:rsidRDefault="00E70937" w:rsidP="00E70937">
            <w:pPr>
              <w:jc w:val="right"/>
              <w:rPr>
                <w:color w:val="000000"/>
                <w:sz w:val="22"/>
                <w:szCs w:val="22"/>
              </w:rPr>
            </w:pPr>
            <w:r w:rsidRPr="00E70937">
              <w:rPr>
                <w:color w:val="000000"/>
                <w:sz w:val="22"/>
                <w:szCs w:val="22"/>
              </w:rPr>
              <w:t>0</w:t>
            </w:r>
          </w:p>
        </w:tc>
        <w:tc>
          <w:tcPr>
            <w:tcW w:w="780" w:type="dxa"/>
            <w:tcBorders>
              <w:top w:val="nil"/>
              <w:left w:val="nil"/>
              <w:bottom w:val="single" w:sz="4" w:space="0" w:color="auto"/>
              <w:right w:val="single" w:sz="4" w:space="0" w:color="auto"/>
            </w:tcBorders>
            <w:shd w:val="clear" w:color="auto" w:fill="auto"/>
            <w:noWrap/>
            <w:hideMark/>
          </w:tcPr>
          <w:p w14:paraId="4DB7FD20" w14:textId="77777777" w:rsidR="00E70937" w:rsidRPr="00E70937" w:rsidRDefault="00E70937" w:rsidP="00E70937">
            <w:pPr>
              <w:jc w:val="right"/>
              <w:rPr>
                <w:color w:val="000000"/>
                <w:sz w:val="22"/>
                <w:szCs w:val="22"/>
              </w:rPr>
            </w:pPr>
            <w:r w:rsidRPr="00E70937">
              <w:rPr>
                <w:color w:val="000000"/>
                <w:sz w:val="22"/>
                <w:szCs w:val="22"/>
              </w:rPr>
              <w:t>65</w:t>
            </w:r>
          </w:p>
        </w:tc>
        <w:tc>
          <w:tcPr>
            <w:tcW w:w="780" w:type="dxa"/>
            <w:tcBorders>
              <w:top w:val="nil"/>
              <w:left w:val="nil"/>
              <w:bottom w:val="single" w:sz="4" w:space="0" w:color="auto"/>
              <w:right w:val="single" w:sz="4" w:space="0" w:color="auto"/>
            </w:tcBorders>
            <w:shd w:val="clear" w:color="auto" w:fill="auto"/>
            <w:noWrap/>
            <w:hideMark/>
          </w:tcPr>
          <w:p w14:paraId="26768A1F" w14:textId="77777777" w:rsidR="00E70937" w:rsidRPr="00E70937" w:rsidRDefault="00E70937" w:rsidP="00E70937">
            <w:pPr>
              <w:jc w:val="right"/>
              <w:rPr>
                <w:color w:val="000000"/>
                <w:sz w:val="22"/>
                <w:szCs w:val="22"/>
              </w:rPr>
            </w:pPr>
            <w:r w:rsidRPr="00E70937">
              <w:rPr>
                <w:color w:val="000000"/>
                <w:sz w:val="22"/>
                <w:szCs w:val="22"/>
              </w:rPr>
              <w:t>4</w:t>
            </w:r>
          </w:p>
        </w:tc>
        <w:tc>
          <w:tcPr>
            <w:tcW w:w="404" w:type="dxa"/>
            <w:tcBorders>
              <w:top w:val="nil"/>
              <w:left w:val="nil"/>
              <w:bottom w:val="single" w:sz="4" w:space="0" w:color="auto"/>
              <w:right w:val="single" w:sz="4" w:space="0" w:color="auto"/>
            </w:tcBorders>
            <w:shd w:val="clear" w:color="auto" w:fill="auto"/>
            <w:noWrap/>
            <w:hideMark/>
          </w:tcPr>
          <w:p w14:paraId="2C9D8468" w14:textId="77777777" w:rsidR="00E70937" w:rsidRPr="00E70937" w:rsidRDefault="00E70937" w:rsidP="00E70937">
            <w:pPr>
              <w:jc w:val="right"/>
              <w:rPr>
                <w:color w:val="000000"/>
                <w:sz w:val="22"/>
                <w:szCs w:val="22"/>
              </w:rPr>
            </w:pPr>
            <w:r w:rsidRPr="00E70937">
              <w:rPr>
                <w:color w:val="000000"/>
                <w:sz w:val="22"/>
                <w:szCs w:val="22"/>
              </w:rPr>
              <w:t>11</w:t>
            </w:r>
          </w:p>
        </w:tc>
        <w:tc>
          <w:tcPr>
            <w:tcW w:w="536" w:type="dxa"/>
            <w:tcBorders>
              <w:top w:val="nil"/>
              <w:left w:val="nil"/>
              <w:bottom w:val="single" w:sz="4" w:space="0" w:color="auto"/>
              <w:right w:val="single" w:sz="4" w:space="0" w:color="auto"/>
            </w:tcBorders>
            <w:shd w:val="clear" w:color="auto" w:fill="auto"/>
            <w:noWrap/>
            <w:hideMark/>
          </w:tcPr>
          <w:p w14:paraId="31ED45A6" w14:textId="77777777" w:rsidR="00E70937" w:rsidRPr="00E70937" w:rsidRDefault="00E70937" w:rsidP="00E70937">
            <w:pPr>
              <w:jc w:val="right"/>
              <w:rPr>
                <w:color w:val="000000"/>
                <w:sz w:val="22"/>
                <w:szCs w:val="22"/>
              </w:rPr>
            </w:pPr>
            <w:r w:rsidRPr="00E70937">
              <w:rPr>
                <w:color w:val="000000"/>
                <w:sz w:val="22"/>
                <w:szCs w:val="22"/>
              </w:rPr>
              <w:t>4</w:t>
            </w:r>
          </w:p>
        </w:tc>
        <w:tc>
          <w:tcPr>
            <w:tcW w:w="536" w:type="dxa"/>
            <w:tcBorders>
              <w:top w:val="nil"/>
              <w:left w:val="nil"/>
              <w:bottom w:val="single" w:sz="4" w:space="0" w:color="auto"/>
              <w:right w:val="single" w:sz="4" w:space="0" w:color="auto"/>
            </w:tcBorders>
            <w:shd w:val="clear" w:color="auto" w:fill="auto"/>
            <w:noWrap/>
            <w:hideMark/>
          </w:tcPr>
          <w:p w14:paraId="7695D029" w14:textId="77777777" w:rsidR="00E70937" w:rsidRPr="00E70937" w:rsidRDefault="00E70937" w:rsidP="00E70937">
            <w:pPr>
              <w:jc w:val="right"/>
              <w:rPr>
                <w:color w:val="000000"/>
                <w:sz w:val="22"/>
                <w:szCs w:val="22"/>
              </w:rPr>
            </w:pPr>
            <w:r w:rsidRPr="00E70937">
              <w:rPr>
                <w:color w:val="000000"/>
                <w:sz w:val="22"/>
                <w:szCs w:val="22"/>
              </w:rPr>
              <w:t>65</w:t>
            </w:r>
          </w:p>
        </w:tc>
        <w:tc>
          <w:tcPr>
            <w:tcW w:w="404" w:type="dxa"/>
            <w:tcBorders>
              <w:top w:val="nil"/>
              <w:left w:val="nil"/>
              <w:bottom w:val="single" w:sz="4" w:space="0" w:color="auto"/>
              <w:right w:val="single" w:sz="4" w:space="0" w:color="auto"/>
            </w:tcBorders>
            <w:shd w:val="clear" w:color="auto" w:fill="auto"/>
            <w:noWrap/>
            <w:hideMark/>
          </w:tcPr>
          <w:p w14:paraId="6C5FB372" w14:textId="77777777" w:rsidR="00E70937" w:rsidRPr="00E70937" w:rsidRDefault="00E70937" w:rsidP="00E70937">
            <w:pPr>
              <w:jc w:val="right"/>
              <w:rPr>
                <w:color w:val="000000"/>
                <w:sz w:val="22"/>
                <w:szCs w:val="22"/>
              </w:rPr>
            </w:pPr>
            <w:r w:rsidRPr="00E70937">
              <w:rPr>
                <w:color w:val="000000"/>
                <w:sz w:val="22"/>
                <w:szCs w:val="22"/>
              </w:rPr>
              <w:t>3</w:t>
            </w:r>
          </w:p>
        </w:tc>
        <w:tc>
          <w:tcPr>
            <w:tcW w:w="404" w:type="dxa"/>
            <w:tcBorders>
              <w:top w:val="nil"/>
              <w:left w:val="nil"/>
              <w:bottom w:val="single" w:sz="4" w:space="0" w:color="auto"/>
              <w:right w:val="single" w:sz="4" w:space="0" w:color="auto"/>
            </w:tcBorders>
            <w:shd w:val="clear" w:color="auto" w:fill="auto"/>
            <w:noWrap/>
            <w:hideMark/>
          </w:tcPr>
          <w:p w14:paraId="2E7414AD" w14:textId="77777777" w:rsidR="00E70937" w:rsidRPr="00E70937" w:rsidRDefault="00E70937" w:rsidP="00E70937">
            <w:pPr>
              <w:jc w:val="right"/>
              <w:rPr>
                <w:color w:val="000000"/>
                <w:sz w:val="22"/>
                <w:szCs w:val="22"/>
              </w:rPr>
            </w:pPr>
            <w:r w:rsidRPr="00E70937">
              <w:rPr>
                <w:color w:val="000000"/>
                <w:sz w:val="22"/>
                <w:szCs w:val="22"/>
              </w:rPr>
              <w:t>66</w:t>
            </w:r>
          </w:p>
        </w:tc>
        <w:tc>
          <w:tcPr>
            <w:tcW w:w="404" w:type="dxa"/>
            <w:tcBorders>
              <w:top w:val="nil"/>
              <w:left w:val="nil"/>
              <w:bottom w:val="single" w:sz="4" w:space="0" w:color="auto"/>
              <w:right w:val="single" w:sz="4" w:space="0" w:color="auto"/>
            </w:tcBorders>
            <w:shd w:val="clear" w:color="auto" w:fill="auto"/>
            <w:noWrap/>
            <w:hideMark/>
          </w:tcPr>
          <w:p w14:paraId="3649F8DB" w14:textId="77777777" w:rsidR="00E70937" w:rsidRPr="00E70937" w:rsidRDefault="00E70937" w:rsidP="00E70937">
            <w:pPr>
              <w:jc w:val="right"/>
              <w:rPr>
                <w:color w:val="000000"/>
                <w:sz w:val="22"/>
                <w:szCs w:val="22"/>
              </w:rPr>
            </w:pPr>
            <w:r w:rsidRPr="00E70937">
              <w:rPr>
                <w:color w:val="000000"/>
                <w:sz w:val="22"/>
                <w:szCs w:val="22"/>
              </w:rPr>
              <w:t>0</w:t>
            </w:r>
          </w:p>
        </w:tc>
        <w:tc>
          <w:tcPr>
            <w:tcW w:w="536" w:type="dxa"/>
            <w:tcBorders>
              <w:top w:val="nil"/>
              <w:left w:val="nil"/>
              <w:bottom w:val="single" w:sz="4" w:space="0" w:color="auto"/>
              <w:right w:val="single" w:sz="4" w:space="0" w:color="auto"/>
            </w:tcBorders>
            <w:shd w:val="clear" w:color="auto" w:fill="auto"/>
            <w:noWrap/>
            <w:hideMark/>
          </w:tcPr>
          <w:p w14:paraId="4EDCB263" w14:textId="77777777" w:rsidR="00E70937" w:rsidRPr="00E70937" w:rsidRDefault="00E70937" w:rsidP="00E70937">
            <w:pPr>
              <w:jc w:val="right"/>
              <w:rPr>
                <w:color w:val="000000"/>
                <w:sz w:val="22"/>
                <w:szCs w:val="22"/>
              </w:rPr>
            </w:pPr>
            <w:r w:rsidRPr="00E70937">
              <w:rPr>
                <w:color w:val="000000"/>
                <w:sz w:val="22"/>
                <w:szCs w:val="22"/>
              </w:rPr>
              <w:t>0</w:t>
            </w:r>
          </w:p>
        </w:tc>
        <w:tc>
          <w:tcPr>
            <w:tcW w:w="356" w:type="dxa"/>
            <w:tcBorders>
              <w:top w:val="nil"/>
              <w:left w:val="nil"/>
              <w:bottom w:val="single" w:sz="4" w:space="0" w:color="auto"/>
              <w:right w:val="single" w:sz="4" w:space="0" w:color="auto"/>
            </w:tcBorders>
            <w:shd w:val="clear" w:color="auto" w:fill="auto"/>
            <w:noWrap/>
            <w:hideMark/>
          </w:tcPr>
          <w:p w14:paraId="03B46F16" w14:textId="77777777" w:rsidR="00E70937" w:rsidRPr="00E70937" w:rsidRDefault="00E70937" w:rsidP="00E70937">
            <w:pPr>
              <w:jc w:val="right"/>
              <w:rPr>
                <w:color w:val="000000"/>
                <w:sz w:val="22"/>
                <w:szCs w:val="22"/>
              </w:rPr>
            </w:pPr>
            <w:r w:rsidRPr="00E70937">
              <w:rPr>
                <w:color w:val="000000"/>
                <w:sz w:val="22"/>
                <w:szCs w:val="22"/>
              </w:rPr>
              <w:t>56</w:t>
            </w:r>
          </w:p>
        </w:tc>
        <w:tc>
          <w:tcPr>
            <w:tcW w:w="727" w:type="dxa"/>
            <w:tcBorders>
              <w:top w:val="nil"/>
              <w:left w:val="nil"/>
              <w:bottom w:val="single" w:sz="4" w:space="0" w:color="auto"/>
              <w:right w:val="single" w:sz="4" w:space="0" w:color="auto"/>
            </w:tcBorders>
            <w:shd w:val="clear" w:color="auto" w:fill="auto"/>
            <w:noWrap/>
            <w:hideMark/>
          </w:tcPr>
          <w:p w14:paraId="3C1660C8" w14:textId="77777777" w:rsidR="00E70937" w:rsidRPr="00E70937" w:rsidRDefault="00E70937" w:rsidP="00E70937">
            <w:pPr>
              <w:jc w:val="right"/>
              <w:rPr>
                <w:color w:val="000000"/>
                <w:sz w:val="22"/>
                <w:szCs w:val="22"/>
              </w:rPr>
            </w:pPr>
            <w:r w:rsidRPr="00E70937">
              <w:rPr>
                <w:color w:val="000000"/>
                <w:sz w:val="22"/>
                <w:szCs w:val="22"/>
              </w:rPr>
              <w:t>81,16%</w:t>
            </w:r>
          </w:p>
        </w:tc>
        <w:tc>
          <w:tcPr>
            <w:tcW w:w="265" w:type="dxa"/>
            <w:tcBorders>
              <w:top w:val="nil"/>
              <w:left w:val="nil"/>
              <w:bottom w:val="single" w:sz="4" w:space="0" w:color="auto"/>
              <w:right w:val="single" w:sz="4" w:space="0" w:color="auto"/>
            </w:tcBorders>
            <w:shd w:val="clear" w:color="auto" w:fill="auto"/>
            <w:noWrap/>
            <w:hideMark/>
          </w:tcPr>
          <w:p w14:paraId="418B9E91" w14:textId="77777777" w:rsidR="00E70937" w:rsidRPr="00E70937" w:rsidRDefault="00E70937" w:rsidP="00E70937">
            <w:pPr>
              <w:jc w:val="right"/>
              <w:rPr>
                <w:color w:val="000000"/>
                <w:sz w:val="22"/>
                <w:szCs w:val="22"/>
              </w:rPr>
            </w:pPr>
            <w:r w:rsidRPr="00E70937">
              <w:rPr>
                <w:color w:val="000000"/>
                <w:sz w:val="22"/>
                <w:szCs w:val="22"/>
              </w:rPr>
              <w:t>2</w:t>
            </w:r>
          </w:p>
        </w:tc>
        <w:tc>
          <w:tcPr>
            <w:tcW w:w="619" w:type="dxa"/>
            <w:tcBorders>
              <w:top w:val="nil"/>
              <w:left w:val="nil"/>
              <w:bottom w:val="single" w:sz="4" w:space="0" w:color="auto"/>
              <w:right w:val="single" w:sz="4" w:space="0" w:color="auto"/>
            </w:tcBorders>
            <w:shd w:val="clear" w:color="auto" w:fill="auto"/>
            <w:noWrap/>
            <w:hideMark/>
          </w:tcPr>
          <w:p w14:paraId="244EE636" w14:textId="77777777" w:rsidR="00E70937" w:rsidRPr="00E70937" w:rsidRDefault="00E70937" w:rsidP="00E70937">
            <w:pPr>
              <w:jc w:val="right"/>
              <w:rPr>
                <w:color w:val="000000"/>
                <w:sz w:val="22"/>
                <w:szCs w:val="22"/>
              </w:rPr>
            </w:pPr>
            <w:r w:rsidRPr="00E70937">
              <w:rPr>
                <w:color w:val="000000"/>
                <w:sz w:val="22"/>
                <w:szCs w:val="22"/>
              </w:rPr>
              <w:t>2,90%</w:t>
            </w:r>
          </w:p>
        </w:tc>
        <w:tc>
          <w:tcPr>
            <w:tcW w:w="265" w:type="dxa"/>
            <w:tcBorders>
              <w:top w:val="nil"/>
              <w:left w:val="nil"/>
              <w:bottom w:val="single" w:sz="4" w:space="0" w:color="auto"/>
              <w:right w:val="single" w:sz="4" w:space="0" w:color="auto"/>
            </w:tcBorders>
            <w:shd w:val="clear" w:color="auto" w:fill="auto"/>
            <w:noWrap/>
            <w:hideMark/>
          </w:tcPr>
          <w:p w14:paraId="01E26EAD" w14:textId="77777777" w:rsidR="00E70937" w:rsidRPr="00E70937" w:rsidRDefault="00E70937" w:rsidP="00E70937">
            <w:pPr>
              <w:jc w:val="right"/>
              <w:rPr>
                <w:color w:val="000000"/>
                <w:sz w:val="22"/>
                <w:szCs w:val="22"/>
              </w:rPr>
            </w:pPr>
            <w:r w:rsidRPr="00E70937">
              <w:rPr>
                <w:color w:val="000000"/>
                <w:sz w:val="22"/>
                <w:szCs w:val="22"/>
              </w:rPr>
              <w:t>3</w:t>
            </w:r>
          </w:p>
        </w:tc>
        <w:tc>
          <w:tcPr>
            <w:tcW w:w="619" w:type="dxa"/>
            <w:tcBorders>
              <w:top w:val="nil"/>
              <w:left w:val="nil"/>
              <w:bottom w:val="single" w:sz="4" w:space="0" w:color="auto"/>
              <w:right w:val="single" w:sz="4" w:space="0" w:color="auto"/>
            </w:tcBorders>
            <w:shd w:val="clear" w:color="auto" w:fill="auto"/>
            <w:noWrap/>
            <w:hideMark/>
          </w:tcPr>
          <w:p w14:paraId="66BC9A25" w14:textId="77777777" w:rsidR="00E70937" w:rsidRPr="00E70937" w:rsidRDefault="00E70937" w:rsidP="00E70937">
            <w:pPr>
              <w:jc w:val="right"/>
              <w:rPr>
                <w:color w:val="000000"/>
                <w:sz w:val="22"/>
                <w:szCs w:val="22"/>
              </w:rPr>
            </w:pPr>
            <w:r w:rsidRPr="00E70937">
              <w:rPr>
                <w:color w:val="000000"/>
                <w:sz w:val="22"/>
                <w:szCs w:val="22"/>
              </w:rPr>
              <w:t>4,35%</w:t>
            </w:r>
          </w:p>
        </w:tc>
        <w:tc>
          <w:tcPr>
            <w:tcW w:w="265" w:type="dxa"/>
            <w:tcBorders>
              <w:top w:val="nil"/>
              <w:left w:val="nil"/>
              <w:bottom w:val="single" w:sz="4" w:space="0" w:color="auto"/>
              <w:right w:val="single" w:sz="4" w:space="0" w:color="auto"/>
            </w:tcBorders>
            <w:shd w:val="clear" w:color="auto" w:fill="auto"/>
            <w:noWrap/>
            <w:hideMark/>
          </w:tcPr>
          <w:p w14:paraId="6C72593B" w14:textId="77777777" w:rsidR="00E70937" w:rsidRPr="00E70937" w:rsidRDefault="00E70937" w:rsidP="00E70937">
            <w:pPr>
              <w:jc w:val="right"/>
              <w:rPr>
                <w:color w:val="000000"/>
                <w:sz w:val="22"/>
                <w:szCs w:val="22"/>
              </w:rPr>
            </w:pPr>
            <w:r w:rsidRPr="00E70937">
              <w:rPr>
                <w:color w:val="000000"/>
                <w:sz w:val="22"/>
                <w:szCs w:val="22"/>
              </w:rPr>
              <w:t>5</w:t>
            </w:r>
          </w:p>
        </w:tc>
        <w:tc>
          <w:tcPr>
            <w:tcW w:w="624" w:type="dxa"/>
            <w:tcBorders>
              <w:top w:val="nil"/>
              <w:left w:val="nil"/>
              <w:bottom w:val="single" w:sz="4" w:space="0" w:color="auto"/>
              <w:right w:val="single" w:sz="4" w:space="0" w:color="auto"/>
            </w:tcBorders>
            <w:shd w:val="clear" w:color="auto" w:fill="auto"/>
            <w:noWrap/>
            <w:hideMark/>
          </w:tcPr>
          <w:p w14:paraId="79D60A77" w14:textId="77777777" w:rsidR="00E70937" w:rsidRPr="00E70937" w:rsidRDefault="00E70937" w:rsidP="00E70937">
            <w:pPr>
              <w:jc w:val="right"/>
              <w:rPr>
                <w:color w:val="000000"/>
                <w:sz w:val="22"/>
                <w:szCs w:val="22"/>
              </w:rPr>
            </w:pPr>
            <w:r w:rsidRPr="00E70937">
              <w:rPr>
                <w:color w:val="000000"/>
                <w:sz w:val="22"/>
                <w:szCs w:val="22"/>
              </w:rPr>
              <w:t>7,25%</w:t>
            </w:r>
          </w:p>
        </w:tc>
      </w:tr>
    </w:tbl>
    <w:p w14:paraId="0010211C" w14:textId="77336A62" w:rsidR="00E70937" w:rsidRDefault="00E70937" w:rsidP="00EB590F">
      <w:pPr>
        <w:jc w:val="both"/>
        <w:rPr>
          <w:sz w:val="20"/>
          <w:szCs w:val="20"/>
        </w:rPr>
      </w:pPr>
    </w:p>
    <w:tbl>
      <w:tblPr>
        <w:tblW w:w="11680" w:type="dxa"/>
        <w:tblInd w:w="2370" w:type="dxa"/>
        <w:tblLook w:val="04A0" w:firstRow="1" w:lastRow="0" w:firstColumn="1" w:lastColumn="0" w:noHBand="0" w:noVBand="1"/>
      </w:tblPr>
      <w:tblGrid>
        <w:gridCol w:w="11680"/>
      </w:tblGrid>
      <w:tr w:rsidR="00AC785C" w:rsidRPr="00AC785C" w14:paraId="1E96AE83" w14:textId="77777777" w:rsidTr="00AC785C">
        <w:trPr>
          <w:trHeight w:val="938"/>
        </w:trPr>
        <w:tc>
          <w:tcPr>
            <w:tcW w:w="11680" w:type="dxa"/>
            <w:tcBorders>
              <w:top w:val="nil"/>
              <w:left w:val="nil"/>
              <w:bottom w:val="nil"/>
              <w:right w:val="nil"/>
            </w:tcBorders>
            <w:shd w:val="clear" w:color="auto" w:fill="auto"/>
            <w:vAlign w:val="bottom"/>
            <w:hideMark/>
          </w:tcPr>
          <w:p w14:paraId="42BE6E35" w14:textId="20CD9713" w:rsidR="00AC785C" w:rsidRPr="00AC785C" w:rsidRDefault="00AC785C" w:rsidP="00AC785C">
            <w:pPr>
              <w:jc w:val="center"/>
              <w:rPr>
                <w:color w:val="000000"/>
                <w:sz w:val="22"/>
                <w:szCs w:val="22"/>
              </w:rPr>
            </w:pPr>
            <w:r w:rsidRPr="00AC785C">
              <w:rPr>
                <w:color w:val="000000"/>
                <w:sz w:val="22"/>
                <w:szCs w:val="22"/>
              </w:rPr>
              <w:lastRenderedPageBreak/>
              <w:t xml:space="preserve">Дополнительные выборы депутатов Комитета местного самоуправления </w:t>
            </w:r>
            <w:proofErr w:type="spellStart"/>
            <w:r w:rsidRPr="00AC785C">
              <w:rPr>
                <w:color w:val="000000"/>
                <w:sz w:val="22"/>
                <w:szCs w:val="22"/>
              </w:rPr>
              <w:t>Степановского</w:t>
            </w:r>
            <w:proofErr w:type="spellEnd"/>
            <w:r w:rsidRPr="00AC785C">
              <w:rPr>
                <w:color w:val="000000"/>
                <w:sz w:val="22"/>
                <w:szCs w:val="22"/>
              </w:rPr>
              <w:t xml:space="preserve"> сельсовета Бессоновского района Пензенской области восьмого созыва по одномандатным избирательным округам № 1, 8, 10, Десятый</w:t>
            </w:r>
          </w:p>
        </w:tc>
      </w:tr>
      <w:tr w:rsidR="00AC785C" w:rsidRPr="00AC785C" w14:paraId="5B724BD5" w14:textId="77777777" w:rsidTr="00AC785C">
        <w:trPr>
          <w:trHeight w:val="360"/>
        </w:trPr>
        <w:tc>
          <w:tcPr>
            <w:tcW w:w="11680" w:type="dxa"/>
            <w:tcBorders>
              <w:top w:val="nil"/>
              <w:left w:val="nil"/>
              <w:bottom w:val="nil"/>
              <w:right w:val="nil"/>
            </w:tcBorders>
            <w:shd w:val="clear" w:color="auto" w:fill="auto"/>
            <w:vAlign w:val="bottom"/>
            <w:hideMark/>
          </w:tcPr>
          <w:p w14:paraId="15B1A777" w14:textId="77777777" w:rsidR="00AC785C" w:rsidRPr="00AC785C" w:rsidRDefault="00AC785C" w:rsidP="00AC785C">
            <w:pPr>
              <w:jc w:val="center"/>
              <w:rPr>
                <w:color w:val="000000"/>
                <w:sz w:val="22"/>
                <w:szCs w:val="22"/>
              </w:rPr>
            </w:pPr>
            <w:r w:rsidRPr="00AC785C">
              <w:rPr>
                <w:color w:val="000000"/>
                <w:sz w:val="22"/>
                <w:szCs w:val="22"/>
              </w:rPr>
              <w:t>14 сентября 2025 года</w:t>
            </w:r>
          </w:p>
        </w:tc>
      </w:tr>
      <w:tr w:rsidR="00AC785C" w:rsidRPr="00AC785C" w14:paraId="4447F7C8" w14:textId="77777777" w:rsidTr="00AC785C">
        <w:trPr>
          <w:trHeight w:val="360"/>
        </w:trPr>
        <w:tc>
          <w:tcPr>
            <w:tcW w:w="11680" w:type="dxa"/>
            <w:tcBorders>
              <w:top w:val="nil"/>
              <w:left w:val="nil"/>
              <w:bottom w:val="nil"/>
              <w:right w:val="nil"/>
            </w:tcBorders>
            <w:shd w:val="clear" w:color="auto" w:fill="auto"/>
            <w:vAlign w:val="bottom"/>
            <w:hideMark/>
          </w:tcPr>
          <w:p w14:paraId="4AD40EC8" w14:textId="77777777" w:rsidR="00AC785C" w:rsidRPr="00AC785C" w:rsidRDefault="00AC785C" w:rsidP="00AC785C">
            <w:pPr>
              <w:jc w:val="center"/>
              <w:rPr>
                <w:color w:val="000000"/>
                <w:sz w:val="22"/>
                <w:szCs w:val="22"/>
              </w:rPr>
            </w:pPr>
            <w:r w:rsidRPr="00AC785C">
              <w:rPr>
                <w:color w:val="000000"/>
                <w:sz w:val="22"/>
                <w:szCs w:val="22"/>
              </w:rPr>
              <w:t>Сведения для опубликования полных данных протоколов</w:t>
            </w:r>
          </w:p>
        </w:tc>
      </w:tr>
    </w:tbl>
    <w:p w14:paraId="0A85200D" w14:textId="0A297EC2" w:rsidR="00AC785C" w:rsidRDefault="00AC785C" w:rsidP="00EB590F">
      <w:pPr>
        <w:jc w:val="both"/>
        <w:rPr>
          <w:sz w:val="20"/>
          <w:szCs w:val="20"/>
        </w:rPr>
      </w:pPr>
    </w:p>
    <w:tbl>
      <w:tblPr>
        <w:tblW w:w="14904" w:type="dxa"/>
        <w:tblInd w:w="737" w:type="dxa"/>
        <w:tblCellMar>
          <w:left w:w="0" w:type="dxa"/>
          <w:right w:w="0" w:type="dxa"/>
        </w:tblCellMar>
        <w:tblLook w:val="04A0" w:firstRow="1" w:lastRow="0" w:firstColumn="1" w:lastColumn="0" w:noHBand="0" w:noVBand="1"/>
      </w:tblPr>
      <w:tblGrid>
        <w:gridCol w:w="982"/>
        <w:gridCol w:w="364"/>
        <w:gridCol w:w="416"/>
        <w:gridCol w:w="1030"/>
        <w:gridCol w:w="617"/>
        <w:gridCol w:w="1030"/>
        <w:gridCol w:w="617"/>
        <w:gridCol w:w="484"/>
        <w:gridCol w:w="484"/>
        <w:gridCol w:w="484"/>
        <w:gridCol w:w="703"/>
        <w:gridCol w:w="703"/>
        <w:gridCol w:w="364"/>
        <w:gridCol w:w="484"/>
        <w:gridCol w:w="484"/>
        <w:gridCol w:w="364"/>
        <w:gridCol w:w="364"/>
        <w:gridCol w:w="364"/>
        <w:gridCol w:w="484"/>
        <w:gridCol w:w="322"/>
        <w:gridCol w:w="807"/>
        <w:gridCol w:w="322"/>
        <w:gridCol w:w="807"/>
        <w:gridCol w:w="240"/>
        <w:gridCol w:w="672"/>
        <w:gridCol w:w="240"/>
        <w:gridCol w:w="672"/>
      </w:tblGrid>
      <w:tr w:rsidR="00AC785C" w:rsidRPr="001120E2" w14:paraId="78510CA8" w14:textId="77777777" w:rsidTr="00AC785C">
        <w:trPr>
          <w:trHeight w:val="6349"/>
        </w:trPr>
        <w:tc>
          <w:tcPr>
            <w:tcW w:w="982"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2F5A6D8F" w14:textId="77777777" w:rsidR="00AC785C" w:rsidRPr="00AC785C" w:rsidRDefault="00AC785C" w:rsidP="00AC785C">
            <w:pPr>
              <w:jc w:val="center"/>
              <w:rPr>
                <w:color w:val="000000"/>
                <w:sz w:val="22"/>
                <w:szCs w:val="22"/>
              </w:rPr>
            </w:pPr>
            <w:r w:rsidRPr="00AC785C">
              <w:rPr>
                <w:color w:val="000000"/>
                <w:sz w:val="22"/>
                <w:szCs w:val="22"/>
              </w:rPr>
              <w:t>Наименование территориальной избирательной комиссии/территории</w:t>
            </w:r>
          </w:p>
        </w:tc>
        <w:tc>
          <w:tcPr>
            <w:tcW w:w="364" w:type="dxa"/>
            <w:tcBorders>
              <w:top w:val="single" w:sz="4" w:space="0" w:color="auto"/>
              <w:left w:val="nil"/>
              <w:bottom w:val="single" w:sz="4" w:space="0" w:color="auto"/>
              <w:right w:val="single" w:sz="4" w:space="0" w:color="auto"/>
            </w:tcBorders>
            <w:shd w:val="clear" w:color="auto" w:fill="auto"/>
            <w:textDirection w:val="btLr"/>
            <w:vAlign w:val="bottom"/>
            <w:hideMark/>
          </w:tcPr>
          <w:p w14:paraId="3B29E669" w14:textId="77777777" w:rsidR="00AC785C" w:rsidRPr="00AC785C" w:rsidRDefault="00AC785C" w:rsidP="00AC785C">
            <w:pPr>
              <w:jc w:val="center"/>
              <w:rPr>
                <w:color w:val="000000"/>
                <w:sz w:val="22"/>
                <w:szCs w:val="22"/>
              </w:rPr>
            </w:pPr>
            <w:r w:rsidRPr="00AC785C">
              <w:rPr>
                <w:color w:val="000000"/>
                <w:sz w:val="22"/>
                <w:szCs w:val="22"/>
              </w:rPr>
              <w:t xml:space="preserve"> Количество УИК</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hideMark/>
          </w:tcPr>
          <w:p w14:paraId="51790D5B" w14:textId="77777777" w:rsidR="00AC785C" w:rsidRPr="00AC785C" w:rsidRDefault="00AC785C" w:rsidP="00AC785C">
            <w:pPr>
              <w:jc w:val="center"/>
              <w:rPr>
                <w:color w:val="000000"/>
                <w:sz w:val="22"/>
                <w:szCs w:val="22"/>
              </w:rPr>
            </w:pPr>
            <w:r w:rsidRPr="00AC785C">
              <w:rPr>
                <w:color w:val="000000"/>
                <w:sz w:val="22"/>
                <w:szCs w:val="22"/>
              </w:rPr>
              <w:t xml:space="preserve"> № УИК</w:t>
            </w:r>
          </w:p>
        </w:tc>
        <w:tc>
          <w:tcPr>
            <w:tcW w:w="1647"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2C023347" w14:textId="77777777" w:rsidR="00AC785C" w:rsidRPr="00AC785C" w:rsidRDefault="00AC785C" w:rsidP="00AC785C">
            <w:pPr>
              <w:jc w:val="center"/>
              <w:rPr>
                <w:color w:val="000000"/>
                <w:sz w:val="22"/>
                <w:szCs w:val="22"/>
              </w:rPr>
            </w:pPr>
            <w:r w:rsidRPr="00AC785C">
              <w:rPr>
                <w:color w:val="000000"/>
                <w:sz w:val="22"/>
                <w:szCs w:val="22"/>
              </w:rPr>
              <w:t>Приняло участие в выборах</w:t>
            </w:r>
          </w:p>
        </w:tc>
        <w:tc>
          <w:tcPr>
            <w:tcW w:w="1647"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6B75EEC0" w14:textId="77777777" w:rsidR="00AC785C" w:rsidRPr="00AC785C" w:rsidRDefault="00AC785C" w:rsidP="00AC785C">
            <w:pPr>
              <w:jc w:val="center"/>
              <w:rPr>
                <w:color w:val="000000"/>
                <w:sz w:val="22"/>
                <w:szCs w:val="22"/>
              </w:rPr>
            </w:pPr>
            <w:r w:rsidRPr="00AC785C">
              <w:rPr>
                <w:color w:val="000000"/>
                <w:sz w:val="22"/>
                <w:szCs w:val="22"/>
              </w:rPr>
              <w:t xml:space="preserve">  Приняло участие в голосовании</w:t>
            </w:r>
          </w:p>
        </w:tc>
        <w:tc>
          <w:tcPr>
            <w:tcW w:w="484" w:type="dxa"/>
            <w:tcBorders>
              <w:top w:val="single" w:sz="4" w:space="0" w:color="auto"/>
              <w:left w:val="nil"/>
              <w:bottom w:val="single" w:sz="4" w:space="0" w:color="auto"/>
              <w:right w:val="single" w:sz="4" w:space="0" w:color="auto"/>
            </w:tcBorders>
            <w:shd w:val="clear" w:color="auto" w:fill="auto"/>
            <w:textDirection w:val="btLr"/>
            <w:vAlign w:val="bottom"/>
            <w:hideMark/>
          </w:tcPr>
          <w:p w14:paraId="2655324A" w14:textId="67AB5298" w:rsidR="00AC785C" w:rsidRPr="00AC785C" w:rsidRDefault="00AC785C" w:rsidP="00AC785C">
            <w:pPr>
              <w:jc w:val="center"/>
              <w:rPr>
                <w:color w:val="000000"/>
                <w:sz w:val="22"/>
                <w:szCs w:val="22"/>
              </w:rPr>
            </w:pPr>
            <w:r w:rsidRPr="00AC785C">
              <w:rPr>
                <w:color w:val="000000"/>
                <w:sz w:val="22"/>
                <w:szCs w:val="22"/>
              </w:rPr>
              <w:t>Число избирателей, внесенных в список на момент окончания голосования</w:t>
            </w:r>
          </w:p>
        </w:tc>
        <w:tc>
          <w:tcPr>
            <w:tcW w:w="484" w:type="dxa"/>
            <w:tcBorders>
              <w:top w:val="single" w:sz="4" w:space="0" w:color="auto"/>
              <w:left w:val="nil"/>
              <w:bottom w:val="single" w:sz="4" w:space="0" w:color="auto"/>
              <w:right w:val="single" w:sz="4" w:space="0" w:color="auto"/>
            </w:tcBorders>
            <w:shd w:val="clear" w:color="auto" w:fill="auto"/>
            <w:textDirection w:val="btLr"/>
            <w:vAlign w:val="bottom"/>
            <w:hideMark/>
          </w:tcPr>
          <w:p w14:paraId="2D770226" w14:textId="77777777" w:rsidR="00AC785C" w:rsidRPr="00AC785C" w:rsidRDefault="00AC785C" w:rsidP="00AC785C">
            <w:pPr>
              <w:jc w:val="center"/>
              <w:rPr>
                <w:color w:val="000000"/>
                <w:sz w:val="22"/>
                <w:szCs w:val="22"/>
              </w:rPr>
            </w:pPr>
            <w:r w:rsidRPr="00AC785C">
              <w:rPr>
                <w:color w:val="000000"/>
                <w:sz w:val="22"/>
                <w:szCs w:val="22"/>
              </w:rPr>
              <w:t>Число избирательных бюллетеней, полученных участковой избирательной комиссией</w:t>
            </w:r>
          </w:p>
        </w:tc>
        <w:tc>
          <w:tcPr>
            <w:tcW w:w="48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99A274C" w14:textId="77777777" w:rsidR="00AC785C" w:rsidRPr="00AC785C" w:rsidRDefault="00AC785C" w:rsidP="00AC785C">
            <w:pPr>
              <w:jc w:val="center"/>
              <w:rPr>
                <w:color w:val="000000"/>
                <w:sz w:val="22"/>
                <w:szCs w:val="22"/>
              </w:rPr>
            </w:pPr>
            <w:r w:rsidRPr="00AC785C">
              <w:rPr>
                <w:color w:val="000000"/>
                <w:sz w:val="22"/>
                <w:szCs w:val="22"/>
              </w:rPr>
              <w:t>Число избирательных бюллетеней, выданных избирателям, проголосовавшим досрочно</w:t>
            </w:r>
          </w:p>
        </w:tc>
        <w:tc>
          <w:tcPr>
            <w:tcW w:w="703" w:type="dxa"/>
            <w:tcBorders>
              <w:top w:val="single" w:sz="4" w:space="0" w:color="auto"/>
              <w:left w:val="nil"/>
              <w:bottom w:val="single" w:sz="4" w:space="0" w:color="auto"/>
              <w:right w:val="single" w:sz="4" w:space="0" w:color="auto"/>
            </w:tcBorders>
            <w:shd w:val="clear" w:color="auto" w:fill="auto"/>
            <w:textDirection w:val="btLr"/>
            <w:vAlign w:val="bottom"/>
            <w:hideMark/>
          </w:tcPr>
          <w:p w14:paraId="39E270FE" w14:textId="77777777" w:rsidR="00AC785C" w:rsidRPr="00AC785C" w:rsidRDefault="00AC785C" w:rsidP="00AC785C">
            <w:pPr>
              <w:jc w:val="center"/>
              <w:rPr>
                <w:color w:val="000000"/>
                <w:sz w:val="22"/>
                <w:szCs w:val="22"/>
              </w:rPr>
            </w:pPr>
            <w:r w:rsidRPr="00AC785C">
              <w:rPr>
                <w:color w:val="000000"/>
                <w:sz w:val="22"/>
                <w:szCs w:val="22"/>
              </w:rPr>
              <w:t>Число избирательных бюллетеней, выданных избирателям в помещении для голосования в день голосования</w:t>
            </w:r>
          </w:p>
        </w:tc>
        <w:tc>
          <w:tcPr>
            <w:tcW w:w="703" w:type="dxa"/>
            <w:tcBorders>
              <w:top w:val="single" w:sz="4" w:space="0" w:color="auto"/>
              <w:left w:val="nil"/>
              <w:bottom w:val="single" w:sz="4" w:space="0" w:color="auto"/>
              <w:right w:val="single" w:sz="4" w:space="0" w:color="auto"/>
            </w:tcBorders>
            <w:shd w:val="clear" w:color="auto" w:fill="auto"/>
            <w:textDirection w:val="btLr"/>
            <w:vAlign w:val="bottom"/>
            <w:hideMark/>
          </w:tcPr>
          <w:p w14:paraId="3F1586B5" w14:textId="77777777" w:rsidR="00AC785C" w:rsidRPr="00AC785C" w:rsidRDefault="00AC785C" w:rsidP="00AC785C">
            <w:pPr>
              <w:jc w:val="center"/>
              <w:rPr>
                <w:color w:val="000000"/>
                <w:sz w:val="22"/>
                <w:szCs w:val="22"/>
              </w:rPr>
            </w:pPr>
            <w:r w:rsidRPr="00AC785C">
              <w:rPr>
                <w:color w:val="000000"/>
                <w:sz w:val="22"/>
                <w:szCs w:val="22"/>
              </w:rPr>
              <w:t xml:space="preserve">Число избирательных бюллетеней, выданных избирателям, проголосовавшим вне помещения для голосования в день голосования </w:t>
            </w:r>
          </w:p>
        </w:tc>
        <w:tc>
          <w:tcPr>
            <w:tcW w:w="364" w:type="dxa"/>
            <w:tcBorders>
              <w:top w:val="single" w:sz="4" w:space="0" w:color="auto"/>
              <w:left w:val="nil"/>
              <w:bottom w:val="single" w:sz="4" w:space="0" w:color="auto"/>
              <w:right w:val="single" w:sz="4" w:space="0" w:color="auto"/>
            </w:tcBorders>
            <w:shd w:val="clear" w:color="auto" w:fill="auto"/>
            <w:textDirection w:val="btLr"/>
            <w:vAlign w:val="bottom"/>
            <w:hideMark/>
          </w:tcPr>
          <w:p w14:paraId="37DD9DB4" w14:textId="77777777" w:rsidR="00AC785C" w:rsidRPr="00AC785C" w:rsidRDefault="00AC785C" w:rsidP="00AC785C">
            <w:pPr>
              <w:jc w:val="center"/>
              <w:rPr>
                <w:color w:val="000000"/>
                <w:sz w:val="22"/>
                <w:szCs w:val="22"/>
              </w:rPr>
            </w:pPr>
            <w:r w:rsidRPr="00AC785C">
              <w:rPr>
                <w:color w:val="000000"/>
                <w:sz w:val="22"/>
                <w:szCs w:val="22"/>
              </w:rPr>
              <w:t>Число погашенных избирательных бюллетеней</w:t>
            </w:r>
          </w:p>
        </w:tc>
        <w:tc>
          <w:tcPr>
            <w:tcW w:w="48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BF7D4F6" w14:textId="77777777" w:rsidR="00AC785C" w:rsidRPr="00AC785C" w:rsidRDefault="00AC785C" w:rsidP="00AC785C">
            <w:pPr>
              <w:jc w:val="center"/>
              <w:rPr>
                <w:color w:val="000000"/>
                <w:sz w:val="22"/>
                <w:szCs w:val="22"/>
              </w:rPr>
            </w:pPr>
            <w:r w:rsidRPr="00AC785C">
              <w:rPr>
                <w:color w:val="000000"/>
                <w:sz w:val="22"/>
                <w:szCs w:val="22"/>
              </w:rPr>
              <w:t>Число избирательных бюллетеней, содержащихся в переносных ящиках для голосования</w:t>
            </w:r>
          </w:p>
        </w:tc>
        <w:tc>
          <w:tcPr>
            <w:tcW w:w="484" w:type="dxa"/>
            <w:tcBorders>
              <w:top w:val="single" w:sz="4" w:space="0" w:color="auto"/>
              <w:left w:val="nil"/>
              <w:bottom w:val="single" w:sz="4" w:space="0" w:color="auto"/>
              <w:right w:val="single" w:sz="4" w:space="0" w:color="auto"/>
            </w:tcBorders>
            <w:shd w:val="clear" w:color="auto" w:fill="auto"/>
            <w:textDirection w:val="btLr"/>
            <w:vAlign w:val="bottom"/>
            <w:hideMark/>
          </w:tcPr>
          <w:p w14:paraId="7DB1C1A6" w14:textId="77777777" w:rsidR="00AC785C" w:rsidRPr="00AC785C" w:rsidRDefault="00AC785C" w:rsidP="00AC785C">
            <w:pPr>
              <w:jc w:val="center"/>
              <w:rPr>
                <w:color w:val="000000"/>
                <w:sz w:val="22"/>
                <w:szCs w:val="22"/>
              </w:rPr>
            </w:pPr>
            <w:r w:rsidRPr="00AC785C">
              <w:rPr>
                <w:color w:val="000000"/>
                <w:sz w:val="22"/>
                <w:szCs w:val="22"/>
              </w:rPr>
              <w:t>Число избирательных бюллетеней, содержащихся в стационарных ящиках для голосования</w:t>
            </w:r>
          </w:p>
        </w:tc>
        <w:tc>
          <w:tcPr>
            <w:tcW w:w="364" w:type="dxa"/>
            <w:tcBorders>
              <w:top w:val="single" w:sz="4" w:space="0" w:color="auto"/>
              <w:left w:val="nil"/>
              <w:bottom w:val="single" w:sz="4" w:space="0" w:color="auto"/>
              <w:right w:val="single" w:sz="4" w:space="0" w:color="auto"/>
            </w:tcBorders>
            <w:shd w:val="clear" w:color="auto" w:fill="auto"/>
            <w:textDirection w:val="btLr"/>
            <w:vAlign w:val="bottom"/>
            <w:hideMark/>
          </w:tcPr>
          <w:p w14:paraId="275EE6CE" w14:textId="77777777" w:rsidR="00AC785C" w:rsidRPr="00AC785C" w:rsidRDefault="00AC785C" w:rsidP="00AC785C">
            <w:pPr>
              <w:jc w:val="center"/>
              <w:rPr>
                <w:color w:val="000000"/>
                <w:sz w:val="22"/>
                <w:szCs w:val="22"/>
              </w:rPr>
            </w:pPr>
            <w:r w:rsidRPr="00AC785C">
              <w:rPr>
                <w:color w:val="000000"/>
                <w:sz w:val="22"/>
                <w:szCs w:val="22"/>
              </w:rPr>
              <w:t>Число недействительных избирательных бюллетеней</w:t>
            </w:r>
          </w:p>
        </w:tc>
        <w:tc>
          <w:tcPr>
            <w:tcW w:w="364" w:type="dxa"/>
            <w:tcBorders>
              <w:top w:val="single" w:sz="4" w:space="0" w:color="auto"/>
              <w:left w:val="nil"/>
              <w:bottom w:val="single" w:sz="4" w:space="0" w:color="auto"/>
              <w:right w:val="single" w:sz="4" w:space="0" w:color="auto"/>
            </w:tcBorders>
            <w:shd w:val="clear" w:color="auto" w:fill="auto"/>
            <w:textDirection w:val="btLr"/>
            <w:vAlign w:val="bottom"/>
            <w:hideMark/>
          </w:tcPr>
          <w:p w14:paraId="7EC93D15" w14:textId="77777777" w:rsidR="00AC785C" w:rsidRPr="00AC785C" w:rsidRDefault="00AC785C" w:rsidP="00AC785C">
            <w:pPr>
              <w:jc w:val="center"/>
              <w:rPr>
                <w:color w:val="000000"/>
                <w:sz w:val="22"/>
                <w:szCs w:val="22"/>
              </w:rPr>
            </w:pPr>
            <w:r w:rsidRPr="00AC785C">
              <w:rPr>
                <w:color w:val="000000"/>
                <w:sz w:val="22"/>
                <w:szCs w:val="22"/>
              </w:rPr>
              <w:t>Число действительных избирательных бюллетеней</w:t>
            </w:r>
          </w:p>
        </w:tc>
        <w:tc>
          <w:tcPr>
            <w:tcW w:w="364" w:type="dxa"/>
            <w:tcBorders>
              <w:top w:val="single" w:sz="4" w:space="0" w:color="auto"/>
              <w:left w:val="nil"/>
              <w:bottom w:val="single" w:sz="4" w:space="0" w:color="auto"/>
              <w:right w:val="single" w:sz="4" w:space="0" w:color="auto"/>
            </w:tcBorders>
            <w:shd w:val="clear" w:color="auto" w:fill="auto"/>
            <w:textDirection w:val="btLr"/>
            <w:vAlign w:val="bottom"/>
            <w:hideMark/>
          </w:tcPr>
          <w:p w14:paraId="09393D14" w14:textId="77777777" w:rsidR="00AC785C" w:rsidRPr="00AC785C" w:rsidRDefault="00AC785C" w:rsidP="00AC785C">
            <w:pPr>
              <w:jc w:val="center"/>
              <w:rPr>
                <w:color w:val="000000"/>
                <w:sz w:val="22"/>
                <w:szCs w:val="22"/>
              </w:rPr>
            </w:pPr>
            <w:r w:rsidRPr="00AC785C">
              <w:rPr>
                <w:color w:val="000000"/>
                <w:sz w:val="22"/>
                <w:szCs w:val="22"/>
              </w:rPr>
              <w:t>Число утраченных избирательных бюллетеней</w:t>
            </w:r>
          </w:p>
        </w:tc>
        <w:tc>
          <w:tcPr>
            <w:tcW w:w="484" w:type="dxa"/>
            <w:tcBorders>
              <w:top w:val="single" w:sz="4" w:space="0" w:color="auto"/>
              <w:left w:val="nil"/>
              <w:bottom w:val="single" w:sz="4" w:space="0" w:color="auto"/>
              <w:right w:val="single" w:sz="4" w:space="0" w:color="auto"/>
            </w:tcBorders>
            <w:shd w:val="clear" w:color="auto" w:fill="auto"/>
            <w:textDirection w:val="btLr"/>
            <w:vAlign w:val="bottom"/>
            <w:hideMark/>
          </w:tcPr>
          <w:p w14:paraId="73E8D1D9" w14:textId="328C74E0" w:rsidR="00AC785C" w:rsidRPr="00AC785C" w:rsidRDefault="00AC785C" w:rsidP="00AC785C">
            <w:pPr>
              <w:jc w:val="center"/>
              <w:rPr>
                <w:color w:val="000000"/>
                <w:sz w:val="22"/>
                <w:szCs w:val="22"/>
              </w:rPr>
            </w:pPr>
            <w:r w:rsidRPr="00AC785C">
              <w:rPr>
                <w:color w:val="000000"/>
                <w:sz w:val="22"/>
                <w:szCs w:val="22"/>
              </w:rPr>
              <w:t>Число избирательных бюллетеней, не учтенных при получении</w:t>
            </w:r>
          </w:p>
        </w:tc>
        <w:tc>
          <w:tcPr>
            <w:tcW w:w="112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45C76AC4" w14:textId="77777777" w:rsidR="00AC785C" w:rsidRPr="00AC785C" w:rsidRDefault="00AC785C" w:rsidP="00AC785C">
            <w:pPr>
              <w:jc w:val="center"/>
              <w:rPr>
                <w:color w:val="000000"/>
                <w:sz w:val="22"/>
                <w:szCs w:val="22"/>
              </w:rPr>
            </w:pPr>
            <w:r w:rsidRPr="00AC785C">
              <w:rPr>
                <w:color w:val="000000"/>
                <w:sz w:val="22"/>
                <w:szCs w:val="22"/>
              </w:rPr>
              <w:t>Акишкина Ирина Николаевна</w:t>
            </w:r>
          </w:p>
        </w:tc>
        <w:tc>
          <w:tcPr>
            <w:tcW w:w="1129"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0E57C1A4" w14:textId="77777777" w:rsidR="00AC785C" w:rsidRPr="00AC785C" w:rsidRDefault="00AC785C" w:rsidP="00AC785C">
            <w:pPr>
              <w:jc w:val="center"/>
              <w:rPr>
                <w:color w:val="000000"/>
                <w:sz w:val="22"/>
                <w:szCs w:val="22"/>
              </w:rPr>
            </w:pPr>
            <w:r w:rsidRPr="00AC785C">
              <w:rPr>
                <w:color w:val="000000"/>
                <w:sz w:val="22"/>
                <w:szCs w:val="22"/>
              </w:rPr>
              <w:t>Веретенникова Ксения Вячеславовна</w:t>
            </w:r>
          </w:p>
        </w:tc>
        <w:tc>
          <w:tcPr>
            <w:tcW w:w="91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57AC5B49" w14:textId="77777777" w:rsidR="00AC785C" w:rsidRPr="00AC785C" w:rsidRDefault="00AC785C" w:rsidP="00AC785C">
            <w:pPr>
              <w:jc w:val="center"/>
              <w:rPr>
                <w:color w:val="000000"/>
                <w:sz w:val="22"/>
                <w:szCs w:val="22"/>
              </w:rPr>
            </w:pPr>
            <w:r w:rsidRPr="00AC785C">
              <w:rPr>
                <w:color w:val="000000"/>
                <w:sz w:val="22"/>
                <w:szCs w:val="22"/>
              </w:rPr>
              <w:t>Мамонова Анна Алексеевна</w:t>
            </w:r>
          </w:p>
        </w:tc>
        <w:tc>
          <w:tcPr>
            <w:tcW w:w="912" w:type="dxa"/>
            <w:gridSpan w:val="2"/>
            <w:tcBorders>
              <w:top w:val="single" w:sz="4" w:space="0" w:color="auto"/>
              <w:left w:val="nil"/>
              <w:bottom w:val="single" w:sz="4" w:space="0" w:color="auto"/>
              <w:right w:val="single" w:sz="4" w:space="0" w:color="auto"/>
            </w:tcBorders>
            <w:shd w:val="clear" w:color="auto" w:fill="auto"/>
            <w:textDirection w:val="btLr"/>
            <w:vAlign w:val="bottom"/>
            <w:hideMark/>
          </w:tcPr>
          <w:p w14:paraId="0A36EDE4" w14:textId="77777777" w:rsidR="00AC785C" w:rsidRPr="00AC785C" w:rsidRDefault="00AC785C" w:rsidP="00AC785C">
            <w:pPr>
              <w:jc w:val="center"/>
              <w:rPr>
                <w:color w:val="000000"/>
                <w:sz w:val="22"/>
                <w:szCs w:val="22"/>
              </w:rPr>
            </w:pPr>
            <w:proofErr w:type="spellStart"/>
            <w:r w:rsidRPr="00AC785C">
              <w:rPr>
                <w:color w:val="000000"/>
                <w:sz w:val="22"/>
                <w:szCs w:val="22"/>
              </w:rPr>
              <w:t>Можакова</w:t>
            </w:r>
            <w:proofErr w:type="spellEnd"/>
            <w:r w:rsidRPr="00AC785C">
              <w:rPr>
                <w:color w:val="000000"/>
                <w:sz w:val="22"/>
                <w:szCs w:val="22"/>
              </w:rPr>
              <w:t xml:space="preserve"> Валентина Николаевна</w:t>
            </w:r>
          </w:p>
        </w:tc>
      </w:tr>
      <w:tr w:rsidR="00AC785C" w:rsidRPr="001120E2" w14:paraId="740D8B27" w14:textId="77777777" w:rsidTr="00AC785C">
        <w:trPr>
          <w:trHeight w:val="243"/>
        </w:trPr>
        <w:tc>
          <w:tcPr>
            <w:tcW w:w="982" w:type="dxa"/>
            <w:tcBorders>
              <w:top w:val="nil"/>
              <w:left w:val="single" w:sz="4" w:space="0" w:color="auto"/>
              <w:bottom w:val="single" w:sz="4" w:space="0" w:color="auto"/>
              <w:right w:val="single" w:sz="4" w:space="0" w:color="auto"/>
            </w:tcBorders>
            <w:shd w:val="clear" w:color="auto" w:fill="auto"/>
            <w:noWrap/>
            <w:vAlign w:val="bottom"/>
            <w:hideMark/>
          </w:tcPr>
          <w:p w14:paraId="585F7826" w14:textId="77777777" w:rsidR="00AC785C" w:rsidRPr="00AC785C" w:rsidRDefault="00AC785C" w:rsidP="00AC785C">
            <w:pPr>
              <w:jc w:val="center"/>
              <w:rPr>
                <w:color w:val="000000"/>
                <w:sz w:val="22"/>
                <w:szCs w:val="22"/>
              </w:rPr>
            </w:pPr>
            <w:r w:rsidRPr="00AC785C">
              <w:rPr>
                <w:color w:val="000000"/>
                <w:sz w:val="22"/>
                <w:szCs w:val="22"/>
              </w:rPr>
              <w:t> </w:t>
            </w:r>
          </w:p>
        </w:tc>
        <w:tc>
          <w:tcPr>
            <w:tcW w:w="364" w:type="dxa"/>
            <w:tcBorders>
              <w:top w:val="nil"/>
              <w:left w:val="nil"/>
              <w:bottom w:val="single" w:sz="4" w:space="0" w:color="auto"/>
              <w:right w:val="single" w:sz="4" w:space="0" w:color="auto"/>
            </w:tcBorders>
            <w:shd w:val="clear" w:color="auto" w:fill="auto"/>
            <w:noWrap/>
            <w:vAlign w:val="bottom"/>
            <w:hideMark/>
          </w:tcPr>
          <w:p w14:paraId="61913207" w14:textId="77777777" w:rsidR="00AC785C" w:rsidRPr="00AC785C" w:rsidRDefault="00AC785C" w:rsidP="00AC785C">
            <w:pPr>
              <w:jc w:val="center"/>
              <w:rPr>
                <w:color w:val="000000"/>
                <w:sz w:val="22"/>
                <w:szCs w:val="22"/>
              </w:rPr>
            </w:pPr>
            <w:r w:rsidRPr="00AC785C">
              <w:rPr>
                <w:color w:val="000000"/>
                <w:sz w:val="22"/>
                <w:szCs w:val="22"/>
              </w:rPr>
              <w:t> </w:t>
            </w:r>
          </w:p>
        </w:tc>
        <w:tc>
          <w:tcPr>
            <w:tcW w:w="416" w:type="dxa"/>
            <w:tcBorders>
              <w:top w:val="nil"/>
              <w:left w:val="nil"/>
              <w:bottom w:val="single" w:sz="4" w:space="0" w:color="auto"/>
              <w:right w:val="single" w:sz="4" w:space="0" w:color="auto"/>
            </w:tcBorders>
            <w:shd w:val="clear" w:color="auto" w:fill="auto"/>
            <w:noWrap/>
            <w:vAlign w:val="bottom"/>
            <w:hideMark/>
          </w:tcPr>
          <w:p w14:paraId="1A3929C9" w14:textId="77777777" w:rsidR="00AC785C" w:rsidRPr="00AC785C" w:rsidRDefault="00AC785C" w:rsidP="00AC785C">
            <w:pPr>
              <w:jc w:val="center"/>
              <w:rPr>
                <w:color w:val="000000"/>
                <w:sz w:val="22"/>
                <w:szCs w:val="22"/>
              </w:rPr>
            </w:pPr>
            <w:r w:rsidRPr="00AC785C">
              <w:rPr>
                <w:color w:val="000000"/>
                <w:sz w:val="22"/>
                <w:szCs w:val="22"/>
              </w:rPr>
              <w:t> </w:t>
            </w:r>
          </w:p>
        </w:tc>
        <w:tc>
          <w:tcPr>
            <w:tcW w:w="1030" w:type="dxa"/>
            <w:tcBorders>
              <w:top w:val="nil"/>
              <w:left w:val="nil"/>
              <w:bottom w:val="single" w:sz="4" w:space="0" w:color="auto"/>
              <w:right w:val="single" w:sz="4" w:space="0" w:color="auto"/>
            </w:tcBorders>
            <w:shd w:val="clear" w:color="auto" w:fill="auto"/>
            <w:vAlign w:val="bottom"/>
            <w:hideMark/>
          </w:tcPr>
          <w:p w14:paraId="1E04C56F" w14:textId="77777777" w:rsidR="00AC785C" w:rsidRPr="00AC785C" w:rsidRDefault="00AC785C" w:rsidP="00AC785C">
            <w:pPr>
              <w:jc w:val="center"/>
              <w:rPr>
                <w:color w:val="000000"/>
                <w:sz w:val="22"/>
                <w:szCs w:val="22"/>
              </w:rPr>
            </w:pPr>
            <w:r w:rsidRPr="00AC785C">
              <w:rPr>
                <w:color w:val="000000"/>
                <w:sz w:val="22"/>
                <w:szCs w:val="22"/>
              </w:rPr>
              <w:t xml:space="preserve"> абсолют.</w:t>
            </w:r>
          </w:p>
        </w:tc>
        <w:tc>
          <w:tcPr>
            <w:tcW w:w="617" w:type="dxa"/>
            <w:tcBorders>
              <w:top w:val="nil"/>
              <w:left w:val="nil"/>
              <w:bottom w:val="single" w:sz="4" w:space="0" w:color="auto"/>
              <w:right w:val="single" w:sz="4" w:space="0" w:color="auto"/>
            </w:tcBorders>
            <w:shd w:val="clear" w:color="auto" w:fill="auto"/>
            <w:vAlign w:val="bottom"/>
            <w:hideMark/>
          </w:tcPr>
          <w:p w14:paraId="3816FCC1" w14:textId="77777777" w:rsidR="00AC785C" w:rsidRPr="00AC785C" w:rsidRDefault="00AC785C" w:rsidP="00AC785C">
            <w:pPr>
              <w:jc w:val="center"/>
              <w:rPr>
                <w:color w:val="000000"/>
                <w:sz w:val="22"/>
                <w:szCs w:val="22"/>
              </w:rPr>
            </w:pPr>
            <w:r w:rsidRPr="00AC785C">
              <w:rPr>
                <w:color w:val="000000"/>
                <w:sz w:val="22"/>
                <w:szCs w:val="22"/>
              </w:rPr>
              <w:t xml:space="preserve"> %</w:t>
            </w:r>
          </w:p>
        </w:tc>
        <w:tc>
          <w:tcPr>
            <w:tcW w:w="1030" w:type="dxa"/>
            <w:tcBorders>
              <w:top w:val="nil"/>
              <w:left w:val="nil"/>
              <w:bottom w:val="single" w:sz="4" w:space="0" w:color="auto"/>
              <w:right w:val="single" w:sz="4" w:space="0" w:color="auto"/>
            </w:tcBorders>
            <w:shd w:val="clear" w:color="auto" w:fill="auto"/>
            <w:vAlign w:val="bottom"/>
            <w:hideMark/>
          </w:tcPr>
          <w:p w14:paraId="64EB5240" w14:textId="77777777" w:rsidR="00AC785C" w:rsidRPr="00AC785C" w:rsidRDefault="00AC785C" w:rsidP="00AC785C">
            <w:pPr>
              <w:jc w:val="center"/>
              <w:rPr>
                <w:color w:val="000000"/>
                <w:sz w:val="22"/>
                <w:szCs w:val="22"/>
              </w:rPr>
            </w:pPr>
            <w:r w:rsidRPr="00AC785C">
              <w:rPr>
                <w:color w:val="000000"/>
                <w:sz w:val="22"/>
                <w:szCs w:val="22"/>
              </w:rPr>
              <w:t xml:space="preserve"> абсолют.</w:t>
            </w:r>
          </w:p>
        </w:tc>
        <w:tc>
          <w:tcPr>
            <w:tcW w:w="617" w:type="dxa"/>
            <w:tcBorders>
              <w:top w:val="nil"/>
              <w:left w:val="nil"/>
              <w:bottom w:val="single" w:sz="4" w:space="0" w:color="auto"/>
              <w:right w:val="single" w:sz="4" w:space="0" w:color="auto"/>
            </w:tcBorders>
            <w:shd w:val="clear" w:color="auto" w:fill="auto"/>
            <w:vAlign w:val="bottom"/>
            <w:hideMark/>
          </w:tcPr>
          <w:p w14:paraId="32BF4ECC" w14:textId="77777777" w:rsidR="00AC785C" w:rsidRPr="00AC785C" w:rsidRDefault="00AC785C" w:rsidP="00AC785C">
            <w:pPr>
              <w:jc w:val="center"/>
              <w:rPr>
                <w:color w:val="000000"/>
                <w:sz w:val="22"/>
                <w:szCs w:val="22"/>
              </w:rPr>
            </w:pPr>
            <w:r w:rsidRPr="00AC785C">
              <w:rPr>
                <w:color w:val="000000"/>
                <w:sz w:val="22"/>
                <w:szCs w:val="22"/>
              </w:rPr>
              <w:t xml:space="preserve"> %</w:t>
            </w:r>
          </w:p>
        </w:tc>
        <w:tc>
          <w:tcPr>
            <w:tcW w:w="484" w:type="dxa"/>
            <w:tcBorders>
              <w:top w:val="nil"/>
              <w:left w:val="nil"/>
              <w:bottom w:val="single" w:sz="4" w:space="0" w:color="auto"/>
              <w:right w:val="single" w:sz="4" w:space="0" w:color="auto"/>
            </w:tcBorders>
            <w:shd w:val="clear" w:color="auto" w:fill="auto"/>
            <w:vAlign w:val="bottom"/>
            <w:hideMark/>
          </w:tcPr>
          <w:p w14:paraId="703EB103" w14:textId="77777777" w:rsidR="00AC785C" w:rsidRPr="00AC785C" w:rsidRDefault="00AC785C" w:rsidP="00AC785C">
            <w:pPr>
              <w:jc w:val="center"/>
              <w:rPr>
                <w:color w:val="000000"/>
                <w:sz w:val="22"/>
                <w:szCs w:val="22"/>
              </w:rPr>
            </w:pPr>
            <w:r w:rsidRPr="00AC785C">
              <w:rPr>
                <w:color w:val="000000"/>
                <w:sz w:val="22"/>
                <w:szCs w:val="22"/>
              </w:rPr>
              <w:t>1</w:t>
            </w:r>
          </w:p>
        </w:tc>
        <w:tc>
          <w:tcPr>
            <w:tcW w:w="484" w:type="dxa"/>
            <w:tcBorders>
              <w:top w:val="nil"/>
              <w:left w:val="nil"/>
              <w:bottom w:val="single" w:sz="4" w:space="0" w:color="auto"/>
              <w:right w:val="single" w:sz="4" w:space="0" w:color="auto"/>
            </w:tcBorders>
            <w:shd w:val="clear" w:color="auto" w:fill="auto"/>
            <w:vAlign w:val="bottom"/>
            <w:hideMark/>
          </w:tcPr>
          <w:p w14:paraId="3019B62E" w14:textId="77777777" w:rsidR="00AC785C" w:rsidRPr="00AC785C" w:rsidRDefault="00AC785C" w:rsidP="00AC785C">
            <w:pPr>
              <w:jc w:val="center"/>
              <w:rPr>
                <w:color w:val="000000"/>
                <w:sz w:val="22"/>
                <w:szCs w:val="22"/>
              </w:rPr>
            </w:pPr>
            <w:r w:rsidRPr="00AC785C">
              <w:rPr>
                <w:color w:val="000000"/>
                <w:sz w:val="22"/>
                <w:szCs w:val="22"/>
              </w:rPr>
              <w:t>2</w:t>
            </w:r>
          </w:p>
        </w:tc>
        <w:tc>
          <w:tcPr>
            <w:tcW w:w="484" w:type="dxa"/>
            <w:tcBorders>
              <w:top w:val="nil"/>
              <w:left w:val="nil"/>
              <w:bottom w:val="single" w:sz="4" w:space="0" w:color="auto"/>
              <w:right w:val="single" w:sz="4" w:space="0" w:color="auto"/>
            </w:tcBorders>
            <w:shd w:val="clear" w:color="auto" w:fill="auto"/>
            <w:vAlign w:val="bottom"/>
            <w:hideMark/>
          </w:tcPr>
          <w:p w14:paraId="656EC060" w14:textId="77777777" w:rsidR="00AC785C" w:rsidRPr="00AC785C" w:rsidRDefault="00AC785C" w:rsidP="00AC785C">
            <w:pPr>
              <w:jc w:val="center"/>
              <w:rPr>
                <w:color w:val="000000"/>
                <w:sz w:val="22"/>
                <w:szCs w:val="22"/>
              </w:rPr>
            </w:pPr>
            <w:r w:rsidRPr="00AC785C">
              <w:rPr>
                <w:color w:val="000000"/>
                <w:sz w:val="22"/>
                <w:szCs w:val="22"/>
              </w:rPr>
              <w:t>2а</w:t>
            </w:r>
          </w:p>
        </w:tc>
        <w:tc>
          <w:tcPr>
            <w:tcW w:w="703" w:type="dxa"/>
            <w:tcBorders>
              <w:top w:val="nil"/>
              <w:left w:val="nil"/>
              <w:bottom w:val="single" w:sz="4" w:space="0" w:color="auto"/>
              <w:right w:val="single" w:sz="4" w:space="0" w:color="auto"/>
            </w:tcBorders>
            <w:shd w:val="clear" w:color="auto" w:fill="auto"/>
            <w:vAlign w:val="bottom"/>
            <w:hideMark/>
          </w:tcPr>
          <w:p w14:paraId="64D70F85" w14:textId="77777777" w:rsidR="00AC785C" w:rsidRPr="00AC785C" w:rsidRDefault="00AC785C" w:rsidP="00AC785C">
            <w:pPr>
              <w:jc w:val="center"/>
              <w:rPr>
                <w:color w:val="000000"/>
                <w:sz w:val="22"/>
                <w:szCs w:val="22"/>
              </w:rPr>
            </w:pPr>
            <w:r w:rsidRPr="00AC785C">
              <w:rPr>
                <w:color w:val="000000"/>
                <w:sz w:val="22"/>
                <w:szCs w:val="22"/>
              </w:rPr>
              <w:t>3</w:t>
            </w:r>
          </w:p>
        </w:tc>
        <w:tc>
          <w:tcPr>
            <w:tcW w:w="703" w:type="dxa"/>
            <w:tcBorders>
              <w:top w:val="nil"/>
              <w:left w:val="nil"/>
              <w:bottom w:val="single" w:sz="4" w:space="0" w:color="auto"/>
              <w:right w:val="single" w:sz="4" w:space="0" w:color="auto"/>
            </w:tcBorders>
            <w:shd w:val="clear" w:color="auto" w:fill="auto"/>
            <w:vAlign w:val="bottom"/>
            <w:hideMark/>
          </w:tcPr>
          <w:p w14:paraId="297B49B1" w14:textId="77777777" w:rsidR="00AC785C" w:rsidRPr="00AC785C" w:rsidRDefault="00AC785C" w:rsidP="00AC785C">
            <w:pPr>
              <w:jc w:val="center"/>
              <w:rPr>
                <w:color w:val="000000"/>
                <w:sz w:val="22"/>
                <w:szCs w:val="22"/>
              </w:rPr>
            </w:pPr>
            <w:r w:rsidRPr="00AC785C">
              <w:rPr>
                <w:color w:val="000000"/>
                <w:sz w:val="22"/>
                <w:szCs w:val="22"/>
              </w:rPr>
              <w:t>4</w:t>
            </w:r>
          </w:p>
        </w:tc>
        <w:tc>
          <w:tcPr>
            <w:tcW w:w="364" w:type="dxa"/>
            <w:tcBorders>
              <w:top w:val="nil"/>
              <w:left w:val="nil"/>
              <w:bottom w:val="single" w:sz="4" w:space="0" w:color="auto"/>
              <w:right w:val="single" w:sz="4" w:space="0" w:color="auto"/>
            </w:tcBorders>
            <w:shd w:val="clear" w:color="auto" w:fill="auto"/>
            <w:vAlign w:val="bottom"/>
            <w:hideMark/>
          </w:tcPr>
          <w:p w14:paraId="79C6E61C" w14:textId="77777777" w:rsidR="00AC785C" w:rsidRPr="00AC785C" w:rsidRDefault="00AC785C" w:rsidP="00AC785C">
            <w:pPr>
              <w:jc w:val="center"/>
              <w:rPr>
                <w:color w:val="000000"/>
                <w:sz w:val="22"/>
                <w:szCs w:val="22"/>
              </w:rPr>
            </w:pPr>
            <w:r w:rsidRPr="00AC785C">
              <w:rPr>
                <w:color w:val="000000"/>
                <w:sz w:val="22"/>
                <w:szCs w:val="22"/>
              </w:rPr>
              <w:t>5</w:t>
            </w:r>
          </w:p>
        </w:tc>
        <w:tc>
          <w:tcPr>
            <w:tcW w:w="484" w:type="dxa"/>
            <w:tcBorders>
              <w:top w:val="nil"/>
              <w:left w:val="nil"/>
              <w:bottom w:val="single" w:sz="4" w:space="0" w:color="auto"/>
              <w:right w:val="single" w:sz="4" w:space="0" w:color="auto"/>
            </w:tcBorders>
            <w:shd w:val="clear" w:color="auto" w:fill="auto"/>
            <w:vAlign w:val="bottom"/>
            <w:hideMark/>
          </w:tcPr>
          <w:p w14:paraId="5E76C611" w14:textId="77777777" w:rsidR="00AC785C" w:rsidRPr="00AC785C" w:rsidRDefault="00AC785C" w:rsidP="00AC785C">
            <w:pPr>
              <w:jc w:val="center"/>
              <w:rPr>
                <w:color w:val="000000"/>
                <w:sz w:val="22"/>
                <w:szCs w:val="22"/>
              </w:rPr>
            </w:pPr>
            <w:r w:rsidRPr="00AC785C">
              <w:rPr>
                <w:color w:val="000000"/>
                <w:sz w:val="22"/>
                <w:szCs w:val="22"/>
              </w:rPr>
              <w:t>6</w:t>
            </w:r>
          </w:p>
        </w:tc>
        <w:tc>
          <w:tcPr>
            <w:tcW w:w="484" w:type="dxa"/>
            <w:tcBorders>
              <w:top w:val="nil"/>
              <w:left w:val="nil"/>
              <w:bottom w:val="single" w:sz="4" w:space="0" w:color="auto"/>
              <w:right w:val="single" w:sz="4" w:space="0" w:color="auto"/>
            </w:tcBorders>
            <w:shd w:val="clear" w:color="auto" w:fill="auto"/>
            <w:vAlign w:val="bottom"/>
            <w:hideMark/>
          </w:tcPr>
          <w:p w14:paraId="0D996ACC" w14:textId="77777777" w:rsidR="00AC785C" w:rsidRPr="00AC785C" w:rsidRDefault="00AC785C" w:rsidP="00AC785C">
            <w:pPr>
              <w:jc w:val="center"/>
              <w:rPr>
                <w:color w:val="000000"/>
                <w:sz w:val="22"/>
                <w:szCs w:val="22"/>
              </w:rPr>
            </w:pPr>
            <w:r w:rsidRPr="00AC785C">
              <w:rPr>
                <w:color w:val="000000"/>
                <w:sz w:val="22"/>
                <w:szCs w:val="22"/>
              </w:rPr>
              <w:t>7</w:t>
            </w:r>
          </w:p>
        </w:tc>
        <w:tc>
          <w:tcPr>
            <w:tcW w:w="364" w:type="dxa"/>
            <w:tcBorders>
              <w:top w:val="nil"/>
              <w:left w:val="nil"/>
              <w:bottom w:val="single" w:sz="4" w:space="0" w:color="auto"/>
              <w:right w:val="single" w:sz="4" w:space="0" w:color="auto"/>
            </w:tcBorders>
            <w:shd w:val="clear" w:color="auto" w:fill="auto"/>
            <w:vAlign w:val="bottom"/>
            <w:hideMark/>
          </w:tcPr>
          <w:p w14:paraId="51A2C7CF" w14:textId="77777777" w:rsidR="00AC785C" w:rsidRPr="00AC785C" w:rsidRDefault="00AC785C" w:rsidP="00AC785C">
            <w:pPr>
              <w:jc w:val="center"/>
              <w:rPr>
                <w:color w:val="000000"/>
                <w:sz w:val="22"/>
                <w:szCs w:val="22"/>
              </w:rPr>
            </w:pPr>
            <w:r w:rsidRPr="00AC785C">
              <w:rPr>
                <w:color w:val="000000"/>
                <w:sz w:val="22"/>
                <w:szCs w:val="22"/>
              </w:rPr>
              <w:t>8</w:t>
            </w:r>
          </w:p>
        </w:tc>
        <w:tc>
          <w:tcPr>
            <w:tcW w:w="364" w:type="dxa"/>
            <w:tcBorders>
              <w:top w:val="nil"/>
              <w:left w:val="nil"/>
              <w:bottom w:val="single" w:sz="4" w:space="0" w:color="auto"/>
              <w:right w:val="single" w:sz="4" w:space="0" w:color="auto"/>
            </w:tcBorders>
            <w:shd w:val="clear" w:color="auto" w:fill="auto"/>
            <w:vAlign w:val="bottom"/>
            <w:hideMark/>
          </w:tcPr>
          <w:p w14:paraId="6CD836C6" w14:textId="77777777" w:rsidR="00AC785C" w:rsidRPr="00AC785C" w:rsidRDefault="00AC785C" w:rsidP="00AC785C">
            <w:pPr>
              <w:jc w:val="center"/>
              <w:rPr>
                <w:color w:val="000000"/>
                <w:sz w:val="22"/>
                <w:szCs w:val="22"/>
              </w:rPr>
            </w:pPr>
            <w:r w:rsidRPr="00AC785C">
              <w:rPr>
                <w:color w:val="000000"/>
                <w:sz w:val="22"/>
                <w:szCs w:val="22"/>
              </w:rPr>
              <w:t>9</w:t>
            </w:r>
          </w:p>
        </w:tc>
        <w:tc>
          <w:tcPr>
            <w:tcW w:w="364" w:type="dxa"/>
            <w:tcBorders>
              <w:top w:val="nil"/>
              <w:left w:val="nil"/>
              <w:bottom w:val="single" w:sz="4" w:space="0" w:color="auto"/>
              <w:right w:val="single" w:sz="4" w:space="0" w:color="auto"/>
            </w:tcBorders>
            <w:shd w:val="clear" w:color="auto" w:fill="auto"/>
            <w:vAlign w:val="bottom"/>
            <w:hideMark/>
          </w:tcPr>
          <w:p w14:paraId="3DBA3D52" w14:textId="77777777" w:rsidR="00AC785C" w:rsidRPr="00AC785C" w:rsidRDefault="00AC785C" w:rsidP="00AC785C">
            <w:pPr>
              <w:jc w:val="center"/>
              <w:rPr>
                <w:color w:val="000000"/>
                <w:sz w:val="22"/>
                <w:szCs w:val="22"/>
              </w:rPr>
            </w:pPr>
            <w:r w:rsidRPr="00AC785C">
              <w:rPr>
                <w:color w:val="000000"/>
                <w:sz w:val="22"/>
                <w:szCs w:val="22"/>
              </w:rPr>
              <w:t>9ж</w:t>
            </w:r>
          </w:p>
        </w:tc>
        <w:tc>
          <w:tcPr>
            <w:tcW w:w="484" w:type="dxa"/>
            <w:tcBorders>
              <w:top w:val="nil"/>
              <w:left w:val="nil"/>
              <w:bottom w:val="single" w:sz="4" w:space="0" w:color="auto"/>
              <w:right w:val="single" w:sz="4" w:space="0" w:color="auto"/>
            </w:tcBorders>
            <w:shd w:val="clear" w:color="auto" w:fill="auto"/>
            <w:vAlign w:val="bottom"/>
            <w:hideMark/>
          </w:tcPr>
          <w:p w14:paraId="2CCF4224" w14:textId="77777777" w:rsidR="00AC785C" w:rsidRPr="00AC785C" w:rsidRDefault="00AC785C" w:rsidP="00AC785C">
            <w:pPr>
              <w:jc w:val="center"/>
              <w:rPr>
                <w:color w:val="000000"/>
                <w:sz w:val="22"/>
                <w:szCs w:val="22"/>
              </w:rPr>
            </w:pPr>
            <w:r w:rsidRPr="00AC785C">
              <w:rPr>
                <w:color w:val="000000"/>
                <w:sz w:val="22"/>
                <w:szCs w:val="22"/>
              </w:rPr>
              <w:t>9з</w:t>
            </w:r>
          </w:p>
        </w:tc>
        <w:tc>
          <w:tcPr>
            <w:tcW w:w="1129" w:type="dxa"/>
            <w:gridSpan w:val="2"/>
            <w:tcBorders>
              <w:top w:val="single" w:sz="4" w:space="0" w:color="auto"/>
              <w:left w:val="nil"/>
              <w:bottom w:val="single" w:sz="4" w:space="0" w:color="auto"/>
              <w:right w:val="single" w:sz="4" w:space="0" w:color="auto"/>
            </w:tcBorders>
            <w:shd w:val="clear" w:color="auto" w:fill="auto"/>
            <w:vAlign w:val="bottom"/>
            <w:hideMark/>
          </w:tcPr>
          <w:p w14:paraId="26292045" w14:textId="77777777" w:rsidR="00AC785C" w:rsidRPr="00AC785C" w:rsidRDefault="00AC785C" w:rsidP="00AC785C">
            <w:pPr>
              <w:jc w:val="center"/>
              <w:rPr>
                <w:color w:val="000000"/>
                <w:sz w:val="22"/>
                <w:szCs w:val="22"/>
              </w:rPr>
            </w:pPr>
            <w:r w:rsidRPr="00AC785C">
              <w:rPr>
                <w:color w:val="000000"/>
                <w:sz w:val="22"/>
                <w:szCs w:val="22"/>
              </w:rPr>
              <w:t>10</w:t>
            </w:r>
          </w:p>
        </w:tc>
        <w:tc>
          <w:tcPr>
            <w:tcW w:w="1129" w:type="dxa"/>
            <w:gridSpan w:val="2"/>
            <w:tcBorders>
              <w:top w:val="single" w:sz="4" w:space="0" w:color="auto"/>
              <w:left w:val="nil"/>
              <w:bottom w:val="single" w:sz="4" w:space="0" w:color="auto"/>
              <w:right w:val="single" w:sz="4" w:space="0" w:color="auto"/>
            </w:tcBorders>
            <w:shd w:val="clear" w:color="auto" w:fill="auto"/>
            <w:vAlign w:val="bottom"/>
            <w:hideMark/>
          </w:tcPr>
          <w:p w14:paraId="12C7AB98" w14:textId="77777777" w:rsidR="00AC785C" w:rsidRPr="00AC785C" w:rsidRDefault="00AC785C" w:rsidP="00AC785C">
            <w:pPr>
              <w:jc w:val="center"/>
              <w:rPr>
                <w:color w:val="000000"/>
                <w:sz w:val="22"/>
                <w:szCs w:val="22"/>
              </w:rPr>
            </w:pPr>
            <w:r w:rsidRPr="00AC785C">
              <w:rPr>
                <w:color w:val="000000"/>
                <w:sz w:val="22"/>
                <w:szCs w:val="22"/>
              </w:rPr>
              <w:t>11</w:t>
            </w:r>
          </w:p>
        </w:tc>
        <w:tc>
          <w:tcPr>
            <w:tcW w:w="912" w:type="dxa"/>
            <w:gridSpan w:val="2"/>
            <w:tcBorders>
              <w:top w:val="single" w:sz="4" w:space="0" w:color="auto"/>
              <w:left w:val="nil"/>
              <w:bottom w:val="single" w:sz="4" w:space="0" w:color="auto"/>
              <w:right w:val="single" w:sz="4" w:space="0" w:color="auto"/>
            </w:tcBorders>
            <w:shd w:val="clear" w:color="auto" w:fill="auto"/>
            <w:vAlign w:val="bottom"/>
            <w:hideMark/>
          </w:tcPr>
          <w:p w14:paraId="110EA65C" w14:textId="77777777" w:rsidR="00AC785C" w:rsidRPr="00AC785C" w:rsidRDefault="00AC785C" w:rsidP="00AC785C">
            <w:pPr>
              <w:jc w:val="center"/>
              <w:rPr>
                <w:color w:val="000000"/>
                <w:sz w:val="22"/>
                <w:szCs w:val="22"/>
              </w:rPr>
            </w:pPr>
            <w:r w:rsidRPr="00AC785C">
              <w:rPr>
                <w:color w:val="000000"/>
                <w:sz w:val="22"/>
                <w:szCs w:val="22"/>
              </w:rPr>
              <w:t>12</w:t>
            </w:r>
          </w:p>
        </w:tc>
        <w:tc>
          <w:tcPr>
            <w:tcW w:w="912" w:type="dxa"/>
            <w:gridSpan w:val="2"/>
            <w:tcBorders>
              <w:top w:val="single" w:sz="4" w:space="0" w:color="auto"/>
              <w:left w:val="nil"/>
              <w:bottom w:val="single" w:sz="4" w:space="0" w:color="auto"/>
              <w:right w:val="single" w:sz="4" w:space="0" w:color="auto"/>
            </w:tcBorders>
            <w:shd w:val="clear" w:color="auto" w:fill="auto"/>
            <w:vAlign w:val="bottom"/>
            <w:hideMark/>
          </w:tcPr>
          <w:p w14:paraId="7A10DD7A" w14:textId="77777777" w:rsidR="00AC785C" w:rsidRPr="00AC785C" w:rsidRDefault="00AC785C" w:rsidP="00AC785C">
            <w:pPr>
              <w:jc w:val="center"/>
              <w:rPr>
                <w:color w:val="000000"/>
                <w:sz w:val="22"/>
                <w:szCs w:val="22"/>
              </w:rPr>
            </w:pPr>
            <w:r w:rsidRPr="00AC785C">
              <w:rPr>
                <w:color w:val="000000"/>
                <w:sz w:val="22"/>
                <w:szCs w:val="22"/>
              </w:rPr>
              <w:t>13</w:t>
            </w:r>
          </w:p>
        </w:tc>
      </w:tr>
      <w:tr w:rsidR="00AC785C" w:rsidRPr="001120E2" w14:paraId="16E725CF" w14:textId="77777777" w:rsidTr="00AC785C">
        <w:trPr>
          <w:trHeight w:val="232"/>
        </w:trPr>
        <w:tc>
          <w:tcPr>
            <w:tcW w:w="982" w:type="dxa"/>
            <w:tcBorders>
              <w:top w:val="nil"/>
              <w:left w:val="single" w:sz="4" w:space="0" w:color="auto"/>
              <w:bottom w:val="single" w:sz="4" w:space="0" w:color="auto"/>
              <w:right w:val="single" w:sz="4" w:space="0" w:color="auto"/>
            </w:tcBorders>
            <w:shd w:val="clear" w:color="auto" w:fill="auto"/>
            <w:hideMark/>
          </w:tcPr>
          <w:p w14:paraId="46A03E7E" w14:textId="77777777" w:rsidR="00AC785C" w:rsidRPr="00AC785C" w:rsidRDefault="00AC785C" w:rsidP="00AC785C">
            <w:pPr>
              <w:rPr>
                <w:color w:val="000000"/>
                <w:sz w:val="22"/>
                <w:szCs w:val="22"/>
              </w:rPr>
            </w:pPr>
            <w:r w:rsidRPr="00AC785C">
              <w:rPr>
                <w:color w:val="000000"/>
                <w:sz w:val="22"/>
                <w:szCs w:val="22"/>
              </w:rPr>
              <w:t>Десятый</w:t>
            </w:r>
          </w:p>
        </w:tc>
        <w:tc>
          <w:tcPr>
            <w:tcW w:w="364" w:type="dxa"/>
            <w:tcBorders>
              <w:top w:val="nil"/>
              <w:left w:val="nil"/>
              <w:bottom w:val="single" w:sz="4" w:space="0" w:color="auto"/>
              <w:right w:val="single" w:sz="4" w:space="0" w:color="auto"/>
            </w:tcBorders>
            <w:shd w:val="clear" w:color="auto" w:fill="auto"/>
            <w:hideMark/>
          </w:tcPr>
          <w:p w14:paraId="0C8A5433" w14:textId="77777777" w:rsidR="00AC785C" w:rsidRPr="00AC785C" w:rsidRDefault="00AC785C" w:rsidP="00AC785C">
            <w:pPr>
              <w:jc w:val="right"/>
              <w:rPr>
                <w:color w:val="000000"/>
                <w:sz w:val="22"/>
                <w:szCs w:val="22"/>
              </w:rPr>
            </w:pPr>
            <w:r w:rsidRPr="00AC785C">
              <w:rPr>
                <w:color w:val="000000"/>
                <w:sz w:val="22"/>
                <w:szCs w:val="22"/>
              </w:rPr>
              <w:t>1</w:t>
            </w:r>
          </w:p>
        </w:tc>
        <w:tc>
          <w:tcPr>
            <w:tcW w:w="416" w:type="dxa"/>
            <w:tcBorders>
              <w:top w:val="nil"/>
              <w:left w:val="nil"/>
              <w:bottom w:val="single" w:sz="4" w:space="0" w:color="auto"/>
              <w:right w:val="single" w:sz="4" w:space="0" w:color="auto"/>
            </w:tcBorders>
            <w:shd w:val="clear" w:color="auto" w:fill="auto"/>
            <w:noWrap/>
            <w:hideMark/>
          </w:tcPr>
          <w:p w14:paraId="31CCD5A3" w14:textId="77777777" w:rsidR="00AC785C" w:rsidRPr="00AC785C" w:rsidRDefault="00AC785C" w:rsidP="00AC785C">
            <w:pPr>
              <w:jc w:val="right"/>
              <w:rPr>
                <w:color w:val="000000"/>
                <w:sz w:val="22"/>
                <w:szCs w:val="22"/>
              </w:rPr>
            </w:pPr>
            <w:r w:rsidRPr="00AC785C">
              <w:rPr>
                <w:color w:val="000000"/>
                <w:sz w:val="22"/>
                <w:szCs w:val="22"/>
              </w:rPr>
              <w:t> </w:t>
            </w:r>
          </w:p>
        </w:tc>
        <w:tc>
          <w:tcPr>
            <w:tcW w:w="1030" w:type="dxa"/>
            <w:tcBorders>
              <w:top w:val="nil"/>
              <w:left w:val="nil"/>
              <w:bottom w:val="single" w:sz="4" w:space="0" w:color="auto"/>
              <w:right w:val="single" w:sz="4" w:space="0" w:color="auto"/>
            </w:tcBorders>
            <w:shd w:val="clear" w:color="auto" w:fill="auto"/>
            <w:noWrap/>
            <w:hideMark/>
          </w:tcPr>
          <w:p w14:paraId="1A2C8F08" w14:textId="77777777" w:rsidR="00AC785C" w:rsidRPr="00AC785C" w:rsidRDefault="00AC785C" w:rsidP="00AC785C">
            <w:pPr>
              <w:jc w:val="right"/>
              <w:rPr>
                <w:color w:val="000000"/>
                <w:sz w:val="22"/>
                <w:szCs w:val="22"/>
              </w:rPr>
            </w:pPr>
            <w:r w:rsidRPr="00AC785C">
              <w:rPr>
                <w:color w:val="000000"/>
                <w:sz w:val="22"/>
                <w:szCs w:val="22"/>
              </w:rPr>
              <w:t>73</w:t>
            </w:r>
          </w:p>
        </w:tc>
        <w:tc>
          <w:tcPr>
            <w:tcW w:w="617" w:type="dxa"/>
            <w:tcBorders>
              <w:top w:val="nil"/>
              <w:left w:val="nil"/>
              <w:bottom w:val="single" w:sz="4" w:space="0" w:color="auto"/>
              <w:right w:val="single" w:sz="4" w:space="0" w:color="auto"/>
            </w:tcBorders>
            <w:shd w:val="clear" w:color="auto" w:fill="auto"/>
            <w:noWrap/>
            <w:hideMark/>
          </w:tcPr>
          <w:p w14:paraId="3A77DDF4" w14:textId="77777777" w:rsidR="00AC785C" w:rsidRPr="00AC785C" w:rsidRDefault="00AC785C" w:rsidP="00AC785C">
            <w:pPr>
              <w:jc w:val="right"/>
              <w:rPr>
                <w:color w:val="000000"/>
                <w:sz w:val="22"/>
                <w:szCs w:val="22"/>
              </w:rPr>
            </w:pPr>
            <w:r w:rsidRPr="00AC785C">
              <w:rPr>
                <w:color w:val="000000"/>
                <w:sz w:val="22"/>
                <w:szCs w:val="22"/>
              </w:rPr>
              <w:t>77,66</w:t>
            </w:r>
          </w:p>
        </w:tc>
        <w:tc>
          <w:tcPr>
            <w:tcW w:w="1030" w:type="dxa"/>
            <w:tcBorders>
              <w:top w:val="nil"/>
              <w:left w:val="nil"/>
              <w:bottom w:val="single" w:sz="4" w:space="0" w:color="auto"/>
              <w:right w:val="single" w:sz="4" w:space="0" w:color="auto"/>
            </w:tcBorders>
            <w:shd w:val="clear" w:color="auto" w:fill="auto"/>
            <w:noWrap/>
            <w:hideMark/>
          </w:tcPr>
          <w:p w14:paraId="238AAE63" w14:textId="77777777" w:rsidR="00AC785C" w:rsidRPr="00AC785C" w:rsidRDefault="00AC785C" w:rsidP="00AC785C">
            <w:pPr>
              <w:jc w:val="right"/>
              <w:rPr>
                <w:color w:val="000000"/>
                <w:sz w:val="22"/>
                <w:szCs w:val="22"/>
              </w:rPr>
            </w:pPr>
            <w:r w:rsidRPr="00AC785C">
              <w:rPr>
                <w:color w:val="000000"/>
                <w:sz w:val="22"/>
                <w:szCs w:val="22"/>
              </w:rPr>
              <w:t>73</w:t>
            </w:r>
          </w:p>
        </w:tc>
        <w:tc>
          <w:tcPr>
            <w:tcW w:w="617" w:type="dxa"/>
            <w:tcBorders>
              <w:top w:val="nil"/>
              <w:left w:val="nil"/>
              <w:bottom w:val="single" w:sz="4" w:space="0" w:color="auto"/>
              <w:right w:val="single" w:sz="4" w:space="0" w:color="auto"/>
            </w:tcBorders>
            <w:shd w:val="clear" w:color="auto" w:fill="auto"/>
            <w:noWrap/>
            <w:hideMark/>
          </w:tcPr>
          <w:p w14:paraId="1A50D027" w14:textId="77777777" w:rsidR="00AC785C" w:rsidRPr="00AC785C" w:rsidRDefault="00AC785C" w:rsidP="00AC785C">
            <w:pPr>
              <w:jc w:val="right"/>
              <w:rPr>
                <w:color w:val="000000"/>
                <w:sz w:val="22"/>
                <w:szCs w:val="22"/>
              </w:rPr>
            </w:pPr>
            <w:r w:rsidRPr="00AC785C">
              <w:rPr>
                <w:color w:val="000000"/>
                <w:sz w:val="22"/>
                <w:szCs w:val="22"/>
              </w:rPr>
              <w:t>77,66</w:t>
            </w:r>
          </w:p>
        </w:tc>
        <w:tc>
          <w:tcPr>
            <w:tcW w:w="484" w:type="dxa"/>
            <w:tcBorders>
              <w:top w:val="nil"/>
              <w:left w:val="nil"/>
              <w:bottom w:val="single" w:sz="4" w:space="0" w:color="auto"/>
              <w:right w:val="single" w:sz="4" w:space="0" w:color="auto"/>
            </w:tcBorders>
            <w:shd w:val="clear" w:color="auto" w:fill="auto"/>
            <w:noWrap/>
            <w:hideMark/>
          </w:tcPr>
          <w:p w14:paraId="294E26E2" w14:textId="77777777" w:rsidR="00AC785C" w:rsidRPr="00AC785C" w:rsidRDefault="00AC785C" w:rsidP="00AC785C">
            <w:pPr>
              <w:jc w:val="right"/>
              <w:rPr>
                <w:color w:val="000000"/>
                <w:sz w:val="22"/>
                <w:szCs w:val="22"/>
              </w:rPr>
            </w:pPr>
            <w:r w:rsidRPr="00AC785C">
              <w:rPr>
                <w:color w:val="000000"/>
                <w:sz w:val="22"/>
                <w:szCs w:val="22"/>
              </w:rPr>
              <w:t>94</w:t>
            </w:r>
          </w:p>
        </w:tc>
        <w:tc>
          <w:tcPr>
            <w:tcW w:w="484" w:type="dxa"/>
            <w:tcBorders>
              <w:top w:val="nil"/>
              <w:left w:val="nil"/>
              <w:bottom w:val="single" w:sz="4" w:space="0" w:color="auto"/>
              <w:right w:val="single" w:sz="4" w:space="0" w:color="auto"/>
            </w:tcBorders>
            <w:shd w:val="clear" w:color="auto" w:fill="auto"/>
            <w:noWrap/>
            <w:hideMark/>
          </w:tcPr>
          <w:p w14:paraId="36368737" w14:textId="77777777" w:rsidR="00AC785C" w:rsidRPr="00AC785C" w:rsidRDefault="00AC785C" w:rsidP="00AC785C">
            <w:pPr>
              <w:jc w:val="right"/>
              <w:rPr>
                <w:color w:val="000000"/>
                <w:sz w:val="22"/>
                <w:szCs w:val="22"/>
              </w:rPr>
            </w:pPr>
            <w:r w:rsidRPr="00AC785C">
              <w:rPr>
                <w:color w:val="000000"/>
                <w:sz w:val="22"/>
                <w:szCs w:val="22"/>
              </w:rPr>
              <w:t>90</w:t>
            </w:r>
          </w:p>
        </w:tc>
        <w:tc>
          <w:tcPr>
            <w:tcW w:w="484" w:type="dxa"/>
            <w:tcBorders>
              <w:top w:val="nil"/>
              <w:left w:val="nil"/>
              <w:bottom w:val="single" w:sz="4" w:space="0" w:color="auto"/>
              <w:right w:val="single" w:sz="4" w:space="0" w:color="auto"/>
            </w:tcBorders>
            <w:shd w:val="clear" w:color="auto" w:fill="auto"/>
            <w:noWrap/>
            <w:hideMark/>
          </w:tcPr>
          <w:p w14:paraId="64EE1E06" w14:textId="77777777" w:rsidR="00AC785C" w:rsidRPr="00AC785C" w:rsidRDefault="00AC785C" w:rsidP="00AC785C">
            <w:pPr>
              <w:jc w:val="right"/>
              <w:rPr>
                <w:color w:val="000000"/>
                <w:sz w:val="22"/>
                <w:szCs w:val="22"/>
              </w:rPr>
            </w:pPr>
            <w:r w:rsidRPr="00AC785C">
              <w:rPr>
                <w:color w:val="000000"/>
                <w:sz w:val="22"/>
                <w:szCs w:val="22"/>
              </w:rPr>
              <w:t>0</w:t>
            </w:r>
          </w:p>
        </w:tc>
        <w:tc>
          <w:tcPr>
            <w:tcW w:w="703" w:type="dxa"/>
            <w:tcBorders>
              <w:top w:val="nil"/>
              <w:left w:val="nil"/>
              <w:bottom w:val="single" w:sz="4" w:space="0" w:color="auto"/>
              <w:right w:val="single" w:sz="4" w:space="0" w:color="auto"/>
            </w:tcBorders>
            <w:shd w:val="clear" w:color="auto" w:fill="auto"/>
            <w:noWrap/>
            <w:hideMark/>
          </w:tcPr>
          <w:p w14:paraId="1E02AC3D" w14:textId="77777777" w:rsidR="00AC785C" w:rsidRPr="00AC785C" w:rsidRDefault="00AC785C" w:rsidP="00AC785C">
            <w:pPr>
              <w:jc w:val="right"/>
              <w:rPr>
                <w:color w:val="000000"/>
                <w:sz w:val="22"/>
                <w:szCs w:val="22"/>
              </w:rPr>
            </w:pPr>
            <w:r w:rsidRPr="00AC785C">
              <w:rPr>
                <w:color w:val="000000"/>
                <w:sz w:val="22"/>
                <w:szCs w:val="22"/>
              </w:rPr>
              <w:t>54</w:t>
            </w:r>
          </w:p>
        </w:tc>
        <w:tc>
          <w:tcPr>
            <w:tcW w:w="703" w:type="dxa"/>
            <w:tcBorders>
              <w:top w:val="nil"/>
              <w:left w:val="nil"/>
              <w:bottom w:val="single" w:sz="4" w:space="0" w:color="auto"/>
              <w:right w:val="single" w:sz="4" w:space="0" w:color="auto"/>
            </w:tcBorders>
            <w:shd w:val="clear" w:color="auto" w:fill="auto"/>
            <w:noWrap/>
            <w:hideMark/>
          </w:tcPr>
          <w:p w14:paraId="679674C1" w14:textId="77777777" w:rsidR="00AC785C" w:rsidRPr="00AC785C" w:rsidRDefault="00AC785C" w:rsidP="00AC785C">
            <w:pPr>
              <w:jc w:val="right"/>
              <w:rPr>
                <w:color w:val="000000"/>
                <w:sz w:val="22"/>
                <w:szCs w:val="22"/>
              </w:rPr>
            </w:pPr>
            <w:r w:rsidRPr="00AC785C">
              <w:rPr>
                <w:color w:val="000000"/>
                <w:sz w:val="22"/>
                <w:szCs w:val="22"/>
              </w:rPr>
              <w:t>19</w:t>
            </w:r>
          </w:p>
        </w:tc>
        <w:tc>
          <w:tcPr>
            <w:tcW w:w="364" w:type="dxa"/>
            <w:tcBorders>
              <w:top w:val="nil"/>
              <w:left w:val="nil"/>
              <w:bottom w:val="single" w:sz="4" w:space="0" w:color="auto"/>
              <w:right w:val="single" w:sz="4" w:space="0" w:color="auto"/>
            </w:tcBorders>
            <w:shd w:val="clear" w:color="auto" w:fill="auto"/>
            <w:noWrap/>
            <w:hideMark/>
          </w:tcPr>
          <w:p w14:paraId="1209ECBA" w14:textId="77777777" w:rsidR="00AC785C" w:rsidRPr="00AC785C" w:rsidRDefault="00AC785C" w:rsidP="00AC785C">
            <w:pPr>
              <w:jc w:val="right"/>
              <w:rPr>
                <w:color w:val="000000"/>
                <w:sz w:val="22"/>
                <w:szCs w:val="22"/>
              </w:rPr>
            </w:pPr>
            <w:r w:rsidRPr="00AC785C">
              <w:rPr>
                <w:color w:val="000000"/>
                <w:sz w:val="22"/>
                <w:szCs w:val="22"/>
              </w:rPr>
              <w:t>17</w:t>
            </w:r>
          </w:p>
        </w:tc>
        <w:tc>
          <w:tcPr>
            <w:tcW w:w="484" w:type="dxa"/>
            <w:tcBorders>
              <w:top w:val="nil"/>
              <w:left w:val="nil"/>
              <w:bottom w:val="single" w:sz="4" w:space="0" w:color="auto"/>
              <w:right w:val="single" w:sz="4" w:space="0" w:color="auto"/>
            </w:tcBorders>
            <w:shd w:val="clear" w:color="auto" w:fill="auto"/>
            <w:noWrap/>
            <w:hideMark/>
          </w:tcPr>
          <w:p w14:paraId="21CB6288" w14:textId="77777777" w:rsidR="00AC785C" w:rsidRPr="00AC785C" w:rsidRDefault="00AC785C" w:rsidP="00AC785C">
            <w:pPr>
              <w:jc w:val="right"/>
              <w:rPr>
                <w:color w:val="000000"/>
                <w:sz w:val="22"/>
                <w:szCs w:val="22"/>
              </w:rPr>
            </w:pPr>
            <w:r w:rsidRPr="00AC785C">
              <w:rPr>
                <w:color w:val="000000"/>
                <w:sz w:val="22"/>
                <w:szCs w:val="22"/>
              </w:rPr>
              <w:t>19</w:t>
            </w:r>
          </w:p>
        </w:tc>
        <w:tc>
          <w:tcPr>
            <w:tcW w:w="484" w:type="dxa"/>
            <w:tcBorders>
              <w:top w:val="nil"/>
              <w:left w:val="nil"/>
              <w:bottom w:val="single" w:sz="4" w:space="0" w:color="auto"/>
              <w:right w:val="single" w:sz="4" w:space="0" w:color="auto"/>
            </w:tcBorders>
            <w:shd w:val="clear" w:color="auto" w:fill="auto"/>
            <w:noWrap/>
            <w:hideMark/>
          </w:tcPr>
          <w:p w14:paraId="128FAF69" w14:textId="77777777" w:rsidR="00AC785C" w:rsidRPr="00AC785C" w:rsidRDefault="00AC785C" w:rsidP="00AC785C">
            <w:pPr>
              <w:jc w:val="right"/>
              <w:rPr>
                <w:color w:val="000000"/>
                <w:sz w:val="22"/>
                <w:szCs w:val="22"/>
              </w:rPr>
            </w:pPr>
            <w:r w:rsidRPr="00AC785C">
              <w:rPr>
                <w:color w:val="000000"/>
                <w:sz w:val="22"/>
                <w:szCs w:val="22"/>
              </w:rPr>
              <w:t>54</w:t>
            </w:r>
          </w:p>
        </w:tc>
        <w:tc>
          <w:tcPr>
            <w:tcW w:w="364" w:type="dxa"/>
            <w:tcBorders>
              <w:top w:val="nil"/>
              <w:left w:val="nil"/>
              <w:bottom w:val="single" w:sz="4" w:space="0" w:color="auto"/>
              <w:right w:val="single" w:sz="4" w:space="0" w:color="auto"/>
            </w:tcBorders>
            <w:shd w:val="clear" w:color="auto" w:fill="auto"/>
            <w:noWrap/>
            <w:hideMark/>
          </w:tcPr>
          <w:p w14:paraId="2D4904DF" w14:textId="77777777" w:rsidR="00AC785C" w:rsidRPr="00AC785C" w:rsidRDefault="00AC785C" w:rsidP="00AC785C">
            <w:pPr>
              <w:jc w:val="right"/>
              <w:rPr>
                <w:color w:val="000000"/>
                <w:sz w:val="22"/>
                <w:szCs w:val="22"/>
              </w:rPr>
            </w:pPr>
            <w:r w:rsidRPr="00AC785C">
              <w:rPr>
                <w:color w:val="000000"/>
                <w:sz w:val="22"/>
                <w:szCs w:val="22"/>
              </w:rPr>
              <w:t>0</w:t>
            </w:r>
          </w:p>
        </w:tc>
        <w:tc>
          <w:tcPr>
            <w:tcW w:w="364" w:type="dxa"/>
            <w:tcBorders>
              <w:top w:val="nil"/>
              <w:left w:val="nil"/>
              <w:bottom w:val="single" w:sz="4" w:space="0" w:color="auto"/>
              <w:right w:val="single" w:sz="4" w:space="0" w:color="auto"/>
            </w:tcBorders>
            <w:shd w:val="clear" w:color="auto" w:fill="auto"/>
            <w:noWrap/>
            <w:hideMark/>
          </w:tcPr>
          <w:p w14:paraId="654C9B8D" w14:textId="77777777" w:rsidR="00AC785C" w:rsidRPr="00AC785C" w:rsidRDefault="00AC785C" w:rsidP="00AC785C">
            <w:pPr>
              <w:jc w:val="right"/>
              <w:rPr>
                <w:color w:val="000000"/>
                <w:sz w:val="22"/>
                <w:szCs w:val="22"/>
              </w:rPr>
            </w:pPr>
            <w:r w:rsidRPr="00AC785C">
              <w:rPr>
                <w:color w:val="000000"/>
                <w:sz w:val="22"/>
                <w:szCs w:val="22"/>
              </w:rPr>
              <w:t>73</w:t>
            </w:r>
          </w:p>
        </w:tc>
        <w:tc>
          <w:tcPr>
            <w:tcW w:w="364" w:type="dxa"/>
            <w:tcBorders>
              <w:top w:val="nil"/>
              <w:left w:val="nil"/>
              <w:bottom w:val="single" w:sz="4" w:space="0" w:color="auto"/>
              <w:right w:val="single" w:sz="4" w:space="0" w:color="auto"/>
            </w:tcBorders>
            <w:shd w:val="clear" w:color="auto" w:fill="auto"/>
            <w:noWrap/>
            <w:hideMark/>
          </w:tcPr>
          <w:p w14:paraId="46F8676F" w14:textId="77777777" w:rsidR="00AC785C" w:rsidRPr="00AC785C" w:rsidRDefault="00AC785C" w:rsidP="00AC785C">
            <w:pPr>
              <w:jc w:val="right"/>
              <w:rPr>
                <w:color w:val="000000"/>
                <w:sz w:val="22"/>
                <w:szCs w:val="22"/>
              </w:rPr>
            </w:pPr>
            <w:r w:rsidRPr="00AC785C">
              <w:rPr>
                <w:color w:val="000000"/>
                <w:sz w:val="22"/>
                <w:szCs w:val="22"/>
              </w:rPr>
              <w:t>0</w:t>
            </w:r>
          </w:p>
        </w:tc>
        <w:tc>
          <w:tcPr>
            <w:tcW w:w="484" w:type="dxa"/>
            <w:tcBorders>
              <w:top w:val="nil"/>
              <w:left w:val="nil"/>
              <w:bottom w:val="single" w:sz="4" w:space="0" w:color="auto"/>
              <w:right w:val="single" w:sz="4" w:space="0" w:color="auto"/>
            </w:tcBorders>
            <w:shd w:val="clear" w:color="auto" w:fill="auto"/>
            <w:noWrap/>
            <w:hideMark/>
          </w:tcPr>
          <w:p w14:paraId="42A4E6CA" w14:textId="77777777" w:rsidR="00AC785C" w:rsidRPr="00AC785C" w:rsidRDefault="00AC785C" w:rsidP="00AC785C">
            <w:pPr>
              <w:jc w:val="right"/>
              <w:rPr>
                <w:color w:val="000000"/>
                <w:sz w:val="22"/>
                <w:szCs w:val="22"/>
              </w:rPr>
            </w:pPr>
            <w:r w:rsidRPr="00AC785C">
              <w:rPr>
                <w:color w:val="000000"/>
                <w:sz w:val="22"/>
                <w:szCs w:val="22"/>
              </w:rPr>
              <w:t>0</w:t>
            </w:r>
          </w:p>
        </w:tc>
        <w:tc>
          <w:tcPr>
            <w:tcW w:w="322" w:type="dxa"/>
            <w:tcBorders>
              <w:top w:val="nil"/>
              <w:left w:val="nil"/>
              <w:bottom w:val="single" w:sz="4" w:space="0" w:color="auto"/>
              <w:right w:val="single" w:sz="4" w:space="0" w:color="auto"/>
            </w:tcBorders>
            <w:shd w:val="clear" w:color="auto" w:fill="auto"/>
            <w:noWrap/>
            <w:hideMark/>
          </w:tcPr>
          <w:p w14:paraId="4B36A893" w14:textId="77777777" w:rsidR="00AC785C" w:rsidRPr="00AC785C" w:rsidRDefault="00AC785C" w:rsidP="00AC785C">
            <w:pPr>
              <w:jc w:val="right"/>
              <w:rPr>
                <w:color w:val="000000"/>
                <w:sz w:val="22"/>
                <w:szCs w:val="22"/>
              </w:rPr>
            </w:pPr>
            <w:r w:rsidRPr="00AC785C">
              <w:rPr>
                <w:color w:val="000000"/>
                <w:sz w:val="22"/>
                <w:szCs w:val="22"/>
              </w:rPr>
              <w:t>10</w:t>
            </w:r>
          </w:p>
        </w:tc>
        <w:tc>
          <w:tcPr>
            <w:tcW w:w="807" w:type="dxa"/>
            <w:tcBorders>
              <w:top w:val="nil"/>
              <w:left w:val="nil"/>
              <w:bottom w:val="single" w:sz="4" w:space="0" w:color="auto"/>
              <w:right w:val="single" w:sz="4" w:space="0" w:color="auto"/>
            </w:tcBorders>
            <w:shd w:val="clear" w:color="auto" w:fill="auto"/>
            <w:noWrap/>
            <w:hideMark/>
          </w:tcPr>
          <w:p w14:paraId="0AEDFD67" w14:textId="77777777" w:rsidR="00AC785C" w:rsidRPr="00AC785C" w:rsidRDefault="00AC785C" w:rsidP="00AC785C">
            <w:pPr>
              <w:jc w:val="right"/>
              <w:rPr>
                <w:color w:val="000000"/>
                <w:sz w:val="22"/>
                <w:szCs w:val="22"/>
              </w:rPr>
            </w:pPr>
            <w:r w:rsidRPr="00AC785C">
              <w:rPr>
                <w:color w:val="000000"/>
                <w:sz w:val="22"/>
                <w:szCs w:val="22"/>
              </w:rPr>
              <w:t>13,70%</w:t>
            </w:r>
          </w:p>
        </w:tc>
        <w:tc>
          <w:tcPr>
            <w:tcW w:w="322" w:type="dxa"/>
            <w:tcBorders>
              <w:top w:val="nil"/>
              <w:left w:val="nil"/>
              <w:bottom w:val="single" w:sz="4" w:space="0" w:color="auto"/>
              <w:right w:val="single" w:sz="4" w:space="0" w:color="auto"/>
            </w:tcBorders>
            <w:shd w:val="clear" w:color="auto" w:fill="auto"/>
            <w:noWrap/>
            <w:hideMark/>
          </w:tcPr>
          <w:p w14:paraId="671EFE68" w14:textId="77777777" w:rsidR="00AC785C" w:rsidRPr="00AC785C" w:rsidRDefault="00AC785C" w:rsidP="00AC785C">
            <w:pPr>
              <w:jc w:val="right"/>
              <w:rPr>
                <w:color w:val="000000"/>
                <w:sz w:val="22"/>
                <w:szCs w:val="22"/>
              </w:rPr>
            </w:pPr>
            <w:r w:rsidRPr="00AC785C">
              <w:rPr>
                <w:color w:val="000000"/>
                <w:sz w:val="22"/>
                <w:szCs w:val="22"/>
              </w:rPr>
              <w:t>59</w:t>
            </w:r>
          </w:p>
        </w:tc>
        <w:tc>
          <w:tcPr>
            <w:tcW w:w="807" w:type="dxa"/>
            <w:tcBorders>
              <w:top w:val="nil"/>
              <w:left w:val="nil"/>
              <w:bottom w:val="single" w:sz="4" w:space="0" w:color="auto"/>
              <w:right w:val="single" w:sz="4" w:space="0" w:color="auto"/>
            </w:tcBorders>
            <w:shd w:val="clear" w:color="auto" w:fill="auto"/>
            <w:noWrap/>
            <w:hideMark/>
          </w:tcPr>
          <w:p w14:paraId="2B12B925" w14:textId="77777777" w:rsidR="00AC785C" w:rsidRPr="00AC785C" w:rsidRDefault="00AC785C" w:rsidP="00AC785C">
            <w:pPr>
              <w:jc w:val="right"/>
              <w:rPr>
                <w:color w:val="000000"/>
                <w:sz w:val="22"/>
                <w:szCs w:val="22"/>
              </w:rPr>
            </w:pPr>
            <w:r w:rsidRPr="00AC785C">
              <w:rPr>
                <w:color w:val="000000"/>
                <w:sz w:val="22"/>
                <w:szCs w:val="22"/>
              </w:rPr>
              <w:t>80,82%</w:t>
            </w:r>
          </w:p>
        </w:tc>
        <w:tc>
          <w:tcPr>
            <w:tcW w:w="240" w:type="dxa"/>
            <w:tcBorders>
              <w:top w:val="nil"/>
              <w:left w:val="nil"/>
              <w:bottom w:val="single" w:sz="4" w:space="0" w:color="auto"/>
              <w:right w:val="single" w:sz="4" w:space="0" w:color="auto"/>
            </w:tcBorders>
            <w:shd w:val="clear" w:color="auto" w:fill="auto"/>
            <w:noWrap/>
            <w:hideMark/>
          </w:tcPr>
          <w:p w14:paraId="0855805C" w14:textId="77777777" w:rsidR="00AC785C" w:rsidRPr="00AC785C" w:rsidRDefault="00AC785C" w:rsidP="00AC785C">
            <w:pPr>
              <w:jc w:val="right"/>
              <w:rPr>
                <w:color w:val="000000"/>
                <w:sz w:val="22"/>
                <w:szCs w:val="22"/>
              </w:rPr>
            </w:pPr>
            <w:r w:rsidRPr="00AC785C">
              <w:rPr>
                <w:color w:val="000000"/>
                <w:sz w:val="22"/>
                <w:szCs w:val="22"/>
              </w:rPr>
              <w:t>2</w:t>
            </w:r>
          </w:p>
        </w:tc>
        <w:tc>
          <w:tcPr>
            <w:tcW w:w="672" w:type="dxa"/>
            <w:tcBorders>
              <w:top w:val="nil"/>
              <w:left w:val="nil"/>
              <w:bottom w:val="single" w:sz="4" w:space="0" w:color="auto"/>
              <w:right w:val="single" w:sz="4" w:space="0" w:color="auto"/>
            </w:tcBorders>
            <w:shd w:val="clear" w:color="auto" w:fill="auto"/>
            <w:noWrap/>
            <w:hideMark/>
          </w:tcPr>
          <w:p w14:paraId="5329FA93" w14:textId="77777777" w:rsidR="00AC785C" w:rsidRPr="00AC785C" w:rsidRDefault="00AC785C" w:rsidP="00AC785C">
            <w:pPr>
              <w:jc w:val="right"/>
              <w:rPr>
                <w:color w:val="000000"/>
                <w:sz w:val="22"/>
                <w:szCs w:val="22"/>
              </w:rPr>
            </w:pPr>
            <w:r w:rsidRPr="00AC785C">
              <w:rPr>
                <w:color w:val="000000"/>
                <w:sz w:val="22"/>
                <w:szCs w:val="22"/>
              </w:rPr>
              <w:t>2,74%</w:t>
            </w:r>
          </w:p>
        </w:tc>
        <w:tc>
          <w:tcPr>
            <w:tcW w:w="240" w:type="dxa"/>
            <w:tcBorders>
              <w:top w:val="nil"/>
              <w:left w:val="nil"/>
              <w:bottom w:val="single" w:sz="4" w:space="0" w:color="auto"/>
              <w:right w:val="single" w:sz="4" w:space="0" w:color="auto"/>
            </w:tcBorders>
            <w:shd w:val="clear" w:color="auto" w:fill="auto"/>
            <w:noWrap/>
            <w:hideMark/>
          </w:tcPr>
          <w:p w14:paraId="0C7EB93D" w14:textId="77777777" w:rsidR="00AC785C" w:rsidRPr="00AC785C" w:rsidRDefault="00AC785C" w:rsidP="00AC785C">
            <w:pPr>
              <w:jc w:val="right"/>
              <w:rPr>
                <w:color w:val="000000"/>
                <w:sz w:val="22"/>
                <w:szCs w:val="22"/>
              </w:rPr>
            </w:pPr>
            <w:r w:rsidRPr="00AC785C">
              <w:rPr>
                <w:color w:val="000000"/>
                <w:sz w:val="22"/>
                <w:szCs w:val="22"/>
              </w:rPr>
              <w:t>2</w:t>
            </w:r>
          </w:p>
        </w:tc>
        <w:tc>
          <w:tcPr>
            <w:tcW w:w="672" w:type="dxa"/>
            <w:tcBorders>
              <w:top w:val="nil"/>
              <w:left w:val="nil"/>
              <w:bottom w:val="single" w:sz="4" w:space="0" w:color="auto"/>
              <w:right w:val="single" w:sz="4" w:space="0" w:color="auto"/>
            </w:tcBorders>
            <w:shd w:val="clear" w:color="auto" w:fill="auto"/>
            <w:noWrap/>
            <w:hideMark/>
          </w:tcPr>
          <w:p w14:paraId="749518D9" w14:textId="77777777" w:rsidR="00AC785C" w:rsidRPr="00AC785C" w:rsidRDefault="00AC785C" w:rsidP="00AC785C">
            <w:pPr>
              <w:jc w:val="right"/>
              <w:rPr>
                <w:color w:val="000000"/>
                <w:sz w:val="22"/>
                <w:szCs w:val="22"/>
              </w:rPr>
            </w:pPr>
            <w:r w:rsidRPr="00AC785C">
              <w:rPr>
                <w:color w:val="000000"/>
                <w:sz w:val="22"/>
                <w:szCs w:val="22"/>
              </w:rPr>
              <w:t>2,74%</w:t>
            </w:r>
          </w:p>
        </w:tc>
      </w:tr>
      <w:tr w:rsidR="00AC785C" w:rsidRPr="001120E2" w14:paraId="2D3458A6" w14:textId="77777777" w:rsidTr="00AC785C">
        <w:trPr>
          <w:trHeight w:val="232"/>
        </w:trPr>
        <w:tc>
          <w:tcPr>
            <w:tcW w:w="982" w:type="dxa"/>
            <w:tcBorders>
              <w:top w:val="nil"/>
              <w:left w:val="single" w:sz="4" w:space="0" w:color="auto"/>
              <w:bottom w:val="single" w:sz="4" w:space="0" w:color="auto"/>
              <w:right w:val="single" w:sz="4" w:space="0" w:color="auto"/>
            </w:tcBorders>
            <w:shd w:val="clear" w:color="auto" w:fill="auto"/>
            <w:hideMark/>
          </w:tcPr>
          <w:p w14:paraId="3CA23C1C" w14:textId="77777777" w:rsidR="00AC785C" w:rsidRPr="00AC785C" w:rsidRDefault="00AC785C" w:rsidP="00AC785C">
            <w:pPr>
              <w:rPr>
                <w:color w:val="000000"/>
                <w:sz w:val="22"/>
                <w:szCs w:val="22"/>
              </w:rPr>
            </w:pPr>
            <w:r w:rsidRPr="00AC785C">
              <w:rPr>
                <w:color w:val="000000"/>
                <w:sz w:val="22"/>
                <w:szCs w:val="22"/>
              </w:rPr>
              <w:t> </w:t>
            </w:r>
          </w:p>
        </w:tc>
        <w:tc>
          <w:tcPr>
            <w:tcW w:w="364" w:type="dxa"/>
            <w:tcBorders>
              <w:top w:val="nil"/>
              <w:left w:val="nil"/>
              <w:bottom w:val="single" w:sz="4" w:space="0" w:color="auto"/>
              <w:right w:val="single" w:sz="4" w:space="0" w:color="auto"/>
            </w:tcBorders>
            <w:shd w:val="clear" w:color="auto" w:fill="auto"/>
            <w:hideMark/>
          </w:tcPr>
          <w:p w14:paraId="36E8C3B5" w14:textId="77777777" w:rsidR="00AC785C" w:rsidRPr="00AC785C" w:rsidRDefault="00AC785C" w:rsidP="00AC785C">
            <w:pPr>
              <w:jc w:val="right"/>
              <w:rPr>
                <w:color w:val="000000"/>
                <w:sz w:val="22"/>
                <w:szCs w:val="22"/>
              </w:rPr>
            </w:pPr>
            <w:r w:rsidRPr="00AC785C">
              <w:rPr>
                <w:color w:val="000000"/>
                <w:sz w:val="22"/>
                <w:szCs w:val="22"/>
              </w:rPr>
              <w:t> </w:t>
            </w:r>
          </w:p>
        </w:tc>
        <w:tc>
          <w:tcPr>
            <w:tcW w:w="416" w:type="dxa"/>
            <w:tcBorders>
              <w:top w:val="nil"/>
              <w:left w:val="nil"/>
              <w:bottom w:val="single" w:sz="4" w:space="0" w:color="auto"/>
              <w:right w:val="single" w:sz="4" w:space="0" w:color="auto"/>
            </w:tcBorders>
            <w:shd w:val="clear" w:color="auto" w:fill="auto"/>
            <w:noWrap/>
            <w:hideMark/>
          </w:tcPr>
          <w:p w14:paraId="1AA8BFD0" w14:textId="77777777" w:rsidR="00AC785C" w:rsidRPr="00AC785C" w:rsidRDefault="00AC785C" w:rsidP="00AC785C">
            <w:pPr>
              <w:jc w:val="right"/>
              <w:rPr>
                <w:color w:val="000000"/>
                <w:sz w:val="22"/>
                <w:szCs w:val="22"/>
              </w:rPr>
            </w:pPr>
            <w:r w:rsidRPr="00AC785C">
              <w:rPr>
                <w:color w:val="000000"/>
                <w:sz w:val="22"/>
                <w:szCs w:val="22"/>
              </w:rPr>
              <w:t>390</w:t>
            </w:r>
          </w:p>
        </w:tc>
        <w:tc>
          <w:tcPr>
            <w:tcW w:w="1030" w:type="dxa"/>
            <w:tcBorders>
              <w:top w:val="nil"/>
              <w:left w:val="nil"/>
              <w:bottom w:val="single" w:sz="4" w:space="0" w:color="auto"/>
              <w:right w:val="single" w:sz="4" w:space="0" w:color="auto"/>
            </w:tcBorders>
            <w:shd w:val="clear" w:color="auto" w:fill="auto"/>
            <w:noWrap/>
            <w:hideMark/>
          </w:tcPr>
          <w:p w14:paraId="56D345DC" w14:textId="77777777" w:rsidR="00AC785C" w:rsidRPr="00AC785C" w:rsidRDefault="00AC785C" w:rsidP="00AC785C">
            <w:pPr>
              <w:jc w:val="right"/>
              <w:rPr>
                <w:color w:val="000000"/>
                <w:sz w:val="22"/>
                <w:szCs w:val="22"/>
              </w:rPr>
            </w:pPr>
            <w:r w:rsidRPr="00AC785C">
              <w:rPr>
                <w:color w:val="000000"/>
                <w:sz w:val="22"/>
                <w:szCs w:val="22"/>
              </w:rPr>
              <w:t>73</w:t>
            </w:r>
          </w:p>
        </w:tc>
        <w:tc>
          <w:tcPr>
            <w:tcW w:w="617" w:type="dxa"/>
            <w:tcBorders>
              <w:top w:val="nil"/>
              <w:left w:val="nil"/>
              <w:bottom w:val="single" w:sz="4" w:space="0" w:color="auto"/>
              <w:right w:val="single" w:sz="4" w:space="0" w:color="auto"/>
            </w:tcBorders>
            <w:shd w:val="clear" w:color="auto" w:fill="auto"/>
            <w:noWrap/>
            <w:hideMark/>
          </w:tcPr>
          <w:p w14:paraId="022BE4B7" w14:textId="77777777" w:rsidR="00AC785C" w:rsidRPr="00AC785C" w:rsidRDefault="00AC785C" w:rsidP="00AC785C">
            <w:pPr>
              <w:jc w:val="right"/>
              <w:rPr>
                <w:color w:val="000000"/>
                <w:sz w:val="22"/>
                <w:szCs w:val="22"/>
              </w:rPr>
            </w:pPr>
            <w:r w:rsidRPr="00AC785C">
              <w:rPr>
                <w:color w:val="000000"/>
                <w:sz w:val="22"/>
                <w:szCs w:val="22"/>
              </w:rPr>
              <w:t>77,66</w:t>
            </w:r>
          </w:p>
        </w:tc>
        <w:tc>
          <w:tcPr>
            <w:tcW w:w="1030" w:type="dxa"/>
            <w:tcBorders>
              <w:top w:val="nil"/>
              <w:left w:val="nil"/>
              <w:bottom w:val="single" w:sz="4" w:space="0" w:color="auto"/>
              <w:right w:val="single" w:sz="4" w:space="0" w:color="auto"/>
            </w:tcBorders>
            <w:shd w:val="clear" w:color="auto" w:fill="auto"/>
            <w:noWrap/>
            <w:hideMark/>
          </w:tcPr>
          <w:p w14:paraId="68F1E126" w14:textId="77777777" w:rsidR="00AC785C" w:rsidRPr="00AC785C" w:rsidRDefault="00AC785C" w:rsidP="00AC785C">
            <w:pPr>
              <w:jc w:val="right"/>
              <w:rPr>
                <w:color w:val="000000"/>
                <w:sz w:val="22"/>
                <w:szCs w:val="22"/>
              </w:rPr>
            </w:pPr>
            <w:r w:rsidRPr="00AC785C">
              <w:rPr>
                <w:color w:val="000000"/>
                <w:sz w:val="22"/>
                <w:szCs w:val="22"/>
              </w:rPr>
              <w:t>73</w:t>
            </w:r>
          </w:p>
        </w:tc>
        <w:tc>
          <w:tcPr>
            <w:tcW w:w="617" w:type="dxa"/>
            <w:tcBorders>
              <w:top w:val="nil"/>
              <w:left w:val="nil"/>
              <w:bottom w:val="single" w:sz="4" w:space="0" w:color="auto"/>
              <w:right w:val="single" w:sz="4" w:space="0" w:color="auto"/>
            </w:tcBorders>
            <w:shd w:val="clear" w:color="auto" w:fill="auto"/>
            <w:noWrap/>
            <w:hideMark/>
          </w:tcPr>
          <w:p w14:paraId="22575024" w14:textId="77777777" w:rsidR="00AC785C" w:rsidRPr="00AC785C" w:rsidRDefault="00AC785C" w:rsidP="00AC785C">
            <w:pPr>
              <w:jc w:val="right"/>
              <w:rPr>
                <w:color w:val="000000"/>
                <w:sz w:val="22"/>
                <w:szCs w:val="22"/>
              </w:rPr>
            </w:pPr>
            <w:r w:rsidRPr="00AC785C">
              <w:rPr>
                <w:color w:val="000000"/>
                <w:sz w:val="22"/>
                <w:szCs w:val="22"/>
              </w:rPr>
              <w:t>77,66</w:t>
            </w:r>
          </w:p>
        </w:tc>
        <w:tc>
          <w:tcPr>
            <w:tcW w:w="484" w:type="dxa"/>
            <w:tcBorders>
              <w:top w:val="nil"/>
              <w:left w:val="nil"/>
              <w:bottom w:val="single" w:sz="4" w:space="0" w:color="auto"/>
              <w:right w:val="single" w:sz="4" w:space="0" w:color="auto"/>
            </w:tcBorders>
            <w:shd w:val="clear" w:color="auto" w:fill="auto"/>
            <w:noWrap/>
            <w:hideMark/>
          </w:tcPr>
          <w:p w14:paraId="0AAA3DB0" w14:textId="77777777" w:rsidR="00AC785C" w:rsidRPr="00AC785C" w:rsidRDefault="00AC785C" w:rsidP="00AC785C">
            <w:pPr>
              <w:jc w:val="right"/>
              <w:rPr>
                <w:color w:val="000000"/>
                <w:sz w:val="22"/>
                <w:szCs w:val="22"/>
              </w:rPr>
            </w:pPr>
            <w:r w:rsidRPr="00AC785C">
              <w:rPr>
                <w:color w:val="000000"/>
                <w:sz w:val="22"/>
                <w:szCs w:val="22"/>
              </w:rPr>
              <w:t>94</w:t>
            </w:r>
          </w:p>
        </w:tc>
        <w:tc>
          <w:tcPr>
            <w:tcW w:w="484" w:type="dxa"/>
            <w:tcBorders>
              <w:top w:val="nil"/>
              <w:left w:val="nil"/>
              <w:bottom w:val="single" w:sz="4" w:space="0" w:color="auto"/>
              <w:right w:val="single" w:sz="4" w:space="0" w:color="auto"/>
            </w:tcBorders>
            <w:shd w:val="clear" w:color="auto" w:fill="auto"/>
            <w:noWrap/>
            <w:hideMark/>
          </w:tcPr>
          <w:p w14:paraId="400D3CCA" w14:textId="77777777" w:rsidR="00AC785C" w:rsidRPr="00AC785C" w:rsidRDefault="00AC785C" w:rsidP="00AC785C">
            <w:pPr>
              <w:jc w:val="right"/>
              <w:rPr>
                <w:color w:val="000000"/>
                <w:sz w:val="22"/>
                <w:szCs w:val="22"/>
              </w:rPr>
            </w:pPr>
            <w:r w:rsidRPr="00AC785C">
              <w:rPr>
                <w:color w:val="000000"/>
                <w:sz w:val="22"/>
                <w:szCs w:val="22"/>
              </w:rPr>
              <w:t>90</w:t>
            </w:r>
          </w:p>
        </w:tc>
        <w:tc>
          <w:tcPr>
            <w:tcW w:w="484" w:type="dxa"/>
            <w:tcBorders>
              <w:top w:val="nil"/>
              <w:left w:val="nil"/>
              <w:bottom w:val="single" w:sz="4" w:space="0" w:color="auto"/>
              <w:right w:val="single" w:sz="4" w:space="0" w:color="auto"/>
            </w:tcBorders>
            <w:shd w:val="clear" w:color="auto" w:fill="auto"/>
            <w:noWrap/>
            <w:hideMark/>
          </w:tcPr>
          <w:p w14:paraId="56E1DF88" w14:textId="77777777" w:rsidR="00AC785C" w:rsidRPr="00AC785C" w:rsidRDefault="00AC785C" w:rsidP="00AC785C">
            <w:pPr>
              <w:jc w:val="right"/>
              <w:rPr>
                <w:color w:val="000000"/>
                <w:sz w:val="22"/>
                <w:szCs w:val="22"/>
              </w:rPr>
            </w:pPr>
            <w:r w:rsidRPr="00AC785C">
              <w:rPr>
                <w:color w:val="000000"/>
                <w:sz w:val="22"/>
                <w:szCs w:val="22"/>
              </w:rPr>
              <w:t>0</w:t>
            </w:r>
          </w:p>
        </w:tc>
        <w:tc>
          <w:tcPr>
            <w:tcW w:w="703" w:type="dxa"/>
            <w:tcBorders>
              <w:top w:val="nil"/>
              <w:left w:val="nil"/>
              <w:bottom w:val="single" w:sz="4" w:space="0" w:color="auto"/>
              <w:right w:val="single" w:sz="4" w:space="0" w:color="auto"/>
            </w:tcBorders>
            <w:shd w:val="clear" w:color="auto" w:fill="auto"/>
            <w:noWrap/>
            <w:hideMark/>
          </w:tcPr>
          <w:p w14:paraId="32494F8E" w14:textId="77777777" w:rsidR="00AC785C" w:rsidRPr="00AC785C" w:rsidRDefault="00AC785C" w:rsidP="00AC785C">
            <w:pPr>
              <w:jc w:val="right"/>
              <w:rPr>
                <w:color w:val="000000"/>
                <w:sz w:val="22"/>
                <w:szCs w:val="22"/>
              </w:rPr>
            </w:pPr>
            <w:r w:rsidRPr="00AC785C">
              <w:rPr>
                <w:color w:val="000000"/>
                <w:sz w:val="22"/>
                <w:szCs w:val="22"/>
              </w:rPr>
              <w:t>54</w:t>
            </w:r>
          </w:p>
        </w:tc>
        <w:tc>
          <w:tcPr>
            <w:tcW w:w="703" w:type="dxa"/>
            <w:tcBorders>
              <w:top w:val="nil"/>
              <w:left w:val="nil"/>
              <w:bottom w:val="single" w:sz="4" w:space="0" w:color="auto"/>
              <w:right w:val="single" w:sz="4" w:space="0" w:color="auto"/>
            </w:tcBorders>
            <w:shd w:val="clear" w:color="auto" w:fill="auto"/>
            <w:noWrap/>
            <w:hideMark/>
          </w:tcPr>
          <w:p w14:paraId="417DCAAF" w14:textId="77777777" w:rsidR="00AC785C" w:rsidRPr="00AC785C" w:rsidRDefault="00AC785C" w:rsidP="00AC785C">
            <w:pPr>
              <w:jc w:val="right"/>
              <w:rPr>
                <w:color w:val="000000"/>
                <w:sz w:val="22"/>
                <w:szCs w:val="22"/>
              </w:rPr>
            </w:pPr>
            <w:r w:rsidRPr="00AC785C">
              <w:rPr>
                <w:color w:val="000000"/>
                <w:sz w:val="22"/>
                <w:szCs w:val="22"/>
              </w:rPr>
              <w:t>19</w:t>
            </w:r>
          </w:p>
        </w:tc>
        <w:tc>
          <w:tcPr>
            <w:tcW w:w="364" w:type="dxa"/>
            <w:tcBorders>
              <w:top w:val="nil"/>
              <w:left w:val="nil"/>
              <w:bottom w:val="single" w:sz="4" w:space="0" w:color="auto"/>
              <w:right w:val="single" w:sz="4" w:space="0" w:color="auto"/>
            </w:tcBorders>
            <w:shd w:val="clear" w:color="auto" w:fill="auto"/>
            <w:noWrap/>
            <w:hideMark/>
          </w:tcPr>
          <w:p w14:paraId="11D57C16" w14:textId="77777777" w:rsidR="00AC785C" w:rsidRPr="00AC785C" w:rsidRDefault="00AC785C" w:rsidP="00AC785C">
            <w:pPr>
              <w:jc w:val="right"/>
              <w:rPr>
                <w:color w:val="000000"/>
                <w:sz w:val="22"/>
                <w:szCs w:val="22"/>
              </w:rPr>
            </w:pPr>
            <w:r w:rsidRPr="00AC785C">
              <w:rPr>
                <w:color w:val="000000"/>
                <w:sz w:val="22"/>
                <w:szCs w:val="22"/>
              </w:rPr>
              <w:t>17</w:t>
            </w:r>
          </w:p>
        </w:tc>
        <w:tc>
          <w:tcPr>
            <w:tcW w:w="484" w:type="dxa"/>
            <w:tcBorders>
              <w:top w:val="nil"/>
              <w:left w:val="nil"/>
              <w:bottom w:val="single" w:sz="4" w:space="0" w:color="auto"/>
              <w:right w:val="single" w:sz="4" w:space="0" w:color="auto"/>
            </w:tcBorders>
            <w:shd w:val="clear" w:color="auto" w:fill="auto"/>
            <w:noWrap/>
            <w:hideMark/>
          </w:tcPr>
          <w:p w14:paraId="460609AB" w14:textId="77777777" w:rsidR="00AC785C" w:rsidRPr="00AC785C" w:rsidRDefault="00AC785C" w:rsidP="00AC785C">
            <w:pPr>
              <w:jc w:val="right"/>
              <w:rPr>
                <w:color w:val="000000"/>
                <w:sz w:val="22"/>
                <w:szCs w:val="22"/>
              </w:rPr>
            </w:pPr>
            <w:r w:rsidRPr="00AC785C">
              <w:rPr>
                <w:color w:val="000000"/>
                <w:sz w:val="22"/>
                <w:szCs w:val="22"/>
              </w:rPr>
              <w:t>19</w:t>
            </w:r>
          </w:p>
        </w:tc>
        <w:tc>
          <w:tcPr>
            <w:tcW w:w="484" w:type="dxa"/>
            <w:tcBorders>
              <w:top w:val="nil"/>
              <w:left w:val="nil"/>
              <w:bottom w:val="single" w:sz="4" w:space="0" w:color="auto"/>
              <w:right w:val="single" w:sz="4" w:space="0" w:color="auto"/>
            </w:tcBorders>
            <w:shd w:val="clear" w:color="auto" w:fill="auto"/>
            <w:noWrap/>
            <w:hideMark/>
          </w:tcPr>
          <w:p w14:paraId="70ADCF5E" w14:textId="77777777" w:rsidR="00AC785C" w:rsidRPr="00AC785C" w:rsidRDefault="00AC785C" w:rsidP="00AC785C">
            <w:pPr>
              <w:jc w:val="right"/>
              <w:rPr>
                <w:color w:val="000000"/>
                <w:sz w:val="22"/>
                <w:szCs w:val="22"/>
              </w:rPr>
            </w:pPr>
            <w:r w:rsidRPr="00AC785C">
              <w:rPr>
                <w:color w:val="000000"/>
                <w:sz w:val="22"/>
                <w:szCs w:val="22"/>
              </w:rPr>
              <w:t>54</w:t>
            </w:r>
          </w:p>
        </w:tc>
        <w:tc>
          <w:tcPr>
            <w:tcW w:w="364" w:type="dxa"/>
            <w:tcBorders>
              <w:top w:val="nil"/>
              <w:left w:val="nil"/>
              <w:bottom w:val="single" w:sz="4" w:space="0" w:color="auto"/>
              <w:right w:val="single" w:sz="4" w:space="0" w:color="auto"/>
            </w:tcBorders>
            <w:shd w:val="clear" w:color="auto" w:fill="auto"/>
            <w:noWrap/>
            <w:hideMark/>
          </w:tcPr>
          <w:p w14:paraId="56F938B7" w14:textId="77777777" w:rsidR="00AC785C" w:rsidRPr="00AC785C" w:rsidRDefault="00AC785C" w:rsidP="00AC785C">
            <w:pPr>
              <w:jc w:val="right"/>
              <w:rPr>
                <w:color w:val="000000"/>
                <w:sz w:val="22"/>
                <w:szCs w:val="22"/>
              </w:rPr>
            </w:pPr>
            <w:r w:rsidRPr="00AC785C">
              <w:rPr>
                <w:color w:val="000000"/>
                <w:sz w:val="22"/>
                <w:szCs w:val="22"/>
              </w:rPr>
              <w:t>0</w:t>
            </w:r>
          </w:p>
        </w:tc>
        <w:tc>
          <w:tcPr>
            <w:tcW w:w="364" w:type="dxa"/>
            <w:tcBorders>
              <w:top w:val="nil"/>
              <w:left w:val="nil"/>
              <w:bottom w:val="single" w:sz="4" w:space="0" w:color="auto"/>
              <w:right w:val="single" w:sz="4" w:space="0" w:color="auto"/>
            </w:tcBorders>
            <w:shd w:val="clear" w:color="auto" w:fill="auto"/>
            <w:noWrap/>
            <w:hideMark/>
          </w:tcPr>
          <w:p w14:paraId="3201B027" w14:textId="77777777" w:rsidR="00AC785C" w:rsidRPr="00AC785C" w:rsidRDefault="00AC785C" w:rsidP="00AC785C">
            <w:pPr>
              <w:jc w:val="right"/>
              <w:rPr>
                <w:color w:val="000000"/>
                <w:sz w:val="22"/>
                <w:szCs w:val="22"/>
              </w:rPr>
            </w:pPr>
            <w:r w:rsidRPr="00AC785C">
              <w:rPr>
                <w:color w:val="000000"/>
                <w:sz w:val="22"/>
                <w:szCs w:val="22"/>
              </w:rPr>
              <w:t>73</w:t>
            </w:r>
          </w:p>
        </w:tc>
        <w:tc>
          <w:tcPr>
            <w:tcW w:w="364" w:type="dxa"/>
            <w:tcBorders>
              <w:top w:val="nil"/>
              <w:left w:val="nil"/>
              <w:bottom w:val="single" w:sz="4" w:space="0" w:color="auto"/>
              <w:right w:val="single" w:sz="4" w:space="0" w:color="auto"/>
            </w:tcBorders>
            <w:shd w:val="clear" w:color="auto" w:fill="auto"/>
            <w:noWrap/>
            <w:hideMark/>
          </w:tcPr>
          <w:p w14:paraId="05CFA2AF" w14:textId="77777777" w:rsidR="00AC785C" w:rsidRPr="00AC785C" w:rsidRDefault="00AC785C" w:rsidP="00AC785C">
            <w:pPr>
              <w:jc w:val="right"/>
              <w:rPr>
                <w:color w:val="000000"/>
                <w:sz w:val="22"/>
                <w:szCs w:val="22"/>
              </w:rPr>
            </w:pPr>
            <w:r w:rsidRPr="00AC785C">
              <w:rPr>
                <w:color w:val="000000"/>
                <w:sz w:val="22"/>
                <w:szCs w:val="22"/>
              </w:rPr>
              <w:t>0</w:t>
            </w:r>
          </w:p>
        </w:tc>
        <w:tc>
          <w:tcPr>
            <w:tcW w:w="484" w:type="dxa"/>
            <w:tcBorders>
              <w:top w:val="nil"/>
              <w:left w:val="nil"/>
              <w:bottom w:val="single" w:sz="4" w:space="0" w:color="auto"/>
              <w:right w:val="single" w:sz="4" w:space="0" w:color="auto"/>
            </w:tcBorders>
            <w:shd w:val="clear" w:color="auto" w:fill="auto"/>
            <w:noWrap/>
            <w:hideMark/>
          </w:tcPr>
          <w:p w14:paraId="09A0D73D" w14:textId="77777777" w:rsidR="00AC785C" w:rsidRPr="00AC785C" w:rsidRDefault="00AC785C" w:rsidP="00AC785C">
            <w:pPr>
              <w:jc w:val="right"/>
              <w:rPr>
                <w:color w:val="000000"/>
                <w:sz w:val="22"/>
                <w:szCs w:val="22"/>
              </w:rPr>
            </w:pPr>
            <w:r w:rsidRPr="00AC785C">
              <w:rPr>
                <w:color w:val="000000"/>
                <w:sz w:val="22"/>
                <w:szCs w:val="22"/>
              </w:rPr>
              <w:t>0</w:t>
            </w:r>
          </w:p>
        </w:tc>
        <w:tc>
          <w:tcPr>
            <w:tcW w:w="322" w:type="dxa"/>
            <w:tcBorders>
              <w:top w:val="nil"/>
              <w:left w:val="nil"/>
              <w:bottom w:val="single" w:sz="4" w:space="0" w:color="auto"/>
              <w:right w:val="single" w:sz="4" w:space="0" w:color="auto"/>
            </w:tcBorders>
            <w:shd w:val="clear" w:color="auto" w:fill="auto"/>
            <w:noWrap/>
            <w:hideMark/>
          </w:tcPr>
          <w:p w14:paraId="7A6DF375" w14:textId="77777777" w:rsidR="00AC785C" w:rsidRPr="00AC785C" w:rsidRDefault="00AC785C" w:rsidP="00AC785C">
            <w:pPr>
              <w:jc w:val="right"/>
              <w:rPr>
                <w:color w:val="000000"/>
                <w:sz w:val="22"/>
                <w:szCs w:val="22"/>
              </w:rPr>
            </w:pPr>
            <w:r w:rsidRPr="00AC785C">
              <w:rPr>
                <w:color w:val="000000"/>
                <w:sz w:val="22"/>
                <w:szCs w:val="22"/>
              </w:rPr>
              <w:t>10</w:t>
            </w:r>
          </w:p>
        </w:tc>
        <w:tc>
          <w:tcPr>
            <w:tcW w:w="807" w:type="dxa"/>
            <w:tcBorders>
              <w:top w:val="nil"/>
              <w:left w:val="nil"/>
              <w:bottom w:val="single" w:sz="4" w:space="0" w:color="auto"/>
              <w:right w:val="single" w:sz="4" w:space="0" w:color="auto"/>
            </w:tcBorders>
            <w:shd w:val="clear" w:color="auto" w:fill="auto"/>
            <w:noWrap/>
            <w:hideMark/>
          </w:tcPr>
          <w:p w14:paraId="6721C776" w14:textId="77777777" w:rsidR="00AC785C" w:rsidRPr="00AC785C" w:rsidRDefault="00AC785C" w:rsidP="00AC785C">
            <w:pPr>
              <w:jc w:val="right"/>
              <w:rPr>
                <w:color w:val="000000"/>
                <w:sz w:val="22"/>
                <w:szCs w:val="22"/>
              </w:rPr>
            </w:pPr>
            <w:r w:rsidRPr="00AC785C">
              <w:rPr>
                <w:color w:val="000000"/>
                <w:sz w:val="22"/>
                <w:szCs w:val="22"/>
              </w:rPr>
              <w:t>13,70%</w:t>
            </w:r>
          </w:p>
        </w:tc>
        <w:tc>
          <w:tcPr>
            <w:tcW w:w="322" w:type="dxa"/>
            <w:tcBorders>
              <w:top w:val="nil"/>
              <w:left w:val="nil"/>
              <w:bottom w:val="single" w:sz="4" w:space="0" w:color="auto"/>
              <w:right w:val="single" w:sz="4" w:space="0" w:color="auto"/>
            </w:tcBorders>
            <w:shd w:val="clear" w:color="auto" w:fill="auto"/>
            <w:noWrap/>
            <w:hideMark/>
          </w:tcPr>
          <w:p w14:paraId="15EDF2BB" w14:textId="77777777" w:rsidR="00AC785C" w:rsidRPr="00AC785C" w:rsidRDefault="00AC785C" w:rsidP="00AC785C">
            <w:pPr>
              <w:jc w:val="right"/>
              <w:rPr>
                <w:color w:val="000000"/>
                <w:sz w:val="22"/>
                <w:szCs w:val="22"/>
              </w:rPr>
            </w:pPr>
            <w:r w:rsidRPr="00AC785C">
              <w:rPr>
                <w:color w:val="000000"/>
                <w:sz w:val="22"/>
                <w:szCs w:val="22"/>
              </w:rPr>
              <w:t>59</w:t>
            </w:r>
          </w:p>
        </w:tc>
        <w:tc>
          <w:tcPr>
            <w:tcW w:w="807" w:type="dxa"/>
            <w:tcBorders>
              <w:top w:val="nil"/>
              <w:left w:val="nil"/>
              <w:bottom w:val="single" w:sz="4" w:space="0" w:color="auto"/>
              <w:right w:val="single" w:sz="4" w:space="0" w:color="auto"/>
            </w:tcBorders>
            <w:shd w:val="clear" w:color="auto" w:fill="auto"/>
            <w:noWrap/>
            <w:hideMark/>
          </w:tcPr>
          <w:p w14:paraId="6485A2E2" w14:textId="77777777" w:rsidR="00AC785C" w:rsidRPr="00AC785C" w:rsidRDefault="00AC785C" w:rsidP="00AC785C">
            <w:pPr>
              <w:jc w:val="right"/>
              <w:rPr>
                <w:color w:val="000000"/>
                <w:sz w:val="22"/>
                <w:szCs w:val="22"/>
              </w:rPr>
            </w:pPr>
            <w:r w:rsidRPr="00AC785C">
              <w:rPr>
                <w:color w:val="000000"/>
                <w:sz w:val="22"/>
                <w:szCs w:val="22"/>
              </w:rPr>
              <w:t>80,82%</w:t>
            </w:r>
          </w:p>
        </w:tc>
        <w:tc>
          <w:tcPr>
            <w:tcW w:w="240" w:type="dxa"/>
            <w:tcBorders>
              <w:top w:val="nil"/>
              <w:left w:val="nil"/>
              <w:bottom w:val="single" w:sz="4" w:space="0" w:color="auto"/>
              <w:right w:val="single" w:sz="4" w:space="0" w:color="auto"/>
            </w:tcBorders>
            <w:shd w:val="clear" w:color="auto" w:fill="auto"/>
            <w:noWrap/>
            <w:hideMark/>
          </w:tcPr>
          <w:p w14:paraId="75C6A5B8" w14:textId="77777777" w:rsidR="00AC785C" w:rsidRPr="00AC785C" w:rsidRDefault="00AC785C" w:rsidP="00AC785C">
            <w:pPr>
              <w:jc w:val="right"/>
              <w:rPr>
                <w:color w:val="000000"/>
                <w:sz w:val="22"/>
                <w:szCs w:val="22"/>
              </w:rPr>
            </w:pPr>
            <w:r w:rsidRPr="00AC785C">
              <w:rPr>
                <w:color w:val="000000"/>
                <w:sz w:val="22"/>
                <w:szCs w:val="22"/>
              </w:rPr>
              <w:t>2</w:t>
            </w:r>
          </w:p>
        </w:tc>
        <w:tc>
          <w:tcPr>
            <w:tcW w:w="672" w:type="dxa"/>
            <w:tcBorders>
              <w:top w:val="nil"/>
              <w:left w:val="nil"/>
              <w:bottom w:val="single" w:sz="4" w:space="0" w:color="auto"/>
              <w:right w:val="single" w:sz="4" w:space="0" w:color="auto"/>
            </w:tcBorders>
            <w:shd w:val="clear" w:color="auto" w:fill="auto"/>
            <w:noWrap/>
            <w:hideMark/>
          </w:tcPr>
          <w:p w14:paraId="60D07A14" w14:textId="77777777" w:rsidR="00AC785C" w:rsidRPr="00AC785C" w:rsidRDefault="00AC785C" w:rsidP="00AC785C">
            <w:pPr>
              <w:jc w:val="right"/>
              <w:rPr>
                <w:color w:val="000000"/>
                <w:sz w:val="22"/>
                <w:szCs w:val="22"/>
              </w:rPr>
            </w:pPr>
            <w:r w:rsidRPr="00AC785C">
              <w:rPr>
                <w:color w:val="000000"/>
                <w:sz w:val="22"/>
                <w:szCs w:val="22"/>
              </w:rPr>
              <w:t>2,74%</w:t>
            </w:r>
          </w:p>
        </w:tc>
        <w:tc>
          <w:tcPr>
            <w:tcW w:w="240" w:type="dxa"/>
            <w:tcBorders>
              <w:top w:val="nil"/>
              <w:left w:val="nil"/>
              <w:bottom w:val="single" w:sz="4" w:space="0" w:color="auto"/>
              <w:right w:val="single" w:sz="4" w:space="0" w:color="auto"/>
            </w:tcBorders>
            <w:shd w:val="clear" w:color="auto" w:fill="auto"/>
            <w:noWrap/>
            <w:hideMark/>
          </w:tcPr>
          <w:p w14:paraId="38E84362" w14:textId="77777777" w:rsidR="00AC785C" w:rsidRPr="00AC785C" w:rsidRDefault="00AC785C" w:rsidP="00AC785C">
            <w:pPr>
              <w:jc w:val="right"/>
              <w:rPr>
                <w:color w:val="000000"/>
                <w:sz w:val="22"/>
                <w:szCs w:val="22"/>
              </w:rPr>
            </w:pPr>
            <w:r w:rsidRPr="00AC785C">
              <w:rPr>
                <w:color w:val="000000"/>
                <w:sz w:val="22"/>
                <w:szCs w:val="22"/>
              </w:rPr>
              <w:t>2</w:t>
            </w:r>
          </w:p>
        </w:tc>
        <w:tc>
          <w:tcPr>
            <w:tcW w:w="672" w:type="dxa"/>
            <w:tcBorders>
              <w:top w:val="nil"/>
              <w:left w:val="nil"/>
              <w:bottom w:val="single" w:sz="4" w:space="0" w:color="auto"/>
              <w:right w:val="single" w:sz="4" w:space="0" w:color="auto"/>
            </w:tcBorders>
            <w:shd w:val="clear" w:color="auto" w:fill="auto"/>
            <w:noWrap/>
            <w:hideMark/>
          </w:tcPr>
          <w:p w14:paraId="416DD294" w14:textId="77777777" w:rsidR="00AC785C" w:rsidRPr="00AC785C" w:rsidRDefault="00AC785C" w:rsidP="00AC785C">
            <w:pPr>
              <w:jc w:val="right"/>
              <w:rPr>
                <w:color w:val="000000"/>
                <w:sz w:val="22"/>
                <w:szCs w:val="22"/>
              </w:rPr>
            </w:pPr>
            <w:r w:rsidRPr="00AC785C">
              <w:rPr>
                <w:color w:val="000000"/>
                <w:sz w:val="22"/>
                <w:szCs w:val="22"/>
              </w:rPr>
              <w:t>2,74%</w:t>
            </w:r>
          </w:p>
        </w:tc>
      </w:tr>
    </w:tbl>
    <w:p w14:paraId="74F09D8F" w14:textId="77777777" w:rsidR="00AC785C" w:rsidRDefault="00AC785C" w:rsidP="00EB590F">
      <w:pPr>
        <w:jc w:val="both"/>
        <w:rPr>
          <w:sz w:val="20"/>
          <w:szCs w:val="20"/>
        </w:rPr>
      </w:pPr>
    </w:p>
    <w:p w14:paraId="3EFE8DB0" w14:textId="77777777" w:rsidR="00EB590F" w:rsidRDefault="00EB590F" w:rsidP="00EB590F">
      <w:pPr>
        <w:rPr>
          <w:sz w:val="20"/>
          <w:szCs w:val="20"/>
        </w:rPr>
      </w:pPr>
    </w:p>
    <w:p w14:paraId="513C4BE2" w14:textId="7867BE5A" w:rsidR="00F333B9" w:rsidRPr="00395DE0" w:rsidRDefault="00F333B9" w:rsidP="00EB590F">
      <w:pPr>
        <w:rPr>
          <w:sz w:val="20"/>
          <w:szCs w:val="20"/>
        </w:rPr>
        <w:sectPr w:rsidR="00F333B9" w:rsidRPr="00395DE0" w:rsidSect="00D6382A">
          <w:pgSz w:w="16840" w:h="11907" w:orient="landscape"/>
          <w:pgMar w:top="1134" w:right="902" w:bottom="1134" w:left="215" w:header="720" w:footer="720" w:gutter="0"/>
          <w:cols w:space="720"/>
          <w:titlePg/>
          <w:docGrid w:linePitch="326"/>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120E2" w:rsidRPr="00395DE0" w14:paraId="45D2F4F8" w14:textId="77777777" w:rsidTr="002E2378">
        <w:trPr>
          <w:trHeight w:val="562"/>
        </w:trPr>
        <w:tc>
          <w:tcPr>
            <w:tcW w:w="9996" w:type="dxa"/>
          </w:tcPr>
          <w:p w14:paraId="6F8E18E2" w14:textId="77777777" w:rsidR="001120E2" w:rsidRPr="00966A5B" w:rsidRDefault="001120E2" w:rsidP="002E2378">
            <w:pPr>
              <w:jc w:val="center"/>
              <w:rPr>
                <w:b/>
                <w:sz w:val="20"/>
                <w:szCs w:val="20"/>
              </w:rPr>
            </w:pPr>
            <w:r w:rsidRPr="00395DE0">
              <w:rPr>
                <w:b/>
                <w:sz w:val="20"/>
                <w:szCs w:val="20"/>
              </w:rPr>
              <w:lastRenderedPageBreak/>
              <w:t xml:space="preserve">ПОСТАНОВЛЕНИЕ </w:t>
            </w:r>
            <w:r w:rsidRPr="00966A5B">
              <w:rPr>
                <w:b/>
                <w:sz w:val="20"/>
                <w:szCs w:val="20"/>
              </w:rPr>
              <w:t>ТЕРРИТОРИАЛЬНАЯ ИЗБИРАТЕЛЬНАЯ КОМИССИЯ</w:t>
            </w:r>
          </w:p>
          <w:p w14:paraId="395D9B06" w14:textId="77777777" w:rsidR="001120E2" w:rsidRPr="00395DE0" w:rsidRDefault="001120E2" w:rsidP="002E2378">
            <w:pPr>
              <w:jc w:val="center"/>
              <w:rPr>
                <w:b/>
                <w:sz w:val="20"/>
                <w:szCs w:val="20"/>
              </w:rPr>
            </w:pPr>
            <w:r w:rsidRPr="00966A5B">
              <w:rPr>
                <w:b/>
                <w:sz w:val="20"/>
                <w:szCs w:val="20"/>
              </w:rPr>
              <w:t>БЕССОНОВСКОГО РАЙОНА</w:t>
            </w:r>
          </w:p>
          <w:p w14:paraId="57111802" w14:textId="77777777" w:rsidR="001120E2" w:rsidRPr="00395DE0" w:rsidRDefault="001120E2" w:rsidP="002E2378">
            <w:pPr>
              <w:jc w:val="center"/>
              <w:rPr>
                <w:b/>
                <w:sz w:val="20"/>
                <w:szCs w:val="20"/>
              </w:rPr>
            </w:pPr>
            <w:r w:rsidRPr="00395DE0">
              <w:rPr>
                <w:b/>
                <w:sz w:val="20"/>
                <w:szCs w:val="20"/>
              </w:rPr>
              <w:t>ПЕНЗЕНСКОЙ ОБЛАСТИ</w:t>
            </w:r>
          </w:p>
        </w:tc>
      </w:tr>
      <w:tr w:rsidR="001120E2" w:rsidRPr="00395DE0" w14:paraId="06230709" w14:textId="77777777" w:rsidTr="002E2378">
        <w:trPr>
          <w:trHeight w:val="437"/>
        </w:trPr>
        <w:tc>
          <w:tcPr>
            <w:tcW w:w="9996" w:type="dxa"/>
          </w:tcPr>
          <w:p w14:paraId="490CABAE" w14:textId="719E6CE1" w:rsidR="001120E2" w:rsidRPr="00395DE0" w:rsidRDefault="001120E2" w:rsidP="002E2378">
            <w:pPr>
              <w:jc w:val="center"/>
              <w:rPr>
                <w:b/>
                <w:sz w:val="20"/>
                <w:szCs w:val="20"/>
              </w:rPr>
            </w:pPr>
            <w:r w:rsidRPr="00395DE0">
              <w:rPr>
                <w:sz w:val="20"/>
                <w:szCs w:val="20"/>
              </w:rPr>
              <w:t xml:space="preserve"> от </w:t>
            </w:r>
            <w:r>
              <w:rPr>
                <w:sz w:val="20"/>
                <w:szCs w:val="20"/>
              </w:rPr>
              <w:t>14</w:t>
            </w:r>
            <w:r w:rsidRPr="00395DE0">
              <w:rPr>
                <w:sz w:val="20"/>
                <w:szCs w:val="20"/>
              </w:rPr>
              <w:t xml:space="preserve"> </w:t>
            </w:r>
            <w:r>
              <w:rPr>
                <w:sz w:val="20"/>
                <w:szCs w:val="20"/>
              </w:rPr>
              <w:t>сентября</w:t>
            </w:r>
            <w:r w:rsidRPr="00395DE0">
              <w:rPr>
                <w:sz w:val="20"/>
                <w:szCs w:val="20"/>
              </w:rPr>
              <w:t xml:space="preserve"> 2025 года № </w:t>
            </w:r>
            <w:r>
              <w:rPr>
                <w:sz w:val="20"/>
                <w:szCs w:val="20"/>
              </w:rPr>
              <w:t>138/1013</w:t>
            </w:r>
          </w:p>
        </w:tc>
      </w:tr>
      <w:tr w:rsidR="001120E2" w:rsidRPr="00395DE0" w14:paraId="53BA264F" w14:textId="77777777" w:rsidTr="002E2378">
        <w:trPr>
          <w:trHeight w:val="374"/>
        </w:trPr>
        <w:tc>
          <w:tcPr>
            <w:tcW w:w="9996" w:type="dxa"/>
            <w:vAlign w:val="center"/>
          </w:tcPr>
          <w:p w14:paraId="5716B52F" w14:textId="77777777" w:rsidR="001120E2" w:rsidRPr="001120E2" w:rsidRDefault="001120E2" w:rsidP="001120E2">
            <w:pPr>
              <w:jc w:val="center"/>
              <w:rPr>
                <w:b/>
                <w:sz w:val="20"/>
                <w:szCs w:val="20"/>
              </w:rPr>
            </w:pPr>
            <w:r w:rsidRPr="001120E2">
              <w:rPr>
                <w:b/>
                <w:sz w:val="20"/>
                <w:szCs w:val="20"/>
              </w:rPr>
              <w:t>Об итогах голосования и результатах дополнительных выборов депутата</w:t>
            </w:r>
          </w:p>
          <w:p w14:paraId="1D319EB9" w14:textId="4B910D40" w:rsidR="001120E2" w:rsidRPr="001120E2" w:rsidRDefault="001120E2" w:rsidP="001120E2">
            <w:pPr>
              <w:jc w:val="center"/>
              <w:rPr>
                <w:b/>
                <w:sz w:val="20"/>
                <w:szCs w:val="20"/>
              </w:rPr>
            </w:pPr>
            <w:r w:rsidRPr="001120E2">
              <w:rPr>
                <w:b/>
                <w:sz w:val="20"/>
                <w:szCs w:val="20"/>
              </w:rPr>
              <w:t>Собрания представителей Бессоновского района</w:t>
            </w:r>
            <w:r>
              <w:rPr>
                <w:b/>
                <w:sz w:val="20"/>
                <w:szCs w:val="20"/>
              </w:rPr>
              <w:t xml:space="preserve"> </w:t>
            </w:r>
            <w:r w:rsidRPr="001120E2">
              <w:rPr>
                <w:b/>
                <w:sz w:val="20"/>
                <w:szCs w:val="20"/>
              </w:rPr>
              <w:t xml:space="preserve">Пензенской области </w:t>
            </w:r>
          </w:p>
          <w:p w14:paraId="2D0435B5" w14:textId="77777777" w:rsidR="001120E2" w:rsidRDefault="001120E2" w:rsidP="001120E2">
            <w:pPr>
              <w:pStyle w:val="ConsPlusTitle"/>
              <w:widowControl/>
              <w:jc w:val="center"/>
              <w:rPr>
                <w:sz w:val="20"/>
                <w:szCs w:val="20"/>
              </w:rPr>
            </w:pPr>
            <w:r w:rsidRPr="001120E2">
              <w:rPr>
                <w:sz w:val="20"/>
                <w:szCs w:val="20"/>
              </w:rPr>
              <w:t>пятого созыва по одномандатному избирательному округу № 9</w:t>
            </w:r>
          </w:p>
          <w:p w14:paraId="40D20297" w14:textId="6A7BDE18" w:rsidR="001120E2" w:rsidRPr="00395DE0" w:rsidRDefault="001120E2" w:rsidP="001120E2">
            <w:pPr>
              <w:pStyle w:val="ConsPlusTitle"/>
              <w:widowControl/>
              <w:jc w:val="center"/>
              <w:rPr>
                <w:b w:val="0"/>
                <w:sz w:val="20"/>
                <w:szCs w:val="20"/>
              </w:rPr>
            </w:pPr>
          </w:p>
        </w:tc>
      </w:tr>
    </w:tbl>
    <w:p w14:paraId="081D8D18" w14:textId="77777777" w:rsidR="001120E2" w:rsidRPr="001120E2" w:rsidRDefault="001120E2" w:rsidP="001120E2">
      <w:pPr>
        <w:pStyle w:val="a1"/>
        <w:spacing w:line="360" w:lineRule="auto"/>
        <w:ind w:firstLine="709"/>
        <w:jc w:val="both"/>
        <w:rPr>
          <w:sz w:val="20"/>
          <w:szCs w:val="20"/>
        </w:rPr>
      </w:pPr>
      <w:r w:rsidRPr="001120E2">
        <w:rPr>
          <w:sz w:val="20"/>
          <w:szCs w:val="20"/>
        </w:rPr>
        <w:t>Исполняя полномочия избирательной комиссии, организующей подготовку и проведение дополнительных выборов в органы местного самоуправления Бессоновского района Пензенской области, на основании протоколов участковых избирательных комиссий по дополнительным выборам Собрания представителей Бессоновского района Пензенской области пятого созыва, территориальная избирательная комиссия Бессоновского района  установила, что выборы признаны состоявшимися и действительными в 1 округе  на __</w:t>
      </w:r>
      <w:r w:rsidRPr="00835F84">
        <w:rPr>
          <w:sz w:val="20"/>
          <w:szCs w:val="20"/>
          <w:u w:val="single"/>
        </w:rPr>
        <w:t>2</w:t>
      </w:r>
      <w:r w:rsidRPr="001120E2">
        <w:rPr>
          <w:sz w:val="20"/>
          <w:szCs w:val="20"/>
        </w:rPr>
        <w:t>___ избирательных участках из __</w:t>
      </w:r>
      <w:r w:rsidRPr="00835F84">
        <w:rPr>
          <w:sz w:val="20"/>
          <w:szCs w:val="20"/>
          <w:u w:val="single"/>
        </w:rPr>
        <w:t>2</w:t>
      </w:r>
      <w:r w:rsidRPr="001120E2">
        <w:rPr>
          <w:sz w:val="20"/>
          <w:szCs w:val="20"/>
        </w:rPr>
        <w:t>___.</w:t>
      </w:r>
    </w:p>
    <w:p w14:paraId="70BA943F" w14:textId="77777777" w:rsidR="001120E2" w:rsidRPr="001120E2" w:rsidRDefault="001120E2" w:rsidP="001120E2">
      <w:pPr>
        <w:pStyle w:val="a1"/>
        <w:spacing w:line="360" w:lineRule="auto"/>
        <w:ind w:firstLine="709"/>
        <w:jc w:val="both"/>
        <w:rPr>
          <w:sz w:val="20"/>
          <w:szCs w:val="20"/>
        </w:rPr>
      </w:pPr>
      <w:r w:rsidRPr="001120E2">
        <w:rPr>
          <w:sz w:val="20"/>
          <w:szCs w:val="20"/>
        </w:rPr>
        <w:t>В день голосования и до окончания подсчета голосов избирателей в территориальную избирательную комиссию Бессоновского района жалоб и обращений не поступило.</w:t>
      </w:r>
    </w:p>
    <w:p w14:paraId="40D62D5A" w14:textId="77777777" w:rsidR="001120E2" w:rsidRPr="001120E2" w:rsidRDefault="001120E2" w:rsidP="001120E2">
      <w:pPr>
        <w:pStyle w:val="35"/>
        <w:spacing w:line="360" w:lineRule="auto"/>
        <w:rPr>
          <w:rFonts w:ascii="Times New Roman" w:hAnsi="Times New Roman" w:cs="Times New Roman"/>
          <w:sz w:val="20"/>
          <w:szCs w:val="20"/>
        </w:rPr>
      </w:pPr>
      <w:r w:rsidRPr="001120E2">
        <w:rPr>
          <w:rFonts w:ascii="Times New Roman" w:hAnsi="Times New Roman" w:cs="Times New Roman"/>
          <w:bCs/>
          <w:sz w:val="20"/>
          <w:szCs w:val="20"/>
        </w:rPr>
        <w:t>Нарушений требований избирательного законодательства, которые могли бы повлечь за собой отмену результатов выборов, зафиксировано не было.</w:t>
      </w:r>
    </w:p>
    <w:p w14:paraId="7396BA79" w14:textId="77777777" w:rsidR="001120E2" w:rsidRPr="001120E2" w:rsidRDefault="001120E2" w:rsidP="001120E2">
      <w:pPr>
        <w:spacing w:line="360" w:lineRule="auto"/>
        <w:ind w:firstLine="709"/>
        <w:jc w:val="both"/>
        <w:rPr>
          <w:sz w:val="20"/>
          <w:szCs w:val="20"/>
        </w:rPr>
      </w:pPr>
      <w:r w:rsidRPr="001120E2">
        <w:rPr>
          <w:sz w:val="20"/>
          <w:szCs w:val="20"/>
        </w:rPr>
        <w:t>На основании вышеизложенного, протоколов участковых избирательных комиссий об итогах голосования и в соответствии со статьей 67 Закона Пензенской области «О выборах депутатов представительного органа муниципального образования в Пензенской области по одномандатным избирательным округам»,</w:t>
      </w:r>
    </w:p>
    <w:p w14:paraId="787C998F" w14:textId="77777777" w:rsidR="001120E2" w:rsidRPr="001120E2" w:rsidRDefault="001120E2" w:rsidP="001120E2">
      <w:pPr>
        <w:pStyle w:val="ae"/>
        <w:spacing w:line="360" w:lineRule="auto"/>
        <w:jc w:val="both"/>
        <w:rPr>
          <w:sz w:val="20"/>
          <w:szCs w:val="20"/>
        </w:rPr>
      </w:pPr>
      <w:r w:rsidRPr="001120E2">
        <w:rPr>
          <w:sz w:val="20"/>
          <w:szCs w:val="20"/>
        </w:rPr>
        <w:t>Территориальная избирательная комиссия Бессоновского района постановляет:</w:t>
      </w:r>
    </w:p>
    <w:p w14:paraId="5F1BE87A" w14:textId="66F7D4D3" w:rsidR="001120E2" w:rsidRPr="001120E2" w:rsidRDefault="001120E2" w:rsidP="001120E2">
      <w:pPr>
        <w:spacing w:line="360" w:lineRule="auto"/>
        <w:ind w:firstLine="600"/>
        <w:jc w:val="both"/>
        <w:rPr>
          <w:sz w:val="20"/>
          <w:szCs w:val="20"/>
        </w:rPr>
      </w:pPr>
      <w:r w:rsidRPr="001120E2">
        <w:rPr>
          <w:sz w:val="20"/>
          <w:szCs w:val="20"/>
        </w:rPr>
        <w:t>1. Признать дополнительные выборы депутата Собрания представителей Бессоновского района Пензенской области пятого созыва по одномандатному избирательному округу №</w:t>
      </w:r>
      <w:r>
        <w:rPr>
          <w:sz w:val="20"/>
          <w:szCs w:val="20"/>
        </w:rPr>
        <w:t xml:space="preserve"> 9</w:t>
      </w:r>
      <w:r w:rsidRPr="001120E2">
        <w:rPr>
          <w:sz w:val="20"/>
          <w:szCs w:val="20"/>
        </w:rPr>
        <w:t xml:space="preserve"> состоявшимися и действительными.</w:t>
      </w:r>
    </w:p>
    <w:p w14:paraId="4CB26EF4" w14:textId="0F33256B" w:rsidR="001120E2" w:rsidRPr="001120E2" w:rsidRDefault="001120E2" w:rsidP="001120E2">
      <w:pPr>
        <w:spacing w:line="360" w:lineRule="auto"/>
        <w:ind w:firstLine="600"/>
        <w:jc w:val="both"/>
        <w:rPr>
          <w:sz w:val="20"/>
          <w:szCs w:val="20"/>
        </w:rPr>
      </w:pPr>
      <w:r w:rsidRPr="001120E2">
        <w:rPr>
          <w:sz w:val="20"/>
          <w:szCs w:val="20"/>
        </w:rPr>
        <w:t xml:space="preserve">2. Утвердить протоколы территориальной избирательной комиссии Бессоновского района Пензенской области об итогах голосования и результатах дополнительных выборов депутата Собрания представителей Бессоновского района Пензенской области пятого созыва по одномандатному избирательному округу № 9 (прилагается). </w:t>
      </w:r>
    </w:p>
    <w:p w14:paraId="74577049" w14:textId="77777777" w:rsidR="001120E2" w:rsidRPr="001120E2" w:rsidRDefault="001120E2" w:rsidP="001120E2">
      <w:pPr>
        <w:spacing w:line="360" w:lineRule="auto"/>
        <w:ind w:firstLine="600"/>
        <w:jc w:val="both"/>
        <w:rPr>
          <w:sz w:val="20"/>
          <w:szCs w:val="20"/>
        </w:rPr>
      </w:pPr>
      <w:r w:rsidRPr="001120E2">
        <w:rPr>
          <w:sz w:val="20"/>
          <w:szCs w:val="20"/>
        </w:rPr>
        <w:t>3. Считать избранным депутатом Собрания представителей Бессоновского района Пензенской области пятого созыва:</w:t>
      </w:r>
    </w:p>
    <w:p w14:paraId="597BA511" w14:textId="06305265" w:rsidR="001120E2" w:rsidRPr="001120E2" w:rsidRDefault="001120E2" w:rsidP="001120E2">
      <w:pPr>
        <w:spacing w:line="360" w:lineRule="auto"/>
        <w:ind w:firstLine="600"/>
        <w:jc w:val="both"/>
        <w:rPr>
          <w:sz w:val="20"/>
          <w:szCs w:val="20"/>
        </w:rPr>
      </w:pPr>
      <w:r w:rsidRPr="001120E2">
        <w:rPr>
          <w:sz w:val="20"/>
          <w:szCs w:val="20"/>
        </w:rPr>
        <w:t>по одномандатному избирательному округу № 9</w:t>
      </w:r>
      <w:r>
        <w:rPr>
          <w:sz w:val="20"/>
          <w:szCs w:val="20"/>
        </w:rPr>
        <w:t xml:space="preserve"> </w:t>
      </w:r>
      <w:r w:rsidRPr="001120E2">
        <w:rPr>
          <w:sz w:val="20"/>
          <w:szCs w:val="20"/>
        </w:rPr>
        <w:t>– Быкова Дмитрия Павловича.</w:t>
      </w:r>
    </w:p>
    <w:p w14:paraId="77786373" w14:textId="77777777" w:rsidR="001120E2" w:rsidRPr="001120E2" w:rsidRDefault="001120E2" w:rsidP="001120E2">
      <w:pPr>
        <w:spacing w:line="360" w:lineRule="auto"/>
        <w:ind w:firstLine="600"/>
        <w:jc w:val="both"/>
        <w:rPr>
          <w:sz w:val="20"/>
          <w:szCs w:val="20"/>
        </w:rPr>
      </w:pPr>
      <w:r w:rsidRPr="001120E2">
        <w:rPr>
          <w:sz w:val="20"/>
          <w:szCs w:val="20"/>
        </w:rPr>
        <w:t>4. Направить данные о результатах дополнительных выборов депутата Собрания представителей Бессоновского района Пензенской области пятого созыва для опубликования в периодическое печатное издание «Информационный бюллетень Бессоновского района Пензенской области «Вестник Бессоновского района Пензенской области».</w:t>
      </w:r>
    </w:p>
    <w:p w14:paraId="608C30A8" w14:textId="77777777" w:rsidR="001120E2" w:rsidRPr="001120E2" w:rsidRDefault="001120E2" w:rsidP="001120E2">
      <w:pPr>
        <w:spacing w:line="360" w:lineRule="auto"/>
        <w:ind w:firstLine="600"/>
        <w:jc w:val="both"/>
        <w:rPr>
          <w:sz w:val="20"/>
          <w:szCs w:val="20"/>
        </w:rPr>
      </w:pPr>
      <w:r w:rsidRPr="001120E2">
        <w:rPr>
          <w:sz w:val="20"/>
          <w:szCs w:val="20"/>
        </w:rPr>
        <w:t>5. Разместить настоящее постановление на официальном сайте администрации Бессоновского района Пензенской области в разделе «Территориальная избирательная комиссия».</w:t>
      </w:r>
    </w:p>
    <w:p w14:paraId="7D337CDC" w14:textId="77777777" w:rsidR="001120E2" w:rsidRPr="001120E2" w:rsidRDefault="001120E2" w:rsidP="001120E2">
      <w:pPr>
        <w:pStyle w:val="25"/>
        <w:spacing w:after="0"/>
        <w:ind w:left="0"/>
        <w:rPr>
          <w:sz w:val="20"/>
          <w:szCs w:val="20"/>
        </w:rPr>
      </w:pPr>
    </w:p>
    <w:p w14:paraId="3B4A1057" w14:textId="77777777" w:rsidR="001120E2" w:rsidRPr="001120E2" w:rsidRDefault="001120E2" w:rsidP="001120E2">
      <w:pPr>
        <w:pStyle w:val="25"/>
        <w:spacing w:after="0"/>
        <w:ind w:left="0"/>
        <w:rPr>
          <w:sz w:val="20"/>
          <w:szCs w:val="20"/>
        </w:rPr>
      </w:pPr>
      <w:r w:rsidRPr="001120E2">
        <w:rPr>
          <w:sz w:val="20"/>
          <w:szCs w:val="20"/>
        </w:rPr>
        <w:t>Председатель территориальной</w:t>
      </w:r>
    </w:p>
    <w:p w14:paraId="23619C5E" w14:textId="77777777" w:rsidR="001120E2" w:rsidRPr="001120E2" w:rsidRDefault="001120E2" w:rsidP="001120E2">
      <w:pPr>
        <w:pStyle w:val="25"/>
        <w:spacing w:after="0"/>
        <w:ind w:left="0"/>
        <w:rPr>
          <w:sz w:val="20"/>
          <w:szCs w:val="20"/>
        </w:rPr>
      </w:pPr>
      <w:r w:rsidRPr="001120E2">
        <w:rPr>
          <w:sz w:val="20"/>
          <w:szCs w:val="20"/>
        </w:rPr>
        <w:t xml:space="preserve">избирательной комиссии                                                         </w:t>
      </w:r>
      <w:proofErr w:type="spellStart"/>
      <w:r w:rsidRPr="001120E2">
        <w:rPr>
          <w:sz w:val="20"/>
          <w:szCs w:val="20"/>
        </w:rPr>
        <w:t>О.Н.Грибова</w:t>
      </w:r>
      <w:proofErr w:type="spellEnd"/>
    </w:p>
    <w:p w14:paraId="72B895EA" w14:textId="77777777" w:rsidR="001120E2" w:rsidRPr="001120E2" w:rsidRDefault="001120E2" w:rsidP="001120E2">
      <w:pPr>
        <w:pStyle w:val="25"/>
        <w:spacing w:after="0"/>
        <w:ind w:left="0"/>
        <w:rPr>
          <w:sz w:val="20"/>
          <w:szCs w:val="20"/>
        </w:rPr>
      </w:pPr>
    </w:p>
    <w:p w14:paraId="2E5C350F" w14:textId="77777777" w:rsidR="001120E2" w:rsidRPr="001120E2" w:rsidRDefault="001120E2" w:rsidP="001120E2">
      <w:pPr>
        <w:pStyle w:val="25"/>
        <w:spacing w:after="0"/>
        <w:ind w:left="0"/>
        <w:rPr>
          <w:sz w:val="20"/>
          <w:szCs w:val="20"/>
        </w:rPr>
      </w:pPr>
      <w:r w:rsidRPr="001120E2">
        <w:rPr>
          <w:sz w:val="20"/>
          <w:szCs w:val="20"/>
        </w:rPr>
        <w:t>Секретарь территориальной</w:t>
      </w:r>
    </w:p>
    <w:p w14:paraId="226C4E74" w14:textId="77777777" w:rsidR="001120E2" w:rsidRPr="001120E2" w:rsidRDefault="001120E2" w:rsidP="001120E2">
      <w:pPr>
        <w:pStyle w:val="25"/>
        <w:spacing w:after="0"/>
        <w:ind w:left="0"/>
        <w:rPr>
          <w:sz w:val="20"/>
          <w:szCs w:val="20"/>
        </w:rPr>
      </w:pPr>
      <w:r w:rsidRPr="001120E2">
        <w:rPr>
          <w:sz w:val="20"/>
          <w:szCs w:val="20"/>
        </w:rPr>
        <w:t xml:space="preserve">избирательной комиссии                                                         </w:t>
      </w:r>
      <w:proofErr w:type="spellStart"/>
      <w:r w:rsidRPr="001120E2">
        <w:rPr>
          <w:sz w:val="20"/>
          <w:szCs w:val="20"/>
        </w:rPr>
        <w:t>И.В.Асташкина</w:t>
      </w:r>
      <w:proofErr w:type="spellEnd"/>
    </w:p>
    <w:p w14:paraId="3C67A3F7" w14:textId="06D59A67" w:rsidR="001120E2" w:rsidRPr="00395DE0" w:rsidRDefault="001120E2" w:rsidP="001120E2">
      <w:pPr>
        <w:pStyle w:val="25"/>
        <w:spacing w:after="0" w:line="360" w:lineRule="auto"/>
        <w:ind w:left="0" w:firstLine="709"/>
        <w:rPr>
          <w:sz w:val="20"/>
          <w:szCs w:val="20"/>
        </w:rPr>
        <w:sectPr w:rsidR="001120E2" w:rsidRPr="00395DE0" w:rsidSect="00EA5A0B">
          <w:pgSz w:w="11907" w:h="16840"/>
          <w:pgMar w:top="992" w:right="567" w:bottom="851" w:left="1134" w:header="720" w:footer="720" w:gutter="0"/>
          <w:cols w:space="720"/>
          <w:titlePg/>
        </w:sectPr>
      </w:pPr>
    </w:p>
    <w:tbl>
      <w:tblPr>
        <w:tblW w:w="12280" w:type="dxa"/>
        <w:tblInd w:w="2284" w:type="dxa"/>
        <w:tblLook w:val="04A0" w:firstRow="1" w:lastRow="0" w:firstColumn="1" w:lastColumn="0" w:noHBand="0" w:noVBand="1"/>
      </w:tblPr>
      <w:tblGrid>
        <w:gridCol w:w="12280"/>
      </w:tblGrid>
      <w:tr w:rsidR="00D32AC4" w:rsidRPr="00D32AC4" w14:paraId="64536389" w14:textId="77777777" w:rsidTr="00D32AC4">
        <w:trPr>
          <w:trHeight w:val="938"/>
        </w:trPr>
        <w:tc>
          <w:tcPr>
            <w:tcW w:w="12280" w:type="dxa"/>
            <w:tcBorders>
              <w:top w:val="nil"/>
              <w:left w:val="nil"/>
              <w:bottom w:val="nil"/>
              <w:right w:val="nil"/>
            </w:tcBorders>
            <w:shd w:val="clear" w:color="auto" w:fill="auto"/>
            <w:vAlign w:val="bottom"/>
            <w:hideMark/>
          </w:tcPr>
          <w:p w14:paraId="5F47E61A" w14:textId="4C8A007A" w:rsidR="00D32AC4" w:rsidRPr="00D32AC4" w:rsidRDefault="00D32AC4" w:rsidP="00D32AC4">
            <w:pPr>
              <w:jc w:val="center"/>
              <w:rPr>
                <w:color w:val="000000"/>
                <w:sz w:val="22"/>
                <w:szCs w:val="22"/>
              </w:rPr>
            </w:pPr>
            <w:r w:rsidRPr="00D32AC4">
              <w:rPr>
                <w:color w:val="000000"/>
                <w:sz w:val="22"/>
                <w:szCs w:val="22"/>
              </w:rPr>
              <w:lastRenderedPageBreak/>
              <w:t>Дополнительные выборы депутата Собрания представителей Бессоновского района Пензенской области пятого созыва по одномандатному избирательному округу № 9, Девятый</w:t>
            </w:r>
          </w:p>
        </w:tc>
      </w:tr>
      <w:tr w:rsidR="00D32AC4" w:rsidRPr="00D32AC4" w14:paraId="2172F9B8" w14:textId="77777777" w:rsidTr="00D32AC4">
        <w:trPr>
          <w:trHeight w:val="360"/>
        </w:trPr>
        <w:tc>
          <w:tcPr>
            <w:tcW w:w="12280" w:type="dxa"/>
            <w:tcBorders>
              <w:top w:val="nil"/>
              <w:left w:val="nil"/>
              <w:bottom w:val="nil"/>
              <w:right w:val="nil"/>
            </w:tcBorders>
            <w:shd w:val="clear" w:color="auto" w:fill="auto"/>
            <w:vAlign w:val="bottom"/>
            <w:hideMark/>
          </w:tcPr>
          <w:p w14:paraId="6E1E74C7" w14:textId="77777777" w:rsidR="00D32AC4" w:rsidRPr="00D32AC4" w:rsidRDefault="00D32AC4" w:rsidP="00D32AC4">
            <w:pPr>
              <w:jc w:val="center"/>
              <w:rPr>
                <w:color w:val="000000"/>
                <w:sz w:val="22"/>
                <w:szCs w:val="22"/>
              </w:rPr>
            </w:pPr>
            <w:r w:rsidRPr="00D32AC4">
              <w:rPr>
                <w:color w:val="000000"/>
                <w:sz w:val="22"/>
                <w:szCs w:val="22"/>
              </w:rPr>
              <w:t>14 сентября 2025 года</w:t>
            </w:r>
          </w:p>
        </w:tc>
      </w:tr>
      <w:tr w:rsidR="00D32AC4" w:rsidRPr="00D32AC4" w14:paraId="62AE62A0" w14:textId="77777777" w:rsidTr="00D32AC4">
        <w:trPr>
          <w:trHeight w:val="360"/>
        </w:trPr>
        <w:tc>
          <w:tcPr>
            <w:tcW w:w="12280" w:type="dxa"/>
            <w:tcBorders>
              <w:top w:val="nil"/>
              <w:left w:val="nil"/>
              <w:bottom w:val="nil"/>
              <w:right w:val="nil"/>
            </w:tcBorders>
            <w:shd w:val="clear" w:color="auto" w:fill="auto"/>
            <w:vAlign w:val="bottom"/>
            <w:hideMark/>
          </w:tcPr>
          <w:p w14:paraId="52E2D266" w14:textId="77777777" w:rsidR="00D32AC4" w:rsidRPr="00D32AC4" w:rsidRDefault="00D32AC4" w:rsidP="00D32AC4">
            <w:pPr>
              <w:jc w:val="center"/>
              <w:rPr>
                <w:color w:val="000000"/>
                <w:sz w:val="22"/>
                <w:szCs w:val="22"/>
              </w:rPr>
            </w:pPr>
            <w:r w:rsidRPr="00D32AC4">
              <w:rPr>
                <w:color w:val="000000"/>
                <w:sz w:val="22"/>
                <w:szCs w:val="22"/>
              </w:rPr>
              <w:t>Сведения для опубликования полных данных протоколов</w:t>
            </w:r>
          </w:p>
        </w:tc>
      </w:tr>
    </w:tbl>
    <w:p w14:paraId="56A612D9" w14:textId="6E3DFE42" w:rsidR="00D32AC4" w:rsidRDefault="00D32AC4" w:rsidP="00D32AC4">
      <w:pPr>
        <w:jc w:val="both"/>
        <w:rPr>
          <w:sz w:val="20"/>
          <w:szCs w:val="20"/>
        </w:rPr>
      </w:pPr>
    </w:p>
    <w:tbl>
      <w:tblPr>
        <w:tblW w:w="15955" w:type="dxa"/>
        <w:jc w:val="center"/>
        <w:tblCellMar>
          <w:left w:w="0" w:type="dxa"/>
          <w:right w:w="0" w:type="dxa"/>
        </w:tblCellMar>
        <w:tblLook w:val="04A0" w:firstRow="1" w:lastRow="0" w:firstColumn="1" w:lastColumn="0" w:noHBand="0" w:noVBand="1"/>
      </w:tblPr>
      <w:tblGrid>
        <w:gridCol w:w="1137"/>
        <w:gridCol w:w="322"/>
        <w:gridCol w:w="356"/>
        <w:gridCol w:w="876"/>
        <w:gridCol w:w="543"/>
        <w:gridCol w:w="876"/>
        <w:gridCol w:w="543"/>
        <w:gridCol w:w="560"/>
        <w:gridCol w:w="560"/>
        <w:gridCol w:w="560"/>
        <w:gridCol w:w="815"/>
        <w:gridCol w:w="815"/>
        <w:gridCol w:w="462"/>
        <w:gridCol w:w="560"/>
        <w:gridCol w:w="560"/>
        <w:gridCol w:w="560"/>
        <w:gridCol w:w="560"/>
        <w:gridCol w:w="322"/>
        <w:gridCol w:w="560"/>
        <w:gridCol w:w="243"/>
        <w:gridCol w:w="595"/>
        <w:gridCol w:w="349"/>
        <w:gridCol w:w="707"/>
        <w:gridCol w:w="243"/>
        <w:gridCol w:w="595"/>
        <w:gridCol w:w="243"/>
        <w:gridCol w:w="595"/>
        <w:gridCol w:w="243"/>
        <w:gridCol w:w="595"/>
      </w:tblGrid>
      <w:tr w:rsidR="00D32AC4" w:rsidRPr="00D32AC4" w14:paraId="51D8DDC9" w14:textId="77777777" w:rsidTr="00D32AC4">
        <w:trPr>
          <w:trHeight w:val="5753"/>
          <w:jc w:val="center"/>
        </w:trPr>
        <w:tc>
          <w:tcPr>
            <w:tcW w:w="113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EE90504" w14:textId="77777777" w:rsidR="00D32AC4" w:rsidRPr="00D32AC4" w:rsidRDefault="00D32AC4" w:rsidP="00D32AC4">
            <w:pPr>
              <w:jc w:val="center"/>
              <w:rPr>
                <w:color w:val="000000"/>
                <w:sz w:val="22"/>
                <w:szCs w:val="22"/>
              </w:rPr>
            </w:pPr>
            <w:r w:rsidRPr="00D32AC4">
              <w:rPr>
                <w:color w:val="000000"/>
                <w:sz w:val="22"/>
                <w:szCs w:val="22"/>
              </w:rPr>
              <w:t>Наименование территориальной избирательной комиссии/территории</w:t>
            </w:r>
          </w:p>
        </w:tc>
        <w:tc>
          <w:tcPr>
            <w:tcW w:w="322" w:type="dxa"/>
            <w:tcBorders>
              <w:top w:val="single" w:sz="4" w:space="0" w:color="auto"/>
              <w:left w:val="nil"/>
              <w:bottom w:val="single" w:sz="4" w:space="0" w:color="auto"/>
              <w:right w:val="single" w:sz="4" w:space="0" w:color="auto"/>
            </w:tcBorders>
            <w:shd w:val="clear" w:color="auto" w:fill="auto"/>
            <w:textDirection w:val="btLr"/>
            <w:vAlign w:val="center"/>
            <w:hideMark/>
          </w:tcPr>
          <w:p w14:paraId="7C7255BF" w14:textId="025F23A8" w:rsidR="00D32AC4" w:rsidRPr="00D32AC4" w:rsidRDefault="00D32AC4" w:rsidP="00D32AC4">
            <w:pPr>
              <w:jc w:val="center"/>
              <w:rPr>
                <w:color w:val="000000"/>
                <w:sz w:val="22"/>
                <w:szCs w:val="22"/>
              </w:rPr>
            </w:pPr>
            <w:r w:rsidRPr="00D32AC4">
              <w:rPr>
                <w:color w:val="000000"/>
                <w:sz w:val="22"/>
                <w:szCs w:val="22"/>
              </w:rPr>
              <w:t>Количество УИК</w:t>
            </w:r>
          </w:p>
        </w:tc>
        <w:tc>
          <w:tcPr>
            <w:tcW w:w="35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95084C9" w14:textId="16E79C3B" w:rsidR="00D32AC4" w:rsidRPr="00D32AC4" w:rsidRDefault="00D32AC4" w:rsidP="00D32AC4">
            <w:pPr>
              <w:jc w:val="center"/>
              <w:rPr>
                <w:color w:val="000000"/>
                <w:sz w:val="22"/>
                <w:szCs w:val="22"/>
              </w:rPr>
            </w:pPr>
            <w:r w:rsidRPr="00D32AC4">
              <w:rPr>
                <w:color w:val="000000"/>
                <w:sz w:val="22"/>
                <w:szCs w:val="22"/>
              </w:rPr>
              <w:t>№ УИК</w:t>
            </w:r>
          </w:p>
        </w:tc>
        <w:tc>
          <w:tcPr>
            <w:tcW w:w="141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102EB5C" w14:textId="77777777" w:rsidR="00D32AC4" w:rsidRPr="00D32AC4" w:rsidRDefault="00D32AC4" w:rsidP="00D32AC4">
            <w:pPr>
              <w:jc w:val="center"/>
              <w:rPr>
                <w:color w:val="000000"/>
                <w:sz w:val="22"/>
                <w:szCs w:val="22"/>
              </w:rPr>
            </w:pPr>
            <w:r w:rsidRPr="00D32AC4">
              <w:rPr>
                <w:color w:val="000000"/>
                <w:sz w:val="22"/>
                <w:szCs w:val="22"/>
              </w:rPr>
              <w:t>Приняло участие в выборах</w:t>
            </w:r>
          </w:p>
        </w:tc>
        <w:tc>
          <w:tcPr>
            <w:tcW w:w="141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580C082E" w14:textId="4E613FC1" w:rsidR="00D32AC4" w:rsidRPr="00D32AC4" w:rsidRDefault="00D32AC4" w:rsidP="00D32AC4">
            <w:pPr>
              <w:jc w:val="center"/>
              <w:rPr>
                <w:color w:val="000000"/>
                <w:sz w:val="22"/>
                <w:szCs w:val="22"/>
              </w:rPr>
            </w:pPr>
            <w:r w:rsidRPr="00D32AC4">
              <w:rPr>
                <w:color w:val="000000"/>
                <w:sz w:val="22"/>
                <w:szCs w:val="22"/>
              </w:rPr>
              <w:t>Приняло участие в голосовании</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0A2ABCB" w14:textId="77777777" w:rsidR="00D32AC4" w:rsidRPr="00D32AC4" w:rsidRDefault="00D32AC4" w:rsidP="00D32AC4">
            <w:pPr>
              <w:jc w:val="center"/>
              <w:rPr>
                <w:color w:val="000000"/>
                <w:sz w:val="22"/>
                <w:szCs w:val="22"/>
              </w:rPr>
            </w:pPr>
            <w:r w:rsidRPr="00D32AC4">
              <w:rPr>
                <w:color w:val="000000"/>
                <w:sz w:val="22"/>
                <w:szCs w:val="22"/>
              </w:rPr>
              <w:t>число избирателей, внесенных в список избирателей на момент окончания голосования</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A577D7" w14:textId="77777777" w:rsidR="00D32AC4" w:rsidRPr="00D32AC4" w:rsidRDefault="00D32AC4" w:rsidP="00D32AC4">
            <w:pPr>
              <w:jc w:val="center"/>
              <w:rPr>
                <w:color w:val="000000"/>
                <w:sz w:val="22"/>
                <w:szCs w:val="22"/>
              </w:rPr>
            </w:pPr>
            <w:r w:rsidRPr="00D32AC4">
              <w:rPr>
                <w:color w:val="000000"/>
                <w:sz w:val="22"/>
                <w:szCs w:val="22"/>
              </w:rPr>
              <w:t>число избирательных бюллетеней, полученных участковой избирательной комиссией</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F35EED" w14:textId="77777777" w:rsidR="00D32AC4" w:rsidRPr="00D32AC4" w:rsidRDefault="00D32AC4" w:rsidP="00D32AC4">
            <w:pPr>
              <w:jc w:val="center"/>
              <w:rPr>
                <w:color w:val="000000"/>
                <w:sz w:val="22"/>
                <w:szCs w:val="22"/>
              </w:rPr>
            </w:pPr>
            <w:r w:rsidRPr="00D32AC4">
              <w:rPr>
                <w:color w:val="000000"/>
                <w:sz w:val="22"/>
                <w:szCs w:val="22"/>
              </w:rPr>
              <w:t>число бюллетеней, выданных избирателям, проголосовавшим досрочно</w:t>
            </w:r>
          </w:p>
        </w:tc>
        <w:tc>
          <w:tcPr>
            <w:tcW w:w="815"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8D928D" w14:textId="77777777" w:rsidR="00D32AC4" w:rsidRPr="00D32AC4" w:rsidRDefault="00D32AC4" w:rsidP="00D32AC4">
            <w:pPr>
              <w:jc w:val="center"/>
              <w:rPr>
                <w:color w:val="000000"/>
                <w:sz w:val="22"/>
                <w:szCs w:val="22"/>
              </w:rPr>
            </w:pPr>
            <w:r w:rsidRPr="00D32AC4">
              <w:rPr>
                <w:color w:val="000000"/>
                <w:sz w:val="22"/>
                <w:szCs w:val="22"/>
              </w:rPr>
              <w:t>число избирательных бюллетеней, выданных избирателям, в помещении для голосования в день голосования</w:t>
            </w:r>
          </w:p>
        </w:tc>
        <w:tc>
          <w:tcPr>
            <w:tcW w:w="815" w:type="dxa"/>
            <w:tcBorders>
              <w:top w:val="single" w:sz="4" w:space="0" w:color="auto"/>
              <w:left w:val="nil"/>
              <w:bottom w:val="single" w:sz="4" w:space="0" w:color="auto"/>
              <w:right w:val="single" w:sz="4" w:space="0" w:color="auto"/>
            </w:tcBorders>
            <w:shd w:val="clear" w:color="auto" w:fill="auto"/>
            <w:textDirection w:val="btLr"/>
            <w:vAlign w:val="center"/>
            <w:hideMark/>
          </w:tcPr>
          <w:p w14:paraId="163BE6CB" w14:textId="77777777" w:rsidR="00D32AC4" w:rsidRPr="00D32AC4" w:rsidRDefault="00D32AC4" w:rsidP="00D32AC4">
            <w:pPr>
              <w:jc w:val="center"/>
              <w:rPr>
                <w:color w:val="000000"/>
                <w:sz w:val="22"/>
                <w:szCs w:val="22"/>
              </w:rPr>
            </w:pPr>
            <w:r w:rsidRPr="00D32AC4">
              <w:rPr>
                <w:color w:val="000000"/>
                <w:sz w:val="22"/>
                <w:szCs w:val="22"/>
              </w:rPr>
              <w:t>число избирательных бюллетеней, выданных избирателям, вне помещения для голосования в день голосован</w:t>
            </w:r>
          </w:p>
        </w:tc>
        <w:tc>
          <w:tcPr>
            <w:tcW w:w="462" w:type="dxa"/>
            <w:tcBorders>
              <w:top w:val="single" w:sz="4" w:space="0" w:color="auto"/>
              <w:left w:val="nil"/>
              <w:bottom w:val="single" w:sz="4" w:space="0" w:color="auto"/>
              <w:right w:val="single" w:sz="4" w:space="0" w:color="auto"/>
            </w:tcBorders>
            <w:shd w:val="clear" w:color="auto" w:fill="auto"/>
            <w:textDirection w:val="btLr"/>
            <w:vAlign w:val="center"/>
            <w:hideMark/>
          </w:tcPr>
          <w:p w14:paraId="1311BCBC" w14:textId="77777777" w:rsidR="00D32AC4" w:rsidRPr="00D32AC4" w:rsidRDefault="00D32AC4" w:rsidP="00D32AC4">
            <w:pPr>
              <w:jc w:val="center"/>
              <w:rPr>
                <w:color w:val="000000"/>
                <w:sz w:val="22"/>
                <w:szCs w:val="22"/>
              </w:rPr>
            </w:pPr>
            <w:r w:rsidRPr="00D32AC4">
              <w:rPr>
                <w:color w:val="000000"/>
                <w:sz w:val="22"/>
                <w:szCs w:val="22"/>
              </w:rPr>
              <w:t>число погашенных избирательных бюллетеней</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A823A9C" w14:textId="77777777" w:rsidR="00D32AC4" w:rsidRPr="00D32AC4" w:rsidRDefault="00D32AC4" w:rsidP="00D32AC4">
            <w:pPr>
              <w:jc w:val="center"/>
              <w:rPr>
                <w:color w:val="000000"/>
                <w:sz w:val="22"/>
                <w:szCs w:val="22"/>
              </w:rPr>
            </w:pPr>
            <w:r w:rsidRPr="00D32AC4">
              <w:rPr>
                <w:color w:val="000000"/>
                <w:sz w:val="22"/>
                <w:szCs w:val="22"/>
              </w:rPr>
              <w:t>число избирательных бюллетеней, содержащихся в переносных ящиках для голосования</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0F42FE" w14:textId="77777777" w:rsidR="00D32AC4" w:rsidRPr="00D32AC4" w:rsidRDefault="00D32AC4" w:rsidP="00D32AC4">
            <w:pPr>
              <w:jc w:val="center"/>
              <w:rPr>
                <w:color w:val="000000"/>
                <w:sz w:val="22"/>
                <w:szCs w:val="22"/>
              </w:rPr>
            </w:pPr>
            <w:r w:rsidRPr="00D32AC4">
              <w:rPr>
                <w:color w:val="000000"/>
                <w:sz w:val="22"/>
                <w:szCs w:val="22"/>
              </w:rPr>
              <w:t>число избирательных бюллетеней, содержащихся в стационарных ящиках для голосования</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89FFB0" w14:textId="77777777" w:rsidR="00D32AC4" w:rsidRPr="00D32AC4" w:rsidRDefault="00D32AC4" w:rsidP="00D32AC4">
            <w:pPr>
              <w:jc w:val="center"/>
              <w:rPr>
                <w:color w:val="000000"/>
                <w:sz w:val="22"/>
                <w:szCs w:val="22"/>
              </w:rPr>
            </w:pPr>
            <w:r w:rsidRPr="00D32AC4">
              <w:rPr>
                <w:color w:val="000000"/>
                <w:sz w:val="22"/>
                <w:szCs w:val="22"/>
              </w:rPr>
              <w:t>число недействительных избирательных бюллетеней</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22CE9D" w14:textId="77777777" w:rsidR="00D32AC4" w:rsidRPr="00D32AC4" w:rsidRDefault="00D32AC4" w:rsidP="00D32AC4">
            <w:pPr>
              <w:jc w:val="center"/>
              <w:rPr>
                <w:color w:val="000000"/>
                <w:sz w:val="22"/>
                <w:szCs w:val="22"/>
              </w:rPr>
            </w:pPr>
            <w:r w:rsidRPr="00D32AC4">
              <w:rPr>
                <w:color w:val="000000"/>
                <w:sz w:val="22"/>
                <w:szCs w:val="22"/>
              </w:rPr>
              <w:t>число действительных избирательных бюллетеней</w:t>
            </w:r>
          </w:p>
        </w:tc>
        <w:tc>
          <w:tcPr>
            <w:tcW w:w="322"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5D4868" w14:textId="77777777" w:rsidR="00D32AC4" w:rsidRPr="00D32AC4" w:rsidRDefault="00D32AC4" w:rsidP="00D32AC4">
            <w:pPr>
              <w:jc w:val="center"/>
              <w:rPr>
                <w:color w:val="000000"/>
                <w:sz w:val="22"/>
                <w:szCs w:val="22"/>
              </w:rPr>
            </w:pPr>
            <w:r w:rsidRPr="00D32AC4">
              <w:rPr>
                <w:color w:val="000000"/>
                <w:sz w:val="22"/>
                <w:szCs w:val="22"/>
              </w:rPr>
              <w:t>число утраченных избирательных бюллетеней</w:t>
            </w:r>
          </w:p>
        </w:tc>
        <w:tc>
          <w:tcPr>
            <w:tcW w:w="56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AFA2C9" w14:textId="77777777" w:rsidR="00D32AC4" w:rsidRPr="00D32AC4" w:rsidRDefault="00D32AC4" w:rsidP="00D32AC4">
            <w:pPr>
              <w:jc w:val="center"/>
              <w:rPr>
                <w:color w:val="000000"/>
                <w:sz w:val="22"/>
                <w:szCs w:val="22"/>
              </w:rPr>
            </w:pPr>
            <w:r w:rsidRPr="00D32AC4">
              <w:rPr>
                <w:color w:val="000000"/>
                <w:sz w:val="22"/>
                <w:szCs w:val="22"/>
              </w:rPr>
              <w:t>число не учтенных при получении избирательных бюллетеней</w:t>
            </w:r>
          </w:p>
        </w:tc>
        <w:tc>
          <w:tcPr>
            <w:tcW w:w="83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E04CD2A" w14:textId="77777777" w:rsidR="00D32AC4" w:rsidRPr="00D32AC4" w:rsidRDefault="00D32AC4" w:rsidP="00D32AC4">
            <w:pPr>
              <w:jc w:val="center"/>
              <w:rPr>
                <w:color w:val="000000"/>
                <w:sz w:val="22"/>
                <w:szCs w:val="22"/>
              </w:rPr>
            </w:pPr>
            <w:proofErr w:type="spellStart"/>
            <w:r w:rsidRPr="00D32AC4">
              <w:rPr>
                <w:color w:val="000000"/>
                <w:sz w:val="22"/>
                <w:szCs w:val="22"/>
              </w:rPr>
              <w:t>Буянин</w:t>
            </w:r>
            <w:proofErr w:type="spellEnd"/>
            <w:r w:rsidRPr="00D32AC4">
              <w:rPr>
                <w:color w:val="000000"/>
                <w:sz w:val="22"/>
                <w:szCs w:val="22"/>
              </w:rPr>
              <w:t xml:space="preserve"> Анатолий Александрович</w:t>
            </w:r>
          </w:p>
        </w:tc>
        <w:tc>
          <w:tcPr>
            <w:tcW w:w="1056"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293F9D6D" w14:textId="77777777" w:rsidR="00D32AC4" w:rsidRPr="00D32AC4" w:rsidRDefault="00D32AC4" w:rsidP="00D32AC4">
            <w:pPr>
              <w:jc w:val="center"/>
              <w:rPr>
                <w:color w:val="000000"/>
                <w:sz w:val="22"/>
                <w:szCs w:val="22"/>
              </w:rPr>
            </w:pPr>
            <w:r w:rsidRPr="00D32AC4">
              <w:rPr>
                <w:color w:val="000000"/>
                <w:sz w:val="22"/>
                <w:szCs w:val="22"/>
              </w:rPr>
              <w:t>Быков Дмитрий Павлович</w:t>
            </w:r>
          </w:p>
        </w:tc>
        <w:tc>
          <w:tcPr>
            <w:tcW w:w="83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088717EC" w14:textId="77777777" w:rsidR="00D32AC4" w:rsidRPr="00D32AC4" w:rsidRDefault="00D32AC4" w:rsidP="00D32AC4">
            <w:pPr>
              <w:jc w:val="center"/>
              <w:rPr>
                <w:color w:val="000000"/>
                <w:sz w:val="22"/>
                <w:szCs w:val="22"/>
              </w:rPr>
            </w:pPr>
            <w:proofErr w:type="spellStart"/>
            <w:r w:rsidRPr="00D32AC4">
              <w:rPr>
                <w:color w:val="000000"/>
                <w:sz w:val="22"/>
                <w:szCs w:val="22"/>
              </w:rPr>
              <w:t>Лягушов</w:t>
            </w:r>
            <w:proofErr w:type="spellEnd"/>
            <w:r w:rsidRPr="00D32AC4">
              <w:rPr>
                <w:color w:val="000000"/>
                <w:sz w:val="22"/>
                <w:szCs w:val="22"/>
              </w:rPr>
              <w:t xml:space="preserve"> Андрей Сергеевич</w:t>
            </w:r>
          </w:p>
        </w:tc>
        <w:tc>
          <w:tcPr>
            <w:tcW w:w="83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41AD6A7D" w14:textId="77777777" w:rsidR="00D32AC4" w:rsidRPr="00D32AC4" w:rsidRDefault="00D32AC4" w:rsidP="00D32AC4">
            <w:pPr>
              <w:jc w:val="center"/>
              <w:rPr>
                <w:color w:val="000000"/>
                <w:sz w:val="22"/>
                <w:szCs w:val="22"/>
              </w:rPr>
            </w:pPr>
            <w:proofErr w:type="spellStart"/>
            <w:r w:rsidRPr="00D32AC4">
              <w:rPr>
                <w:color w:val="000000"/>
                <w:sz w:val="22"/>
                <w:szCs w:val="22"/>
              </w:rPr>
              <w:t>Марщиков</w:t>
            </w:r>
            <w:proofErr w:type="spellEnd"/>
            <w:r w:rsidRPr="00D32AC4">
              <w:rPr>
                <w:color w:val="000000"/>
                <w:sz w:val="22"/>
                <w:szCs w:val="22"/>
              </w:rPr>
              <w:t xml:space="preserve"> Александр Андреевич</w:t>
            </w:r>
          </w:p>
        </w:tc>
        <w:tc>
          <w:tcPr>
            <w:tcW w:w="83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4DB0844" w14:textId="77777777" w:rsidR="00D32AC4" w:rsidRPr="00D32AC4" w:rsidRDefault="00D32AC4" w:rsidP="00D32AC4">
            <w:pPr>
              <w:jc w:val="center"/>
              <w:rPr>
                <w:color w:val="000000"/>
                <w:sz w:val="22"/>
                <w:szCs w:val="22"/>
              </w:rPr>
            </w:pPr>
            <w:r w:rsidRPr="00D32AC4">
              <w:rPr>
                <w:color w:val="000000"/>
                <w:sz w:val="22"/>
                <w:szCs w:val="22"/>
              </w:rPr>
              <w:t>Сергунин Александр Александрович</w:t>
            </w:r>
          </w:p>
        </w:tc>
      </w:tr>
      <w:tr w:rsidR="00D32AC4" w:rsidRPr="00D32AC4" w14:paraId="3AB9606E" w14:textId="77777777" w:rsidTr="00D32AC4">
        <w:trPr>
          <w:trHeight w:val="220"/>
          <w:jc w:val="center"/>
        </w:trPr>
        <w:tc>
          <w:tcPr>
            <w:tcW w:w="1137" w:type="dxa"/>
            <w:tcBorders>
              <w:top w:val="nil"/>
              <w:left w:val="single" w:sz="4" w:space="0" w:color="auto"/>
              <w:bottom w:val="single" w:sz="4" w:space="0" w:color="auto"/>
              <w:right w:val="single" w:sz="4" w:space="0" w:color="auto"/>
            </w:tcBorders>
            <w:shd w:val="clear" w:color="auto" w:fill="auto"/>
            <w:noWrap/>
            <w:vAlign w:val="center"/>
            <w:hideMark/>
          </w:tcPr>
          <w:p w14:paraId="07C153FF" w14:textId="03D7A210" w:rsidR="00D32AC4" w:rsidRPr="00D32AC4" w:rsidRDefault="00D32AC4" w:rsidP="00D32AC4">
            <w:pPr>
              <w:jc w:val="center"/>
              <w:rPr>
                <w:color w:val="000000"/>
                <w:sz w:val="22"/>
                <w:szCs w:val="22"/>
              </w:rPr>
            </w:pPr>
          </w:p>
        </w:tc>
        <w:tc>
          <w:tcPr>
            <w:tcW w:w="322" w:type="dxa"/>
            <w:tcBorders>
              <w:top w:val="nil"/>
              <w:left w:val="nil"/>
              <w:bottom w:val="single" w:sz="4" w:space="0" w:color="auto"/>
              <w:right w:val="single" w:sz="4" w:space="0" w:color="auto"/>
            </w:tcBorders>
            <w:shd w:val="clear" w:color="auto" w:fill="auto"/>
            <w:noWrap/>
            <w:vAlign w:val="center"/>
            <w:hideMark/>
          </w:tcPr>
          <w:p w14:paraId="1EC0074D" w14:textId="0270F637" w:rsidR="00D32AC4" w:rsidRPr="00D32AC4" w:rsidRDefault="00D32AC4" w:rsidP="00D32AC4">
            <w:pPr>
              <w:jc w:val="center"/>
              <w:rPr>
                <w:color w:val="000000"/>
                <w:sz w:val="22"/>
                <w:szCs w:val="22"/>
              </w:rPr>
            </w:pPr>
          </w:p>
        </w:tc>
        <w:tc>
          <w:tcPr>
            <w:tcW w:w="356" w:type="dxa"/>
            <w:tcBorders>
              <w:top w:val="nil"/>
              <w:left w:val="nil"/>
              <w:bottom w:val="single" w:sz="4" w:space="0" w:color="auto"/>
              <w:right w:val="single" w:sz="4" w:space="0" w:color="auto"/>
            </w:tcBorders>
            <w:shd w:val="clear" w:color="auto" w:fill="auto"/>
            <w:noWrap/>
            <w:vAlign w:val="center"/>
            <w:hideMark/>
          </w:tcPr>
          <w:p w14:paraId="47E4C826" w14:textId="42A24A83" w:rsidR="00D32AC4" w:rsidRPr="00D32AC4" w:rsidRDefault="00D32AC4" w:rsidP="00D32AC4">
            <w:pPr>
              <w:jc w:val="center"/>
              <w:rPr>
                <w:color w:val="000000"/>
                <w:sz w:val="22"/>
                <w:szCs w:val="22"/>
              </w:rPr>
            </w:pPr>
          </w:p>
        </w:tc>
        <w:tc>
          <w:tcPr>
            <w:tcW w:w="876" w:type="dxa"/>
            <w:tcBorders>
              <w:top w:val="nil"/>
              <w:left w:val="nil"/>
              <w:bottom w:val="single" w:sz="4" w:space="0" w:color="auto"/>
              <w:right w:val="single" w:sz="4" w:space="0" w:color="auto"/>
            </w:tcBorders>
            <w:shd w:val="clear" w:color="auto" w:fill="auto"/>
            <w:vAlign w:val="center"/>
            <w:hideMark/>
          </w:tcPr>
          <w:p w14:paraId="2EDF35F8" w14:textId="671155B6" w:rsidR="00D32AC4" w:rsidRPr="00D32AC4" w:rsidRDefault="00D32AC4" w:rsidP="00D32AC4">
            <w:pPr>
              <w:jc w:val="center"/>
              <w:rPr>
                <w:color w:val="000000"/>
                <w:sz w:val="22"/>
                <w:szCs w:val="22"/>
              </w:rPr>
            </w:pPr>
            <w:r w:rsidRPr="00D32AC4">
              <w:rPr>
                <w:color w:val="000000"/>
                <w:sz w:val="22"/>
                <w:szCs w:val="22"/>
              </w:rPr>
              <w:t>абсолют.</w:t>
            </w:r>
          </w:p>
        </w:tc>
        <w:tc>
          <w:tcPr>
            <w:tcW w:w="543" w:type="dxa"/>
            <w:tcBorders>
              <w:top w:val="nil"/>
              <w:left w:val="nil"/>
              <w:bottom w:val="single" w:sz="4" w:space="0" w:color="auto"/>
              <w:right w:val="single" w:sz="4" w:space="0" w:color="auto"/>
            </w:tcBorders>
            <w:shd w:val="clear" w:color="auto" w:fill="auto"/>
            <w:vAlign w:val="center"/>
            <w:hideMark/>
          </w:tcPr>
          <w:p w14:paraId="44262E9B" w14:textId="1F121AF5" w:rsidR="00D32AC4" w:rsidRPr="00D32AC4" w:rsidRDefault="00D32AC4" w:rsidP="00D32AC4">
            <w:pPr>
              <w:jc w:val="center"/>
              <w:rPr>
                <w:color w:val="000000"/>
                <w:sz w:val="22"/>
                <w:szCs w:val="22"/>
              </w:rPr>
            </w:pPr>
            <w:r w:rsidRPr="00D32AC4">
              <w:rPr>
                <w:color w:val="000000"/>
                <w:sz w:val="22"/>
                <w:szCs w:val="22"/>
              </w:rPr>
              <w:t>%</w:t>
            </w:r>
          </w:p>
        </w:tc>
        <w:tc>
          <w:tcPr>
            <w:tcW w:w="876" w:type="dxa"/>
            <w:tcBorders>
              <w:top w:val="nil"/>
              <w:left w:val="nil"/>
              <w:bottom w:val="single" w:sz="4" w:space="0" w:color="auto"/>
              <w:right w:val="single" w:sz="4" w:space="0" w:color="auto"/>
            </w:tcBorders>
            <w:shd w:val="clear" w:color="auto" w:fill="auto"/>
            <w:vAlign w:val="center"/>
            <w:hideMark/>
          </w:tcPr>
          <w:p w14:paraId="07D6BD0A" w14:textId="14A0FBCD" w:rsidR="00D32AC4" w:rsidRPr="00D32AC4" w:rsidRDefault="00D32AC4" w:rsidP="00D32AC4">
            <w:pPr>
              <w:jc w:val="center"/>
              <w:rPr>
                <w:color w:val="000000"/>
                <w:sz w:val="22"/>
                <w:szCs w:val="22"/>
              </w:rPr>
            </w:pPr>
            <w:r w:rsidRPr="00D32AC4">
              <w:rPr>
                <w:color w:val="000000"/>
                <w:sz w:val="22"/>
                <w:szCs w:val="22"/>
              </w:rPr>
              <w:t>абсолют.</w:t>
            </w:r>
          </w:p>
        </w:tc>
        <w:tc>
          <w:tcPr>
            <w:tcW w:w="543" w:type="dxa"/>
            <w:tcBorders>
              <w:top w:val="nil"/>
              <w:left w:val="nil"/>
              <w:bottom w:val="single" w:sz="4" w:space="0" w:color="auto"/>
              <w:right w:val="single" w:sz="4" w:space="0" w:color="auto"/>
            </w:tcBorders>
            <w:shd w:val="clear" w:color="auto" w:fill="auto"/>
            <w:vAlign w:val="center"/>
            <w:hideMark/>
          </w:tcPr>
          <w:p w14:paraId="541EDC1C" w14:textId="7EE8B64B" w:rsidR="00D32AC4" w:rsidRPr="00D32AC4" w:rsidRDefault="00D32AC4" w:rsidP="00D32AC4">
            <w:pPr>
              <w:jc w:val="center"/>
              <w:rPr>
                <w:color w:val="000000"/>
                <w:sz w:val="22"/>
                <w:szCs w:val="22"/>
              </w:rPr>
            </w:pPr>
            <w:r w:rsidRPr="00D32AC4">
              <w:rPr>
                <w:color w:val="000000"/>
                <w:sz w:val="22"/>
                <w:szCs w:val="22"/>
              </w:rPr>
              <w:t>%</w:t>
            </w:r>
          </w:p>
        </w:tc>
        <w:tc>
          <w:tcPr>
            <w:tcW w:w="560" w:type="dxa"/>
            <w:tcBorders>
              <w:top w:val="nil"/>
              <w:left w:val="nil"/>
              <w:bottom w:val="single" w:sz="4" w:space="0" w:color="auto"/>
              <w:right w:val="single" w:sz="4" w:space="0" w:color="auto"/>
            </w:tcBorders>
            <w:shd w:val="clear" w:color="auto" w:fill="auto"/>
            <w:vAlign w:val="center"/>
            <w:hideMark/>
          </w:tcPr>
          <w:p w14:paraId="3EEEEFD8" w14:textId="77777777" w:rsidR="00D32AC4" w:rsidRPr="00D32AC4" w:rsidRDefault="00D32AC4" w:rsidP="00D32AC4">
            <w:pPr>
              <w:jc w:val="center"/>
              <w:rPr>
                <w:color w:val="000000"/>
                <w:sz w:val="22"/>
                <w:szCs w:val="22"/>
              </w:rPr>
            </w:pPr>
            <w:r w:rsidRPr="00D32AC4">
              <w:rPr>
                <w:color w:val="000000"/>
                <w:sz w:val="22"/>
                <w:szCs w:val="22"/>
              </w:rPr>
              <w:t>1</w:t>
            </w:r>
          </w:p>
        </w:tc>
        <w:tc>
          <w:tcPr>
            <w:tcW w:w="560" w:type="dxa"/>
            <w:tcBorders>
              <w:top w:val="nil"/>
              <w:left w:val="nil"/>
              <w:bottom w:val="single" w:sz="4" w:space="0" w:color="auto"/>
              <w:right w:val="single" w:sz="4" w:space="0" w:color="auto"/>
            </w:tcBorders>
            <w:shd w:val="clear" w:color="auto" w:fill="auto"/>
            <w:vAlign w:val="center"/>
            <w:hideMark/>
          </w:tcPr>
          <w:p w14:paraId="6F740ADB" w14:textId="77777777" w:rsidR="00D32AC4" w:rsidRPr="00D32AC4" w:rsidRDefault="00D32AC4" w:rsidP="00D32AC4">
            <w:pPr>
              <w:jc w:val="center"/>
              <w:rPr>
                <w:color w:val="000000"/>
                <w:sz w:val="22"/>
                <w:szCs w:val="22"/>
              </w:rPr>
            </w:pPr>
            <w:r w:rsidRPr="00D32AC4">
              <w:rPr>
                <w:color w:val="000000"/>
                <w:sz w:val="22"/>
                <w:szCs w:val="22"/>
              </w:rPr>
              <w:t>2</w:t>
            </w:r>
          </w:p>
        </w:tc>
        <w:tc>
          <w:tcPr>
            <w:tcW w:w="560" w:type="dxa"/>
            <w:tcBorders>
              <w:top w:val="nil"/>
              <w:left w:val="nil"/>
              <w:bottom w:val="single" w:sz="4" w:space="0" w:color="auto"/>
              <w:right w:val="single" w:sz="4" w:space="0" w:color="auto"/>
            </w:tcBorders>
            <w:shd w:val="clear" w:color="auto" w:fill="auto"/>
            <w:vAlign w:val="center"/>
            <w:hideMark/>
          </w:tcPr>
          <w:p w14:paraId="51D16825" w14:textId="77777777" w:rsidR="00D32AC4" w:rsidRPr="00D32AC4" w:rsidRDefault="00D32AC4" w:rsidP="00D32AC4">
            <w:pPr>
              <w:jc w:val="center"/>
              <w:rPr>
                <w:color w:val="000000"/>
                <w:sz w:val="22"/>
                <w:szCs w:val="22"/>
              </w:rPr>
            </w:pPr>
            <w:r w:rsidRPr="00D32AC4">
              <w:rPr>
                <w:color w:val="000000"/>
                <w:sz w:val="22"/>
                <w:szCs w:val="22"/>
              </w:rPr>
              <w:t>2а</w:t>
            </w:r>
          </w:p>
        </w:tc>
        <w:tc>
          <w:tcPr>
            <w:tcW w:w="815" w:type="dxa"/>
            <w:tcBorders>
              <w:top w:val="nil"/>
              <w:left w:val="nil"/>
              <w:bottom w:val="single" w:sz="4" w:space="0" w:color="auto"/>
              <w:right w:val="single" w:sz="4" w:space="0" w:color="auto"/>
            </w:tcBorders>
            <w:shd w:val="clear" w:color="auto" w:fill="auto"/>
            <w:vAlign w:val="center"/>
            <w:hideMark/>
          </w:tcPr>
          <w:p w14:paraId="6995458E" w14:textId="77777777" w:rsidR="00D32AC4" w:rsidRPr="00D32AC4" w:rsidRDefault="00D32AC4" w:rsidP="00D32AC4">
            <w:pPr>
              <w:jc w:val="center"/>
              <w:rPr>
                <w:color w:val="000000"/>
                <w:sz w:val="22"/>
                <w:szCs w:val="22"/>
              </w:rPr>
            </w:pPr>
            <w:r w:rsidRPr="00D32AC4">
              <w:rPr>
                <w:color w:val="000000"/>
                <w:sz w:val="22"/>
                <w:szCs w:val="22"/>
              </w:rPr>
              <w:t>3</w:t>
            </w:r>
          </w:p>
        </w:tc>
        <w:tc>
          <w:tcPr>
            <w:tcW w:w="815" w:type="dxa"/>
            <w:tcBorders>
              <w:top w:val="nil"/>
              <w:left w:val="nil"/>
              <w:bottom w:val="single" w:sz="4" w:space="0" w:color="auto"/>
              <w:right w:val="single" w:sz="4" w:space="0" w:color="auto"/>
            </w:tcBorders>
            <w:shd w:val="clear" w:color="auto" w:fill="auto"/>
            <w:vAlign w:val="center"/>
            <w:hideMark/>
          </w:tcPr>
          <w:p w14:paraId="1E9A4AEE" w14:textId="77777777" w:rsidR="00D32AC4" w:rsidRPr="00D32AC4" w:rsidRDefault="00D32AC4" w:rsidP="00D32AC4">
            <w:pPr>
              <w:jc w:val="center"/>
              <w:rPr>
                <w:color w:val="000000"/>
                <w:sz w:val="22"/>
                <w:szCs w:val="22"/>
              </w:rPr>
            </w:pPr>
            <w:r w:rsidRPr="00D32AC4">
              <w:rPr>
                <w:color w:val="000000"/>
                <w:sz w:val="22"/>
                <w:szCs w:val="22"/>
              </w:rPr>
              <w:t>4</w:t>
            </w:r>
          </w:p>
        </w:tc>
        <w:tc>
          <w:tcPr>
            <w:tcW w:w="462" w:type="dxa"/>
            <w:tcBorders>
              <w:top w:val="nil"/>
              <w:left w:val="nil"/>
              <w:bottom w:val="single" w:sz="4" w:space="0" w:color="auto"/>
              <w:right w:val="single" w:sz="4" w:space="0" w:color="auto"/>
            </w:tcBorders>
            <w:shd w:val="clear" w:color="auto" w:fill="auto"/>
            <w:vAlign w:val="center"/>
            <w:hideMark/>
          </w:tcPr>
          <w:p w14:paraId="203946FB" w14:textId="77777777" w:rsidR="00D32AC4" w:rsidRPr="00D32AC4" w:rsidRDefault="00D32AC4" w:rsidP="00D32AC4">
            <w:pPr>
              <w:jc w:val="center"/>
              <w:rPr>
                <w:color w:val="000000"/>
                <w:sz w:val="22"/>
                <w:szCs w:val="22"/>
              </w:rPr>
            </w:pPr>
            <w:r w:rsidRPr="00D32AC4">
              <w:rPr>
                <w:color w:val="000000"/>
                <w:sz w:val="22"/>
                <w:szCs w:val="22"/>
              </w:rPr>
              <w:t>5</w:t>
            </w:r>
          </w:p>
        </w:tc>
        <w:tc>
          <w:tcPr>
            <w:tcW w:w="560" w:type="dxa"/>
            <w:tcBorders>
              <w:top w:val="nil"/>
              <w:left w:val="nil"/>
              <w:bottom w:val="single" w:sz="4" w:space="0" w:color="auto"/>
              <w:right w:val="single" w:sz="4" w:space="0" w:color="auto"/>
            </w:tcBorders>
            <w:shd w:val="clear" w:color="auto" w:fill="auto"/>
            <w:vAlign w:val="center"/>
            <w:hideMark/>
          </w:tcPr>
          <w:p w14:paraId="5064DFB4" w14:textId="77777777" w:rsidR="00D32AC4" w:rsidRPr="00D32AC4" w:rsidRDefault="00D32AC4" w:rsidP="00D32AC4">
            <w:pPr>
              <w:jc w:val="center"/>
              <w:rPr>
                <w:color w:val="000000"/>
                <w:sz w:val="22"/>
                <w:szCs w:val="22"/>
              </w:rPr>
            </w:pPr>
            <w:r w:rsidRPr="00D32AC4">
              <w:rPr>
                <w:color w:val="000000"/>
                <w:sz w:val="22"/>
                <w:szCs w:val="22"/>
              </w:rPr>
              <w:t>6</w:t>
            </w:r>
          </w:p>
        </w:tc>
        <w:tc>
          <w:tcPr>
            <w:tcW w:w="560" w:type="dxa"/>
            <w:tcBorders>
              <w:top w:val="nil"/>
              <w:left w:val="nil"/>
              <w:bottom w:val="single" w:sz="4" w:space="0" w:color="auto"/>
              <w:right w:val="single" w:sz="4" w:space="0" w:color="auto"/>
            </w:tcBorders>
            <w:shd w:val="clear" w:color="auto" w:fill="auto"/>
            <w:vAlign w:val="center"/>
            <w:hideMark/>
          </w:tcPr>
          <w:p w14:paraId="48E6D209" w14:textId="77777777" w:rsidR="00D32AC4" w:rsidRPr="00D32AC4" w:rsidRDefault="00D32AC4" w:rsidP="00D32AC4">
            <w:pPr>
              <w:jc w:val="center"/>
              <w:rPr>
                <w:color w:val="000000"/>
                <w:sz w:val="22"/>
                <w:szCs w:val="22"/>
              </w:rPr>
            </w:pPr>
            <w:r w:rsidRPr="00D32AC4">
              <w:rPr>
                <w:color w:val="000000"/>
                <w:sz w:val="22"/>
                <w:szCs w:val="22"/>
              </w:rPr>
              <w:t>7</w:t>
            </w:r>
          </w:p>
        </w:tc>
        <w:tc>
          <w:tcPr>
            <w:tcW w:w="560" w:type="dxa"/>
            <w:tcBorders>
              <w:top w:val="nil"/>
              <w:left w:val="nil"/>
              <w:bottom w:val="single" w:sz="4" w:space="0" w:color="auto"/>
              <w:right w:val="single" w:sz="4" w:space="0" w:color="auto"/>
            </w:tcBorders>
            <w:shd w:val="clear" w:color="auto" w:fill="auto"/>
            <w:vAlign w:val="center"/>
            <w:hideMark/>
          </w:tcPr>
          <w:p w14:paraId="5A146E59" w14:textId="77777777" w:rsidR="00D32AC4" w:rsidRPr="00D32AC4" w:rsidRDefault="00D32AC4" w:rsidP="00D32AC4">
            <w:pPr>
              <w:jc w:val="center"/>
              <w:rPr>
                <w:color w:val="000000"/>
                <w:sz w:val="22"/>
                <w:szCs w:val="22"/>
              </w:rPr>
            </w:pPr>
            <w:r w:rsidRPr="00D32AC4">
              <w:rPr>
                <w:color w:val="000000"/>
                <w:sz w:val="22"/>
                <w:szCs w:val="22"/>
              </w:rPr>
              <w:t>8</w:t>
            </w:r>
          </w:p>
        </w:tc>
        <w:tc>
          <w:tcPr>
            <w:tcW w:w="560" w:type="dxa"/>
            <w:tcBorders>
              <w:top w:val="nil"/>
              <w:left w:val="nil"/>
              <w:bottom w:val="single" w:sz="4" w:space="0" w:color="auto"/>
              <w:right w:val="single" w:sz="4" w:space="0" w:color="auto"/>
            </w:tcBorders>
            <w:shd w:val="clear" w:color="auto" w:fill="auto"/>
            <w:vAlign w:val="center"/>
            <w:hideMark/>
          </w:tcPr>
          <w:p w14:paraId="5CDA2652" w14:textId="77777777" w:rsidR="00D32AC4" w:rsidRPr="00D32AC4" w:rsidRDefault="00D32AC4" w:rsidP="00D32AC4">
            <w:pPr>
              <w:jc w:val="center"/>
              <w:rPr>
                <w:color w:val="000000"/>
                <w:sz w:val="22"/>
                <w:szCs w:val="22"/>
              </w:rPr>
            </w:pPr>
            <w:r w:rsidRPr="00D32AC4">
              <w:rPr>
                <w:color w:val="000000"/>
                <w:sz w:val="22"/>
                <w:szCs w:val="22"/>
              </w:rPr>
              <w:t>9</w:t>
            </w:r>
          </w:p>
        </w:tc>
        <w:tc>
          <w:tcPr>
            <w:tcW w:w="322" w:type="dxa"/>
            <w:tcBorders>
              <w:top w:val="nil"/>
              <w:left w:val="nil"/>
              <w:bottom w:val="single" w:sz="4" w:space="0" w:color="auto"/>
              <w:right w:val="single" w:sz="4" w:space="0" w:color="auto"/>
            </w:tcBorders>
            <w:shd w:val="clear" w:color="auto" w:fill="auto"/>
            <w:vAlign w:val="center"/>
            <w:hideMark/>
          </w:tcPr>
          <w:p w14:paraId="37FCF766" w14:textId="77777777" w:rsidR="00D32AC4" w:rsidRPr="00D32AC4" w:rsidRDefault="00D32AC4" w:rsidP="00D32AC4">
            <w:pPr>
              <w:jc w:val="center"/>
              <w:rPr>
                <w:color w:val="000000"/>
                <w:sz w:val="22"/>
                <w:szCs w:val="22"/>
              </w:rPr>
            </w:pPr>
            <w:r w:rsidRPr="00D32AC4">
              <w:rPr>
                <w:color w:val="000000"/>
                <w:sz w:val="22"/>
                <w:szCs w:val="22"/>
              </w:rPr>
              <w:t>9ж</w:t>
            </w:r>
          </w:p>
        </w:tc>
        <w:tc>
          <w:tcPr>
            <w:tcW w:w="560" w:type="dxa"/>
            <w:tcBorders>
              <w:top w:val="nil"/>
              <w:left w:val="nil"/>
              <w:bottom w:val="single" w:sz="4" w:space="0" w:color="auto"/>
              <w:right w:val="single" w:sz="4" w:space="0" w:color="auto"/>
            </w:tcBorders>
            <w:shd w:val="clear" w:color="auto" w:fill="auto"/>
            <w:vAlign w:val="center"/>
            <w:hideMark/>
          </w:tcPr>
          <w:p w14:paraId="7EABD533" w14:textId="77777777" w:rsidR="00D32AC4" w:rsidRPr="00D32AC4" w:rsidRDefault="00D32AC4" w:rsidP="00D32AC4">
            <w:pPr>
              <w:jc w:val="center"/>
              <w:rPr>
                <w:color w:val="000000"/>
                <w:sz w:val="22"/>
                <w:szCs w:val="22"/>
              </w:rPr>
            </w:pPr>
            <w:r w:rsidRPr="00D32AC4">
              <w:rPr>
                <w:color w:val="000000"/>
                <w:sz w:val="22"/>
                <w:szCs w:val="22"/>
              </w:rPr>
              <w:t>9з</w:t>
            </w:r>
          </w:p>
        </w:tc>
        <w:tc>
          <w:tcPr>
            <w:tcW w:w="838" w:type="dxa"/>
            <w:gridSpan w:val="2"/>
            <w:tcBorders>
              <w:top w:val="single" w:sz="4" w:space="0" w:color="auto"/>
              <w:left w:val="nil"/>
              <w:bottom w:val="single" w:sz="4" w:space="0" w:color="auto"/>
              <w:right w:val="single" w:sz="4" w:space="0" w:color="auto"/>
            </w:tcBorders>
            <w:shd w:val="clear" w:color="auto" w:fill="auto"/>
            <w:vAlign w:val="center"/>
            <w:hideMark/>
          </w:tcPr>
          <w:p w14:paraId="211EFADE" w14:textId="77777777" w:rsidR="00D32AC4" w:rsidRPr="00D32AC4" w:rsidRDefault="00D32AC4" w:rsidP="00D32AC4">
            <w:pPr>
              <w:jc w:val="center"/>
              <w:rPr>
                <w:color w:val="000000"/>
                <w:sz w:val="22"/>
                <w:szCs w:val="22"/>
              </w:rPr>
            </w:pPr>
            <w:r w:rsidRPr="00D32AC4">
              <w:rPr>
                <w:color w:val="000000"/>
                <w:sz w:val="22"/>
                <w:szCs w:val="22"/>
              </w:rPr>
              <w:t>10</w:t>
            </w:r>
          </w:p>
        </w:tc>
        <w:tc>
          <w:tcPr>
            <w:tcW w:w="1056" w:type="dxa"/>
            <w:gridSpan w:val="2"/>
            <w:tcBorders>
              <w:top w:val="single" w:sz="4" w:space="0" w:color="auto"/>
              <w:left w:val="nil"/>
              <w:bottom w:val="single" w:sz="4" w:space="0" w:color="auto"/>
              <w:right w:val="single" w:sz="4" w:space="0" w:color="auto"/>
            </w:tcBorders>
            <w:shd w:val="clear" w:color="auto" w:fill="auto"/>
            <w:vAlign w:val="center"/>
            <w:hideMark/>
          </w:tcPr>
          <w:p w14:paraId="3C8ADB82" w14:textId="77777777" w:rsidR="00D32AC4" w:rsidRPr="00D32AC4" w:rsidRDefault="00D32AC4" w:rsidP="00D32AC4">
            <w:pPr>
              <w:jc w:val="center"/>
              <w:rPr>
                <w:color w:val="000000"/>
                <w:sz w:val="22"/>
                <w:szCs w:val="22"/>
              </w:rPr>
            </w:pPr>
            <w:r w:rsidRPr="00D32AC4">
              <w:rPr>
                <w:color w:val="000000"/>
                <w:sz w:val="22"/>
                <w:szCs w:val="22"/>
              </w:rPr>
              <w:t>11</w:t>
            </w:r>
          </w:p>
        </w:tc>
        <w:tc>
          <w:tcPr>
            <w:tcW w:w="838" w:type="dxa"/>
            <w:gridSpan w:val="2"/>
            <w:tcBorders>
              <w:top w:val="single" w:sz="4" w:space="0" w:color="auto"/>
              <w:left w:val="nil"/>
              <w:bottom w:val="single" w:sz="4" w:space="0" w:color="auto"/>
              <w:right w:val="single" w:sz="4" w:space="0" w:color="auto"/>
            </w:tcBorders>
            <w:shd w:val="clear" w:color="auto" w:fill="auto"/>
            <w:vAlign w:val="center"/>
            <w:hideMark/>
          </w:tcPr>
          <w:p w14:paraId="3613E14B" w14:textId="77777777" w:rsidR="00D32AC4" w:rsidRPr="00D32AC4" w:rsidRDefault="00D32AC4" w:rsidP="00D32AC4">
            <w:pPr>
              <w:jc w:val="center"/>
              <w:rPr>
                <w:color w:val="000000"/>
                <w:sz w:val="22"/>
                <w:szCs w:val="22"/>
              </w:rPr>
            </w:pPr>
            <w:r w:rsidRPr="00D32AC4">
              <w:rPr>
                <w:color w:val="000000"/>
                <w:sz w:val="22"/>
                <w:szCs w:val="22"/>
              </w:rPr>
              <w:t>12</w:t>
            </w:r>
          </w:p>
        </w:tc>
        <w:tc>
          <w:tcPr>
            <w:tcW w:w="838" w:type="dxa"/>
            <w:gridSpan w:val="2"/>
            <w:tcBorders>
              <w:top w:val="single" w:sz="4" w:space="0" w:color="auto"/>
              <w:left w:val="nil"/>
              <w:bottom w:val="single" w:sz="4" w:space="0" w:color="auto"/>
              <w:right w:val="single" w:sz="4" w:space="0" w:color="auto"/>
            </w:tcBorders>
            <w:shd w:val="clear" w:color="auto" w:fill="auto"/>
            <w:vAlign w:val="center"/>
            <w:hideMark/>
          </w:tcPr>
          <w:p w14:paraId="33B6D6A2" w14:textId="77777777" w:rsidR="00D32AC4" w:rsidRPr="00D32AC4" w:rsidRDefault="00D32AC4" w:rsidP="00D32AC4">
            <w:pPr>
              <w:jc w:val="center"/>
              <w:rPr>
                <w:color w:val="000000"/>
                <w:sz w:val="22"/>
                <w:szCs w:val="22"/>
              </w:rPr>
            </w:pPr>
            <w:r w:rsidRPr="00D32AC4">
              <w:rPr>
                <w:color w:val="000000"/>
                <w:sz w:val="22"/>
                <w:szCs w:val="22"/>
              </w:rPr>
              <w:t>13</w:t>
            </w:r>
          </w:p>
        </w:tc>
        <w:tc>
          <w:tcPr>
            <w:tcW w:w="838" w:type="dxa"/>
            <w:gridSpan w:val="2"/>
            <w:tcBorders>
              <w:top w:val="single" w:sz="4" w:space="0" w:color="auto"/>
              <w:left w:val="nil"/>
              <w:bottom w:val="single" w:sz="4" w:space="0" w:color="auto"/>
              <w:right w:val="single" w:sz="4" w:space="0" w:color="auto"/>
            </w:tcBorders>
            <w:shd w:val="clear" w:color="auto" w:fill="auto"/>
            <w:vAlign w:val="center"/>
            <w:hideMark/>
          </w:tcPr>
          <w:p w14:paraId="0854DD45" w14:textId="77777777" w:rsidR="00D32AC4" w:rsidRPr="00D32AC4" w:rsidRDefault="00D32AC4" w:rsidP="00D32AC4">
            <w:pPr>
              <w:jc w:val="center"/>
              <w:rPr>
                <w:color w:val="000000"/>
                <w:sz w:val="22"/>
                <w:szCs w:val="22"/>
              </w:rPr>
            </w:pPr>
            <w:r w:rsidRPr="00D32AC4">
              <w:rPr>
                <w:color w:val="000000"/>
                <w:sz w:val="22"/>
                <w:szCs w:val="22"/>
              </w:rPr>
              <w:t>14</w:t>
            </w:r>
          </w:p>
        </w:tc>
      </w:tr>
      <w:tr w:rsidR="00D32AC4" w:rsidRPr="00D32AC4" w14:paraId="5256C2AD" w14:textId="77777777" w:rsidTr="00D32AC4">
        <w:trPr>
          <w:trHeight w:val="210"/>
          <w:jc w:val="center"/>
        </w:trPr>
        <w:tc>
          <w:tcPr>
            <w:tcW w:w="1137" w:type="dxa"/>
            <w:tcBorders>
              <w:top w:val="nil"/>
              <w:left w:val="single" w:sz="4" w:space="0" w:color="auto"/>
              <w:bottom w:val="single" w:sz="4" w:space="0" w:color="auto"/>
              <w:right w:val="single" w:sz="4" w:space="0" w:color="auto"/>
            </w:tcBorders>
            <w:shd w:val="clear" w:color="auto" w:fill="auto"/>
            <w:vAlign w:val="center"/>
            <w:hideMark/>
          </w:tcPr>
          <w:p w14:paraId="74B536EC" w14:textId="77777777" w:rsidR="00D32AC4" w:rsidRPr="00D32AC4" w:rsidRDefault="00D32AC4" w:rsidP="00D32AC4">
            <w:pPr>
              <w:jc w:val="center"/>
              <w:rPr>
                <w:color w:val="000000"/>
                <w:sz w:val="22"/>
                <w:szCs w:val="22"/>
              </w:rPr>
            </w:pPr>
            <w:r w:rsidRPr="00D32AC4">
              <w:rPr>
                <w:color w:val="000000"/>
                <w:sz w:val="22"/>
                <w:szCs w:val="22"/>
              </w:rPr>
              <w:t>Девятый</w:t>
            </w:r>
          </w:p>
        </w:tc>
        <w:tc>
          <w:tcPr>
            <w:tcW w:w="322" w:type="dxa"/>
            <w:tcBorders>
              <w:top w:val="nil"/>
              <w:left w:val="nil"/>
              <w:bottom w:val="single" w:sz="4" w:space="0" w:color="auto"/>
              <w:right w:val="single" w:sz="4" w:space="0" w:color="auto"/>
            </w:tcBorders>
            <w:shd w:val="clear" w:color="auto" w:fill="auto"/>
            <w:vAlign w:val="center"/>
            <w:hideMark/>
          </w:tcPr>
          <w:p w14:paraId="6708E934" w14:textId="77777777" w:rsidR="00D32AC4" w:rsidRPr="00D32AC4" w:rsidRDefault="00D32AC4" w:rsidP="00D32AC4">
            <w:pPr>
              <w:jc w:val="center"/>
              <w:rPr>
                <w:color w:val="000000"/>
                <w:sz w:val="22"/>
                <w:szCs w:val="22"/>
              </w:rPr>
            </w:pPr>
            <w:r w:rsidRPr="00D32AC4">
              <w:rPr>
                <w:color w:val="000000"/>
                <w:sz w:val="22"/>
                <w:szCs w:val="22"/>
              </w:rPr>
              <w:t>2</w:t>
            </w:r>
          </w:p>
        </w:tc>
        <w:tc>
          <w:tcPr>
            <w:tcW w:w="356" w:type="dxa"/>
            <w:tcBorders>
              <w:top w:val="nil"/>
              <w:left w:val="nil"/>
              <w:bottom w:val="single" w:sz="4" w:space="0" w:color="auto"/>
              <w:right w:val="single" w:sz="4" w:space="0" w:color="auto"/>
            </w:tcBorders>
            <w:shd w:val="clear" w:color="auto" w:fill="auto"/>
            <w:noWrap/>
            <w:vAlign w:val="center"/>
            <w:hideMark/>
          </w:tcPr>
          <w:p w14:paraId="5BE75844" w14:textId="40A65EBF" w:rsidR="00D32AC4" w:rsidRPr="00D32AC4" w:rsidRDefault="00D32AC4" w:rsidP="00D32AC4">
            <w:pPr>
              <w:jc w:val="center"/>
              <w:rPr>
                <w:color w:val="000000"/>
                <w:sz w:val="22"/>
                <w:szCs w:val="22"/>
              </w:rPr>
            </w:pPr>
          </w:p>
        </w:tc>
        <w:tc>
          <w:tcPr>
            <w:tcW w:w="876" w:type="dxa"/>
            <w:tcBorders>
              <w:top w:val="nil"/>
              <w:left w:val="nil"/>
              <w:bottom w:val="single" w:sz="4" w:space="0" w:color="auto"/>
              <w:right w:val="single" w:sz="4" w:space="0" w:color="auto"/>
            </w:tcBorders>
            <w:shd w:val="clear" w:color="auto" w:fill="auto"/>
            <w:noWrap/>
            <w:vAlign w:val="center"/>
            <w:hideMark/>
          </w:tcPr>
          <w:p w14:paraId="55320384" w14:textId="77777777" w:rsidR="00D32AC4" w:rsidRPr="00D32AC4" w:rsidRDefault="00D32AC4" w:rsidP="00D32AC4">
            <w:pPr>
              <w:jc w:val="center"/>
              <w:rPr>
                <w:color w:val="000000"/>
                <w:sz w:val="22"/>
                <w:szCs w:val="22"/>
              </w:rPr>
            </w:pPr>
            <w:r w:rsidRPr="00D32AC4">
              <w:rPr>
                <w:color w:val="000000"/>
                <w:sz w:val="22"/>
                <w:szCs w:val="22"/>
              </w:rPr>
              <w:t>734</w:t>
            </w:r>
          </w:p>
        </w:tc>
        <w:tc>
          <w:tcPr>
            <w:tcW w:w="543" w:type="dxa"/>
            <w:tcBorders>
              <w:top w:val="nil"/>
              <w:left w:val="nil"/>
              <w:bottom w:val="single" w:sz="4" w:space="0" w:color="auto"/>
              <w:right w:val="single" w:sz="4" w:space="0" w:color="auto"/>
            </w:tcBorders>
            <w:shd w:val="clear" w:color="auto" w:fill="auto"/>
            <w:noWrap/>
            <w:vAlign w:val="center"/>
            <w:hideMark/>
          </w:tcPr>
          <w:p w14:paraId="7ABDBE7C" w14:textId="77777777" w:rsidR="00D32AC4" w:rsidRPr="00D32AC4" w:rsidRDefault="00D32AC4" w:rsidP="00D32AC4">
            <w:pPr>
              <w:jc w:val="center"/>
              <w:rPr>
                <w:color w:val="000000"/>
                <w:sz w:val="22"/>
                <w:szCs w:val="22"/>
              </w:rPr>
            </w:pPr>
            <w:r w:rsidRPr="00D32AC4">
              <w:rPr>
                <w:color w:val="000000"/>
                <w:sz w:val="22"/>
                <w:szCs w:val="22"/>
              </w:rPr>
              <w:t>27,77</w:t>
            </w:r>
          </w:p>
        </w:tc>
        <w:tc>
          <w:tcPr>
            <w:tcW w:w="876" w:type="dxa"/>
            <w:tcBorders>
              <w:top w:val="nil"/>
              <w:left w:val="nil"/>
              <w:bottom w:val="single" w:sz="4" w:space="0" w:color="auto"/>
              <w:right w:val="single" w:sz="4" w:space="0" w:color="auto"/>
            </w:tcBorders>
            <w:shd w:val="clear" w:color="auto" w:fill="auto"/>
            <w:noWrap/>
            <w:vAlign w:val="center"/>
            <w:hideMark/>
          </w:tcPr>
          <w:p w14:paraId="5C418B96" w14:textId="77777777" w:rsidR="00D32AC4" w:rsidRPr="00D32AC4" w:rsidRDefault="00D32AC4" w:rsidP="00D32AC4">
            <w:pPr>
              <w:jc w:val="center"/>
              <w:rPr>
                <w:color w:val="000000"/>
                <w:sz w:val="22"/>
                <w:szCs w:val="22"/>
              </w:rPr>
            </w:pPr>
            <w:r w:rsidRPr="00D32AC4">
              <w:rPr>
                <w:color w:val="000000"/>
                <w:sz w:val="22"/>
                <w:szCs w:val="22"/>
              </w:rPr>
              <w:t>734</w:t>
            </w:r>
          </w:p>
        </w:tc>
        <w:tc>
          <w:tcPr>
            <w:tcW w:w="543" w:type="dxa"/>
            <w:tcBorders>
              <w:top w:val="nil"/>
              <w:left w:val="nil"/>
              <w:bottom w:val="single" w:sz="4" w:space="0" w:color="auto"/>
              <w:right w:val="single" w:sz="4" w:space="0" w:color="auto"/>
            </w:tcBorders>
            <w:shd w:val="clear" w:color="auto" w:fill="auto"/>
            <w:noWrap/>
            <w:vAlign w:val="center"/>
            <w:hideMark/>
          </w:tcPr>
          <w:p w14:paraId="5994F319" w14:textId="77777777" w:rsidR="00D32AC4" w:rsidRPr="00D32AC4" w:rsidRDefault="00D32AC4" w:rsidP="00D32AC4">
            <w:pPr>
              <w:jc w:val="center"/>
              <w:rPr>
                <w:color w:val="000000"/>
                <w:sz w:val="22"/>
                <w:szCs w:val="22"/>
              </w:rPr>
            </w:pPr>
            <w:r w:rsidRPr="00D32AC4">
              <w:rPr>
                <w:color w:val="000000"/>
                <w:sz w:val="22"/>
                <w:szCs w:val="22"/>
              </w:rPr>
              <w:t>27,77</w:t>
            </w:r>
          </w:p>
        </w:tc>
        <w:tc>
          <w:tcPr>
            <w:tcW w:w="560" w:type="dxa"/>
            <w:tcBorders>
              <w:top w:val="nil"/>
              <w:left w:val="nil"/>
              <w:bottom w:val="single" w:sz="4" w:space="0" w:color="auto"/>
              <w:right w:val="single" w:sz="4" w:space="0" w:color="auto"/>
            </w:tcBorders>
            <w:shd w:val="clear" w:color="auto" w:fill="auto"/>
            <w:noWrap/>
            <w:vAlign w:val="center"/>
            <w:hideMark/>
          </w:tcPr>
          <w:p w14:paraId="423EFEB7" w14:textId="77777777" w:rsidR="00D32AC4" w:rsidRPr="00D32AC4" w:rsidRDefault="00D32AC4" w:rsidP="00D32AC4">
            <w:pPr>
              <w:jc w:val="center"/>
              <w:rPr>
                <w:color w:val="000000"/>
                <w:sz w:val="22"/>
                <w:szCs w:val="22"/>
              </w:rPr>
            </w:pPr>
            <w:r w:rsidRPr="00D32AC4">
              <w:rPr>
                <w:color w:val="000000"/>
                <w:sz w:val="22"/>
                <w:szCs w:val="22"/>
              </w:rPr>
              <w:t>2643</w:t>
            </w:r>
          </w:p>
        </w:tc>
        <w:tc>
          <w:tcPr>
            <w:tcW w:w="560" w:type="dxa"/>
            <w:tcBorders>
              <w:top w:val="nil"/>
              <w:left w:val="nil"/>
              <w:bottom w:val="single" w:sz="4" w:space="0" w:color="auto"/>
              <w:right w:val="single" w:sz="4" w:space="0" w:color="auto"/>
            </w:tcBorders>
            <w:shd w:val="clear" w:color="auto" w:fill="auto"/>
            <w:noWrap/>
            <w:vAlign w:val="center"/>
            <w:hideMark/>
          </w:tcPr>
          <w:p w14:paraId="05BE9D42" w14:textId="77777777" w:rsidR="00D32AC4" w:rsidRPr="00D32AC4" w:rsidRDefault="00D32AC4" w:rsidP="00D32AC4">
            <w:pPr>
              <w:jc w:val="center"/>
              <w:rPr>
                <w:color w:val="000000"/>
                <w:sz w:val="22"/>
                <w:szCs w:val="22"/>
              </w:rPr>
            </w:pPr>
            <w:r w:rsidRPr="00D32AC4">
              <w:rPr>
                <w:color w:val="000000"/>
                <w:sz w:val="22"/>
                <w:szCs w:val="22"/>
              </w:rPr>
              <w:t>2500</w:t>
            </w:r>
          </w:p>
        </w:tc>
        <w:tc>
          <w:tcPr>
            <w:tcW w:w="560" w:type="dxa"/>
            <w:tcBorders>
              <w:top w:val="nil"/>
              <w:left w:val="nil"/>
              <w:bottom w:val="single" w:sz="4" w:space="0" w:color="auto"/>
              <w:right w:val="single" w:sz="4" w:space="0" w:color="auto"/>
            </w:tcBorders>
            <w:shd w:val="clear" w:color="auto" w:fill="auto"/>
            <w:noWrap/>
            <w:vAlign w:val="center"/>
            <w:hideMark/>
          </w:tcPr>
          <w:p w14:paraId="7CA39A3B" w14:textId="77777777" w:rsidR="00D32AC4" w:rsidRPr="00D32AC4" w:rsidRDefault="00D32AC4" w:rsidP="00D32AC4">
            <w:pPr>
              <w:jc w:val="center"/>
              <w:rPr>
                <w:color w:val="000000"/>
                <w:sz w:val="22"/>
                <w:szCs w:val="22"/>
              </w:rPr>
            </w:pPr>
            <w:r w:rsidRPr="00D32AC4">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center"/>
            <w:hideMark/>
          </w:tcPr>
          <w:p w14:paraId="2B60BE8C" w14:textId="77777777" w:rsidR="00D32AC4" w:rsidRPr="00D32AC4" w:rsidRDefault="00D32AC4" w:rsidP="00D32AC4">
            <w:pPr>
              <w:jc w:val="center"/>
              <w:rPr>
                <w:color w:val="000000"/>
                <w:sz w:val="22"/>
                <w:szCs w:val="22"/>
              </w:rPr>
            </w:pPr>
            <w:r w:rsidRPr="00D32AC4">
              <w:rPr>
                <w:color w:val="000000"/>
                <w:sz w:val="22"/>
                <w:szCs w:val="22"/>
              </w:rPr>
              <w:t>334</w:t>
            </w:r>
          </w:p>
        </w:tc>
        <w:tc>
          <w:tcPr>
            <w:tcW w:w="815" w:type="dxa"/>
            <w:tcBorders>
              <w:top w:val="nil"/>
              <w:left w:val="nil"/>
              <w:bottom w:val="single" w:sz="4" w:space="0" w:color="auto"/>
              <w:right w:val="single" w:sz="4" w:space="0" w:color="auto"/>
            </w:tcBorders>
            <w:shd w:val="clear" w:color="auto" w:fill="auto"/>
            <w:noWrap/>
            <w:vAlign w:val="center"/>
            <w:hideMark/>
          </w:tcPr>
          <w:p w14:paraId="397AD71A" w14:textId="77777777" w:rsidR="00D32AC4" w:rsidRPr="00D32AC4" w:rsidRDefault="00D32AC4" w:rsidP="00D32AC4">
            <w:pPr>
              <w:jc w:val="center"/>
              <w:rPr>
                <w:color w:val="000000"/>
                <w:sz w:val="22"/>
                <w:szCs w:val="22"/>
              </w:rPr>
            </w:pPr>
            <w:r w:rsidRPr="00D32AC4">
              <w:rPr>
                <w:color w:val="000000"/>
                <w:sz w:val="22"/>
                <w:szCs w:val="22"/>
              </w:rPr>
              <w:t>400</w:t>
            </w:r>
          </w:p>
        </w:tc>
        <w:tc>
          <w:tcPr>
            <w:tcW w:w="462" w:type="dxa"/>
            <w:tcBorders>
              <w:top w:val="nil"/>
              <w:left w:val="nil"/>
              <w:bottom w:val="single" w:sz="4" w:space="0" w:color="auto"/>
              <w:right w:val="single" w:sz="4" w:space="0" w:color="auto"/>
            </w:tcBorders>
            <w:shd w:val="clear" w:color="auto" w:fill="auto"/>
            <w:noWrap/>
            <w:vAlign w:val="center"/>
            <w:hideMark/>
          </w:tcPr>
          <w:p w14:paraId="389ADCE8" w14:textId="77777777" w:rsidR="00D32AC4" w:rsidRPr="00D32AC4" w:rsidRDefault="00D32AC4" w:rsidP="00D32AC4">
            <w:pPr>
              <w:jc w:val="center"/>
              <w:rPr>
                <w:color w:val="000000"/>
                <w:sz w:val="22"/>
                <w:szCs w:val="22"/>
              </w:rPr>
            </w:pPr>
            <w:r w:rsidRPr="00D32AC4">
              <w:rPr>
                <w:color w:val="000000"/>
                <w:sz w:val="22"/>
                <w:szCs w:val="22"/>
              </w:rPr>
              <w:t>1766</w:t>
            </w:r>
          </w:p>
        </w:tc>
        <w:tc>
          <w:tcPr>
            <w:tcW w:w="560" w:type="dxa"/>
            <w:tcBorders>
              <w:top w:val="nil"/>
              <w:left w:val="nil"/>
              <w:bottom w:val="single" w:sz="4" w:space="0" w:color="auto"/>
              <w:right w:val="single" w:sz="4" w:space="0" w:color="auto"/>
            </w:tcBorders>
            <w:shd w:val="clear" w:color="auto" w:fill="auto"/>
            <w:noWrap/>
            <w:vAlign w:val="center"/>
            <w:hideMark/>
          </w:tcPr>
          <w:p w14:paraId="28198FAB" w14:textId="77777777" w:rsidR="00D32AC4" w:rsidRPr="00D32AC4" w:rsidRDefault="00D32AC4" w:rsidP="00D32AC4">
            <w:pPr>
              <w:jc w:val="center"/>
              <w:rPr>
                <w:color w:val="000000"/>
                <w:sz w:val="22"/>
                <w:szCs w:val="22"/>
              </w:rPr>
            </w:pPr>
            <w:r w:rsidRPr="00D32AC4">
              <w:rPr>
                <w:color w:val="000000"/>
                <w:sz w:val="22"/>
                <w:szCs w:val="22"/>
              </w:rPr>
              <w:t>400</w:t>
            </w:r>
          </w:p>
        </w:tc>
        <w:tc>
          <w:tcPr>
            <w:tcW w:w="560" w:type="dxa"/>
            <w:tcBorders>
              <w:top w:val="nil"/>
              <w:left w:val="nil"/>
              <w:bottom w:val="single" w:sz="4" w:space="0" w:color="auto"/>
              <w:right w:val="single" w:sz="4" w:space="0" w:color="auto"/>
            </w:tcBorders>
            <w:shd w:val="clear" w:color="auto" w:fill="auto"/>
            <w:noWrap/>
            <w:vAlign w:val="center"/>
            <w:hideMark/>
          </w:tcPr>
          <w:p w14:paraId="77A94F5C" w14:textId="77777777" w:rsidR="00D32AC4" w:rsidRPr="00D32AC4" w:rsidRDefault="00D32AC4" w:rsidP="00D32AC4">
            <w:pPr>
              <w:jc w:val="center"/>
              <w:rPr>
                <w:color w:val="000000"/>
                <w:sz w:val="22"/>
                <w:szCs w:val="22"/>
              </w:rPr>
            </w:pPr>
            <w:r w:rsidRPr="00D32AC4">
              <w:rPr>
                <w:color w:val="000000"/>
                <w:sz w:val="22"/>
                <w:szCs w:val="22"/>
              </w:rPr>
              <w:t>334</w:t>
            </w:r>
          </w:p>
        </w:tc>
        <w:tc>
          <w:tcPr>
            <w:tcW w:w="560" w:type="dxa"/>
            <w:tcBorders>
              <w:top w:val="nil"/>
              <w:left w:val="nil"/>
              <w:bottom w:val="single" w:sz="4" w:space="0" w:color="auto"/>
              <w:right w:val="single" w:sz="4" w:space="0" w:color="auto"/>
            </w:tcBorders>
            <w:shd w:val="clear" w:color="auto" w:fill="auto"/>
            <w:noWrap/>
            <w:vAlign w:val="center"/>
            <w:hideMark/>
          </w:tcPr>
          <w:p w14:paraId="35567E20" w14:textId="77777777" w:rsidR="00D32AC4" w:rsidRPr="00D32AC4" w:rsidRDefault="00D32AC4" w:rsidP="00D32AC4">
            <w:pPr>
              <w:jc w:val="center"/>
              <w:rPr>
                <w:color w:val="000000"/>
                <w:sz w:val="22"/>
                <w:szCs w:val="22"/>
              </w:rPr>
            </w:pPr>
            <w:r w:rsidRPr="00D32AC4">
              <w:rPr>
                <w:color w:val="000000"/>
                <w:sz w:val="22"/>
                <w:szCs w:val="22"/>
              </w:rPr>
              <w:t>9</w:t>
            </w:r>
          </w:p>
        </w:tc>
        <w:tc>
          <w:tcPr>
            <w:tcW w:w="560" w:type="dxa"/>
            <w:tcBorders>
              <w:top w:val="nil"/>
              <w:left w:val="nil"/>
              <w:bottom w:val="single" w:sz="4" w:space="0" w:color="auto"/>
              <w:right w:val="single" w:sz="4" w:space="0" w:color="auto"/>
            </w:tcBorders>
            <w:shd w:val="clear" w:color="auto" w:fill="auto"/>
            <w:noWrap/>
            <w:vAlign w:val="center"/>
            <w:hideMark/>
          </w:tcPr>
          <w:p w14:paraId="52315549" w14:textId="77777777" w:rsidR="00D32AC4" w:rsidRPr="00D32AC4" w:rsidRDefault="00D32AC4" w:rsidP="00D32AC4">
            <w:pPr>
              <w:jc w:val="center"/>
              <w:rPr>
                <w:color w:val="000000"/>
                <w:sz w:val="22"/>
                <w:szCs w:val="22"/>
              </w:rPr>
            </w:pPr>
            <w:r w:rsidRPr="00D32AC4">
              <w:rPr>
                <w:color w:val="000000"/>
                <w:sz w:val="22"/>
                <w:szCs w:val="22"/>
              </w:rPr>
              <w:t>725</w:t>
            </w:r>
          </w:p>
        </w:tc>
        <w:tc>
          <w:tcPr>
            <w:tcW w:w="322" w:type="dxa"/>
            <w:tcBorders>
              <w:top w:val="nil"/>
              <w:left w:val="nil"/>
              <w:bottom w:val="single" w:sz="4" w:space="0" w:color="auto"/>
              <w:right w:val="single" w:sz="4" w:space="0" w:color="auto"/>
            </w:tcBorders>
            <w:shd w:val="clear" w:color="auto" w:fill="auto"/>
            <w:noWrap/>
            <w:vAlign w:val="center"/>
            <w:hideMark/>
          </w:tcPr>
          <w:p w14:paraId="49A1AC2F" w14:textId="77777777" w:rsidR="00D32AC4" w:rsidRPr="00D32AC4" w:rsidRDefault="00D32AC4" w:rsidP="00D32AC4">
            <w:pPr>
              <w:jc w:val="center"/>
              <w:rPr>
                <w:color w:val="000000"/>
                <w:sz w:val="22"/>
                <w:szCs w:val="22"/>
              </w:rPr>
            </w:pPr>
            <w:r w:rsidRPr="00D32AC4">
              <w:rPr>
                <w:color w:val="000000"/>
                <w:sz w:val="22"/>
                <w:szCs w:val="22"/>
              </w:rPr>
              <w:t>0</w:t>
            </w:r>
          </w:p>
        </w:tc>
        <w:tc>
          <w:tcPr>
            <w:tcW w:w="560" w:type="dxa"/>
            <w:tcBorders>
              <w:top w:val="nil"/>
              <w:left w:val="nil"/>
              <w:bottom w:val="single" w:sz="4" w:space="0" w:color="auto"/>
              <w:right w:val="single" w:sz="4" w:space="0" w:color="auto"/>
            </w:tcBorders>
            <w:shd w:val="clear" w:color="auto" w:fill="auto"/>
            <w:noWrap/>
            <w:vAlign w:val="center"/>
            <w:hideMark/>
          </w:tcPr>
          <w:p w14:paraId="5A5758AB" w14:textId="77777777" w:rsidR="00D32AC4" w:rsidRPr="00D32AC4" w:rsidRDefault="00D32AC4" w:rsidP="00D32AC4">
            <w:pPr>
              <w:jc w:val="center"/>
              <w:rPr>
                <w:color w:val="000000"/>
                <w:sz w:val="22"/>
                <w:szCs w:val="22"/>
              </w:rPr>
            </w:pPr>
            <w:r w:rsidRPr="00D32AC4">
              <w:rPr>
                <w:color w:val="000000"/>
                <w:sz w:val="22"/>
                <w:szCs w:val="22"/>
              </w:rPr>
              <w:t>0</w:t>
            </w:r>
          </w:p>
        </w:tc>
        <w:tc>
          <w:tcPr>
            <w:tcW w:w="243" w:type="dxa"/>
            <w:tcBorders>
              <w:top w:val="nil"/>
              <w:left w:val="nil"/>
              <w:bottom w:val="single" w:sz="4" w:space="0" w:color="auto"/>
              <w:right w:val="single" w:sz="4" w:space="0" w:color="auto"/>
            </w:tcBorders>
            <w:shd w:val="clear" w:color="auto" w:fill="auto"/>
            <w:noWrap/>
            <w:vAlign w:val="center"/>
            <w:hideMark/>
          </w:tcPr>
          <w:p w14:paraId="63F190E7" w14:textId="77777777" w:rsidR="00D32AC4" w:rsidRPr="00D32AC4" w:rsidRDefault="00D32AC4" w:rsidP="00D32AC4">
            <w:pPr>
              <w:jc w:val="center"/>
              <w:rPr>
                <w:color w:val="000000"/>
                <w:sz w:val="22"/>
                <w:szCs w:val="22"/>
              </w:rPr>
            </w:pPr>
            <w:r w:rsidRPr="00D32AC4">
              <w:rPr>
                <w:color w:val="000000"/>
                <w:sz w:val="22"/>
                <w:szCs w:val="22"/>
              </w:rPr>
              <w:t>49</w:t>
            </w:r>
          </w:p>
        </w:tc>
        <w:tc>
          <w:tcPr>
            <w:tcW w:w="594" w:type="dxa"/>
            <w:tcBorders>
              <w:top w:val="nil"/>
              <w:left w:val="nil"/>
              <w:bottom w:val="single" w:sz="4" w:space="0" w:color="auto"/>
              <w:right w:val="single" w:sz="4" w:space="0" w:color="auto"/>
            </w:tcBorders>
            <w:shd w:val="clear" w:color="auto" w:fill="auto"/>
            <w:noWrap/>
            <w:vAlign w:val="center"/>
            <w:hideMark/>
          </w:tcPr>
          <w:p w14:paraId="4550E6A1" w14:textId="77777777" w:rsidR="00D32AC4" w:rsidRPr="00D32AC4" w:rsidRDefault="00D32AC4" w:rsidP="00D32AC4">
            <w:pPr>
              <w:jc w:val="center"/>
              <w:rPr>
                <w:color w:val="000000"/>
                <w:sz w:val="22"/>
                <w:szCs w:val="22"/>
              </w:rPr>
            </w:pPr>
            <w:r w:rsidRPr="00D32AC4">
              <w:rPr>
                <w:color w:val="000000"/>
                <w:sz w:val="22"/>
                <w:szCs w:val="22"/>
              </w:rPr>
              <w:t>6,68%</w:t>
            </w:r>
          </w:p>
        </w:tc>
        <w:tc>
          <w:tcPr>
            <w:tcW w:w="349" w:type="dxa"/>
            <w:tcBorders>
              <w:top w:val="nil"/>
              <w:left w:val="nil"/>
              <w:bottom w:val="single" w:sz="4" w:space="0" w:color="auto"/>
              <w:right w:val="single" w:sz="4" w:space="0" w:color="auto"/>
            </w:tcBorders>
            <w:shd w:val="clear" w:color="auto" w:fill="auto"/>
            <w:noWrap/>
            <w:vAlign w:val="center"/>
            <w:hideMark/>
          </w:tcPr>
          <w:p w14:paraId="4BAC79DE" w14:textId="77777777" w:rsidR="00D32AC4" w:rsidRPr="00D32AC4" w:rsidRDefault="00D32AC4" w:rsidP="00D32AC4">
            <w:pPr>
              <w:jc w:val="center"/>
              <w:rPr>
                <w:color w:val="000000"/>
                <w:sz w:val="22"/>
                <w:szCs w:val="22"/>
              </w:rPr>
            </w:pPr>
            <w:r w:rsidRPr="00D32AC4">
              <w:rPr>
                <w:color w:val="000000"/>
                <w:sz w:val="22"/>
                <w:szCs w:val="22"/>
              </w:rPr>
              <w:t>605</w:t>
            </w:r>
          </w:p>
        </w:tc>
        <w:tc>
          <w:tcPr>
            <w:tcW w:w="707" w:type="dxa"/>
            <w:tcBorders>
              <w:top w:val="nil"/>
              <w:left w:val="nil"/>
              <w:bottom w:val="single" w:sz="4" w:space="0" w:color="auto"/>
              <w:right w:val="single" w:sz="4" w:space="0" w:color="auto"/>
            </w:tcBorders>
            <w:shd w:val="clear" w:color="auto" w:fill="auto"/>
            <w:noWrap/>
            <w:vAlign w:val="center"/>
            <w:hideMark/>
          </w:tcPr>
          <w:p w14:paraId="32CC0926" w14:textId="77777777" w:rsidR="00D32AC4" w:rsidRPr="00D32AC4" w:rsidRDefault="00D32AC4" w:rsidP="00D32AC4">
            <w:pPr>
              <w:jc w:val="center"/>
              <w:rPr>
                <w:color w:val="000000"/>
                <w:sz w:val="22"/>
                <w:szCs w:val="22"/>
              </w:rPr>
            </w:pPr>
            <w:r w:rsidRPr="00D32AC4">
              <w:rPr>
                <w:color w:val="000000"/>
                <w:sz w:val="22"/>
                <w:szCs w:val="22"/>
              </w:rPr>
              <w:t>82,43%</w:t>
            </w:r>
          </w:p>
        </w:tc>
        <w:tc>
          <w:tcPr>
            <w:tcW w:w="243" w:type="dxa"/>
            <w:tcBorders>
              <w:top w:val="nil"/>
              <w:left w:val="nil"/>
              <w:bottom w:val="single" w:sz="4" w:space="0" w:color="auto"/>
              <w:right w:val="single" w:sz="4" w:space="0" w:color="auto"/>
            </w:tcBorders>
            <w:shd w:val="clear" w:color="auto" w:fill="auto"/>
            <w:noWrap/>
            <w:vAlign w:val="center"/>
            <w:hideMark/>
          </w:tcPr>
          <w:p w14:paraId="5887C5EE" w14:textId="77777777" w:rsidR="00D32AC4" w:rsidRPr="00D32AC4" w:rsidRDefault="00D32AC4" w:rsidP="00D32AC4">
            <w:pPr>
              <w:jc w:val="center"/>
              <w:rPr>
                <w:color w:val="000000"/>
                <w:sz w:val="22"/>
                <w:szCs w:val="22"/>
              </w:rPr>
            </w:pPr>
            <w:r w:rsidRPr="00D32AC4">
              <w:rPr>
                <w:color w:val="000000"/>
                <w:sz w:val="22"/>
                <w:szCs w:val="22"/>
              </w:rPr>
              <w:t>11</w:t>
            </w:r>
          </w:p>
        </w:tc>
        <w:tc>
          <w:tcPr>
            <w:tcW w:w="594" w:type="dxa"/>
            <w:tcBorders>
              <w:top w:val="nil"/>
              <w:left w:val="nil"/>
              <w:bottom w:val="single" w:sz="4" w:space="0" w:color="auto"/>
              <w:right w:val="single" w:sz="4" w:space="0" w:color="auto"/>
            </w:tcBorders>
            <w:shd w:val="clear" w:color="auto" w:fill="auto"/>
            <w:noWrap/>
            <w:vAlign w:val="center"/>
            <w:hideMark/>
          </w:tcPr>
          <w:p w14:paraId="6BC10E1B" w14:textId="77777777" w:rsidR="00D32AC4" w:rsidRPr="00D32AC4" w:rsidRDefault="00D32AC4" w:rsidP="00D32AC4">
            <w:pPr>
              <w:jc w:val="center"/>
              <w:rPr>
                <w:color w:val="000000"/>
                <w:sz w:val="22"/>
                <w:szCs w:val="22"/>
              </w:rPr>
            </w:pPr>
            <w:r w:rsidRPr="00D32AC4">
              <w:rPr>
                <w:color w:val="000000"/>
                <w:sz w:val="22"/>
                <w:szCs w:val="22"/>
              </w:rPr>
              <w:t>1,50%</w:t>
            </w:r>
          </w:p>
        </w:tc>
        <w:tc>
          <w:tcPr>
            <w:tcW w:w="243" w:type="dxa"/>
            <w:tcBorders>
              <w:top w:val="nil"/>
              <w:left w:val="nil"/>
              <w:bottom w:val="single" w:sz="4" w:space="0" w:color="auto"/>
              <w:right w:val="single" w:sz="4" w:space="0" w:color="auto"/>
            </w:tcBorders>
            <w:shd w:val="clear" w:color="auto" w:fill="auto"/>
            <w:noWrap/>
            <w:vAlign w:val="center"/>
            <w:hideMark/>
          </w:tcPr>
          <w:p w14:paraId="6847090F" w14:textId="77777777" w:rsidR="00D32AC4" w:rsidRPr="00D32AC4" w:rsidRDefault="00D32AC4" w:rsidP="00D32AC4">
            <w:pPr>
              <w:jc w:val="center"/>
              <w:rPr>
                <w:color w:val="000000"/>
                <w:sz w:val="22"/>
                <w:szCs w:val="22"/>
              </w:rPr>
            </w:pPr>
            <w:r w:rsidRPr="00D32AC4">
              <w:rPr>
                <w:color w:val="000000"/>
                <w:sz w:val="22"/>
                <w:szCs w:val="22"/>
              </w:rPr>
              <w:t>27</w:t>
            </w:r>
          </w:p>
        </w:tc>
        <w:tc>
          <w:tcPr>
            <w:tcW w:w="594" w:type="dxa"/>
            <w:tcBorders>
              <w:top w:val="nil"/>
              <w:left w:val="nil"/>
              <w:bottom w:val="single" w:sz="4" w:space="0" w:color="auto"/>
              <w:right w:val="single" w:sz="4" w:space="0" w:color="auto"/>
            </w:tcBorders>
            <w:shd w:val="clear" w:color="auto" w:fill="auto"/>
            <w:noWrap/>
            <w:vAlign w:val="center"/>
            <w:hideMark/>
          </w:tcPr>
          <w:p w14:paraId="083369FB" w14:textId="77777777" w:rsidR="00D32AC4" w:rsidRPr="00D32AC4" w:rsidRDefault="00D32AC4" w:rsidP="00D32AC4">
            <w:pPr>
              <w:jc w:val="center"/>
              <w:rPr>
                <w:color w:val="000000"/>
                <w:sz w:val="22"/>
                <w:szCs w:val="22"/>
              </w:rPr>
            </w:pPr>
            <w:r w:rsidRPr="00D32AC4">
              <w:rPr>
                <w:color w:val="000000"/>
                <w:sz w:val="22"/>
                <w:szCs w:val="22"/>
              </w:rPr>
              <w:t>3,68%</w:t>
            </w:r>
          </w:p>
        </w:tc>
        <w:tc>
          <w:tcPr>
            <w:tcW w:w="243" w:type="dxa"/>
            <w:tcBorders>
              <w:top w:val="nil"/>
              <w:left w:val="nil"/>
              <w:bottom w:val="single" w:sz="4" w:space="0" w:color="auto"/>
              <w:right w:val="single" w:sz="4" w:space="0" w:color="auto"/>
            </w:tcBorders>
            <w:shd w:val="clear" w:color="auto" w:fill="auto"/>
            <w:noWrap/>
            <w:vAlign w:val="center"/>
            <w:hideMark/>
          </w:tcPr>
          <w:p w14:paraId="37757A61" w14:textId="77777777" w:rsidR="00D32AC4" w:rsidRPr="00D32AC4" w:rsidRDefault="00D32AC4" w:rsidP="00D32AC4">
            <w:pPr>
              <w:jc w:val="center"/>
              <w:rPr>
                <w:color w:val="000000"/>
                <w:sz w:val="22"/>
                <w:szCs w:val="22"/>
              </w:rPr>
            </w:pPr>
            <w:r w:rsidRPr="00D32AC4">
              <w:rPr>
                <w:color w:val="000000"/>
                <w:sz w:val="22"/>
                <w:szCs w:val="22"/>
              </w:rPr>
              <w:t>33</w:t>
            </w:r>
          </w:p>
        </w:tc>
        <w:tc>
          <w:tcPr>
            <w:tcW w:w="594" w:type="dxa"/>
            <w:tcBorders>
              <w:top w:val="nil"/>
              <w:left w:val="nil"/>
              <w:bottom w:val="single" w:sz="4" w:space="0" w:color="auto"/>
              <w:right w:val="single" w:sz="4" w:space="0" w:color="auto"/>
            </w:tcBorders>
            <w:shd w:val="clear" w:color="auto" w:fill="auto"/>
            <w:noWrap/>
            <w:vAlign w:val="center"/>
            <w:hideMark/>
          </w:tcPr>
          <w:p w14:paraId="30E4BDEC" w14:textId="77777777" w:rsidR="00D32AC4" w:rsidRPr="00D32AC4" w:rsidRDefault="00D32AC4" w:rsidP="00D32AC4">
            <w:pPr>
              <w:jc w:val="center"/>
              <w:rPr>
                <w:color w:val="000000"/>
                <w:sz w:val="22"/>
                <w:szCs w:val="22"/>
              </w:rPr>
            </w:pPr>
            <w:r w:rsidRPr="00D32AC4">
              <w:rPr>
                <w:color w:val="000000"/>
                <w:sz w:val="22"/>
                <w:szCs w:val="22"/>
              </w:rPr>
              <w:t>4,50%</w:t>
            </w:r>
          </w:p>
        </w:tc>
      </w:tr>
      <w:tr w:rsidR="00D32AC4" w:rsidRPr="00D32AC4" w14:paraId="02CD6467" w14:textId="77777777" w:rsidTr="00D32AC4">
        <w:trPr>
          <w:trHeight w:val="210"/>
          <w:jc w:val="center"/>
        </w:trPr>
        <w:tc>
          <w:tcPr>
            <w:tcW w:w="1137" w:type="dxa"/>
            <w:tcBorders>
              <w:top w:val="nil"/>
              <w:left w:val="single" w:sz="4" w:space="0" w:color="auto"/>
              <w:bottom w:val="single" w:sz="4" w:space="0" w:color="auto"/>
              <w:right w:val="single" w:sz="4" w:space="0" w:color="auto"/>
            </w:tcBorders>
            <w:shd w:val="clear" w:color="auto" w:fill="auto"/>
            <w:vAlign w:val="center"/>
            <w:hideMark/>
          </w:tcPr>
          <w:p w14:paraId="65774CAC" w14:textId="498D96D5" w:rsidR="00D32AC4" w:rsidRPr="00D32AC4" w:rsidRDefault="00D32AC4" w:rsidP="00D32AC4">
            <w:pPr>
              <w:jc w:val="center"/>
              <w:rPr>
                <w:color w:val="000000"/>
                <w:sz w:val="22"/>
                <w:szCs w:val="22"/>
              </w:rPr>
            </w:pPr>
          </w:p>
        </w:tc>
        <w:tc>
          <w:tcPr>
            <w:tcW w:w="322" w:type="dxa"/>
            <w:tcBorders>
              <w:top w:val="nil"/>
              <w:left w:val="nil"/>
              <w:bottom w:val="single" w:sz="4" w:space="0" w:color="auto"/>
              <w:right w:val="single" w:sz="4" w:space="0" w:color="auto"/>
            </w:tcBorders>
            <w:shd w:val="clear" w:color="auto" w:fill="auto"/>
            <w:vAlign w:val="center"/>
            <w:hideMark/>
          </w:tcPr>
          <w:p w14:paraId="2CC55CEB" w14:textId="57E0543A" w:rsidR="00D32AC4" w:rsidRPr="00D32AC4" w:rsidRDefault="00D32AC4" w:rsidP="00D32AC4">
            <w:pPr>
              <w:jc w:val="center"/>
              <w:rPr>
                <w:color w:val="000000"/>
                <w:sz w:val="22"/>
                <w:szCs w:val="22"/>
              </w:rPr>
            </w:pPr>
          </w:p>
        </w:tc>
        <w:tc>
          <w:tcPr>
            <w:tcW w:w="356" w:type="dxa"/>
            <w:tcBorders>
              <w:top w:val="nil"/>
              <w:left w:val="nil"/>
              <w:bottom w:val="single" w:sz="4" w:space="0" w:color="auto"/>
              <w:right w:val="single" w:sz="4" w:space="0" w:color="auto"/>
            </w:tcBorders>
            <w:shd w:val="clear" w:color="auto" w:fill="auto"/>
            <w:noWrap/>
            <w:vAlign w:val="center"/>
            <w:hideMark/>
          </w:tcPr>
          <w:p w14:paraId="2A8A7592" w14:textId="77777777" w:rsidR="00D32AC4" w:rsidRPr="00D32AC4" w:rsidRDefault="00D32AC4" w:rsidP="00D32AC4">
            <w:pPr>
              <w:jc w:val="center"/>
              <w:rPr>
                <w:color w:val="000000"/>
                <w:sz w:val="22"/>
                <w:szCs w:val="22"/>
              </w:rPr>
            </w:pPr>
            <w:r w:rsidRPr="00D32AC4">
              <w:rPr>
                <w:color w:val="000000"/>
                <w:sz w:val="22"/>
                <w:szCs w:val="22"/>
              </w:rPr>
              <w:t>365</w:t>
            </w:r>
          </w:p>
        </w:tc>
        <w:tc>
          <w:tcPr>
            <w:tcW w:w="876" w:type="dxa"/>
            <w:tcBorders>
              <w:top w:val="nil"/>
              <w:left w:val="nil"/>
              <w:bottom w:val="single" w:sz="4" w:space="0" w:color="auto"/>
              <w:right w:val="single" w:sz="4" w:space="0" w:color="auto"/>
            </w:tcBorders>
            <w:shd w:val="clear" w:color="auto" w:fill="auto"/>
            <w:noWrap/>
            <w:vAlign w:val="center"/>
            <w:hideMark/>
          </w:tcPr>
          <w:p w14:paraId="1CCD1F7C" w14:textId="77777777" w:rsidR="00D32AC4" w:rsidRPr="00D32AC4" w:rsidRDefault="00D32AC4" w:rsidP="00D32AC4">
            <w:pPr>
              <w:jc w:val="center"/>
              <w:rPr>
                <w:color w:val="000000"/>
                <w:sz w:val="22"/>
                <w:szCs w:val="22"/>
              </w:rPr>
            </w:pPr>
            <w:r w:rsidRPr="00D32AC4">
              <w:rPr>
                <w:color w:val="000000"/>
                <w:sz w:val="22"/>
                <w:szCs w:val="22"/>
              </w:rPr>
              <w:t>308</w:t>
            </w:r>
          </w:p>
        </w:tc>
        <w:tc>
          <w:tcPr>
            <w:tcW w:w="543" w:type="dxa"/>
            <w:tcBorders>
              <w:top w:val="nil"/>
              <w:left w:val="nil"/>
              <w:bottom w:val="single" w:sz="4" w:space="0" w:color="auto"/>
              <w:right w:val="single" w:sz="4" w:space="0" w:color="auto"/>
            </w:tcBorders>
            <w:shd w:val="clear" w:color="auto" w:fill="auto"/>
            <w:noWrap/>
            <w:vAlign w:val="center"/>
            <w:hideMark/>
          </w:tcPr>
          <w:p w14:paraId="043D896E" w14:textId="77777777" w:rsidR="00D32AC4" w:rsidRPr="00D32AC4" w:rsidRDefault="00D32AC4" w:rsidP="00D32AC4">
            <w:pPr>
              <w:jc w:val="center"/>
              <w:rPr>
                <w:color w:val="000000"/>
                <w:sz w:val="22"/>
                <w:szCs w:val="22"/>
              </w:rPr>
            </w:pPr>
            <w:r w:rsidRPr="00D32AC4">
              <w:rPr>
                <w:color w:val="000000"/>
                <w:sz w:val="22"/>
                <w:szCs w:val="22"/>
              </w:rPr>
              <w:t>15,19</w:t>
            </w:r>
          </w:p>
        </w:tc>
        <w:tc>
          <w:tcPr>
            <w:tcW w:w="876" w:type="dxa"/>
            <w:tcBorders>
              <w:top w:val="nil"/>
              <w:left w:val="nil"/>
              <w:bottom w:val="single" w:sz="4" w:space="0" w:color="auto"/>
              <w:right w:val="single" w:sz="4" w:space="0" w:color="auto"/>
            </w:tcBorders>
            <w:shd w:val="clear" w:color="auto" w:fill="auto"/>
            <w:noWrap/>
            <w:vAlign w:val="center"/>
            <w:hideMark/>
          </w:tcPr>
          <w:p w14:paraId="47CDE8F9" w14:textId="77777777" w:rsidR="00D32AC4" w:rsidRPr="00D32AC4" w:rsidRDefault="00D32AC4" w:rsidP="00D32AC4">
            <w:pPr>
              <w:jc w:val="center"/>
              <w:rPr>
                <w:color w:val="000000"/>
                <w:sz w:val="22"/>
                <w:szCs w:val="22"/>
              </w:rPr>
            </w:pPr>
            <w:r w:rsidRPr="00D32AC4">
              <w:rPr>
                <w:color w:val="000000"/>
                <w:sz w:val="22"/>
                <w:szCs w:val="22"/>
              </w:rPr>
              <w:t>308</w:t>
            </w:r>
          </w:p>
        </w:tc>
        <w:tc>
          <w:tcPr>
            <w:tcW w:w="543" w:type="dxa"/>
            <w:tcBorders>
              <w:top w:val="nil"/>
              <w:left w:val="nil"/>
              <w:bottom w:val="single" w:sz="4" w:space="0" w:color="auto"/>
              <w:right w:val="single" w:sz="4" w:space="0" w:color="auto"/>
            </w:tcBorders>
            <w:shd w:val="clear" w:color="auto" w:fill="auto"/>
            <w:noWrap/>
            <w:vAlign w:val="center"/>
            <w:hideMark/>
          </w:tcPr>
          <w:p w14:paraId="416F7225" w14:textId="77777777" w:rsidR="00D32AC4" w:rsidRPr="00D32AC4" w:rsidRDefault="00D32AC4" w:rsidP="00D32AC4">
            <w:pPr>
              <w:jc w:val="center"/>
              <w:rPr>
                <w:color w:val="000000"/>
                <w:sz w:val="22"/>
                <w:szCs w:val="22"/>
              </w:rPr>
            </w:pPr>
            <w:r w:rsidRPr="00D32AC4">
              <w:rPr>
                <w:color w:val="000000"/>
                <w:sz w:val="22"/>
                <w:szCs w:val="22"/>
              </w:rPr>
              <w:t>15,19</w:t>
            </w:r>
          </w:p>
        </w:tc>
        <w:tc>
          <w:tcPr>
            <w:tcW w:w="560" w:type="dxa"/>
            <w:tcBorders>
              <w:top w:val="nil"/>
              <w:left w:val="nil"/>
              <w:bottom w:val="single" w:sz="4" w:space="0" w:color="auto"/>
              <w:right w:val="single" w:sz="4" w:space="0" w:color="auto"/>
            </w:tcBorders>
            <w:shd w:val="clear" w:color="auto" w:fill="auto"/>
            <w:noWrap/>
            <w:vAlign w:val="center"/>
            <w:hideMark/>
          </w:tcPr>
          <w:p w14:paraId="6B7ADF8A" w14:textId="77777777" w:rsidR="00D32AC4" w:rsidRPr="00D32AC4" w:rsidRDefault="00D32AC4" w:rsidP="00D32AC4">
            <w:pPr>
              <w:jc w:val="center"/>
              <w:rPr>
                <w:color w:val="000000"/>
                <w:sz w:val="22"/>
                <w:szCs w:val="22"/>
              </w:rPr>
            </w:pPr>
            <w:r w:rsidRPr="00D32AC4">
              <w:rPr>
                <w:color w:val="000000"/>
                <w:sz w:val="22"/>
                <w:szCs w:val="22"/>
              </w:rPr>
              <w:t>2028</w:t>
            </w:r>
          </w:p>
        </w:tc>
        <w:tc>
          <w:tcPr>
            <w:tcW w:w="560" w:type="dxa"/>
            <w:tcBorders>
              <w:top w:val="nil"/>
              <w:left w:val="nil"/>
              <w:bottom w:val="single" w:sz="4" w:space="0" w:color="auto"/>
              <w:right w:val="single" w:sz="4" w:space="0" w:color="auto"/>
            </w:tcBorders>
            <w:shd w:val="clear" w:color="auto" w:fill="auto"/>
            <w:noWrap/>
            <w:vAlign w:val="center"/>
            <w:hideMark/>
          </w:tcPr>
          <w:p w14:paraId="63DE92C3" w14:textId="77777777" w:rsidR="00D32AC4" w:rsidRPr="00D32AC4" w:rsidRDefault="00D32AC4" w:rsidP="00D32AC4">
            <w:pPr>
              <w:jc w:val="center"/>
              <w:rPr>
                <w:color w:val="000000"/>
                <w:sz w:val="22"/>
                <w:szCs w:val="22"/>
              </w:rPr>
            </w:pPr>
            <w:r w:rsidRPr="00D32AC4">
              <w:rPr>
                <w:color w:val="000000"/>
                <w:sz w:val="22"/>
                <w:szCs w:val="22"/>
              </w:rPr>
              <w:t>1900</w:t>
            </w:r>
          </w:p>
        </w:tc>
        <w:tc>
          <w:tcPr>
            <w:tcW w:w="560" w:type="dxa"/>
            <w:tcBorders>
              <w:top w:val="nil"/>
              <w:left w:val="nil"/>
              <w:bottom w:val="single" w:sz="4" w:space="0" w:color="auto"/>
              <w:right w:val="single" w:sz="4" w:space="0" w:color="auto"/>
            </w:tcBorders>
            <w:shd w:val="clear" w:color="auto" w:fill="auto"/>
            <w:noWrap/>
            <w:vAlign w:val="center"/>
            <w:hideMark/>
          </w:tcPr>
          <w:p w14:paraId="6CB136C0" w14:textId="77777777" w:rsidR="00D32AC4" w:rsidRPr="00D32AC4" w:rsidRDefault="00D32AC4" w:rsidP="00D32AC4">
            <w:pPr>
              <w:jc w:val="center"/>
              <w:rPr>
                <w:color w:val="000000"/>
                <w:sz w:val="22"/>
                <w:szCs w:val="22"/>
              </w:rPr>
            </w:pPr>
            <w:r w:rsidRPr="00D32AC4">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center"/>
            <w:hideMark/>
          </w:tcPr>
          <w:p w14:paraId="658E63E0" w14:textId="77777777" w:rsidR="00D32AC4" w:rsidRPr="00D32AC4" w:rsidRDefault="00D32AC4" w:rsidP="00D32AC4">
            <w:pPr>
              <w:jc w:val="center"/>
              <w:rPr>
                <w:color w:val="000000"/>
                <w:sz w:val="22"/>
                <w:szCs w:val="22"/>
              </w:rPr>
            </w:pPr>
            <w:r w:rsidRPr="00D32AC4">
              <w:rPr>
                <w:color w:val="000000"/>
                <w:sz w:val="22"/>
                <w:szCs w:val="22"/>
              </w:rPr>
              <w:t>235</w:t>
            </w:r>
          </w:p>
        </w:tc>
        <w:tc>
          <w:tcPr>
            <w:tcW w:w="815" w:type="dxa"/>
            <w:tcBorders>
              <w:top w:val="nil"/>
              <w:left w:val="nil"/>
              <w:bottom w:val="single" w:sz="4" w:space="0" w:color="auto"/>
              <w:right w:val="single" w:sz="4" w:space="0" w:color="auto"/>
            </w:tcBorders>
            <w:shd w:val="clear" w:color="auto" w:fill="auto"/>
            <w:noWrap/>
            <w:vAlign w:val="center"/>
            <w:hideMark/>
          </w:tcPr>
          <w:p w14:paraId="229A7998" w14:textId="77777777" w:rsidR="00D32AC4" w:rsidRPr="00D32AC4" w:rsidRDefault="00D32AC4" w:rsidP="00D32AC4">
            <w:pPr>
              <w:jc w:val="center"/>
              <w:rPr>
                <w:color w:val="000000"/>
                <w:sz w:val="22"/>
                <w:szCs w:val="22"/>
              </w:rPr>
            </w:pPr>
            <w:r w:rsidRPr="00D32AC4">
              <w:rPr>
                <w:color w:val="000000"/>
                <w:sz w:val="22"/>
                <w:szCs w:val="22"/>
              </w:rPr>
              <w:t>73</w:t>
            </w:r>
          </w:p>
        </w:tc>
        <w:tc>
          <w:tcPr>
            <w:tcW w:w="462" w:type="dxa"/>
            <w:tcBorders>
              <w:top w:val="nil"/>
              <w:left w:val="nil"/>
              <w:bottom w:val="single" w:sz="4" w:space="0" w:color="auto"/>
              <w:right w:val="single" w:sz="4" w:space="0" w:color="auto"/>
            </w:tcBorders>
            <w:shd w:val="clear" w:color="auto" w:fill="auto"/>
            <w:noWrap/>
            <w:vAlign w:val="center"/>
            <w:hideMark/>
          </w:tcPr>
          <w:p w14:paraId="1B37814E" w14:textId="77777777" w:rsidR="00D32AC4" w:rsidRPr="00D32AC4" w:rsidRDefault="00D32AC4" w:rsidP="00D32AC4">
            <w:pPr>
              <w:jc w:val="center"/>
              <w:rPr>
                <w:color w:val="000000"/>
                <w:sz w:val="22"/>
                <w:szCs w:val="22"/>
              </w:rPr>
            </w:pPr>
            <w:r w:rsidRPr="00D32AC4">
              <w:rPr>
                <w:color w:val="000000"/>
                <w:sz w:val="22"/>
                <w:szCs w:val="22"/>
              </w:rPr>
              <w:t>1592</w:t>
            </w:r>
          </w:p>
        </w:tc>
        <w:tc>
          <w:tcPr>
            <w:tcW w:w="560" w:type="dxa"/>
            <w:tcBorders>
              <w:top w:val="nil"/>
              <w:left w:val="nil"/>
              <w:bottom w:val="single" w:sz="4" w:space="0" w:color="auto"/>
              <w:right w:val="single" w:sz="4" w:space="0" w:color="auto"/>
            </w:tcBorders>
            <w:shd w:val="clear" w:color="auto" w:fill="auto"/>
            <w:noWrap/>
            <w:vAlign w:val="center"/>
            <w:hideMark/>
          </w:tcPr>
          <w:p w14:paraId="3B6852F2" w14:textId="77777777" w:rsidR="00D32AC4" w:rsidRPr="00D32AC4" w:rsidRDefault="00D32AC4" w:rsidP="00D32AC4">
            <w:pPr>
              <w:jc w:val="center"/>
              <w:rPr>
                <w:color w:val="000000"/>
                <w:sz w:val="22"/>
                <w:szCs w:val="22"/>
              </w:rPr>
            </w:pPr>
            <w:r w:rsidRPr="00D32AC4">
              <w:rPr>
                <w:color w:val="000000"/>
                <w:sz w:val="22"/>
                <w:szCs w:val="22"/>
              </w:rPr>
              <w:t>73</w:t>
            </w:r>
          </w:p>
        </w:tc>
        <w:tc>
          <w:tcPr>
            <w:tcW w:w="560" w:type="dxa"/>
            <w:tcBorders>
              <w:top w:val="nil"/>
              <w:left w:val="nil"/>
              <w:bottom w:val="single" w:sz="4" w:space="0" w:color="auto"/>
              <w:right w:val="single" w:sz="4" w:space="0" w:color="auto"/>
            </w:tcBorders>
            <w:shd w:val="clear" w:color="auto" w:fill="auto"/>
            <w:noWrap/>
            <w:vAlign w:val="center"/>
            <w:hideMark/>
          </w:tcPr>
          <w:p w14:paraId="2C42DDF0" w14:textId="77777777" w:rsidR="00D32AC4" w:rsidRPr="00D32AC4" w:rsidRDefault="00D32AC4" w:rsidP="00D32AC4">
            <w:pPr>
              <w:jc w:val="center"/>
              <w:rPr>
                <w:color w:val="000000"/>
                <w:sz w:val="22"/>
                <w:szCs w:val="22"/>
              </w:rPr>
            </w:pPr>
            <w:r w:rsidRPr="00D32AC4">
              <w:rPr>
                <w:color w:val="000000"/>
                <w:sz w:val="22"/>
                <w:szCs w:val="22"/>
              </w:rPr>
              <w:t>235</w:t>
            </w:r>
          </w:p>
        </w:tc>
        <w:tc>
          <w:tcPr>
            <w:tcW w:w="560" w:type="dxa"/>
            <w:tcBorders>
              <w:top w:val="nil"/>
              <w:left w:val="nil"/>
              <w:bottom w:val="single" w:sz="4" w:space="0" w:color="auto"/>
              <w:right w:val="single" w:sz="4" w:space="0" w:color="auto"/>
            </w:tcBorders>
            <w:shd w:val="clear" w:color="auto" w:fill="auto"/>
            <w:noWrap/>
            <w:vAlign w:val="center"/>
            <w:hideMark/>
          </w:tcPr>
          <w:p w14:paraId="1C4919BB" w14:textId="77777777" w:rsidR="00D32AC4" w:rsidRPr="00D32AC4" w:rsidRDefault="00D32AC4" w:rsidP="00D32AC4">
            <w:pPr>
              <w:jc w:val="center"/>
              <w:rPr>
                <w:color w:val="000000"/>
                <w:sz w:val="22"/>
                <w:szCs w:val="22"/>
              </w:rPr>
            </w:pPr>
            <w:r w:rsidRPr="00D32AC4">
              <w:rPr>
                <w:color w:val="000000"/>
                <w:sz w:val="22"/>
                <w:szCs w:val="22"/>
              </w:rPr>
              <w:t>4</w:t>
            </w:r>
          </w:p>
        </w:tc>
        <w:tc>
          <w:tcPr>
            <w:tcW w:w="560" w:type="dxa"/>
            <w:tcBorders>
              <w:top w:val="nil"/>
              <w:left w:val="nil"/>
              <w:bottom w:val="single" w:sz="4" w:space="0" w:color="auto"/>
              <w:right w:val="single" w:sz="4" w:space="0" w:color="auto"/>
            </w:tcBorders>
            <w:shd w:val="clear" w:color="auto" w:fill="auto"/>
            <w:noWrap/>
            <w:vAlign w:val="center"/>
            <w:hideMark/>
          </w:tcPr>
          <w:p w14:paraId="3B6CD0BC" w14:textId="77777777" w:rsidR="00D32AC4" w:rsidRPr="00D32AC4" w:rsidRDefault="00D32AC4" w:rsidP="00D32AC4">
            <w:pPr>
              <w:jc w:val="center"/>
              <w:rPr>
                <w:color w:val="000000"/>
                <w:sz w:val="22"/>
                <w:szCs w:val="22"/>
              </w:rPr>
            </w:pPr>
            <w:r w:rsidRPr="00D32AC4">
              <w:rPr>
                <w:color w:val="000000"/>
                <w:sz w:val="22"/>
                <w:szCs w:val="22"/>
              </w:rPr>
              <w:t>304</w:t>
            </w:r>
          </w:p>
        </w:tc>
        <w:tc>
          <w:tcPr>
            <w:tcW w:w="322" w:type="dxa"/>
            <w:tcBorders>
              <w:top w:val="nil"/>
              <w:left w:val="nil"/>
              <w:bottom w:val="single" w:sz="4" w:space="0" w:color="auto"/>
              <w:right w:val="single" w:sz="4" w:space="0" w:color="auto"/>
            </w:tcBorders>
            <w:shd w:val="clear" w:color="auto" w:fill="auto"/>
            <w:noWrap/>
            <w:vAlign w:val="center"/>
            <w:hideMark/>
          </w:tcPr>
          <w:p w14:paraId="58907FCE" w14:textId="77777777" w:rsidR="00D32AC4" w:rsidRPr="00D32AC4" w:rsidRDefault="00D32AC4" w:rsidP="00D32AC4">
            <w:pPr>
              <w:jc w:val="center"/>
              <w:rPr>
                <w:color w:val="000000"/>
                <w:sz w:val="22"/>
                <w:szCs w:val="22"/>
              </w:rPr>
            </w:pPr>
            <w:r w:rsidRPr="00D32AC4">
              <w:rPr>
                <w:color w:val="000000"/>
                <w:sz w:val="22"/>
                <w:szCs w:val="22"/>
              </w:rPr>
              <w:t>0</w:t>
            </w:r>
          </w:p>
        </w:tc>
        <w:tc>
          <w:tcPr>
            <w:tcW w:w="560" w:type="dxa"/>
            <w:tcBorders>
              <w:top w:val="nil"/>
              <w:left w:val="nil"/>
              <w:bottom w:val="single" w:sz="4" w:space="0" w:color="auto"/>
              <w:right w:val="single" w:sz="4" w:space="0" w:color="auto"/>
            </w:tcBorders>
            <w:shd w:val="clear" w:color="auto" w:fill="auto"/>
            <w:noWrap/>
            <w:vAlign w:val="center"/>
            <w:hideMark/>
          </w:tcPr>
          <w:p w14:paraId="3A83F4ED" w14:textId="77777777" w:rsidR="00D32AC4" w:rsidRPr="00D32AC4" w:rsidRDefault="00D32AC4" w:rsidP="00D32AC4">
            <w:pPr>
              <w:jc w:val="center"/>
              <w:rPr>
                <w:color w:val="000000"/>
                <w:sz w:val="22"/>
                <w:szCs w:val="22"/>
              </w:rPr>
            </w:pPr>
            <w:r w:rsidRPr="00D32AC4">
              <w:rPr>
                <w:color w:val="000000"/>
                <w:sz w:val="22"/>
                <w:szCs w:val="22"/>
              </w:rPr>
              <w:t>0</w:t>
            </w:r>
          </w:p>
        </w:tc>
        <w:tc>
          <w:tcPr>
            <w:tcW w:w="243" w:type="dxa"/>
            <w:tcBorders>
              <w:top w:val="nil"/>
              <w:left w:val="nil"/>
              <w:bottom w:val="single" w:sz="4" w:space="0" w:color="auto"/>
              <w:right w:val="single" w:sz="4" w:space="0" w:color="auto"/>
            </w:tcBorders>
            <w:shd w:val="clear" w:color="auto" w:fill="auto"/>
            <w:noWrap/>
            <w:vAlign w:val="center"/>
            <w:hideMark/>
          </w:tcPr>
          <w:p w14:paraId="735801EF" w14:textId="77777777" w:rsidR="00D32AC4" w:rsidRPr="00D32AC4" w:rsidRDefault="00D32AC4" w:rsidP="00D32AC4">
            <w:pPr>
              <w:jc w:val="center"/>
              <w:rPr>
                <w:color w:val="000000"/>
                <w:sz w:val="22"/>
                <w:szCs w:val="22"/>
              </w:rPr>
            </w:pPr>
            <w:r w:rsidRPr="00D32AC4">
              <w:rPr>
                <w:color w:val="000000"/>
                <w:sz w:val="22"/>
                <w:szCs w:val="22"/>
              </w:rPr>
              <w:t>28</w:t>
            </w:r>
          </w:p>
        </w:tc>
        <w:tc>
          <w:tcPr>
            <w:tcW w:w="594" w:type="dxa"/>
            <w:tcBorders>
              <w:top w:val="nil"/>
              <w:left w:val="nil"/>
              <w:bottom w:val="single" w:sz="4" w:space="0" w:color="auto"/>
              <w:right w:val="single" w:sz="4" w:space="0" w:color="auto"/>
            </w:tcBorders>
            <w:shd w:val="clear" w:color="auto" w:fill="auto"/>
            <w:noWrap/>
            <w:vAlign w:val="center"/>
            <w:hideMark/>
          </w:tcPr>
          <w:p w14:paraId="124F25DD" w14:textId="77777777" w:rsidR="00D32AC4" w:rsidRPr="00D32AC4" w:rsidRDefault="00D32AC4" w:rsidP="00D32AC4">
            <w:pPr>
              <w:jc w:val="center"/>
              <w:rPr>
                <w:color w:val="000000"/>
                <w:sz w:val="22"/>
                <w:szCs w:val="22"/>
              </w:rPr>
            </w:pPr>
            <w:r w:rsidRPr="00D32AC4">
              <w:rPr>
                <w:color w:val="000000"/>
                <w:sz w:val="22"/>
                <w:szCs w:val="22"/>
              </w:rPr>
              <w:t>9,09%</w:t>
            </w:r>
          </w:p>
        </w:tc>
        <w:tc>
          <w:tcPr>
            <w:tcW w:w="349" w:type="dxa"/>
            <w:tcBorders>
              <w:top w:val="nil"/>
              <w:left w:val="nil"/>
              <w:bottom w:val="single" w:sz="4" w:space="0" w:color="auto"/>
              <w:right w:val="single" w:sz="4" w:space="0" w:color="auto"/>
            </w:tcBorders>
            <w:shd w:val="clear" w:color="auto" w:fill="auto"/>
            <w:noWrap/>
            <w:vAlign w:val="center"/>
            <w:hideMark/>
          </w:tcPr>
          <w:p w14:paraId="016C4277" w14:textId="77777777" w:rsidR="00D32AC4" w:rsidRPr="00D32AC4" w:rsidRDefault="00D32AC4" w:rsidP="00D32AC4">
            <w:pPr>
              <w:jc w:val="center"/>
              <w:rPr>
                <w:color w:val="000000"/>
                <w:sz w:val="22"/>
                <w:szCs w:val="22"/>
              </w:rPr>
            </w:pPr>
            <w:r w:rsidRPr="00D32AC4">
              <w:rPr>
                <w:color w:val="000000"/>
                <w:sz w:val="22"/>
                <w:szCs w:val="22"/>
              </w:rPr>
              <w:t>243</w:t>
            </w:r>
          </w:p>
        </w:tc>
        <w:tc>
          <w:tcPr>
            <w:tcW w:w="707" w:type="dxa"/>
            <w:tcBorders>
              <w:top w:val="nil"/>
              <w:left w:val="nil"/>
              <w:bottom w:val="single" w:sz="4" w:space="0" w:color="auto"/>
              <w:right w:val="single" w:sz="4" w:space="0" w:color="auto"/>
            </w:tcBorders>
            <w:shd w:val="clear" w:color="auto" w:fill="auto"/>
            <w:noWrap/>
            <w:vAlign w:val="center"/>
            <w:hideMark/>
          </w:tcPr>
          <w:p w14:paraId="313E8508" w14:textId="77777777" w:rsidR="00D32AC4" w:rsidRPr="00D32AC4" w:rsidRDefault="00D32AC4" w:rsidP="00D32AC4">
            <w:pPr>
              <w:jc w:val="center"/>
              <w:rPr>
                <w:color w:val="000000"/>
                <w:sz w:val="22"/>
                <w:szCs w:val="22"/>
              </w:rPr>
            </w:pPr>
            <w:r w:rsidRPr="00D32AC4">
              <w:rPr>
                <w:color w:val="000000"/>
                <w:sz w:val="22"/>
                <w:szCs w:val="22"/>
              </w:rPr>
              <w:t>78,90%</w:t>
            </w:r>
          </w:p>
        </w:tc>
        <w:tc>
          <w:tcPr>
            <w:tcW w:w="243" w:type="dxa"/>
            <w:tcBorders>
              <w:top w:val="nil"/>
              <w:left w:val="nil"/>
              <w:bottom w:val="single" w:sz="4" w:space="0" w:color="auto"/>
              <w:right w:val="single" w:sz="4" w:space="0" w:color="auto"/>
            </w:tcBorders>
            <w:shd w:val="clear" w:color="auto" w:fill="auto"/>
            <w:noWrap/>
            <w:vAlign w:val="center"/>
            <w:hideMark/>
          </w:tcPr>
          <w:p w14:paraId="4682476B" w14:textId="77777777" w:rsidR="00D32AC4" w:rsidRPr="00D32AC4" w:rsidRDefault="00D32AC4" w:rsidP="00D32AC4">
            <w:pPr>
              <w:jc w:val="center"/>
              <w:rPr>
                <w:color w:val="000000"/>
                <w:sz w:val="22"/>
                <w:szCs w:val="22"/>
              </w:rPr>
            </w:pPr>
            <w:r w:rsidRPr="00D32AC4">
              <w:rPr>
                <w:color w:val="000000"/>
                <w:sz w:val="22"/>
                <w:szCs w:val="22"/>
              </w:rPr>
              <w:t>9</w:t>
            </w:r>
          </w:p>
        </w:tc>
        <w:tc>
          <w:tcPr>
            <w:tcW w:w="594" w:type="dxa"/>
            <w:tcBorders>
              <w:top w:val="nil"/>
              <w:left w:val="nil"/>
              <w:bottom w:val="single" w:sz="4" w:space="0" w:color="auto"/>
              <w:right w:val="single" w:sz="4" w:space="0" w:color="auto"/>
            </w:tcBorders>
            <w:shd w:val="clear" w:color="auto" w:fill="auto"/>
            <w:noWrap/>
            <w:vAlign w:val="center"/>
            <w:hideMark/>
          </w:tcPr>
          <w:p w14:paraId="0EFAAC1A" w14:textId="77777777" w:rsidR="00D32AC4" w:rsidRPr="00D32AC4" w:rsidRDefault="00D32AC4" w:rsidP="00D32AC4">
            <w:pPr>
              <w:jc w:val="center"/>
              <w:rPr>
                <w:color w:val="000000"/>
                <w:sz w:val="22"/>
                <w:szCs w:val="22"/>
              </w:rPr>
            </w:pPr>
            <w:r w:rsidRPr="00D32AC4">
              <w:rPr>
                <w:color w:val="000000"/>
                <w:sz w:val="22"/>
                <w:szCs w:val="22"/>
              </w:rPr>
              <w:t>2,92%</w:t>
            </w:r>
          </w:p>
        </w:tc>
        <w:tc>
          <w:tcPr>
            <w:tcW w:w="243" w:type="dxa"/>
            <w:tcBorders>
              <w:top w:val="nil"/>
              <w:left w:val="nil"/>
              <w:bottom w:val="single" w:sz="4" w:space="0" w:color="auto"/>
              <w:right w:val="single" w:sz="4" w:space="0" w:color="auto"/>
            </w:tcBorders>
            <w:shd w:val="clear" w:color="auto" w:fill="auto"/>
            <w:noWrap/>
            <w:vAlign w:val="center"/>
            <w:hideMark/>
          </w:tcPr>
          <w:p w14:paraId="41A92388" w14:textId="77777777" w:rsidR="00D32AC4" w:rsidRPr="00D32AC4" w:rsidRDefault="00D32AC4" w:rsidP="00D32AC4">
            <w:pPr>
              <w:jc w:val="center"/>
              <w:rPr>
                <w:color w:val="000000"/>
                <w:sz w:val="22"/>
                <w:szCs w:val="22"/>
              </w:rPr>
            </w:pPr>
            <w:r w:rsidRPr="00D32AC4">
              <w:rPr>
                <w:color w:val="000000"/>
                <w:sz w:val="22"/>
                <w:szCs w:val="22"/>
              </w:rPr>
              <w:t>9</w:t>
            </w:r>
          </w:p>
        </w:tc>
        <w:tc>
          <w:tcPr>
            <w:tcW w:w="594" w:type="dxa"/>
            <w:tcBorders>
              <w:top w:val="nil"/>
              <w:left w:val="nil"/>
              <w:bottom w:val="single" w:sz="4" w:space="0" w:color="auto"/>
              <w:right w:val="single" w:sz="4" w:space="0" w:color="auto"/>
            </w:tcBorders>
            <w:shd w:val="clear" w:color="auto" w:fill="auto"/>
            <w:noWrap/>
            <w:vAlign w:val="center"/>
            <w:hideMark/>
          </w:tcPr>
          <w:p w14:paraId="10C4FA31" w14:textId="77777777" w:rsidR="00D32AC4" w:rsidRPr="00D32AC4" w:rsidRDefault="00D32AC4" w:rsidP="00D32AC4">
            <w:pPr>
              <w:jc w:val="center"/>
              <w:rPr>
                <w:color w:val="000000"/>
                <w:sz w:val="22"/>
                <w:szCs w:val="22"/>
              </w:rPr>
            </w:pPr>
            <w:r w:rsidRPr="00D32AC4">
              <w:rPr>
                <w:color w:val="000000"/>
                <w:sz w:val="22"/>
                <w:szCs w:val="22"/>
              </w:rPr>
              <w:t>2,92%</w:t>
            </w:r>
          </w:p>
        </w:tc>
        <w:tc>
          <w:tcPr>
            <w:tcW w:w="243" w:type="dxa"/>
            <w:tcBorders>
              <w:top w:val="nil"/>
              <w:left w:val="nil"/>
              <w:bottom w:val="single" w:sz="4" w:space="0" w:color="auto"/>
              <w:right w:val="single" w:sz="4" w:space="0" w:color="auto"/>
            </w:tcBorders>
            <w:shd w:val="clear" w:color="auto" w:fill="auto"/>
            <w:noWrap/>
            <w:vAlign w:val="center"/>
            <w:hideMark/>
          </w:tcPr>
          <w:p w14:paraId="6FBEDED9" w14:textId="77777777" w:rsidR="00D32AC4" w:rsidRPr="00D32AC4" w:rsidRDefault="00D32AC4" w:rsidP="00D32AC4">
            <w:pPr>
              <w:jc w:val="center"/>
              <w:rPr>
                <w:color w:val="000000"/>
                <w:sz w:val="22"/>
                <w:szCs w:val="22"/>
              </w:rPr>
            </w:pPr>
            <w:r w:rsidRPr="00D32AC4">
              <w:rPr>
                <w:color w:val="000000"/>
                <w:sz w:val="22"/>
                <w:szCs w:val="22"/>
              </w:rPr>
              <w:t>15</w:t>
            </w:r>
          </w:p>
        </w:tc>
        <w:tc>
          <w:tcPr>
            <w:tcW w:w="594" w:type="dxa"/>
            <w:tcBorders>
              <w:top w:val="nil"/>
              <w:left w:val="nil"/>
              <w:bottom w:val="single" w:sz="4" w:space="0" w:color="auto"/>
              <w:right w:val="single" w:sz="4" w:space="0" w:color="auto"/>
            </w:tcBorders>
            <w:shd w:val="clear" w:color="auto" w:fill="auto"/>
            <w:noWrap/>
            <w:vAlign w:val="center"/>
            <w:hideMark/>
          </w:tcPr>
          <w:p w14:paraId="08781BC1" w14:textId="77777777" w:rsidR="00D32AC4" w:rsidRPr="00D32AC4" w:rsidRDefault="00D32AC4" w:rsidP="00D32AC4">
            <w:pPr>
              <w:jc w:val="center"/>
              <w:rPr>
                <w:color w:val="000000"/>
                <w:sz w:val="22"/>
                <w:szCs w:val="22"/>
              </w:rPr>
            </w:pPr>
            <w:r w:rsidRPr="00D32AC4">
              <w:rPr>
                <w:color w:val="000000"/>
                <w:sz w:val="22"/>
                <w:szCs w:val="22"/>
              </w:rPr>
              <w:t>4,87%</w:t>
            </w:r>
          </w:p>
        </w:tc>
      </w:tr>
      <w:tr w:rsidR="00D32AC4" w:rsidRPr="00D32AC4" w14:paraId="658567C8" w14:textId="77777777" w:rsidTr="00D32AC4">
        <w:trPr>
          <w:trHeight w:val="210"/>
          <w:jc w:val="center"/>
        </w:trPr>
        <w:tc>
          <w:tcPr>
            <w:tcW w:w="1137" w:type="dxa"/>
            <w:tcBorders>
              <w:top w:val="nil"/>
              <w:left w:val="single" w:sz="4" w:space="0" w:color="auto"/>
              <w:bottom w:val="single" w:sz="4" w:space="0" w:color="auto"/>
              <w:right w:val="single" w:sz="4" w:space="0" w:color="auto"/>
            </w:tcBorders>
            <w:shd w:val="clear" w:color="auto" w:fill="auto"/>
            <w:vAlign w:val="center"/>
            <w:hideMark/>
          </w:tcPr>
          <w:p w14:paraId="1C917A1E" w14:textId="540C0FA8" w:rsidR="00D32AC4" w:rsidRPr="00D32AC4" w:rsidRDefault="00D32AC4" w:rsidP="00D32AC4">
            <w:pPr>
              <w:jc w:val="center"/>
              <w:rPr>
                <w:color w:val="000000"/>
                <w:sz w:val="22"/>
                <w:szCs w:val="22"/>
              </w:rPr>
            </w:pPr>
          </w:p>
        </w:tc>
        <w:tc>
          <w:tcPr>
            <w:tcW w:w="322" w:type="dxa"/>
            <w:tcBorders>
              <w:top w:val="nil"/>
              <w:left w:val="nil"/>
              <w:bottom w:val="single" w:sz="4" w:space="0" w:color="auto"/>
              <w:right w:val="single" w:sz="4" w:space="0" w:color="auto"/>
            </w:tcBorders>
            <w:shd w:val="clear" w:color="auto" w:fill="auto"/>
            <w:vAlign w:val="center"/>
            <w:hideMark/>
          </w:tcPr>
          <w:p w14:paraId="14069B4F" w14:textId="6DC19105" w:rsidR="00D32AC4" w:rsidRPr="00D32AC4" w:rsidRDefault="00D32AC4" w:rsidP="00D32AC4">
            <w:pPr>
              <w:jc w:val="center"/>
              <w:rPr>
                <w:color w:val="000000"/>
                <w:sz w:val="22"/>
                <w:szCs w:val="22"/>
              </w:rPr>
            </w:pPr>
          </w:p>
        </w:tc>
        <w:tc>
          <w:tcPr>
            <w:tcW w:w="356" w:type="dxa"/>
            <w:tcBorders>
              <w:top w:val="nil"/>
              <w:left w:val="nil"/>
              <w:bottom w:val="single" w:sz="4" w:space="0" w:color="auto"/>
              <w:right w:val="single" w:sz="4" w:space="0" w:color="auto"/>
            </w:tcBorders>
            <w:shd w:val="clear" w:color="auto" w:fill="auto"/>
            <w:noWrap/>
            <w:vAlign w:val="center"/>
            <w:hideMark/>
          </w:tcPr>
          <w:p w14:paraId="5C80D7FA" w14:textId="77777777" w:rsidR="00D32AC4" w:rsidRPr="00D32AC4" w:rsidRDefault="00D32AC4" w:rsidP="00D32AC4">
            <w:pPr>
              <w:jc w:val="center"/>
              <w:rPr>
                <w:color w:val="000000"/>
                <w:sz w:val="22"/>
                <w:szCs w:val="22"/>
              </w:rPr>
            </w:pPr>
            <w:r w:rsidRPr="00D32AC4">
              <w:rPr>
                <w:color w:val="000000"/>
                <w:sz w:val="22"/>
                <w:szCs w:val="22"/>
              </w:rPr>
              <w:t>382</w:t>
            </w:r>
          </w:p>
        </w:tc>
        <w:tc>
          <w:tcPr>
            <w:tcW w:w="876" w:type="dxa"/>
            <w:tcBorders>
              <w:top w:val="nil"/>
              <w:left w:val="nil"/>
              <w:bottom w:val="single" w:sz="4" w:space="0" w:color="auto"/>
              <w:right w:val="single" w:sz="4" w:space="0" w:color="auto"/>
            </w:tcBorders>
            <w:shd w:val="clear" w:color="auto" w:fill="auto"/>
            <w:noWrap/>
            <w:vAlign w:val="center"/>
            <w:hideMark/>
          </w:tcPr>
          <w:p w14:paraId="55EA6716" w14:textId="77777777" w:rsidR="00D32AC4" w:rsidRPr="00D32AC4" w:rsidRDefault="00D32AC4" w:rsidP="00D32AC4">
            <w:pPr>
              <w:jc w:val="center"/>
              <w:rPr>
                <w:color w:val="000000"/>
                <w:sz w:val="22"/>
                <w:szCs w:val="22"/>
              </w:rPr>
            </w:pPr>
            <w:r w:rsidRPr="00D32AC4">
              <w:rPr>
                <w:color w:val="000000"/>
                <w:sz w:val="22"/>
                <w:szCs w:val="22"/>
              </w:rPr>
              <w:t>426</w:t>
            </w:r>
          </w:p>
        </w:tc>
        <w:tc>
          <w:tcPr>
            <w:tcW w:w="543" w:type="dxa"/>
            <w:tcBorders>
              <w:top w:val="nil"/>
              <w:left w:val="nil"/>
              <w:bottom w:val="single" w:sz="4" w:space="0" w:color="auto"/>
              <w:right w:val="single" w:sz="4" w:space="0" w:color="auto"/>
            </w:tcBorders>
            <w:shd w:val="clear" w:color="auto" w:fill="auto"/>
            <w:noWrap/>
            <w:vAlign w:val="center"/>
            <w:hideMark/>
          </w:tcPr>
          <w:p w14:paraId="1C81ABF5" w14:textId="77777777" w:rsidR="00D32AC4" w:rsidRPr="00D32AC4" w:rsidRDefault="00D32AC4" w:rsidP="00D32AC4">
            <w:pPr>
              <w:jc w:val="center"/>
              <w:rPr>
                <w:color w:val="000000"/>
                <w:sz w:val="22"/>
                <w:szCs w:val="22"/>
              </w:rPr>
            </w:pPr>
            <w:r w:rsidRPr="00D32AC4">
              <w:rPr>
                <w:color w:val="000000"/>
                <w:sz w:val="22"/>
                <w:szCs w:val="22"/>
              </w:rPr>
              <w:t>69,27</w:t>
            </w:r>
          </w:p>
        </w:tc>
        <w:tc>
          <w:tcPr>
            <w:tcW w:w="876" w:type="dxa"/>
            <w:tcBorders>
              <w:top w:val="nil"/>
              <w:left w:val="nil"/>
              <w:bottom w:val="single" w:sz="4" w:space="0" w:color="auto"/>
              <w:right w:val="single" w:sz="4" w:space="0" w:color="auto"/>
            </w:tcBorders>
            <w:shd w:val="clear" w:color="auto" w:fill="auto"/>
            <w:noWrap/>
            <w:vAlign w:val="center"/>
            <w:hideMark/>
          </w:tcPr>
          <w:p w14:paraId="35AE9E3C" w14:textId="77777777" w:rsidR="00D32AC4" w:rsidRPr="00D32AC4" w:rsidRDefault="00D32AC4" w:rsidP="00D32AC4">
            <w:pPr>
              <w:jc w:val="center"/>
              <w:rPr>
                <w:color w:val="000000"/>
                <w:sz w:val="22"/>
                <w:szCs w:val="22"/>
              </w:rPr>
            </w:pPr>
            <w:r w:rsidRPr="00D32AC4">
              <w:rPr>
                <w:color w:val="000000"/>
                <w:sz w:val="22"/>
                <w:szCs w:val="22"/>
              </w:rPr>
              <w:t>426</w:t>
            </w:r>
          </w:p>
        </w:tc>
        <w:tc>
          <w:tcPr>
            <w:tcW w:w="543" w:type="dxa"/>
            <w:tcBorders>
              <w:top w:val="nil"/>
              <w:left w:val="nil"/>
              <w:bottom w:val="single" w:sz="4" w:space="0" w:color="auto"/>
              <w:right w:val="single" w:sz="4" w:space="0" w:color="auto"/>
            </w:tcBorders>
            <w:shd w:val="clear" w:color="auto" w:fill="auto"/>
            <w:noWrap/>
            <w:vAlign w:val="center"/>
            <w:hideMark/>
          </w:tcPr>
          <w:p w14:paraId="06F94189" w14:textId="77777777" w:rsidR="00D32AC4" w:rsidRPr="00D32AC4" w:rsidRDefault="00D32AC4" w:rsidP="00D32AC4">
            <w:pPr>
              <w:jc w:val="center"/>
              <w:rPr>
                <w:color w:val="000000"/>
                <w:sz w:val="22"/>
                <w:szCs w:val="22"/>
              </w:rPr>
            </w:pPr>
            <w:r w:rsidRPr="00D32AC4">
              <w:rPr>
                <w:color w:val="000000"/>
                <w:sz w:val="22"/>
                <w:szCs w:val="22"/>
              </w:rPr>
              <w:t>69,27</w:t>
            </w:r>
          </w:p>
        </w:tc>
        <w:tc>
          <w:tcPr>
            <w:tcW w:w="560" w:type="dxa"/>
            <w:tcBorders>
              <w:top w:val="nil"/>
              <w:left w:val="nil"/>
              <w:bottom w:val="single" w:sz="4" w:space="0" w:color="auto"/>
              <w:right w:val="single" w:sz="4" w:space="0" w:color="auto"/>
            </w:tcBorders>
            <w:shd w:val="clear" w:color="auto" w:fill="auto"/>
            <w:noWrap/>
            <w:vAlign w:val="center"/>
            <w:hideMark/>
          </w:tcPr>
          <w:p w14:paraId="2353E12A" w14:textId="77777777" w:rsidR="00D32AC4" w:rsidRPr="00D32AC4" w:rsidRDefault="00D32AC4" w:rsidP="00D32AC4">
            <w:pPr>
              <w:jc w:val="center"/>
              <w:rPr>
                <w:color w:val="000000"/>
                <w:sz w:val="22"/>
                <w:szCs w:val="22"/>
              </w:rPr>
            </w:pPr>
            <w:r w:rsidRPr="00D32AC4">
              <w:rPr>
                <w:color w:val="000000"/>
                <w:sz w:val="22"/>
                <w:szCs w:val="22"/>
              </w:rPr>
              <w:t>615</w:t>
            </w:r>
          </w:p>
        </w:tc>
        <w:tc>
          <w:tcPr>
            <w:tcW w:w="560" w:type="dxa"/>
            <w:tcBorders>
              <w:top w:val="nil"/>
              <w:left w:val="nil"/>
              <w:bottom w:val="single" w:sz="4" w:space="0" w:color="auto"/>
              <w:right w:val="single" w:sz="4" w:space="0" w:color="auto"/>
            </w:tcBorders>
            <w:shd w:val="clear" w:color="auto" w:fill="auto"/>
            <w:noWrap/>
            <w:vAlign w:val="center"/>
            <w:hideMark/>
          </w:tcPr>
          <w:p w14:paraId="63F1CB2B" w14:textId="77777777" w:rsidR="00D32AC4" w:rsidRPr="00D32AC4" w:rsidRDefault="00D32AC4" w:rsidP="00D32AC4">
            <w:pPr>
              <w:jc w:val="center"/>
              <w:rPr>
                <w:color w:val="000000"/>
                <w:sz w:val="22"/>
                <w:szCs w:val="22"/>
              </w:rPr>
            </w:pPr>
            <w:r w:rsidRPr="00D32AC4">
              <w:rPr>
                <w:color w:val="000000"/>
                <w:sz w:val="22"/>
                <w:szCs w:val="22"/>
              </w:rPr>
              <w:t>600</w:t>
            </w:r>
          </w:p>
        </w:tc>
        <w:tc>
          <w:tcPr>
            <w:tcW w:w="560" w:type="dxa"/>
            <w:tcBorders>
              <w:top w:val="nil"/>
              <w:left w:val="nil"/>
              <w:bottom w:val="single" w:sz="4" w:space="0" w:color="auto"/>
              <w:right w:val="single" w:sz="4" w:space="0" w:color="auto"/>
            </w:tcBorders>
            <w:shd w:val="clear" w:color="auto" w:fill="auto"/>
            <w:noWrap/>
            <w:vAlign w:val="center"/>
            <w:hideMark/>
          </w:tcPr>
          <w:p w14:paraId="4E0C1254" w14:textId="77777777" w:rsidR="00D32AC4" w:rsidRPr="00D32AC4" w:rsidRDefault="00D32AC4" w:rsidP="00D32AC4">
            <w:pPr>
              <w:jc w:val="center"/>
              <w:rPr>
                <w:color w:val="000000"/>
                <w:sz w:val="22"/>
                <w:szCs w:val="22"/>
              </w:rPr>
            </w:pPr>
            <w:r w:rsidRPr="00D32AC4">
              <w:rPr>
                <w:color w:val="000000"/>
                <w:sz w:val="22"/>
                <w:szCs w:val="22"/>
              </w:rPr>
              <w:t>0</w:t>
            </w:r>
          </w:p>
        </w:tc>
        <w:tc>
          <w:tcPr>
            <w:tcW w:w="815" w:type="dxa"/>
            <w:tcBorders>
              <w:top w:val="nil"/>
              <w:left w:val="nil"/>
              <w:bottom w:val="single" w:sz="4" w:space="0" w:color="auto"/>
              <w:right w:val="single" w:sz="4" w:space="0" w:color="auto"/>
            </w:tcBorders>
            <w:shd w:val="clear" w:color="auto" w:fill="auto"/>
            <w:noWrap/>
            <w:vAlign w:val="center"/>
            <w:hideMark/>
          </w:tcPr>
          <w:p w14:paraId="4027F4F6" w14:textId="77777777" w:rsidR="00D32AC4" w:rsidRPr="00D32AC4" w:rsidRDefault="00D32AC4" w:rsidP="00D32AC4">
            <w:pPr>
              <w:jc w:val="center"/>
              <w:rPr>
                <w:color w:val="000000"/>
                <w:sz w:val="22"/>
                <w:szCs w:val="22"/>
              </w:rPr>
            </w:pPr>
            <w:r w:rsidRPr="00D32AC4">
              <w:rPr>
                <w:color w:val="000000"/>
                <w:sz w:val="22"/>
                <w:szCs w:val="22"/>
              </w:rPr>
              <w:t>99</w:t>
            </w:r>
          </w:p>
        </w:tc>
        <w:tc>
          <w:tcPr>
            <w:tcW w:w="815" w:type="dxa"/>
            <w:tcBorders>
              <w:top w:val="nil"/>
              <w:left w:val="nil"/>
              <w:bottom w:val="single" w:sz="4" w:space="0" w:color="auto"/>
              <w:right w:val="single" w:sz="4" w:space="0" w:color="auto"/>
            </w:tcBorders>
            <w:shd w:val="clear" w:color="auto" w:fill="auto"/>
            <w:noWrap/>
            <w:vAlign w:val="center"/>
            <w:hideMark/>
          </w:tcPr>
          <w:p w14:paraId="57ED500A" w14:textId="77777777" w:rsidR="00D32AC4" w:rsidRPr="00D32AC4" w:rsidRDefault="00D32AC4" w:rsidP="00D32AC4">
            <w:pPr>
              <w:jc w:val="center"/>
              <w:rPr>
                <w:color w:val="000000"/>
                <w:sz w:val="22"/>
                <w:szCs w:val="22"/>
              </w:rPr>
            </w:pPr>
            <w:r w:rsidRPr="00D32AC4">
              <w:rPr>
                <w:color w:val="000000"/>
                <w:sz w:val="22"/>
                <w:szCs w:val="22"/>
              </w:rPr>
              <w:t>327</w:t>
            </w:r>
          </w:p>
        </w:tc>
        <w:tc>
          <w:tcPr>
            <w:tcW w:w="462" w:type="dxa"/>
            <w:tcBorders>
              <w:top w:val="nil"/>
              <w:left w:val="nil"/>
              <w:bottom w:val="single" w:sz="4" w:space="0" w:color="auto"/>
              <w:right w:val="single" w:sz="4" w:space="0" w:color="auto"/>
            </w:tcBorders>
            <w:shd w:val="clear" w:color="auto" w:fill="auto"/>
            <w:noWrap/>
            <w:vAlign w:val="center"/>
            <w:hideMark/>
          </w:tcPr>
          <w:p w14:paraId="46248532" w14:textId="77777777" w:rsidR="00D32AC4" w:rsidRPr="00D32AC4" w:rsidRDefault="00D32AC4" w:rsidP="00D32AC4">
            <w:pPr>
              <w:jc w:val="center"/>
              <w:rPr>
                <w:color w:val="000000"/>
                <w:sz w:val="22"/>
                <w:szCs w:val="22"/>
              </w:rPr>
            </w:pPr>
            <w:r w:rsidRPr="00D32AC4">
              <w:rPr>
                <w:color w:val="000000"/>
                <w:sz w:val="22"/>
                <w:szCs w:val="22"/>
              </w:rPr>
              <w:t>174</w:t>
            </w:r>
          </w:p>
        </w:tc>
        <w:tc>
          <w:tcPr>
            <w:tcW w:w="560" w:type="dxa"/>
            <w:tcBorders>
              <w:top w:val="nil"/>
              <w:left w:val="nil"/>
              <w:bottom w:val="single" w:sz="4" w:space="0" w:color="auto"/>
              <w:right w:val="single" w:sz="4" w:space="0" w:color="auto"/>
            </w:tcBorders>
            <w:shd w:val="clear" w:color="auto" w:fill="auto"/>
            <w:noWrap/>
            <w:vAlign w:val="center"/>
            <w:hideMark/>
          </w:tcPr>
          <w:p w14:paraId="0216A8C8" w14:textId="77777777" w:rsidR="00D32AC4" w:rsidRPr="00D32AC4" w:rsidRDefault="00D32AC4" w:rsidP="00D32AC4">
            <w:pPr>
              <w:jc w:val="center"/>
              <w:rPr>
                <w:color w:val="000000"/>
                <w:sz w:val="22"/>
                <w:szCs w:val="22"/>
              </w:rPr>
            </w:pPr>
            <w:r w:rsidRPr="00D32AC4">
              <w:rPr>
                <w:color w:val="000000"/>
                <w:sz w:val="22"/>
                <w:szCs w:val="22"/>
              </w:rPr>
              <w:t>327</w:t>
            </w:r>
          </w:p>
        </w:tc>
        <w:tc>
          <w:tcPr>
            <w:tcW w:w="560" w:type="dxa"/>
            <w:tcBorders>
              <w:top w:val="nil"/>
              <w:left w:val="nil"/>
              <w:bottom w:val="single" w:sz="4" w:space="0" w:color="auto"/>
              <w:right w:val="single" w:sz="4" w:space="0" w:color="auto"/>
            </w:tcBorders>
            <w:shd w:val="clear" w:color="auto" w:fill="auto"/>
            <w:noWrap/>
            <w:vAlign w:val="center"/>
            <w:hideMark/>
          </w:tcPr>
          <w:p w14:paraId="3A55BD6C" w14:textId="77777777" w:rsidR="00D32AC4" w:rsidRPr="00D32AC4" w:rsidRDefault="00D32AC4" w:rsidP="00D32AC4">
            <w:pPr>
              <w:jc w:val="center"/>
              <w:rPr>
                <w:color w:val="000000"/>
                <w:sz w:val="22"/>
                <w:szCs w:val="22"/>
              </w:rPr>
            </w:pPr>
            <w:r w:rsidRPr="00D32AC4">
              <w:rPr>
                <w:color w:val="000000"/>
                <w:sz w:val="22"/>
                <w:szCs w:val="22"/>
              </w:rPr>
              <w:t>99</w:t>
            </w:r>
          </w:p>
        </w:tc>
        <w:tc>
          <w:tcPr>
            <w:tcW w:w="560" w:type="dxa"/>
            <w:tcBorders>
              <w:top w:val="nil"/>
              <w:left w:val="nil"/>
              <w:bottom w:val="single" w:sz="4" w:space="0" w:color="auto"/>
              <w:right w:val="single" w:sz="4" w:space="0" w:color="auto"/>
            </w:tcBorders>
            <w:shd w:val="clear" w:color="auto" w:fill="auto"/>
            <w:noWrap/>
            <w:vAlign w:val="center"/>
            <w:hideMark/>
          </w:tcPr>
          <w:p w14:paraId="0650BDFE" w14:textId="77777777" w:rsidR="00D32AC4" w:rsidRPr="00D32AC4" w:rsidRDefault="00D32AC4" w:rsidP="00D32AC4">
            <w:pPr>
              <w:jc w:val="center"/>
              <w:rPr>
                <w:color w:val="000000"/>
                <w:sz w:val="22"/>
                <w:szCs w:val="22"/>
              </w:rPr>
            </w:pPr>
            <w:r w:rsidRPr="00D32AC4">
              <w:rPr>
                <w:color w:val="000000"/>
                <w:sz w:val="22"/>
                <w:szCs w:val="22"/>
              </w:rPr>
              <w:t>5</w:t>
            </w:r>
          </w:p>
        </w:tc>
        <w:tc>
          <w:tcPr>
            <w:tcW w:w="560" w:type="dxa"/>
            <w:tcBorders>
              <w:top w:val="nil"/>
              <w:left w:val="nil"/>
              <w:bottom w:val="single" w:sz="4" w:space="0" w:color="auto"/>
              <w:right w:val="single" w:sz="4" w:space="0" w:color="auto"/>
            </w:tcBorders>
            <w:shd w:val="clear" w:color="auto" w:fill="auto"/>
            <w:noWrap/>
            <w:vAlign w:val="center"/>
            <w:hideMark/>
          </w:tcPr>
          <w:p w14:paraId="62957703" w14:textId="77777777" w:rsidR="00D32AC4" w:rsidRPr="00D32AC4" w:rsidRDefault="00D32AC4" w:rsidP="00D32AC4">
            <w:pPr>
              <w:jc w:val="center"/>
              <w:rPr>
                <w:color w:val="000000"/>
                <w:sz w:val="22"/>
                <w:szCs w:val="22"/>
              </w:rPr>
            </w:pPr>
            <w:r w:rsidRPr="00D32AC4">
              <w:rPr>
                <w:color w:val="000000"/>
                <w:sz w:val="22"/>
                <w:szCs w:val="22"/>
              </w:rPr>
              <w:t>421</w:t>
            </w:r>
          </w:p>
        </w:tc>
        <w:tc>
          <w:tcPr>
            <w:tcW w:w="322" w:type="dxa"/>
            <w:tcBorders>
              <w:top w:val="nil"/>
              <w:left w:val="nil"/>
              <w:bottom w:val="single" w:sz="4" w:space="0" w:color="auto"/>
              <w:right w:val="single" w:sz="4" w:space="0" w:color="auto"/>
            </w:tcBorders>
            <w:shd w:val="clear" w:color="auto" w:fill="auto"/>
            <w:noWrap/>
            <w:vAlign w:val="center"/>
            <w:hideMark/>
          </w:tcPr>
          <w:p w14:paraId="1B03A1B5" w14:textId="77777777" w:rsidR="00D32AC4" w:rsidRPr="00D32AC4" w:rsidRDefault="00D32AC4" w:rsidP="00D32AC4">
            <w:pPr>
              <w:jc w:val="center"/>
              <w:rPr>
                <w:color w:val="000000"/>
                <w:sz w:val="22"/>
                <w:szCs w:val="22"/>
              </w:rPr>
            </w:pPr>
            <w:r w:rsidRPr="00D32AC4">
              <w:rPr>
                <w:color w:val="000000"/>
                <w:sz w:val="22"/>
                <w:szCs w:val="22"/>
              </w:rPr>
              <w:t>0</w:t>
            </w:r>
          </w:p>
        </w:tc>
        <w:tc>
          <w:tcPr>
            <w:tcW w:w="560" w:type="dxa"/>
            <w:tcBorders>
              <w:top w:val="nil"/>
              <w:left w:val="nil"/>
              <w:bottom w:val="single" w:sz="4" w:space="0" w:color="auto"/>
              <w:right w:val="single" w:sz="4" w:space="0" w:color="auto"/>
            </w:tcBorders>
            <w:shd w:val="clear" w:color="auto" w:fill="auto"/>
            <w:noWrap/>
            <w:vAlign w:val="center"/>
            <w:hideMark/>
          </w:tcPr>
          <w:p w14:paraId="755F5AA4" w14:textId="77777777" w:rsidR="00D32AC4" w:rsidRPr="00D32AC4" w:rsidRDefault="00D32AC4" w:rsidP="00D32AC4">
            <w:pPr>
              <w:jc w:val="center"/>
              <w:rPr>
                <w:color w:val="000000"/>
                <w:sz w:val="22"/>
                <w:szCs w:val="22"/>
              </w:rPr>
            </w:pPr>
            <w:r w:rsidRPr="00D32AC4">
              <w:rPr>
                <w:color w:val="000000"/>
                <w:sz w:val="22"/>
                <w:szCs w:val="22"/>
              </w:rPr>
              <w:t>0</w:t>
            </w:r>
          </w:p>
        </w:tc>
        <w:tc>
          <w:tcPr>
            <w:tcW w:w="243" w:type="dxa"/>
            <w:tcBorders>
              <w:top w:val="nil"/>
              <w:left w:val="nil"/>
              <w:bottom w:val="single" w:sz="4" w:space="0" w:color="auto"/>
              <w:right w:val="single" w:sz="4" w:space="0" w:color="auto"/>
            </w:tcBorders>
            <w:shd w:val="clear" w:color="auto" w:fill="auto"/>
            <w:noWrap/>
            <w:vAlign w:val="center"/>
            <w:hideMark/>
          </w:tcPr>
          <w:p w14:paraId="66254721" w14:textId="77777777" w:rsidR="00D32AC4" w:rsidRPr="00D32AC4" w:rsidRDefault="00D32AC4" w:rsidP="00D32AC4">
            <w:pPr>
              <w:jc w:val="center"/>
              <w:rPr>
                <w:color w:val="000000"/>
                <w:sz w:val="22"/>
                <w:szCs w:val="22"/>
              </w:rPr>
            </w:pPr>
            <w:r w:rsidRPr="00D32AC4">
              <w:rPr>
                <w:color w:val="000000"/>
                <w:sz w:val="22"/>
                <w:szCs w:val="22"/>
              </w:rPr>
              <w:t>21</w:t>
            </w:r>
          </w:p>
        </w:tc>
        <w:tc>
          <w:tcPr>
            <w:tcW w:w="594" w:type="dxa"/>
            <w:tcBorders>
              <w:top w:val="nil"/>
              <w:left w:val="nil"/>
              <w:bottom w:val="single" w:sz="4" w:space="0" w:color="auto"/>
              <w:right w:val="single" w:sz="4" w:space="0" w:color="auto"/>
            </w:tcBorders>
            <w:shd w:val="clear" w:color="auto" w:fill="auto"/>
            <w:noWrap/>
            <w:vAlign w:val="center"/>
            <w:hideMark/>
          </w:tcPr>
          <w:p w14:paraId="3F269913" w14:textId="77777777" w:rsidR="00D32AC4" w:rsidRPr="00D32AC4" w:rsidRDefault="00D32AC4" w:rsidP="00D32AC4">
            <w:pPr>
              <w:jc w:val="center"/>
              <w:rPr>
                <w:color w:val="000000"/>
                <w:sz w:val="22"/>
                <w:szCs w:val="22"/>
              </w:rPr>
            </w:pPr>
            <w:r w:rsidRPr="00D32AC4">
              <w:rPr>
                <w:color w:val="000000"/>
                <w:sz w:val="22"/>
                <w:szCs w:val="22"/>
              </w:rPr>
              <w:t>4,93%</w:t>
            </w:r>
          </w:p>
        </w:tc>
        <w:tc>
          <w:tcPr>
            <w:tcW w:w="349" w:type="dxa"/>
            <w:tcBorders>
              <w:top w:val="nil"/>
              <w:left w:val="nil"/>
              <w:bottom w:val="single" w:sz="4" w:space="0" w:color="auto"/>
              <w:right w:val="single" w:sz="4" w:space="0" w:color="auto"/>
            </w:tcBorders>
            <w:shd w:val="clear" w:color="auto" w:fill="auto"/>
            <w:noWrap/>
            <w:vAlign w:val="center"/>
            <w:hideMark/>
          </w:tcPr>
          <w:p w14:paraId="46CB50CF" w14:textId="77777777" w:rsidR="00D32AC4" w:rsidRPr="00D32AC4" w:rsidRDefault="00D32AC4" w:rsidP="00D32AC4">
            <w:pPr>
              <w:jc w:val="center"/>
              <w:rPr>
                <w:color w:val="000000"/>
                <w:sz w:val="22"/>
                <w:szCs w:val="22"/>
              </w:rPr>
            </w:pPr>
            <w:r w:rsidRPr="00D32AC4">
              <w:rPr>
                <w:color w:val="000000"/>
                <w:sz w:val="22"/>
                <w:szCs w:val="22"/>
              </w:rPr>
              <w:t>362</w:t>
            </w:r>
          </w:p>
        </w:tc>
        <w:tc>
          <w:tcPr>
            <w:tcW w:w="707" w:type="dxa"/>
            <w:tcBorders>
              <w:top w:val="nil"/>
              <w:left w:val="nil"/>
              <w:bottom w:val="single" w:sz="4" w:space="0" w:color="auto"/>
              <w:right w:val="single" w:sz="4" w:space="0" w:color="auto"/>
            </w:tcBorders>
            <w:shd w:val="clear" w:color="auto" w:fill="auto"/>
            <w:noWrap/>
            <w:vAlign w:val="center"/>
            <w:hideMark/>
          </w:tcPr>
          <w:p w14:paraId="00E7E60D" w14:textId="77777777" w:rsidR="00D32AC4" w:rsidRPr="00D32AC4" w:rsidRDefault="00D32AC4" w:rsidP="00D32AC4">
            <w:pPr>
              <w:jc w:val="center"/>
              <w:rPr>
                <w:color w:val="000000"/>
                <w:sz w:val="22"/>
                <w:szCs w:val="22"/>
              </w:rPr>
            </w:pPr>
            <w:r w:rsidRPr="00D32AC4">
              <w:rPr>
                <w:color w:val="000000"/>
                <w:sz w:val="22"/>
                <w:szCs w:val="22"/>
              </w:rPr>
              <w:t>84,98%</w:t>
            </w:r>
          </w:p>
        </w:tc>
        <w:tc>
          <w:tcPr>
            <w:tcW w:w="243" w:type="dxa"/>
            <w:tcBorders>
              <w:top w:val="nil"/>
              <w:left w:val="nil"/>
              <w:bottom w:val="single" w:sz="4" w:space="0" w:color="auto"/>
              <w:right w:val="single" w:sz="4" w:space="0" w:color="auto"/>
            </w:tcBorders>
            <w:shd w:val="clear" w:color="auto" w:fill="auto"/>
            <w:noWrap/>
            <w:vAlign w:val="center"/>
            <w:hideMark/>
          </w:tcPr>
          <w:p w14:paraId="5B7133D3" w14:textId="77777777" w:rsidR="00D32AC4" w:rsidRPr="00D32AC4" w:rsidRDefault="00D32AC4" w:rsidP="00D32AC4">
            <w:pPr>
              <w:jc w:val="center"/>
              <w:rPr>
                <w:color w:val="000000"/>
                <w:sz w:val="22"/>
                <w:szCs w:val="22"/>
              </w:rPr>
            </w:pPr>
            <w:r w:rsidRPr="00D32AC4">
              <w:rPr>
                <w:color w:val="000000"/>
                <w:sz w:val="22"/>
                <w:szCs w:val="22"/>
              </w:rPr>
              <w:t>2</w:t>
            </w:r>
          </w:p>
        </w:tc>
        <w:tc>
          <w:tcPr>
            <w:tcW w:w="594" w:type="dxa"/>
            <w:tcBorders>
              <w:top w:val="nil"/>
              <w:left w:val="nil"/>
              <w:bottom w:val="single" w:sz="4" w:space="0" w:color="auto"/>
              <w:right w:val="single" w:sz="4" w:space="0" w:color="auto"/>
            </w:tcBorders>
            <w:shd w:val="clear" w:color="auto" w:fill="auto"/>
            <w:noWrap/>
            <w:vAlign w:val="center"/>
            <w:hideMark/>
          </w:tcPr>
          <w:p w14:paraId="20DDFAD9" w14:textId="77777777" w:rsidR="00D32AC4" w:rsidRPr="00D32AC4" w:rsidRDefault="00D32AC4" w:rsidP="00D32AC4">
            <w:pPr>
              <w:jc w:val="center"/>
              <w:rPr>
                <w:color w:val="000000"/>
                <w:sz w:val="22"/>
                <w:szCs w:val="22"/>
              </w:rPr>
            </w:pPr>
            <w:r w:rsidRPr="00D32AC4">
              <w:rPr>
                <w:color w:val="000000"/>
                <w:sz w:val="22"/>
                <w:szCs w:val="22"/>
              </w:rPr>
              <w:t>0,47%</w:t>
            </w:r>
          </w:p>
        </w:tc>
        <w:tc>
          <w:tcPr>
            <w:tcW w:w="243" w:type="dxa"/>
            <w:tcBorders>
              <w:top w:val="nil"/>
              <w:left w:val="nil"/>
              <w:bottom w:val="single" w:sz="4" w:space="0" w:color="auto"/>
              <w:right w:val="single" w:sz="4" w:space="0" w:color="auto"/>
            </w:tcBorders>
            <w:shd w:val="clear" w:color="auto" w:fill="auto"/>
            <w:noWrap/>
            <w:vAlign w:val="center"/>
            <w:hideMark/>
          </w:tcPr>
          <w:p w14:paraId="7EED29ED" w14:textId="77777777" w:rsidR="00D32AC4" w:rsidRPr="00D32AC4" w:rsidRDefault="00D32AC4" w:rsidP="00D32AC4">
            <w:pPr>
              <w:jc w:val="center"/>
              <w:rPr>
                <w:color w:val="000000"/>
                <w:sz w:val="22"/>
                <w:szCs w:val="22"/>
              </w:rPr>
            </w:pPr>
            <w:r w:rsidRPr="00D32AC4">
              <w:rPr>
                <w:color w:val="000000"/>
                <w:sz w:val="22"/>
                <w:szCs w:val="22"/>
              </w:rPr>
              <w:t>18</w:t>
            </w:r>
          </w:p>
        </w:tc>
        <w:tc>
          <w:tcPr>
            <w:tcW w:w="594" w:type="dxa"/>
            <w:tcBorders>
              <w:top w:val="nil"/>
              <w:left w:val="nil"/>
              <w:bottom w:val="single" w:sz="4" w:space="0" w:color="auto"/>
              <w:right w:val="single" w:sz="4" w:space="0" w:color="auto"/>
            </w:tcBorders>
            <w:shd w:val="clear" w:color="auto" w:fill="auto"/>
            <w:noWrap/>
            <w:vAlign w:val="center"/>
            <w:hideMark/>
          </w:tcPr>
          <w:p w14:paraId="6B6E53CB" w14:textId="77777777" w:rsidR="00D32AC4" w:rsidRPr="00D32AC4" w:rsidRDefault="00D32AC4" w:rsidP="00D32AC4">
            <w:pPr>
              <w:jc w:val="center"/>
              <w:rPr>
                <w:color w:val="000000"/>
                <w:sz w:val="22"/>
                <w:szCs w:val="22"/>
              </w:rPr>
            </w:pPr>
            <w:r w:rsidRPr="00D32AC4">
              <w:rPr>
                <w:color w:val="000000"/>
                <w:sz w:val="22"/>
                <w:szCs w:val="22"/>
              </w:rPr>
              <w:t>4,23%</w:t>
            </w:r>
          </w:p>
        </w:tc>
        <w:tc>
          <w:tcPr>
            <w:tcW w:w="243" w:type="dxa"/>
            <w:tcBorders>
              <w:top w:val="nil"/>
              <w:left w:val="nil"/>
              <w:bottom w:val="single" w:sz="4" w:space="0" w:color="auto"/>
              <w:right w:val="single" w:sz="4" w:space="0" w:color="auto"/>
            </w:tcBorders>
            <w:shd w:val="clear" w:color="auto" w:fill="auto"/>
            <w:noWrap/>
            <w:vAlign w:val="center"/>
            <w:hideMark/>
          </w:tcPr>
          <w:p w14:paraId="029185C4" w14:textId="77777777" w:rsidR="00D32AC4" w:rsidRPr="00D32AC4" w:rsidRDefault="00D32AC4" w:rsidP="00D32AC4">
            <w:pPr>
              <w:jc w:val="center"/>
              <w:rPr>
                <w:color w:val="000000"/>
                <w:sz w:val="22"/>
                <w:szCs w:val="22"/>
              </w:rPr>
            </w:pPr>
            <w:r w:rsidRPr="00D32AC4">
              <w:rPr>
                <w:color w:val="000000"/>
                <w:sz w:val="22"/>
                <w:szCs w:val="22"/>
              </w:rPr>
              <w:t>18</w:t>
            </w:r>
          </w:p>
        </w:tc>
        <w:tc>
          <w:tcPr>
            <w:tcW w:w="594" w:type="dxa"/>
            <w:tcBorders>
              <w:top w:val="nil"/>
              <w:left w:val="nil"/>
              <w:bottom w:val="single" w:sz="4" w:space="0" w:color="auto"/>
              <w:right w:val="single" w:sz="4" w:space="0" w:color="auto"/>
            </w:tcBorders>
            <w:shd w:val="clear" w:color="auto" w:fill="auto"/>
            <w:noWrap/>
            <w:vAlign w:val="center"/>
            <w:hideMark/>
          </w:tcPr>
          <w:p w14:paraId="23C55CCA" w14:textId="77777777" w:rsidR="00D32AC4" w:rsidRPr="00D32AC4" w:rsidRDefault="00D32AC4" w:rsidP="00D32AC4">
            <w:pPr>
              <w:jc w:val="center"/>
              <w:rPr>
                <w:color w:val="000000"/>
                <w:sz w:val="22"/>
                <w:szCs w:val="22"/>
              </w:rPr>
            </w:pPr>
            <w:r w:rsidRPr="00D32AC4">
              <w:rPr>
                <w:color w:val="000000"/>
                <w:sz w:val="22"/>
                <w:szCs w:val="22"/>
              </w:rPr>
              <w:t>4,23%</w:t>
            </w:r>
          </w:p>
        </w:tc>
      </w:tr>
    </w:tbl>
    <w:p w14:paraId="5B500FE1" w14:textId="77777777" w:rsidR="00D32AC4" w:rsidRDefault="00D32AC4" w:rsidP="00D32AC4">
      <w:pPr>
        <w:jc w:val="both"/>
        <w:rPr>
          <w:sz w:val="20"/>
          <w:szCs w:val="20"/>
        </w:rPr>
      </w:pPr>
    </w:p>
    <w:p w14:paraId="366FC25B" w14:textId="77777777" w:rsidR="00D32AC4" w:rsidRDefault="00D32AC4" w:rsidP="00D32AC4">
      <w:pPr>
        <w:jc w:val="both"/>
        <w:rPr>
          <w:sz w:val="20"/>
          <w:szCs w:val="20"/>
        </w:rPr>
        <w:sectPr w:rsidR="00D32AC4" w:rsidSect="00D32AC4">
          <w:pgSz w:w="16838" w:h="11906" w:orient="landscape"/>
          <w:pgMar w:top="851" w:right="0" w:bottom="1701" w:left="284" w:header="709" w:footer="709" w:gutter="0"/>
          <w:cols w:space="708"/>
          <w:docGrid w:linePitch="360"/>
        </w:sectPr>
      </w:pPr>
    </w:p>
    <w:tbl>
      <w:tblPr>
        <w:tblpPr w:leftFromText="180" w:rightFromText="180" w:vertAnchor="page" w:horzAnchor="margin" w:tblpY="661"/>
        <w:tblW w:w="9996" w:type="dxa"/>
        <w:tblLayout w:type="fixed"/>
        <w:tblCellMar>
          <w:left w:w="0" w:type="dxa"/>
          <w:right w:w="0" w:type="dxa"/>
        </w:tblCellMar>
        <w:tblLook w:val="01E0" w:firstRow="1" w:lastRow="1" w:firstColumn="1" w:lastColumn="1" w:noHBand="0" w:noVBand="0"/>
      </w:tblPr>
      <w:tblGrid>
        <w:gridCol w:w="9996"/>
      </w:tblGrid>
      <w:tr w:rsidR="00C65B2C" w:rsidRPr="00F359C7" w14:paraId="1C1CE530" w14:textId="77777777" w:rsidTr="00C65B2C">
        <w:trPr>
          <w:trHeight w:val="562"/>
        </w:trPr>
        <w:tc>
          <w:tcPr>
            <w:tcW w:w="9996" w:type="dxa"/>
          </w:tcPr>
          <w:p w14:paraId="3C745C0C" w14:textId="77777777" w:rsidR="00C65B2C" w:rsidRPr="00F359C7" w:rsidRDefault="00C65B2C" w:rsidP="00C65B2C">
            <w:pPr>
              <w:jc w:val="center"/>
              <w:rPr>
                <w:b/>
              </w:rPr>
            </w:pPr>
            <w:r w:rsidRPr="00F359C7">
              <w:rPr>
                <w:b/>
              </w:rPr>
              <w:lastRenderedPageBreak/>
              <w:t>ПОСТАНОВЛЕНИЕ АДМИНИСТРАЦИЯ БЕССОНОВСКОГО РАЙОНА</w:t>
            </w:r>
          </w:p>
          <w:p w14:paraId="56FBFCC5" w14:textId="77777777" w:rsidR="00C65B2C" w:rsidRPr="00F359C7" w:rsidRDefault="00C65B2C" w:rsidP="00C65B2C">
            <w:pPr>
              <w:jc w:val="center"/>
              <w:rPr>
                <w:b/>
              </w:rPr>
            </w:pPr>
            <w:r w:rsidRPr="00F359C7">
              <w:rPr>
                <w:b/>
              </w:rPr>
              <w:t>ПЕНЗЕНСКОЙ ОБЛАСТИ</w:t>
            </w:r>
          </w:p>
        </w:tc>
      </w:tr>
      <w:tr w:rsidR="00C65B2C" w:rsidRPr="00F359C7" w14:paraId="2C18D49B" w14:textId="77777777" w:rsidTr="00C65B2C">
        <w:trPr>
          <w:trHeight w:val="437"/>
        </w:trPr>
        <w:tc>
          <w:tcPr>
            <w:tcW w:w="9996" w:type="dxa"/>
          </w:tcPr>
          <w:p w14:paraId="1B913131" w14:textId="709AA98E" w:rsidR="00C65B2C" w:rsidRPr="00F359C7" w:rsidRDefault="00C65B2C" w:rsidP="00C65B2C">
            <w:pPr>
              <w:jc w:val="center"/>
              <w:rPr>
                <w:b/>
              </w:rPr>
            </w:pPr>
            <w:r w:rsidRPr="00F359C7">
              <w:t xml:space="preserve"> от </w:t>
            </w:r>
            <w:r w:rsidR="00835F84">
              <w:t>4</w:t>
            </w:r>
            <w:r w:rsidRPr="00F359C7">
              <w:t xml:space="preserve"> сентября 2025 года № </w:t>
            </w:r>
            <w:r w:rsidR="00835F84">
              <w:t>923</w:t>
            </w:r>
          </w:p>
        </w:tc>
      </w:tr>
      <w:tr w:rsidR="00C65B2C" w:rsidRPr="00F359C7" w14:paraId="718182FA" w14:textId="77777777" w:rsidTr="00C65B2C">
        <w:trPr>
          <w:trHeight w:val="374"/>
        </w:trPr>
        <w:tc>
          <w:tcPr>
            <w:tcW w:w="9996" w:type="dxa"/>
            <w:vAlign w:val="center"/>
          </w:tcPr>
          <w:p w14:paraId="4FA113CD" w14:textId="77777777" w:rsidR="00C65B2C" w:rsidRPr="00F359C7" w:rsidRDefault="00C65B2C" w:rsidP="00C65B2C">
            <w:pPr>
              <w:pStyle w:val="ConsPlusTitle"/>
              <w:widowControl/>
              <w:jc w:val="center"/>
              <w:rPr>
                <w:b w:val="0"/>
              </w:rPr>
            </w:pPr>
            <w:r w:rsidRPr="00F359C7">
              <w:rPr>
                <w:bCs w:val="0"/>
              </w:rPr>
              <w:t>О внесении изменений в постановление администрации Бессоновского района Пензенской области № 1006 от 22.09.2023 «Об утверждении Положения о персонифицированном дополнительном образовании в Бессоновском районе»</w:t>
            </w:r>
          </w:p>
        </w:tc>
      </w:tr>
    </w:tbl>
    <w:p w14:paraId="50535643" w14:textId="1EC63F1B" w:rsidR="00D32AC4" w:rsidRPr="00F359C7" w:rsidRDefault="00D32AC4" w:rsidP="00D32AC4">
      <w:pPr>
        <w:jc w:val="both"/>
      </w:pPr>
    </w:p>
    <w:p w14:paraId="5E82AA5B" w14:textId="70B38A45" w:rsidR="00C65B2C" w:rsidRPr="00F359C7" w:rsidRDefault="00C65B2C" w:rsidP="00C65B2C">
      <w:pPr>
        <w:pStyle w:val="a1"/>
        <w:tabs>
          <w:tab w:val="left" w:pos="1172"/>
          <w:tab w:val="left" w:pos="1679"/>
          <w:tab w:val="left" w:pos="1861"/>
          <w:tab w:val="left" w:pos="3183"/>
          <w:tab w:val="left" w:pos="3229"/>
          <w:tab w:val="left" w:pos="3694"/>
          <w:tab w:val="left" w:pos="3756"/>
          <w:tab w:val="left" w:pos="4813"/>
          <w:tab w:val="left" w:pos="5375"/>
          <w:tab w:val="left" w:pos="5927"/>
          <w:tab w:val="left" w:pos="7663"/>
          <w:tab w:val="left" w:pos="7989"/>
        </w:tabs>
        <w:spacing w:line="240" w:lineRule="atLeast"/>
        <w:ind w:firstLine="720"/>
        <w:jc w:val="both"/>
        <w:rPr>
          <w:sz w:val="22"/>
          <w:szCs w:val="22"/>
        </w:rPr>
      </w:pPr>
      <w:r w:rsidRPr="00F359C7">
        <w:rPr>
          <w:sz w:val="22"/>
          <w:szCs w:val="22"/>
        </w:rPr>
        <w:t>В соответствии с Федеральным законом от 13.07.2020 № 189-ФЗ «О государственном (муниципальном) социальном заказе на оказание государственных (муниципальных) услуг в социальной сфере» (далее- Федеральный закон), в соответствии с Уставом муниципального района Бессоновский район Пензенской области, администрация Бессоновского района постановляет:</w:t>
      </w:r>
    </w:p>
    <w:p w14:paraId="5175E60B" w14:textId="77777777" w:rsidR="00C65B2C" w:rsidRPr="00F359C7" w:rsidRDefault="00C65B2C" w:rsidP="00C65B2C">
      <w:pPr>
        <w:pStyle w:val="afff0"/>
        <w:widowControl w:val="0"/>
        <w:numPr>
          <w:ilvl w:val="0"/>
          <w:numId w:val="33"/>
        </w:numPr>
        <w:tabs>
          <w:tab w:val="left" w:pos="1276"/>
          <w:tab w:val="left" w:pos="4423"/>
          <w:tab w:val="left" w:pos="5677"/>
          <w:tab w:val="left" w:pos="7653"/>
        </w:tabs>
        <w:autoSpaceDE w:val="0"/>
        <w:autoSpaceDN w:val="0"/>
        <w:spacing w:after="0" w:line="240" w:lineRule="atLeast"/>
        <w:ind w:left="0" w:firstLine="567"/>
        <w:jc w:val="both"/>
        <w:rPr>
          <w:rFonts w:ascii="Times New Roman" w:hAnsi="Times New Roman"/>
          <w:sz w:val="22"/>
          <w:szCs w:val="22"/>
        </w:rPr>
      </w:pPr>
      <w:r w:rsidRPr="00F359C7">
        <w:rPr>
          <w:rFonts w:ascii="Times New Roman" w:hAnsi="Times New Roman"/>
          <w:sz w:val="22"/>
          <w:szCs w:val="22"/>
        </w:rPr>
        <w:t xml:space="preserve">Внести изменения в постановление администрации Бессоновского района Пензенской области № 1006 от 22.09.2023 «Об утверждении Положения о персонифицированном дополнительном образовании в Бессоновском районе» изложив раздел II Положения о персонифицированном дополнительном образовании в Бессоновском районе в новой редакции согласно приложению к настоящему постановлению. </w:t>
      </w:r>
    </w:p>
    <w:p w14:paraId="33070957" w14:textId="77777777" w:rsidR="00C65B2C" w:rsidRPr="00F359C7" w:rsidRDefault="00C65B2C" w:rsidP="00C65B2C">
      <w:pPr>
        <w:pStyle w:val="afff0"/>
        <w:widowControl w:val="0"/>
        <w:numPr>
          <w:ilvl w:val="0"/>
          <w:numId w:val="33"/>
        </w:numPr>
        <w:tabs>
          <w:tab w:val="left" w:pos="1278"/>
        </w:tabs>
        <w:autoSpaceDE w:val="0"/>
        <w:autoSpaceDN w:val="0"/>
        <w:spacing w:after="0" w:line="240" w:lineRule="atLeast"/>
        <w:ind w:left="0" w:firstLine="720"/>
        <w:jc w:val="both"/>
        <w:rPr>
          <w:rFonts w:ascii="Times New Roman" w:hAnsi="Times New Roman"/>
          <w:sz w:val="22"/>
          <w:szCs w:val="22"/>
        </w:rPr>
      </w:pPr>
      <w:r w:rsidRPr="00F359C7">
        <w:rPr>
          <w:rFonts w:ascii="Times New Roman" w:hAnsi="Times New Roman"/>
          <w:spacing w:val="-3"/>
          <w:sz w:val="22"/>
          <w:szCs w:val="2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2FFE242D" w14:textId="77777777" w:rsidR="00C65B2C" w:rsidRPr="00F359C7" w:rsidRDefault="00C65B2C" w:rsidP="00C65B2C">
      <w:pPr>
        <w:pStyle w:val="afff0"/>
        <w:widowControl w:val="0"/>
        <w:numPr>
          <w:ilvl w:val="0"/>
          <w:numId w:val="33"/>
        </w:numPr>
        <w:tabs>
          <w:tab w:val="left" w:pos="1278"/>
        </w:tabs>
        <w:autoSpaceDE w:val="0"/>
        <w:autoSpaceDN w:val="0"/>
        <w:spacing w:after="0" w:line="240" w:lineRule="atLeast"/>
        <w:ind w:left="0" w:firstLine="720"/>
        <w:jc w:val="both"/>
        <w:rPr>
          <w:rFonts w:ascii="Times New Roman" w:hAnsi="Times New Roman"/>
          <w:sz w:val="22"/>
          <w:szCs w:val="22"/>
        </w:rPr>
      </w:pPr>
      <w:r w:rsidRPr="00F359C7">
        <w:rPr>
          <w:rFonts w:ascii="Times New Roman" w:hAnsi="Times New Roman"/>
          <w:sz w:val="22"/>
          <w:szCs w:val="22"/>
        </w:rPr>
        <w:t xml:space="preserve">Настоящее постановление вступает в силу на следующий день после дня его официального опубликования. </w:t>
      </w:r>
    </w:p>
    <w:p w14:paraId="43BE9675" w14:textId="4FE0A669" w:rsidR="00C65B2C" w:rsidRPr="00F359C7" w:rsidRDefault="00C65B2C" w:rsidP="00C65B2C">
      <w:pPr>
        <w:pStyle w:val="afff0"/>
        <w:widowControl w:val="0"/>
        <w:numPr>
          <w:ilvl w:val="0"/>
          <w:numId w:val="33"/>
        </w:numPr>
        <w:tabs>
          <w:tab w:val="left" w:pos="1278"/>
        </w:tabs>
        <w:autoSpaceDE w:val="0"/>
        <w:autoSpaceDN w:val="0"/>
        <w:spacing w:after="0" w:line="240" w:lineRule="atLeast"/>
        <w:ind w:left="0" w:firstLine="720"/>
        <w:jc w:val="both"/>
        <w:rPr>
          <w:rFonts w:ascii="Times New Roman" w:hAnsi="Times New Roman"/>
          <w:sz w:val="22"/>
          <w:szCs w:val="22"/>
        </w:rPr>
      </w:pPr>
      <w:r w:rsidRPr="00F359C7">
        <w:rPr>
          <w:rFonts w:ascii="Times New Roman" w:hAnsi="Times New Roman"/>
          <w:sz w:val="22"/>
          <w:szCs w:val="22"/>
        </w:rPr>
        <w:t>Контроль</w:t>
      </w:r>
      <w:r w:rsidRPr="00F359C7">
        <w:rPr>
          <w:rFonts w:ascii="Times New Roman" w:hAnsi="Times New Roman"/>
          <w:spacing w:val="1"/>
          <w:sz w:val="22"/>
          <w:szCs w:val="22"/>
        </w:rPr>
        <w:t xml:space="preserve"> </w:t>
      </w:r>
      <w:r w:rsidRPr="00F359C7">
        <w:rPr>
          <w:rFonts w:ascii="Times New Roman" w:hAnsi="Times New Roman"/>
          <w:sz w:val="22"/>
          <w:szCs w:val="22"/>
        </w:rPr>
        <w:t>за</w:t>
      </w:r>
      <w:r w:rsidRPr="00F359C7">
        <w:rPr>
          <w:rFonts w:ascii="Times New Roman" w:hAnsi="Times New Roman"/>
          <w:spacing w:val="1"/>
          <w:sz w:val="22"/>
          <w:szCs w:val="22"/>
        </w:rPr>
        <w:t xml:space="preserve"> </w:t>
      </w:r>
      <w:r w:rsidRPr="00F359C7">
        <w:rPr>
          <w:rFonts w:ascii="Times New Roman" w:hAnsi="Times New Roman"/>
          <w:sz w:val="22"/>
          <w:szCs w:val="22"/>
        </w:rPr>
        <w:t>исполнением</w:t>
      </w:r>
      <w:r w:rsidRPr="00F359C7">
        <w:rPr>
          <w:rFonts w:ascii="Times New Roman" w:hAnsi="Times New Roman"/>
          <w:spacing w:val="1"/>
          <w:sz w:val="22"/>
          <w:szCs w:val="22"/>
        </w:rPr>
        <w:t xml:space="preserve"> </w:t>
      </w:r>
      <w:r w:rsidRPr="00F359C7">
        <w:rPr>
          <w:rFonts w:ascii="Times New Roman" w:hAnsi="Times New Roman"/>
          <w:sz w:val="22"/>
          <w:szCs w:val="22"/>
        </w:rPr>
        <w:t>настоящего</w:t>
      </w:r>
      <w:r w:rsidRPr="00F359C7">
        <w:rPr>
          <w:rFonts w:ascii="Times New Roman" w:hAnsi="Times New Roman"/>
          <w:spacing w:val="1"/>
          <w:sz w:val="22"/>
          <w:szCs w:val="22"/>
        </w:rPr>
        <w:t xml:space="preserve"> </w:t>
      </w:r>
      <w:r w:rsidRPr="00F359C7">
        <w:rPr>
          <w:rFonts w:ascii="Times New Roman" w:hAnsi="Times New Roman"/>
          <w:sz w:val="22"/>
          <w:szCs w:val="22"/>
        </w:rPr>
        <w:t>постановления</w:t>
      </w:r>
      <w:r w:rsidRPr="00F359C7">
        <w:rPr>
          <w:rFonts w:ascii="Times New Roman" w:hAnsi="Times New Roman"/>
          <w:spacing w:val="1"/>
          <w:sz w:val="22"/>
          <w:szCs w:val="22"/>
        </w:rPr>
        <w:t xml:space="preserve"> </w:t>
      </w:r>
      <w:r w:rsidRPr="00F359C7">
        <w:rPr>
          <w:rFonts w:ascii="Times New Roman" w:hAnsi="Times New Roman"/>
          <w:sz w:val="22"/>
          <w:szCs w:val="22"/>
        </w:rPr>
        <w:t>возложить</w:t>
      </w:r>
      <w:r w:rsidRPr="00F359C7">
        <w:rPr>
          <w:rFonts w:ascii="Times New Roman" w:hAnsi="Times New Roman"/>
          <w:spacing w:val="1"/>
          <w:sz w:val="22"/>
          <w:szCs w:val="22"/>
        </w:rPr>
        <w:t xml:space="preserve"> </w:t>
      </w:r>
      <w:r w:rsidRPr="00F359C7">
        <w:rPr>
          <w:rFonts w:ascii="Times New Roman" w:hAnsi="Times New Roman"/>
          <w:sz w:val="22"/>
          <w:szCs w:val="22"/>
        </w:rPr>
        <w:t>на</w:t>
      </w:r>
      <w:r w:rsidRPr="00F359C7">
        <w:rPr>
          <w:rFonts w:ascii="Times New Roman" w:hAnsi="Times New Roman"/>
          <w:spacing w:val="-67"/>
          <w:sz w:val="22"/>
          <w:szCs w:val="22"/>
        </w:rPr>
        <w:t xml:space="preserve"> </w:t>
      </w:r>
      <w:r w:rsidRPr="00F359C7">
        <w:rPr>
          <w:rFonts w:ascii="Times New Roman" w:hAnsi="Times New Roman"/>
          <w:spacing w:val="-3"/>
          <w:sz w:val="22"/>
          <w:szCs w:val="22"/>
        </w:rPr>
        <w:t>заместителя</w:t>
      </w:r>
      <w:r w:rsidRPr="00F359C7">
        <w:rPr>
          <w:rFonts w:ascii="Times New Roman" w:hAnsi="Times New Roman"/>
          <w:spacing w:val="-15"/>
          <w:sz w:val="22"/>
          <w:szCs w:val="22"/>
        </w:rPr>
        <w:t xml:space="preserve"> </w:t>
      </w:r>
      <w:r w:rsidRPr="00F359C7">
        <w:rPr>
          <w:rFonts w:ascii="Times New Roman" w:hAnsi="Times New Roman"/>
          <w:spacing w:val="-3"/>
          <w:sz w:val="22"/>
          <w:szCs w:val="22"/>
        </w:rPr>
        <w:t>главы местной администрации</w:t>
      </w:r>
      <w:r w:rsidRPr="00F359C7">
        <w:rPr>
          <w:rFonts w:ascii="Times New Roman" w:hAnsi="Times New Roman"/>
          <w:spacing w:val="-2"/>
          <w:sz w:val="22"/>
          <w:szCs w:val="22"/>
        </w:rPr>
        <w:t xml:space="preserve"> Бессоновского района Пензенской области Иванову Л.Г.</w:t>
      </w:r>
    </w:p>
    <w:tbl>
      <w:tblPr>
        <w:tblStyle w:val="TableNormal"/>
        <w:tblW w:w="0" w:type="auto"/>
        <w:tblInd w:w="117" w:type="dxa"/>
        <w:tblLayout w:type="fixed"/>
        <w:tblLook w:val="01E0" w:firstRow="1" w:lastRow="1" w:firstColumn="1" w:lastColumn="1" w:noHBand="0" w:noVBand="0"/>
      </w:tblPr>
      <w:tblGrid>
        <w:gridCol w:w="9615"/>
      </w:tblGrid>
      <w:tr w:rsidR="00C65B2C" w:rsidRPr="00F359C7" w14:paraId="42124457" w14:textId="77777777" w:rsidTr="00C65B2C">
        <w:trPr>
          <w:trHeight w:val="792"/>
        </w:trPr>
        <w:tc>
          <w:tcPr>
            <w:tcW w:w="9615" w:type="dxa"/>
          </w:tcPr>
          <w:p w14:paraId="019EE49E" w14:textId="77777777" w:rsidR="00C65B2C" w:rsidRPr="00F359C7" w:rsidRDefault="00C65B2C">
            <w:pPr>
              <w:pStyle w:val="TableParagraph"/>
              <w:spacing w:line="240" w:lineRule="atLeast"/>
              <w:ind w:firstLine="720"/>
              <w:jc w:val="both"/>
              <w:rPr>
                <w:rFonts w:cs="Times New Roman"/>
                <w:lang w:val="ru-RU"/>
              </w:rPr>
            </w:pPr>
          </w:p>
          <w:p w14:paraId="47B53A45" w14:textId="77777777" w:rsidR="00C65B2C" w:rsidRPr="00F359C7" w:rsidRDefault="00C65B2C">
            <w:pPr>
              <w:pStyle w:val="TableParagraph"/>
              <w:spacing w:line="240" w:lineRule="atLeast"/>
              <w:rPr>
                <w:rFonts w:cs="Times New Roman"/>
                <w:lang w:val="ru-RU"/>
              </w:rPr>
            </w:pPr>
            <w:r w:rsidRPr="00F359C7">
              <w:rPr>
                <w:rFonts w:cs="Times New Roman"/>
                <w:lang w:val="ru-RU"/>
              </w:rPr>
              <w:t xml:space="preserve">Глава Бессоновского района </w:t>
            </w:r>
          </w:p>
          <w:p w14:paraId="0E893DBD" w14:textId="77777777" w:rsidR="00C65B2C" w:rsidRPr="00F359C7" w:rsidRDefault="00C65B2C">
            <w:pPr>
              <w:pStyle w:val="TableParagraph"/>
              <w:spacing w:line="240" w:lineRule="atLeast"/>
              <w:rPr>
                <w:rFonts w:cs="Times New Roman"/>
                <w:lang w:val="ru-RU"/>
              </w:rPr>
            </w:pPr>
            <w:r w:rsidRPr="00F359C7">
              <w:rPr>
                <w:rFonts w:cs="Times New Roman"/>
                <w:lang w:val="ru-RU"/>
              </w:rPr>
              <w:t xml:space="preserve">Пензенской области                                                                         Н.В. </w:t>
            </w:r>
            <w:proofErr w:type="spellStart"/>
            <w:r w:rsidRPr="00F359C7">
              <w:rPr>
                <w:rFonts w:cs="Times New Roman"/>
                <w:lang w:val="ru-RU"/>
              </w:rPr>
              <w:t>Шалдаева</w:t>
            </w:r>
            <w:proofErr w:type="spellEnd"/>
          </w:p>
        </w:tc>
      </w:tr>
    </w:tbl>
    <w:p w14:paraId="64DC7569" w14:textId="77777777" w:rsidR="00C65B2C" w:rsidRPr="00C65B2C" w:rsidRDefault="00C65B2C" w:rsidP="00C65B2C">
      <w:pPr>
        <w:pStyle w:val="a1"/>
        <w:spacing w:line="240" w:lineRule="atLeast"/>
        <w:ind w:firstLine="720"/>
        <w:jc w:val="right"/>
        <w:rPr>
          <w:rFonts w:eastAsia="Times New Roman"/>
          <w:sz w:val="20"/>
          <w:szCs w:val="20"/>
          <w:lang w:eastAsia="en-US"/>
        </w:rPr>
      </w:pPr>
      <w:r w:rsidRPr="00C65B2C">
        <w:rPr>
          <w:sz w:val="20"/>
          <w:szCs w:val="20"/>
        </w:rPr>
        <w:t>Приложение</w:t>
      </w:r>
    </w:p>
    <w:p w14:paraId="789128AA" w14:textId="77777777" w:rsidR="00C65B2C" w:rsidRPr="00C65B2C" w:rsidRDefault="00C65B2C" w:rsidP="00C65B2C">
      <w:pPr>
        <w:pStyle w:val="a1"/>
        <w:spacing w:line="240" w:lineRule="atLeast"/>
        <w:ind w:firstLine="720"/>
        <w:jc w:val="right"/>
        <w:rPr>
          <w:sz w:val="20"/>
          <w:szCs w:val="20"/>
        </w:rPr>
      </w:pPr>
      <w:r w:rsidRPr="00C65B2C">
        <w:rPr>
          <w:sz w:val="20"/>
          <w:szCs w:val="20"/>
        </w:rPr>
        <w:t xml:space="preserve">к постановлению администрации </w:t>
      </w:r>
    </w:p>
    <w:p w14:paraId="73D1F4B2" w14:textId="77777777" w:rsidR="00C65B2C" w:rsidRPr="00C65B2C" w:rsidRDefault="00C65B2C" w:rsidP="00C65B2C">
      <w:pPr>
        <w:pStyle w:val="a1"/>
        <w:spacing w:line="240" w:lineRule="atLeast"/>
        <w:ind w:firstLine="720"/>
        <w:jc w:val="right"/>
        <w:rPr>
          <w:sz w:val="20"/>
          <w:szCs w:val="20"/>
        </w:rPr>
      </w:pPr>
      <w:r w:rsidRPr="00C65B2C">
        <w:rPr>
          <w:sz w:val="20"/>
          <w:szCs w:val="20"/>
        </w:rPr>
        <w:t>Бессоновского района Пензенской области</w:t>
      </w:r>
    </w:p>
    <w:p w14:paraId="58A54314" w14:textId="40925304" w:rsidR="00C65B2C" w:rsidRPr="00835F84" w:rsidRDefault="00C65B2C" w:rsidP="00C65B2C">
      <w:pPr>
        <w:pStyle w:val="a1"/>
        <w:spacing w:line="240" w:lineRule="atLeast"/>
        <w:ind w:firstLine="720"/>
        <w:jc w:val="right"/>
        <w:rPr>
          <w:sz w:val="20"/>
          <w:szCs w:val="20"/>
        </w:rPr>
      </w:pPr>
      <w:r w:rsidRPr="00C65B2C">
        <w:rPr>
          <w:spacing w:val="1"/>
          <w:sz w:val="20"/>
          <w:szCs w:val="20"/>
        </w:rPr>
        <w:t xml:space="preserve"> </w:t>
      </w:r>
      <w:r w:rsidR="00835F84" w:rsidRPr="00835F84">
        <w:rPr>
          <w:sz w:val="20"/>
          <w:szCs w:val="20"/>
        </w:rPr>
        <w:t>от 4 сентября 2025 года № 923</w:t>
      </w:r>
    </w:p>
    <w:p w14:paraId="570B3E31" w14:textId="77777777" w:rsidR="00C65B2C" w:rsidRPr="00C65B2C" w:rsidRDefault="00C65B2C" w:rsidP="00C65B2C">
      <w:pPr>
        <w:pStyle w:val="a1"/>
        <w:spacing w:line="240" w:lineRule="atLeast"/>
        <w:ind w:firstLine="720"/>
        <w:jc w:val="right"/>
        <w:rPr>
          <w:sz w:val="20"/>
          <w:szCs w:val="20"/>
        </w:rPr>
      </w:pPr>
    </w:p>
    <w:p w14:paraId="655DB52A" w14:textId="77777777" w:rsidR="00C65B2C" w:rsidRPr="00C65B2C" w:rsidRDefault="00C65B2C" w:rsidP="00C65B2C">
      <w:pPr>
        <w:pStyle w:val="afff0"/>
        <w:ind w:left="0"/>
        <w:contextualSpacing/>
        <w:jc w:val="center"/>
        <w:rPr>
          <w:rFonts w:ascii="Times New Roman" w:hAnsi="Times New Roman"/>
          <w:b/>
        </w:rPr>
      </w:pPr>
      <w:r w:rsidRPr="00C65B2C">
        <w:rPr>
          <w:rFonts w:ascii="Times New Roman" w:hAnsi="Times New Roman"/>
          <w:b/>
        </w:rPr>
        <w:t xml:space="preserve">« </w:t>
      </w:r>
      <w:r w:rsidRPr="00C65B2C">
        <w:rPr>
          <w:rFonts w:ascii="Times New Roman" w:hAnsi="Times New Roman"/>
          <w:b/>
          <w:lang w:val="en-US"/>
        </w:rPr>
        <w:t>II</w:t>
      </w:r>
      <w:r w:rsidRPr="00C65B2C">
        <w:rPr>
          <w:rFonts w:ascii="Times New Roman" w:hAnsi="Times New Roman"/>
          <w:b/>
        </w:rPr>
        <w:t>. Порядок ведения реестра сертификатов дополнительного образования</w:t>
      </w:r>
    </w:p>
    <w:p w14:paraId="56FC0484" w14:textId="77777777" w:rsidR="00C65B2C" w:rsidRPr="00C65B2C" w:rsidRDefault="00C65B2C" w:rsidP="00C65B2C">
      <w:pPr>
        <w:pStyle w:val="afff0"/>
        <w:ind w:left="0"/>
        <w:contextualSpacing/>
        <w:jc w:val="center"/>
        <w:rPr>
          <w:rFonts w:ascii="Times New Roman" w:hAnsi="Times New Roman"/>
          <w:smallCaps/>
        </w:rPr>
      </w:pPr>
    </w:p>
    <w:p w14:paraId="1D462A40" w14:textId="77777777" w:rsidR="00C65B2C" w:rsidRPr="00C65B2C" w:rsidRDefault="00C65B2C" w:rsidP="00C65B2C">
      <w:pPr>
        <w:numPr>
          <w:ilvl w:val="1"/>
          <w:numId w:val="34"/>
        </w:numPr>
        <w:autoSpaceDN w:val="0"/>
        <w:ind w:left="0" w:firstLine="709"/>
        <w:contextualSpacing/>
        <w:jc w:val="both"/>
        <w:rPr>
          <w:sz w:val="20"/>
          <w:szCs w:val="20"/>
        </w:rPr>
      </w:pPr>
      <w:bookmarkStart w:id="0" w:name="_Ref499121366"/>
      <w:bookmarkStart w:id="1" w:name="_Ref512709345"/>
      <w:r w:rsidRPr="00C65B2C">
        <w:rPr>
          <w:sz w:val="20"/>
          <w:szCs w:val="20"/>
        </w:rPr>
        <w:t xml:space="preserve">Право на получение сертификата дополнительного образования имеют все дети в возрасте от 5-ти до 18-ти лет, проживающие на территории </w:t>
      </w:r>
      <w:bookmarkEnd w:id="0"/>
      <w:bookmarkEnd w:id="1"/>
      <w:r w:rsidRPr="00C65B2C">
        <w:rPr>
          <w:sz w:val="20"/>
          <w:szCs w:val="20"/>
        </w:rPr>
        <w:t xml:space="preserve">Бессоновского района. </w:t>
      </w:r>
    </w:p>
    <w:p w14:paraId="27CF9B1D" w14:textId="78DF5D4F" w:rsidR="00C65B2C" w:rsidRPr="00C65B2C" w:rsidRDefault="00C65B2C" w:rsidP="00C65B2C">
      <w:pPr>
        <w:numPr>
          <w:ilvl w:val="1"/>
          <w:numId w:val="34"/>
        </w:numPr>
        <w:autoSpaceDN w:val="0"/>
        <w:ind w:left="0" w:firstLine="709"/>
        <w:contextualSpacing/>
        <w:jc w:val="both"/>
        <w:rPr>
          <w:sz w:val="20"/>
          <w:szCs w:val="20"/>
        </w:rPr>
      </w:pPr>
      <w:bookmarkStart w:id="2" w:name="_Ref536198560"/>
      <w:bookmarkStart w:id="3" w:name="_Ref499107739"/>
      <w:r w:rsidRPr="00C65B2C">
        <w:rPr>
          <w:sz w:val="20"/>
          <w:szCs w:val="20"/>
        </w:rPr>
        <w:t xml:space="preserve">Для получения сертификата дополнительного образования родитель (законный представитель) ребенка или ребенок, достигший возраста 14 лет (далее – Заявитель), подаёт в уполномоченный орган, а также в случаях, предусмотренных пунктом </w:t>
      </w:r>
      <w:r w:rsidRPr="00C65B2C">
        <w:rPr>
          <w:sz w:val="20"/>
          <w:szCs w:val="20"/>
        </w:rPr>
        <w:fldChar w:fldCharType="begin"/>
      </w:r>
      <w:r w:rsidRPr="00C65B2C">
        <w:rPr>
          <w:sz w:val="20"/>
          <w:szCs w:val="20"/>
        </w:rPr>
        <w:instrText xml:space="preserve"> REF _Ref507407000 \r \h  \* MERGEFORMAT </w:instrText>
      </w:r>
      <w:r w:rsidRPr="00C65B2C">
        <w:rPr>
          <w:sz w:val="20"/>
          <w:szCs w:val="20"/>
        </w:rPr>
      </w:r>
      <w:r w:rsidRPr="00C65B2C">
        <w:rPr>
          <w:sz w:val="20"/>
          <w:szCs w:val="20"/>
        </w:rPr>
        <w:fldChar w:fldCharType="separate"/>
      </w:r>
      <w:r w:rsidR="00A77440">
        <w:rPr>
          <w:sz w:val="20"/>
          <w:szCs w:val="20"/>
        </w:rPr>
        <w:t>2.7</w:t>
      </w:r>
      <w:r w:rsidRPr="00C65B2C">
        <w:rPr>
          <w:sz w:val="20"/>
          <w:szCs w:val="20"/>
        </w:rPr>
        <w:fldChar w:fldCharType="end"/>
      </w:r>
      <w:r w:rsidRPr="00C65B2C">
        <w:rPr>
          <w:sz w:val="20"/>
          <w:szCs w:val="20"/>
        </w:rPr>
        <w:t xml:space="preserve"> настоящего Положения, иному юридическому лицу, заявление о предоставлении сертификата дополнительного образования и регистрации в реестре сертификатов дополнительного образования (далее – Заявление) содержащее следующие сведения:</w:t>
      </w:r>
      <w:bookmarkEnd w:id="2"/>
    </w:p>
    <w:p w14:paraId="627E7469"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фамилию, имя, отчество (при наличии) ребенка;</w:t>
      </w:r>
    </w:p>
    <w:p w14:paraId="2844C7EC"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серия и номер документа, удостоверяющего личность ребенка (свидетельство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14:paraId="71B67229"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дату рождения ребенка;</w:t>
      </w:r>
    </w:p>
    <w:p w14:paraId="7F468F65" w14:textId="77777777" w:rsidR="00C65B2C" w:rsidRPr="00C65B2C" w:rsidRDefault="00C65B2C" w:rsidP="00C65B2C">
      <w:pPr>
        <w:numPr>
          <w:ilvl w:val="2"/>
          <w:numId w:val="34"/>
        </w:numPr>
        <w:autoSpaceDN w:val="0"/>
        <w:ind w:left="709" w:firstLine="0"/>
        <w:contextualSpacing/>
        <w:jc w:val="both"/>
        <w:rPr>
          <w:sz w:val="20"/>
          <w:szCs w:val="20"/>
        </w:rPr>
      </w:pPr>
      <w:r w:rsidRPr="00C65B2C">
        <w:rPr>
          <w:sz w:val="20"/>
          <w:szCs w:val="20"/>
        </w:rPr>
        <w:t>страховой номер индивидуального лицевого счёта (при наличии);</w:t>
      </w:r>
    </w:p>
    <w:p w14:paraId="50F80350"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место (адрес) фактического проживания ребенка;</w:t>
      </w:r>
    </w:p>
    <w:p w14:paraId="55A3E403"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фамилию, имя, отчество (при наличии) родителя (законного представителя) ребенка;</w:t>
      </w:r>
    </w:p>
    <w:p w14:paraId="0B6F19AA"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контактную информацию родителя (законного представителя) ребенка;</w:t>
      </w:r>
    </w:p>
    <w:p w14:paraId="403848AD" w14:textId="77777777" w:rsidR="00C65B2C" w:rsidRPr="00C65B2C" w:rsidRDefault="00C65B2C" w:rsidP="00C65B2C">
      <w:pPr>
        <w:numPr>
          <w:ilvl w:val="2"/>
          <w:numId w:val="34"/>
        </w:numPr>
        <w:autoSpaceDN w:val="0"/>
        <w:ind w:left="0" w:firstLine="709"/>
        <w:jc w:val="both"/>
        <w:rPr>
          <w:sz w:val="20"/>
          <w:szCs w:val="20"/>
        </w:rPr>
      </w:pPr>
      <w:r w:rsidRPr="00C65B2C">
        <w:rPr>
          <w:sz w:val="20"/>
          <w:szCs w:val="20"/>
        </w:rPr>
        <w:t>согласие Заявителя на обработку персональных данных в порядке, установленном Федеральным законом от 27 июля 2006 г. №152-ФЗ «О персональных данных»;</w:t>
      </w:r>
    </w:p>
    <w:p w14:paraId="4A48FE59" w14:textId="77777777" w:rsidR="00C65B2C" w:rsidRPr="00C65B2C" w:rsidRDefault="00C65B2C" w:rsidP="00C65B2C">
      <w:pPr>
        <w:numPr>
          <w:ilvl w:val="2"/>
          <w:numId w:val="34"/>
        </w:numPr>
        <w:autoSpaceDN w:val="0"/>
        <w:ind w:left="0" w:firstLine="709"/>
        <w:jc w:val="both"/>
        <w:rPr>
          <w:sz w:val="20"/>
          <w:szCs w:val="20"/>
        </w:rPr>
      </w:pPr>
      <w:r w:rsidRPr="00C65B2C">
        <w:rPr>
          <w:sz w:val="20"/>
          <w:szCs w:val="20"/>
        </w:rPr>
        <w:t>сведения о ранее выданном сертификате дополнительного образования в другом муниципальном районе (городском округе) (в случае если сертификат дополнительного образования был ранее выдан в другом муниципальном районе (городском округе));</w:t>
      </w:r>
    </w:p>
    <w:p w14:paraId="6D526C94" w14:textId="3F58E5B3" w:rsidR="00C65B2C" w:rsidRPr="00C65B2C" w:rsidRDefault="00C65B2C" w:rsidP="00C65B2C">
      <w:pPr>
        <w:numPr>
          <w:ilvl w:val="2"/>
          <w:numId w:val="34"/>
        </w:numPr>
        <w:autoSpaceDN w:val="0"/>
        <w:ind w:left="0" w:firstLine="709"/>
        <w:jc w:val="both"/>
        <w:rPr>
          <w:sz w:val="20"/>
          <w:szCs w:val="20"/>
        </w:rPr>
      </w:pPr>
      <w:r w:rsidRPr="00C65B2C">
        <w:rPr>
          <w:sz w:val="20"/>
          <w:szCs w:val="20"/>
        </w:rPr>
        <w:t xml:space="preserve">обязательство Заявителя уведомлять уполномоченный орган, или в случаях, предусмотренных пунктом </w:t>
      </w:r>
      <w:r w:rsidRPr="00C65B2C">
        <w:rPr>
          <w:sz w:val="20"/>
          <w:szCs w:val="20"/>
        </w:rPr>
        <w:fldChar w:fldCharType="begin"/>
      </w:r>
      <w:r w:rsidRPr="00C65B2C">
        <w:rPr>
          <w:sz w:val="20"/>
          <w:szCs w:val="20"/>
        </w:rPr>
        <w:instrText xml:space="preserve"> REF _Ref507407000 \r \h  \* MERGEFORMAT </w:instrText>
      </w:r>
      <w:r w:rsidRPr="00C65B2C">
        <w:rPr>
          <w:sz w:val="20"/>
          <w:szCs w:val="20"/>
        </w:rPr>
      </w:r>
      <w:r w:rsidRPr="00C65B2C">
        <w:rPr>
          <w:sz w:val="20"/>
          <w:szCs w:val="20"/>
        </w:rPr>
        <w:fldChar w:fldCharType="separate"/>
      </w:r>
      <w:r w:rsidR="00A77440">
        <w:rPr>
          <w:sz w:val="20"/>
          <w:szCs w:val="20"/>
        </w:rPr>
        <w:t>2.7</w:t>
      </w:r>
      <w:r w:rsidRPr="00C65B2C">
        <w:rPr>
          <w:sz w:val="20"/>
          <w:szCs w:val="20"/>
        </w:rPr>
        <w:fldChar w:fldCharType="end"/>
      </w:r>
      <w:r w:rsidRPr="00C65B2C">
        <w:rPr>
          <w:sz w:val="20"/>
          <w:szCs w:val="20"/>
        </w:rPr>
        <w:t xml:space="preserve"> настоящего Положения, иное юридическое лицо, посредством личного обращения с предоставлением подтверждающих документов об изменениях указанных в Заявлении сведений в течение 20 рабочих дней после возникновения соответствующих изменений.</w:t>
      </w:r>
    </w:p>
    <w:p w14:paraId="0E1C5837" w14:textId="77777777" w:rsidR="00C65B2C" w:rsidRPr="00C65B2C" w:rsidRDefault="00C65B2C" w:rsidP="00C65B2C">
      <w:pPr>
        <w:numPr>
          <w:ilvl w:val="1"/>
          <w:numId w:val="34"/>
        </w:numPr>
        <w:autoSpaceDN w:val="0"/>
        <w:ind w:left="0" w:firstLine="709"/>
        <w:contextualSpacing/>
        <w:jc w:val="both"/>
        <w:rPr>
          <w:sz w:val="20"/>
          <w:szCs w:val="20"/>
        </w:rPr>
      </w:pPr>
      <w:bookmarkStart w:id="4" w:name="_Ref507409292"/>
      <w:r w:rsidRPr="00C65B2C">
        <w:rPr>
          <w:sz w:val="20"/>
          <w:szCs w:val="20"/>
        </w:rPr>
        <w:lastRenderedPageBreak/>
        <w:t>Заявитель вправе самостоятельно предоставить должностному лицу, осуществляющему прием заявления, следующие документы или их копии, заверенные в нотариальном порядке:</w:t>
      </w:r>
      <w:bookmarkEnd w:id="4"/>
    </w:p>
    <w:p w14:paraId="7070DF90"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14:paraId="353D903F"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документ, удостоверяющий личность родителя (законного представителя) ребенка;</w:t>
      </w:r>
    </w:p>
    <w:p w14:paraId="15D3A153"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 xml:space="preserve">документ, подтверждающий регистрацию в системе индивидуального (персонифицированного) учета </w:t>
      </w:r>
      <w:r w:rsidRPr="00C65B2C">
        <w:rPr>
          <w:color w:val="000000"/>
          <w:sz w:val="20"/>
          <w:szCs w:val="20"/>
          <w:shd w:val="clear" w:color="auto" w:fill="FFFFFF"/>
        </w:rPr>
        <w:t>и содержащий сведения о страховом номере индивидуального лицевого счета</w:t>
      </w:r>
      <w:r w:rsidRPr="00C65B2C">
        <w:rPr>
          <w:sz w:val="20"/>
          <w:szCs w:val="20"/>
        </w:rPr>
        <w:t>;</w:t>
      </w:r>
    </w:p>
    <w:p w14:paraId="72E097DC" w14:textId="77777777" w:rsidR="00C65B2C" w:rsidRPr="00C65B2C" w:rsidRDefault="00C65B2C" w:rsidP="00C65B2C">
      <w:pPr>
        <w:numPr>
          <w:ilvl w:val="2"/>
          <w:numId w:val="34"/>
        </w:numPr>
        <w:autoSpaceDN w:val="0"/>
        <w:ind w:left="0" w:firstLine="709"/>
        <w:contextualSpacing/>
        <w:jc w:val="both"/>
        <w:rPr>
          <w:sz w:val="20"/>
          <w:szCs w:val="20"/>
        </w:rPr>
      </w:pPr>
      <w:bookmarkStart w:id="5" w:name="_Ref536115773"/>
      <w:r w:rsidRPr="00C65B2C">
        <w:rPr>
          <w:sz w:val="20"/>
          <w:szCs w:val="20"/>
        </w:rPr>
        <w:t>один из документов, подтверждающих проживание ребенка на территории Бессоновского района:</w:t>
      </w:r>
      <w:bookmarkEnd w:id="5"/>
      <w:r w:rsidRPr="00C65B2C">
        <w:rPr>
          <w:sz w:val="20"/>
          <w:szCs w:val="20"/>
        </w:rPr>
        <w:t xml:space="preserve"> </w:t>
      </w:r>
    </w:p>
    <w:p w14:paraId="2D2EC14B" w14:textId="77777777" w:rsidR="00C65B2C" w:rsidRPr="00C65B2C" w:rsidRDefault="00C65B2C" w:rsidP="00C65B2C">
      <w:pPr>
        <w:numPr>
          <w:ilvl w:val="3"/>
          <w:numId w:val="34"/>
        </w:numPr>
        <w:autoSpaceDN w:val="0"/>
        <w:ind w:left="0" w:firstLine="709"/>
        <w:contextualSpacing/>
        <w:jc w:val="both"/>
        <w:rPr>
          <w:sz w:val="20"/>
          <w:szCs w:val="20"/>
        </w:rPr>
      </w:pPr>
      <w:r w:rsidRPr="00C65B2C">
        <w:rPr>
          <w:sz w:val="20"/>
          <w:szCs w:val="20"/>
        </w:rPr>
        <w:t>свидетельство о регистрации ребенка по месту жительства или по месту пребывания, или документ, содержащий сведения о регистрации ребенка по месту жительства или по месту пребывания;</w:t>
      </w:r>
    </w:p>
    <w:p w14:paraId="75BA2326" w14:textId="77777777" w:rsidR="00C65B2C" w:rsidRPr="00C65B2C" w:rsidRDefault="00C65B2C" w:rsidP="00C65B2C">
      <w:pPr>
        <w:numPr>
          <w:ilvl w:val="3"/>
          <w:numId w:val="34"/>
        </w:numPr>
        <w:autoSpaceDN w:val="0"/>
        <w:ind w:left="0" w:firstLine="709"/>
        <w:contextualSpacing/>
        <w:jc w:val="both"/>
        <w:rPr>
          <w:sz w:val="20"/>
          <w:szCs w:val="20"/>
        </w:rPr>
      </w:pPr>
      <w:r w:rsidRPr="00C65B2C">
        <w:rPr>
          <w:sz w:val="20"/>
          <w:szCs w:val="20"/>
        </w:rPr>
        <w:t xml:space="preserve">справка об обучении по основной образовательной программе или образовательной программе дошкольного образования в организации, осуществляющей образовательную деятельность, расположенной на территории Бессоновского района.  </w:t>
      </w:r>
    </w:p>
    <w:p w14:paraId="00E35EE5" w14:textId="77777777" w:rsidR="00C65B2C" w:rsidRPr="00C65B2C" w:rsidRDefault="00C65B2C" w:rsidP="00C65B2C">
      <w:pPr>
        <w:numPr>
          <w:ilvl w:val="1"/>
          <w:numId w:val="34"/>
        </w:numPr>
        <w:autoSpaceDN w:val="0"/>
        <w:ind w:left="0" w:firstLine="709"/>
        <w:contextualSpacing/>
        <w:jc w:val="both"/>
        <w:rPr>
          <w:sz w:val="20"/>
          <w:szCs w:val="20"/>
        </w:rPr>
      </w:pPr>
      <w:bookmarkStart w:id="6" w:name="_Ref507409298"/>
      <w:r w:rsidRPr="00C65B2C">
        <w:rPr>
          <w:sz w:val="20"/>
          <w:szCs w:val="20"/>
        </w:rPr>
        <w:t>Должностное лицо, осуществляющее прием Заявления, проверяет соответствие указанн</w:t>
      </w:r>
      <w:bookmarkEnd w:id="6"/>
      <w:r w:rsidRPr="00C65B2C">
        <w:rPr>
          <w:sz w:val="20"/>
          <w:szCs w:val="20"/>
        </w:rPr>
        <w:t>ых в Заявлении сведений предъявленным документам, и при их соответствии делает отметку об этом, удостоверяет своей подписью прием заявления и возвращает оригиналы документов (нотариально заверенные копии) Заявителю.</w:t>
      </w:r>
    </w:p>
    <w:p w14:paraId="2DBC34DC" w14:textId="77777777"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Заявление регистрируется должностным лицом, осуществляющим прием Заявления, в день его представления.</w:t>
      </w:r>
    </w:p>
    <w:p w14:paraId="2844A235" w14:textId="153E7C59"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 xml:space="preserve">В случае если должностному лицу предъявлены не все документы, предусмотренные пунктом </w:t>
      </w:r>
      <w:r w:rsidRPr="00C65B2C">
        <w:rPr>
          <w:sz w:val="20"/>
          <w:szCs w:val="20"/>
        </w:rPr>
        <w:fldChar w:fldCharType="begin"/>
      </w:r>
      <w:r w:rsidRPr="00C65B2C">
        <w:rPr>
          <w:sz w:val="20"/>
          <w:szCs w:val="20"/>
        </w:rPr>
        <w:instrText xml:space="preserve"> REF _Ref507409292 \r \h  \* MERGEFORMAT </w:instrText>
      </w:r>
      <w:r w:rsidRPr="00C65B2C">
        <w:rPr>
          <w:sz w:val="20"/>
          <w:szCs w:val="20"/>
        </w:rPr>
      </w:r>
      <w:r w:rsidRPr="00C65B2C">
        <w:rPr>
          <w:sz w:val="20"/>
          <w:szCs w:val="20"/>
        </w:rPr>
        <w:fldChar w:fldCharType="separate"/>
      </w:r>
      <w:r w:rsidR="00A77440">
        <w:rPr>
          <w:sz w:val="20"/>
          <w:szCs w:val="20"/>
        </w:rPr>
        <w:t>2.3</w:t>
      </w:r>
      <w:r w:rsidRPr="00C65B2C">
        <w:rPr>
          <w:sz w:val="20"/>
          <w:szCs w:val="20"/>
        </w:rPr>
        <w:fldChar w:fldCharType="end"/>
      </w:r>
      <w:r w:rsidRPr="00C65B2C">
        <w:rPr>
          <w:sz w:val="20"/>
          <w:szCs w:val="20"/>
        </w:rPr>
        <w:t xml:space="preserve"> настоящего Положения, должностное лицо, осуществляющее прием Заявления, возвращает его Заявителю в день представления Заявителем Заявления.</w:t>
      </w:r>
    </w:p>
    <w:p w14:paraId="6C0F98C4" w14:textId="77777777" w:rsidR="00C65B2C" w:rsidRPr="00C65B2C" w:rsidRDefault="00C65B2C" w:rsidP="00C65B2C">
      <w:pPr>
        <w:numPr>
          <w:ilvl w:val="1"/>
          <w:numId w:val="34"/>
        </w:numPr>
        <w:autoSpaceDN w:val="0"/>
        <w:ind w:left="0" w:firstLine="709"/>
        <w:contextualSpacing/>
        <w:jc w:val="both"/>
        <w:rPr>
          <w:sz w:val="20"/>
          <w:szCs w:val="20"/>
        </w:rPr>
      </w:pPr>
      <w:bookmarkStart w:id="7" w:name="_Ref507407000"/>
      <w:r w:rsidRPr="00C65B2C">
        <w:rPr>
          <w:sz w:val="20"/>
          <w:szCs w:val="20"/>
        </w:rPr>
        <w:t>Прием и регистрация Заявлений, по решению уполномоченного органа может осуществляться иными юридическими лицами (далее – юридическое лицо), в том числе муниципальными организациями, осуществляющими образовательную деятельность.</w:t>
      </w:r>
      <w:bookmarkEnd w:id="7"/>
    </w:p>
    <w:p w14:paraId="2D6480AB" w14:textId="278C359A"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 xml:space="preserve">При приеме Заявления, юридическое лицо, определенное в соответствии с пунктом </w:t>
      </w:r>
      <w:r w:rsidRPr="00C65B2C">
        <w:rPr>
          <w:sz w:val="20"/>
          <w:szCs w:val="20"/>
        </w:rPr>
        <w:fldChar w:fldCharType="begin"/>
      </w:r>
      <w:r w:rsidRPr="00C65B2C">
        <w:rPr>
          <w:sz w:val="20"/>
          <w:szCs w:val="20"/>
        </w:rPr>
        <w:instrText xml:space="preserve"> REF _Ref507407000 \r \h  \* MERGEFORMAT </w:instrText>
      </w:r>
      <w:r w:rsidRPr="00C65B2C">
        <w:rPr>
          <w:sz w:val="20"/>
          <w:szCs w:val="20"/>
        </w:rPr>
      </w:r>
      <w:r w:rsidRPr="00C65B2C">
        <w:rPr>
          <w:sz w:val="20"/>
          <w:szCs w:val="20"/>
        </w:rPr>
        <w:fldChar w:fldCharType="separate"/>
      </w:r>
      <w:r w:rsidR="00A77440">
        <w:rPr>
          <w:sz w:val="20"/>
          <w:szCs w:val="20"/>
        </w:rPr>
        <w:t>2.7</w:t>
      </w:r>
      <w:r w:rsidRPr="00C65B2C">
        <w:rPr>
          <w:sz w:val="20"/>
          <w:szCs w:val="20"/>
        </w:rPr>
        <w:fldChar w:fldCharType="end"/>
      </w:r>
      <w:r w:rsidRPr="00C65B2C">
        <w:rPr>
          <w:sz w:val="20"/>
          <w:szCs w:val="20"/>
        </w:rPr>
        <w:t xml:space="preserve"> настоящего Положения, самостоятельно проверяет достоверность представленных сведений, и в течение 3-х рабочих дней с момента поступления Заявления передает Заявление в уполномоченный орган.</w:t>
      </w:r>
    </w:p>
    <w:p w14:paraId="03A8D9BF" w14:textId="03126BDA"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 xml:space="preserve">Уполномоченный орган в течение 3-х рабочих дней со дня получения Заявления (в том числе при получении Заявления от юридического лица, определенного в соответствии с пунктом </w:t>
      </w:r>
      <w:r w:rsidRPr="00C65B2C">
        <w:rPr>
          <w:sz w:val="20"/>
          <w:szCs w:val="20"/>
        </w:rPr>
        <w:fldChar w:fldCharType="begin"/>
      </w:r>
      <w:r w:rsidRPr="00C65B2C">
        <w:rPr>
          <w:sz w:val="20"/>
          <w:szCs w:val="20"/>
        </w:rPr>
        <w:instrText xml:space="preserve"> REF _Ref507407000 \r \h  \* MERGEFORMAT </w:instrText>
      </w:r>
      <w:r w:rsidRPr="00C65B2C">
        <w:rPr>
          <w:sz w:val="20"/>
          <w:szCs w:val="20"/>
        </w:rPr>
      </w:r>
      <w:r w:rsidRPr="00C65B2C">
        <w:rPr>
          <w:sz w:val="20"/>
          <w:szCs w:val="20"/>
        </w:rPr>
        <w:fldChar w:fldCharType="separate"/>
      </w:r>
      <w:r w:rsidR="00A77440">
        <w:rPr>
          <w:sz w:val="20"/>
          <w:szCs w:val="20"/>
        </w:rPr>
        <w:t>2.7</w:t>
      </w:r>
      <w:r w:rsidRPr="00C65B2C">
        <w:rPr>
          <w:sz w:val="20"/>
          <w:szCs w:val="20"/>
        </w:rPr>
        <w:fldChar w:fldCharType="end"/>
      </w:r>
      <w:r w:rsidRPr="00C65B2C">
        <w:rPr>
          <w:sz w:val="20"/>
          <w:szCs w:val="20"/>
        </w:rPr>
        <w:t xml:space="preserve"> настоящего Положения) определяет соответствие сведений условиям, указанным в подпункте </w:t>
      </w:r>
      <w:r w:rsidRPr="00C65B2C">
        <w:rPr>
          <w:sz w:val="20"/>
          <w:szCs w:val="20"/>
        </w:rPr>
        <w:fldChar w:fldCharType="begin"/>
      </w:r>
      <w:r w:rsidRPr="00C65B2C">
        <w:rPr>
          <w:sz w:val="20"/>
          <w:szCs w:val="20"/>
        </w:rPr>
        <w:instrText xml:space="preserve"> REF _Ref536112848 \r \h  \* MERGEFORMAT </w:instrText>
      </w:r>
      <w:r w:rsidRPr="00C65B2C">
        <w:rPr>
          <w:sz w:val="20"/>
          <w:szCs w:val="20"/>
        </w:rPr>
      </w:r>
      <w:r w:rsidRPr="00C65B2C">
        <w:rPr>
          <w:sz w:val="20"/>
          <w:szCs w:val="20"/>
        </w:rPr>
        <w:fldChar w:fldCharType="separate"/>
      </w:r>
      <w:r w:rsidR="00A77440">
        <w:rPr>
          <w:sz w:val="20"/>
          <w:szCs w:val="20"/>
        </w:rPr>
        <w:t>2.10</w:t>
      </w:r>
      <w:r w:rsidRPr="00C65B2C">
        <w:rPr>
          <w:sz w:val="20"/>
          <w:szCs w:val="20"/>
        </w:rPr>
        <w:fldChar w:fldCharType="end"/>
      </w:r>
      <w:r w:rsidRPr="00C65B2C">
        <w:rPr>
          <w:sz w:val="20"/>
          <w:szCs w:val="20"/>
        </w:rPr>
        <w:t xml:space="preserve"> настоящего Положения.</w:t>
      </w:r>
    </w:p>
    <w:p w14:paraId="7FB61BA5" w14:textId="77777777" w:rsidR="00C65B2C" w:rsidRPr="00C65B2C" w:rsidRDefault="00C65B2C" w:rsidP="00C65B2C">
      <w:pPr>
        <w:numPr>
          <w:ilvl w:val="1"/>
          <w:numId w:val="34"/>
        </w:numPr>
        <w:autoSpaceDN w:val="0"/>
        <w:ind w:left="0" w:firstLine="709"/>
        <w:contextualSpacing/>
        <w:jc w:val="both"/>
        <w:rPr>
          <w:sz w:val="20"/>
          <w:szCs w:val="20"/>
        </w:rPr>
      </w:pPr>
      <w:bookmarkStart w:id="8" w:name="_Ref536112848"/>
      <w:r w:rsidRPr="00C65B2C">
        <w:rPr>
          <w:sz w:val="20"/>
          <w:szCs w:val="20"/>
        </w:rPr>
        <w:t>Положительное решение о предоставлении сертификата дополнительного образования принимается уполномоченным органом в течение одного рабочего дня при одновременном выполнении следующих условий:</w:t>
      </w:r>
      <w:bookmarkEnd w:id="3"/>
      <w:bookmarkEnd w:id="8"/>
    </w:p>
    <w:p w14:paraId="084F900A"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 xml:space="preserve">ребенок проживает на территории Бессоновского района либо осваивает основную образовательную программу или образовательную программу дошкольного образования в образовательной организации, расположенной на территории Бессоновского района; </w:t>
      </w:r>
    </w:p>
    <w:p w14:paraId="6F55964A"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 xml:space="preserve">в реестре сертификатов дополнительного образования Бессоновского района отсутствует запись о предоставленном ранее сертификате дополнительного образования; </w:t>
      </w:r>
    </w:p>
    <w:p w14:paraId="417379BD"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в реестрах сертификатов дополнительного образования других муниципальных районов (городских округов) отсутствуют сведения о действующих договорах об образовании ребенка, оказываемых ему образовательных услугах.</w:t>
      </w:r>
    </w:p>
    <w:p w14:paraId="06120E06"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в Заявлении указаны достоверные сведения, подтверждаемые предъявленными документами;</w:t>
      </w:r>
    </w:p>
    <w:p w14:paraId="7DB09ECB"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Заявитель, а также ребенок (в случае достижения возраста 14-ти лет и в случае, если ребенок не является Заявителем) предоставил согласие на обработку персональных данных для целей персонифицированного учета и персонифицированного финансирования дополнительного образования детей.</w:t>
      </w:r>
    </w:p>
    <w:p w14:paraId="7BC8CECC" w14:textId="68E0701B" w:rsidR="00C65B2C" w:rsidRPr="00C65B2C" w:rsidRDefault="00C65B2C" w:rsidP="00C65B2C">
      <w:pPr>
        <w:numPr>
          <w:ilvl w:val="1"/>
          <w:numId w:val="34"/>
        </w:numPr>
        <w:autoSpaceDN w:val="0"/>
        <w:ind w:left="0" w:firstLine="709"/>
        <w:contextualSpacing/>
        <w:jc w:val="both"/>
        <w:rPr>
          <w:sz w:val="20"/>
          <w:szCs w:val="20"/>
        </w:rPr>
      </w:pPr>
      <w:bookmarkStart w:id="9" w:name="_Ref450486209"/>
      <w:bookmarkStart w:id="10" w:name="_Ref507414264"/>
      <w:r w:rsidRPr="00C65B2C">
        <w:rPr>
          <w:sz w:val="20"/>
          <w:szCs w:val="20"/>
        </w:rPr>
        <w:t>В течение одного рабочего дня после принятия положительного решения о предоставлении ребенку сертификата дополнительного образования уполномоченный орган</w:t>
      </w:r>
      <w:bookmarkEnd w:id="9"/>
      <w:r w:rsidRPr="00C65B2C">
        <w:rPr>
          <w:sz w:val="20"/>
          <w:szCs w:val="20"/>
        </w:rPr>
        <w:t xml:space="preserve"> создает запись в реестре сертификатов дополнительного образования с указанием номера сертификата дополнительного образования, состоящего из 10 цифр, определяемых случайным образом, а также сведений о ребенке и родителе (законном представителе) ребенка, а в случае, предусмотренном пунктом </w:t>
      </w:r>
      <w:r w:rsidRPr="00C65B2C">
        <w:rPr>
          <w:sz w:val="20"/>
          <w:szCs w:val="20"/>
        </w:rPr>
        <w:fldChar w:fldCharType="begin"/>
      </w:r>
      <w:r w:rsidRPr="00C65B2C">
        <w:rPr>
          <w:sz w:val="20"/>
          <w:szCs w:val="20"/>
        </w:rPr>
        <w:instrText xml:space="preserve"> REF _Ref507497423 \w \h  \* MERGEFORMAT </w:instrText>
      </w:r>
      <w:r w:rsidRPr="00C65B2C">
        <w:rPr>
          <w:sz w:val="20"/>
          <w:szCs w:val="20"/>
        </w:rPr>
      </w:r>
      <w:r w:rsidRPr="00C65B2C">
        <w:rPr>
          <w:sz w:val="20"/>
          <w:szCs w:val="20"/>
        </w:rPr>
        <w:fldChar w:fldCharType="separate"/>
      </w:r>
      <w:r w:rsidR="00A77440">
        <w:rPr>
          <w:sz w:val="20"/>
          <w:szCs w:val="20"/>
        </w:rPr>
        <w:t>2.12</w:t>
      </w:r>
      <w:r w:rsidRPr="00C65B2C">
        <w:rPr>
          <w:sz w:val="20"/>
          <w:szCs w:val="20"/>
        </w:rPr>
        <w:fldChar w:fldCharType="end"/>
      </w:r>
      <w:r w:rsidRPr="00C65B2C">
        <w:rPr>
          <w:sz w:val="20"/>
          <w:szCs w:val="20"/>
        </w:rPr>
        <w:t xml:space="preserve"> настоящего Положения, подтверждает соответствующую запись в реестре сертификатов дополнительного образования.</w:t>
      </w:r>
      <w:bookmarkEnd w:id="10"/>
    </w:p>
    <w:p w14:paraId="61B26E74" w14:textId="4DCDBC67" w:rsidR="00C65B2C" w:rsidRPr="00C65B2C" w:rsidRDefault="00C65B2C" w:rsidP="00C65B2C">
      <w:pPr>
        <w:numPr>
          <w:ilvl w:val="1"/>
          <w:numId w:val="34"/>
        </w:numPr>
        <w:autoSpaceDN w:val="0"/>
        <w:ind w:left="0" w:firstLine="709"/>
        <w:contextualSpacing/>
        <w:jc w:val="both"/>
        <w:rPr>
          <w:sz w:val="20"/>
          <w:szCs w:val="20"/>
        </w:rPr>
      </w:pPr>
      <w:bookmarkStart w:id="11" w:name="_Ref507497423"/>
      <w:r w:rsidRPr="00C65B2C">
        <w:rPr>
          <w:sz w:val="20"/>
          <w:szCs w:val="20"/>
        </w:rPr>
        <w:t xml:space="preserve">В случае использования уполномоченным органом Навигатора для ведения реестра сертификатов дополнительного образования Заявитель может направить электронную заявку на создание записи в реестре сертификатов дополнительного образования, которая должна содержать сведения, указанные в пункте </w:t>
      </w:r>
      <w:r w:rsidRPr="00C65B2C">
        <w:rPr>
          <w:sz w:val="20"/>
          <w:szCs w:val="20"/>
        </w:rPr>
        <w:fldChar w:fldCharType="begin"/>
      </w:r>
      <w:r w:rsidRPr="00C65B2C">
        <w:rPr>
          <w:sz w:val="20"/>
          <w:szCs w:val="20"/>
        </w:rPr>
        <w:instrText xml:space="preserve"> REF _Ref536198560 \r \h  \* MERGEFORMAT </w:instrText>
      </w:r>
      <w:r w:rsidRPr="00C65B2C">
        <w:rPr>
          <w:sz w:val="20"/>
          <w:szCs w:val="20"/>
        </w:rPr>
      </w:r>
      <w:r w:rsidRPr="00C65B2C">
        <w:rPr>
          <w:sz w:val="20"/>
          <w:szCs w:val="20"/>
        </w:rPr>
        <w:fldChar w:fldCharType="separate"/>
      </w:r>
      <w:r w:rsidR="00A77440">
        <w:rPr>
          <w:sz w:val="20"/>
          <w:szCs w:val="20"/>
        </w:rPr>
        <w:t>2.2</w:t>
      </w:r>
      <w:r w:rsidRPr="00C65B2C">
        <w:rPr>
          <w:sz w:val="20"/>
          <w:szCs w:val="20"/>
        </w:rPr>
        <w:fldChar w:fldCharType="end"/>
      </w:r>
      <w:r w:rsidRPr="00C65B2C">
        <w:rPr>
          <w:sz w:val="20"/>
          <w:szCs w:val="20"/>
        </w:rPr>
        <w:t xml:space="preserve"> настоящего Положения (далее – электронная заявка).</w:t>
      </w:r>
      <w:bookmarkEnd w:id="11"/>
    </w:p>
    <w:p w14:paraId="15444C35" w14:textId="77777777" w:rsidR="00C65B2C" w:rsidRPr="00C65B2C" w:rsidRDefault="00C65B2C" w:rsidP="00C65B2C">
      <w:pPr>
        <w:ind w:firstLine="709"/>
        <w:jc w:val="both"/>
        <w:rPr>
          <w:sz w:val="20"/>
          <w:szCs w:val="20"/>
        </w:rPr>
      </w:pPr>
      <w:r w:rsidRPr="00C65B2C">
        <w:rPr>
          <w:sz w:val="20"/>
          <w:szCs w:val="20"/>
        </w:rPr>
        <w:t>В течение одного рабочего дня после поступления электронной заявки уполномоченным органом создается запись о сертификате дополнительного образования в реестре сертификатов дополнительного образования, для которой устанавливается статус, не предусматривающий возможности использования сертификата дополнительного образования (далее – Ожидающая запись).</w:t>
      </w:r>
    </w:p>
    <w:p w14:paraId="782C4E97" w14:textId="77777777" w:rsidR="00C65B2C" w:rsidRPr="00C65B2C" w:rsidRDefault="00C65B2C" w:rsidP="00C65B2C">
      <w:pPr>
        <w:ind w:firstLine="709"/>
        <w:jc w:val="both"/>
        <w:rPr>
          <w:sz w:val="20"/>
          <w:szCs w:val="20"/>
        </w:rPr>
      </w:pPr>
      <w:r w:rsidRPr="00C65B2C">
        <w:rPr>
          <w:sz w:val="20"/>
          <w:szCs w:val="20"/>
        </w:rPr>
        <w:t>Ребенок вправе использовать сведения об Ожидающей записи для выбора образовательных программ.</w:t>
      </w:r>
    </w:p>
    <w:p w14:paraId="56CFDFAE" w14:textId="7EBBD576" w:rsidR="00C65B2C" w:rsidRPr="00C65B2C" w:rsidRDefault="00C65B2C" w:rsidP="00C65B2C">
      <w:pPr>
        <w:ind w:firstLine="709"/>
        <w:jc w:val="both"/>
        <w:rPr>
          <w:sz w:val="20"/>
          <w:szCs w:val="20"/>
        </w:rPr>
      </w:pPr>
      <w:r w:rsidRPr="00C65B2C">
        <w:rPr>
          <w:sz w:val="20"/>
          <w:szCs w:val="20"/>
        </w:rPr>
        <w:t xml:space="preserve">Исполнители образовательных услуг имеют право зачислить ребенка на выбранные им образовательные программы после подтверждения Ожидающей записи. Подтверждение Ожидающей записи осуществляется уполномоченным органом в соответствии с пунктами </w:t>
      </w:r>
      <w:r w:rsidRPr="00C65B2C">
        <w:rPr>
          <w:sz w:val="20"/>
          <w:szCs w:val="20"/>
        </w:rPr>
        <w:fldChar w:fldCharType="begin"/>
      </w:r>
      <w:r w:rsidRPr="00C65B2C">
        <w:rPr>
          <w:sz w:val="20"/>
          <w:szCs w:val="20"/>
        </w:rPr>
        <w:instrText xml:space="preserve"> REF _Ref536198560 \r \h  \* MERGEFORMAT </w:instrText>
      </w:r>
      <w:r w:rsidRPr="00C65B2C">
        <w:rPr>
          <w:sz w:val="20"/>
          <w:szCs w:val="20"/>
        </w:rPr>
      </w:r>
      <w:r w:rsidRPr="00C65B2C">
        <w:rPr>
          <w:sz w:val="20"/>
          <w:szCs w:val="20"/>
        </w:rPr>
        <w:fldChar w:fldCharType="separate"/>
      </w:r>
      <w:r w:rsidR="00A77440">
        <w:rPr>
          <w:sz w:val="20"/>
          <w:szCs w:val="20"/>
        </w:rPr>
        <w:t>2.2</w:t>
      </w:r>
      <w:r w:rsidRPr="00C65B2C">
        <w:rPr>
          <w:sz w:val="20"/>
          <w:szCs w:val="20"/>
        </w:rPr>
        <w:fldChar w:fldCharType="end"/>
      </w:r>
      <w:r w:rsidRPr="00C65B2C">
        <w:rPr>
          <w:sz w:val="20"/>
          <w:szCs w:val="20"/>
        </w:rPr>
        <w:t xml:space="preserve"> - </w:t>
      </w:r>
      <w:r w:rsidRPr="00C65B2C">
        <w:rPr>
          <w:sz w:val="20"/>
          <w:szCs w:val="20"/>
        </w:rPr>
        <w:fldChar w:fldCharType="begin"/>
      </w:r>
      <w:r w:rsidRPr="00C65B2C">
        <w:rPr>
          <w:sz w:val="20"/>
          <w:szCs w:val="20"/>
        </w:rPr>
        <w:instrText xml:space="preserve"> REF _Ref507414264 \r \h  \* MERGEFORMAT </w:instrText>
      </w:r>
      <w:r w:rsidRPr="00C65B2C">
        <w:rPr>
          <w:sz w:val="20"/>
          <w:szCs w:val="20"/>
        </w:rPr>
      </w:r>
      <w:r w:rsidRPr="00C65B2C">
        <w:rPr>
          <w:sz w:val="20"/>
          <w:szCs w:val="20"/>
        </w:rPr>
        <w:fldChar w:fldCharType="separate"/>
      </w:r>
      <w:r w:rsidR="00A77440">
        <w:rPr>
          <w:sz w:val="20"/>
          <w:szCs w:val="20"/>
        </w:rPr>
        <w:t>2.11</w:t>
      </w:r>
      <w:r w:rsidRPr="00C65B2C">
        <w:rPr>
          <w:sz w:val="20"/>
          <w:szCs w:val="20"/>
        </w:rPr>
        <w:fldChar w:fldCharType="end"/>
      </w:r>
      <w:r w:rsidRPr="00C65B2C">
        <w:rPr>
          <w:sz w:val="20"/>
          <w:szCs w:val="20"/>
        </w:rPr>
        <w:t xml:space="preserve"> настоящего Положения.</w:t>
      </w:r>
    </w:p>
    <w:p w14:paraId="7FC4F48B" w14:textId="1CA52BCF" w:rsidR="00C65B2C" w:rsidRPr="00C65B2C" w:rsidRDefault="00C65B2C" w:rsidP="00C65B2C">
      <w:pPr>
        <w:ind w:firstLine="709"/>
        <w:jc w:val="both"/>
        <w:rPr>
          <w:sz w:val="20"/>
          <w:szCs w:val="20"/>
        </w:rPr>
      </w:pPr>
      <w:r w:rsidRPr="00C65B2C">
        <w:rPr>
          <w:sz w:val="20"/>
          <w:szCs w:val="20"/>
        </w:rPr>
        <w:lastRenderedPageBreak/>
        <w:t xml:space="preserve">В случае если в течение 30-ти рабочих дней после создания Ожидающей записи Заявитель не предоставит в уполномоченный орган Заявление и документы, предусмотренные пунктом </w:t>
      </w:r>
      <w:r w:rsidRPr="00C65B2C">
        <w:rPr>
          <w:sz w:val="20"/>
          <w:szCs w:val="20"/>
        </w:rPr>
        <w:fldChar w:fldCharType="begin"/>
      </w:r>
      <w:r w:rsidRPr="00C65B2C">
        <w:rPr>
          <w:sz w:val="20"/>
          <w:szCs w:val="20"/>
        </w:rPr>
        <w:instrText xml:space="preserve"> REF _Ref507409292 \r \h  \* MERGEFORMAT </w:instrText>
      </w:r>
      <w:r w:rsidRPr="00C65B2C">
        <w:rPr>
          <w:sz w:val="20"/>
          <w:szCs w:val="20"/>
        </w:rPr>
      </w:r>
      <w:r w:rsidRPr="00C65B2C">
        <w:rPr>
          <w:sz w:val="20"/>
          <w:szCs w:val="20"/>
        </w:rPr>
        <w:fldChar w:fldCharType="separate"/>
      </w:r>
      <w:r w:rsidR="00A77440">
        <w:rPr>
          <w:sz w:val="20"/>
          <w:szCs w:val="20"/>
        </w:rPr>
        <w:t>2.3</w:t>
      </w:r>
      <w:r w:rsidRPr="00C65B2C">
        <w:rPr>
          <w:sz w:val="20"/>
          <w:szCs w:val="20"/>
        </w:rPr>
        <w:fldChar w:fldCharType="end"/>
      </w:r>
      <w:r w:rsidRPr="00C65B2C">
        <w:rPr>
          <w:sz w:val="20"/>
          <w:szCs w:val="20"/>
        </w:rPr>
        <w:t xml:space="preserve"> настоящего Положения, Ожидающая запись исключается уполномоченным органом из реестра сертификатов дополнительного образования.</w:t>
      </w:r>
    </w:p>
    <w:p w14:paraId="41E66CA3" w14:textId="77777777"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 xml:space="preserve">В случае если на момент получения сертификата дополнительного образования в Бессоновском района у ребенка имеется действующий сертификат дополнительного образования, предоставленный в другом муниципальной районе (городском округе), уполномоченный орган при принятии положительного решения о предоставлении сертификата дополнительного образования  Бессоновского района в течение одного рабочего дня направляет уведомление в уполномоченный орган, в реестр сертификатов дополнительного образования которого(ой) внесена реестровая запись о сертификате ребенка, о предоставлении ребенку сертификата дополнительного образования на территории Бессоновского района. При этом в реестре сертификатов дополнительного образования Бессоновского района создается реестровая запись с номером сертификата дополнительного образования, соответствующим ранее выданному номеру сертификата дополнительного образования. </w:t>
      </w:r>
    </w:p>
    <w:p w14:paraId="3FE271AC" w14:textId="77777777"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По запросу Заявителя уполномоченный орган в течение одного рабочего дня готовит и выдаёт Заявителю выписку из реестра выданных сертификатов дополнительного образования (бланк сертификата дополнительного образования), которая содержит сведения о номере сертификата дополнительного образования, фамилии, имени и отчестве (при наличии) ребенка, а также уникальный пароль для входа в личный кабинет в Навигаторе.</w:t>
      </w:r>
    </w:p>
    <w:p w14:paraId="6D2F9FC2" w14:textId="77777777"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Приостановление действия сертификата дополнительного образования осуществляется уполномоченным органом в течение одного рабочего дня в порядке, определенном уполномоченном органом, в случае 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14:paraId="5710D23B" w14:textId="77777777" w:rsidR="00C65B2C" w:rsidRPr="00C65B2C" w:rsidRDefault="00C65B2C" w:rsidP="00C65B2C">
      <w:pPr>
        <w:numPr>
          <w:ilvl w:val="1"/>
          <w:numId w:val="34"/>
        </w:numPr>
        <w:autoSpaceDN w:val="0"/>
        <w:ind w:left="0" w:firstLine="709"/>
        <w:contextualSpacing/>
        <w:jc w:val="both"/>
        <w:rPr>
          <w:sz w:val="20"/>
          <w:szCs w:val="20"/>
        </w:rPr>
      </w:pPr>
      <w:bookmarkStart w:id="12" w:name="_Ref499894075"/>
      <w:r w:rsidRPr="00C65B2C">
        <w:rPr>
          <w:sz w:val="20"/>
          <w:szCs w:val="20"/>
        </w:rPr>
        <w:t>Исключение сертификата дополнительного образования из реестра сертификатов дополнительного образования осуществляется уполномоченным органом в течение одного рабочего дня в порядке, определенном уполномоченном органом, в случаях:</w:t>
      </w:r>
      <w:bookmarkEnd w:id="12"/>
    </w:p>
    <w:p w14:paraId="3B5E0BE8"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письменного обращения со стороны родителя (законного представителя) ребенка или непосредственно ребенка (в случае достижения возраста 14-ти лет), которому предоставлен сертификат дополнительного образования;</w:t>
      </w:r>
    </w:p>
    <w:p w14:paraId="21FBA165" w14:textId="77777777" w:rsidR="00C65B2C" w:rsidRPr="00C65B2C" w:rsidRDefault="00C65B2C" w:rsidP="00C65B2C">
      <w:pPr>
        <w:numPr>
          <w:ilvl w:val="2"/>
          <w:numId w:val="34"/>
        </w:numPr>
        <w:autoSpaceDN w:val="0"/>
        <w:ind w:left="0" w:firstLine="709"/>
        <w:contextualSpacing/>
        <w:jc w:val="both"/>
        <w:rPr>
          <w:sz w:val="20"/>
          <w:szCs w:val="20"/>
        </w:rPr>
      </w:pPr>
      <w:r w:rsidRPr="00C65B2C">
        <w:rPr>
          <w:sz w:val="20"/>
          <w:szCs w:val="20"/>
        </w:rPr>
        <w:t>поступления уведомления от уполномоченного органа другого муниципального района (городского округа) о предоставлении сертификата дополнительного образования ребенку, сведения о котором содержатся в соответствующей реестровой записи;</w:t>
      </w:r>
    </w:p>
    <w:p w14:paraId="4D6B5890" w14:textId="7ACEF921" w:rsidR="00C65B2C" w:rsidRPr="00C65B2C" w:rsidRDefault="00C65B2C" w:rsidP="00C65B2C">
      <w:pPr>
        <w:numPr>
          <w:ilvl w:val="2"/>
          <w:numId w:val="34"/>
        </w:numPr>
        <w:autoSpaceDN w:val="0"/>
        <w:ind w:left="0" w:firstLine="709"/>
        <w:contextualSpacing/>
        <w:jc w:val="both"/>
        <w:rPr>
          <w:sz w:val="20"/>
          <w:szCs w:val="20"/>
        </w:rPr>
      </w:pPr>
      <w:bookmarkStart w:id="13" w:name="_Ref499894074"/>
      <w:bookmarkStart w:id="14" w:name="_Ref512600378"/>
      <w:r w:rsidRPr="00C65B2C">
        <w:rPr>
          <w:sz w:val="20"/>
          <w:szCs w:val="20"/>
        </w:rPr>
        <w:t xml:space="preserve">достижения ребенком предельного возраста, установленного пунктом </w:t>
      </w:r>
      <w:r w:rsidRPr="00C65B2C">
        <w:rPr>
          <w:sz w:val="20"/>
          <w:szCs w:val="20"/>
        </w:rPr>
        <w:fldChar w:fldCharType="begin"/>
      </w:r>
      <w:r w:rsidRPr="00C65B2C">
        <w:rPr>
          <w:sz w:val="20"/>
          <w:szCs w:val="20"/>
        </w:rPr>
        <w:instrText xml:space="preserve"> REF _Ref512709345 \r \h  \* MERGEFORMAT </w:instrText>
      </w:r>
      <w:r w:rsidRPr="00C65B2C">
        <w:rPr>
          <w:sz w:val="20"/>
          <w:szCs w:val="20"/>
        </w:rPr>
      </w:r>
      <w:r w:rsidRPr="00C65B2C">
        <w:rPr>
          <w:sz w:val="20"/>
          <w:szCs w:val="20"/>
        </w:rPr>
        <w:fldChar w:fldCharType="separate"/>
      </w:r>
      <w:r w:rsidR="00A77440">
        <w:rPr>
          <w:sz w:val="20"/>
          <w:szCs w:val="20"/>
        </w:rPr>
        <w:t>2.1</w:t>
      </w:r>
      <w:r w:rsidRPr="00C65B2C">
        <w:rPr>
          <w:sz w:val="20"/>
          <w:szCs w:val="20"/>
        </w:rPr>
        <w:fldChar w:fldCharType="end"/>
      </w:r>
      <w:r w:rsidRPr="00C65B2C">
        <w:rPr>
          <w:sz w:val="20"/>
          <w:szCs w:val="20"/>
        </w:rPr>
        <w:t xml:space="preserve"> настоящего Положения.</w:t>
      </w:r>
      <w:bookmarkEnd w:id="13"/>
      <w:bookmarkEnd w:id="14"/>
    </w:p>
    <w:p w14:paraId="2A3160FC" w14:textId="21D6847C" w:rsidR="00C65B2C" w:rsidRPr="00C65B2C" w:rsidRDefault="00C65B2C" w:rsidP="00C65B2C">
      <w:pPr>
        <w:numPr>
          <w:ilvl w:val="1"/>
          <w:numId w:val="34"/>
        </w:numPr>
        <w:autoSpaceDN w:val="0"/>
        <w:ind w:left="0" w:firstLine="709"/>
        <w:contextualSpacing/>
        <w:jc w:val="both"/>
        <w:rPr>
          <w:sz w:val="20"/>
          <w:szCs w:val="20"/>
        </w:rPr>
      </w:pPr>
      <w:bookmarkStart w:id="15" w:name="_Ref93050443"/>
      <w:r w:rsidRPr="00C65B2C">
        <w:rPr>
          <w:sz w:val="20"/>
          <w:szCs w:val="20"/>
        </w:rPr>
        <w:t xml:space="preserve">В случае изменения предоставленных ранее сведений о ребенке Заявитель обращается в уполномоченный орган, либо в случаях, предусмотренных пунктом </w:t>
      </w:r>
      <w:r w:rsidRPr="00C65B2C">
        <w:rPr>
          <w:sz w:val="20"/>
          <w:szCs w:val="20"/>
        </w:rPr>
        <w:fldChar w:fldCharType="begin"/>
      </w:r>
      <w:r w:rsidRPr="00C65B2C">
        <w:rPr>
          <w:sz w:val="20"/>
          <w:szCs w:val="20"/>
        </w:rPr>
        <w:instrText xml:space="preserve"> REF _Ref507407000 \r \h  \* MERGEFORMAT </w:instrText>
      </w:r>
      <w:r w:rsidRPr="00C65B2C">
        <w:rPr>
          <w:sz w:val="20"/>
          <w:szCs w:val="20"/>
        </w:rPr>
      </w:r>
      <w:r w:rsidRPr="00C65B2C">
        <w:rPr>
          <w:sz w:val="20"/>
          <w:szCs w:val="20"/>
        </w:rPr>
        <w:fldChar w:fldCharType="separate"/>
      </w:r>
      <w:r w:rsidR="00A77440">
        <w:rPr>
          <w:sz w:val="20"/>
          <w:szCs w:val="20"/>
        </w:rPr>
        <w:t>2.7</w:t>
      </w:r>
      <w:r w:rsidRPr="00C65B2C">
        <w:rPr>
          <w:sz w:val="20"/>
          <w:szCs w:val="20"/>
        </w:rPr>
        <w:fldChar w:fldCharType="end"/>
      </w:r>
      <w:r w:rsidRPr="00C65B2C">
        <w:rPr>
          <w:sz w:val="20"/>
          <w:szCs w:val="20"/>
        </w:rPr>
        <w:t xml:space="preserve"> настоящего Положения, к иному юридическому лицу с заявлением об изменении данных, содержащим: перечень сведений, подлежащих изменению; причину(ы) изменения сведений; новые сведения, на которые необходимо изменить сведения уже внесенные в реестр сертификатов дополнительного образования (далее – заявление об уточнении данных). При подаче заявления об уточнении данных Заявителем предъявляются документы, либо их копии, заверенные в нотариальном порядке, подтверждающие достоверность новых сведений, на которые необходимо изменить сведения, ранее внесенные в реестр сертификатов дополнительного образования. При приеме заявления об уточнении данных, юридическое лицо, определенное в соответствии с пунктом </w:t>
      </w:r>
      <w:r w:rsidRPr="00C65B2C">
        <w:rPr>
          <w:sz w:val="20"/>
          <w:szCs w:val="20"/>
        </w:rPr>
        <w:fldChar w:fldCharType="begin"/>
      </w:r>
      <w:r w:rsidRPr="00C65B2C">
        <w:rPr>
          <w:sz w:val="20"/>
          <w:szCs w:val="20"/>
        </w:rPr>
        <w:instrText xml:space="preserve"> REF _Ref507407000 \r \h  \* MERGEFORMAT </w:instrText>
      </w:r>
      <w:r w:rsidRPr="00C65B2C">
        <w:rPr>
          <w:sz w:val="20"/>
          <w:szCs w:val="20"/>
        </w:rPr>
      </w:r>
      <w:r w:rsidRPr="00C65B2C">
        <w:rPr>
          <w:sz w:val="20"/>
          <w:szCs w:val="20"/>
        </w:rPr>
        <w:fldChar w:fldCharType="separate"/>
      </w:r>
      <w:r w:rsidR="00A77440">
        <w:rPr>
          <w:sz w:val="20"/>
          <w:szCs w:val="20"/>
        </w:rPr>
        <w:t>2.7</w:t>
      </w:r>
      <w:r w:rsidRPr="00C65B2C">
        <w:rPr>
          <w:sz w:val="20"/>
          <w:szCs w:val="20"/>
        </w:rPr>
        <w:fldChar w:fldCharType="end"/>
      </w:r>
      <w:r w:rsidRPr="00C65B2C">
        <w:rPr>
          <w:sz w:val="20"/>
          <w:szCs w:val="20"/>
        </w:rPr>
        <w:t xml:space="preserve"> настоящего Положения, самостоятельно проверяет достоверность представленных сведений, и в течение 3-х рабочих дней с момента поступления заявления об уточнении данных передает его в уполномоченный орган.</w:t>
      </w:r>
      <w:bookmarkEnd w:id="15"/>
    </w:p>
    <w:p w14:paraId="436260C3" w14:textId="77777777"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Заявление об уточнении данных рассматривается уполномоченным органом в течение 3-х рабочих дней. На основании рассмотрения заявления об уточнении данных о ребенке уполномоченный орган принимает решение об изменении сведений о ребенке (оставлении сведений о ребенке без изменения). В случае принятия решения об изменении сведений о ребенке уполномоченный орган в течение 5-ти рабочих дней вносит изменение в соответствующую запись в реестре сертификатов дополнительного образования.</w:t>
      </w:r>
    </w:p>
    <w:p w14:paraId="3027020A" w14:textId="566F95C9"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 xml:space="preserve">В случае, предусмотренном пунктом </w:t>
      </w:r>
      <w:r w:rsidRPr="00C65B2C">
        <w:rPr>
          <w:sz w:val="20"/>
          <w:szCs w:val="20"/>
        </w:rPr>
        <w:fldChar w:fldCharType="begin"/>
      </w:r>
      <w:r w:rsidRPr="00C65B2C">
        <w:rPr>
          <w:sz w:val="20"/>
          <w:szCs w:val="20"/>
        </w:rPr>
        <w:instrText xml:space="preserve"> REF _Ref512600378 \r \h  \* MERGEFORMAT </w:instrText>
      </w:r>
      <w:r w:rsidRPr="00C65B2C">
        <w:rPr>
          <w:sz w:val="20"/>
          <w:szCs w:val="20"/>
        </w:rPr>
      </w:r>
      <w:r w:rsidRPr="00C65B2C">
        <w:rPr>
          <w:sz w:val="20"/>
          <w:szCs w:val="20"/>
        </w:rPr>
        <w:fldChar w:fldCharType="separate"/>
      </w:r>
      <w:r w:rsidR="00A77440">
        <w:rPr>
          <w:sz w:val="20"/>
          <w:szCs w:val="20"/>
        </w:rPr>
        <w:t>2.16.3</w:t>
      </w:r>
      <w:r w:rsidRPr="00C65B2C">
        <w:rPr>
          <w:sz w:val="20"/>
          <w:szCs w:val="20"/>
        </w:rPr>
        <w:fldChar w:fldCharType="end"/>
      </w:r>
      <w:r w:rsidRPr="00C65B2C">
        <w:rPr>
          <w:sz w:val="20"/>
          <w:szCs w:val="20"/>
        </w:rPr>
        <w:t xml:space="preserve"> настоящего Положения, исключение сертификата дополнительного образования из реестра сертификатов дополнительного образования осуществляется по завершению ребенком обучения по осваиваемым им на момент достижения предельного возраста, установленного пунктом </w:t>
      </w:r>
      <w:r w:rsidRPr="00C65B2C">
        <w:rPr>
          <w:sz w:val="20"/>
          <w:szCs w:val="20"/>
        </w:rPr>
        <w:fldChar w:fldCharType="begin"/>
      </w:r>
      <w:r w:rsidRPr="00C65B2C">
        <w:rPr>
          <w:sz w:val="20"/>
          <w:szCs w:val="20"/>
        </w:rPr>
        <w:instrText xml:space="preserve"> REF _Ref512709345 \r \h  \* MERGEFORMAT </w:instrText>
      </w:r>
      <w:r w:rsidRPr="00C65B2C">
        <w:rPr>
          <w:sz w:val="20"/>
          <w:szCs w:val="20"/>
        </w:rPr>
      </w:r>
      <w:r w:rsidRPr="00C65B2C">
        <w:rPr>
          <w:sz w:val="20"/>
          <w:szCs w:val="20"/>
        </w:rPr>
        <w:fldChar w:fldCharType="separate"/>
      </w:r>
      <w:r w:rsidR="00A77440">
        <w:rPr>
          <w:sz w:val="20"/>
          <w:szCs w:val="20"/>
        </w:rPr>
        <w:t>2.1</w:t>
      </w:r>
      <w:r w:rsidRPr="00C65B2C">
        <w:rPr>
          <w:sz w:val="20"/>
          <w:szCs w:val="20"/>
        </w:rPr>
        <w:fldChar w:fldCharType="end"/>
      </w:r>
      <w:r w:rsidRPr="00C65B2C">
        <w:rPr>
          <w:sz w:val="20"/>
          <w:szCs w:val="20"/>
        </w:rPr>
        <w:t xml:space="preserve"> настоящего Положения, дополнительным общеобразовательным программам (частям).</w:t>
      </w:r>
    </w:p>
    <w:p w14:paraId="6386145E" w14:textId="77777777"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Информация о порядке получения сертификата дополнительного образования, включая форму заявления, требования к предоставляемым документам, подлежит обязательному размещению в открытых информационных источниках.</w:t>
      </w:r>
    </w:p>
    <w:p w14:paraId="29C85914" w14:textId="03ACF602" w:rsidR="00C65B2C" w:rsidRPr="00C65B2C" w:rsidRDefault="00C65B2C" w:rsidP="00C65B2C">
      <w:pPr>
        <w:numPr>
          <w:ilvl w:val="1"/>
          <w:numId w:val="34"/>
        </w:numPr>
        <w:autoSpaceDN w:val="0"/>
        <w:ind w:left="0" w:firstLine="709"/>
        <w:contextualSpacing/>
        <w:jc w:val="both"/>
        <w:rPr>
          <w:sz w:val="20"/>
          <w:szCs w:val="20"/>
        </w:rPr>
      </w:pPr>
      <w:r w:rsidRPr="00C65B2C">
        <w:rPr>
          <w:sz w:val="20"/>
          <w:szCs w:val="20"/>
        </w:rPr>
        <w:t xml:space="preserve">Документы, предусмотренные пунктами </w:t>
      </w:r>
      <w:r w:rsidRPr="00C65B2C">
        <w:rPr>
          <w:sz w:val="20"/>
          <w:szCs w:val="20"/>
        </w:rPr>
        <w:fldChar w:fldCharType="begin"/>
      </w:r>
      <w:r w:rsidRPr="00C65B2C">
        <w:rPr>
          <w:sz w:val="20"/>
          <w:szCs w:val="20"/>
        </w:rPr>
        <w:instrText xml:space="preserve"> REF _Ref507409292 \r \h  \* MERGEFORMAT </w:instrText>
      </w:r>
      <w:r w:rsidRPr="00C65B2C">
        <w:rPr>
          <w:sz w:val="20"/>
          <w:szCs w:val="20"/>
        </w:rPr>
      </w:r>
      <w:r w:rsidRPr="00C65B2C">
        <w:rPr>
          <w:sz w:val="20"/>
          <w:szCs w:val="20"/>
        </w:rPr>
        <w:fldChar w:fldCharType="separate"/>
      </w:r>
      <w:r w:rsidR="00A77440">
        <w:rPr>
          <w:sz w:val="20"/>
          <w:szCs w:val="20"/>
        </w:rPr>
        <w:t>2.3</w:t>
      </w:r>
      <w:r w:rsidRPr="00C65B2C">
        <w:rPr>
          <w:sz w:val="20"/>
          <w:szCs w:val="20"/>
        </w:rPr>
        <w:fldChar w:fldCharType="end"/>
      </w:r>
      <w:r w:rsidRPr="00C65B2C">
        <w:rPr>
          <w:sz w:val="20"/>
          <w:szCs w:val="20"/>
        </w:rPr>
        <w:t xml:space="preserve"> и </w:t>
      </w:r>
      <w:r w:rsidRPr="00C65B2C">
        <w:rPr>
          <w:sz w:val="20"/>
          <w:szCs w:val="20"/>
        </w:rPr>
        <w:fldChar w:fldCharType="begin"/>
      </w:r>
      <w:r w:rsidRPr="00C65B2C">
        <w:rPr>
          <w:sz w:val="20"/>
          <w:szCs w:val="20"/>
        </w:rPr>
        <w:instrText xml:space="preserve"> REF _Ref93050443 \r \h  \* MERGEFORMAT </w:instrText>
      </w:r>
      <w:r w:rsidRPr="00C65B2C">
        <w:rPr>
          <w:sz w:val="20"/>
          <w:szCs w:val="20"/>
        </w:rPr>
      </w:r>
      <w:r w:rsidRPr="00C65B2C">
        <w:rPr>
          <w:sz w:val="20"/>
          <w:szCs w:val="20"/>
        </w:rPr>
        <w:fldChar w:fldCharType="separate"/>
      </w:r>
      <w:r w:rsidR="00A77440">
        <w:rPr>
          <w:sz w:val="20"/>
          <w:szCs w:val="20"/>
        </w:rPr>
        <w:t>2.17</w:t>
      </w:r>
      <w:r w:rsidRPr="00C65B2C">
        <w:rPr>
          <w:sz w:val="20"/>
          <w:szCs w:val="20"/>
        </w:rPr>
        <w:fldChar w:fldCharType="end"/>
      </w:r>
      <w:r w:rsidRPr="00C65B2C">
        <w:rPr>
          <w:sz w:val="20"/>
          <w:szCs w:val="20"/>
        </w:rPr>
        <w:t xml:space="preserve"> настоящего Положения могут быть получены уполномоченным органом в рамках межведомственного электронного взаимодействия, а также представлены заявителем по собственной инициативе.».</w:t>
      </w:r>
    </w:p>
    <w:p w14:paraId="060E2292" w14:textId="03FD9E9D" w:rsidR="00F359C7" w:rsidRDefault="00F359C7">
      <w:pPr>
        <w:rPr>
          <w:rFonts w:eastAsia="Calibri"/>
          <w:kern w:val="1"/>
          <w:sz w:val="28"/>
          <w:szCs w:val="28"/>
          <w:lang w:eastAsia="en-US"/>
        </w:rPr>
      </w:pPr>
      <w:r>
        <w:rPr>
          <w:sz w:val="28"/>
          <w:szCs w:val="28"/>
          <w:lang w:eastAsia="en-US"/>
        </w:rPr>
        <w:br w:type="page"/>
      </w:r>
    </w:p>
    <w:p w14:paraId="2205D90F" w14:textId="0EEAC1F1" w:rsidR="00F359C7" w:rsidRDefault="00F359C7" w:rsidP="00F359C7">
      <w:pPr>
        <w:jc w:val="center"/>
        <w:rPr>
          <w:b/>
          <w:szCs w:val="16"/>
        </w:rPr>
      </w:pPr>
      <w:r w:rsidRPr="00F359C7">
        <w:rPr>
          <w:b/>
          <w:szCs w:val="16"/>
        </w:rPr>
        <w:lastRenderedPageBreak/>
        <w:t>ИЗВЕЩЕНИЕ О ПРОВЕДЕНИИ СОБРАНИЯ О СОГЛАСОВАНИИ МЕСТОПОЛОЖЕНИЯ ГРАНИЦЫ ЗЕМЕЛЬНОГО УЧАСТКА</w:t>
      </w:r>
    </w:p>
    <w:p w14:paraId="5F1EE170" w14:textId="77777777" w:rsidR="00F359C7" w:rsidRPr="00F359C7" w:rsidRDefault="00F359C7" w:rsidP="00F359C7">
      <w:pPr>
        <w:jc w:val="center"/>
        <w:rPr>
          <w:b/>
          <w:szCs w:val="16"/>
        </w:rPr>
      </w:pPr>
    </w:p>
    <w:p w14:paraId="5564E7B2" w14:textId="77777777" w:rsidR="00F359C7" w:rsidRPr="00F359C7" w:rsidRDefault="00F359C7" w:rsidP="00F359C7">
      <w:pPr>
        <w:spacing w:line="360" w:lineRule="auto"/>
        <w:ind w:firstLine="708"/>
        <w:jc w:val="both"/>
        <w:rPr>
          <w:sz w:val="22"/>
          <w:szCs w:val="22"/>
        </w:rPr>
      </w:pPr>
      <w:r w:rsidRPr="00F359C7">
        <w:rPr>
          <w:sz w:val="22"/>
          <w:szCs w:val="22"/>
        </w:rPr>
        <w:t xml:space="preserve">Кадастровым инженером </w:t>
      </w:r>
      <w:proofErr w:type="spellStart"/>
      <w:r w:rsidRPr="00F359C7">
        <w:rPr>
          <w:sz w:val="22"/>
          <w:szCs w:val="22"/>
        </w:rPr>
        <w:t>Мельситовым</w:t>
      </w:r>
      <w:proofErr w:type="spellEnd"/>
      <w:r w:rsidRPr="00F359C7">
        <w:rPr>
          <w:sz w:val="22"/>
          <w:szCs w:val="22"/>
        </w:rPr>
        <w:t xml:space="preserve"> Александром Михайловичем (почтовый адрес 440068, Пензенская область, Пензенский район, с. Засечное, ул. Соборная, д. 2, кв. 514, </w:t>
      </w:r>
      <w:proofErr w:type="spellStart"/>
      <w:r w:rsidRPr="00F359C7">
        <w:rPr>
          <w:sz w:val="22"/>
          <w:szCs w:val="22"/>
        </w:rPr>
        <w:t>e-mail</w:t>
      </w:r>
      <w:proofErr w:type="spellEnd"/>
      <w:r w:rsidRPr="00F359C7">
        <w:rPr>
          <w:sz w:val="22"/>
          <w:szCs w:val="22"/>
        </w:rPr>
        <w:t xml:space="preserve">: </w:t>
      </w:r>
      <w:proofErr w:type="spellStart"/>
      <w:r w:rsidRPr="00F359C7">
        <w:rPr>
          <w:sz w:val="22"/>
          <w:szCs w:val="22"/>
          <w:lang w:val="en-US"/>
        </w:rPr>
        <w:t>kadastrpenza</w:t>
      </w:r>
      <w:proofErr w:type="spellEnd"/>
      <w:r w:rsidRPr="00F359C7">
        <w:rPr>
          <w:sz w:val="22"/>
          <w:szCs w:val="22"/>
        </w:rPr>
        <w:t>@</w:t>
      </w:r>
      <w:proofErr w:type="spellStart"/>
      <w:r w:rsidRPr="00F359C7">
        <w:rPr>
          <w:sz w:val="22"/>
          <w:szCs w:val="22"/>
          <w:lang w:val="en-US"/>
        </w:rPr>
        <w:t>yandex</w:t>
      </w:r>
      <w:proofErr w:type="spellEnd"/>
      <w:r w:rsidRPr="00F359C7">
        <w:rPr>
          <w:sz w:val="22"/>
          <w:szCs w:val="22"/>
        </w:rPr>
        <w:t>.</w:t>
      </w:r>
      <w:proofErr w:type="spellStart"/>
      <w:r w:rsidRPr="00F359C7">
        <w:rPr>
          <w:sz w:val="22"/>
          <w:szCs w:val="22"/>
        </w:rPr>
        <w:t>ru</w:t>
      </w:r>
      <w:proofErr w:type="spellEnd"/>
      <w:r w:rsidRPr="00F359C7">
        <w:rPr>
          <w:sz w:val="22"/>
          <w:szCs w:val="22"/>
        </w:rPr>
        <w:t xml:space="preserve">, тел. 89603218711; № регистрации в реестре лиц, осуществляющих кадастровую деятельность – 36397, СНИЛС 112-172-758 18, квалификационный аттестат 58-16-397) выполняются кадастровые работы в отношении земельного участка с кадастровым номером   </w:t>
      </w:r>
      <w:r w:rsidRPr="00F359C7">
        <w:rPr>
          <w:b/>
          <w:sz w:val="22"/>
          <w:szCs w:val="22"/>
        </w:rPr>
        <w:t>58:05:0710901:537, расположенного по адресу: Российская Федерация, Пензенская обл., Бессоновский р-н, Садовое Некоммерческое Товарищество «Содружество», участок 494, в кадастровом квартале 58:05:0710901.</w:t>
      </w:r>
    </w:p>
    <w:p w14:paraId="1B1969F0" w14:textId="77777777" w:rsidR="00F359C7" w:rsidRPr="00F359C7" w:rsidRDefault="00F359C7" w:rsidP="00F359C7">
      <w:pPr>
        <w:spacing w:line="360" w:lineRule="auto"/>
        <w:ind w:firstLine="708"/>
        <w:jc w:val="both"/>
        <w:rPr>
          <w:sz w:val="22"/>
          <w:szCs w:val="22"/>
        </w:rPr>
      </w:pPr>
      <w:r w:rsidRPr="00F359C7">
        <w:rPr>
          <w:sz w:val="22"/>
          <w:szCs w:val="22"/>
        </w:rPr>
        <w:t>Заказчиком кадастровых работ является Бояркин В.А.</w:t>
      </w:r>
    </w:p>
    <w:p w14:paraId="3901E099" w14:textId="77777777" w:rsidR="00F359C7" w:rsidRPr="00F359C7" w:rsidRDefault="00F359C7" w:rsidP="00F359C7">
      <w:pPr>
        <w:spacing w:line="360" w:lineRule="auto"/>
        <w:ind w:firstLine="708"/>
        <w:jc w:val="both"/>
        <w:rPr>
          <w:sz w:val="22"/>
          <w:szCs w:val="22"/>
        </w:rPr>
      </w:pPr>
      <w:r w:rsidRPr="00F359C7">
        <w:rPr>
          <w:sz w:val="22"/>
          <w:szCs w:val="22"/>
        </w:rPr>
        <w:t xml:space="preserve"> Адрес проживания: Пензенская обл., Мокшанский р-н, рзд. </w:t>
      </w:r>
      <w:proofErr w:type="spellStart"/>
      <w:r w:rsidRPr="00F359C7">
        <w:rPr>
          <w:sz w:val="22"/>
          <w:szCs w:val="22"/>
        </w:rPr>
        <w:t>Пяша</w:t>
      </w:r>
      <w:proofErr w:type="spellEnd"/>
      <w:r w:rsidRPr="00F359C7">
        <w:rPr>
          <w:sz w:val="22"/>
          <w:szCs w:val="22"/>
        </w:rPr>
        <w:t>, ул. Железнодорожная, д. 10</w:t>
      </w:r>
    </w:p>
    <w:p w14:paraId="18122134" w14:textId="77777777" w:rsidR="00F359C7" w:rsidRPr="00F359C7" w:rsidRDefault="00F359C7" w:rsidP="00F359C7">
      <w:pPr>
        <w:spacing w:line="360" w:lineRule="auto"/>
        <w:ind w:firstLine="708"/>
        <w:jc w:val="both"/>
        <w:rPr>
          <w:sz w:val="22"/>
          <w:szCs w:val="22"/>
        </w:rPr>
      </w:pPr>
      <w:r w:rsidRPr="00F359C7">
        <w:rPr>
          <w:rStyle w:val="2Exact"/>
          <w:color w:val="000000"/>
          <w:sz w:val="22"/>
          <w:szCs w:val="22"/>
        </w:rPr>
        <w:t>Собрание по поводу согласования местоположения границы состоится по адресу:</w:t>
      </w:r>
      <w:r w:rsidRPr="00F359C7">
        <w:t xml:space="preserve"> </w:t>
      </w:r>
      <w:r w:rsidRPr="00F359C7">
        <w:rPr>
          <w:color w:val="000000"/>
          <w:sz w:val="22"/>
          <w:szCs w:val="22"/>
        </w:rPr>
        <w:t xml:space="preserve">г. Пенза, ул. Коммунистическая, д. 28, офис 301, </w:t>
      </w:r>
      <w:r w:rsidRPr="00F359C7">
        <w:rPr>
          <w:rStyle w:val="2Exact"/>
          <w:color w:val="000000"/>
          <w:sz w:val="22"/>
          <w:szCs w:val="22"/>
        </w:rPr>
        <w:t xml:space="preserve">«17» Октября2025 </w:t>
      </w:r>
      <w:r w:rsidRPr="00F359C7">
        <w:rPr>
          <w:color w:val="000000"/>
          <w:sz w:val="22"/>
          <w:szCs w:val="22"/>
        </w:rPr>
        <w:t>г.</w:t>
      </w:r>
      <w:r w:rsidRPr="00F359C7">
        <w:rPr>
          <w:sz w:val="22"/>
          <w:szCs w:val="22"/>
        </w:rPr>
        <w:t xml:space="preserve"> в 10 часов 00 минут.</w:t>
      </w:r>
    </w:p>
    <w:p w14:paraId="0A9096A5" w14:textId="77777777" w:rsidR="00F359C7" w:rsidRPr="00F359C7" w:rsidRDefault="00F359C7" w:rsidP="00F359C7">
      <w:pPr>
        <w:spacing w:line="360" w:lineRule="auto"/>
        <w:ind w:firstLine="708"/>
        <w:rPr>
          <w:color w:val="000000"/>
          <w:sz w:val="22"/>
          <w:szCs w:val="22"/>
        </w:rPr>
      </w:pPr>
      <w:r w:rsidRPr="00F359C7">
        <w:rPr>
          <w:sz w:val="22"/>
          <w:szCs w:val="22"/>
        </w:rPr>
        <w:t xml:space="preserve">С проектом межевого плана земельного участка можно ознакомиться по адресу: </w:t>
      </w:r>
      <w:r w:rsidRPr="00F359C7">
        <w:rPr>
          <w:color w:val="000000"/>
          <w:sz w:val="22"/>
          <w:szCs w:val="22"/>
        </w:rPr>
        <w:t>г. Пенза, ул. Коммунистическая, д. 28, офис 301.</w:t>
      </w:r>
    </w:p>
    <w:p w14:paraId="67EFE7BE" w14:textId="77777777" w:rsidR="00F359C7" w:rsidRPr="00F359C7" w:rsidRDefault="00F359C7" w:rsidP="00F359C7">
      <w:pPr>
        <w:spacing w:line="360" w:lineRule="auto"/>
        <w:ind w:firstLine="708"/>
        <w:rPr>
          <w:sz w:val="22"/>
          <w:szCs w:val="22"/>
        </w:rPr>
      </w:pPr>
      <w:r w:rsidRPr="00F359C7">
        <w:rPr>
          <w:rStyle w:val="2Exact"/>
          <w:color w:val="000000"/>
          <w:sz w:val="22"/>
          <w:szCs w:val="22"/>
        </w:rPr>
        <w:t>Требования о проведении согласования местоположения границ земельных участков на</w:t>
      </w:r>
    </w:p>
    <w:p w14:paraId="799A5FE0" w14:textId="77777777" w:rsidR="00F359C7" w:rsidRPr="00F359C7" w:rsidRDefault="00F359C7" w:rsidP="00F359C7">
      <w:pPr>
        <w:pStyle w:val="2e"/>
        <w:shd w:val="clear" w:color="auto" w:fill="auto"/>
        <w:tabs>
          <w:tab w:val="left" w:leader="underscore" w:pos="3192"/>
          <w:tab w:val="left" w:leader="underscore" w:pos="5270"/>
          <w:tab w:val="left" w:leader="underscore" w:pos="6317"/>
          <w:tab w:val="left" w:leader="underscore" w:pos="8395"/>
        </w:tabs>
        <w:spacing w:line="360" w:lineRule="auto"/>
        <w:jc w:val="both"/>
        <w:rPr>
          <w:rFonts w:ascii="Times New Roman" w:hAnsi="Times New Roman"/>
          <w:color w:val="000000"/>
          <w:sz w:val="22"/>
          <w:szCs w:val="22"/>
        </w:rPr>
      </w:pPr>
      <w:r w:rsidRPr="00F359C7">
        <w:rPr>
          <w:rStyle w:val="2Exact"/>
          <w:rFonts w:ascii="Times New Roman" w:hAnsi="Times New Roman"/>
          <w:color w:val="000000"/>
          <w:sz w:val="22"/>
          <w:szCs w:val="22"/>
        </w:rPr>
        <w:t>местности принимаются с «15» Сентября 2025 г. по «17» Октября 2025 г., обоснованные возражения о местоположении границ земельных участков после ознакомления с проектом межевого плана принимаются с «15» Сентября 2025 г. по «17» Октября 2025 г.  по адресу:</w:t>
      </w:r>
      <w:r w:rsidRPr="00F359C7">
        <w:rPr>
          <w:rFonts w:ascii="Times New Roman" w:hAnsi="Times New Roman"/>
          <w:color w:val="000000"/>
          <w:sz w:val="22"/>
          <w:szCs w:val="22"/>
        </w:rPr>
        <w:t xml:space="preserve"> г. Пенза, ул. Коммунистическая, д. 28, офис 301.</w:t>
      </w:r>
    </w:p>
    <w:p w14:paraId="325D1E3F" w14:textId="77777777" w:rsidR="00F359C7" w:rsidRPr="00F359C7" w:rsidRDefault="00F359C7" w:rsidP="00F359C7">
      <w:pPr>
        <w:pStyle w:val="2e"/>
        <w:shd w:val="clear" w:color="auto" w:fill="auto"/>
        <w:tabs>
          <w:tab w:val="left" w:leader="underscore" w:pos="3192"/>
          <w:tab w:val="left" w:leader="underscore" w:pos="5270"/>
          <w:tab w:val="left" w:leader="underscore" w:pos="6317"/>
          <w:tab w:val="left" w:leader="underscore" w:pos="8395"/>
        </w:tabs>
        <w:spacing w:line="360" w:lineRule="auto"/>
        <w:jc w:val="both"/>
        <w:rPr>
          <w:rFonts w:ascii="Times New Roman" w:hAnsi="Times New Roman"/>
          <w:sz w:val="22"/>
          <w:szCs w:val="22"/>
        </w:rPr>
      </w:pPr>
      <w:r w:rsidRPr="00F359C7">
        <w:rPr>
          <w:rFonts w:ascii="Times New Roman" w:hAnsi="Times New Roman"/>
          <w:sz w:val="22"/>
          <w:szCs w:val="22"/>
        </w:rPr>
        <w:t>Смежные земельные участки, с правообладателями которых требуется согласовать местоположение границ:</w:t>
      </w:r>
    </w:p>
    <w:p w14:paraId="395E12C1" w14:textId="77777777" w:rsidR="00F359C7" w:rsidRPr="00F359C7" w:rsidRDefault="00F359C7" w:rsidP="00F359C7">
      <w:pPr>
        <w:spacing w:line="360" w:lineRule="auto"/>
        <w:ind w:firstLine="709"/>
        <w:jc w:val="both"/>
        <w:rPr>
          <w:rStyle w:val="2Exact"/>
          <w:color w:val="000000"/>
        </w:rPr>
      </w:pPr>
      <w:r w:rsidRPr="00F359C7">
        <w:rPr>
          <w:rStyle w:val="2Exact"/>
          <w:color w:val="000000"/>
        </w:rPr>
        <w:t xml:space="preserve">- земельный участок с кадастровым номером </w:t>
      </w:r>
      <w:r w:rsidRPr="00F359C7">
        <w:t xml:space="preserve">58:05:0710901:518 </w:t>
      </w:r>
      <w:r w:rsidRPr="00F359C7">
        <w:rPr>
          <w:rStyle w:val="2Exact"/>
          <w:color w:val="000000"/>
        </w:rPr>
        <w:t>расположенный по адресу:</w:t>
      </w:r>
      <w:r w:rsidRPr="00F359C7">
        <w:t xml:space="preserve"> обл. Пензенская, р-н Бессоновский, садоводческое товарищество "Содружество", земельный участок №474, </w:t>
      </w:r>
      <w:r w:rsidRPr="00F359C7">
        <w:rPr>
          <w:rStyle w:val="2Exact"/>
          <w:color w:val="000000"/>
        </w:rPr>
        <w:t xml:space="preserve">кадастровый квартал </w:t>
      </w:r>
      <w:r w:rsidRPr="00F359C7">
        <w:t>58:05:0710901</w:t>
      </w:r>
    </w:p>
    <w:p w14:paraId="690254F8" w14:textId="77777777" w:rsidR="00F359C7" w:rsidRPr="00F359C7" w:rsidRDefault="00F359C7" w:rsidP="00F359C7">
      <w:pPr>
        <w:spacing w:line="360" w:lineRule="auto"/>
        <w:ind w:firstLine="709"/>
        <w:jc w:val="both"/>
        <w:rPr>
          <w:rStyle w:val="2Exact"/>
        </w:rPr>
      </w:pPr>
      <w:r w:rsidRPr="00F359C7">
        <w:rPr>
          <w:rStyle w:val="2Exact"/>
          <w:color w:val="000000"/>
        </w:rPr>
        <w:t xml:space="preserve">- земельный участок с кадастровым номером </w:t>
      </w:r>
      <w:r w:rsidRPr="00F359C7">
        <w:t>58:05:0710901:536</w:t>
      </w:r>
      <w:r w:rsidRPr="00F359C7">
        <w:rPr>
          <w:rStyle w:val="2Exact"/>
          <w:color w:val="000000"/>
        </w:rPr>
        <w:t xml:space="preserve"> расположенный по адресу:</w:t>
      </w:r>
      <w:r w:rsidRPr="00F359C7">
        <w:t xml:space="preserve"> обл. Пензенская, р-н Бессоновский, Садоводческое товарищество "Содружество", земельный участок № 493, </w:t>
      </w:r>
      <w:r w:rsidRPr="00F359C7">
        <w:rPr>
          <w:rStyle w:val="2Exact"/>
          <w:color w:val="000000"/>
        </w:rPr>
        <w:t xml:space="preserve">кадастровый квартал </w:t>
      </w:r>
      <w:r w:rsidRPr="00F359C7">
        <w:t>58:05:0710901</w:t>
      </w:r>
    </w:p>
    <w:p w14:paraId="1982ACA6" w14:textId="77777777" w:rsidR="00F359C7" w:rsidRPr="00F359C7" w:rsidRDefault="00F359C7" w:rsidP="00F359C7">
      <w:pPr>
        <w:spacing w:line="360" w:lineRule="auto"/>
        <w:ind w:firstLine="709"/>
        <w:jc w:val="both"/>
        <w:rPr>
          <w:sz w:val="22"/>
          <w:szCs w:val="22"/>
        </w:rPr>
      </w:pPr>
      <w:r w:rsidRPr="00F359C7">
        <w:rPr>
          <w:rStyle w:val="2Exact"/>
          <w:color w:val="000000"/>
          <w:sz w:val="22"/>
          <w:szCs w:val="22"/>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2007 г. N 221-ФЗ "О кадастровой деятельности").</w:t>
      </w:r>
    </w:p>
    <w:p w14:paraId="33BA90C7" w14:textId="77777777" w:rsidR="00C65B2C" w:rsidRDefault="00C65B2C" w:rsidP="00C65B2C">
      <w:pPr>
        <w:pStyle w:val="a1"/>
        <w:ind w:firstLine="720"/>
        <w:jc w:val="both"/>
        <w:rPr>
          <w:sz w:val="28"/>
          <w:szCs w:val="28"/>
          <w:lang w:eastAsia="en-US"/>
        </w:rPr>
      </w:pPr>
    </w:p>
    <w:p w14:paraId="2F22754F" w14:textId="6FA2BE92" w:rsidR="00D32AC4" w:rsidRPr="001120E2" w:rsidRDefault="00D32AC4" w:rsidP="00D32AC4">
      <w:pPr>
        <w:pStyle w:val="25"/>
        <w:spacing w:after="0"/>
        <w:ind w:left="0"/>
        <w:rPr>
          <w:sz w:val="20"/>
          <w:szCs w:val="20"/>
        </w:rPr>
      </w:pPr>
    </w:p>
    <w:p w14:paraId="4A15CCBD" w14:textId="77777777" w:rsidR="00395DE0" w:rsidRPr="00395DE0" w:rsidRDefault="00395DE0" w:rsidP="00395DE0">
      <w:pPr>
        <w:rPr>
          <w:color w:val="000000"/>
          <w:sz w:val="20"/>
          <w:szCs w:val="20"/>
          <w:shd w:val="clear" w:color="auto" w:fill="FFFFFF"/>
        </w:rPr>
        <w:sectPr w:rsidR="00395DE0" w:rsidRPr="00395DE0" w:rsidSect="00D32AC4">
          <w:pgSz w:w="11906" w:h="16838"/>
          <w:pgMar w:top="992" w:right="567" w:bottom="851" w:left="1134"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5"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6"/>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77CBC" w14:textId="77777777" w:rsidR="00456A42" w:rsidRDefault="00456A42" w:rsidP="00D4696B">
      <w:r>
        <w:separator/>
      </w:r>
    </w:p>
  </w:endnote>
  <w:endnote w:type="continuationSeparator" w:id="0">
    <w:p w14:paraId="286F0F69" w14:textId="77777777" w:rsidR="00456A42" w:rsidRDefault="00456A42"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3DA42ABE" w14:textId="77777777" w:rsidR="00EA5A0B" w:rsidRDefault="00EA5A0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5B38B" w14:textId="77777777" w:rsidR="00456A42" w:rsidRDefault="00456A42" w:rsidP="00D4696B">
      <w:r>
        <w:separator/>
      </w:r>
    </w:p>
  </w:footnote>
  <w:footnote w:type="continuationSeparator" w:id="0">
    <w:p w14:paraId="2D204636" w14:textId="77777777" w:rsidR="00456A42" w:rsidRDefault="00456A42"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w:t>
    </w:r>
    <w:r>
      <w:rPr>
        <w:rStyle w:val="afa"/>
      </w:rPr>
      <w:fldChar w:fldCharType="end"/>
    </w:r>
  </w:p>
  <w:p w14:paraId="7A607136" w14:textId="77777777" w:rsidR="00EA5A0B" w:rsidRDefault="00EA5A0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sidR="004E70F0">
      <w:rPr>
        <w:rStyle w:val="afa"/>
        <w:noProof/>
      </w:rPr>
      <w:t>61</w:t>
    </w:r>
    <w:r>
      <w:rPr>
        <w:rStyle w:val="afa"/>
      </w:rPr>
      <w:fldChar w:fldCharType="end"/>
    </w:r>
  </w:p>
  <w:p w14:paraId="593AE6A0" w14:textId="77777777" w:rsidR="00EA5A0B" w:rsidRDefault="00EA5A0B">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8"/>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4873989"/>
    <w:multiLevelType w:val="hybridMultilevel"/>
    <w:tmpl w:val="525C0406"/>
    <w:lvl w:ilvl="0" w:tplc="EB6AD956">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15:restartNumberingAfterBreak="0">
    <w:nsid w:val="1F2A3C03"/>
    <w:multiLevelType w:val="hybridMultilevel"/>
    <w:tmpl w:val="EAAA2A98"/>
    <w:lvl w:ilvl="0" w:tplc="951E2E56">
      <w:start w:val="1"/>
      <w:numFmt w:val="decimal"/>
      <w:lvlText w:val="%1."/>
      <w:lvlJc w:val="left"/>
      <w:pPr>
        <w:ind w:left="102" w:hanging="439"/>
      </w:pPr>
      <w:rPr>
        <w:rFonts w:ascii="Times New Roman" w:eastAsia="Times New Roman" w:hAnsi="Times New Roman" w:cs="Times New Roman" w:hint="default"/>
        <w:w w:val="100"/>
        <w:sz w:val="28"/>
        <w:szCs w:val="28"/>
        <w:lang w:val="ru-RU" w:eastAsia="en-US" w:bidi="ar-SA"/>
      </w:rPr>
    </w:lvl>
    <w:lvl w:ilvl="1" w:tplc="E224272C">
      <w:numFmt w:val="bullet"/>
      <w:lvlText w:val="•"/>
      <w:lvlJc w:val="left"/>
      <w:pPr>
        <w:ind w:left="1046" w:hanging="439"/>
      </w:pPr>
      <w:rPr>
        <w:rFonts w:hint="default"/>
        <w:lang w:val="ru-RU" w:eastAsia="en-US" w:bidi="ar-SA"/>
      </w:rPr>
    </w:lvl>
    <w:lvl w:ilvl="2" w:tplc="2392F722">
      <w:numFmt w:val="bullet"/>
      <w:lvlText w:val="•"/>
      <w:lvlJc w:val="left"/>
      <w:pPr>
        <w:ind w:left="1993" w:hanging="439"/>
      </w:pPr>
      <w:rPr>
        <w:rFonts w:hint="default"/>
        <w:lang w:val="ru-RU" w:eastAsia="en-US" w:bidi="ar-SA"/>
      </w:rPr>
    </w:lvl>
    <w:lvl w:ilvl="3" w:tplc="8E06FBC8">
      <w:numFmt w:val="bullet"/>
      <w:lvlText w:val="•"/>
      <w:lvlJc w:val="left"/>
      <w:pPr>
        <w:ind w:left="2939" w:hanging="439"/>
      </w:pPr>
      <w:rPr>
        <w:rFonts w:hint="default"/>
        <w:lang w:val="ru-RU" w:eastAsia="en-US" w:bidi="ar-SA"/>
      </w:rPr>
    </w:lvl>
    <w:lvl w:ilvl="4" w:tplc="C11CF592">
      <w:numFmt w:val="bullet"/>
      <w:lvlText w:val="•"/>
      <w:lvlJc w:val="left"/>
      <w:pPr>
        <w:ind w:left="3886" w:hanging="439"/>
      </w:pPr>
      <w:rPr>
        <w:rFonts w:hint="default"/>
        <w:lang w:val="ru-RU" w:eastAsia="en-US" w:bidi="ar-SA"/>
      </w:rPr>
    </w:lvl>
    <w:lvl w:ilvl="5" w:tplc="899ED6CA">
      <w:numFmt w:val="bullet"/>
      <w:lvlText w:val="•"/>
      <w:lvlJc w:val="left"/>
      <w:pPr>
        <w:ind w:left="4833" w:hanging="439"/>
      </w:pPr>
      <w:rPr>
        <w:rFonts w:hint="default"/>
        <w:lang w:val="ru-RU" w:eastAsia="en-US" w:bidi="ar-SA"/>
      </w:rPr>
    </w:lvl>
    <w:lvl w:ilvl="6" w:tplc="8F088F1C">
      <w:numFmt w:val="bullet"/>
      <w:lvlText w:val="•"/>
      <w:lvlJc w:val="left"/>
      <w:pPr>
        <w:ind w:left="5779" w:hanging="439"/>
      </w:pPr>
      <w:rPr>
        <w:rFonts w:hint="default"/>
        <w:lang w:val="ru-RU" w:eastAsia="en-US" w:bidi="ar-SA"/>
      </w:rPr>
    </w:lvl>
    <w:lvl w:ilvl="7" w:tplc="A364C9B6">
      <w:numFmt w:val="bullet"/>
      <w:lvlText w:val="•"/>
      <w:lvlJc w:val="left"/>
      <w:pPr>
        <w:ind w:left="6726" w:hanging="439"/>
      </w:pPr>
      <w:rPr>
        <w:rFonts w:hint="default"/>
        <w:lang w:val="ru-RU" w:eastAsia="en-US" w:bidi="ar-SA"/>
      </w:rPr>
    </w:lvl>
    <w:lvl w:ilvl="8" w:tplc="ED50D38E">
      <w:numFmt w:val="bullet"/>
      <w:lvlText w:val="•"/>
      <w:lvlJc w:val="left"/>
      <w:pPr>
        <w:ind w:left="7673" w:hanging="439"/>
      </w:pPr>
      <w:rPr>
        <w:rFonts w:hint="default"/>
        <w:lang w:val="ru-RU" w:eastAsia="en-US" w:bidi="ar-SA"/>
      </w:rPr>
    </w:lvl>
  </w:abstractNum>
  <w:abstractNum w:abstractNumId="13" w15:restartNumberingAfterBreak="0">
    <w:nsid w:val="202B3F0C"/>
    <w:multiLevelType w:val="multilevel"/>
    <w:tmpl w:val="C3B2345E"/>
    <w:lvl w:ilvl="0">
      <w:start w:val="1"/>
      <w:numFmt w:val="decimal"/>
      <w:lvlText w:val="%1."/>
      <w:lvlJc w:val="left"/>
      <w:pPr>
        <w:ind w:left="4890" w:hanging="920"/>
      </w:pPr>
      <w:rPr>
        <w:rFonts w:hint="default"/>
        <w:b w:val="0"/>
      </w:rPr>
    </w:lvl>
    <w:lvl w:ilvl="1">
      <w:start w:val="6"/>
      <w:numFmt w:val="decimal"/>
      <w:isLgl/>
      <w:lvlText w:val="%1.%2."/>
      <w:lvlJc w:val="left"/>
      <w:pPr>
        <w:ind w:left="4690" w:hanging="720"/>
      </w:pPr>
      <w:rPr>
        <w:rFonts w:hint="default"/>
      </w:rPr>
    </w:lvl>
    <w:lvl w:ilvl="2">
      <w:start w:val="3"/>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770" w:hanging="180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4" w15:restartNumberingAfterBreak="0">
    <w:nsid w:val="225546BF"/>
    <w:multiLevelType w:val="hybridMultilevel"/>
    <w:tmpl w:val="997EE4CE"/>
    <w:lvl w:ilvl="0" w:tplc="77B6E346">
      <w:start w:val="1"/>
      <w:numFmt w:val="decimal"/>
      <w:lvlText w:val="%1."/>
      <w:lvlJc w:val="left"/>
      <w:pPr>
        <w:ind w:left="502"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B4247FF"/>
    <w:multiLevelType w:val="hybridMultilevel"/>
    <w:tmpl w:val="A056AB74"/>
    <w:lvl w:ilvl="0" w:tplc="F992EABC">
      <w:start w:val="1"/>
      <w:numFmt w:val="decimal"/>
      <w:lvlText w:val="%1."/>
      <w:lvlJc w:val="left"/>
      <w:pPr>
        <w:tabs>
          <w:tab w:val="num" w:pos="900"/>
        </w:tabs>
        <w:ind w:left="900" w:hanging="360"/>
      </w:pPr>
    </w:lvl>
    <w:lvl w:ilvl="1" w:tplc="D088A0AA">
      <w:numFmt w:val="none"/>
      <w:lvlText w:val=""/>
      <w:lvlJc w:val="left"/>
      <w:pPr>
        <w:tabs>
          <w:tab w:val="num" w:pos="360"/>
        </w:tabs>
        <w:ind w:left="0" w:firstLine="0"/>
      </w:pPr>
    </w:lvl>
    <w:lvl w:ilvl="2" w:tplc="00B0BE9E">
      <w:numFmt w:val="none"/>
      <w:lvlText w:val=""/>
      <w:lvlJc w:val="left"/>
      <w:pPr>
        <w:tabs>
          <w:tab w:val="num" w:pos="360"/>
        </w:tabs>
        <w:ind w:left="0" w:firstLine="0"/>
      </w:pPr>
    </w:lvl>
    <w:lvl w:ilvl="3" w:tplc="64929362">
      <w:numFmt w:val="none"/>
      <w:lvlText w:val=""/>
      <w:lvlJc w:val="left"/>
      <w:pPr>
        <w:tabs>
          <w:tab w:val="num" w:pos="360"/>
        </w:tabs>
        <w:ind w:left="0" w:firstLine="0"/>
      </w:pPr>
    </w:lvl>
    <w:lvl w:ilvl="4" w:tplc="AF3E63BC">
      <w:numFmt w:val="none"/>
      <w:lvlText w:val=""/>
      <w:lvlJc w:val="left"/>
      <w:pPr>
        <w:tabs>
          <w:tab w:val="num" w:pos="360"/>
        </w:tabs>
        <w:ind w:left="0" w:firstLine="0"/>
      </w:pPr>
    </w:lvl>
    <w:lvl w:ilvl="5" w:tplc="8F9E2610">
      <w:numFmt w:val="none"/>
      <w:lvlText w:val=""/>
      <w:lvlJc w:val="left"/>
      <w:pPr>
        <w:tabs>
          <w:tab w:val="num" w:pos="360"/>
        </w:tabs>
        <w:ind w:left="0" w:firstLine="0"/>
      </w:pPr>
    </w:lvl>
    <w:lvl w:ilvl="6" w:tplc="B9BCE67A">
      <w:numFmt w:val="none"/>
      <w:lvlText w:val=""/>
      <w:lvlJc w:val="left"/>
      <w:pPr>
        <w:tabs>
          <w:tab w:val="num" w:pos="360"/>
        </w:tabs>
        <w:ind w:left="0" w:firstLine="0"/>
      </w:pPr>
    </w:lvl>
    <w:lvl w:ilvl="7" w:tplc="8FF88372">
      <w:numFmt w:val="none"/>
      <w:lvlText w:val=""/>
      <w:lvlJc w:val="left"/>
      <w:pPr>
        <w:tabs>
          <w:tab w:val="num" w:pos="360"/>
        </w:tabs>
        <w:ind w:left="0" w:firstLine="0"/>
      </w:pPr>
    </w:lvl>
    <w:lvl w:ilvl="8" w:tplc="499C45B4">
      <w:numFmt w:val="none"/>
      <w:lvlText w:val=""/>
      <w:lvlJc w:val="left"/>
      <w:pPr>
        <w:tabs>
          <w:tab w:val="num" w:pos="360"/>
        </w:tabs>
        <w:ind w:left="0" w:firstLine="0"/>
      </w:pPr>
    </w:lvl>
  </w:abstractNum>
  <w:abstractNum w:abstractNumId="16" w15:restartNumberingAfterBreak="0">
    <w:nsid w:val="2C50220E"/>
    <w:multiLevelType w:val="hybridMultilevel"/>
    <w:tmpl w:val="4BD8F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BB364D"/>
    <w:multiLevelType w:val="multilevel"/>
    <w:tmpl w:val="89223F28"/>
    <w:lvl w:ilvl="0">
      <w:start w:val="1"/>
      <w:numFmt w:val="decimal"/>
      <w:lvlText w:val="%1."/>
      <w:lvlJc w:val="left"/>
      <w:pPr>
        <w:ind w:left="630" w:hanging="630"/>
      </w:pPr>
      <w:rPr>
        <w:rFonts w:ascii="Times New Roman CYR" w:hAnsi="Times New Roman CYR" w:cs="Times New Roman CYR" w:hint="default"/>
      </w:rPr>
    </w:lvl>
    <w:lvl w:ilvl="1">
      <w:start w:val="2"/>
      <w:numFmt w:val="decimal"/>
      <w:lvlText w:val="%1.%2."/>
      <w:lvlJc w:val="left"/>
      <w:pPr>
        <w:ind w:left="1080" w:hanging="720"/>
      </w:pPr>
      <w:rPr>
        <w:rFonts w:ascii="Times New Roman CYR" w:hAnsi="Times New Roman CYR" w:cs="Times New Roman CYR" w:hint="default"/>
      </w:rPr>
    </w:lvl>
    <w:lvl w:ilvl="2">
      <w:start w:val="1"/>
      <w:numFmt w:val="decimal"/>
      <w:lvlText w:val="%1.%2.%3."/>
      <w:lvlJc w:val="left"/>
      <w:pPr>
        <w:ind w:left="1440" w:hanging="720"/>
      </w:pPr>
      <w:rPr>
        <w:rFonts w:ascii="Times New Roman CYR" w:hAnsi="Times New Roman CYR" w:cs="Times New Roman CYR" w:hint="default"/>
      </w:rPr>
    </w:lvl>
    <w:lvl w:ilvl="3">
      <w:start w:val="1"/>
      <w:numFmt w:val="decimal"/>
      <w:lvlText w:val="%1.%2.%3.%4."/>
      <w:lvlJc w:val="left"/>
      <w:pPr>
        <w:ind w:left="2160" w:hanging="1080"/>
      </w:pPr>
      <w:rPr>
        <w:rFonts w:ascii="Times New Roman CYR" w:hAnsi="Times New Roman CYR" w:cs="Times New Roman CYR" w:hint="default"/>
      </w:rPr>
    </w:lvl>
    <w:lvl w:ilvl="4">
      <w:start w:val="1"/>
      <w:numFmt w:val="decimal"/>
      <w:lvlText w:val="%1.%2.%3.%4.%5."/>
      <w:lvlJc w:val="left"/>
      <w:pPr>
        <w:ind w:left="2520" w:hanging="1080"/>
      </w:pPr>
      <w:rPr>
        <w:rFonts w:ascii="Times New Roman CYR" w:hAnsi="Times New Roman CYR" w:cs="Times New Roman CYR" w:hint="default"/>
      </w:rPr>
    </w:lvl>
    <w:lvl w:ilvl="5">
      <w:start w:val="1"/>
      <w:numFmt w:val="decimal"/>
      <w:lvlText w:val="%1.%2.%3.%4.%5.%6."/>
      <w:lvlJc w:val="left"/>
      <w:pPr>
        <w:ind w:left="3240" w:hanging="1440"/>
      </w:pPr>
      <w:rPr>
        <w:rFonts w:ascii="Times New Roman CYR" w:hAnsi="Times New Roman CYR" w:cs="Times New Roman CYR" w:hint="default"/>
      </w:rPr>
    </w:lvl>
    <w:lvl w:ilvl="6">
      <w:start w:val="1"/>
      <w:numFmt w:val="decimal"/>
      <w:lvlText w:val="%1.%2.%3.%4.%5.%6.%7."/>
      <w:lvlJc w:val="left"/>
      <w:pPr>
        <w:ind w:left="3960" w:hanging="1800"/>
      </w:pPr>
      <w:rPr>
        <w:rFonts w:ascii="Times New Roman CYR" w:hAnsi="Times New Roman CYR" w:cs="Times New Roman CYR" w:hint="default"/>
      </w:rPr>
    </w:lvl>
    <w:lvl w:ilvl="7">
      <w:start w:val="1"/>
      <w:numFmt w:val="decimal"/>
      <w:lvlText w:val="%1.%2.%3.%4.%5.%6.%7.%8."/>
      <w:lvlJc w:val="left"/>
      <w:pPr>
        <w:ind w:left="4320" w:hanging="1800"/>
      </w:pPr>
      <w:rPr>
        <w:rFonts w:ascii="Times New Roman CYR" w:hAnsi="Times New Roman CYR" w:cs="Times New Roman CYR" w:hint="default"/>
      </w:rPr>
    </w:lvl>
    <w:lvl w:ilvl="8">
      <w:start w:val="1"/>
      <w:numFmt w:val="decimal"/>
      <w:lvlText w:val="%1.%2.%3.%4.%5.%6.%7.%8.%9."/>
      <w:lvlJc w:val="left"/>
      <w:pPr>
        <w:ind w:left="5040" w:hanging="2160"/>
      </w:pPr>
      <w:rPr>
        <w:rFonts w:ascii="Times New Roman CYR" w:hAnsi="Times New Roman CYR" w:cs="Times New Roman CYR" w:hint="default"/>
      </w:rPr>
    </w:lvl>
  </w:abstractNum>
  <w:abstractNum w:abstractNumId="18"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15:restartNumberingAfterBreak="0">
    <w:nsid w:val="3C927402"/>
    <w:multiLevelType w:val="hybridMultilevel"/>
    <w:tmpl w:val="88AA4DCA"/>
    <w:lvl w:ilvl="0" w:tplc="C62E8D7A">
      <w:start w:val="4"/>
      <w:numFmt w:val="decimal"/>
      <w:lvlText w:val="%1."/>
      <w:lvlJc w:val="left"/>
      <w:pPr>
        <w:ind w:left="102" w:hanging="298"/>
      </w:pPr>
      <w:rPr>
        <w:rFonts w:ascii="Times New Roman" w:eastAsia="Times New Roman" w:hAnsi="Times New Roman" w:cs="Times New Roman" w:hint="default"/>
        <w:w w:val="100"/>
        <w:sz w:val="28"/>
        <w:szCs w:val="28"/>
        <w:lang w:val="ru-RU" w:eastAsia="en-US" w:bidi="ar-SA"/>
      </w:rPr>
    </w:lvl>
    <w:lvl w:ilvl="1" w:tplc="05B44B52">
      <w:numFmt w:val="bullet"/>
      <w:lvlText w:val="•"/>
      <w:lvlJc w:val="left"/>
      <w:pPr>
        <w:ind w:left="1046" w:hanging="298"/>
      </w:pPr>
      <w:rPr>
        <w:rFonts w:hint="default"/>
        <w:lang w:val="ru-RU" w:eastAsia="en-US" w:bidi="ar-SA"/>
      </w:rPr>
    </w:lvl>
    <w:lvl w:ilvl="2" w:tplc="D8501B00">
      <w:numFmt w:val="bullet"/>
      <w:lvlText w:val="•"/>
      <w:lvlJc w:val="left"/>
      <w:pPr>
        <w:ind w:left="1993" w:hanging="298"/>
      </w:pPr>
      <w:rPr>
        <w:rFonts w:hint="default"/>
        <w:lang w:val="ru-RU" w:eastAsia="en-US" w:bidi="ar-SA"/>
      </w:rPr>
    </w:lvl>
    <w:lvl w:ilvl="3" w:tplc="25906C1A">
      <w:numFmt w:val="bullet"/>
      <w:lvlText w:val="•"/>
      <w:lvlJc w:val="left"/>
      <w:pPr>
        <w:ind w:left="2939" w:hanging="298"/>
      </w:pPr>
      <w:rPr>
        <w:rFonts w:hint="default"/>
        <w:lang w:val="ru-RU" w:eastAsia="en-US" w:bidi="ar-SA"/>
      </w:rPr>
    </w:lvl>
    <w:lvl w:ilvl="4" w:tplc="7E7034CE">
      <w:numFmt w:val="bullet"/>
      <w:lvlText w:val="•"/>
      <w:lvlJc w:val="left"/>
      <w:pPr>
        <w:ind w:left="3886" w:hanging="298"/>
      </w:pPr>
      <w:rPr>
        <w:rFonts w:hint="default"/>
        <w:lang w:val="ru-RU" w:eastAsia="en-US" w:bidi="ar-SA"/>
      </w:rPr>
    </w:lvl>
    <w:lvl w:ilvl="5" w:tplc="12E417AA">
      <w:numFmt w:val="bullet"/>
      <w:lvlText w:val="•"/>
      <w:lvlJc w:val="left"/>
      <w:pPr>
        <w:ind w:left="4833" w:hanging="298"/>
      </w:pPr>
      <w:rPr>
        <w:rFonts w:hint="default"/>
        <w:lang w:val="ru-RU" w:eastAsia="en-US" w:bidi="ar-SA"/>
      </w:rPr>
    </w:lvl>
    <w:lvl w:ilvl="6" w:tplc="4C12BC00">
      <w:numFmt w:val="bullet"/>
      <w:lvlText w:val="•"/>
      <w:lvlJc w:val="left"/>
      <w:pPr>
        <w:ind w:left="5779" w:hanging="298"/>
      </w:pPr>
      <w:rPr>
        <w:rFonts w:hint="default"/>
        <w:lang w:val="ru-RU" w:eastAsia="en-US" w:bidi="ar-SA"/>
      </w:rPr>
    </w:lvl>
    <w:lvl w:ilvl="7" w:tplc="E0CEE486">
      <w:numFmt w:val="bullet"/>
      <w:lvlText w:val="•"/>
      <w:lvlJc w:val="left"/>
      <w:pPr>
        <w:ind w:left="6726" w:hanging="298"/>
      </w:pPr>
      <w:rPr>
        <w:rFonts w:hint="default"/>
        <w:lang w:val="ru-RU" w:eastAsia="en-US" w:bidi="ar-SA"/>
      </w:rPr>
    </w:lvl>
    <w:lvl w:ilvl="8" w:tplc="72348F1A">
      <w:numFmt w:val="bullet"/>
      <w:lvlText w:val="•"/>
      <w:lvlJc w:val="left"/>
      <w:pPr>
        <w:ind w:left="7673" w:hanging="298"/>
      </w:pPr>
      <w:rPr>
        <w:rFonts w:hint="default"/>
        <w:lang w:val="ru-RU" w:eastAsia="en-US" w:bidi="ar-SA"/>
      </w:rPr>
    </w:lvl>
  </w:abstractNum>
  <w:abstractNum w:abstractNumId="20"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34B5878"/>
    <w:multiLevelType w:val="hybridMultilevel"/>
    <w:tmpl w:val="D8ACE6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FCD2982"/>
    <w:multiLevelType w:val="hybridMultilevel"/>
    <w:tmpl w:val="6E2E7C1E"/>
    <w:lvl w:ilvl="0" w:tplc="2504616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6" w15:restartNumberingAfterBreak="0">
    <w:nsid w:val="6A883ADA"/>
    <w:multiLevelType w:val="hybridMultilevel"/>
    <w:tmpl w:val="17FC8822"/>
    <w:lvl w:ilvl="0" w:tplc="F5544B60">
      <w:start w:val="1"/>
      <w:numFmt w:val="decimal"/>
      <w:lvlText w:val="%1."/>
      <w:lvlJc w:val="left"/>
      <w:pPr>
        <w:ind w:left="144" w:hanging="284"/>
      </w:pPr>
      <w:rPr>
        <w:rFonts w:ascii="Times New Roman" w:eastAsia="Times New Roman" w:hAnsi="Times New Roman" w:cs="Times New Roman" w:hint="default"/>
        <w:w w:val="100"/>
        <w:sz w:val="28"/>
        <w:szCs w:val="28"/>
        <w:lang w:val="ru-RU" w:eastAsia="en-US" w:bidi="ar-SA"/>
      </w:rPr>
    </w:lvl>
    <w:lvl w:ilvl="1" w:tplc="F2B6BF98">
      <w:numFmt w:val="bullet"/>
      <w:lvlText w:val="•"/>
      <w:lvlJc w:val="left"/>
      <w:pPr>
        <w:ind w:left="1114" w:hanging="284"/>
      </w:pPr>
      <w:rPr>
        <w:lang w:val="ru-RU" w:eastAsia="en-US" w:bidi="ar-SA"/>
      </w:rPr>
    </w:lvl>
    <w:lvl w:ilvl="2" w:tplc="BFEC795A">
      <w:numFmt w:val="bullet"/>
      <w:lvlText w:val="•"/>
      <w:lvlJc w:val="left"/>
      <w:pPr>
        <w:ind w:left="2089" w:hanging="284"/>
      </w:pPr>
      <w:rPr>
        <w:lang w:val="ru-RU" w:eastAsia="en-US" w:bidi="ar-SA"/>
      </w:rPr>
    </w:lvl>
    <w:lvl w:ilvl="3" w:tplc="01B83826">
      <w:numFmt w:val="bullet"/>
      <w:lvlText w:val="•"/>
      <w:lvlJc w:val="left"/>
      <w:pPr>
        <w:ind w:left="3063" w:hanging="284"/>
      </w:pPr>
      <w:rPr>
        <w:lang w:val="ru-RU" w:eastAsia="en-US" w:bidi="ar-SA"/>
      </w:rPr>
    </w:lvl>
    <w:lvl w:ilvl="4" w:tplc="52E0B738">
      <w:numFmt w:val="bullet"/>
      <w:lvlText w:val="•"/>
      <w:lvlJc w:val="left"/>
      <w:pPr>
        <w:ind w:left="4038" w:hanging="284"/>
      </w:pPr>
      <w:rPr>
        <w:lang w:val="ru-RU" w:eastAsia="en-US" w:bidi="ar-SA"/>
      </w:rPr>
    </w:lvl>
    <w:lvl w:ilvl="5" w:tplc="69382980">
      <w:numFmt w:val="bullet"/>
      <w:lvlText w:val="•"/>
      <w:lvlJc w:val="left"/>
      <w:pPr>
        <w:ind w:left="5013" w:hanging="284"/>
      </w:pPr>
      <w:rPr>
        <w:lang w:val="ru-RU" w:eastAsia="en-US" w:bidi="ar-SA"/>
      </w:rPr>
    </w:lvl>
    <w:lvl w:ilvl="6" w:tplc="5854EC84">
      <w:numFmt w:val="bullet"/>
      <w:lvlText w:val="•"/>
      <w:lvlJc w:val="left"/>
      <w:pPr>
        <w:ind w:left="5987" w:hanging="284"/>
      </w:pPr>
      <w:rPr>
        <w:lang w:val="ru-RU" w:eastAsia="en-US" w:bidi="ar-SA"/>
      </w:rPr>
    </w:lvl>
    <w:lvl w:ilvl="7" w:tplc="040476A4">
      <w:numFmt w:val="bullet"/>
      <w:lvlText w:val="•"/>
      <w:lvlJc w:val="left"/>
      <w:pPr>
        <w:ind w:left="6962" w:hanging="284"/>
      </w:pPr>
      <w:rPr>
        <w:lang w:val="ru-RU" w:eastAsia="en-US" w:bidi="ar-SA"/>
      </w:rPr>
    </w:lvl>
    <w:lvl w:ilvl="8" w:tplc="F1CCD4B8">
      <w:numFmt w:val="bullet"/>
      <w:lvlText w:val="•"/>
      <w:lvlJc w:val="left"/>
      <w:pPr>
        <w:ind w:left="7936" w:hanging="284"/>
      </w:pPr>
      <w:rPr>
        <w:lang w:val="ru-RU" w:eastAsia="en-US" w:bidi="ar-SA"/>
      </w:rPr>
    </w:lvl>
  </w:abstractNum>
  <w:abstractNum w:abstractNumId="27" w15:restartNumberingAfterBreak="0">
    <w:nsid w:val="6BBF4F48"/>
    <w:multiLevelType w:val="hybridMultilevel"/>
    <w:tmpl w:val="A056AB74"/>
    <w:lvl w:ilvl="0" w:tplc="F992EABC">
      <w:start w:val="1"/>
      <w:numFmt w:val="decimal"/>
      <w:lvlText w:val="%1."/>
      <w:lvlJc w:val="left"/>
      <w:pPr>
        <w:tabs>
          <w:tab w:val="num" w:pos="900"/>
        </w:tabs>
        <w:ind w:left="900" w:hanging="360"/>
      </w:pPr>
    </w:lvl>
    <w:lvl w:ilvl="1" w:tplc="D088A0AA">
      <w:numFmt w:val="none"/>
      <w:lvlText w:val=""/>
      <w:lvlJc w:val="left"/>
      <w:pPr>
        <w:tabs>
          <w:tab w:val="num" w:pos="360"/>
        </w:tabs>
        <w:ind w:left="0" w:firstLine="0"/>
      </w:pPr>
    </w:lvl>
    <w:lvl w:ilvl="2" w:tplc="00B0BE9E">
      <w:numFmt w:val="none"/>
      <w:lvlText w:val=""/>
      <w:lvlJc w:val="left"/>
      <w:pPr>
        <w:tabs>
          <w:tab w:val="num" w:pos="360"/>
        </w:tabs>
        <w:ind w:left="0" w:firstLine="0"/>
      </w:pPr>
    </w:lvl>
    <w:lvl w:ilvl="3" w:tplc="64929362">
      <w:numFmt w:val="none"/>
      <w:lvlText w:val=""/>
      <w:lvlJc w:val="left"/>
      <w:pPr>
        <w:tabs>
          <w:tab w:val="num" w:pos="360"/>
        </w:tabs>
        <w:ind w:left="0" w:firstLine="0"/>
      </w:pPr>
    </w:lvl>
    <w:lvl w:ilvl="4" w:tplc="AF3E63BC">
      <w:numFmt w:val="none"/>
      <w:lvlText w:val=""/>
      <w:lvlJc w:val="left"/>
      <w:pPr>
        <w:tabs>
          <w:tab w:val="num" w:pos="360"/>
        </w:tabs>
        <w:ind w:left="0" w:firstLine="0"/>
      </w:pPr>
    </w:lvl>
    <w:lvl w:ilvl="5" w:tplc="8F9E2610">
      <w:numFmt w:val="none"/>
      <w:lvlText w:val=""/>
      <w:lvlJc w:val="left"/>
      <w:pPr>
        <w:tabs>
          <w:tab w:val="num" w:pos="360"/>
        </w:tabs>
        <w:ind w:left="0" w:firstLine="0"/>
      </w:pPr>
    </w:lvl>
    <w:lvl w:ilvl="6" w:tplc="B9BCE67A">
      <w:numFmt w:val="none"/>
      <w:lvlText w:val=""/>
      <w:lvlJc w:val="left"/>
      <w:pPr>
        <w:tabs>
          <w:tab w:val="num" w:pos="360"/>
        </w:tabs>
        <w:ind w:left="0" w:firstLine="0"/>
      </w:pPr>
    </w:lvl>
    <w:lvl w:ilvl="7" w:tplc="8FF88372">
      <w:numFmt w:val="none"/>
      <w:lvlText w:val=""/>
      <w:lvlJc w:val="left"/>
      <w:pPr>
        <w:tabs>
          <w:tab w:val="num" w:pos="360"/>
        </w:tabs>
        <w:ind w:left="0" w:firstLine="0"/>
      </w:pPr>
    </w:lvl>
    <w:lvl w:ilvl="8" w:tplc="499C45B4">
      <w:numFmt w:val="none"/>
      <w:lvlText w:val=""/>
      <w:lvlJc w:val="left"/>
      <w:pPr>
        <w:tabs>
          <w:tab w:val="num" w:pos="360"/>
        </w:tabs>
        <w:ind w:left="0" w:firstLine="0"/>
      </w:pPr>
    </w:lvl>
  </w:abstractNum>
  <w:abstractNum w:abstractNumId="28" w15:restartNumberingAfterBreak="0">
    <w:nsid w:val="6DAC3CE1"/>
    <w:multiLevelType w:val="hybridMultilevel"/>
    <w:tmpl w:val="E4C041F0"/>
    <w:lvl w:ilvl="0" w:tplc="796EFF8A">
      <w:start w:val="2"/>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9" w15:restartNumberingAfterBreak="0">
    <w:nsid w:val="72712D53"/>
    <w:multiLevelType w:val="hybridMultilevel"/>
    <w:tmpl w:val="178CA18A"/>
    <w:lvl w:ilvl="0" w:tplc="9E36E6E2">
      <w:start w:val="1"/>
      <w:numFmt w:val="decimal"/>
      <w:lvlText w:val="%1."/>
      <w:lvlJc w:val="left"/>
      <w:pPr>
        <w:ind w:left="15" w:hanging="367"/>
      </w:pPr>
      <w:rPr>
        <w:rFonts w:ascii="Cambria" w:eastAsia="Cambria" w:hAnsi="Cambria" w:cs="Cambria" w:hint="default"/>
        <w:b w:val="0"/>
        <w:bCs w:val="0"/>
        <w:i w:val="0"/>
        <w:iCs w:val="0"/>
        <w:spacing w:val="-1"/>
        <w:w w:val="82"/>
        <w:sz w:val="25"/>
        <w:szCs w:val="25"/>
        <w:lang w:val="ru-RU" w:eastAsia="en-US" w:bidi="ar-SA"/>
      </w:rPr>
    </w:lvl>
    <w:lvl w:ilvl="1" w:tplc="2DB49FFE">
      <w:numFmt w:val="bullet"/>
      <w:lvlText w:val="•"/>
      <w:lvlJc w:val="left"/>
      <w:pPr>
        <w:ind w:left="965" w:hanging="367"/>
      </w:pPr>
      <w:rPr>
        <w:rFonts w:hint="default"/>
        <w:lang w:val="ru-RU" w:eastAsia="en-US" w:bidi="ar-SA"/>
      </w:rPr>
    </w:lvl>
    <w:lvl w:ilvl="2" w:tplc="665C454E">
      <w:numFmt w:val="bullet"/>
      <w:lvlText w:val="•"/>
      <w:lvlJc w:val="left"/>
      <w:pPr>
        <w:ind w:left="1910" w:hanging="367"/>
      </w:pPr>
      <w:rPr>
        <w:rFonts w:hint="default"/>
        <w:lang w:val="ru-RU" w:eastAsia="en-US" w:bidi="ar-SA"/>
      </w:rPr>
    </w:lvl>
    <w:lvl w:ilvl="3" w:tplc="527A7EC2">
      <w:numFmt w:val="bullet"/>
      <w:lvlText w:val="•"/>
      <w:lvlJc w:val="left"/>
      <w:pPr>
        <w:ind w:left="2855" w:hanging="367"/>
      </w:pPr>
      <w:rPr>
        <w:rFonts w:hint="default"/>
        <w:lang w:val="ru-RU" w:eastAsia="en-US" w:bidi="ar-SA"/>
      </w:rPr>
    </w:lvl>
    <w:lvl w:ilvl="4" w:tplc="4782A558">
      <w:numFmt w:val="bullet"/>
      <w:lvlText w:val="•"/>
      <w:lvlJc w:val="left"/>
      <w:pPr>
        <w:ind w:left="3800" w:hanging="367"/>
      </w:pPr>
      <w:rPr>
        <w:rFonts w:hint="default"/>
        <w:lang w:val="ru-RU" w:eastAsia="en-US" w:bidi="ar-SA"/>
      </w:rPr>
    </w:lvl>
    <w:lvl w:ilvl="5" w:tplc="C92AC552">
      <w:numFmt w:val="bullet"/>
      <w:lvlText w:val="•"/>
      <w:lvlJc w:val="left"/>
      <w:pPr>
        <w:ind w:left="4745" w:hanging="367"/>
      </w:pPr>
      <w:rPr>
        <w:rFonts w:hint="default"/>
        <w:lang w:val="ru-RU" w:eastAsia="en-US" w:bidi="ar-SA"/>
      </w:rPr>
    </w:lvl>
    <w:lvl w:ilvl="6" w:tplc="8E62C7EC">
      <w:numFmt w:val="bullet"/>
      <w:lvlText w:val="•"/>
      <w:lvlJc w:val="left"/>
      <w:pPr>
        <w:ind w:left="5690" w:hanging="367"/>
      </w:pPr>
      <w:rPr>
        <w:rFonts w:hint="default"/>
        <w:lang w:val="ru-RU" w:eastAsia="en-US" w:bidi="ar-SA"/>
      </w:rPr>
    </w:lvl>
    <w:lvl w:ilvl="7" w:tplc="20D88678">
      <w:numFmt w:val="bullet"/>
      <w:lvlText w:val="•"/>
      <w:lvlJc w:val="left"/>
      <w:pPr>
        <w:ind w:left="6635" w:hanging="367"/>
      </w:pPr>
      <w:rPr>
        <w:rFonts w:hint="default"/>
        <w:lang w:val="ru-RU" w:eastAsia="en-US" w:bidi="ar-SA"/>
      </w:rPr>
    </w:lvl>
    <w:lvl w:ilvl="8" w:tplc="3C9A35CE">
      <w:numFmt w:val="bullet"/>
      <w:lvlText w:val="•"/>
      <w:lvlJc w:val="left"/>
      <w:pPr>
        <w:ind w:left="7580" w:hanging="367"/>
      </w:pPr>
      <w:rPr>
        <w:rFonts w:hint="default"/>
        <w:lang w:val="ru-RU" w:eastAsia="en-US" w:bidi="ar-SA"/>
      </w:rPr>
    </w:lvl>
  </w:abstractNum>
  <w:abstractNum w:abstractNumId="30"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start w:val="1"/>
      <w:numFmt w:val="decimal"/>
      <w:lvlText w:val="%4."/>
      <w:lvlJc w:val="left"/>
      <w:pPr>
        <w:ind w:left="3024" w:hanging="360"/>
      </w:pPr>
    </w:lvl>
    <w:lvl w:ilvl="4" w:tplc="04190019">
      <w:start w:val="1"/>
      <w:numFmt w:val="lowerLetter"/>
      <w:lvlText w:val="%5."/>
      <w:lvlJc w:val="left"/>
      <w:pPr>
        <w:ind w:left="3744" w:hanging="360"/>
      </w:pPr>
    </w:lvl>
    <w:lvl w:ilvl="5" w:tplc="0419001B">
      <w:start w:val="1"/>
      <w:numFmt w:val="lowerRoman"/>
      <w:lvlText w:val="%6."/>
      <w:lvlJc w:val="right"/>
      <w:pPr>
        <w:ind w:left="4464" w:hanging="180"/>
      </w:pPr>
    </w:lvl>
    <w:lvl w:ilvl="6" w:tplc="0419000F">
      <w:start w:val="1"/>
      <w:numFmt w:val="decimal"/>
      <w:lvlText w:val="%7."/>
      <w:lvlJc w:val="left"/>
      <w:pPr>
        <w:ind w:left="5184" w:hanging="360"/>
      </w:pPr>
    </w:lvl>
    <w:lvl w:ilvl="7" w:tplc="04190019">
      <w:start w:val="1"/>
      <w:numFmt w:val="lowerLetter"/>
      <w:lvlText w:val="%8."/>
      <w:lvlJc w:val="left"/>
      <w:pPr>
        <w:ind w:left="5904" w:hanging="360"/>
      </w:pPr>
    </w:lvl>
    <w:lvl w:ilvl="8" w:tplc="0419001B">
      <w:start w:val="1"/>
      <w:numFmt w:val="lowerRoman"/>
      <w:lvlText w:val="%9."/>
      <w:lvlJc w:val="right"/>
      <w:pPr>
        <w:ind w:left="6624" w:hanging="180"/>
      </w:pPr>
    </w:lvl>
  </w:abstractNum>
  <w:abstractNum w:abstractNumId="31" w15:restartNumberingAfterBreak="0">
    <w:nsid w:val="7B97186B"/>
    <w:multiLevelType w:val="multilevel"/>
    <w:tmpl w:val="EDF45886"/>
    <w:lvl w:ilvl="0">
      <w:start w:val="2"/>
      <w:numFmt w:val="decimal"/>
      <w:lvlText w:val="%1."/>
      <w:lvlJc w:val="left"/>
      <w:pPr>
        <w:ind w:left="360" w:hanging="360"/>
      </w:pPr>
    </w:lvl>
    <w:lvl w:ilvl="1">
      <w:start w:val="1"/>
      <w:numFmt w:val="decimal"/>
      <w:lvlText w:val="%1.%2."/>
      <w:lvlJc w:val="left"/>
      <w:pPr>
        <w:ind w:left="1070" w:hanging="360"/>
      </w:pPr>
      <w:rPr>
        <w:i w:val="0"/>
        <w:iCs w:val="0"/>
        <w:color w:val="auto"/>
      </w:rPr>
    </w:lvl>
    <w:lvl w:ilvl="2">
      <w:start w:val="1"/>
      <w:numFmt w:val="decimal"/>
      <w:lvlText w:val="%1.%2.%3."/>
      <w:lvlJc w:val="left"/>
      <w:pPr>
        <w:ind w:left="143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2"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1"/>
  </w:num>
  <w:num w:numId="2">
    <w:abstractNumId w:val="20"/>
  </w:num>
  <w:num w:numId="3">
    <w:abstractNumId w:val="32"/>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23"/>
  </w:num>
  <w:num w:numId="6">
    <w:abstractNumId w:val="25"/>
  </w:num>
  <w:num w:numId="7">
    <w:abstractNumId w:val="19"/>
  </w:num>
  <w:num w:numId="8">
    <w:abstractNumId w:val="12"/>
  </w:num>
  <w:num w:numId="9">
    <w:abstractNumId w:val="1"/>
  </w:num>
  <w:num w:numId="10">
    <w:abstractNumId w:val="3"/>
  </w:num>
  <w:num w:numId="11">
    <w:abstractNumId w:val="0"/>
    <w:lvlOverride w:ilvl="0">
      <w:startOverride w:val="1"/>
    </w:lvlOverride>
  </w:num>
  <w:num w:numId="12">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6"/>
  </w:num>
  <w:num w:numId="15">
    <w:abstractNumId w:val="29"/>
  </w:num>
  <w:num w:numId="16">
    <w:abstractNumId w:val="22"/>
  </w:num>
  <w:num w:numId="17">
    <w:abstractNumId w:val="21"/>
  </w:num>
  <w:num w:numId="18">
    <w:abstractNumId w:val="13"/>
  </w:num>
  <w:num w:numId="19">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7"/>
  </w:num>
  <w:num w:numId="26">
    <w:abstractNumId w:val="30"/>
  </w:num>
  <w:num w:numId="27">
    <w:abstractNumId w:val="14"/>
  </w:num>
  <w:num w:numId="28">
    <w:abstractNumId w:val="18"/>
  </w:num>
  <w:num w:numId="29">
    <w:abstractNumId w:val="10"/>
  </w:num>
  <w:num w:numId="30">
    <w:abstractNumId w:val="27"/>
    <w:lvlOverride w:ilvl="0">
      <w:startOverride w:val="1"/>
    </w:lvlOverride>
    <w:lvlOverride w:ilvl="1"/>
    <w:lvlOverride w:ilvl="2"/>
    <w:lvlOverride w:ilvl="3"/>
    <w:lvlOverride w:ilvl="4"/>
    <w:lvlOverride w:ilvl="5"/>
    <w:lvlOverride w:ilvl="6"/>
    <w:lvlOverride w:ilvl="7"/>
    <w:lvlOverride w:ilvl="8"/>
  </w:num>
  <w:num w:numId="31">
    <w:abstractNumId w:val="27"/>
  </w:num>
  <w:num w:numId="32">
    <w:abstractNumId w:val="15"/>
  </w:num>
  <w:num w:numId="33">
    <w:abstractNumId w:val="26"/>
    <w:lvlOverride w:ilvl="0">
      <w:startOverride w:val="1"/>
    </w:lvlOverride>
    <w:lvlOverride w:ilvl="1"/>
    <w:lvlOverride w:ilvl="2"/>
    <w:lvlOverride w:ilvl="3"/>
    <w:lvlOverride w:ilvl="4"/>
    <w:lvlOverride w:ilvl="5"/>
    <w:lvlOverride w:ilvl="6"/>
    <w:lvlOverride w:ilvl="7"/>
    <w:lvlOverride w:ilvl="8"/>
  </w:num>
  <w:num w:numId="3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2383"/>
    <w:rsid w:val="000627AF"/>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C7A79"/>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20E2"/>
    <w:rsid w:val="00116CD5"/>
    <w:rsid w:val="00121304"/>
    <w:rsid w:val="0012372F"/>
    <w:rsid w:val="001238EA"/>
    <w:rsid w:val="0012414A"/>
    <w:rsid w:val="001243DC"/>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B0A4D"/>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2E0F"/>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3386"/>
    <w:rsid w:val="002767BE"/>
    <w:rsid w:val="0027710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95DE0"/>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56A42"/>
    <w:rsid w:val="00474410"/>
    <w:rsid w:val="00485496"/>
    <w:rsid w:val="00487699"/>
    <w:rsid w:val="00492178"/>
    <w:rsid w:val="004932B3"/>
    <w:rsid w:val="00497807"/>
    <w:rsid w:val="004A0FA7"/>
    <w:rsid w:val="004A10BF"/>
    <w:rsid w:val="004A70DC"/>
    <w:rsid w:val="004A7716"/>
    <w:rsid w:val="004B0D95"/>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601B34"/>
    <w:rsid w:val="0060654E"/>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679CD"/>
    <w:rsid w:val="006723FB"/>
    <w:rsid w:val="00674F53"/>
    <w:rsid w:val="00676B23"/>
    <w:rsid w:val="0067733C"/>
    <w:rsid w:val="00677BEC"/>
    <w:rsid w:val="006822B6"/>
    <w:rsid w:val="00682419"/>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4D2B"/>
    <w:rsid w:val="006D6D37"/>
    <w:rsid w:val="006E1F74"/>
    <w:rsid w:val="006E5DF2"/>
    <w:rsid w:val="006F0C36"/>
    <w:rsid w:val="006F1759"/>
    <w:rsid w:val="006F4D34"/>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5E0A"/>
    <w:rsid w:val="00787137"/>
    <w:rsid w:val="007904BE"/>
    <w:rsid w:val="007913CD"/>
    <w:rsid w:val="00791610"/>
    <w:rsid w:val="00794A64"/>
    <w:rsid w:val="00795E81"/>
    <w:rsid w:val="00797710"/>
    <w:rsid w:val="007A3400"/>
    <w:rsid w:val="007A367D"/>
    <w:rsid w:val="007A54F8"/>
    <w:rsid w:val="007B68D6"/>
    <w:rsid w:val="007C4CF1"/>
    <w:rsid w:val="007D0D7B"/>
    <w:rsid w:val="007D26A0"/>
    <w:rsid w:val="007D4206"/>
    <w:rsid w:val="007D4FAB"/>
    <w:rsid w:val="007E172E"/>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5F84"/>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195E"/>
    <w:rsid w:val="008A2B96"/>
    <w:rsid w:val="008A5959"/>
    <w:rsid w:val="008B1B0A"/>
    <w:rsid w:val="008B4738"/>
    <w:rsid w:val="008B6B4A"/>
    <w:rsid w:val="008C0018"/>
    <w:rsid w:val="008C1129"/>
    <w:rsid w:val="008C2858"/>
    <w:rsid w:val="008C314E"/>
    <w:rsid w:val="008C3E4B"/>
    <w:rsid w:val="008C4617"/>
    <w:rsid w:val="008D1402"/>
    <w:rsid w:val="008D7FEC"/>
    <w:rsid w:val="008E2272"/>
    <w:rsid w:val="008E447D"/>
    <w:rsid w:val="008E6CEE"/>
    <w:rsid w:val="008F001A"/>
    <w:rsid w:val="00900CF1"/>
    <w:rsid w:val="009018DA"/>
    <w:rsid w:val="00905C74"/>
    <w:rsid w:val="00912B19"/>
    <w:rsid w:val="009130D4"/>
    <w:rsid w:val="00916BEF"/>
    <w:rsid w:val="00920365"/>
    <w:rsid w:val="009246C3"/>
    <w:rsid w:val="00924AD3"/>
    <w:rsid w:val="009254C2"/>
    <w:rsid w:val="00925CFB"/>
    <w:rsid w:val="0093174D"/>
    <w:rsid w:val="00934C3B"/>
    <w:rsid w:val="0094340F"/>
    <w:rsid w:val="00945DD3"/>
    <w:rsid w:val="00951114"/>
    <w:rsid w:val="0095464D"/>
    <w:rsid w:val="009558AB"/>
    <w:rsid w:val="0095626E"/>
    <w:rsid w:val="0095629D"/>
    <w:rsid w:val="00960274"/>
    <w:rsid w:val="0096087F"/>
    <w:rsid w:val="00962C83"/>
    <w:rsid w:val="00962CD9"/>
    <w:rsid w:val="00965874"/>
    <w:rsid w:val="00966A5B"/>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7069"/>
    <w:rsid w:val="009D6E83"/>
    <w:rsid w:val="009E0C4C"/>
    <w:rsid w:val="009E159E"/>
    <w:rsid w:val="009E1806"/>
    <w:rsid w:val="009E2099"/>
    <w:rsid w:val="00A02703"/>
    <w:rsid w:val="00A037A6"/>
    <w:rsid w:val="00A04A34"/>
    <w:rsid w:val="00A04C39"/>
    <w:rsid w:val="00A06C6D"/>
    <w:rsid w:val="00A11C47"/>
    <w:rsid w:val="00A1307C"/>
    <w:rsid w:val="00A14243"/>
    <w:rsid w:val="00A15474"/>
    <w:rsid w:val="00A17F0A"/>
    <w:rsid w:val="00A20719"/>
    <w:rsid w:val="00A23ECC"/>
    <w:rsid w:val="00A248D7"/>
    <w:rsid w:val="00A26677"/>
    <w:rsid w:val="00A27949"/>
    <w:rsid w:val="00A32370"/>
    <w:rsid w:val="00A35892"/>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43D9"/>
    <w:rsid w:val="00A77440"/>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921"/>
    <w:rsid w:val="00AA7EF8"/>
    <w:rsid w:val="00AC5318"/>
    <w:rsid w:val="00AC785C"/>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4492"/>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3946"/>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5B2C"/>
    <w:rsid w:val="00C66109"/>
    <w:rsid w:val="00C662F6"/>
    <w:rsid w:val="00C73850"/>
    <w:rsid w:val="00C752CD"/>
    <w:rsid w:val="00C75742"/>
    <w:rsid w:val="00C800A8"/>
    <w:rsid w:val="00C826D4"/>
    <w:rsid w:val="00C934D5"/>
    <w:rsid w:val="00C93A56"/>
    <w:rsid w:val="00CA177C"/>
    <w:rsid w:val="00CA229F"/>
    <w:rsid w:val="00CA35F4"/>
    <w:rsid w:val="00CC06DE"/>
    <w:rsid w:val="00CC74E6"/>
    <w:rsid w:val="00CC758E"/>
    <w:rsid w:val="00CD29B0"/>
    <w:rsid w:val="00CD46DC"/>
    <w:rsid w:val="00CD5003"/>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2177"/>
    <w:rsid w:val="00D32AC4"/>
    <w:rsid w:val="00D357BC"/>
    <w:rsid w:val="00D35F67"/>
    <w:rsid w:val="00D36EB4"/>
    <w:rsid w:val="00D3713F"/>
    <w:rsid w:val="00D37A89"/>
    <w:rsid w:val="00D42D69"/>
    <w:rsid w:val="00D4696B"/>
    <w:rsid w:val="00D46BCB"/>
    <w:rsid w:val="00D5101B"/>
    <w:rsid w:val="00D56C72"/>
    <w:rsid w:val="00D6278C"/>
    <w:rsid w:val="00D6382A"/>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C62"/>
    <w:rsid w:val="00E11EFA"/>
    <w:rsid w:val="00E12591"/>
    <w:rsid w:val="00E12592"/>
    <w:rsid w:val="00E1497D"/>
    <w:rsid w:val="00E176BA"/>
    <w:rsid w:val="00E20B1B"/>
    <w:rsid w:val="00E24B2C"/>
    <w:rsid w:val="00E2652A"/>
    <w:rsid w:val="00E26590"/>
    <w:rsid w:val="00E303E4"/>
    <w:rsid w:val="00E32764"/>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0937"/>
    <w:rsid w:val="00E776EA"/>
    <w:rsid w:val="00E77A10"/>
    <w:rsid w:val="00E80075"/>
    <w:rsid w:val="00E80CC1"/>
    <w:rsid w:val="00E82DF6"/>
    <w:rsid w:val="00E835AB"/>
    <w:rsid w:val="00E84EBC"/>
    <w:rsid w:val="00E87568"/>
    <w:rsid w:val="00E9168F"/>
    <w:rsid w:val="00E932EF"/>
    <w:rsid w:val="00E970C3"/>
    <w:rsid w:val="00E97C27"/>
    <w:rsid w:val="00EA1420"/>
    <w:rsid w:val="00EA15F3"/>
    <w:rsid w:val="00EA216D"/>
    <w:rsid w:val="00EA4757"/>
    <w:rsid w:val="00EA5A0B"/>
    <w:rsid w:val="00EA7BE4"/>
    <w:rsid w:val="00EB0EFB"/>
    <w:rsid w:val="00EB10E9"/>
    <w:rsid w:val="00EB1398"/>
    <w:rsid w:val="00EB5402"/>
    <w:rsid w:val="00EB56FF"/>
    <w:rsid w:val="00EB58EA"/>
    <w:rsid w:val="00EB590F"/>
    <w:rsid w:val="00EC21F6"/>
    <w:rsid w:val="00EC4432"/>
    <w:rsid w:val="00ED03E2"/>
    <w:rsid w:val="00ED1A61"/>
    <w:rsid w:val="00ED336B"/>
    <w:rsid w:val="00ED542B"/>
    <w:rsid w:val="00ED5B76"/>
    <w:rsid w:val="00ED6ACB"/>
    <w:rsid w:val="00EE308A"/>
    <w:rsid w:val="00EE383B"/>
    <w:rsid w:val="00EE50F4"/>
    <w:rsid w:val="00EE75CD"/>
    <w:rsid w:val="00F025C6"/>
    <w:rsid w:val="00F12741"/>
    <w:rsid w:val="00F13293"/>
    <w:rsid w:val="00F148D2"/>
    <w:rsid w:val="00F1756F"/>
    <w:rsid w:val="00F23258"/>
    <w:rsid w:val="00F2654F"/>
    <w:rsid w:val="00F272E2"/>
    <w:rsid w:val="00F30298"/>
    <w:rsid w:val="00F333B9"/>
    <w:rsid w:val="00F359C7"/>
    <w:rsid w:val="00F367F4"/>
    <w:rsid w:val="00F41368"/>
    <w:rsid w:val="00F418CF"/>
    <w:rsid w:val="00F53C73"/>
    <w:rsid w:val="00F56518"/>
    <w:rsid w:val="00F661A3"/>
    <w:rsid w:val="00F701C2"/>
    <w:rsid w:val="00F70DC4"/>
    <w:rsid w:val="00F718A2"/>
    <w:rsid w:val="00F76243"/>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uiPriority w:val="9"/>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uiPriority w:val="99"/>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uiPriority w:val="99"/>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7">
    <w:name w:val="Light Grid"/>
    <w:basedOn w:val="a3"/>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Normal">
    <w:name w:val="Table Normal"/>
    <w:uiPriority w:val="2"/>
    <w:semiHidden/>
    <w:qFormat/>
    <w:rsid w:val="00C65B2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2Exact">
    <w:name w:val="Основной текст (2) Exact"/>
    <w:locked/>
    <w:rsid w:val="00F359C7"/>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037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268977484">
      <w:bodyDiv w:val="1"/>
      <w:marLeft w:val="0"/>
      <w:marRight w:val="0"/>
      <w:marTop w:val="0"/>
      <w:marBottom w:val="0"/>
      <w:divBdr>
        <w:top w:val="none" w:sz="0" w:space="0" w:color="auto"/>
        <w:left w:val="none" w:sz="0" w:space="0" w:color="auto"/>
        <w:bottom w:val="none" w:sz="0" w:space="0" w:color="auto"/>
        <w:right w:val="none" w:sz="0" w:space="0" w:color="auto"/>
      </w:divBdr>
    </w:div>
    <w:div w:id="277611302">
      <w:bodyDiv w:val="1"/>
      <w:marLeft w:val="0"/>
      <w:marRight w:val="0"/>
      <w:marTop w:val="0"/>
      <w:marBottom w:val="0"/>
      <w:divBdr>
        <w:top w:val="none" w:sz="0" w:space="0" w:color="auto"/>
        <w:left w:val="none" w:sz="0" w:space="0" w:color="auto"/>
        <w:bottom w:val="none" w:sz="0" w:space="0" w:color="auto"/>
        <w:right w:val="none" w:sz="0" w:space="0" w:color="auto"/>
      </w:divBdr>
    </w:div>
    <w:div w:id="299192486">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372656776">
      <w:bodyDiv w:val="1"/>
      <w:marLeft w:val="0"/>
      <w:marRight w:val="0"/>
      <w:marTop w:val="0"/>
      <w:marBottom w:val="0"/>
      <w:divBdr>
        <w:top w:val="none" w:sz="0" w:space="0" w:color="auto"/>
        <w:left w:val="none" w:sz="0" w:space="0" w:color="auto"/>
        <w:bottom w:val="none" w:sz="0" w:space="0" w:color="auto"/>
        <w:right w:val="none" w:sz="0" w:space="0" w:color="auto"/>
      </w:divBdr>
    </w:div>
    <w:div w:id="37692793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19782789">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14097780">
      <w:bodyDiv w:val="1"/>
      <w:marLeft w:val="0"/>
      <w:marRight w:val="0"/>
      <w:marTop w:val="0"/>
      <w:marBottom w:val="0"/>
      <w:divBdr>
        <w:top w:val="none" w:sz="0" w:space="0" w:color="auto"/>
        <w:left w:val="none" w:sz="0" w:space="0" w:color="auto"/>
        <w:bottom w:val="none" w:sz="0" w:space="0" w:color="auto"/>
        <w:right w:val="none" w:sz="0" w:space="0" w:color="auto"/>
      </w:divBdr>
    </w:div>
    <w:div w:id="651064296">
      <w:bodyDiv w:val="1"/>
      <w:marLeft w:val="0"/>
      <w:marRight w:val="0"/>
      <w:marTop w:val="0"/>
      <w:marBottom w:val="0"/>
      <w:divBdr>
        <w:top w:val="none" w:sz="0" w:space="0" w:color="auto"/>
        <w:left w:val="none" w:sz="0" w:space="0" w:color="auto"/>
        <w:bottom w:val="none" w:sz="0" w:space="0" w:color="auto"/>
        <w:right w:val="none" w:sz="0" w:space="0" w:color="auto"/>
      </w:divBdr>
    </w:div>
    <w:div w:id="661348674">
      <w:bodyDiv w:val="1"/>
      <w:marLeft w:val="0"/>
      <w:marRight w:val="0"/>
      <w:marTop w:val="0"/>
      <w:marBottom w:val="0"/>
      <w:divBdr>
        <w:top w:val="none" w:sz="0" w:space="0" w:color="auto"/>
        <w:left w:val="none" w:sz="0" w:space="0" w:color="auto"/>
        <w:bottom w:val="none" w:sz="0" w:space="0" w:color="auto"/>
        <w:right w:val="none" w:sz="0" w:space="0" w:color="auto"/>
      </w:divBdr>
    </w:div>
    <w:div w:id="706368122">
      <w:bodyDiv w:val="1"/>
      <w:marLeft w:val="0"/>
      <w:marRight w:val="0"/>
      <w:marTop w:val="0"/>
      <w:marBottom w:val="0"/>
      <w:divBdr>
        <w:top w:val="none" w:sz="0" w:space="0" w:color="auto"/>
        <w:left w:val="none" w:sz="0" w:space="0" w:color="auto"/>
        <w:bottom w:val="none" w:sz="0" w:space="0" w:color="auto"/>
        <w:right w:val="none" w:sz="0" w:space="0" w:color="auto"/>
      </w:divBdr>
    </w:div>
    <w:div w:id="717242034">
      <w:bodyDiv w:val="1"/>
      <w:marLeft w:val="0"/>
      <w:marRight w:val="0"/>
      <w:marTop w:val="0"/>
      <w:marBottom w:val="0"/>
      <w:divBdr>
        <w:top w:val="none" w:sz="0" w:space="0" w:color="auto"/>
        <w:left w:val="none" w:sz="0" w:space="0" w:color="auto"/>
        <w:bottom w:val="none" w:sz="0" w:space="0" w:color="auto"/>
        <w:right w:val="none" w:sz="0" w:space="0" w:color="auto"/>
      </w:divBdr>
    </w:div>
    <w:div w:id="740173535">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59926854">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095789833">
      <w:bodyDiv w:val="1"/>
      <w:marLeft w:val="0"/>
      <w:marRight w:val="0"/>
      <w:marTop w:val="0"/>
      <w:marBottom w:val="0"/>
      <w:divBdr>
        <w:top w:val="none" w:sz="0" w:space="0" w:color="auto"/>
        <w:left w:val="none" w:sz="0" w:space="0" w:color="auto"/>
        <w:bottom w:val="none" w:sz="0" w:space="0" w:color="auto"/>
        <w:right w:val="none" w:sz="0" w:space="0" w:color="auto"/>
      </w:divBdr>
    </w:div>
    <w:div w:id="1111823515">
      <w:bodyDiv w:val="1"/>
      <w:marLeft w:val="0"/>
      <w:marRight w:val="0"/>
      <w:marTop w:val="0"/>
      <w:marBottom w:val="0"/>
      <w:divBdr>
        <w:top w:val="none" w:sz="0" w:space="0" w:color="auto"/>
        <w:left w:val="none" w:sz="0" w:space="0" w:color="auto"/>
        <w:bottom w:val="none" w:sz="0" w:space="0" w:color="auto"/>
        <w:right w:val="none" w:sz="0" w:space="0" w:color="auto"/>
      </w:divBdr>
    </w:div>
    <w:div w:id="1137338509">
      <w:bodyDiv w:val="1"/>
      <w:marLeft w:val="0"/>
      <w:marRight w:val="0"/>
      <w:marTop w:val="0"/>
      <w:marBottom w:val="0"/>
      <w:divBdr>
        <w:top w:val="none" w:sz="0" w:space="0" w:color="auto"/>
        <w:left w:val="none" w:sz="0" w:space="0" w:color="auto"/>
        <w:bottom w:val="none" w:sz="0" w:space="0" w:color="auto"/>
        <w:right w:val="none" w:sz="0" w:space="0" w:color="auto"/>
      </w:divBdr>
    </w:div>
    <w:div w:id="1140418917">
      <w:bodyDiv w:val="1"/>
      <w:marLeft w:val="0"/>
      <w:marRight w:val="0"/>
      <w:marTop w:val="0"/>
      <w:marBottom w:val="0"/>
      <w:divBdr>
        <w:top w:val="none" w:sz="0" w:space="0" w:color="auto"/>
        <w:left w:val="none" w:sz="0" w:space="0" w:color="auto"/>
        <w:bottom w:val="none" w:sz="0" w:space="0" w:color="auto"/>
        <w:right w:val="none" w:sz="0" w:space="0" w:color="auto"/>
      </w:divBdr>
    </w:div>
    <w:div w:id="1149128137">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2261537">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372922079">
      <w:bodyDiv w:val="1"/>
      <w:marLeft w:val="0"/>
      <w:marRight w:val="0"/>
      <w:marTop w:val="0"/>
      <w:marBottom w:val="0"/>
      <w:divBdr>
        <w:top w:val="none" w:sz="0" w:space="0" w:color="auto"/>
        <w:left w:val="none" w:sz="0" w:space="0" w:color="auto"/>
        <w:bottom w:val="none" w:sz="0" w:space="0" w:color="auto"/>
        <w:right w:val="none" w:sz="0" w:space="0" w:color="auto"/>
      </w:divBdr>
    </w:div>
    <w:div w:id="1406143583">
      <w:bodyDiv w:val="1"/>
      <w:marLeft w:val="0"/>
      <w:marRight w:val="0"/>
      <w:marTop w:val="0"/>
      <w:marBottom w:val="0"/>
      <w:divBdr>
        <w:top w:val="none" w:sz="0" w:space="0" w:color="auto"/>
        <w:left w:val="none" w:sz="0" w:space="0" w:color="auto"/>
        <w:bottom w:val="none" w:sz="0" w:space="0" w:color="auto"/>
        <w:right w:val="none" w:sz="0" w:space="0" w:color="auto"/>
      </w:divBdr>
    </w:div>
    <w:div w:id="1417550997">
      <w:bodyDiv w:val="1"/>
      <w:marLeft w:val="0"/>
      <w:marRight w:val="0"/>
      <w:marTop w:val="0"/>
      <w:marBottom w:val="0"/>
      <w:divBdr>
        <w:top w:val="none" w:sz="0" w:space="0" w:color="auto"/>
        <w:left w:val="none" w:sz="0" w:space="0" w:color="auto"/>
        <w:bottom w:val="none" w:sz="0" w:space="0" w:color="auto"/>
        <w:right w:val="none" w:sz="0" w:space="0" w:color="auto"/>
      </w:divBdr>
    </w:div>
    <w:div w:id="1580401240">
      <w:bodyDiv w:val="1"/>
      <w:marLeft w:val="0"/>
      <w:marRight w:val="0"/>
      <w:marTop w:val="0"/>
      <w:marBottom w:val="0"/>
      <w:divBdr>
        <w:top w:val="none" w:sz="0" w:space="0" w:color="auto"/>
        <w:left w:val="none" w:sz="0" w:space="0" w:color="auto"/>
        <w:bottom w:val="none" w:sz="0" w:space="0" w:color="auto"/>
        <w:right w:val="none" w:sz="0" w:space="0" w:color="auto"/>
      </w:divBdr>
    </w:div>
    <w:div w:id="1598249557">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25578817">
      <w:bodyDiv w:val="1"/>
      <w:marLeft w:val="0"/>
      <w:marRight w:val="0"/>
      <w:marTop w:val="0"/>
      <w:marBottom w:val="0"/>
      <w:divBdr>
        <w:top w:val="none" w:sz="0" w:space="0" w:color="auto"/>
        <w:left w:val="none" w:sz="0" w:space="0" w:color="auto"/>
        <w:bottom w:val="none" w:sz="0" w:space="0" w:color="auto"/>
        <w:right w:val="none" w:sz="0" w:space="0" w:color="auto"/>
      </w:divBdr>
    </w:div>
    <w:div w:id="1637293110">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50157440">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330709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6505851">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65428595">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9356714">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 w:id="213872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besson_adm@mail.r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15</Pages>
  <Words>5501</Words>
  <Characters>31359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23</cp:revision>
  <cp:lastPrinted>2019-08-08T06:26:00Z</cp:lastPrinted>
  <dcterms:created xsi:type="dcterms:W3CDTF">2025-08-05T08:08:00Z</dcterms:created>
  <dcterms:modified xsi:type="dcterms:W3CDTF">2025-09-17T06:07:00Z</dcterms:modified>
</cp:coreProperties>
</file>