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97648">
        <w:rPr>
          <w:color w:val="C00000"/>
          <w:sz w:val="24"/>
          <w:szCs w:val="24"/>
        </w:rPr>
        <w:t>8/1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97648">
        <w:rPr>
          <w:color w:val="C00000"/>
          <w:sz w:val="24"/>
          <w:szCs w:val="24"/>
        </w:rPr>
        <w:t>21.02</w:t>
      </w:r>
      <w:r w:rsidRPr="00DD5413">
        <w:rPr>
          <w:color w:val="C00000"/>
          <w:sz w:val="24"/>
          <w:szCs w:val="24"/>
        </w:rPr>
        <w:t>.20</w:t>
      </w:r>
      <w:r w:rsidR="00F97648">
        <w:rPr>
          <w:color w:val="C00000"/>
          <w:sz w:val="24"/>
          <w:szCs w:val="24"/>
        </w:rPr>
        <w:t>19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F976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F976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02.2019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DE7DE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F976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F97648" w:rsidRDefault="00F97648" w:rsidP="00F97648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 w:themeColor="text1"/>
          <w:kern w:val="1"/>
          <w:sz w:val="28"/>
          <w:szCs w:val="28"/>
        </w:rPr>
      </w:pPr>
    </w:p>
    <w:p w:rsidR="00F97648" w:rsidRPr="00447793" w:rsidRDefault="00F97648" w:rsidP="00F97648">
      <w:pPr>
        <w:jc w:val="center"/>
        <w:rPr>
          <w:b/>
          <w:sz w:val="32"/>
          <w:szCs w:val="32"/>
        </w:rPr>
      </w:pPr>
      <w:r w:rsidRPr="00162FB9">
        <w:rPr>
          <w:b/>
          <w:sz w:val="28"/>
          <w:szCs w:val="28"/>
        </w:rPr>
        <w:t xml:space="preserve">Об утверждении Положения «Об организации и осуществлении первичного воинского учета граждан» на территории </w:t>
      </w:r>
      <w:r>
        <w:rPr>
          <w:b/>
          <w:sz w:val="28"/>
          <w:szCs w:val="28"/>
        </w:rPr>
        <w:t>Сосновского</w:t>
      </w:r>
      <w:r w:rsidRPr="00AE16A2">
        <w:rPr>
          <w:b/>
          <w:sz w:val="28"/>
          <w:szCs w:val="28"/>
        </w:rPr>
        <w:t xml:space="preserve"> сельсовета Бессоновского района Пензенской области</w:t>
      </w:r>
    </w:p>
    <w:p w:rsidR="00F97648" w:rsidRPr="00162FB9" w:rsidRDefault="00F97648" w:rsidP="00F97648">
      <w:pPr>
        <w:jc w:val="both"/>
        <w:rPr>
          <w:sz w:val="28"/>
          <w:szCs w:val="28"/>
        </w:rPr>
      </w:pPr>
    </w:p>
    <w:p w:rsidR="00F97648" w:rsidRDefault="00F97648" w:rsidP="00F97648">
      <w:pPr>
        <w:jc w:val="both"/>
        <w:rPr>
          <w:sz w:val="28"/>
          <w:szCs w:val="28"/>
        </w:rPr>
      </w:pPr>
      <w:r w:rsidRPr="00162FB9">
        <w:rPr>
          <w:sz w:val="28"/>
          <w:szCs w:val="28"/>
        </w:rPr>
        <w:t xml:space="preserve">В соответствии с Конституцией Российской Федерации, федеральными законами от 31.05.1996 года № 61-ФЗ «об обороне», от 26.02.1997 года № 31-ФЗ «О мобилизационной подготовке и мобилизации в Российской Федерации», от 28.03.1998 года № 53-ФЗ «О воинской обязанности и военной службе»,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года № 719 «Об утверждении Положения о воинском учете», Устава </w:t>
      </w:r>
      <w:r>
        <w:rPr>
          <w:sz w:val="28"/>
          <w:szCs w:val="28"/>
        </w:rPr>
        <w:t>Сосновского</w:t>
      </w:r>
      <w:r w:rsidRPr="00BD6000">
        <w:rPr>
          <w:sz w:val="28"/>
          <w:szCs w:val="28"/>
        </w:rPr>
        <w:t xml:space="preserve"> сельсовета Бессоновского района Пензенской области</w:t>
      </w:r>
      <w:r w:rsidRPr="00162FB9">
        <w:rPr>
          <w:sz w:val="28"/>
          <w:szCs w:val="28"/>
        </w:rPr>
        <w:t xml:space="preserve">, </w:t>
      </w:r>
    </w:p>
    <w:p w:rsidR="00F97648" w:rsidRDefault="00F97648" w:rsidP="00F976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Сосновского</w:t>
      </w:r>
      <w:r w:rsidRPr="00BD6000">
        <w:rPr>
          <w:b/>
          <w:sz w:val="28"/>
          <w:szCs w:val="28"/>
        </w:rPr>
        <w:t xml:space="preserve"> сельсовета постановляет:</w:t>
      </w:r>
    </w:p>
    <w:p w:rsidR="00F97648" w:rsidRPr="00BD6000" w:rsidRDefault="00F97648" w:rsidP="00F97648">
      <w:pPr>
        <w:jc w:val="both"/>
        <w:rPr>
          <w:b/>
          <w:sz w:val="28"/>
          <w:szCs w:val="28"/>
        </w:rPr>
      </w:pPr>
    </w:p>
    <w:p w:rsidR="00F97648" w:rsidRDefault="00F97648" w:rsidP="00F9764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Pr="00162FB9">
        <w:rPr>
          <w:sz w:val="28"/>
          <w:szCs w:val="28"/>
        </w:rPr>
        <w:t xml:space="preserve"> Положение «Об организации и  осуществлении первичного воинского учета граждан» </w:t>
      </w:r>
      <w:r>
        <w:rPr>
          <w:sz w:val="28"/>
          <w:szCs w:val="28"/>
        </w:rPr>
        <w:t>на территории Сосновского</w:t>
      </w:r>
      <w:r w:rsidRPr="00AE16A2">
        <w:rPr>
          <w:sz w:val="28"/>
          <w:szCs w:val="28"/>
        </w:rPr>
        <w:t xml:space="preserve"> сельсовета Бессоновского района Пензенской области</w:t>
      </w:r>
      <w:r>
        <w:rPr>
          <w:sz w:val="28"/>
          <w:szCs w:val="28"/>
        </w:rPr>
        <w:t xml:space="preserve"> (прилагается).</w:t>
      </w:r>
    </w:p>
    <w:p w:rsidR="00F97648" w:rsidRDefault="00F97648" w:rsidP="00F97648">
      <w:pPr>
        <w:ind w:left="567" w:hanging="283"/>
        <w:jc w:val="both"/>
        <w:rPr>
          <w:sz w:val="28"/>
          <w:szCs w:val="28"/>
        </w:rPr>
      </w:pPr>
    </w:p>
    <w:p w:rsidR="00F97648" w:rsidRDefault="00F97648" w:rsidP="00F9764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359E4">
        <w:t xml:space="preserve"> </w:t>
      </w:r>
      <w:r w:rsidRPr="00E359E4">
        <w:rPr>
          <w:sz w:val="28"/>
          <w:szCs w:val="28"/>
        </w:rPr>
        <w:t>Настоящее постановление опубликовать в Информационном бюллетене «Сельские ведомости».</w:t>
      </w:r>
    </w:p>
    <w:p w:rsidR="00F97648" w:rsidRPr="00162FB9" w:rsidRDefault="00F97648" w:rsidP="00F97648">
      <w:pPr>
        <w:ind w:left="567" w:hanging="283"/>
        <w:jc w:val="both"/>
        <w:rPr>
          <w:sz w:val="28"/>
          <w:szCs w:val="28"/>
        </w:rPr>
      </w:pPr>
    </w:p>
    <w:p w:rsidR="00F97648" w:rsidRDefault="00F97648" w:rsidP="00F9764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62FB9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F97648" w:rsidRPr="00BD6000" w:rsidRDefault="00F97648" w:rsidP="00F97648">
      <w:pPr>
        <w:ind w:left="567" w:hanging="283"/>
        <w:jc w:val="both"/>
        <w:rPr>
          <w:sz w:val="28"/>
          <w:szCs w:val="28"/>
        </w:rPr>
      </w:pPr>
    </w:p>
    <w:p w:rsidR="00F97648" w:rsidRDefault="00F97648" w:rsidP="00F97648">
      <w:pPr>
        <w:jc w:val="both"/>
        <w:rPr>
          <w:sz w:val="28"/>
          <w:szCs w:val="28"/>
        </w:rPr>
      </w:pPr>
    </w:p>
    <w:p w:rsidR="00F97648" w:rsidRDefault="00F97648" w:rsidP="00F97648">
      <w:pPr>
        <w:jc w:val="both"/>
        <w:rPr>
          <w:sz w:val="28"/>
          <w:szCs w:val="28"/>
        </w:rPr>
      </w:pPr>
    </w:p>
    <w:p w:rsidR="00F97648" w:rsidRDefault="00F97648" w:rsidP="00F97648">
      <w:pPr>
        <w:jc w:val="both"/>
        <w:rPr>
          <w:sz w:val="28"/>
          <w:szCs w:val="28"/>
        </w:rPr>
      </w:pPr>
    </w:p>
    <w:p w:rsidR="00F97648" w:rsidRDefault="00F97648" w:rsidP="00F976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</w:t>
      </w:r>
      <w:r w:rsidRPr="00BD600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BD6000">
        <w:rPr>
          <w:sz w:val="28"/>
          <w:szCs w:val="28"/>
        </w:rPr>
        <w:t xml:space="preserve"> администрации        </w:t>
      </w:r>
      <w:r>
        <w:rPr>
          <w:sz w:val="28"/>
          <w:szCs w:val="28"/>
        </w:rPr>
        <w:t xml:space="preserve">                                 Н.З.Мамлиев</w:t>
      </w:r>
    </w:p>
    <w:p w:rsidR="00F97648" w:rsidRDefault="00F97648" w:rsidP="00F97648">
      <w:pPr>
        <w:jc w:val="both"/>
        <w:rPr>
          <w:sz w:val="28"/>
          <w:szCs w:val="28"/>
        </w:rPr>
      </w:pPr>
    </w:p>
    <w:p w:rsidR="00F97648" w:rsidRDefault="00F97648" w:rsidP="00F97648">
      <w:pPr>
        <w:jc w:val="both"/>
        <w:rPr>
          <w:sz w:val="28"/>
          <w:szCs w:val="28"/>
        </w:rPr>
      </w:pPr>
    </w:p>
    <w:p w:rsidR="00F97648" w:rsidRPr="008F1378" w:rsidRDefault="00F97648" w:rsidP="00F97648">
      <w:pPr>
        <w:ind w:firstLine="698"/>
        <w:jc w:val="right"/>
        <w:rPr>
          <w:color w:val="000000"/>
        </w:rPr>
      </w:pPr>
      <w:r w:rsidRPr="008F1378">
        <w:rPr>
          <w:rStyle w:val="af3"/>
          <w:b w:val="0"/>
          <w:color w:val="000000"/>
        </w:rPr>
        <w:t>Приложение</w:t>
      </w:r>
      <w:r>
        <w:rPr>
          <w:rStyle w:val="af3"/>
          <w:b w:val="0"/>
          <w:color w:val="000000"/>
        </w:rPr>
        <w:t>.</w:t>
      </w:r>
    </w:p>
    <w:p w:rsidR="00F97648" w:rsidRPr="008F1378" w:rsidRDefault="00F97648" w:rsidP="00F97648">
      <w:pPr>
        <w:ind w:firstLine="698"/>
        <w:jc w:val="right"/>
        <w:rPr>
          <w:color w:val="000000"/>
        </w:rPr>
      </w:pPr>
      <w:r>
        <w:rPr>
          <w:rStyle w:val="af3"/>
          <w:b w:val="0"/>
          <w:color w:val="000000"/>
        </w:rPr>
        <w:t>«</w:t>
      </w:r>
      <w:r w:rsidRPr="008F1378">
        <w:rPr>
          <w:rStyle w:val="af3"/>
          <w:b w:val="0"/>
          <w:color w:val="000000"/>
        </w:rPr>
        <w:t>Утвержден</w:t>
      </w:r>
      <w:r>
        <w:rPr>
          <w:rStyle w:val="af3"/>
          <w:b w:val="0"/>
          <w:color w:val="000000"/>
        </w:rPr>
        <w:t>»</w:t>
      </w:r>
    </w:p>
    <w:p w:rsidR="00F97648" w:rsidRPr="008F1378" w:rsidRDefault="00F97648" w:rsidP="00F97648">
      <w:pPr>
        <w:ind w:firstLine="698"/>
        <w:jc w:val="right"/>
        <w:rPr>
          <w:color w:val="000000"/>
        </w:rPr>
      </w:pPr>
      <w:hyperlink r:id="rId9" w:anchor="sub_0" w:history="1">
        <w:r>
          <w:rPr>
            <w:rStyle w:val="af4"/>
            <w:b w:val="0"/>
            <w:bCs/>
            <w:color w:val="000000"/>
          </w:rPr>
          <w:t>П</w:t>
        </w:r>
        <w:r w:rsidRPr="008F1378">
          <w:rPr>
            <w:rStyle w:val="af4"/>
            <w:b w:val="0"/>
            <w:bCs/>
            <w:color w:val="000000"/>
          </w:rPr>
          <w:t>остановлением</w:t>
        </w:r>
      </w:hyperlink>
    </w:p>
    <w:p w:rsidR="00F97648" w:rsidRDefault="00F97648" w:rsidP="00F97648">
      <w:pPr>
        <w:ind w:firstLine="698"/>
        <w:jc w:val="right"/>
        <w:rPr>
          <w:rStyle w:val="af3"/>
          <w:b w:val="0"/>
          <w:color w:val="000000"/>
        </w:rPr>
      </w:pPr>
      <w:r w:rsidRPr="008F1378">
        <w:rPr>
          <w:rStyle w:val="af3"/>
          <w:b w:val="0"/>
          <w:color w:val="000000"/>
        </w:rPr>
        <w:t>администрации</w:t>
      </w:r>
      <w:r>
        <w:rPr>
          <w:rStyle w:val="af3"/>
          <w:b w:val="0"/>
          <w:color w:val="000000"/>
        </w:rPr>
        <w:t xml:space="preserve"> Сосновского сельсовета</w:t>
      </w:r>
    </w:p>
    <w:p w:rsidR="00F97648" w:rsidRPr="008F1378" w:rsidRDefault="00F97648" w:rsidP="00F97648">
      <w:pPr>
        <w:ind w:firstLine="698"/>
        <w:jc w:val="right"/>
        <w:rPr>
          <w:color w:val="000000"/>
        </w:rPr>
      </w:pPr>
      <w:r w:rsidRPr="008F1378">
        <w:rPr>
          <w:rStyle w:val="af3"/>
          <w:b w:val="0"/>
          <w:color w:val="000000"/>
        </w:rPr>
        <w:t xml:space="preserve"> Бессоновского района</w:t>
      </w:r>
    </w:p>
    <w:p w:rsidR="00F97648" w:rsidRPr="008F1378" w:rsidRDefault="00F97648" w:rsidP="00F97648">
      <w:pPr>
        <w:ind w:firstLine="698"/>
        <w:jc w:val="right"/>
        <w:rPr>
          <w:color w:val="000000"/>
        </w:rPr>
      </w:pPr>
      <w:r w:rsidRPr="008F1378">
        <w:rPr>
          <w:rStyle w:val="af3"/>
          <w:b w:val="0"/>
          <w:color w:val="000000"/>
        </w:rPr>
        <w:t>Пензенской области</w:t>
      </w:r>
    </w:p>
    <w:p w:rsidR="00F97648" w:rsidRPr="008F1378" w:rsidRDefault="00F97648" w:rsidP="00F97648">
      <w:pPr>
        <w:autoSpaceDE w:val="0"/>
        <w:ind w:firstLine="720"/>
        <w:jc w:val="right"/>
        <w:rPr>
          <w:b/>
          <w:sz w:val="22"/>
          <w:szCs w:val="22"/>
        </w:rPr>
      </w:pPr>
      <w:r>
        <w:rPr>
          <w:rStyle w:val="af3"/>
          <w:b w:val="0"/>
          <w:color w:val="000000"/>
        </w:rPr>
        <w:t>от «</w:t>
      </w:r>
      <w:r>
        <w:rPr>
          <w:rStyle w:val="af3"/>
          <w:b w:val="0"/>
          <w:color w:val="000000"/>
          <w:u w:val="single"/>
        </w:rPr>
        <w:t>20</w:t>
      </w:r>
      <w:r>
        <w:rPr>
          <w:rStyle w:val="af3"/>
          <w:b w:val="0"/>
          <w:color w:val="000000"/>
        </w:rPr>
        <w:t>»</w:t>
      </w:r>
      <w:r>
        <w:rPr>
          <w:rStyle w:val="af3"/>
          <w:b w:val="0"/>
          <w:color w:val="000000"/>
          <w:u w:val="single"/>
        </w:rPr>
        <w:t>февраля</w:t>
      </w:r>
      <w:r>
        <w:rPr>
          <w:rStyle w:val="af3"/>
          <w:b w:val="0"/>
          <w:color w:val="000000"/>
        </w:rPr>
        <w:t xml:space="preserve"> </w:t>
      </w:r>
      <w:smartTag w:uri="urn:schemas-microsoft-com:office:smarttags" w:element="metricconverter">
        <w:smartTagPr>
          <w:attr w:name="ProductID" w:val="2019 г"/>
        </w:smartTagPr>
        <w:r>
          <w:rPr>
            <w:rStyle w:val="af3"/>
            <w:b w:val="0"/>
            <w:color w:val="000000"/>
          </w:rPr>
          <w:t>2019</w:t>
        </w:r>
        <w:r w:rsidRPr="008F1378">
          <w:rPr>
            <w:rStyle w:val="af3"/>
            <w:b w:val="0"/>
            <w:color w:val="000000"/>
          </w:rPr>
          <w:t> г</w:t>
        </w:r>
      </w:smartTag>
      <w:r w:rsidRPr="008F1378">
        <w:rPr>
          <w:rStyle w:val="af3"/>
          <w:b w:val="0"/>
          <w:color w:val="000000"/>
        </w:rPr>
        <w:t>. №</w:t>
      </w:r>
      <w:r>
        <w:rPr>
          <w:rStyle w:val="af3"/>
          <w:b w:val="0"/>
          <w:color w:val="000000"/>
        </w:rPr>
        <w:t>21</w:t>
      </w:r>
    </w:p>
    <w:p w:rsidR="00F97648" w:rsidRPr="00625458" w:rsidRDefault="00F97648" w:rsidP="00F97648">
      <w:pPr>
        <w:jc w:val="center"/>
        <w:rPr>
          <w:b/>
        </w:rPr>
      </w:pPr>
      <w:r w:rsidRPr="00625458">
        <w:rPr>
          <w:b/>
        </w:rPr>
        <w:t>Положение</w:t>
      </w:r>
    </w:p>
    <w:p w:rsidR="00F97648" w:rsidRPr="00625458" w:rsidRDefault="00F97648" w:rsidP="00F97648">
      <w:pPr>
        <w:jc w:val="center"/>
        <w:rPr>
          <w:b/>
        </w:rPr>
      </w:pPr>
      <w:r w:rsidRPr="00625458">
        <w:rPr>
          <w:b/>
        </w:rPr>
        <w:t>«Об организации и осуществлении первичного воинского учета граждан» на терр</w:t>
      </w:r>
      <w:r>
        <w:rPr>
          <w:b/>
        </w:rPr>
        <w:t>итории Сосновского</w:t>
      </w:r>
      <w:r w:rsidRPr="00625458">
        <w:rPr>
          <w:b/>
        </w:rPr>
        <w:t xml:space="preserve"> сельсовета</w:t>
      </w:r>
    </w:p>
    <w:p w:rsidR="00F97648" w:rsidRPr="00625458" w:rsidRDefault="00F97648" w:rsidP="00F97648">
      <w:pPr>
        <w:jc w:val="center"/>
        <w:rPr>
          <w:b/>
        </w:rPr>
      </w:pPr>
      <w:r w:rsidRPr="00625458">
        <w:rPr>
          <w:b/>
        </w:rPr>
        <w:t>Бессоновского района Пензенской области</w:t>
      </w:r>
    </w:p>
    <w:p w:rsidR="00F97648" w:rsidRPr="00625458" w:rsidRDefault="00F97648" w:rsidP="00F97648">
      <w:pPr>
        <w:jc w:val="both"/>
        <w:rPr>
          <w:b/>
        </w:rPr>
      </w:pPr>
    </w:p>
    <w:p w:rsidR="00F97648" w:rsidRDefault="00F97648" w:rsidP="00F97648">
      <w:pPr>
        <w:widowControl/>
        <w:numPr>
          <w:ilvl w:val="0"/>
          <w:numId w:val="12"/>
        </w:numPr>
        <w:jc w:val="center"/>
        <w:rPr>
          <w:b/>
        </w:rPr>
      </w:pPr>
      <w:r w:rsidRPr="00625458">
        <w:rPr>
          <w:b/>
        </w:rPr>
        <w:t>ОБЩИЕ ПОЛОЖЕНИЯ</w:t>
      </w:r>
    </w:p>
    <w:p w:rsidR="00F97648" w:rsidRDefault="00F97648" w:rsidP="00F97648">
      <w:pPr>
        <w:pStyle w:val="a4"/>
        <w:jc w:val="both"/>
      </w:pPr>
      <w:r>
        <w:rPr>
          <w:b/>
        </w:rPr>
        <w:t xml:space="preserve"> </w:t>
      </w:r>
      <w:r>
        <w:t>1.1. Первичный воинский учёт граждан на территории муниципального образования Сосновский сельсовет, организует и осуществляет Администрация Сосновского сельсовета Бессоновского района Пензенской области.</w:t>
      </w:r>
    </w:p>
    <w:p w:rsidR="00F97648" w:rsidRDefault="00F97648" w:rsidP="00F97648">
      <w:pPr>
        <w:pStyle w:val="a4"/>
        <w:jc w:val="both"/>
      </w:pPr>
      <w:r>
        <w:t>1.2. Администрация Сосновского сельсовета Бессоновского района Пензенской области в своей деятельности руководствуется Конституцией Российской Федерации, Федеральными законами Российской Федерации: от 31.05.1996 № 61-ФЗ «Об обороне», от 28.03.1998 № 53-ФЗ «О воинской обязанности и военной службе», от 26.02.1997 № 31-ФЗ «О мобилизационной подготовке и мобилизации в Российской Федерации», от 06.10.2003 № 131-ФЗ  «Об общих принципах организации местного самоуправления  в Российской Федерации», Постановлением Правительства Российской Федерации от 27.11.2006 № 719 «Об утверждении Положения о воинском учете»,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Пензенской области, «Методическими рекомендациями по осуществлению первичного воинского учета в органах местного самоуправления» утвержденными 11.07.2017г, Уставом Сосновского сельсовета Бессоновского района Пензенской области, иными нормативно правовыми актами администрации Сосновского сельсовета Бессоновского района Пензенской области, а так же настоящим Положением.</w:t>
      </w:r>
    </w:p>
    <w:p w:rsidR="00F97648" w:rsidRDefault="00F97648" w:rsidP="00F97648">
      <w:pPr>
        <w:pStyle w:val="a4"/>
        <w:jc w:val="both"/>
        <w:rPr>
          <w:b/>
        </w:rPr>
      </w:pPr>
      <w:r>
        <w:t>1.3. Положение «Об организации и осуществлении первичного воинского учета граждан» на территории Сосновского сельсовета Бессоновского района Пензенской области утверждается Главой администрации Сосновского сельсовета Бессоновского района Пензенской области.</w:t>
      </w:r>
    </w:p>
    <w:p w:rsidR="00F97648" w:rsidRPr="000E3B29" w:rsidRDefault="00F97648" w:rsidP="00F97648">
      <w:pPr>
        <w:widowControl/>
        <w:numPr>
          <w:ilvl w:val="0"/>
          <w:numId w:val="12"/>
        </w:numPr>
        <w:jc w:val="center"/>
        <w:rPr>
          <w:b/>
        </w:rPr>
      </w:pPr>
      <w:r>
        <w:rPr>
          <w:b/>
        </w:rPr>
        <w:t xml:space="preserve"> </w:t>
      </w:r>
      <w:r w:rsidRPr="000E3B29">
        <w:rPr>
          <w:b/>
          <w:bCs/>
        </w:rPr>
        <w:t>ОСНОВНЫЕ ЗАДАЧИ</w:t>
      </w:r>
    </w:p>
    <w:p w:rsidR="00F97648" w:rsidRPr="000E3B29" w:rsidRDefault="00F97648" w:rsidP="00F97648">
      <w:pPr>
        <w:spacing w:before="100" w:beforeAutospacing="1" w:after="100" w:afterAutospacing="1"/>
        <w:jc w:val="both"/>
      </w:pPr>
      <w:r>
        <w:t>2.1. Основными задачами ВУР</w:t>
      </w:r>
      <w:r w:rsidRPr="000E3B29">
        <w:t xml:space="preserve"> являются:</w:t>
      </w:r>
      <w:r w:rsidRPr="000E3B29">
        <w:rPr>
          <w:b/>
          <w:bCs/>
        </w:rPr>
        <w:t xml:space="preserve"> </w:t>
      </w:r>
    </w:p>
    <w:p w:rsidR="00F97648" w:rsidRPr="000E3B29" w:rsidRDefault="00F97648" w:rsidP="00F97648">
      <w:pPr>
        <w:spacing w:before="100" w:beforeAutospacing="1" w:after="100" w:afterAutospacing="1"/>
        <w:jc w:val="both"/>
      </w:pPr>
      <w:r w:rsidRPr="000E3B29">
        <w:t>обеспечение исполнения гражданами воинской обязанности, установ</w:t>
      </w:r>
      <w:r w:rsidRPr="000E3B29">
        <w:softHyphen/>
        <w:t>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F97648" w:rsidRPr="000E3B29" w:rsidRDefault="00F97648" w:rsidP="00F97648">
      <w:pPr>
        <w:spacing w:before="100" w:beforeAutospacing="1" w:after="100" w:afterAutospacing="1"/>
        <w:jc w:val="both"/>
      </w:pPr>
      <w:r w:rsidRPr="000E3B29">
        <w:t>документальное оформление сведений воинского учета о гражданах, состоящих на воинском учете;</w:t>
      </w:r>
    </w:p>
    <w:p w:rsidR="00F97648" w:rsidRPr="000E3B29" w:rsidRDefault="00F97648" w:rsidP="00F97648">
      <w:pPr>
        <w:spacing w:before="100" w:beforeAutospacing="1" w:after="100" w:afterAutospacing="1"/>
        <w:jc w:val="both"/>
      </w:pPr>
      <w:r w:rsidRPr="000E3B29"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97648" w:rsidRPr="000E3B29" w:rsidRDefault="00F97648" w:rsidP="00F97648">
      <w:pPr>
        <w:spacing w:before="100" w:beforeAutospacing="1" w:after="100" w:afterAutospacing="1"/>
        <w:jc w:val="both"/>
      </w:pPr>
      <w:r w:rsidRPr="000E3B29">
        <w:t>проведение плановой работы по подготовке необходимого количества военно-обученных граждан, пребывающих в запасе, для обеспечения ме</w:t>
      </w:r>
      <w:r w:rsidRPr="000E3B29">
        <w:softHyphen/>
        <w:t>роприятий по переводу Вооруженных Сил Российской Федерации, дру</w:t>
      </w:r>
      <w:r w:rsidRPr="000E3B29">
        <w:softHyphen/>
        <w:t>гих войск, воинских формирований и органов с мирного на военное вре</w:t>
      </w:r>
      <w:r w:rsidRPr="000E3B29">
        <w:softHyphen/>
        <w:t>мя в период мобилизации и поддержание их укомплектованности на требуемом уровне в военное время.</w:t>
      </w:r>
    </w:p>
    <w:p w:rsidR="00F97648" w:rsidRDefault="00F97648" w:rsidP="00F97648">
      <w:pPr>
        <w:jc w:val="center"/>
        <w:rPr>
          <w:b/>
        </w:rPr>
      </w:pPr>
    </w:p>
    <w:p w:rsidR="00F97648" w:rsidRPr="002C13AA" w:rsidRDefault="00F97648" w:rsidP="00F97648">
      <w:pPr>
        <w:widowControl/>
        <w:numPr>
          <w:ilvl w:val="0"/>
          <w:numId w:val="12"/>
        </w:numPr>
        <w:jc w:val="center"/>
        <w:rPr>
          <w:b/>
        </w:rPr>
      </w:pPr>
      <w:r>
        <w:rPr>
          <w:b/>
        </w:rPr>
        <w:t xml:space="preserve">   </w:t>
      </w:r>
      <w:r w:rsidRPr="002C13AA">
        <w:rPr>
          <w:rStyle w:val="affff0"/>
        </w:rPr>
        <w:t>ФУНКЦИИ</w:t>
      </w:r>
    </w:p>
    <w:p w:rsidR="00F97648" w:rsidRPr="002C13AA" w:rsidRDefault="00F97648" w:rsidP="00F97648">
      <w:pPr>
        <w:pStyle w:val="a4"/>
        <w:jc w:val="both"/>
      </w:pPr>
      <w:r w:rsidRPr="002C13AA">
        <w:t>3.1. Обеспечивать выполнение обязанностей, возложенных на администрацию</w:t>
      </w:r>
      <w:r>
        <w:t xml:space="preserve"> Сосновского сельсовета Бессоновского района Пензенской области</w:t>
      </w:r>
      <w:r w:rsidRPr="002C13AA">
        <w:t xml:space="preserve"> в повседневной деятельности по первичному воинскому учету граждан, пребывающих в запасе и призывников, воинскому учету и бронированию граждан, пребывающих в запасе, из числа работающих в администрации </w:t>
      </w:r>
      <w:r>
        <w:t xml:space="preserve">Сосновского сельсовета Бессоновского района Пензенской </w:t>
      </w:r>
      <w:r>
        <w:lastRenderedPageBreak/>
        <w:t>области</w:t>
      </w:r>
      <w:r w:rsidRPr="002C13AA">
        <w:t xml:space="preserve"> в соответствии с законодательством Российской Федерации.</w:t>
      </w:r>
    </w:p>
    <w:p w:rsidR="00F97648" w:rsidRPr="002C13AA" w:rsidRDefault="00F97648" w:rsidP="00F97648">
      <w:pPr>
        <w:pStyle w:val="a4"/>
        <w:jc w:val="both"/>
      </w:pPr>
      <w:r w:rsidRPr="002C13AA"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3-х месяцев) на территории </w:t>
      </w:r>
      <w:r>
        <w:t>Соснолвского сельсовета Бессоновского района Пензенской области</w:t>
      </w:r>
      <w:r w:rsidRPr="002C13AA">
        <w:t>.</w:t>
      </w:r>
    </w:p>
    <w:p w:rsidR="00F97648" w:rsidRPr="002C13AA" w:rsidRDefault="00F97648" w:rsidP="00F97648">
      <w:pPr>
        <w:pStyle w:val="a4"/>
        <w:jc w:val="both"/>
      </w:pPr>
      <w:r w:rsidRPr="002C13AA">
        <w:t xml:space="preserve">3.3. Выявлять совместно с органами внутренних дел граждан, постоянно или временно проживающих на территории </w:t>
      </w:r>
      <w:r>
        <w:t>Сосновского сельсовета Бессоновского района Пензенской области</w:t>
      </w:r>
      <w:r w:rsidRPr="002C13AA">
        <w:t xml:space="preserve"> обязанных состоять, но не состоящих на воинском учете.</w:t>
      </w:r>
    </w:p>
    <w:p w:rsidR="00F97648" w:rsidRPr="002C13AA" w:rsidRDefault="00F97648" w:rsidP="00F97648">
      <w:pPr>
        <w:pStyle w:val="a4"/>
        <w:jc w:val="both"/>
      </w:pPr>
      <w:r w:rsidRPr="002C13AA">
        <w:t xml:space="preserve">3.4. Вести учет организаций, находящихся на территории </w:t>
      </w:r>
      <w:r>
        <w:t>Сосновского сельсовета Бессоновского района Пензенской области</w:t>
      </w:r>
      <w:r w:rsidRPr="002C13AA">
        <w:t xml:space="preserve"> и контролировать ведение в них воинского учета.</w:t>
      </w:r>
    </w:p>
    <w:p w:rsidR="00F97648" w:rsidRPr="002C13AA" w:rsidRDefault="00F97648" w:rsidP="00F97648">
      <w:pPr>
        <w:pStyle w:val="a4"/>
        <w:jc w:val="both"/>
      </w:pPr>
      <w:r w:rsidRPr="002C13AA">
        <w:t xml:space="preserve">3.5. Поддерживать сведения, содержащиеся в документах первичного воинского учета, в актуальном состоянии. Сверять не реже одного раза в год документы первичного воинского учета с документами воинского учета </w:t>
      </w:r>
      <w:r>
        <w:t>В</w:t>
      </w:r>
      <w:r w:rsidRPr="002C13AA">
        <w:t>оенного комиссариата</w:t>
      </w:r>
      <w:r>
        <w:t xml:space="preserve"> Бессоновского и Мокшанского районов Пензенской области</w:t>
      </w:r>
      <w:r w:rsidRPr="002C13AA">
        <w:t xml:space="preserve">, организаций, а также </w:t>
      </w:r>
      <w:r>
        <w:t xml:space="preserve">с похозяйственными книгами администрации Сосновского сельсовета Бессоновского района Пензенской области, </w:t>
      </w:r>
      <w:r w:rsidRPr="002C13AA">
        <w:t>с карточками регистрации или домовыми книгами.</w:t>
      </w:r>
    </w:p>
    <w:p w:rsidR="00F97648" w:rsidRPr="002C13AA" w:rsidRDefault="00F97648" w:rsidP="00F97648">
      <w:pPr>
        <w:pStyle w:val="a4"/>
        <w:jc w:val="both"/>
      </w:pPr>
      <w:r w:rsidRPr="002C13AA">
        <w:t xml:space="preserve">3.6. Своевременно вносить изменения в сведения, содержащиеся в документах первичного воинского учета, и в двухнедельный срок сообщать о внесенных изменениях в </w:t>
      </w:r>
      <w:r>
        <w:t>ВК Бессоновского и Мокшанского районов Пензенской области</w:t>
      </w:r>
      <w:r w:rsidRPr="002C13AA">
        <w:t>.</w:t>
      </w:r>
    </w:p>
    <w:p w:rsidR="00F97648" w:rsidRPr="002C13AA" w:rsidRDefault="00F97648" w:rsidP="00F97648">
      <w:pPr>
        <w:pStyle w:val="a4"/>
        <w:jc w:val="both"/>
      </w:pPr>
      <w:r w:rsidRPr="002C13AA">
        <w:t xml:space="preserve">3.7. По указанию отдела ВК </w:t>
      </w:r>
      <w:r>
        <w:t>Бессоновского и Мокшанского районов Пензенской области</w:t>
      </w:r>
      <w:r w:rsidRPr="002C13AA">
        <w:t xml:space="preserve"> организовывать и обеспечивать своевременное оповещение граждан о вызовах (повестках) военного комиссариата.</w:t>
      </w:r>
    </w:p>
    <w:p w:rsidR="00F97648" w:rsidRPr="002C13AA" w:rsidRDefault="00F97648" w:rsidP="00F97648">
      <w:pPr>
        <w:pStyle w:val="a4"/>
        <w:jc w:val="both"/>
      </w:pPr>
      <w:r w:rsidRPr="002C13AA">
        <w:t xml:space="preserve">3.8. Ежегодно представлять в ВК </w:t>
      </w:r>
      <w:r>
        <w:t>Бессоновского и Мокшанского районов Пензенской области</w:t>
      </w:r>
      <w:r w:rsidRPr="002C13AA">
        <w:t xml:space="preserve"> до 01 октября списки юношей 15-ти и 16-ти летнего возраста, а до 01 ноября – списки юношей, подлежащих первоначальной постановке на воинский учет в следующем году.</w:t>
      </w:r>
    </w:p>
    <w:p w:rsidR="00F97648" w:rsidRPr="002C13AA" w:rsidRDefault="00F97648" w:rsidP="00F97648">
      <w:pPr>
        <w:pStyle w:val="a4"/>
        <w:jc w:val="both"/>
      </w:pPr>
      <w:r w:rsidRPr="002C13AA">
        <w:t xml:space="preserve">3.9. Ежегодно, до 01 февраля, представлять в ВК </w:t>
      </w:r>
      <w:r>
        <w:t>Бессоновского и Мокшанского районов Пензенской области</w:t>
      </w:r>
      <w:r w:rsidRPr="002C13AA">
        <w:t xml:space="preserve"> отчет о результатах осуществления первичного воинского учета в предшествующем году.</w:t>
      </w:r>
    </w:p>
    <w:p w:rsidR="00F97648" w:rsidRPr="002C13AA" w:rsidRDefault="00F97648" w:rsidP="00F97648">
      <w:pPr>
        <w:pStyle w:val="a4"/>
        <w:jc w:val="both"/>
      </w:pPr>
      <w:r w:rsidRPr="002C13AA">
        <w:t>3.10.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учете, осуществлять контроль за их исполнением.</w:t>
      </w:r>
    </w:p>
    <w:p w:rsidR="00F97648" w:rsidRPr="002C13AA" w:rsidRDefault="00F97648" w:rsidP="00F97648">
      <w:pPr>
        <w:pStyle w:val="a4"/>
        <w:jc w:val="both"/>
      </w:pPr>
      <w:r w:rsidRPr="002C13AA">
        <w:t>3.11. Вести приём граждан по вопросам воинского учёта.</w:t>
      </w:r>
    </w:p>
    <w:p w:rsidR="00F97648" w:rsidRPr="008D571F" w:rsidRDefault="00F97648" w:rsidP="00F97648">
      <w:pPr>
        <w:widowControl/>
        <w:numPr>
          <w:ilvl w:val="0"/>
          <w:numId w:val="12"/>
        </w:numPr>
        <w:jc w:val="center"/>
        <w:rPr>
          <w:b/>
        </w:rPr>
      </w:pPr>
      <w:r w:rsidRPr="008D571F">
        <w:rPr>
          <w:b/>
        </w:rPr>
        <w:t xml:space="preserve"> </w:t>
      </w:r>
      <w:r w:rsidRPr="008D571F">
        <w:rPr>
          <w:rStyle w:val="affff0"/>
        </w:rPr>
        <w:t>ПРАВА</w:t>
      </w:r>
    </w:p>
    <w:p w:rsidR="00F97648" w:rsidRPr="008D571F" w:rsidRDefault="00F97648" w:rsidP="00F97648">
      <w:pPr>
        <w:pStyle w:val="a4"/>
        <w:jc w:val="both"/>
      </w:pPr>
      <w:r w:rsidRPr="008D571F">
        <w:t xml:space="preserve">4.1. При осуществлении первичного воинского учета Администрация </w:t>
      </w:r>
      <w:r>
        <w:t>Сосновского сельсовета Бессоновского района Пензенской области</w:t>
      </w:r>
      <w:r w:rsidRPr="008D571F">
        <w:t xml:space="preserve"> вправе:</w:t>
      </w:r>
    </w:p>
    <w:p w:rsidR="00F97648" w:rsidRPr="008D571F" w:rsidRDefault="00F97648" w:rsidP="00F97648">
      <w:pPr>
        <w:pStyle w:val="a4"/>
        <w:jc w:val="both"/>
      </w:pPr>
      <w:r w:rsidRPr="008D571F">
        <w:t> -запрашивать у организаций и граждан информацию, необходимую для занесения в документы воинского учёта;</w:t>
      </w:r>
    </w:p>
    <w:p w:rsidR="00F97648" w:rsidRPr="008D571F" w:rsidRDefault="00F97648" w:rsidP="00F97648">
      <w:pPr>
        <w:pStyle w:val="a4"/>
        <w:jc w:val="both"/>
      </w:pPr>
      <w:r w:rsidRPr="008D571F">
        <w:t xml:space="preserve">- вызывать граждан по вопросам воинского учёта и оповещать граждан о вызовах (повестках) </w:t>
      </w:r>
      <w:r>
        <w:t>военного комиссариата Бессоновского и Мокшанского районов Пензенской области</w:t>
      </w:r>
      <w:r w:rsidRPr="008D571F">
        <w:t>;</w:t>
      </w:r>
    </w:p>
    <w:p w:rsidR="00F97648" w:rsidRPr="008D571F" w:rsidRDefault="00F97648" w:rsidP="00F97648">
      <w:pPr>
        <w:pStyle w:val="a4"/>
        <w:jc w:val="both"/>
      </w:pPr>
      <w:r w:rsidRPr="008D571F">
        <w:t xml:space="preserve">- определять порядок оповещения граждан о вызовах (повестках) </w:t>
      </w:r>
      <w:r>
        <w:t>военного комиссариата Бессоновского и Мокшанского районов Пензенской области</w:t>
      </w:r>
      <w:r w:rsidRPr="008D571F">
        <w:t>;</w:t>
      </w:r>
    </w:p>
    <w:p w:rsidR="00F97648" w:rsidRPr="008D571F" w:rsidRDefault="00F97648" w:rsidP="00F97648">
      <w:pPr>
        <w:pStyle w:val="a4"/>
        <w:jc w:val="both"/>
      </w:pPr>
      <w:r w:rsidRPr="008D571F">
        <w:t>-определять порядок приема граждан по вопросам воинского учёта;</w:t>
      </w:r>
    </w:p>
    <w:p w:rsidR="00F97648" w:rsidRPr="008D571F" w:rsidRDefault="00F97648" w:rsidP="00F97648">
      <w:pPr>
        <w:pStyle w:val="a4"/>
        <w:jc w:val="both"/>
      </w:pPr>
      <w:r w:rsidRPr="008D571F">
        <w:t>- запрашивать у военного комиссариата  разъяснения и вносить предложения  по вопросам воинского учёта;</w:t>
      </w:r>
    </w:p>
    <w:p w:rsidR="00F97648" w:rsidRPr="008D571F" w:rsidRDefault="00F97648" w:rsidP="00F97648">
      <w:pPr>
        <w:pStyle w:val="a4"/>
        <w:jc w:val="both"/>
      </w:pPr>
      <w:r w:rsidRPr="008D571F">
        <w:t>- вносить в военный комиссариат предложения о совершенствовании организации воинского учёта;</w:t>
      </w:r>
    </w:p>
    <w:p w:rsidR="00F97648" w:rsidRPr="008D571F" w:rsidRDefault="00F97648" w:rsidP="00F97648">
      <w:pPr>
        <w:pStyle w:val="a4"/>
        <w:jc w:val="both"/>
      </w:pPr>
      <w:r w:rsidRPr="008D571F">
        <w:t>- создавать информационные базы данных по вопросам воинского учёта.</w:t>
      </w:r>
    </w:p>
    <w:p w:rsidR="00F97648" w:rsidRPr="00FC10EE" w:rsidRDefault="00F97648" w:rsidP="00F97648">
      <w:pPr>
        <w:widowControl/>
        <w:numPr>
          <w:ilvl w:val="0"/>
          <w:numId w:val="12"/>
        </w:numPr>
        <w:jc w:val="center"/>
        <w:rPr>
          <w:b/>
        </w:rPr>
      </w:pPr>
      <w:r w:rsidRPr="00FC10EE">
        <w:rPr>
          <w:b/>
        </w:rPr>
        <w:t xml:space="preserve"> </w:t>
      </w:r>
      <w:r w:rsidRPr="00FC10EE">
        <w:rPr>
          <w:rStyle w:val="affff0"/>
        </w:rPr>
        <w:t>РУКОВОДСТВО</w:t>
      </w:r>
    </w:p>
    <w:p w:rsidR="00F97648" w:rsidRPr="00FC10EE" w:rsidRDefault="00F97648" w:rsidP="00F97648">
      <w:pPr>
        <w:pStyle w:val="a4"/>
        <w:jc w:val="both"/>
      </w:pPr>
      <w:r w:rsidRPr="00FC10EE">
        <w:lastRenderedPageBreak/>
        <w:t xml:space="preserve">5.1. Организация и непосредственное руководство ведением воинского учета осуществляется Главой </w:t>
      </w:r>
      <w:r>
        <w:t>администрации Сосновского сельсовета Бессоновского района Пензенской области</w:t>
      </w:r>
      <w:r w:rsidRPr="00FC10EE">
        <w:t>.</w:t>
      </w:r>
    </w:p>
    <w:p w:rsidR="00F97648" w:rsidRPr="00FC10EE" w:rsidRDefault="00F97648" w:rsidP="00F97648">
      <w:pPr>
        <w:pStyle w:val="a4"/>
        <w:jc w:val="both"/>
      </w:pPr>
      <w:r w:rsidRPr="00FC10EE">
        <w:t xml:space="preserve">5.2. Обязанности по ведению первичного воинского учёта возлагаются на должностное лицо администрации </w:t>
      </w:r>
      <w:r>
        <w:t>Сосновского сельсовета Бессоновского района Пензенской области</w:t>
      </w:r>
      <w:r w:rsidRPr="00FC10EE">
        <w:t xml:space="preserve">, которое назначается и освобождается от должности Главой </w:t>
      </w:r>
      <w:r>
        <w:t>администрации Сосновского сельсовета Бессоновского района Пензенской области</w:t>
      </w:r>
      <w:r w:rsidRPr="00FC10EE">
        <w:t>.</w:t>
      </w:r>
    </w:p>
    <w:p w:rsidR="00F97648" w:rsidRPr="00FC10EE" w:rsidRDefault="00F97648" w:rsidP="00F97648">
      <w:pPr>
        <w:pStyle w:val="a4"/>
        <w:jc w:val="both"/>
      </w:pPr>
      <w:r w:rsidRPr="00FC10EE">
        <w:t xml:space="preserve">5.3. Должностное лицо находится в непосредственном подчинении Главы </w:t>
      </w:r>
      <w:r>
        <w:t>администрации Сосновского сельсовета Бессоновского района Пензенской области</w:t>
      </w:r>
      <w:r w:rsidRPr="00FC10EE">
        <w:t>.</w:t>
      </w:r>
    </w:p>
    <w:p w:rsidR="00F97648" w:rsidRPr="00FC10EE" w:rsidRDefault="00F97648" w:rsidP="00F97648">
      <w:pPr>
        <w:pStyle w:val="a4"/>
      </w:pPr>
      <w:r w:rsidRPr="00FC10EE">
        <w:t xml:space="preserve">5.4. В случае отсутствия должностного лица на рабочем месте по уважительным причинам (отпуск, временная нетрудоспособность, командировка) его замещает специалист администрации </w:t>
      </w:r>
      <w:r>
        <w:t>Сосновского сельсовета Бессоновского района Пензенской области</w:t>
      </w:r>
      <w:r w:rsidRPr="00FC10EE">
        <w:t xml:space="preserve">, назначенный Главой </w:t>
      </w:r>
      <w:r>
        <w:t>администрации Сосновского сельсовета Бессоновского района Пензенской области</w:t>
      </w:r>
      <w:r w:rsidRPr="00FC10EE">
        <w:t>.</w:t>
      </w:r>
    </w:p>
    <w:p w:rsidR="00F97648" w:rsidRDefault="00F97648" w:rsidP="00F97648">
      <w:pPr>
        <w:rPr>
          <w:b/>
        </w:rPr>
      </w:pPr>
    </w:p>
    <w:p w:rsidR="00F97648" w:rsidRPr="007A2177" w:rsidRDefault="00F97648" w:rsidP="00F97648">
      <w:pPr>
        <w:pStyle w:val="title"/>
        <w:spacing w:before="0" w:beforeAutospacing="0" w:after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bookmarkEnd w:id="0"/>
    <w:p w:rsidR="00DE7DE9" w:rsidRDefault="00DE7DE9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DE7DE9" w:rsidSect="00962940">
      <w:headerReference w:type="default" r:id="rId10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99D" w:rsidRDefault="00EF199D">
      <w:r>
        <w:separator/>
      </w:r>
    </w:p>
  </w:endnote>
  <w:endnote w:type="continuationSeparator" w:id="1">
    <w:p w:rsidR="00EF199D" w:rsidRDefault="00EF1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99D" w:rsidRDefault="00EF199D">
      <w:r>
        <w:separator/>
      </w:r>
    </w:p>
  </w:footnote>
  <w:footnote w:type="continuationSeparator" w:id="1">
    <w:p w:rsidR="00EF199D" w:rsidRDefault="00EF1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697FFC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97648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3B16FE"/>
    <w:multiLevelType w:val="hybridMultilevel"/>
    <w:tmpl w:val="12C671E4"/>
    <w:lvl w:ilvl="0" w:tplc="97B8D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97FFC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E6027"/>
    <w:rsid w:val="00EF199D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97648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47;&#1045;&#1052;&#1051;&#1071;%20&#1088;&#1077;&#1075;&#1083;&#1072;&#1084;&#1077;&#1085;&#1090;\&#1055;&#1088;&#1086;&#1077;&#1082;&#1090;%20&#1053;&#1086;&#1074;.&#1088;&#1077;&#1075;&#1083;&#1072;&#1084;&#1077;&#1085;&#1090;&#1099;\&#8470;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9371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2023-08-25T05:11:00Z</dcterms:created>
  <dcterms:modified xsi:type="dcterms:W3CDTF">2023-08-25T05:11:00Z</dcterms:modified>
</cp:coreProperties>
</file>