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ED6142">
        <w:rPr>
          <w:color w:val="C00000"/>
          <w:sz w:val="24"/>
          <w:szCs w:val="24"/>
        </w:rPr>
        <w:t>58/2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ED6142">
        <w:rPr>
          <w:color w:val="C00000"/>
          <w:sz w:val="24"/>
          <w:szCs w:val="24"/>
        </w:rPr>
        <w:t>30.1</w:t>
      </w:r>
      <w:r w:rsidR="00F97648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 w:rsidR="00F97648">
        <w:rPr>
          <w:color w:val="C00000"/>
          <w:sz w:val="24"/>
          <w:szCs w:val="24"/>
        </w:rPr>
        <w:t>19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ED614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30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ED614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F9764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2.2019</w:t>
      </w:r>
      <w:r w:rsidR="00ED614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 № 217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:rsidR="00ED6142" w:rsidRPr="0066658A" w:rsidRDefault="00ED6142" w:rsidP="00ED6142">
      <w:pPr>
        <w:pStyle w:val="ConsPlusNormal"/>
        <w:spacing w:before="360"/>
        <w:jc w:val="center"/>
        <w:rPr>
          <w:sz w:val="32"/>
          <w:szCs w:val="32"/>
        </w:rPr>
      </w:pPr>
      <w:r w:rsidRPr="0066658A">
        <w:rPr>
          <w:b/>
          <w:sz w:val="32"/>
          <w:szCs w:val="32"/>
        </w:rPr>
        <w:t>«Об утверждении Положения</w:t>
      </w:r>
      <w:r>
        <w:rPr>
          <w:b/>
          <w:sz w:val="32"/>
          <w:szCs w:val="32"/>
        </w:rPr>
        <w:t xml:space="preserve"> (Регламента)</w:t>
      </w:r>
      <w:r w:rsidRPr="0066658A">
        <w:rPr>
          <w:b/>
          <w:sz w:val="32"/>
          <w:szCs w:val="32"/>
        </w:rPr>
        <w:t xml:space="preserve"> о контрактном управляющем администрации Сосновского сельсовета Бессоновского района Пензенской области»</w:t>
      </w:r>
    </w:p>
    <w:p w:rsidR="00ED6142" w:rsidRPr="00ED6142" w:rsidRDefault="00ED6142" w:rsidP="00ED6142">
      <w:pPr>
        <w:pStyle w:val="affffc"/>
        <w:spacing w:before="360"/>
        <w:ind w:firstLine="720"/>
        <w:jc w:val="both"/>
        <w:rPr>
          <w:rStyle w:val="39"/>
          <w:color w:val="000000"/>
          <w:sz w:val="24"/>
          <w:szCs w:val="24"/>
        </w:rPr>
      </w:pPr>
      <w:r w:rsidRPr="00ED6142">
        <w:rPr>
          <w:rStyle w:val="39"/>
          <w:color w:val="000000"/>
          <w:sz w:val="24"/>
          <w:szCs w:val="24"/>
        </w:rPr>
        <w:t>В соответствии с Федеральным законом от 05 апреля 2013 г. № 44-ФЗ «О контрактной системе в сфере закупок товаров, работ, услуг для обеспечения государственных и муниципальных нужд», Типовым положением (регламентом) о контрактной службе, утвержденным приказом Минэкономразвития РФ от 29 октября 2013 года № 631:</w:t>
      </w:r>
    </w:p>
    <w:p w:rsidR="00ED6142" w:rsidRPr="00ED6142" w:rsidRDefault="00ED6142" w:rsidP="00ED6142">
      <w:pPr>
        <w:pStyle w:val="affffc"/>
        <w:spacing w:before="120"/>
        <w:ind w:firstLine="720"/>
        <w:jc w:val="both"/>
        <w:rPr>
          <w:sz w:val="24"/>
          <w:szCs w:val="24"/>
        </w:rPr>
      </w:pPr>
      <w:r w:rsidRPr="00ED6142">
        <w:rPr>
          <w:rStyle w:val="39"/>
          <w:color w:val="000000"/>
          <w:sz w:val="24"/>
          <w:szCs w:val="24"/>
        </w:rPr>
        <w:t>1. Утвердить Положение (Регламент) о контрактном управляющем администрации Сосновского сельсовета Бессоновского района Пензенской области согласно приложению.</w:t>
      </w:r>
    </w:p>
    <w:p w:rsidR="00ED6142" w:rsidRPr="00ED6142" w:rsidRDefault="00ED6142" w:rsidP="00ED6142">
      <w:pPr>
        <w:pStyle w:val="affffc"/>
        <w:spacing w:before="120"/>
        <w:ind w:firstLine="720"/>
        <w:jc w:val="both"/>
        <w:rPr>
          <w:sz w:val="24"/>
          <w:szCs w:val="24"/>
        </w:rPr>
      </w:pPr>
      <w:r w:rsidRPr="00ED6142">
        <w:rPr>
          <w:rStyle w:val="39"/>
          <w:color w:val="000000"/>
          <w:sz w:val="24"/>
          <w:szCs w:val="24"/>
        </w:rPr>
        <w:t>2. Настоящее постановление разместить на официальном сайте администрации Сосновского сельсовета Бессоновского района Пензенской области в информационно-телекоммуникационной сети «Интернет»</w:t>
      </w:r>
      <w:r w:rsidRPr="00ED6142">
        <w:rPr>
          <w:rStyle w:val="39"/>
          <w:color w:val="000000"/>
          <w:sz w:val="24"/>
          <w:szCs w:val="24"/>
          <w:lang w:eastAsia="en-US"/>
        </w:rPr>
        <w:t>.</w:t>
      </w:r>
    </w:p>
    <w:p w:rsidR="00ED6142" w:rsidRPr="00ED6142" w:rsidRDefault="00ED6142" w:rsidP="00ED6142">
      <w:pPr>
        <w:pStyle w:val="affffc"/>
        <w:spacing w:before="120"/>
        <w:ind w:firstLine="720"/>
        <w:jc w:val="both"/>
        <w:rPr>
          <w:rStyle w:val="39"/>
          <w:color w:val="000000"/>
          <w:sz w:val="24"/>
          <w:szCs w:val="24"/>
        </w:rPr>
      </w:pPr>
      <w:r w:rsidRPr="00ED6142">
        <w:rPr>
          <w:rStyle w:val="39"/>
          <w:color w:val="000000"/>
          <w:sz w:val="24"/>
          <w:szCs w:val="24"/>
        </w:rPr>
        <w:t>3. Настоящее постановление вступает в силу со дня его подписания.</w:t>
      </w:r>
    </w:p>
    <w:p w:rsidR="00ED6142" w:rsidRPr="00ED6142" w:rsidRDefault="00ED6142" w:rsidP="00ED6142">
      <w:pPr>
        <w:pStyle w:val="affffc"/>
        <w:spacing w:before="120"/>
        <w:ind w:firstLine="720"/>
        <w:jc w:val="both"/>
        <w:rPr>
          <w:rStyle w:val="39"/>
          <w:color w:val="000000"/>
          <w:sz w:val="24"/>
          <w:szCs w:val="24"/>
        </w:rPr>
      </w:pPr>
      <w:r w:rsidRPr="00ED6142">
        <w:rPr>
          <w:rStyle w:val="39"/>
          <w:color w:val="000000"/>
          <w:sz w:val="24"/>
          <w:szCs w:val="24"/>
        </w:rPr>
        <w:t>4. Контроль за исполнением настоящего постановления оставляю за собой.</w:t>
      </w:r>
    </w:p>
    <w:p w:rsidR="00ED6142" w:rsidRPr="00ED6142" w:rsidRDefault="00ED6142" w:rsidP="00ED6142">
      <w:pPr>
        <w:spacing w:before="960"/>
        <w:rPr>
          <w:sz w:val="24"/>
          <w:szCs w:val="24"/>
        </w:rPr>
      </w:pPr>
      <w:r w:rsidRPr="00ED6142">
        <w:rPr>
          <w:sz w:val="24"/>
          <w:szCs w:val="24"/>
        </w:rPr>
        <w:t>Глава администрации Сосновского сельсовета</w:t>
      </w:r>
    </w:p>
    <w:p w:rsidR="00ED6142" w:rsidRPr="00D11251" w:rsidRDefault="00ED6142" w:rsidP="00ED6142">
      <w:pPr>
        <w:tabs>
          <w:tab w:val="left" w:leader="underscore" w:pos="7938"/>
        </w:tabs>
        <w:rPr>
          <w:sz w:val="28"/>
          <w:szCs w:val="28"/>
        </w:rPr>
      </w:pPr>
      <w:r>
        <w:rPr>
          <w:sz w:val="28"/>
          <w:szCs w:val="28"/>
        </w:rPr>
        <w:t xml:space="preserve">Бессоновского района Пензенской области        </w:t>
      </w:r>
      <w:r w:rsidRPr="00D11251">
        <w:rPr>
          <w:sz w:val="28"/>
          <w:szCs w:val="28"/>
        </w:rPr>
        <w:tab/>
      </w:r>
      <w:r>
        <w:rPr>
          <w:sz w:val="28"/>
          <w:szCs w:val="28"/>
        </w:rPr>
        <w:t>С.И. Терешкин</w:t>
      </w:r>
    </w:p>
    <w:p w:rsidR="00ED6142" w:rsidRPr="00D11251" w:rsidRDefault="00ED6142" w:rsidP="00ED6142">
      <w:pPr>
        <w:tabs>
          <w:tab w:val="left" w:leader="underscore" w:pos="5670"/>
        </w:tabs>
        <w:ind w:firstLine="6379"/>
        <w:rPr>
          <w:sz w:val="28"/>
          <w:szCs w:val="28"/>
          <w:vertAlign w:val="superscript"/>
        </w:rPr>
      </w:pPr>
      <w:r w:rsidRPr="00D11251">
        <w:rPr>
          <w:sz w:val="28"/>
          <w:szCs w:val="28"/>
          <w:vertAlign w:val="superscript"/>
        </w:rPr>
        <w:t>(подпись)</w:t>
      </w:r>
    </w:p>
    <w:p w:rsidR="00ED6142" w:rsidRPr="00310637" w:rsidRDefault="00ED6142" w:rsidP="00ED6142">
      <w:pPr>
        <w:tabs>
          <w:tab w:val="left" w:pos="1418"/>
        </w:tabs>
        <w:autoSpaceDE w:val="0"/>
        <w:autoSpaceDN w:val="0"/>
        <w:adjustRightInd w:val="0"/>
        <w:ind w:left="5103" w:firstLine="1843"/>
        <w:jc w:val="both"/>
        <w:rPr>
          <w:spacing w:val="40"/>
        </w:rPr>
      </w:pPr>
      <w:r w:rsidRPr="00D11251">
        <w:rPr>
          <w:sz w:val="26"/>
          <w:szCs w:val="26"/>
        </w:rPr>
        <w:br w:type="page"/>
      </w:r>
      <w:r w:rsidRPr="00310637">
        <w:rPr>
          <w:spacing w:val="40"/>
        </w:rPr>
        <w:lastRenderedPageBreak/>
        <w:t>УТВЕРЖДЕНО</w:t>
      </w:r>
    </w:p>
    <w:p w:rsidR="00ED6142" w:rsidRPr="00310637" w:rsidRDefault="00ED6142" w:rsidP="00ED6142">
      <w:pPr>
        <w:tabs>
          <w:tab w:val="left" w:pos="1418"/>
        </w:tabs>
        <w:autoSpaceDE w:val="0"/>
        <w:autoSpaceDN w:val="0"/>
        <w:adjustRightInd w:val="0"/>
        <w:ind w:firstLine="7230"/>
        <w:jc w:val="both"/>
      </w:pPr>
      <w:r w:rsidRPr="00310637">
        <w:t>Постановлением</w:t>
      </w:r>
    </w:p>
    <w:p w:rsidR="00ED6142" w:rsidRPr="00310637" w:rsidRDefault="00ED6142" w:rsidP="00ED6142">
      <w:pPr>
        <w:tabs>
          <w:tab w:val="left" w:pos="1418"/>
        </w:tabs>
        <w:autoSpaceDE w:val="0"/>
        <w:autoSpaceDN w:val="0"/>
        <w:adjustRightInd w:val="0"/>
        <w:jc w:val="right"/>
      </w:pPr>
      <w:r w:rsidRPr="00310637">
        <w:t>Главы администрации Сосновского сельсовета</w:t>
      </w:r>
    </w:p>
    <w:p w:rsidR="00ED6142" w:rsidRPr="00310637" w:rsidRDefault="00ED6142" w:rsidP="00ED6142">
      <w:pPr>
        <w:tabs>
          <w:tab w:val="left" w:pos="1418"/>
        </w:tabs>
        <w:autoSpaceDE w:val="0"/>
        <w:autoSpaceDN w:val="0"/>
        <w:adjustRightInd w:val="0"/>
        <w:jc w:val="right"/>
      </w:pPr>
      <w:r w:rsidRPr="00310637">
        <w:t>Бессоновского района Пензенской области</w:t>
      </w:r>
    </w:p>
    <w:p w:rsidR="00ED6142" w:rsidRPr="00310637" w:rsidRDefault="00ED6142" w:rsidP="00ED6142">
      <w:pPr>
        <w:tabs>
          <w:tab w:val="left" w:pos="1418"/>
        </w:tabs>
        <w:autoSpaceDE w:val="0"/>
        <w:autoSpaceDN w:val="0"/>
        <w:adjustRightInd w:val="0"/>
        <w:jc w:val="right"/>
      </w:pPr>
      <w:r w:rsidRPr="00310637">
        <w:t>№</w:t>
      </w:r>
      <w:r w:rsidRPr="00310637">
        <w:rPr>
          <w:i/>
          <w:u w:val="single"/>
        </w:rPr>
        <w:t xml:space="preserve">  217  </w:t>
      </w:r>
      <w:r w:rsidRPr="00310637">
        <w:t xml:space="preserve"> от «</w:t>
      </w:r>
      <w:r w:rsidRPr="00310637">
        <w:rPr>
          <w:i/>
          <w:u w:val="single"/>
        </w:rPr>
        <w:t xml:space="preserve">  30  </w:t>
      </w:r>
      <w:r w:rsidRPr="00310637">
        <w:t>»</w:t>
      </w:r>
      <w:r w:rsidRPr="00310637">
        <w:rPr>
          <w:i/>
          <w:u w:val="single"/>
        </w:rPr>
        <w:t xml:space="preserve">  декабря  </w:t>
      </w:r>
      <w:r w:rsidRPr="00310637">
        <w:t>20</w:t>
      </w:r>
      <w:r w:rsidRPr="00310637">
        <w:rPr>
          <w:i/>
          <w:u w:val="single"/>
        </w:rPr>
        <w:t xml:space="preserve">  19  </w:t>
      </w:r>
      <w:r w:rsidRPr="00310637">
        <w:t>г.</w:t>
      </w:r>
    </w:p>
    <w:p w:rsidR="00ED6142" w:rsidRPr="00F14012" w:rsidRDefault="00ED6142" w:rsidP="00ED6142">
      <w:pPr>
        <w:tabs>
          <w:tab w:val="left" w:pos="1418"/>
        </w:tabs>
        <w:autoSpaceDE w:val="0"/>
        <w:autoSpaceDN w:val="0"/>
        <w:adjustRightInd w:val="0"/>
        <w:spacing w:before="360" w:after="360"/>
        <w:jc w:val="center"/>
        <w:rPr>
          <w:b/>
          <w:sz w:val="28"/>
          <w:szCs w:val="28"/>
        </w:rPr>
      </w:pPr>
      <w:r w:rsidRPr="00F14012">
        <w:rPr>
          <w:b/>
          <w:spacing w:val="2"/>
          <w:sz w:val="28"/>
          <w:szCs w:val="28"/>
        </w:rPr>
        <w:t xml:space="preserve">Положение </w:t>
      </w:r>
      <w:r>
        <w:rPr>
          <w:b/>
          <w:spacing w:val="2"/>
          <w:sz w:val="28"/>
          <w:szCs w:val="28"/>
        </w:rPr>
        <w:t xml:space="preserve">(Регламент) </w:t>
      </w:r>
      <w:r w:rsidRPr="00F14012">
        <w:rPr>
          <w:b/>
          <w:spacing w:val="2"/>
          <w:sz w:val="28"/>
          <w:szCs w:val="28"/>
        </w:rPr>
        <w:t>о контрактном управляющем</w:t>
      </w:r>
    </w:p>
    <w:p w:rsidR="00ED6142" w:rsidRPr="00D11251" w:rsidRDefault="00ED6142" w:rsidP="00ED6142">
      <w:pPr>
        <w:shd w:val="clear" w:color="auto" w:fill="FFFFFF"/>
        <w:spacing w:after="120"/>
        <w:jc w:val="center"/>
        <w:textAlignment w:val="baseline"/>
        <w:outlineLvl w:val="2"/>
        <w:rPr>
          <w:b/>
          <w:spacing w:val="2"/>
        </w:rPr>
      </w:pPr>
      <w:r w:rsidRPr="00D11251">
        <w:rPr>
          <w:b/>
          <w:spacing w:val="2"/>
        </w:rPr>
        <w:t>I. Общие положения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1. Настоящее положение</w:t>
      </w:r>
      <w:r>
        <w:rPr>
          <w:spacing w:val="2"/>
        </w:rPr>
        <w:t xml:space="preserve"> (регламент)</w:t>
      </w:r>
      <w:r w:rsidRPr="00D11251">
        <w:rPr>
          <w:spacing w:val="2"/>
        </w:rPr>
        <w:t xml:space="preserve"> о контрактном управляющем (далее - Положение) устанавливает правила организации деятельности контрактного управляющего при планировании и осуществлении закупок товаров, работ, услуг для обеспечения государственных или муниципальных нужд.</w:t>
      </w:r>
    </w:p>
    <w:p w:rsidR="00ED6142" w:rsidRPr="00D11251" w:rsidRDefault="00ED6142" w:rsidP="00ED6142">
      <w:pPr>
        <w:shd w:val="clear" w:color="auto" w:fill="FFFFFF"/>
        <w:spacing w:before="120"/>
        <w:jc w:val="both"/>
        <w:textAlignment w:val="baseline"/>
        <w:rPr>
          <w:spacing w:val="2"/>
        </w:rPr>
      </w:pPr>
      <w:r w:rsidRPr="00D11251">
        <w:rPr>
          <w:spacing w:val="2"/>
        </w:rPr>
        <w:t>2. Контрактный управляющий назначается в целях обеспечения планирования и осуществления государственным заказчиком в соответствии с частью 1 статьи 15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 (далее - Федеральный закон) (далее - Заказчик) закупок товаров, работ, услуг для обеспечения государственных или муниципальных нужд (далее - закупка).</w:t>
      </w:r>
    </w:p>
    <w:p w:rsidR="00ED6142" w:rsidRPr="00D11251" w:rsidRDefault="00ED6142" w:rsidP="00ED6142">
      <w:pPr>
        <w:shd w:val="clear" w:color="auto" w:fill="FFFFFF"/>
        <w:spacing w:before="120"/>
        <w:jc w:val="both"/>
        <w:textAlignment w:val="baseline"/>
        <w:rPr>
          <w:spacing w:val="2"/>
        </w:rPr>
      </w:pPr>
      <w:r w:rsidRPr="00D11251">
        <w:rPr>
          <w:spacing w:val="2"/>
        </w:rPr>
        <w:t>3. Контрактный управляющий в своей деятел</w:t>
      </w:r>
      <w:r>
        <w:rPr>
          <w:spacing w:val="2"/>
        </w:rPr>
        <w:t xml:space="preserve">ьности руководствуется </w:t>
      </w:r>
      <w:r w:rsidRPr="00D11251">
        <w:rPr>
          <w:spacing w:val="2"/>
        </w:rPr>
        <w:t>Конституцией Российской Федерации</w:t>
      </w:r>
      <w:r>
        <w:rPr>
          <w:spacing w:val="2"/>
        </w:rPr>
        <w:t xml:space="preserve">, </w:t>
      </w:r>
      <w:hyperlink r:id="rId9" w:history="1">
        <w:r w:rsidRPr="00D11251">
          <w:rPr>
            <w:spacing w:val="2"/>
          </w:rPr>
          <w:t>Федеральным законом</w:t>
        </w:r>
      </w:hyperlink>
      <w:r w:rsidRPr="00D11251">
        <w:rPr>
          <w:spacing w:val="2"/>
        </w:rPr>
        <w:t>, гражданским законодательством Российской Федерации, бюджетным законодательством Российской Федерации, нормативными правовыми актами о контрактной системе в сфере закупок товаров, работ, услуг для обеспечения государственных и муниципальных нужд, в том числе настоящим Положением, иными нормативными правовыми актами Российской Федерации, настоящим Положением.</w:t>
      </w:r>
    </w:p>
    <w:p w:rsidR="00ED6142" w:rsidRPr="00D11251" w:rsidRDefault="00ED6142" w:rsidP="00ED6142">
      <w:pPr>
        <w:shd w:val="clear" w:color="auto" w:fill="FFFFFF"/>
        <w:spacing w:before="120"/>
        <w:jc w:val="both"/>
        <w:textAlignment w:val="baseline"/>
        <w:rPr>
          <w:spacing w:val="2"/>
        </w:rPr>
      </w:pPr>
      <w:r w:rsidRPr="00D11251">
        <w:rPr>
          <w:spacing w:val="2"/>
        </w:rPr>
        <w:t>4. Основными принципами создания и функционирования деятельности контрактного управляющего при планировании и осуществлении закупок являются: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1) привлечение квалифицированных специалистов, обладающих теоретическими и практическими знаниями и навыками в сфере закупок;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2) свободный доступ к информации о совершаемых контрактным управляющим действиях, направленных на обеспечение государственных и муниципальных нужд, в том числе способах осуществления закупок и их результатах;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3) заключение контрактов на условиях, обеспечивающих наиболее эффективное достижение заданных результатов обеспечения государственных и муниципальных нужд;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4) достижение Заказчиком заданных результатов обеспечения государственных и муниципальных нужд.</w:t>
      </w:r>
    </w:p>
    <w:p w:rsidR="00ED6142" w:rsidRPr="00D11251" w:rsidRDefault="00ED6142" w:rsidP="00ED6142">
      <w:pPr>
        <w:shd w:val="clear" w:color="auto" w:fill="FFFFFF"/>
        <w:spacing w:before="120"/>
        <w:jc w:val="both"/>
        <w:textAlignment w:val="baseline"/>
        <w:rPr>
          <w:spacing w:val="2"/>
        </w:rPr>
      </w:pPr>
      <w:r w:rsidRPr="00D11251">
        <w:rPr>
          <w:spacing w:val="2"/>
        </w:rPr>
        <w:t>5. Функциональные обязанности контрактного управляющего: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1) планирование закупок;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2) организация на стадии планирования закупок консультаций 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3) обоснование закупок;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4) обоснование начальной (максимальной) цены контракта;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5) обязательное общественное обсуждение закупок;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6) организационно-техническое обеспечение деятельности контрактного управляющего по осуществлению закупок;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7) привлечение экспертов, экспертных организаций;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8) подготовка и размещение в единой информационной системе в сфере закупок (далее - единая информационная система) извещения об осуществлении закупки, документации о закупках, проектов контрактов;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9) подготовка и направление приглашений принять участие в определении поставщиков (подрядчиков, исполнителей) закрытыми способами;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10) рассмотрение банковских гарантий и организация осуществления уплаты денежных сумм по банковской гарантии;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11) организация заключения контракта;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12) организация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включая проведение в соответствии с Федеральным законом экспертизы поставленного товара, результатов выполненной работы, оказанной услуги, а также отдельных этапов исполнения контракта, обеспечение создания приемочной комиссии;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13) организация оплаты поставленного товара, выполненной работы (ее результатов), оказанной услуги, отдельных этапов исполнения контракта;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14) взаимодействие с поставщиком (подрядчиком, исполнителем) при изменении, расторжении контракта;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lastRenderedPageBreak/>
        <w:t>15) организация включения в реестр недобросовестных поставщиков (подрядчиков, исполнителей) информации о поставщике (подрядчике, исполнителе);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16) направление поставщику (подрядчику, исполнителю) требования об уплате неустоек (штрафов, пеней);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17) участие в рассмотрении дел об обжаловании действий (бездействия) Заказчика и осуществление подготовки материалов для выполнения претензионной работы.</w:t>
      </w:r>
    </w:p>
    <w:p w:rsidR="00ED6142" w:rsidRPr="00D11251" w:rsidRDefault="00ED6142" w:rsidP="00ED6142">
      <w:pPr>
        <w:shd w:val="clear" w:color="auto" w:fill="FFFFFF"/>
        <w:spacing w:before="120" w:after="120"/>
        <w:jc w:val="center"/>
        <w:textAlignment w:val="baseline"/>
        <w:outlineLvl w:val="2"/>
        <w:rPr>
          <w:b/>
          <w:spacing w:val="2"/>
        </w:rPr>
      </w:pPr>
      <w:r w:rsidRPr="00D11251">
        <w:rPr>
          <w:b/>
          <w:spacing w:val="2"/>
        </w:rPr>
        <w:t>II. Функции и полномочия контрактного управляющего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6. Контрактный управляющий осуществляет следующие функции и полномочия: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1) при планировании закупок: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а) разрабатывает план закупок, осуществляет подготовку изменений для внесения в план закупок, размещает в единой информационной системе план закупок и внесенные в него изменения;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б) размещает планы закупок на сайтах Заказчика в информационно-телекоммуникационной сети "Интернет" (при наличии), а также опубликовывает в любых печатных изданиях в соответствии с частью 10 статьи 17 Федерального закона;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в) обеспечивает подготовку обоснования закупки при формировании плана закупок;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г) 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 него изменения;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д) организует утверждение плана закупок, плана-графика;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е) обосновывает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закупок;</w:t>
      </w:r>
    </w:p>
    <w:p w:rsidR="00ED6142" w:rsidRPr="00D11251" w:rsidRDefault="00ED6142" w:rsidP="00ED6142">
      <w:pPr>
        <w:shd w:val="clear" w:color="auto" w:fill="FFFFFF"/>
        <w:spacing w:before="120"/>
        <w:jc w:val="both"/>
        <w:textAlignment w:val="baseline"/>
        <w:rPr>
          <w:spacing w:val="2"/>
        </w:rPr>
      </w:pPr>
      <w:r w:rsidRPr="00D11251">
        <w:rPr>
          <w:spacing w:val="2"/>
        </w:rPr>
        <w:t>2) при определении поставщиков (подрядчиков, исполнителей):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а) выбирает способ определения поставщика (подрядчика, исполнителя);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б) уточняет в рамках обоснования закупки начальную (максимальную)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документации о закупке;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в) уточняет в рамках обоснования закупки начальную (максимальную) цену контракта, заключаемого с единственным поставщиком (подрядчиком, исполнителем);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г) осуществляет подготовку извещений об осуществлении закупок, документации о закупках (за исключением описания объекта закупки), проектов контрактов, изменений в извещения об осуществлении закупок, в документацию о закупках, приглашения принять участие в определении поставщиков (подрядчиков, исполнителей) закрытыми способами;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д) организует подготовку описания объекта закупки в документации о закупке;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е) осуществляет организационно-техническое обеспечение деятельности комиссий по осуществлению закупок, в том числе обеспечивает проверку: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- соответствия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-  непроведения ликвидации участника закупки - юридического лица и отсутствия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- неприостановления деятельности участника закупки в порядке, установленном Кодексом Российской Федерации об административных правонарушениях, на дату подачи заявки на участие в закупке;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- отсутствия у участника закупки недоимки по налогам, сборам, задолженности по иным обязательным платежам в бюджеты бюджетной системы Российской Федерации;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- отсутствия в реестре недобросовестных поставщиков (подрядчиков, исполнителей)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закупки, если указанное требование установлено в документации о закупке;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- отсутствия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</w:t>
      </w:r>
      <w:r>
        <w:rPr>
          <w:spacing w:val="2"/>
        </w:rPr>
        <w:t xml:space="preserve"> </w:t>
      </w:r>
      <w:hyperlink r:id="rId10" w:history="1">
        <w:r w:rsidRPr="00D11251">
          <w:rPr>
            <w:spacing w:val="2"/>
          </w:rPr>
          <w:t>статьями 289</w:t>
        </w:r>
      </w:hyperlink>
      <w:r w:rsidRPr="00D11251">
        <w:rPr>
          <w:spacing w:val="2"/>
        </w:rPr>
        <w:t>,</w:t>
      </w:r>
      <w:r>
        <w:rPr>
          <w:spacing w:val="2"/>
        </w:rPr>
        <w:t xml:space="preserve"> </w:t>
      </w:r>
      <w:hyperlink r:id="rId11" w:history="1">
        <w:r w:rsidRPr="00D11251">
          <w:rPr>
            <w:spacing w:val="2"/>
          </w:rPr>
          <w:t>290</w:t>
        </w:r>
      </w:hyperlink>
      <w:r w:rsidRPr="00D11251">
        <w:rPr>
          <w:spacing w:val="2"/>
        </w:rPr>
        <w:t>,</w:t>
      </w:r>
      <w:r>
        <w:rPr>
          <w:spacing w:val="2"/>
        </w:rPr>
        <w:t xml:space="preserve"> </w:t>
      </w:r>
      <w:hyperlink r:id="rId12" w:history="1">
        <w:r w:rsidRPr="00D11251">
          <w:rPr>
            <w:spacing w:val="2"/>
          </w:rPr>
          <w:t>291</w:t>
        </w:r>
      </w:hyperlink>
      <w:r>
        <w:rPr>
          <w:spacing w:val="2"/>
        </w:rPr>
        <w:t xml:space="preserve">, </w:t>
      </w:r>
      <w:r w:rsidRPr="00D11251">
        <w:rPr>
          <w:spacing w:val="2"/>
        </w:rPr>
        <w:t>291.1 Уголовного кодекса Российской Федерации 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- обладания участником закупки исключительными правами на результаты интеллектуальной деятельности;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- соответствия дополнительным требованиям, устанавливаемым в соответствии с частью 2 статьи 31 Федерального закона;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>
        <w:rPr>
          <w:spacing w:val="2"/>
        </w:rPr>
        <w:t xml:space="preserve">- </w:t>
      </w:r>
      <w:r w:rsidRPr="00D11251">
        <w:rPr>
          <w:spacing w:val="2"/>
        </w:rPr>
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 статьей 19.28 Кодекса Российской Федерации об административных правонарушениях;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 xml:space="preserve">- отсутствия между участником закупки и заказчиком конфликта интересов, в случаях, </w:t>
      </w:r>
      <w:r w:rsidRPr="00D11251">
        <w:rPr>
          <w:spacing w:val="2"/>
        </w:rPr>
        <w:lastRenderedPageBreak/>
        <w:t>установленных подпунктом 9 части 1 статьи 31 Федерального закона;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- участник закупки не является офшорной компанией;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ж) обеспечивает привлечение на основе контракта специализированной организации для выполнения отдельных функций по определению поставщика;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з) обеспечивает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и) 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к) размещает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извещения об осуществлении закупок, документацию о закупках и проекты контрактов, протоколы, предусмотренные</w:t>
      </w:r>
      <w:r>
        <w:rPr>
          <w:spacing w:val="2"/>
        </w:rPr>
        <w:t xml:space="preserve"> </w:t>
      </w:r>
      <w:r w:rsidRPr="00D11251">
        <w:rPr>
          <w:spacing w:val="2"/>
        </w:rPr>
        <w:t>Федеральным законом;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л) публикует извещение об осуществлении закупок в любых средствах массовой информации или размещает это извещение на сайтах в информационно-телекоммуникационной сети "Интернет" при условии, что такое опубликование или такое размещение осуществляется наряду с предусмотренным</w:t>
      </w:r>
      <w:r>
        <w:rPr>
          <w:spacing w:val="2"/>
        </w:rPr>
        <w:t xml:space="preserve"> </w:t>
      </w:r>
      <w:r w:rsidRPr="00D11251">
        <w:rPr>
          <w:spacing w:val="2"/>
        </w:rPr>
        <w:t>Федеральным законом</w:t>
      </w:r>
      <w:r>
        <w:rPr>
          <w:spacing w:val="2"/>
        </w:rPr>
        <w:t xml:space="preserve"> </w:t>
      </w:r>
      <w:r w:rsidRPr="00D11251">
        <w:rPr>
          <w:spacing w:val="2"/>
        </w:rPr>
        <w:t>размещением;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м) подготавливает и направляет в письменной форме или в форме электронного документа разъяснения положений документации о закупке;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н) обеспечивает сохранность конвертов с заявками на участие в закупках, защищенность, неприкосновенность и конфиденциальность поданных в форме электронных документов заявок на участие в закупках и обеспечивает рассмотрение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о) предоставляет возможность всем участникам закупки, подавшим заявки на участие в закупке, или их представителям присутствовать при вскрытии конвертов с заявками на участие в закупке и (или) открытии доступа к поданным в форме электронных документов заявкам на участие в закупке;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п) обеспечивает возможность в режиме реального времени получать информацию об открытии доступа к поданным в форме электронных документов заявкам на участие в закупке;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р) обеспечивает осуществление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с) обеспечивает хранение в сроки, установленные законодательством, протоколов, составленных в ходе проведения закупок, заявок на участие в закупках, документации о закупках, изменений, внесенных в документацию о закупках, разъяснений положений документации о закупках и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т) привлекает экспертов, экспертные организации;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у) обеспечивает согласование применения закрытых способов определения поставщиков (подрядчиков, исполнителей) в порядке, установленном федеральным органом исполнительной власти по регулированию контрактной системы в сфере закупок, в соответствии с частью 3 статьи 84 Федерального закона;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ф) 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 Федеральным законом случаях в соответствующие органы, определенные пунктами 24 и 25 части 1 статьи 93 Федерального закона;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х) 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ц) обеспечивает заключение контрактов;</w:t>
      </w:r>
    </w:p>
    <w:p w:rsidR="00ED6142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ч) 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контрактов;</w:t>
      </w:r>
    </w:p>
    <w:p w:rsidR="00ED6142" w:rsidRPr="00D11251" w:rsidRDefault="00ED6142" w:rsidP="00ED6142">
      <w:pPr>
        <w:shd w:val="clear" w:color="auto" w:fill="FFFFFF"/>
        <w:spacing w:before="120"/>
        <w:jc w:val="both"/>
        <w:textAlignment w:val="baseline"/>
        <w:rPr>
          <w:spacing w:val="2"/>
        </w:rPr>
      </w:pPr>
      <w:r w:rsidRPr="00D11251">
        <w:rPr>
          <w:spacing w:val="2"/>
        </w:rPr>
        <w:t>3) при исполнении, изменении, расторжении контракта: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а)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б) организует оплату поставленного товара, выполненной работы (ее результатов), оказанной услуги, а также отдельных этапов исполнения контракта;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 xml:space="preserve">в) 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 случае нарушения поставщиком </w:t>
      </w:r>
      <w:r w:rsidRPr="00D11251">
        <w:rPr>
          <w:spacing w:val="2"/>
        </w:rPr>
        <w:lastRenderedPageBreak/>
        <w:t>(подрядчиком, исполнителем) условий контракта;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г) организует проведение экспертизы поставленного товара, выполненной работы, оказанной услуги, привлекает экспертов, экспертные организации;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д) 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е) 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ж) размещает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отчет, содержащий 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информацию об изменении контракта или о расторжении контракта, за исключением сведений, составляющих государственную тайну;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з) 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был расторгнут по решению суда или в связи с односторонним отказом Заказчика от исполнения контракта;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и)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к) организует включение в реестр контрактов, заключенных заказчиками, информации о контрактах, заключенных заказчиками.</w:t>
      </w:r>
    </w:p>
    <w:p w:rsidR="00ED6142" w:rsidRPr="00D11251" w:rsidRDefault="00ED6142" w:rsidP="00ED6142">
      <w:pPr>
        <w:shd w:val="clear" w:color="auto" w:fill="FFFFFF"/>
        <w:spacing w:before="120"/>
        <w:jc w:val="both"/>
        <w:textAlignment w:val="baseline"/>
        <w:rPr>
          <w:spacing w:val="2"/>
        </w:rPr>
      </w:pPr>
      <w:r w:rsidRPr="00D11251">
        <w:rPr>
          <w:spacing w:val="2"/>
        </w:rPr>
        <w:t>7. Контрактный управляющий осуществляет и</w:t>
      </w:r>
      <w:r>
        <w:rPr>
          <w:spacing w:val="2"/>
        </w:rPr>
        <w:t xml:space="preserve">ные полномочия, предусмотренные </w:t>
      </w:r>
      <w:r w:rsidRPr="00D11251">
        <w:rPr>
          <w:spacing w:val="2"/>
        </w:rPr>
        <w:t>Федеральным законом, в том числе: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1)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2) 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планы-графики, документацию о закупках или обеспечивает отмену закупки;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3) принимает участие в утверждении требований к закупаемым Заказчиком отдельным видам товаров, работ, услуг (в том числе предельным ценам товаров, работ, услуг) и (или) нормативным затратам на обеспечение функций Заказчика и размещает их в единой информационной системе;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4) 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5) разрабатывает проекты контрактов Заказчика;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6) осуществляет проверку банковских гарантий, поступивших в качестве обеспечения исполнения контрактов, на соответствие требованиям Федерального закона;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7) информирует в случае отказа Заказчика в принятии банковской гарантии об этом лицо, предоставившее банковскую гарантию, с указанием причин, послуживших основанием для отказа;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8) организует осуществление уплаты денежных сумм по банковской гара</w:t>
      </w:r>
      <w:r>
        <w:rPr>
          <w:spacing w:val="2"/>
        </w:rPr>
        <w:t xml:space="preserve">нтии в случаях, предусмотренных </w:t>
      </w:r>
      <w:r w:rsidRPr="00D11251">
        <w:rPr>
          <w:spacing w:val="2"/>
        </w:rPr>
        <w:t>Федеральным законом;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9) организует возврат денежных средств, внесенных в качестве обеспечения исполнения заявок или обеспечения исполнения контрактов.</w:t>
      </w:r>
    </w:p>
    <w:p w:rsidR="00ED6142" w:rsidRPr="00D11251" w:rsidRDefault="00ED6142" w:rsidP="00ED6142">
      <w:pPr>
        <w:shd w:val="clear" w:color="auto" w:fill="FFFFFF"/>
        <w:spacing w:before="120"/>
        <w:jc w:val="both"/>
        <w:textAlignment w:val="baseline"/>
        <w:rPr>
          <w:spacing w:val="2"/>
        </w:rPr>
      </w:pPr>
      <w:r w:rsidRPr="00D11251">
        <w:rPr>
          <w:spacing w:val="2"/>
        </w:rPr>
        <w:t>8. В целях реализации функций и полномочий, указанных в пунктах 6, 7 настоящего Положения, контрактный управляющий обязан соблюдать обязательс</w:t>
      </w:r>
      <w:r>
        <w:rPr>
          <w:spacing w:val="2"/>
        </w:rPr>
        <w:t xml:space="preserve">тва и требования, установленные </w:t>
      </w:r>
      <w:r w:rsidRPr="00D11251">
        <w:rPr>
          <w:spacing w:val="2"/>
        </w:rPr>
        <w:t>Федеральным законом, в том числе: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1) не допускать разглашения сведений, ставших им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2) не проводить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3) привлекать в случаях, в порядке и с учетом требований, предусмотренных действующим законодательством Российской Федерации, в том числе Федеральным законом, к своей работе экспертов, экспертные организации.</w:t>
      </w:r>
    </w:p>
    <w:p w:rsidR="00ED6142" w:rsidRPr="00D11251" w:rsidRDefault="00ED6142" w:rsidP="00ED6142">
      <w:pPr>
        <w:shd w:val="clear" w:color="auto" w:fill="FFFFFF"/>
        <w:spacing w:before="120"/>
        <w:jc w:val="both"/>
        <w:textAlignment w:val="baseline"/>
        <w:rPr>
          <w:spacing w:val="2"/>
        </w:rPr>
      </w:pPr>
      <w:r w:rsidRPr="00D11251">
        <w:rPr>
          <w:spacing w:val="2"/>
        </w:rPr>
        <w:t>9. При централизации закупок в соответствии со статьей 26 Федерального закона контрактная служба осуществляет функции и полномочия, предусмотренные пунктами 6 и 7 настоящего Положения и не переданные соответствующему уполномоченному органу, уполномоченному учреждению, которые осуществляют полномочия на определение поставщиков (подрядчиков, исполнителей).</w:t>
      </w:r>
    </w:p>
    <w:p w:rsidR="00ED6142" w:rsidRPr="00D11251" w:rsidRDefault="00ED6142" w:rsidP="00ED6142">
      <w:pPr>
        <w:shd w:val="clear" w:color="auto" w:fill="FFFFFF"/>
        <w:spacing w:before="120" w:after="120"/>
        <w:jc w:val="center"/>
        <w:textAlignment w:val="baseline"/>
        <w:outlineLvl w:val="2"/>
        <w:rPr>
          <w:b/>
          <w:spacing w:val="2"/>
        </w:rPr>
      </w:pPr>
      <w:r w:rsidRPr="00D11251">
        <w:rPr>
          <w:b/>
          <w:spacing w:val="2"/>
        </w:rPr>
        <w:lastRenderedPageBreak/>
        <w:t>III. Ответственность контрактного управляющего</w:t>
      </w:r>
    </w:p>
    <w:p w:rsidR="00ED6142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  <w:r w:rsidRPr="00D11251">
        <w:rPr>
          <w:spacing w:val="2"/>
        </w:rPr>
        <w:t>10. Любой участник закупки, а также осуществляющие общественный контроль общественные объединения, объединения юридических лиц в соответствии с законодательством Российской Федерации имеют право обжаловать в судебном порядке или в порядке, установленном Федеральным законом, в контрольный орган в сфере закупок действия (бездействие) контрактного управляющего, если такие действия (бездействие) нарушают права и законные интересы участника закупки.</w:t>
      </w:r>
    </w:p>
    <w:p w:rsidR="00ED6142" w:rsidRPr="00B64E4F" w:rsidRDefault="00ED6142" w:rsidP="00ED6142">
      <w:pPr>
        <w:jc w:val="both"/>
        <w:rPr>
          <w:spacing w:val="2"/>
        </w:rPr>
      </w:pPr>
      <w:r>
        <w:rPr>
          <w:spacing w:val="2"/>
        </w:rPr>
        <w:t>11. Контрактный управляющий</w:t>
      </w:r>
      <w:r w:rsidRPr="00B64E4F">
        <w:rPr>
          <w:spacing w:val="2"/>
        </w:rPr>
        <w:t>, виновны</w:t>
      </w:r>
      <w:r>
        <w:rPr>
          <w:spacing w:val="2"/>
        </w:rPr>
        <w:t>й</w:t>
      </w:r>
      <w:r w:rsidRPr="00B64E4F">
        <w:rPr>
          <w:spacing w:val="2"/>
        </w:rPr>
        <w:t xml:space="preserve"> в нарушении законодательства Российской Федерации, иных нормативных правовых актов, а также норм настоящего Положения, нес</w:t>
      </w:r>
      <w:r>
        <w:rPr>
          <w:spacing w:val="2"/>
        </w:rPr>
        <w:t>е</w:t>
      </w:r>
      <w:r w:rsidRPr="00B64E4F">
        <w:rPr>
          <w:spacing w:val="2"/>
        </w:rPr>
        <w:t>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ED6142" w:rsidRPr="00D11251" w:rsidRDefault="00ED6142" w:rsidP="00ED6142">
      <w:pPr>
        <w:shd w:val="clear" w:color="auto" w:fill="FFFFFF"/>
        <w:jc w:val="both"/>
        <w:textAlignment w:val="baseline"/>
        <w:rPr>
          <w:spacing w:val="2"/>
        </w:rPr>
      </w:pPr>
    </w:p>
    <w:bookmarkEnd w:id="0"/>
    <w:p w:rsidR="00F97648" w:rsidRDefault="00F97648" w:rsidP="00F97648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color w:val="000000" w:themeColor="text1"/>
          <w:kern w:val="1"/>
          <w:sz w:val="28"/>
          <w:szCs w:val="28"/>
        </w:rPr>
      </w:pPr>
    </w:p>
    <w:sectPr w:rsidR="00F97648" w:rsidSect="00962940">
      <w:headerReference w:type="default" r:id="rId13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DE6" w:rsidRDefault="00617DE6">
      <w:r>
        <w:separator/>
      </w:r>
    </w:p>
  </w:endnote>
  <w:endnote w:type="continuationSeparator" w:id="1">
    <w:p w:rsidR="00617DE6" w:rsidRDefault="00617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DE6" w:rsidRDefault="00617DE6">
      <w:r>
        <w:separator/>
      </w:r>
    </w:p>
  </w:footnote>
  <w:footnote w:type="continuationSeparator" w:id="1">
    <w:p w:rsidR="00617DE6" w:rsidRDefault="00617D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697FFC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ED6142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3C37646"/>
    <w:multiLevelType w:val="multilevel"/>
    <w:tmpl w:val="B7FCE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>
    <w:nsid w:val="41FB0D4A"/>
    <w:multiLevelType w:val="hybridMultilevel"/>
    <w:tmpl w:val="0D606A42"/>
    <w:lvl w:ilvl="0" w:tplc="4B22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3B16FE"/>
    <w:multiLevelType w:val="hybridMultilevel"/>
    <w:tmpl w:val="12C671E4"/>
    <w:lvl w:ilvl="0" w:tplc="97B8DE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9415D0C"/>
    <w:multiLevelType w:val="hybridMultilevel"/>
    <w:tmpl w:val="3326BC98"/>
    <w:lvl w:ilvl="0" w:tplc="88E89352">
      <w:start w:val="1"/>
      <w:numFmt w:val="decimal"/>
      <w:lvlText w:val="%1)"/>
      <w:lvlJc w:val="left"/>
      <w:pPr>
        <w:ind w:left="8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FEC124A"/>
    <w:multiLevelType w:val="hybridMultilevel"/>
    <w:tmpl w:val="437EBBEE"/>
    <w:lvl w:ilvl="0" w:tplc="E7A09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382518"/>
    <w:multiLevelType w:val="multilevel"/>
    <w:tmpl w:val="66C05E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C6532D"/>
    <w:multiLevelType w:val="multilevel"/>
    <w:tmpl w:val="17902DD8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1">
    <w:nsid w:val="7AC80F90"/>
    <w:multiLevelType w:val="hybridMultilevel"/>
    <w:tmpl w:val="E084AF72"/>
    <w:lvl w:ilvl="0" w:tplc="E25EABD6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0"/>
  </w:num>
  <w:num w:numId="8">
    <w:abstractNumId w:val="2"/>
  </w:num>
  <w:num w:numId="9">
    <w:abstractNumId w:val="6"/>
  </w:num>
  <w:num w:numId="10">
    <w:abstractNumId w:val="4"/>
  </w:num>
  <w:num w:numId="11">
    <w:abstractNumId w:val="7"/>
  </w:num>
  <w:num w:numId="12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76049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BD8"/>
    <w:rsid w:val="003C7EFC"/>
    <w:rsid w:val="003D2835"/>
    <w:rsid w:val="003D6C0E"/>
    <w:rsid w:val="003E4596"/>
    <w:rsid w:val="003E6FE5"/>
    <w:rsid w:val="003F022D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73C2B"/>
    <w:rsid w:val="00476A37"/>
    <w:rsid w:val="00480EA4"/>
    <w:rsid w:val="004845F2"/>
    <w:rsid w:val="00486092"/>
    <w:rsid w:val="00490C42"/>
    <w:rsid w:val="00493EB1"/>
    <w:rsid w:val="004965C7"/>
    <w:rsid w:val="004A49C0"/>
    <w:rsid w:val="004B61DE"/>
    <w:rsid w:val="004C78CA"/>
    <w:rsid w:val="004C7CE7"/>
    <w:rsid w:val="004D3DF9"/>
    <w:rsid w:val="004E2A45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17DE6"/>
    <w:rsid w:val="00620245"/>
    <w:rsid w:val="00627546"/>
    <w:rsid w:val="006406BB"/>
    <w:rsid w:val="006421A5"/>
    <w:rsid w:val="0065673E"/>
    <w:rsid w:val="00661296"/>
    <w:rsid w:val="0066150C"/>
    <w:rsid w:val="00662A04"/>
    <w:rsid w:val="006659F3"/>
    <w:rsid w:val="006673C9"/>
    <w:rsid w:val="006726EA"/>
    <w:rsid w:val="00682AD4"/>
    <w:rsid w:val="0068541D"/>
    <w:rsid w:val="00697862"/>
    <w:rsid w:val="00697FFC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4542"/>
    <w:rsid w:val="008604F4"/>
    <w:rsid w:val="008606DD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1EFF"/>
    <w:rsid w:val="00AD2758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760E"/>
    <w:rsid w:val="00C37EED"/>
    <w:rsid w:val="00C401B6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1029E"/>
    <w:rsid w:val="00D11115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3957"/>
    <w:rsid w:val="00EC3E8A"/>
    <w:rsid w:val="00EC4BBF"/>
    <w:rsid w:val="00ED26F7"/>
    <w:rsid w:val="00ED6142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97648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title">
    <w:name w:val="title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747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747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747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9901183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3270</Words>
  <Characters>18642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21869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2023-08-25T05:13:00Z</dcterms:created>
  <dcterms:modified xsi:type="dcterms:W3CDTF">2023-08-25T05:13:00Z</dcterms:modified>
</cp:coreProperties>
</file>