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D574D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D7D80" w:rsidRDefault="009B58DA">
      <w:pPr>
        <w:rPr>
          <w:sz w:val="28"/>
        </w:rPr>
      </w:pPr>
      <w:r>
        <w:rPr>
          <w:sz w:val="28"/>
        </w:rPr>
        <w:t>17.04</w:t>
      </w:r>
      <w:r w:rsidR="00D574D6">
        <w:rPr>
          <w:sz w:val="28"/>
        </w:rPr>
        <w:t>.2023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8B75A4">
        <w:rPr>
          <w:sz w:val="28"/>
        </w:rPr>
        <w:t xml:space="preserve">                    </w:t>
      </w:r>
      <w:r w:rsidR="00A17144">
        <w:rPr>
          <w:sz w:val="28"/>
        </w:rPr>
        <w:t xml:space="preserve">№ </w:t>
      </w:r>
      <w:r w:rsidR="00D574D6">
        <w:rPr>
          <w:sz w:val="28"/>
        </w:rPr>
        <w:t>7</w:t>
      </w:r>
      <w:r>
        <w:rPr>
          <w:sz w:val="28"/>
        </w:rPr>
        <w:t>5</w:t>
      </w:r>
      <w:r w:rsidR="00D574D6">
        <w:rPr>
          <w:sz w:val="28"/>
        </w:rPr>
        <w:t>/3</w:t>
      </w:r>
      <w:r w:rsidR="008B75A4">
        <w:rPr>
          <w:sz w:val="28"/>
        </w:rPr>
        <w:t>62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A6FC6" w:rsidRDefault="009B58D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 начале формирования участковых избирательных комиссий на территории </w:t>
      </w:r>
      <w:proofErr w:type="spellStart"/>
      <w:r>
        <w:rPr>
          <w:b/>
          <w:bCs/>
        </w:rPr>
        <w:t>Бессоновского</w:t>
      </w:r>
      <w:proofErr w:type="spellEnd"/>
      <w:r>
        <w:rPr>
          <w:b/>
          <w:bCs/>
        </w:rPr>
        <w:t xml:space="preserve"> района Пензенской области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Default="009B58D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соответствии со статьей 27 Федерального закона от 12.06.2002 №67-ФЗ «Об основных гарантиях избирательных прав и права на участие в референдуме граждан Российской Федерации», статьей 3 Закона Пензенской области от 24.12.2012 №2326 – ЗПО «об участковых комиссиях и о внесении изменений в отдельные законы Пензенской области»,</w:t>
      </w:r>
    </w:p>
    <w:p w:rsidR="009B58DA" w:rsidRPr="00F27014" w:rsidRDefault="009B58DA">
      <w:pPr>
        <w:pStyle w:val="30"/>
        <w:tabs>
          <w:tab w:val="left" w:pos="5980"/>
        </w:tabs>
        <w:spacing w:line="360" w:lineRule="auto"/>
        <w:rPr>
          <w:bCs w:val="0"/>
        </w:rPr>
      </w:pPr>
    </w:p>
    <w:p w:rsid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213773" w:rsidRPr="008F0AD4" w:rsidRDefault="00213773" w:rsidP="008F0AD4">
      <w:pPr>
        <w:spacing w:line="360" w:lineRule="auto"/>
        <w:ind w:left="709"/>
        <w:jc w:val="center"/>
        <w:rPr>
          <w:b/>
          <w:sz w:val="28"/>
        </w:rPr>
      </w:pPr>
    </w:p>
    <w:p w:rsidR="00A17144" w:rsidRDefault="008F0AD4" w:rsidP="009B58D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9B58DA">
        <w:rPr>
          <w:bCs/>
          <w:sz w:val="28"/>
        </w:rPr>
        <w:t>Установить количественный состав формируемых участковых избирательных комиссий:</w:t>
      </w:r>
    </w:p>
    <w:p w:rsidR="009B58DA" w:rsidRDefault="009B58DA" w:rsidP="009B58D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361 – 7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362 – 9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363 – 12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364 – 12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365 – 11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366 – 14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избирательный участок  № 367 – 12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368 – 11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369 – 12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370 – 7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371 – 9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372 – 9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373 – 11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374 – 9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избирательный участок  № 375 – </w:t>
      </w:r>
      <w:r w:rsidR="008B75A4">
        <w:rPr>
          <w:bCs/>
          <w:sz w:val="28"/>
        </w:rPr>
        <w:t>11</w:t>
      </w:r>
      <w:r>
        <w:rPr>
          <w:bCs/>
          <w:sz w:val="28"/>
        </w:rPr>
        <w:t xml:space="preserve">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376 – 9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377 – 7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378 – 12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379 – 12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380 – 7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381 – 7 членов комиссии с правом решающего голоса;</w:t>
      </w:r>
    </w:p>
    <w:p w:rsidR="000A64CA" w:rsidRDefault="000A64CA" w:rsidP="000A64C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избирательный участок  № 382 – 9 членов комиссии с правом решающего голоса;</w:t>
      </w:r>
    </w:p>
    <w:p w:rsidR="002B55FA" w:rsidRDefault="002B55FA" w:rsidP="002B55F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383 – 9 членов комиссии с правом решающего голоса;</w:t>
      </w:r>
    </w:p>
    <w:p w:rsidR="002B55FA" w:rsidRDefault="002B55FA" w:rsidP="002B55F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384 – 7 членов комиссии с правом решающего голоса;</w:t>
      </w:r>
    </w:p>
    <w:p w:rsidR="002B55FA" w:rsidRDefault="002B55FA" w:rsidP="002B55F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385 – 5 членов комиссии с правом решающего голоса;</w:t>
      </w:r>
    </w:p>
    <w:p w:rsidR="002B55FA" w:rsidRDefault="002B55FA" w:rsidP="002B55F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386 – 12 членов комиссии с правом решающего голоса;</w:t>
      </w:r>
    </w:p>
    <w:p w:rsidR="002B55FA" w:rsidRDefault="002B55FA" w:rsidP="002B55F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387 – 9 членов комиссии с правом решающего голоса;</w:t>
      </w:r>
    </w:p>
    <w:p w:rsidR="002B55FA" w:rsidRDefault="002B55FA" w:rsidP="002B55F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388 – 9 членов комиссии с правом решающего голоса;</w:t>
      </w:r>
    </w:p>
    <w:p w:rsidR="002B55FA" w:rsidRDefault="002B55FA" w:rsidP="002B55F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389 – 9 членов комиссии с правом решающего голоса;</w:t>
      </w:r>
    </w:p>
    <w:p w:rsidR="002B55FA" w:rsidRDefault="002B55FA" w:rsidP="002B55F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390 – 5 членов комиссии с правом решающего голоса;</w:t>
      </w:r>
    </w:p>
    <w:p w:rsidR="002B55FA" w:rsidRDefault="002B55FA" w:rsidP="002B55F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391 – 12 членов комиссии с правом решающего голоса;</w:t>
      </w:r>
    </w:p>
    <w:p w:rsidR="002B55FA" w:rsidRDefault="002B55FA" w:rsidP="002B55F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392 – 12 членов комиссии с правом решающего голоса;</w:t>
      </w:r>
    </w:p>
    <w:p w:rsidR="002B55FA" w:rsidRDefault="002B55FA" w:rsidP="002B55F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393 – 12 членов комиссии с правом решающего голоса;</w:t>
      </w:r>
    </w:p>
    <w:p w:rsidR="002B55FA" w:rsidRDefault="002B55FA" w:rsidP="002B55F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избирательный участок  № 394 – 9 членов комиссии с правом решающего голоса.</w:t>
      </w:r>
    </w:p>
    <w:p w:rsidR="002B55FA" w:rsidRDefault="002B55FA" w:rsidP="002B55F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2.Установить срок внесения предложений о кандидатурах для назначения в составы участковых избирательных комиссий в территориальную избирательную комиссию с 18 апреля по 18 мая 2023 года.</w:t>
      </w:r>
    </w:p>
    <w:p w:rsidR="002B55FA" w:rsidRDefault="002B55FA" w:rsidP="002B55F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3.Направить настоящее постановление в Избирательную комиссию Пензенской области для опубликования информации, указанной в пункте 2</w:t>
      </w:r>
      <w:r w:rsidR="004D4907">
        <w:rPr>
          <w:bCs/>
          <w:sz w:val="28"/>
        </w:rPr>
        <w:t xml:space="preserve"> настоящего постановления, в средствах массовой информации.</w:t>
      </w:r>
    </w:p>
    <w:p w:rsidR="004D4907" w:rsidRDefault="004D4907" w:rsidP="002B55F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</w:t>
      </w:r>
      <w:proofErr w:type="gramStart"/>
      <w:r>
        <w:rPr>
          <w:bCs/>
          <w:sz w:val="28"/>
        </w:rPr>
        <w:t>Контроль за</w:t>
      </w:r>
      <w:proofErr w:type="gramEnd"/>
      <w:r>
        <w:rPr>
          <w:bCs/>
          <w:sz w:val="28"/>
        </w:rPr>
        <w:t xml:space="preserve"> исполнением настоящего постановления возложить на секретаря территориальной избирательной комиссии И.В. Асташкину.</w:t>
      </w:r>
    </w:p>
    <w:p w:rsidR="002B55FA" w:rsidRDefault="002B55FA" w:rsidP="002B55FA">
      <w:pPr>
        <w:spacing w:line="360" w:lineRule="auto"/>
        <w:ind w:firstLine="709"/>
        <w:jc w:val="both"/>
        <w:rPr>
          <w:bCs/>
          <w:sz w:val="28"/>
        </w:rPr>
      </w:pPr>
    </w:p>
    <w:p w:rsidR="000A64CA" w:rsidRDefault="000A64CA" w:rsidP="004D4907">
      <w:pPr>
        <w:spacing w:line="360" w:lineRule="auto"/>
        <w:jc w:val="both"/>
        <w:rPr>
          <w:bCs/>
          <w:sz w:val="28"/>
        </w:rPr>
      </w:pPr>
    </w:p>
    <w:p w:rsidR="00A17144" w:rsidRDefault="00A17144">
      <w:pPr>
        <w:spacing w:line="360" w:lineRule="auto"/>
        <w:rPr>
          <w:sz w:val="28"/>
        </w:rPr>
      </w:pPr>
      <w:bookmarkStart w:id="0" w:name="_GoBack"/>
      <w:bookmarkEnd w:id="0"/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proofErr w:type="spellStart"/>
      <w:r w:rsidR="00D574D6">
        <w:rPr>
          <w:sz w:val="28"/>
        </w:rPr>
        <w:t>О.Н.Грибова</w:t>
      </w:r>
      <w:proofErr w:type="spellEnd"/>
    </w:p>
    <w:p w:rsidR="00A17144" w:rsidRDefault="00A1714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комиссии                                           </w:t>
      </w:r>
      <w:r w:rsidR="008B75A4">
        <w:rPr>
          <w:sz w:val="28"/>
        </w:rPr>
        <w:t xml:space="preserve">     </w:t>
      </w:r>
      <w:proofErr w:type="spellStart"/>
      <w:r w:rsidR="00D574D6">
        <w:rPr>
          <w:sz w:val="28"/>
        </w:rPr>
        <w:t>И.В.Асташкина</w:t>
      </w:r>
      <w:proofErr w:type="spellEnd"/>
    </w:p>
    <w:p w:rsidR="00A17144" w:rsidRDefault="00A17144">
      <w:pPr>
        <w:spacing w:line="360" w:lineRule="auto"/>
        <w:rPr>
          <w:sz w:val="28"/>
        </w:rPr>
      </w:pPr>
    </w:p>
    <w:sectPr w:rsidR="00A17144" w:rsidSect="0062079E">
      <w:pgSz w:w="11906" w:h="16838"/>
      <w:pgMar w:top="568" w:right="851" w:bottom="1134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AD4"/>
    <w:rsid w:val="000A64CA"/>
    <w:rsid w:val="00213773"/>
    <w:rsid w:val="002B55FA"/>
    <w:rsid w:val="003D7D80"/>
    <w:rsid w:val="004D4907"/>
    <w:rsid w:val="0062079E"/>
    <w:rsid w:val="008B75A4"/>
    <w:rsid w:val="008F0AD4"/>
    <w:rsid w:val="009B58DA"/>
    <w:rsid w:val="00A17144"/>
    <w:rsid w:val="00BA6FC6"/>
    <w:rsid w:val="00BB76A3"/>
    <w:rsid w:val="00D574D6"/>
    <w:rsid w:val="00F2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9E"/>
  </w:style>
  <w:style w:type="paragraph" w:styleId="1">
    <w:name w:val="heading 1"/>
    <w:basedOn w:val="a"/>
    <w:next w:val="a"/>
    <w:qFormat/>
    <w:rsid w:val="0062079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2079E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2079E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2079E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2079E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62079E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62079E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62079E"/>
    <w:pPr>
      <w:ind w:firstLine="709"/>
      <w:jc w:val="both"/>
    </w:pPr>
    <w:rPr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9E"/>
  </w:style>
  <w:style w:type="paragraph" w:styleId="1">
    <w:name w:val="heading 1"/>
    <w:basedOn w:val="a"/>
    <w:next w:val="a"/>
    <w:qFormat/>
    <w:rsid w:val="0062079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2079E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2079E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2079E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2079E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62079E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62079E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62079E"/>
    <w:pPr>
      <w:ind w:firstLine="709"/>
      <w:jc w:val="both"/>
    </w:pPr>
    <w:rPr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grabovo</cp:lastModifiedBy>
  <cp:revision>2</cp:revision>
  <cp:lastPrinted>2014-05-08T07:08:00Z</cp:lastPrinted>
  <dcterms:created xsi:type="dcterms:W3CDTF">2023-04-14T10:26:00Z</dcterms:created>
  <dcterms:modified xsi:type="dcterms:W3CDTF">2023-04-14T10:26:00Z</dcterms:modified>
</cp:coreProperties>
</file>