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5162AD">
        <w:rPr>
          <w:color w:val="C00000"/>
          <w:sz w:val="24"/>
          <w:szCs w:val="24"/>
        </w:rPr>
        <w:t>12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A502E">
        <w:rPr>
          <w:color w:val="C00000"/>
          <w:sz w:val="24"/>
          <w:szCs w:val="24"/>
        </w:rPr>
        <w:t>29</w:t>
      </w:r>
      <w:r w:rsidR="00AF35EA">
        <w:rPr>
          <w:color w:val="C00000"/>
          <w:sz w:val="24"/>
          <w:szCs w:val="24"/>
        </w:rPr>
        <w:t>.03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EA502E">
        <w:rPr>
          <w:b/>
          <w:bCs/>
          <w:i/>
          <w:sz w:val="25"/>
          <w:szCs w:val="25"/>
          <w:u w:val="single"/>
        </w:rPr>
        <w:t>28</w:t>
      </w:r>
      <w:r w:rsidR="00AF35EA" w:rsidRPr="00AF35EA">
        <w:rPr>
          <w:b/>
          <w:bCs/>
          <w:i/>
          <w:sz w:val="25"/>
          <w:szCs w:val="25"/>
          <w:u w:val="single"/>
        </w:rPr>
        <w:t>.03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5162AD">
        <w:rPr>
          <w:bCs/>
          <w:sz w:val="25"/>
          <w:szCs w:val="25"/>
          <w:u w:val="single"/>
        </w:rPr>
        <w:t xml:space="preserve"> года № 236</w:t>
      </w:r>
      <w:r w:rsidR="00EA502E">
        <w:rPr>
          <w:bCs/>
          <w:sz w:val="25"/>
          <w:szCs w:val="25"/>
          <w:u w:val="single"/>
        </w:rPr>
        <w:t>-128</w:t>
      </w:r>
      <w:r w:rsidRPr="00AF35EA">
        <w:rPr>
          <w:bCs/>
          <w:sz w:val="25"/>
          <w:szCs w:val="25"/>
          <w:u w:val="single"/>
        </w:rPr>
        <w:t>/7</w:t>
      </w:r>
    </w:p>
    <w:p w:rsidR="00AF35EA" w:rsidRDefault="00EA502E" w:rsidP="00EA502E">
      <w:pPr>
        <w:spacing w:before="240" w:after="60"/>
        <w:outlineLvl w:val="0"/>
        <w:rPr>
          <w:b/>
          <w:bCs/>
          <w:i/>
          <w:sz w:val="25"/>
          <w:szCs w:val="25"/>
        </w:rPr>
      </w:pPr>
      <w:r>
        <w:rPr>
          <w:b/>
          <w:bCs/>
          <w:i/>
          <w:sz w:val="25"/>
          <w:szCs w:val="25"/>
        </w:rPr>
        <w:t xml:space="preserve">                                                                   </w:t>
      </w:r>
      <w:r w:rsidR="00AF35EA" w:rsidRPr="00723032">
        <w:rPr>
          <w:b/>
          <w:bCs/>
          <w:i/>
          <w:sz w:val="25"/>
          <w:szCs w:val="25"/>
        </w:rPr>
        <w:t>с. Сосновка</w:t>
      </w:r>
    </w:p>
    <w:p w:rsidR="005162AD" w:rsidRPr="000E1E30" w:rsidRDefault="005162AD" w:rsidP="005162AD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0E1E30">
        <w:rPr>
          <w:b/>
          <w:bCs/>
          <w:sz w:val="28"/>
          <w:szCs w:val="28"/>
        </w:rPr>
        <w:t>Об утверждении Положения о порядке участия муниципального образования в организациях межмуниципального сотрудничества</w:t>
      </w:r>
    </w:p>
    <w:p w:rsidR="005162AD" w:rsidRPr="000E1E30" w:rsidRDefault="005162AD" w:rsidP="005162AD">
      <w:pPr>
        <w:jc w:val="both"/>
        <w:rPr>
          <w:sz w:val="28"/>
          <w:szCs w:val="28"/>
        </w:rPr>
      </w:pPr>
      <w:r w:rsidRPr="000E1E30">
        <w:rPr>
          <w:sz w:val="28"/>
          <w:szCs w:val="28"/>
        </w:rPr>
        <w:t>В соответствии с пунктом 7 части 10 статьи 35 Федерального закона от 06.10.2003 № 131-ФЗ «Об общих принципах организации местного самоуправления в Российской Федерации» (с последующими изменениями), пунктом 7 части 7 статьи 20 Устава Сосновского сельсовета Бессоновского района Пензенской области,</w:t>
      </w:r>
    </w:p>
    <w:p w:rsidR="005162AD" w:rsidRPr="000E1E30" w:rsidRDefault="005162AD" w:rsidP="005162AD">
      <w:pPr>
        <w:spacing w:before="120"/>
        <w:ind w:firstLine="544"/>
        <w:jc w:val="center"/>
        <w:rPr>
          <w:b/>
          <w:sz w:val="28"/>
          <w:szCs w:val="28"/>
        </w:rPr>
      </w:pPr>
      <w:r w:rsidRPr="000E1E30">
        <w:rPr>
          <w:b/>
          <w:sz w:val="28"/>
          <w:szCs w:val="28"/>
        </w:rPr>
        <w:t>Комитет местного самоуправления решил:</w:t>
      </w:r>
    </w:p>
    <w:p w:rsidR="005162AD" w:rsidRPr="000E1E30" w:rsidRDefault="005162AD" w:rsidP="005162A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 xml:space="preserve">       </w:t>
      </w:r>
      <w:r w:rsidRPr="000E1E30">
        <w:rPr>
          <w:sz w:val="28"/>
          <w:szCs w:val="28"/>
        </w:rPr>
        <w:t>1. Утвердить прилагаемое Положение о порядке участия муниципального образования в организациях межмуниципального сотрудничества.</w:t>
      </w:r>
    </w:p>
    <w:p w:rsidR="005162AD" w:rsidRPr="000E1E30" w:rsidRDefault="005162AD" w:rsidP="005162AD">
      <w:pPr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 xml:space="preserve">2. Настоящее решение опубликовать в официальном информационном бюллетене </w:t>
      </w:r>
      <w:hyperlink r:id="rId9" w:tgtFrame="_blank" w:history="1">
        <w:r w:rsidRPr="000E1E30">
          <w:rPr>
            <w:sz w:val="28"/>
            <w:szCs w:val="28"/>
          </w:rPr>
          <w:t>Сосновского сельсовета Бессоновского района Пензенской области</w:t>
        </w:r>
      </w:hyperlink>
      <w:r w:rsidRPr="000E1E30">
        <w:rPr>
          <w:sz w:val="28"/>
          <w:szCs w:val="28"/>
        </w:rPr>
        <w:t xml:space="preserve"> «Сельские ведомости» и разместить (опубликовать) на официальном сайте администрации </w:t>
      </w:r>
      <w:hyperlink r:id="rId10" w:tgtFrame="_blank" w:history="1">
        <w:r w:rsidRPr="000E1E30">
          <w:rPr>
            <w:sz w:val="28"/>
            <w:szCs w:val="28"/>
          </w:rPr>
          <w:t xml:space="preserve"> Бессоновского района Пензенской области</w:t>
        </w:r>
      </w:hyperlink>
      <w:r w:rsidRPr="000E1E30">
        <w:rPr>
          <w:sz w:val="28"/>
          <w:szCs w:val="28"/>
        </w:rPr>
        <w:t xml:space="preserve"> в информационно – телекоммуникационной сети «Интернет».</w:t>
      </w:r>
    </w:p>
    <w:p w:rsidR="005162AD" w:rsidRPr="000E1E30" w:rsidRDefault="005162AD" w:rsidP="005162AD">
      <w:pPr>
        <w:pStyle w:val="af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5162AD" w:rsidRPr="000E1E30" w:rsidRDefault="005162AD" w:rsidP="005162AD">
      <w:pPr>
        <w:pStyle w:val="af"/>
        <w:tabs>
          <w:tab w:val="left" w:pos="851"/>
        </w:tabs>
        <w:spacing w:after="0"/>
        <w:ind w:firstLine="709"/>
        <w:jc w:val="both"/>
        <w:rPr>
          <w:i/>
          <w:sz w:val="28"/>
          <w:szCs w:val="28"/>
        </w:rPr>
      </w:pPr>
      <w:r w:rsidRPr="000E1E30">
        <w:rPr>
          <w:sz w:val="28"/>
          <w:szCs w:val="28"/>
        </w:rPr>
        <w:t xml:space="preserve">4. Контроль за исполнением настоящего решения возложить на </w:t>
      </w:r>
      <w:hyperlink r:id="rId11" w:tgtFrame="_blank" w:history="1">
        <w:r w:rsidRPr="000E1E30">
          <w:rPr>
            <w:sz w:val="28"/>
            <w:szCs w:val="28"/>
          </w:rPr>
          <w:t>Главу Сосновского сельсовета Бессоновского района Пензенской области</w:t>
        </w:r>
      </w:hyperlink>
      <w:r w:rsidRPr="000E1E30">
        <w:rPr>
          <w:i/>
          <w:sz w:val="28"/>
          <w:szCs w:val="28"/>
        </w:rPr>
        <w:t xml:space="preserve">. </w:t>
      </w:r>
    </w:p>
    <w:p w:rsidR="005162AD" w:rsidRPr="000E1E30" w:rsidRDefault="005162AD" w:rsidP="005162AD">
      <w:pPr>
        <w:ind w:firstLine="540"/>
        <w:jc w:val="both"/>
        <w:rPr>
          <w:sz w:val="28"/>
          <w:szCs w:val="28"/>
        </w:rPr>
      </w:pPr>
    </w:p>
    <w:p w:rsidR="005162AD" w:rsidRPr="000E1E30" w:rsidRDefault="005162AD" w:rsidP="005162AD">
      <w:pPr>
        <w:ind w:firstLine="540"/>
        <w:jc w:val="both"/>
        <w:rPr>
          <w:sz w:val="28"/>
          <w:szCs w:val="28"/>
        </w:rPr>
      </w:pPr>
    </w:p>
    <w:p w:rsidR="005162AD" w:rsidRPr="000E1E30" w:rsidRDefault="005162AD" w:rsidP="005162AD">
      <w:pPr>
        <w:jc w:val="both"/>
        <w:rPr>
          <w:sz w:val="28"/>
          <w:szCs w:val="28"/>
        </w:rPr>
      </w:pPr>
      <w:r w:rsidRPr="000E1E30">
        <w:rPr>
          <w:sz w:val="28"/>
          <w:szCs w:val="28"/>
        </w:rPr>
        <w:t>Глава Сосновского сельсовета</w:t>
      </w:r>
    </w:p>
    <w:p w:rsidR="005162AD" w:rsidRPr="000E1E30" w:rsidRDefault="005162AD" w:rsidP="005162AD">
      <w:pPr>
        <w:jc w:val="both"/>
        <w:rPr>
          <w:sz w:val="28"/>
          <w:szCs w:val="28"/>
        </w:rPr>
      </w:pPr>
      <w:r w:rsidRPr="000E1E30">
        <w:rPr>
          <w:sz w:val="28"/>
          <w:szCs w:val="28"/>
        </w:rPr>
        <w:t xml:space="preserve">Бессоновского района Пензенской области                               </w:t>
      </w:r>
      <w:r>
        <w:rPr>
          <w:sz w:val="28"/>
          <w:szCs w:val="28"/>
        </w:rPr>
        <w:t xml:space="preserve">          </w:t>
      </w:r>
      <w:r w:rsidRPr="000E1E30">
        <w:rPr>
          <w:sz w:val="28"/>
          <w:szCs w:val="28"/>
        </w:rPr>
        <w:t xml:space="preserve">  Е.В. Бакалова</w:t>
      </w:r>
    </w:p>
    <w:p w:rsidR="005162AD" w:rsidRPr="000E1E30" w:rsidRDefault="005162AD" w:rsidP="005162AD">
      <w:pPr>
        <w:ind w:firstLine="540"/>
        <w:jc w:val="both"/>
        <w:rPr>
          <w:sz w:val="28"/>
          <w:szCs w:val="28"/>
        </w:rPr>
      </w:pPr>
    </w:p>
    <w:p w:rsidR="005162AD" w:rsidRPr="000E1E30" w:rsidRDefault="005162AD" w:rsidP="005162AD">
      <w:pPr>
        <w:ind w:firstLine="720"/>
        <w:jc w:val="right"/>
        <w:rPr>
          <w:b/>
        </w:rPr>
      </w:pPr>
    </w:p>
    <w:p w:rsidR="005162AD" w:rsidRPr="000E1E30" w:rsidRDefault="005162AD" w:rsidP="005162AD">
      <w:pPr>
        <w:ind w:firstLine="720"/>
        <w:jc w:val="right"/>
        <w:rPr>
          <w:b/>
        </w:rPr>
      </w:pPr>
    </w:p>
    <w:p w:rsidR="005162AD" w:rsidRPr="000E1E30" w:rsidRDefault="005162AD" w:rsidP="005162AD">
      <w:pPr>
        <w:ind w:firstLine="720"/>
        <w:jc w:val="right"/>
        <w:rPr>
          <w:b/>
        </w:rPr>
      </w:pPr>
    </w:p>
    <w:p w:rsidR="005162AD" w:rsidRPr="000E1E30" w:rsidRDefault="005162AD" w:rsidP="005162AD">
      <w:pPr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</w:t>
      </w:r>
      <w:r w:rsidRPr="000E1E30">
        <w:rPr>
          <w:sz w:val="24"/>
          <w:szCs w:val="24"/>
        </w:rPr>
        <w:t>Приложение</w:t>
      </w:r>
    </w:p>
    <w:p w:rsidR="005162AD" w:rsidRPr="000E1E30" w:rsidRDefault="005162AD" w:rsidP="005162AD">
      <w:pPr>
        <w:pStyle w:val="a4"/>
        <w:spacing w:before="0" w:beforeAutospacing="0" w:after="0" w:afterAutospacing="0"/>
        <w:ind w:firstLine="567"/>
        <w:jc w:val="right"/>
      </w:pPr>
      <w:r w:rsidRPr="000E1E30">
        <w:t xml:space="preserve">к решению Комитета местного самоуправления Сосновского сельсовета Бессоновского района Пензенской области </w:t>
      </w:r>
    </w:p>
    <w:p w:rsidR="005162AD" w:rsidRPr="000E1E30" w:rsidRDefault="005162AD" w:rsidP="005162AD">
      <w:pPr>
        <w:pStyle w:val="a4"/>
        <w:spacing w:before="0" w:beforeAutospacing="0" w:after="0" w:afterAutospacing="0"/>
        <w:ind w:firstLine="567"/>
        <w:jc w:val="right"/>
      </w:pPr>
      <w:r w:rsidRPr="000E1E30">
        <w:t>от _</w:t>
      </w:r>
      <w:r>
        <w:t>28.03.2023_</w:t>
      </w:r>
      <w:r w:rsidRPr="000E1E30">
        <w:t xml:space="preserve"> года № </w:t>
      </w:r>
      <w:r>
        <w:t>236-128/7_</w:t>
      </w:r>
    </w:p>
    <w:p w:rsidR="005162AD" w:rsidRPr="000E1E30" w:rsidRDefault="005162AD" w:rsidP="005162AD">
      <w:pPr>
        <w:ind w:firstLine="720"/>
        <w:jc w:val="right"/>
        <w:rPr>
          <w:sz w:val="24"/>
          <w:szCs w:val="24"/>
        </w:rPr>
      </w:pPr>
    </w:p>
    <w:p w:rsidR="005162AD" w:rsidRPr="000E1E30" w:rsidRDefault="005162AD" w:rsidP="005162AD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0E1E30">
        <w:rPr>
          <w:b/>
          <w:sz w:val="28"/>
          <w:szCs w:val="28"/>
        </w:rPr>
        <w:t>Положение о порядке участия муниципального образования в организациях межмуниципального сотрудничества</w:t>
      </w:r>
    </w:p>
    <w:p w:rsidR="005162AD" w:rsidRPr="000E1E30" w:rsidRDefault="005162AD" w:rsidP="005162AD">
      <w:pPr>
        <w:ind w:firstLine="720"/>
        <w:jc w:val="right"/>
        <w:rPr>
          <w:sz w:val="24"/>
          <w:szCs w:val="24"/>
        </w:rPr>
      </w:pPr>
    </w:p>
    <w:p w:rsidR="005162AD" w:rsidRPr="000E1E30" w:rsidRDefault="005162AD" w:rsidP="005162AD">
      <w:pPr>
        <w:widowControl/>
        <w:jc w:val="center"/>
        <w:rPr>
          <w:rFonts w:ascii="Arial" w:hAnsi="Arial" w:cs="Arial"/>
        </w:rPr>
      </w:pPr>
    </w:p>
    <w:p w:rsidR="005162AD" w:rsidRPr="000E1E30" w:rsidRDefault="005162AD" w:rsidP="005162AD">
      <w:pPr>
        <w:widowControl/>
        <w:ind w:firstLine="540"/>
        <w:jc w:val="center"/>
        <w:outlineLvl w:val="1"/>
        <w:rPr>
          <w:b/>
          <w:sz w:val="28"/>
          <w:szCs w:val="28"/>
        </w:rPr>
      </w:pPr>
      <w:r w:rsidRPr="000E1E30">
        <w:rPr>
          <w:b/>
          <w:sz w:val="28"/>
          <w:szCs w:val="28"/>
        </w:rPr>
        <w:t>1. Отношения, регулируемые настоящим Положением</w:t>
      </w:r>
    </w:p>
    <w:p w:rsidR="005162AD" w:rsidRPr="000E1E30" w:rsidRDefault="005162AD" w:rsidP="005162AD">
      <w:pPr>
        <w:widowControl/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 xml:space="preserve">Настоящее Положение разработано в соответствии со </w:t>
      </w:r>
      <w:hyperlink r:id="rId12" w:history="1">
        <w:r w:rsidRPr="000E1E30">
          <w:rPr>
            <w:rStyle w:val="a6"/>
            <w:color w:val="auto"/>
            <w:sz w:val="28"/>
            <w:szCs w:val="28"/>
          </w:rPr>
          <w:t>статьей 8</w:t>
        </w:r>
      </w:hyperlink>
      <w:r w:rsidRPr="000E1E30">
        <w:rPr>
          <w:sz w:val="28"/>
          <w:szCs w:val="28"/>
        </w:rPr>
        <w:t xml:space="preserve">, пунктом 7 части 10 </w:t>
      </w:r>
      <w:hyperlink r:id="rId13" w:history="1">
        <w:r w:rsidRPr="000E1E30">
          <w:rPr>
            <w:rStyle w:val="a6"/>
            <w:color w:val="auto"/>
            <w:sz w:val="28"/>
            <w:szCs w:val="28"/>
          </w:rPr>
          <w:t>статьи 35</w:t>
        </w:r>
      </w:hyperlink>
      <w:r w:rsidRPr="000E1E30">
        <w:rPr>
          <w:sz w:val="28"/>
          <w:szCs w:val="28"/>
        </w:rPr>
        <w:t xml:space="preserve">, </w:t>
      </w:r>
      <w:hyperlink r:id="rId14" w:history="1">
        <w:r w:rsidRPr="000E1E30">
          <w:rPr>
            <w:rStyle w:val="a6"/>
            <w:color w:val="auto"/>
            <w:sz w:val="28"/>
            <w:szCs w:val="28"/>
          </w:rPr>
          <w:t>статьями 66</w:t>
        </w:r>
      </w:hyperlink>
      <w:r w:rsidRPr="000E1E30">
        <w:rPr>
          <w:sz w:val="28"/>
          <w:szCs w:val="28"/>
        </w:rPr>
        <w:t xml:space="preserve"> - </w:t>
      </w:r>
      <w:hyperlink r:id="rId15" w:history="1">
        <w:r w:rsidRPr="000E1E30">
          <w:rPr>
            <w:rStyle w:val="a6"/>
            <w:color w:val="auto"/>
            <w:sz w:val="28"/>
            <w:szCs w:val="28"/>
          </w:rPr>
          <w:t>69</w:t>
        </w:r>
      </w:hyperlink>
      <w:r w:rsidRPr="000E1E30">
        <w:rPr>
          <w:sz w:val="28"/>
          <w:szCs w:val="28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 и регулирует отношения, связанные с участием муниципального образования Сосновский сельсовет Бессоновского района Пензенской области (далее – муниципальное образование) в межмуниципальном сотрудничестве.</w:t>
      </w:r>
    </w:p>
    <w:p w:rsidR="005162AD" w:rsidRPr="000E1E30" w:rsidRDefault="005162AD" w:rsidP="005162AD">
      <w:pPr>
        <w:widowControl/>
        <w:ind w:firstLine="540"/>
        <w:jc w:val="center"/>
        <w:outlineLvl w:val="1"/>
        <w:rPr>
          <w:b/>
          <w:sz w:val="28"/>
          <w:szCs w:val="28"/>
        </w:rPr>
      </w:pPr>
      <w:r w:rsidRPr="000E1E30">
        <w:rPr>
          <w:b/>
          <w:sz w:val="28"/>
          <w:szCs w:val="28"/>
        </w:rPr>
        <w:t>2. Межмуниципальное сотрудничество</w:t>
      </w:r>
    </w:p>
    <w:p w:rsidR="005162AD" w:rsidRPr="000E1E30" w:rsidRDefault="005162AD" w:rsidP="005162AD">
      <w:pPr>
        <w:widowControl/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Межмуниципальное сотрудничество муниципального образования Сосновский сельсовет Бессоновский район Пензенской области (далее - межмуниципальное сотрудничество) представляет собой форму объединения и согласования интересов муниципального образования с иными муниципальными образованиями на территории Российской Федерации.</w:t>
      </w:r>
    </w:p>
    <w:p w:rsidR="005162AD" w:rsidRPr="000E1E30" w:rsidRDefault="005162AD" w:rsidP="005162AD">
      <w:pPr>
        <w:widowControl/>
        <w:ind w:firstLine="540"/>
        <w:jc w:val="center"/>
        <w:outlineLvl w:val="1"/>
        <w:rPr>
          <w:b/>
          <w:sz w:val="28"/>
          <w:szCs w:val="28"/>
        </w:rPr>
      </w:pPr>
      <w:bookmarkStart w:id="1" w:name="Par51"/>
      <w:bookmarkEnd w:id="1"/>
      <w:r w:rsidRPr="000E1E30">
        <w:rPr>
          <w:b/>
          <w:sz w:val="28"/>
          <w:szCs w:val="28"/>
        </w:rPr>
        <w:t>3. Цели межмуниципального сотрудничества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Межмуниципальное сотрудничество осуществляется в целях достижения: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1) организации взаимодействия муниципальных образований в Пензенской области и Российской Федерации;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2) выражения и защиты общих интересов муниципальных образований в Пензенской области и Российской Федерации;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3) представления интересов муниципального образования в федеральных органах государственной власти;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4) организации сотрудничества муниципального образования с международными организациями и иностранными юридическими лицами;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5) объединения финансовых средств, материальных и иных ресурсов для решения вопросов местного значения муниципального образования;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6) в иных целях.</w:t>
      </w:r>
    </w:p>
    <w:p w:rsidR="005162AD" w:rsidRPr="000E1E30" w:rsidRDefault="005162AD" w:rsidP="005162AD">
      <w:pPr>
        <w:widowControl/>
        <w:ind w:firstLine="540"/>
        <w:jc w:val="center"/>
        <w:outlineLvl w:val="1"/>
        <w:rPr>
          <w:b/>
          <w:sz w:val="28"/>
          <w:szCs w:val="28"/>
        </w:rPr>
      </w:pPr>
      <w:r w:rsidRPr="000E1E30">
        <w:rPr>
          <w:b/>
          <w:sz w:val="28"/>
          <w:szCs w:val="28"/>
        </w:rPr>
        <w:t>4. Задачи органов местного самоуправления при осуществлении межмуниципального сотрудничества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 xml:space="preserve">Для достижения целей, указанных в </w:t>
      </w:r>
      <w:hyperlink r:id="rId16" w:anchor="Par51" w:history="1">
        <w:r w:rsidRPr="000E1E30">
          <w:rPr>
            <w:rStyle w:val="a6"/>
            <w:color w:val="auto"/>
            <w:sz w:val="28"/>
            <w:szCs w:val="28"/>
          </w:rPr>
          <w:t>статье 3</w:t>
        </w:r>
      </w:hyperlink>
      <w:r w:rsidRPr="000E1E30">
        <w:rPr>
          <w:sz w:val="28"/>
          <w:szCs w:val="28"/>
        </w:rPr>
        <w:t xml:space="preserve"> настоящего Положения, органы местного самоуправления Сосновского сельсовета Бессоновского района Пензенской области имеют право на решение следующих задач: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1) участие в образовании и деятельности Совета муниципальных образований Пензенской области;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2) участие в образовании и деятельности иных объединений муниципальных образований в соответствии с действующим законодательством;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lastRenderedPageBreak/>
        <w:t>3) учреждение хозяйственных обществ и других межмуниципальных организаций;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4) выработка единых подходов муниципальных образований в налоговой политике, ценообразования в согласованных сферах деятельности в рамках действующего федерального законодательства, законодательства Пензенской области и в пределах полномочий органов местного самоуправления;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5) заключение договоров и иных соглашений;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6) иные задачи в соответствии с действующим федеральным законодательством, законодательством Пензенской области и муниципальными правовыми актами.</w:t>
      </w:r>
    </w:p>
    <w:p w:rsidR="005162AD" w:rsidRPr="000E1E30" w:rsidRDefault="005162AD" w:rsidP="005162AD">
      <w:pPr>
        <w:widowControl/>
        <w:ind w:firstLine="540"/>
        <w:jc w:val="center"/>
        <w:outlineLvl w:val="1"/>
        <w:rPr>
          <w:b/>
          <w:sz w:val="28"/>
          <w:szCs w:val="28"/>
        </w:rPr>
      </w:pPr>
      <w:r w:rsidRPr="000E1E30">
        <w:rPr>
          <w:b/>
          <w:sz w:val="28"/>
          <w:szCs w:val="28"/>
        </w:rPr>
        <w:t>5. Формы участия в организациях межмуниципального сотрудничества</w:t>
      </w:r>
    </w:p>
    <w:p w:rsidR="005162AD" w:rsidRPr="000E1E30" w:rsidRDefault="005162AD" w:rsidP="005162AD">
      <w:pPr>
        <w:widowControl/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Участие органов местного самоуправления Сосновского сельсовета Бессоновского района Пензенской области в организациях межмуниципального сотрудничества может осуществляться путем:</w:t>
      </w:r>
    </w:p>
    <w:p w:rsidR="005162AD" w:rsidRPr="000E1E30" w:rsidRDefault="005162AD" w:rsidP="005162AD">
      <w:pPr>
        <w:widowControl/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- участия в Совете муниципальных образований Пензенской области;</w:t>
      </w:r>
    </w:p>
    <w:p w:rsidR="005162AD" w:rsidRPr="000E1E30" w:rsidRDefault="005162AD" w:rsidP="005162AD">
      <w:pPr>
        <w:widowControl/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- участия в Совете иных муниципальных образований;</w:t>
      </w:r>
    </w:p>
    <w:p w:rsidR="005162AD" w:rsidRPr="000E1E30" w:rsidRDefault="005162AD" w:rsidP="005162AD">
      <w:pPr>
        <w:widowControl/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- учреждения (создания) межмуниципальных хозяйственных обществ в форме закрытых акционерных обществ и обществ с ограниченной ответственностью;</w:t>
      </w:r>
    </w:p>
    <w:p w:rsidR="005162AD" w:rsidRPr="000E1E30" w:rsidRDefault="005162AD" w:rsidP="005162AD">
      <w:pPr>
        <w:widowControl/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- участия в созданных межмуниципальных хозяйственных обществах;</w:t>
      </w:r>
    </w:p>
    <w:p w:rsidR="005162AD" w:rsidRPr="000E1E30" w:rsidRDefault="005162AD" w:rsidP="005162AD">
      <w:pPr>
        <w:widowControl/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- учреждения (создания) некоммерческих организаций в форме автономных некоммерческих организаций и фондов;</w:t>
      </w:r>
    </w:p>
    <w:p w:rsidR="005162AD" w:rsidRPr="000E1E30" w:rsidRDefault="005162AD" w:rsidP="005162AD">
      <w:pPr>
        <w:widowControl/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- учреждения межмуниципального печатного средства массовой информации.</w:t>
      </w:r>
    </w:p>
    <w:p w:rsidR="005162AD" w:rsidRPr="000E1E30" w:rsidRDefault="005162AD" w:rsidP="005162AD">
      <w:pPr>
        <w:widowControl/>
        <w:ind w:firstLine="540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- участия в образовании и деятельности иных объединений муниципальных образований в соответствии с действующим законодательством.</w:t>
      </w:r>
    </w:p>
    <w:p w:rsidR="005162AD" w:rsidRPr="000E1E30" w:rsidRDefault="005162AD" w:rsidP="005162AD">
      <w:pPr>
        <w:widowControl/>
        <w:ind w:firstLine="540"/>
        <w:jc w:val="center"/>
        <w:outlineLvl w:val="1"/>
        <w:rPr>
          <w:b/>
          <w:sz w:val="28"/>
          <w:szCs w:val="28"/>
        </w:rPr>
      </w:pPr>
      <w:r w:rsidRPr="000E1E30">
        <w:rPr>
          <w:b/>
          <w:sz w:val="28"/>
          <w:szCs w:val="28"/>
        </w:rPr>
        <w:t>6. Межмуниципальные хозяйственные общества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1. Комитет местного самоуправления Сосновского сельсовета Бессоновского района Пензенской области  принимает решение об учреждении межмуниципальных хозяйственных обществ в форме закрытых акционерных обществ и обществ с ограниченной ответственностью.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 xml:space="preserve">2. Межмуниципальные хозяйственные общества осуществляют свою деятельность в соответствии с Гражданским </w:t>
      </w:r>
      <w:hyperlink r:id="rId17" w:history="1">
        <w:r w:rsidRPr="000E1E30">
          <w:rPr>
            <w:rStyle w:val="a6"/>
            <w:color w:val="auto"/>
            <w:sz w:val="28"/>
            <w:szCs w:val="28"/>
          </w:rPr>
          <w:t>кодексом</w:t>
        </w:r>
      </w:hyperlink>
      <w:r w:rsidRPr="000E1E30">
        <w:rPr>
          <w:sz w:val="28"/>
          <w:szCs w:val="28"/>
        </w:rPr>
        <w:t xml:space="preserve"> Российской Федерации, иными федеральными законами.</w:t>
      </w:r>
    </w:p>
    <w:p w:rsidR="005162AD" w:rsidRPr="000E1E30" w:rsidRDefault="005162AD" w:rsidP="005162AD">
      <w:pPr>
        <w:widowControl/>
        <w:ind w:firstLine="540"/>
        <w:jc w:val="center"/>
        <w:outlineLvl w:val="1"/>
        <w:rPr>
          <w:b/>
          <w:sz w:val="28"/>
          <w:szCs w:val="28"/>
        </w:rPr>
      </w:pPr>
      <w:r w:rsidRPr="000E1E30">
        <w:rPr>
          <w:b/>
          <w:sz w:val="28"/>
          <w:szCs w:val="28"/>
        </w:rPr>
        <w:t>7. Некоммерческие организации муниципальных образований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1. Комитет местного самоуправления Сосновского сельсовета Бессоновского района Пензенской области  принимает решение об учреждении некоммерческих организаций муниципальных образований в форме автономных некоммерческих организаций и фондов.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 xml:space="preserve">2. Некоммерческие организации муниципальных образований осуществляют свою деятельность в соответствии с Гражданским </w:t>
      </w:r>
      <w:hyperlink r:id="rId18" w:history="1">
        <w:r w:rsidRPr="000E1E30">
          <w:rPr>
            <w:rStyle w:val="a6"/>
            <w:color w:val="auto"/>
            <w:sz w:val="28"/>
            <w:szCs w:val="28"/>
          </w:rPr>
          <w:t>кодексом</w:t>
        </w:r>
      </w:hyperlink>
      <w:r w:rsidRPr="000E1E30">
        <w:rPr>
          <w:sz w:val="28"/>
          <w:szCs w:val="28"/>
        </w:rPr>
        <w:t xml:space="preserve"> Российской Федерации, федеральным законом о некоммерческих организациях, иными федеральными законами.</w:t>
      </w:r>
    </w:p>
    <w:p w:rsidR="005162AD" w:rsidRPr="000E1E30" w:rsidRDefault="005162AD" w:rsidP="005162AD">
      <w:pPr>
        <w:widowControl/>
        <w:ind w:firstLine="539"/>
        <w:jc w:val="both"/>
        <w:outlineLvl w:val="1"/>
        <w:rPr>
          <w:b/>
          <w:sz w:val="28"/>
          <w:szCs w:val="28"/>
        </w:rPr>
      </w:pPr>
      <w:r w:rsidRPr="000E1E30">
        <w:rPr>
          <w:b/>
          <w:sz w:val="28"/>
          <w:szCs w:val="28"/>
        </w:rPr>
        <w:t>8. Полномочия органов местного самоуправления и должностных лиц местного самоуправления при осуществлении межмуниципального сотрудничества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lastRenderedPageBreak/>
        <w:t>1. Решение об участии муниципального образования в организациях межмуниципального сотрудничества принимает Комитет местного самоуправления Сосновского сельсовета Бессоновского района Пензенской области.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В решении Комитета местного самоуправления Сосновского сельсовета Бессоновского района Пензенской области  указывается: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1) форма организации, которую предполагается учредить или в которой предполагается участие;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2) размер вклада, вносимого в межмуниципальную организацию (имущество, денежные средства);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3) иные сведения.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 xml:space="preserve">2. Проект решения Комитета местного самоуправления Сосновского сельсовета Бессоновского района Пензенской области  об участии муниципального образования в организациях межмуниципального сотрудничества вносит Глава Сосновского сельсовета Бессоновского района Пензенской области, а также иные субъекты правотворческой инициативы в соответствии с </w:t>
      </w:r>
      <w:hyperlink r:id="rId19" w:history="1">
        <w:r w:rsidRPr="000E1E30">
          <w:rPr>
            <w:rStyle w:val="a6"/>
            <w:color w:val="auto"/>
            <w:sz w:val="28"/>
            <w:szCs w:val="28"/>
          </w:rPr>
          <w:t>Уставом</w:t>
        </w:r>
      </w:hyperlink>
      <w:r w:rsidRPr="000E1E30">
        <w:rPr>
          <w:sz w:val="28"/>
          <w:szCs w:val="28"/>
        </w:rPr>
        <w:t xml:space="preserve"> Сосновского сельсовета Бессоновского района Пензенской области.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3. При принятии решения об участии муниципального образования в организациях межмуниципального сотрудничества Комитетом местного самоуправления Сосновского сельсовета Бессоновского района Пензенской области рассматриваются: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1) учредительные документы (проекты учредительных документов) межмуниципальной организации;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2) финансово-экономическое обоснование затрат бюджета Сосновского сельсовета Бессоновского района Пензенской области, связанных с участием в межмуниципальном сотрудничестве;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3) иные документы, предусмотренные федеральным законодательством, законодательством Пензенской области и муниципальными правовыми актами Сосновского сельсовета Бессоновского района Пензенской области.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 xml:space="preserve">4. В соответствии с </w:t>
      </w:r>
      <w:hyperlink r:id="rId20" w:history="1">
        <w:r w:rsidRPr="000E1E30">
          <w:rPr>
            <w:rStyle w:val="a6"/>
            <w:color w:val="auto"/>
            <w:sz w:val="28"/>
            <w:szCs w:val="28"/>
          </w:rPr>
          <w:t>Уставом</w:t>
        </w:r>
      </w:hyperlink>
      <w:r w:rsidRPr="000E1E30">
        <w:rPr>
          <w:sz w:val="28"/>
          <w:szCs w:val="28"/>
        </w:rPr>
        <w:t xml:space="preserve"> Сосновского сельсовета Бессоновского района Пензенской области Глава Сосновского сельсовета Бессоновского района Пензенской области в целях осуществления межмуниципального сотрудничества: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1) от имени муниципального образования подписывает учредительные документы межмуниципальных организаций и иные документы;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2) представляет муниципальное образование в отношениях с межмуниципальными организациями;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>3) от имени муниципального образования заключает договоры и соглашения.</w:t>
      </w:r>
    </w:p>
    <w:p w:rsidR="005162AD" w:rsidRPr="000E1E30" w:rsidRDefault="005162AD" w:rsidP="005162AD">
      <w:pPr>
        <w:widowControl/>
        <w:ind w:firstLine="539"/>
        <w:jc w:val="center"/>
        <w:outlineLvl w:val="1"/>
        <w:rPr>
          <w:b/>
          <w:sz w:val="28"/>
          <w:szCs w:val="28"/>
        </w:rPr>
      </w:pPr>
      <w:r w:rsidRPr="000E1E30">
        <w:rPr>
          <w:b/>
          <w:sz w:val="28"/>
          <w:szCs w:val="28"/>
        </w:rPr>
        <w:t>Статья 9. Порядок выхода из межмуниципальных организаций</w:t>
      </w:r>
    </w:p>
    <w:p w:rsidR="005162AD" w:rsidRPr="000E1E30" w:rsidRDefault="005162AD" w:rsidP="005162AD">
      <w:pPr>
        <w:widowControl/>
        <w:ind w:firstLine="539"/>
        <w:jc w:val="both"/>
        <w:rPr>
          <w:sz w:val="28"/>
          <w:szCs w:val="28"/>
        </w:rPr>
      </w:pPr>
      <w:r w:rsidRPr="000E1E30">
        <w:rPr>
          <w:sz w:val="28"/>
          <w:szCs w:val="28"/>
        </w:rPr>
        <w:t xml:space="preserve">Решение о выходе из межмуниципальной организации принимает Комитет местного самоуправления Сосновского сельсовета Бессоновского района Пензенской области в соответствии с федеральным законодательством, законодательством Пензенской области, муниципальными правовыми актами </w:t>
      </w:r>
      <w:r w:rsidRPr="000E1E30">
        <w:rPr>
          <w:sz w:val="28"/>
          <w:szCs w:val="28"/>
        </w:rPr>
        <w:lastRenderedPageBreak/>
        <w:t>Сосновского сельсовета Бессоновского района Пензенской области и учредительными документами межмуниципальной организации.</w:t>
      </w:r>
    </w:p>
    <w:bookmarkEnd w:id="0"/>
    <w:p w:rsidR="005162AD" w:rsidRPr="00723032" w:rsidRDefault="005162AD" w:rsidP="00EA502E">
      <w:pPr>
        <w:spacing w:before="240" w:after="60"/>
        <w:outlineLvl w:val="0"/>
        <w:rPr>
          <w:b/>
          <w:bCs/>
          <w:i/>
          <w:sz w:val="25"/>
          <w:szCs w:val="25"/>
        </w:rPr>
      </w:pPr>
    </w:p>
    <w:sectPr w:rsidR="005162AD" w:rsidRPr="00723032" w:rsidSect="00962940">
      <w:headerReference w:type="default" r:id="rId21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50" w:rsidRDefault="00CF4050">
      <w:r>
        <w:separator/>
      </w:r>
    </w:p>
  </w:endnote>
  <w:endnote w:type="continuationSeparator" w:id="1">
    <w:p w:rsidR="00CF4050" w:rsidRDefault="00CF4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50" w:rsidRDefault="00CF4050">
      <w:r>
        <w:separator/>
      </w:r>
    </w:p>
  </w:footnote>
  <w:footnote w:type="continuationSeparator" w:id="1">
    <w:p w:rsidR="00CF4050" w:rsidRDefault="00CF4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562F87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5162AD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3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162AD"/>
    <w:rsid w:val="005230D1"/>
    <w:rsid w:val="00534E31"/>
    <w:rsid w:val="0053745D"/>
    <w:rsid w:val="00537AF7"/>
    <w:rsid w:val="00545AE0"/>
    <w:rsid w:val="00551A9E"/>
    <w:rsid w:val="00552CEB"/>
    <w:rsid w:val="00555E3A"/>
    <w:rsid w:val="00562F87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CF4050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65DA8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A502E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B97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EC64638C2EB6470D61B5EFB313A225D1732EDBF1A83A872D941722D09483FB8AFDC83DEC1503CAB776F97C0B77E8763301AE0C045B920A7S3lCG" TargetMode="External"/><Relationship Id="rId18" Type="http://schemas.openxmlformats.org/officeDocument/2006/relationships/hyperlink" Target="consultantplus://offline/ref=5EC64638C2EB6470D61B5EFB313A225D1730ECBF1580A872D941722D09483FB8BDDCDBD2C05026A9777AC191F1S2l8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C64638C2EB6470D61B5EFB313A225D1732EDBF1A83A872D941722D09483FB8AFDC83DEC15038AF716F97C0B77E8763301AE0C045B920A7S3lCG" TargetMode="External"/><Relationship Id="rId17" Type="http://schemas.openxmlformats.org/officeDocument/2006/relationships/hyperlink" Target="consultantplus://offline/ref=5EC64638C2EB6470D61B5EFB313A225D1730ECBF1580A872D941722D09483FB8BDDCDBD2C05026A9777AC191F1S2l8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\Desktop\&#1087;&#1086;%20&#1084;&#1077;&#1078;&#1084;&#1091;&#1085;&#1080;&#1094;&#1080;&#1087;&#1072;&#1083;&#1100;&#1085;&#1086;&#1084;&#1091;%20&#1089;&#1086;&#1090;&#1088;&#1091;&#1076;&#1085;&#1080;&#1095;&#1077;&#1089;&#1090;&#1074;&#1091;\&#1088;&#1072;&#1081;&#1086;&#1085;.doc" TargetMode="External"/><Relationship Id="rId20" Type="http://schemas.openxmlformats.org/officeDocument/2006/relationships/hyperlink" Target="consultantplus://offline/ref=5EC64638C2EB6470D61B40F627567C52123ABAB31281A4228517747A561839EDEF9C858B90146DA47564DD91F035886232S0l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CEFA97FE-AA84-4EE3-B122-C1F17F240A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EC64638C2EB6470D61B5EFB313A225D1732EDBF1A83A872D941722D09483FB8AFDC83DEC1503FAE736F97C0B77E8763301AE0C045B920A7S3lC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CEFA97FE-AA84-4EE3-B122-C1F17F240A54" TargetMode="External"/><Relationship Id="rId19" Type="http://schemas.openxmlformats.org/officeDocument/2006/relationships/hyperlink" Target="consultantplus://offline/ref=5EC64638C2EB6470D61B40F627567C52123ABAB31281A4228517747A561839EDEF9C858B90146DA47564DD91F035886232S0l7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CEFA97FE-AA84-4EE3-B122-C1F17F240A54" TargetMode="External"/><Relationship Id="rId14" Type="http://schemas.openxmlformats.org/officeDocument/2006/relationships/hyperlink" Target="consultantplus://offline/ref=5EC64638C2EB6470D61B5EFB313A225D1732EDBF1A83A872D941722D09483FB8AFDC83DEC1503FAC7C6F97C0B77E8763301AE0C045B920A7S3lC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11084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2023-03-31T05:15:00Z</dcterms:created>
  <dcterms:modified xsi:type="dcterms:W3CDTF">2023-03-31T05:15:00Z</dcterms:modified>
</cp:coreProperties>
</file>