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713294D2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F0C42">
        <w:rPr>
          <w:color w:val="C00000"/>
          <w:sz w:val="24"/>
          <w:szCs w:val="24"/>
        </w:rPr>
        <w:t>9</w:t>
      </w:r>
      <w:r w:rsidR="00F80949">
        <w:rPr>
          <w:color w:val="C00000"/>
          <w:sz w:val="24"/>
          <w:szCs w:val="24"/>
        </w:rPr>
        <w:t>6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40C66">
        <w:rPr>
          <w:color w:val="C00000"/>
          <w:sz w:val="24"/>
          <w:szCs w:val="24"/>
        </w:rPr>
        <w:t>2</w:t>
      </w:r>
      <w:r w:rsidR="00BF0C42">
        <w:rPr>
          <w:color w:val="C00000"/>
          <w:sz w:val="24"/>
          <w:szCs w:val="24"/>
        </w:rPr>
        <w:t>7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1883DC25" w14:textId="314B3D37" w:rsidR="00F80949" w:rsidRDefault="0039731E" w:rsidP="00F80949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</w:t>
      </w:r>
      <w:bookmarkStart w:id="0" w:name="sub_1000"/>
      <w:r w:rsidR="00F80949">
        <w:rPr>
          <w:b/>
          <w:i/>
          <w:sz w:val="28"/>
          <w:szCs w:val="28"/>
        </w:rPr>
        <w:t>ТИ</w:t>
      </w:r>
    </w:p>
    <w:p w14:paraId="2E78282B" w14:textId="77777777" w:rsidR="00F80949" w:rsidRPr="00F80949" w:rsidRDefault="00F80949" w:rsidP="00F80949">
      <w:pPr>
        <w:jc w:val="center"/>
        <w:rPr>
          <w:b/>
          <w:i/>
          <w:sz w:val="28"/>
          <w:szCs w:val="28"/>
        </w:rPr>
      </w:pPr>
    </w:p>
    <w:p w14:paraId="5B70CC91" w14:textId="011D37F1" w:rsidR="00F80949" w:rsidRDefault="00F80949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Y="2035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F80949" w14:paraId="59330F4B" w14:textId="77777777" w:rsidTr="00F80949">
        <w:trPr>
          <w:trHeight w:val="485"/>
        </w:trPr>
        <w:tc>
          <w:tcPr>
            <w:tcW w:w="9720" w:type="dxa"/>
            <w:vAlign w:val="center"/>
          </w:tcPr>
          <w:p w14:paraId="2E590504" w14:textId="220F9E72" w:rsidR="00F80949" w:rsidRDefault="00F80949" w:rsidP="00F80949">
            <w:pPr>
              <w:pStyle w:val="af1"/>
              <w:spacing w:after="0"/>
              <w:ind w:left="0"/>
            </w:pPr>
            <w:r>
              <w:rPr>
                <w:b/>
                <w:i/>
                <w:noProof/>
                <w:sz w:val="27"/>
                <w:szCs w:val="27"/>
              </w:rPr>
              <w:drawing>
                <wp:anchor distT="0" distB="0" distL="114300" distR="114300" simplePos="0" relativeHeight="251660288" behindDoc="0" locked="0" layoutInCell="1" allowOverlap="1" wp14:anchorId="19E15D30" wp14:editId="0D78D3FC">
                  <wp:simplePos x="0" y="0"/>
                  <wp:positionH relativeFrom="column">
                    <wp:posOffset>2571750</wp:posOffset>
                  </wp:positionH>
                  <wp:positionV relativeFrom="paragraph">
                    <wp:posOffset>-15875</wp:posOffset>
                  </wp:positionV>
                  <wp:extent cx="626745" cy="781050"/>
                  <wp:effectExtent l="19050" t="0" r="190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22263F" w14:textId="31E7BB77" w:rsidR="00F80949" w:rsidRPr="00D8386C" w:rsidRDefault="00F80949" w:rsidP="00F80949">
            <w:pPr>
              <w:ind w:right="-1"/>
              <w:jc w:val="center"/>
              <w:rPr>
                <w:noProof/>
              </w:rPr>
            </w:pPr>
          </w:p>
          <w:p w14:paraId="412216C7" w14:textId="77777777" w:rsidR="00F80949" w:rsidRDefault="00F80949" w:rsidP="00F80949">
            <w:pPr>
              <w:autoSpaceDE w:val="0"/>
              <w:autoSpaceDN w:val="0"/>
              <w:adjustRightInd w:val="0"/>
              <w:ind w:firstLine="720"/>
              <w:jc w:val="both"/>
            </w:pPr>
          </w:p>
          <w:p w14:paraId="53D0AC9B" w14:textId="77777777" w:rsidR="00F80949" w:rsidRDefault="00F80949" w:rsidP="00F80949">
            <w:pPr>
              <w:autoSpaceDE w:val="0"/>
              <w:autoSpaceDN w:val="0"/>
              <w:adjustRightInd w:val="0"/>
              <w:ind w:firstLine="720"/>
              <w:jc w:val="both"/>
            </w:pPr>
          </w:p>
          <w:p w14:paraId="077A87C2" w14:textId="77777777" w:rsidR="00F80949" w:rsidRDefault="00F80949" w:rsidP="00F80949">
            <w:pPr>
              <w:pStyle w:val="afc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3EEE6B1" w14:textId="77777777" w:rsidR="00F80949" w:rsidRDefault="00F80949" w:rsidP="00F8094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14:paraId="02B6E1F7" w14:textId="35E7AD44" w:rsidR="00F80949" w:rsidRDefault="00F80949" w:rsidP="00F8094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АДМИНИСТРАЦИЯ СОСНОВСКОГО СЕЛЬСОВЕТА </w:t>
            </w:r>
          </w:p>
          <w:p w14:paraId="3D0774F5" w14:textId="77777777" w:rsidR="00F80949" w:rsidRDefault="00F80949" w:rsidP="00F8094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БЕССОНОВСКОГО РАЙОНА ПЕНЗЕНСКОЙ ОБЛАСТИ</w:t>
            </w:r>
          </w:p>
          <w:p w14:paraId="621EA5A2" w14:textId="77777777" w:rsidR="00F80949" w:rsidRDefault="00F80949" w:rsidP="00F80949">
            <w:pPr>
              <w:pStyle w:val="ConsPlusTitle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CC52565" w14:textId="77777777" w:rsidR="00F80949" w:rsidRDefault="00F80949" w:rsidP="00F80949">
            <w:pPr>
              <w:pStyle w:val="ConsPlusTit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</w:t>
            </w:r>
          </w:p>
          <w:p w14:paraId="423882F6" w14:textId="77777777" w:rsidR="00F80949" w:rsidRDefault="00F80949" w:rsidP="00F80949">
            <w:pPr>
              <w:pStyle w:val="ConsPlusTitl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04E718" w14:textId="77777777" w:rsidR="00F80949" w:rsidRPr="00AC7AB3" w:rsidRDefault="00F80949" w:rsidP="00F8094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  <w:t>от  24.10.2025г.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 № 186</w:t>
            </w:r>
          </w:p>
          <w:p w14:paraId="10224163" w14:textId="77777777" w:rsidR="00F80949" w:rsidRDefault="00F80949" w:rsidP="00F8094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с. Сосновка</w:t>
            </w:r>
          </w:p>
          <w:p w14:paraId="0F18FE5C" w14:textId="77777777" w:rsidR="00F80949" w:rsidRDefault="00F80949" w:rsidP="009F1B9B">
            <w:pPr>
              <w:rPr>
                <w:b/>
                <w:sz w:val="28"/>
                <w:szCs w:val="28"/>
              </w:rPr>
            </w:pPr>
          </w:p>
          <w:p w14:paraId="4CE2BE54" w14:textId="77777777" w:rsidR="00F80949" w:rsidRDefault="00F80949" w:rsidP="009F1B9B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1AC6B1E" w14:textId="77777777" w:rsidR="00F80949" w:rsidRDefault="00F80949" w:rsidP="009F1B9B">
            <w:pPr>
              <w:tabs>
                <w:tab w:val="center" w:pos="5103"/>
                <w:tab w:val="left" w:pos="877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 увеличении должностных окладов рабочих администрации </w:t>
            </w:r>
          </w:p>
          <w:p w14:paraId="3E962621" w14:textId="77777777" w:rsidR="00F80949" w:rsidRDefault="00F80949" w:rsidP="009F1B9B">
            <w:pPr>
              <w:tabs>
                <w:tab w:val="center" w:pos="5103"/>
                <w:tab w:val="left" w:pos="877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Сосновского сельсовета Бессоновского района Пензенской области</w:t>
            </w:r>
          </w:p>
          <w:p w14:paraId="21419DBA" w14:textId="77777777" w:rsidR="00F80949" w:rsidRDefault="00F80949" w:rsidP="009F1B9B">
            <w:pPr>
              <w:tabs>
                <w:tab w:val="center" w:pos="5103"/>
                <w:tab w:val="left" w:pos="877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6D4CA4F6" w14:textId="77777777" w:rsidR="00F80949" w:rsidRDefault="00F80949" w:rsidP="009F1B9B">
            <w:pPr>
              <w:spacing w:before="120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целях реализации трудовых прав работников Администрации Сосновского сельсовета Бессоновского района Пензенской области на повышение уровня заработной платы, </w:t>
            </w:r>
            <w:r>
              <w:rPr>
                <w:sz w:val="28"/>
                <w:szCs w:val="28"/>
              </w:rPr>
              <w:t>руководствуясь статьей 134 Трудового кодекса Российской Федерации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в соответствии с Постановлением Правительства Пензенской области от 26.05.2025 г. № 845-пП "Об утверждении Положения об установлении системы оплаты труда работников органов государственной власти Пензенской области", руководствуясь Уставом Сосновского сельсовета Бессоновского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администрация Сосновского сельсовета Бессоновского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 постановляет:</w:t>
            </w:r>
          </w:p>
          <w:p w14:paraId="30615AA5" w14:textId="77777777" w:rsidR="00F80949" w:rsidRDefault="00F80949" w:rsidP="009F1B9B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  <w:p w14:paraId="21DF275D" w14:textId="77777777" w:rsidR="00F80949" w:rsidRDefault="00F80949" w:rsidP="009F1B9B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  <w:p w14:paraId="08F5CFD7" w14:textId="77777777" w:rsidR="00F80949" w:rsidRDefault="00F80949" w:rsidP="009F1B9B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16DEA630" w14:textId="3D5ABC58" w:rsidR="00F80949" w:rsidRDefault="00F80949" w:rsidP="00F80949">
      <w:pPr>
        <w:rPr>
          <w:sz w:val="28"/>
          <w:szCs w:val="28"/>
        </w:rPr>
      </w:pPr>
    </w:p>
    <w:p w14:paraId="769A2F2A" w14:textId="77777777" w:rsidR="00F80949" w:rsidRDefault="00F80949" w:rsidP="00F80949">
      <w:pPr>
        <w:pStyle w:val="ConsPlusNormal"/>
        <w:tabs>
          <w:tab w:val="left" w:pos="0"/>
        </w:tabs>
        <w:jc w:val="both"/>
      </w:pPr>
      <w:r>
        <w:t xml:space="preserve">         1.</w:t>
      </w:r>
      <w:r>
        <w:tab/>
        <w:t xml:space="preserve">Внести в Положение об установлении системы оплаты труда работников органов местного самоуправления Сосновского сельсовета Бессоновского района Пензенской области (профессий рабочих), утвержденное постановлением Администрации Сосновского сельского совета Бессоновского района Пензенской области от 06.12.2010 № 106/1 </w:t>
      </w:r>
      <w:r>
        <w:rPr>
          <w:b/>
          <w:bCs/>
          <w:color w:val="000000"/>
        </w:rPr>
        <w:t>«</w:t>
      </w:r>
      <w:r>
        <w:t>О введении новой системы оплаты труда работников органов местного самоуправления Сосновского сельсовета Бессоновского района Пензенской области (профессии рабочих)</w:t>
      </w:r>
      <w:r>
        <w:rPr>
          <w:bCs/>
          <w:color w:val="000000"/>
        </w:rPr>
        <w:t>»</w:t>
      </w:r>
      <w:r>
        <w:t xml:space="preserve"> (далее по тексту – Положение) следующие изменения:</w:t>
      </w:r>
    </w:p>
    <w:p w14:paraId="14105326" w14:textId="77777777" w:rsidR="00F80949" w:rsidRDefault="00F80949" w:rsidP="00F80949">
      <w:pPr>
        <w:pStyle w:val="ConsPlusNormal"/>
        <w:tabs>
          <w:tab w:val="left" w:pos="0"/>
        </w:tabs>
        <w:jc w:val="both"/>
      </w:pPr>
      <w:r>
        <w:t>1.1.</w:t>
      </w:r>
      <w:r>
        <w:tab/>
        <w:t xml:space="preserve">Увеличить в 1,076 раза размеры месячных должностных </w:t>
      </w:r>
      <w:proofErr w:type="gramStart"/>
      <w:r>
        <w:t>окладов  работников</w:t>
      </w:r>
      <w:proofErr w:type="gramEnd"/>
      <w:r>
        <w:t xml:space="preserve"> органов местного самоуправления Сосновского сельсовета Бессоновского района Пензенской области (профессии рабочих), предусмотренные Положением.</w:t>
      </w:r>
    </w:p>
    <w:p w14:paraId="51529A11" w14:textId="77777777" w:rsidR="00F80949" w:rsidRDefault="00F80949" w:rsidP="00F80949">
      <w:pPr>
        <w:pStyle w:val="ConsPlusNormal"/>
        <w:tabs>
          <w:tab w:val="left" w:pos="0"/>
        </w:tabs>
        <w:jc w:val="both"/>
      </w:pPr>
      <w:r>
        <w:lastRenderedPageBreak/>
        <w:t xml:space="preserve">1.2. Установить, что при увеличении размеров выплат, указанных в пункте 1.1. настоящего Постановления, </w:t>
      </w:r>
      <w:proofErr w:type="gramStart"/>
      <w:r>
        <w:t>размеры  ежемесячных</w:t>
      </w:r>
      <w:proofErr w:type="gramEnd"/>
      <w:r>
        <w:t xml:space="preserve"> и иных дополнительных выплат, составляющих денежное содержание  работников органов местного самоуправления Сосновского сельсовета Бессоновского района Пензенской области (профессии рабочих), подлежат округлению до целого рубля в сторону увеличения.</w:t>
      </w:r>
    </w:p>
    <w:p w14:paraId="68ED6008" w14:textId="77777777" w:rsidR="00F80949" w:rsidRDefault="00F80949" w:rsidP="00F80949">
      <w:pPr>
        <w:pStyle w:val="ConsPlusNormal"/>
        <w:tabs>
          <w:tab w:val="left" w:pos="0"/>
        </w:tabs>
        <w:jc w:val="both"/>
      </w:pPr>
      <w:r>
        <w:t>1.3.</w:t>
      </w:r>
      <w:r>
        <w:tab/>
        <w:t>Приложение 1 к Положению изложить согласно приложению 1 к настоящему Постановлению.</w:t>
      </w:r>
    </w:p>
    <w:p w14:paraId="7589F549" w14:textId="77777777" w:rsidR="00F80949" w:rsidRDefault="00F80949" w:rsidP="00F8094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Arial"/>
          <w:sz w:val="28"/>
          <w:szCs w:val="28"/>
        </w:rPr>
        <w:t>Настоящее постановление разместить (опубликовать) в информационном бюллетене «Сельские ведомости» и на официальном сайте администрации Бессоновского района в информационно–телекоммуникационной сети Интернет.</w:t>
      </w:r>
    </w:p>
    <w:p w14:paraId="4893DE51" w14:textId="77777777" w:rsidR="00F80949" w:rsidRDefault="00F80949" w:rsidP="00F80949">
      <w:pPr>
        <w:pStyle w:val="a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pacing w:val="-2"/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>
        <w:rPr>
          <w:spacing w:val="-2"/>
          <w:sz w:val="28"/>
          <w:szCs w:val="28"/>
        </w:rPr>
        <w:t>вступает в силу со</w:t>
      </w:r>
      <w:r>
        <w:rPr>
          <w:sz w:val="28"/>
          <w:szCs w:val="28"/>
        </w:rPr>
        <w:t xml:space="preserve"> дня его официального опубликования и распространяется на правоотношения, возникшие с 01октября 2025года.</w:t>
      </w:r>
    </w:p>
    <w:p w14:paraId="6BC4995F" w14:textId="77777777" w:rsidR="00F80949" w:rsidRDefault="00F80949" w:rsidP="00F80949">
      <w:pPr>
        <w:pStyle w:val="FR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Контроль исполнения настоящего постановления оставляю за собой.</w:t>
      </w:r>
    </w:p>
    <w:p w14:paraId="703CCA72" w14:textId="77777777" w:rsidR="00F80949" w:rsidRDefault="00F80949" w:rsidP="00F80949">
      <w:pPr>
        <w:pStyle w:val="FR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72F57D8" w14:textId="77777777" w:rsidR="00F80949" w:rsidRDefault="00F80949" w:rsidP="00F80949">
      <w:pPr>
        <w:pStyle w:val="FR1"/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49F0FB" w14:textId="77777777" w:rsidR="00F80949" w:rsidRDefault="00F80949" w:rsidP="00F80949">
      <w:pPr>
        <w:jc w:val="both"/>
        <w:rPr>
          <w:sz w:val="28"/>
          <w:szCs w:val="28"/>
        </w:rPr>
      </w:pPr>
    </w:p>
    <w:p w14:paraId="15AE9C29" w14:textId="77777777" w:rsidR="00F80949" w:rsidRDefault="00F80949" w:rsidP="00F80949">
      <w:pPr>
        <w:jc w:val="both"/>
        <w:rPr>
          <w:sz w:val="28"/>
          <w:szCs w:val="28"/>
        </w:rPr>
      </w:pPr>
    </w:p>
    <w:p w14:paraId="66A9959A" w14:textId="77777777" w:rsidR="00F80949" w:rsidRDefault="00F80949" w:rsidP="00F8094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12DD2471" w14:textId="77777777" w:rsidR="00F80949" w:rsidRDefault="00F80949" w:rsidP="00F809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Сосновского сельсовета </w:t>
      </w:r>
    </w:p>
    <w:p w14:paraId="48CBC151" w14:textId="77777777" w:rsidR="00F80949" w:rsidRDefault="00F80949" w:rsidP="00F809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4BC41817" w14:textId="77777777" w:rsidR="00F80949" w:rsidRDefault="00F80949" w:rsidP="00F809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С.И. Терешкин </w:t>
      </w:r>
    </w:p>
    <w:p w14:paraId="3CDD1820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08F36170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BEDC90B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6C46B683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6FD4A1D1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4B50D439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76EA6DF0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1A888B39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0351C714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734EF4AC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370D6359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17A9174A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4CEF3013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0F14199A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1126F47A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1E7DA365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54F22093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67D87ACC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76EBC450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4DD739F5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54D74072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60D04A73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31C51357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tbl>
      <w:tblPr>
        <w:tblpPr w:leftFromText="180" w:rightFromText="180" w:vertAnchor="text" w:horzAnchor="page" w:tblpX="6673" w:tblpY="-547"/>
        <w:tblW w:w="4962" w:type="dxa"/>
        <w:tblLook w:val="04A0" w:firstRow="1" w:lastRow="0" w:firstColumn="1" w:lastColumn="0" w:noHBand="0" w:noVBand="1"/>
      </w:tblPr>
      <w:tblGrid>
        <w:gridCol w:w="4962"/>
      </w:tblGrid>
      <w:tr w:rsidR="00F80949" w14:paraId="73FF6CC8" w14:textId="77777777" w:rsidTr="00F80949">
        <w:tc>
          <w:tcPr>
            <w:tcW w:w="4962" w:type="dxa"/>
            <w:hideMark/>
          </w:tcPr>
          <w:p w14:paraId="7083CA38" w14:textId="77777777" w:rsidR="00F80949" w:rsidRDefault="00F80949" w:rsidP="009F1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Приложение № 1 </w:t>
            </w:r>
          </w:p>
          <w:p w14:paraId="0AF1A97A" w14:textId="77777777" w:rsidR="00F80949" w:rsidRDefault="00F80949" w:rsidP="009F1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Положению об установлении системы оплаты труда работников органов местного самоуправления Сосновского сельсовета Бессоновского района Пензенской области (профессий рабочих), утвержденному постановлением   администрации Сосновского сельсовета Бессоновского района Пензенской области № 186 от 24.10.2025 г.   </w:t>
            </w:r>
          </w:p>
        </w:tc>
      </w:tr>
    </w:tbl>
    <w:p w14:paraId="28FD2F17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140457B4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05A55FC6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3457D811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2908D34D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529F039E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395AABA6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6677E4AE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208CDE33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14:paraId="57350F16" w14:textId="77777777" w:rsidR="00F80949" w:rsidRDefault="00F80949" w:rsidP="00F809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Размеры должностных окладов работников органов местного самоуправления Сосновского сельсовета Бессоновского района Пензенской области</w:t>
      </w:r>
    </w:p>
    <w:p w14:paraId="2990A08D" w14:textId="77777777" w:rsidR="00F80949" w:rsidRDefault="00F80949" w:rsidP="00F809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(профессии рабочих)</w:t>
      </w:r>
    </w:p>
    <w:p w14:paraId="2C6C07BB" w14:textId="77777777" w:rsidR="00F80949" w:rsidRDefault="00F80949" w:rsidP="00F8094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77167DA" w14:textId="77777777" w:rsidR="00F80949" w:rsidRDefault="00F80949" w:rsidP="00F8094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5340"/>
        <w:gridCol w:w="3233"/>
      </w:tblGrid>
      <w:tr w:rsidR="00F80949" w14:paraId="4D5C0F8F" w14:textId="77777777" w:rsidTr="00F80949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4A5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6E99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</w:p>
          <w:p w14:paraId="1F60C990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54F4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Должностной оклад</w:t>
            </w:r>
          </w:p>
          <w:p w14:paraId="1CC504F6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рублей</w:t>
            </w:r>
            <w:proofErr w:type="gramEnd"/>
            <w:r>
              <w:rPr>
                <w:sz w:val="24"/>
                <w:szCs w:val="24"/>
              </w:rPr>
              <w:t xml:space="preserve"> в месяц)</w:t>
            </w:r>
          </w:p>
        </w:tc>
      </w:tr>
      <w:tr w:rsidR="00F80949" w14:paraId="0D092356" w14:textId="77777777" w:rsidTr="00F80949">
        <w:trPr>
          <w:trHeight w:val="31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1A5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</w:p>
          <w:p w14:paraId="7124F8D4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0D1" w14:textId="77777777" w:rsidR="00F80949" w:rsidRDefault="00F80949" w:rsidP="009F1B9B">
            <w:pPr>
              <w:rPr>
                <w:sz w:val="24"/>
                <w:szCs w:val="24"/>
              </w:rPr>
            </w:pPr>
          </w:p>
          <w:p w14:paraId="493F78E2" w14:textId="77777777" w:rsidR="00F80949" w:rsidRDefault="00F80949" w:rsidP="009F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078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</w:p>
          <w:p w14:paraId="50D4C151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5605</w:t>
            </w:r>
          </w:p>
        </w:tc>
      </w:tr>
      <w:tr w:rsidR="00F80949" w14:paraId="3B330CD4" w14:textId="77777777" w:rsidTr="00F80949">
        <w:trPr>
          <w:trHeight w:val="29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4BA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</w:p>
          <w:p w14:paraId="56626D09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77" w14:textId="77777777" w:rsidR="00F80949" w:rsidRDefault="00F80949" w:rsidP="009F1B9B">
            <w:pPr>
              <w:rPr>
                <w:sz w:val="24"/>
                <w:szCs w:val="24"/>
              </w:rPr>
            </w:pPr>
          </w:p>
          <w:p w14:paraId="5AD9E7DC" w14:textId="77777777" w:rsidR="00F80949" w:rsidRDefault="00F80949" w:rsidP="009F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D5A2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</w:p>
          <w:p w14:paraId="5930AB93" w14:textId="77777777" w:rsidR="00F80949" w:rsidRDefault="00F80949" w:rsidP="009F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4960</w:t>
            </w:r>
          </w:p>
        </w:tc>
      </w:tr>
      <w:bookmarkEnd w:id="0"/>
    </w:tbl>
    <w:p w14:paraId="58F7BB8B" w14:textId="77777777" w:rsidR="00F80949" w:rsidRDefault="00F80949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F80949" w:rsidSect="00BF0C42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7DC9" w14:textId="77777777" w:rsidR="00AA235B" w:rsidRDefault="00AA235B">
      <w:r>
        <w:separator/>
      </w:r>
    </w:p>
  </w:endnote>
  <w:endnote w:type="continuationSeparator" w:id="0">
    <w:p w14:paraId="745BD3E5" w14:textId="77777777" w:rsidR="00AA235B" w:rsidRDefault="00AA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3636" w14:textId="77777777" w:rsidR="00AA235B" w:rsidRDefault="00AA235B">
      <w:r>
        <w:separator/>
      </w:r>
    </w:p>
  </w:footnote>
  <w:footnote w:type="continuationSeparator" w:id="0">
    <w:p w14:paraId="5AECEDC4" w14:textId="77777777" w:rsidR="00AA235B" w:rsidRDefault="00AA2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46B3C"/>
    <w:multiLevelType w:val="hybridMultilevel"/>
    <w:tmpl w:val="D1D0B9C2"/>
    <w:lvl w:ilvl="0" w:tplc="BDEC7C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300"/>
    <w:multiLevelType w:val="hybridMultilevel"/>
    <w:tmpl w:val="FD9C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79B4"/>
    <w:multiLevelType w:val="hybridMultilevel"/>
    <w:tmpl w:val="8308397A"/>
    <w:lvl w:ilvl="0" w:tplc="D6C01EE0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6E2B"/>
    <w:multiLevelType w:val="hybridMultilevel"/>
    <w:tmpl w:val="5C0E0E30"/>
    <w:lvl w:ilvl="0" w:tplc="CF989B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26DBE"/>
    <w:multiLevelType w:val="hybridMultilevel"/>
    <w:tmpl w:val="91560B82"/>
    <w:lvl w:ilvl="0" w:tplc="5172DCB4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474F4D"/>
    <w:multiLevelType w:val="hybridMultilevel"/>
    <w:tmpl w:val="A816F744"/>
    <w:lvl w:ilvl="0" w:tplc="46A6D8E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40320874"/>
    <w:multiLevelType w:val="hybridMultilevel"/>
    <w:tmpl w:val="6612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7"/>
  </w:num>
  <w:num w:numId="4">
    <w:abstractNumId w:val="11"/>
  </w:num>
  <w:num w:numId="5">
    <w:abstractNumId w:val="26"/>
  </w:num>
  <w:num w:numId="6">
    <w:abstractNumId w:val="4"/>
  </w:num>
  <w:num w:numId="7">
    <w:abstractNumId w:val="29"/>
  </w:num>
  <w:num w:numId="8">
    <w:abstractNumId w:val="22"/>
  </w:num>
  <w:num w:numId="9">
    <w:abstractNumId w:val="32"/>
  </w:num>
  <w:num w:numId="10">
    <w:abstractNumId w:val="15"/>
  </w:num>
  <w:num w:numId="11">
    <w:abstractNumId w:val="14"/>
  </w:num>
  <w:num w:numId="12">
    <w:abstractNumId w:val="20"/>
  </w:num>
  <w:num w:numId="13">
    <w:abstractNumId w:val="6"/>
  </w:num>
  <w:num w:numId="14">
    <w:abstractNumId w:val="8"/>
  </w:num>
  <w:num w:numId="15">
    <w:abstractNumId w:val="25"/>
  </w:num>
  <w:num w:numId="16">
    <w:abstractNumId w:val="17"/>
  </w:num>
  <w:num w:numId="17">
    <w:abstractNumId w:val="31"/>
  </w:num>
  <w:num w:numId="18">
    <w:abstractNumId w:val="5"/>
  </w:num>
  <w:num w:numId="19">
    <w:abstractNumId w:val="1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30"/>
  </w:num>
  <w:num w:numId="23">
    <w:abstractNumId w:val="16"/>
  </w:num>
  <w:num w:numId="24">
    <w:abstractNumId w:val="28"/>
  </w:num>
  <w:num w:numId="25">
    <w:abstractNumId w:val="2"/>
  </w:num>
  <w:num w:numId="26">
    <w:abstractNumId w:val="12"/>
  </w:num>
  <w:num w:numId="27">
    <w:abstractNumId w:val="9"/>
  </w:num>
  <w:num w:numId="28">
    <w:abstractNumId w:val="21"/>
  </w:num>
  <w:num w:numId="29">
    <w:abstractNumId w:val="23"/>
  </w:num>
  <w:num w:numId="30">
    <w:abstractNumId w:val="24"/>
  </w:num>
  <w:num w:numId="31">
    <w:abstractNumId w:val="1"/>
  </w:num>
  <w:num w:numId="32">
    <w:abstractNumId w:val="19"/>
  </w:num>
  <w:num w:numId="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0C66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35B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0C42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52D9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9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94">
    <w:name w:val="Абзац списка9"/>
    <w:basedOn w:val="a"/>
    <w:rsid w:val="00340C6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3509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2025-10-27T05:47:00Z</dcterms:created>
  <dcterms:modified xsi:type="dcterms:W3CDTF">2025-10-27T05:47:00Z</dcterms:modified>
</cp:coreProperties>
</file>