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6F8301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B31C4">
        <w:rPr>
          <w:color w:val="C00000"/>
          <w:sz w:val="24"/>
          <w:szCs w:val="24"/>
        </w:rPr>
        <w:t>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32306">
        <w:rPr>
          <w:color w:val="C00000"/>
          <w:sz w:val="24"/>
          <w:szCs w:val="24"/>
        </w:rPr>
        <w:t>09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A632ED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32306">
        <w:rPr>
          <w:b/>
          <w:bCs/>
          <w:i/>
          <w:sz w:val="24"/>
          <w:szCs w:val="24"/>
          <w:u w:val="single"/>
        </w:rPr>
        <w:t>06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</w:t>
      </w:r>
      <w:r w:rsidR="00804E39">
        <w:rPr>
          <w:bCs/>
          <w:sz w:val="24"/>
          <w:szCs w:val="24"/>
          <w:u w:val="single"/>
        </w:rPr>
        <w:t>2</w:t>
      </w:r>
      <w:r w:rsidR="00EB31C4">
        <w:rPr>
          <w:bCs/>
          <w:sz w:val="24"/>
          <w:szCs w:val="24"/>
          <w:u w:val="single"/>
        </w:rPr>
        <w:t>4</w:t>
      </w:r>
      <w:r w:rsidR="0005596F">
        <w:rPr>
          <w:bCs/>
          <w:sz w:val="24"/>
          <w:szCs w:val="24"/>
          <w:u w:val="single"/>
        </w:rPr>
        <w:t>-2</w:t>
      </w:r>
      <w:r w:rsidR="00332306">
        <w:rPr>
          <w:bCs/>
          <w:sz w:val="24"/>
          <w:szCs w:val="24"/>
          <w:u w:val="single"/>
        </w:rPr>
        <w:t>4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4B71700D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786FE48" w14:textId="77777777" w:rsidR="00EB31C4" w:rsidRPr="00EB31C4" w:rsidRDefault="00EB31C4" w:rsidP="00EB31C4">
      <w:pPr>
        <w:widowControl/>
        <w:spacing w:before="120"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EB31C4">
        <w:rPr>
          <w:b/>
          <w:bCs/>
          <w:color w:val="000000" w:themeColor="text1"/>
          <w:sz w:val="28"/>
          <w:szCs w:val="28"/>
        </w:rPr>
        <w:t xml:space="preserve">О признании утратившими силу решений </w:t>
      </w:r>
      <w:r w:rsidRPr="00EB31C4">
        <w:rPr>
          <w:b/>
          <w:color w:val="000000" w:themeColor="text1"/>
          <w:sz w:val="28"/>
          <w:szCs w:val="28"/>
        </w:rPr>
        <w:t xml:space="preserve">Комитета местного самоуправления Сосновского сельсовета Бессоновского района Пензенской области </w:t>
      </w:r>
    </w:p>
    <w:p w14:paraId="00D5E8BA" w14:textId="77777777" w:rsidR="00EB31C4" w:rsidRPr="00EB31C4" w:rsidRDefault="00EB31C4" w:rsidP="00EB31C4">
      <w:pPr>
        <w:widowControl/>
        <w:spacing w:before="120"/>
        <w:ind w:left="-284" w:firstLine="567"/>
        <w:jc w:val="center"/>
        <w:rPr>
          <w:b/>
          <w:color w:val="000000" w:themeColor="text1"/>
          <w:sz w:val="28"/>
          <w:szCs w:val="28"/>
        </w:rPr>
      </w:pPr>
    </w:p>
    <w:p w14:paraId="294DCF82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В связи с вступлением в силу Федерального закона от 28.12.2025 № 505-ФЗ «О внесении изменений в отдельные законодательные акты Российской Федерации», Указа Президента Российской Федерации от 31.12.2025 № 1009 «Об изменении и признании утратившими силу некоторых актов Президента Российской Федерации» и в целях приведения нормативных правовых актов сельского поселения в соответствие с действующим законодательством РФ, на основании Устава сельского поселения Сосновский сельсовет Бессоновского  района Пензенской области,</w:t>
      </w:r>
    </w:p>
    <w:p w14:paraId="291E80F3" w14:textId="77777777" w:rsidR="00EB31C4" w:rsidRPr="00EB31C4" w:rsidRDefault="00EB31C4" w:rsidP="00EB31C4">
      <w:pPr>
        <w:widowControl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EB31C4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1245BDA3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1. Признать утратившим силу следующие решения Комитета местного самоуправления Сосновского сельсовета Бессоновского района Пензенской области:</w:t>
      </w:r>
    </w:p>
    <w:p w14:paraId="1888DFC2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- от 19.10.2017 г.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</w:t>
      </w:r>
    </w:p>
    <w:p w14:paraId="55FCE6E3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 xml:space="preserve">- от 25.02.2021 г. № 107-55/7 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</w:t>
      </w:r>
      <w:r w:rsidRPr="00EB31C4">
        <w:rPr>
          <w:color w:val="000000" w:themeColor="text1"/>
          <w:sz w:val="28"/>
          <w:szCs w:val="28"/>
        </w:rPr>
        <w:lastRenderedPageBreak/>
        <w:t>органа местного самоуправления и предоставления этих сведений средствам массовой информации для опубликования, утвержденный решением Комитета местного самоуправления Сосновского сельсовета Бессоновского района Пензенской области № 242-94/6 от 19.10.2017 г.»;</w:t>
      </w:r>
    </w:p>
    <w:p w14:paraId="623266A5" w14:textId="77777777" w:rsidR="00EB31C4" w:rsidRPr="00EB31C4" w:rsidRDefault="00EB31C4" w:rsidP="00EB31C4">
      <w:pPr>
        <w:autoSpaceDE w:val="0"/>
        <w:autoSpaceDN w:val="0"/>
        <w:adjustRightInd w:val="0"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- от 12.04. 2023 года № 239-130/7</w:t>
      </w:r>
      <w:r w:rsidRPr="00EB31C4">
        <w:rPr>
          <w:b/>
          <w:bCs/>
          <w:color w:val="000000" w:themeColor="text1"/>
          <w:sz w:val="24"/>
        </w:rPr>
        <w:t xml:space="preserve"> «</w:t>
      </w:r>
      <w:r w:rsidRPr="00EB31C4">
        <w:rPr>
          <w:color w:val="000000" w:themeColor="text1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19.10.2017 № 242-94/6 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</w:t>
      </w:r>
    </w:p>
    <w:p w14:paraId="4298B7BC" w14:textId="77777777" w:rsidR="00EB31C4" w:rsidRPr="00EB31C4" w:rsidRDefault="00EB31C4" w:rsidP="00EB31C4">
      <w:pPr>
        <w:widowControl/>
        <w:ind w:left="-284" w:firstLine="720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- от 20.06.2023 года № 254-135/7 «О внесении изменений в решение Комитета местного самоуправления Сосновского сельсовета Бессоновского района Пензенской области от 19.10.2017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опубликования»;</w:t>
      </w:r>
    </w:p>
    <w:p w14:paraId="77CD816F" w14:textId="77777777" w:rsidR="00EB31C4" w:rsidRPr="00EB31C4" w:rsidRDefault="00EB31C4" w:rsidP="00EB31C4">
      <w:pPr>
        <w:widowControl/>
        <w:spacing w:before="240" w:after="60"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 xml:space="preserve">     - от 26.02.2025 года № 55-9/8 «О внесении изменений в решение Комитета местного самоуправления Сосновского сельсовета Бессоновского района Пензенской области от 19.10.2017 года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опубликования».</w:t>
      </w:r>
    </w:p>
    <w:p w14:paraId="21EB6CDF" w14:textId="77777777" w:rsidR="00EB31C4" w:rsidRPr="00EB31C4" w:rsidRDefault="00EB31C4" w:rsidP="00EB31C4">
      <w:pPr>
        <w:widowControl/>
        <w:ind w:left="-284" w:firstLine="567"/>
        <w:jc w:val="center"/>
        <w:rPr>
          <w:b/>
          <w:color w:val="000000" w:themeColor="text1"/>
          <w:sz w:val="26"/>
          <w:szCs w:val="26"/>
        </w:rPr>
      </w:pPr>
    </w:p>
    <w:p w14:paraId="5FBC7011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5B2419D6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3000288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026DE271" w14:textId="77777777" w:rsidR="00EB31C4" w:rsidRPr="00EB31C4" w:rsidRDefault="00EB31C4" w:rsidP="00EB31C4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4C94C405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0230CBCA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2506B1F1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0CE52ED1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</w:p>
    <w:p w14:paraId="4F41BE40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282C6B2D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>Бессоновского района</w:t>
      </w:r>
    </w:p>
    <w:p w14:paraId="4B187397" w14:textId="77777777" w:rsidR="00EB31C4" w:rsidRPr="00EB31C4" w:rsidRDefault="00EB31C4" w:rsidP="00EB31C4">
      <w:pPr>
        <w:widowControl/>
        <w:ind w:left="-284"/>
        <w:jc w:val="both"/>
        <w:rPr>
          <w:color w:val="000000" w:themeColor="text1"/>
          <w:sz w:val="28"/>
          <w:szCs w:val="28"/>
        </w:rPr>
      </w:pPr>
      <w:r w:rsidRPr="00EB31C4">
        <w:rPr>
          <w:color w:val="000000" w:themeColor="text1"/>
          <w:sz w:val="28"/>
          <w:szCs w:val="28"/>
        </w:rPr>
        <w:t xml:space="preserve"> Пензенской области                                                                         Е.В. </w:t>
      </w:r>
      <w:proofErr w:type="spellStart"/>
      <w:r w:rsidRPr="00EB31C4">
        <w:rPr>
          <w:color w:val="000000" w:themeColor="text1"/>
          <w:sz w:val="28"/>
          <w:szCs w:val="28"/>
        </w:rPr>
        <w:t>Бакалова</w:t>
      </w:r>
      <w:proofErr w:type="spellEnd"/>
    </w:p>
    <w:bookmarkEnd w:id="0"/>
    <w:p w14:paraId="59E48960" w14:textId="77777777" w:rsidR="00EB31C4" w:rsidRDefault="00EB31C4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EB31C4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1B9A" w14:textId="77777777" w:rsidR="00174CA2" w:rsidRDefault="00174CA2">
      <w:r>
        <w:separator/>
      </w:r>
    </w:p>
  </w:endnote>
  <w:endnote w:type="continuationSeparator" w:id="0">
    <w:p w14:paraId="57D397E8" w14:textId="77777777" w:rsidR="00174CA2" w:rsidRDefault="0017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BF6C" w14:textId="77777777" w:rsidR="00174CA2" w:rsidRDefault="00174CA2">
      <w:r>
        <w:separator/>
      </w:r>
    </w:p>
  </w:footnote>
  <w:footnote w:type="continuationSeparator" w:id="0">
    <w:p w14:paraId="56870697" w14:textId="77777777" w:rsidR="00174CA2" w:rsidRDefault="0017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32306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4577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2026-02-09T07:34:00Z</dcterms:created>
  <dcterms:modified xsi:type="dcterms:W3CDTF">2026-02-09T07:34:00Z</dcterms:modified>
</cp:coreProperties>
</file>