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571635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DA6D8B">
        <w:rPr>
          <w:color w:val="C00000"/>
          <w:sz w:val="24"/>
          <w:szCs w:val="24"/>
        </w:rPr>
        <w:t>1</w:t>
      </w:r>
      <w:r w:rsidR="001A49E0">
        <w:rPr>
          <w:color w:val="C00000"/>
          <w:sz w:val="24"/>
          <w:szCs w:val="24"/>
        </w:rPr>
        <w:t>6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36C">
        <w:rPr>
          <w:color w:val="C00000"/>
          <w:sz w:val="24"/>
          <w:szCs w:val="24"/>
        </w:rPr>
        <w:t>1</w:t>
      </w:r>
      <w:r w:rsidR="001A49E0">
        <w:rPr>
          <w:color w:val="C00000"/>
          <w:sz w:val="24"/>
          <w:szCs w:val="24"/>
        </w:rPr>
        <w:t>4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0536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52DE0B7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A49E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1A49E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54EB681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bookmarkEnd w:id="0"/>
    <w:p w14:paraId="7A0222E5" w14:textId="77777777" w:rsidR="001A49E0" w:rsidRDefault="001A49E0" w:rsidP="001A49E0">
      <w:pPr>
        <w:tabs>
          <w:tab w:val="center" w:pos="4677"/>
          <w:tab w:val="right" w:pos="9355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Порядка образования комиссий по соблюдению требований к служебному поведению муниципальных служащих</w:t>
      </w:r>
    </w:p>
    <w:p w14:paraId="3F01AC85" w14:textId="77777777" w:rsidR="001A49E0" w:rsidRDefault="001A49E0" w:rsidP="001A49E0">
      <w:pPr>
        <w:tabs>
          <w:tab w:val="center" w:pos="4677"/>
          <w:tab w:val="right" w:pos="9355"/>
        </w:tabs>
        <w:jc w:val="center"/>
        <w:rPr>
          <w:b/>
          <w:sz w:val="28"/>
        </w:rPr>
      </w:pPr>
      <w:r>
        <w:rPr>
          <w:b/>
          <w:sz w:val="28"/>
        </w:rPr>
        <w:t xml:space="preserve">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 </w:t>
      </w:r>
    </w:p>
    <w:p w14:paraId="3E443193" w14:textId="77777777" w:rsidR="001A49E0" w:rsidRDefault="001A49E0" w:rsidP="001A49E0">
      <w:pPr>
        <w:jc w:val="center"/>
        <w:rPr>
          <w:sz w:val="28"/>
        </w:rPr>
      </w:pPr>
    </w:p>
    <w:p w14:paraId="592EA446" w14:textId="77777777" w:rsidR="001A49E0" w:rsidRDefault="001A49E0" w:rsidP="001A49E0">
      <w:pPr>
        <w:ind w:firstLine="709"/>
        <w:jc w:val="both"/>
        <w:rPr>
          <w:sz w:val="26"/>
        </w:rPr>
      </w:pPr>
      <w:r>
        <w:rPr>
          <w:sz w:val="28"/>
        </w:rPr>
        <w:t xml:space="preserve">В соответствии с федеральными законами от 02.03.2007 № 25-ФЗ </w:t>
      </w:r>
      <w:r>
        <w:rPr>
          <w:sz w:val="28"/>
        </w:rPr>
        <w:br/>
        <w:t xml:space="preserve">«О муниципальной службе в Российской Федерации», от 25.12.2008 </w:t>
      </w:r>
      <w:r>
        <w:rPr>
          <w:sz w:val="28"/>
        </w:rPr>
        <w:br/>
        <w:t xml:space="preserve">№ 273-ФЗ «О противодействии коррупции», Законом Пензенской области </w:t>
      </w:r>
      <w:r>
        <w:rPr>
          <w:sz w:val="28"/>
        </w:rPr>
        <w:br/>
        <w:t>от 24.04.2024 № 4208-ЗПО «О муниципальной службе в Пензенской области», руководствуясь Уставом сельского поселения Сосновский сельсовет муниципального района  Бессоновский район Пензенской, администрация Сосновского сельсовета Бессоновского района Пензенской области постановляет:</w:t>
      </w:r>
    </w:p>
    <w:p w14:paraId="6D610365" w14:textId="77777777" w:rsidR="001A49E0" w:rsidRDefault="001A49E0" w:rsidP="001A49E0">
      <w:pPr>
        <w:ind w:firstLine="709"/>
        <w:jc w:val="both"/>
        <w:rPr>
          <w:i/>
        </w:rPr>
      </w:pPr>
      <w:r>
        <w:rPr>
          <w:sz w:val="28"/>
        </w:rPr>
        <w:t>1. Утвердить прилагаемый 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</w:t>
      </w:r>
      <w:r>
        <w:rPr>
          <w:i/>
        </w:rPr>
        <w:t xml:space="preserve"> </w:t>
      </w:r>
      <w:r>
        <w:rPr>
          <w:sz w:val="28"/>
        </w:rPr>
        <w:t>и урегулированию конфликта интересов в органах местного самоуправления Сосновского сельсовета Бессоновского района Пензенской области</w:t>
      </w:r>
      <w:r>
        <w:rPr>
          <w:i/>
        </w:rPr>
        <w:t>.</w:t>
      </w:r>
    </w:p>
    <w:p w14:paraId="3DCC1E19" w14:textId="77777777" w:rsidR="001A49E0" w:rsidRPr="00AC437B" w:rsidRDefault="001A49E0" w:rsidP="001A49E0">
      <w:pPr>
        <w:jc w:val="both"/>
        <w:outlineLvl w:val="0"/>
        <w:rPr>
          <w:bCs/>
          <w:sz w:val="28"/>
          <w:szCs w:val="28"/>
        </w:rPr>
      </w:pPr>
      <w:r>
        <w:rPr>
          <w:sz w:val="28"/>
        </w:rPr>
        <w:t xml:space="preserve">          2. </w:t>
      </w:r>
      <w:r w:rsidRPr="00AC437B">
        <w:rPr>
          <w:color w:val="000000" w:themeColor="text1"/>
          <w:sz w:val="28"/>
        </w:rPr>
        <w:t xml:space="preserve">Признать утратившим силу постановление администрации Сосновского  сельсовета Бессоновского района Пензенской области от 25 октября 2024г. №  196  </w:t>
      </w:r>
      <w:r>
        <w:rPr>
          <w:color w:val="000000" w:themeColor="text1"/>
          <w:sz w:val="28"/>
        </w:rPr>
        <w:t>«</w:t>
      </w:r>
      <w:r w:rsidRPr="00AC437B">
        <w:rPr>
          <w:bCs/>
          <w:color w:val="000000" w:themeColor="text1"/>
          <w:sz w:val="28"/>
          <w:szCs w:val="28"/>
        </w:rPr>
        <w:t>Об утверждении Порядка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</w:t>
      </w:r>
      <w:r>
        <w:rPr>
          <w:bCs/>
          <w:color w:val="000000" w:themeColor="text1"/>
          <w:sz w:val="28"/>
          <w:szCs w:val="28"/>
        </w:rPr>
        <w:t>»</w:t>
      </w:r>
    </w:p>
    <w:p w14:paraId="5AAB67D8" w14:textId="77777777" w:rsidR="001A49E0" w:rsidRPr="00AC437B" w:rsidRDefault="001A49E0" w:rsidP="001A49E0">
      <w:pPr>
        <w:jc w:val="both"/>
        <w:outlineLvl w:val="0"/>
        <w:rPr>
          <w:bCs/>
          <w:sz w:val="28"/>
        </w:rPr>
      </w:pPr>
    </w:p>
    <w:p w14:paraId="7CBB9D3C" w14:textId="77777777" w:rsidR="001A49E0" w:rsidRDefault="001A49E0" w:rsidP="001A49E0">
      <w:pPr>
        <w:jc w:val="both"/>
      </w:pPr>
      <w:r>
        <w:rPr>
          <w:color w:val="000000"/>
          <w:sz w:val="28"/>
        </w:rPr>
        <w:t xml:space="preserve">         </w:t>
      </w:r>
      <w:r>
        <w:rPr>
          <w:sz w:val="28"/>
        </w:rPr>
        <w:t xml:space="preserve">3. Настоящее постановление опубликовать </w:t>
      </w:r>
      <w:proofErr w:type="gramStart"/>
      <w:r>
        <w:rPr>
          <w:sz w:val="28"/>
        </w:rPr>
        <w:t>в  информационном</w:t>
      </w:r>
      <w:proofErr w:type="gramEnd"/>
      <w:r>
        <w:rPr>
          <w:sz w:val="28"/>
        </w:rPr>
        <w:t xml:space="preserve"> бюллетене Сосновского сельсовета Бессоновского района Пензенской области  "Сельские ведомости" и разместить на официальном сайте администрации Бессоновского района   в разделе "Сосновский сельсовет" в информационно-</w:t>
      </w:r>
      <w:r>
        <w:rPr>
          <w:sz w:val="28"/>
        </w:rPr>
        <w:lastRenderedPageBreak/>
        <w:t>телекоммуникационной сети "Интернет".</w:t>
      </w:r>
    </w:p>
    <w:p w14:paraId="448C09D9" w14:textId="77777777" w:rsidR="001A49E0" w:rsidRDefault="001A49E0" w:rsidP="001A49E0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на следующий день после дня его официального опубликования.</w:t>
      </w:r>
    </w:p>
    <w:p w14:paraId="4B6297D5" w14:textId="77777777" w:rsidR="001A49E0" w:rsidRDefault="001A49E0" w:rsidP="001A49E0">
      <w:pPr>
        <w:ind w:firstLine="709"/>
        <w:jc w:val="both"/>
        <w:rPr>
          <w:sz w:val="28"/>
        </w:rPr>
      </w:pPr>
    </w:p>
    <w:p w14:paraId="2067A398" w14:textId="77777777" w:rsidR="001A49E0" w:rsidRDefault="001A49E0" w:rsidP="001A49E0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</w:t>
      </w:r>
      <w:r>
        <w:rPr>
          <w:sz w:val="28"/>
        </w:rPr>
        <w:br/>
        <w:t xml:space="preserve">на главу администрации Сосновского сельсовета Бессоновского района Пензенской области. </w:t>
      </w:r>
    </w:p>
    <w:p w14:paraId="42FBB032" w14:textId="77777777" w:rsidR="001A49E0" w:rsidRDefault="001A49E0" w:rsidP="001A49E0"/>
    <w:p w14:paraId="4CA34DEC" w14:textId="77777777" w:rsidR="001A49E0" w:rsidRDefault="001A49E0" w:rsidP="001A49E0">
      <w:pPr>
        <w:pStyle w:val="ConsPlusNormal"/>
        <w:ind w:firstLine="567"/>
        <w:jc w:val="both"/>
        <w:rPr>
          <w:sz w:val="26"/>
        </w:rPr>
      </w:pPr>
    </w:p>
    <w:p w14:paraId="2FF135D2" w14:textId="77777777" w:rsidR="001A49E0" w:rsidRDefault="001A49E0" w:rsidP="001A49E0">
      <w:pPr>
        <w:rPr>
          <w:sz w:val="28"/>
        </w:rPr>
      </w:pPr>
      <w:r>
        <w:rPr>
          <w:sz w:val="28"/>
        </w:rPr>
        <w:t>Глава администрации</w:t>
      </w:r>
    </w:p>
    <w:p w14:paraId="53AA8005" w14:textId="77777777" w:rsidR="001A49E0" w:rsidRDefault="001A49E0" w:rsidP="001A49E0">
      <w:pPr>
        <w:rPr>
          <w:sz w:val="28"/>
        </w:rPr>
      </w:pPr>
      <w:r>
        <w:rPr>
          <w:sz w:val="28"/>
        </w:rPr>
        <w:t>Сосновского сельсовета                                                       С.И. Терешкин</w:t>
      </w:r>
    </w:p>
    <w:p w14:paraId="4EFE2BA3" w14:textId="77777777" w:rsidR="001A49E0" w:rsidRDefault="001A49E0" w:rsidP="001A49E0">
      <w:pPr>
        <w:pStyle w:val="af"/>
        <w:tabs>
          <w:tab w:val="left" w:pos="851"/>
          <w:tab w:val="left" w:pos="3975"/>
        </w:tabs>
        <w:spacing w:after="0"/>
        <w:ind w:firstLine="567"/>
        <w:rPr>
          <w:sz w:val="26"/>
        </w:rPr>
      </w:pPr>
    </w:p>
    <w:p w14:paraId="07DCF4AB" w14:textId="77777777" w:rsidR="001A49E0" w:rsidRDefault="001A49E0" w:rsidP="001A49E0">
      <w:pPr>
        <w:pStyle w:val="ConsPlusNormal"/>
        <w:tabs>
          <w:tab w:val="left" w:pos="7470"/>
          <w:tab w:val="right" w:pos="9355"/>
        </w:tabs>
        <w:ind w:firstLine="567"/>
        <w:rPr>
          <w:sz w:val="26"/>
        </w:rPr>
      </w:pPr>
      <w:bookmarkStart w:id="1" w:name="P40"/>
      <w:bookmarkEnd w:id="1"/>
    </w:p>
    <w:p w14:paraId="42A2FF8A" w14:textId="77777777" w:rsidR="001A49E0" w:rsidRDefault="001A49E0" w:rsidP="001A49E0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color w:val="000000"/>
          <w:sz w:val="24"/>
        </w:rPr>
        <w:sectPr w:rsidR="001A49E0">
          <w:headerReference w:type="default" r:id="rId9"/>
          <w:pgSz w:w="11906" w:h="16838" w:code="9"/>
          <w:pgMar w:top="426" w:right="850" w:bottom="567" w:left="1701" w:header="709" w:footer="709" w:gutter="0"/>
          <w:cols w:space="720"/>
          <w:titlePg/>
        </w:sectPr>
      </w:pPr>
    </w:p>
    <w:p w14:paraId="02322C8D" w14:textId="77777777" w:rsidR="001A49E0" w:rsidRDefault="001A49E0" w:rsidP="001A49E0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</w:rPr>
      </w:pPr>
    </w:p>
    <w:p w14:paraId="59E3C169" w14:textId="77777777" w:rsidR="001A49E0" w:rsidRDefault="001A49E0" w:rsidP="001A49E0">
      <w:pPr>
        <w:pStyle w:val="ConsPlusNormal"/>
        <w:tabs>
          <w:tab w:val="left" w:pos="7470"/>
          <w:tab w:val="right" w:pos="9355"/>
        </w:tabs>
        <w:ind w:firstLine="567"/>
        <w:jc w:val="right"/>
      </w:pPr>
      <w:r>
        <w:t>Утвержден</w:t>
      </w:r>
    </w:p>
    <w:p w14:paraId="117FCF16" w14:textId="77777777" w:rsidR="001A49E0" w:rsidRDefault="001A49E0" w:rsidP="001A49E0">
      <w:pPr>
        <w:pStyle w:val="ConsPlusNormal"/>
        <w:ind w:firstLine="567"/>
        <w:jc w:val="right"/>
      </w:pPr>
      <w:r>
        <w:t>постановлением</w:t>
      </w:r>
    </w:p>
    <w:p w14:paraId="6F3845B9" w14:textId="77777777" w:rsidR="001A49E0" w:rsidRDefault="001A49E0" w:rsidP="001A49E0">
      <w:pPr>
        <w:pStyle w:val="ConsPlusNormal"/>
        <w:ind w:firstLine="567"/>
        <w:jc w:val="right"/>
      </w:pPr>
      <w:r>
        <w:t>администрации Сосновского сельсовета</w:t>
      </w:r>
    </w:p>
    <w:p w14:paraId="5CD7B607" w14:textId="77777777" w:rsidR="001A49E0" w:rsidRDefault="001A49E0" w:rsidP="001A49E0">
      <w:pPr>
        <w:pStyle w:val="ConsPlusNormal"/>
        <w:ind w:firstLine="567"/>
        <w:jc w:val="right"/>
      </w:pPr>
      <w:r>
        <w:t>Бессоновского района Пензенской области</w:t>
      </w:r>
    </w:p>
    <w:p w14:paraId="5A6F1311" w14:textId="77777777" w:rsidR="001A49E0" w:rsidRDefault="001A49E0" w:rsidP="001A49E0">
      <w:pPr>
        <w:pStyle w:val="ConsPlusNormal"/>
        <w:ind w:firstLine="567"/>
        <w:jc w:val="right"/>
        <w:rPr>
          <w:sz w:val="24"/>
        </w:rPr>
      </w:pPr>
      <w:r>
        <w:t>от 14.11.2025 № 208</w:t>
      </w:r>
    </w:p>
    <w:p w14:paraId="723B5BEC" w14:textId="77777777" w:rsidR="001A49E0" w:rsidRDefault="001A49E0" w:rsidP="001A49E0">
      <w:pPr>
        <w:pStyle w:val="ConsPlusTitle"/>
        <w:ind w:firstLine="567"/>
        <w:jc w:val="center"/>
        <w:rPr>
          <w:rFonts w:ascii="Times New Roman" w:hAnsi="Times New Roman"/>
          <w:b w:val="0"/>
          <w:sz w:val="26"/>
        </w:rPr>
      </w:pPr>
    </w:p>
    <w:p w14:paraId="6A426A63" w14:textId="77777777" w:rsidR="001A49E0" w:rsidRDefault="001A49E0" w:rsidP="001A49E0">
      <w:pPr>
        <w:pStyle w:val="ConsPlusTitle"/>
        <w:ind w:firstLine="567"/>
        <w:jc w:val="center"/>
        <w:rPr>
          <w:rFonts w:ascii="Times New Roman" w:hAnsi="Times New Roman"/>
          <w:b w:val="0"/>
          <w:sz w:val="26"/>
        </w:rPr>
      </w:pPr>
    </w:p>
    <w:p w14:paraId="10F84956" w14:textId="77777777" w:rsidR="001A49E0" w:rsidRDefault="001A49E0" w:rsidP="001A49E0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14:paraId="202214E7" w14:textId="77777777" w:rsidR="001A49E0" w:rsidRDefault="001A49E0" w:rsidP="001A49E0">
      <w:pPr>
        <w:jc w:val="center"/>
      </w:pPr>
      <w:r>
        <w:rPr>
          <w:b/>
          <w:sz w:val="28"/>
        </w:rPr>
        <w:t xml:space="preserve">образования комиссий по соблюдению требований к служебному поведению муниципальных </w:t>
      </w:r>
      <w:proofErr w:type="gramStart"/>
      <w:r>
        <w:rPr>
          <w:b/>
          <w:sz w:val="28"/>
        </w:rPr>
        <w:t>служащих  Сосновского</w:t>
      </w:r>
      <w:proofErr w:type="gramEnd"/>
      <w:r>
        <w:rPr>
          <w:b/>
          <w:sz w:val="28"/>
        </w:rPr>
        <w:t xml:space="preserve"> сельсовета Бессоновского района Пензенской области  и урегулированию конфликта интересов в органах местного самоуправления Сосновского сельсовета Бессоновского района Пензенской области</w:t>
      </w:r>
    </w:p>
    <w:p w14:paraId="56889F48" w14:textId="77777777" w:rsidR="001A49E0" w:rsidRDefault="001A49E0" w:rsidP="001A49E0">
      <w:pPr>
        <w:jc w:val="center"/>
        <w:rPr>
          <w:b/>
        </w:rPr>
      </w:pPr>
    </w:p>
    <w:p w14:paraId="5253844B" w14:textId="77777777" w:rsidR="001A49E0" w:rsidRPr="00B51F8B" w:rsidRDefault="001A49E0" w:rsidP="001A49E0">
      <w:pPr>
        <w:spacing w:before="120"/>
        <w:ind w:firstLine="539"/>
        <w:jc w:val="both"/>
        <w:rPr>
          <w:sz w:val="28"/>
        </w:rPr>
      </w:pPr>
      <w:r>
        <w:rPr>
          <w:sz w:val="28"/>
        </w:rPr>
        <w:t xml:space="preserve">1. </w:t>
      </w:r>
      <w:r w:rsidRPr="00B51F8B">
        <w:rPr>
          <w:sz w:val="28"/>
        </w:rPr>
        <w:t>Настоящим муниципальным нормативным правовым актом определяется 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(далее - комиссия), образуемых в органах местного самоуправления  Сосновского сельсовета Бессоновского района Пензенской области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Пензенской области от 24.04.2024 № 4208-ЗПО «О муниципальной службе в Пензенской области».</w:t>
      </w:r>
    </w:p>
    <w:p w14:paraId="690703BD" w14:textId="77777777" w:rsidR="001A49E0" w:rsidRPr="00B51F8B" w:rsidRDefault="001A49E0" w:rsidP="001A49E0">
      <w:pPr>
        <w:ind w:firstLine="709"/>
        <w:jc w:val="both"/>
        <w:rPr>
          <w:sz w:val="28"/>
        </w:rPr>
      </w:pPr>
      <w:r w:rsidRPr="00B51F8B">
        <w:rPr>
          <w:sz w:val="28"/>
        </w:rPr>
        <w:t>2. Комиссия образуется нормативным правовым актом органа местного самоуправления Сосновского сельсовета Бессоновского района Пензенской области</w:t>
      </w:r>
      <w:r w:rsidRPr="00B51F8B">
        <w:t xml:space="preserve">. </w:t>
      </w:r>
      <w:r w:rsidRPr="00B51F8B">
        <w:rPr>
          <w:sz w:val="28"/>
        </w:rPr>
        <w:t>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4D276956" w14:textId="77777777" w:rsidR="001A49E0" w:rsidRPr="00B51F8B" w:rsidRDefault="001A49E0" w:rsidP="001A49E0">
      <w:pPr>
        <w:ind w:firstLine="539"/>
        <w:jc w:val="both"/>
      </w:pPr>
      <w:r w:rsidRPr="00B51F8B">
        <w:rPr>
          <w:sz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C00F5DC" w14:textId="77777777" w:rsidR="001A49E0" w:rsidRPr="00B51F8B" w:rsidRDefault="001A49E0" w:rsidP="001A49E0">
      <w:pPr>
        <w:ind w:firstLine="539"/>
        <w:jc w:val="both"/>
        <w:rPr>
          <w:sz w:val="28"/>
        </w:rPr>
      </w:pPr>
      <w:r w:rsidRPr="00B51F8B">
        <w:rPr>
          <w:sz w:val="28"/>
        </w:rPr>
        <w:t>3. В состав комиссии входят:</w:t>
      </w:r>
    </w:p>
    <w:p w14:paraId="4BE4EF29" w14:textId="77777777" w:rsidR="001A49E0" w:rsidRPr="00B51F8B" w:rsidRDefault="001A49E0" w:rsidP="001A49E0">
      <w:pPr>
        <w:ind w:firstLine="539"/>
        <w:jc w:val="both"/>
        <w:rPr>
          <w:sz w:val="28"/>
        </w:rPr>
      </w:pPr>
      <w:r w:rsidRPr="00B51F8B">
        <w:rPr>
          <w:sz w:val="28"/>
        </w:rPr>
        <w:t xml:space="preserve">а) заместитель руководителя органа местного самоуправления Сосновского сельсовета Бессоновского района Пензенской области, лицо, замещающее должность муниципальной службы в органе местного самоуправления Сосновского сельсовета Бессоновского района Пензенской области  (заместитель председателя комиссии),муниципальный служащий, ответственный </w:t>
      </w:r>
      <w:r w:rsidRPr="00B51F8B">
        <w:rPr>
          <w:sz w:val="28"/>
        </w:rPr>
        <w:br/>
        <w:t>за работу по профилактике коррупционных и иных правонарушений (секретарь комиссии),муниципальные служащие кадровой службы, юридического (правового) отдела, других отделов органа местного самоуправления  Сосновского сельсовета Бессоновского района Пензенской области</w:t>
      </w:r>
      <w:r w:rsidRPr="00B51F8B">
        <w:t xml:space="preserve">, </w:t>
      </w:r>
      <w:r w:rsidRPr="00B51F8B">
        <w:rPr>
          <w:sz w:val="28"/>
        </w:rPr>
        <w:t>определяемые его руководителем;</w:t>
      </w:r>
    </w:p>
    <w:p w14:paraId="28B7C3A6" w14:textId="77777777" w:rsidR="001A49E0" w:rsidRPr="00B51F8B" w:rsidRDefault="001A49E0" w:rsidP="001A49E0">
      <w:pPr>
        <w:ind w:firstLine="539"/>
        <w:jc w:val="both"/>
      </w:pPr>
      <w:r w:rsidRPr="00B51F8B">
        <w:rPr>
          <w:sz w:val="28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</w:t>
      </w:r>
      <w:r w:rsidRPr="00B51F8B">
        <w:rPr>
          <w:sz w:val="28"/>
        </w:rPr>
        <w:lastRenderedPageBreak/>
        <w:t xml:space="preserve">образования и организаций дополнительного профессионального образования, деятельность которых связана </w:t>
      </w:r>
      <w:r w:rsidRPr="00B51F8B">
        <w:rPr>
          <w:sz w:val="28"/>
        </w:rPr>
        <w:br/>
        <w:t>с муниципальной службой.</w:t>
      </w:r>
    </w:p>
    <w:p w14:paraId="2CD98349" w14:textId="77777777" w:rsidR="001A49E0" w:rsidRPr="00B51F8B" w:rsidRDefault="001A49E0" w:rsidP="001A49E0">
      <w:pPr>
        <w:ind w:firstLine="567"/>
        <w:jc w:val="both"/>
        <w:rPr>
          <w:sz w:val="28"/>
        </w:rPr>
      </w:pPr>
      <w:r w:rsidRPr="00B51F8B">
        <w:rPr>
          <w:sz w:val="28"/>
        </w:rPr>
        <w:t>4. Руководитель органа местного самоуправления Сосновского сельсовета Бессоновского района Пензенской области может принять решение о включении в состав комиссии:</w:t>
      </w:r>
    </w:p>
    <w:p w14:paraId="2F8E420A" w14:textId="77777777" w:rsidR="001A49E0" w:rsidRPr="00B51F8B" w:rsidRDefault="001A49E0" w:rsidP="001A49E0">
      <w:pPr>
        <w:ind w:firstLine="567"/>
        <w:jc w:val="both"/>
        <w:rPr>
          <w:i/>
          <w:sz w:val="28"/>
        </w:rPr>
      </w:pPr>
      <w:r w:rsidRPr="00B51F8B">
        <w:rPr>
          <w:sz w:val="28"/>
        </w:rPr>
        <w:t>а) представителя общественного совета, образованного при органе местного самоуправления Сосновского сельсовета Бессоновского района Пензенской области</w:t>
      </w:r>
      <w:r w:rsidRPr="00B51F8B">
        <w:rPr>
          <w:i/>
          <w:sz w:val="28"/>
        </w:rPr>
        <w:t xml:space="preserve">; </w:t>
      </w:r>
    </w:p>
    <w:p w14:paraId="7F884E26" w14:textId="77777777" w:rsidR="001A49E0" w:rsidRPr="00B51F8B" w:rsidRDefault="001A49E0" w:rsidP="001A49E0">
      <w:pPr>
        <w:ind w:firstLine="567"/>
        <w:jc w:val="both"/>
        <w:rPr>
          <w:sz w:val="28"/>
        </w:rPr>
      </w:pPr>
      <w:r w:rsidRPr="00B51F8B">
        <w:rPr>
          <w:sz w:val="28"/>
        </w:rPr>
        <w:t xml:space="preserve">б) представителя профсоюзной организации, действующей </w:t>
      </w:r>
      <w:r w:rsidRPr="00B51F8B">
        <w:rPr>
          <w:sz w:val="28"/>
        </w:rPr>
        <w:br/>
        <w:t>в установленном порядке в органе местного самоуправления Сосновского сельсовета Бессоновского района Пензенской области;</w:t>
      </w:r>
    </w:p>
    <w:p w14:paraId="2B2B03D0" w14:textId="77777777" w:rsidR="001A49E0" w:rsidRPr="00B51F8B" w:rsidRDefault="001A49E0" w:rsidP="001A49E0">
      <w:pPr>
        <w:ind w:firstLine="567"/>
        <w:jc w:val="both"/>
        <w:rPr>
          <w:sz w:val="28"/>
        </w:rPr>
      </w:pPr>
      <w:r w:rsidRPr="00B51F8B">
        <w:rPr>
          <w:sz w:val="28"/>
        </w:rPr>
        <w:t xml:space="preserve">в) представителя общественной организации ветеранов, созданной </w:t>
      </w:r>
      <w:r w:rsidRPr="00B51F8B">
        <w:rPr>
          <w:sz w:val="28"/>
        </w:rPr>
        <w:br/>
        <w:t>в органе местного самоуправления Сосновского сельсовета Бессоновского района Пензенской области</w:t>
      </w:r>
      <w:r w:rsidRPr="00B51F8B">
        <w:rPr>
          <w:i/>
          <w:sz w:val="28"/>
        </w:rPr>
        <w:t>.</w:t>
      </w:r>
    </w:p>
    <w:p w14:paraId="2C3E0DB8" w14:textId="77777777" w:rsidR="001A49E0" w:rsidRPr="00B51F8B" w:rsidRDefault="001A49E0" w:rsidP="001A49E0">
      <w:pPr>
        <w:ind w:firstLine="539"/>
        <w:jc w:val="both"/>
      </w:pPr>
      <w:r w:rsidRPr="00B51F8B">
        <w:rPr>
          <w:sz w:val="28"/>
        </w:rPr>
        <w:t>5.Лица, указанные в подпункте «б» пункта 3 и в пункте 4 настоящего Порядка,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органе местного самоуправления  Сосновского сельсовета Бессоновского района Пензенской области, с общественной организацией ветеранов, созданной в органе местного самоуправления Сосновского сельсовета Бессоновского района Пензенской области</w:t>
      </w:r>
      <w:r w:rsidRPr="00B51F8B">
        <w:rPr>
          <w:i/>
        </w:rPr>
        <w:t xml:space="preserve">, </w:t>
      </w:r>
      <w:r w:rsidRPr="00B51F8B">
        <w:rPr>
          <w:sz w:val="28"/>
        </w:rPr>
        <w:t>с профсоюзной организацией, действующей в установленном порядке в органе местного самоуправления</w:t>
      </w:r>
      <w:r w:rsidRPr="00B51F8B">
        <w:br/>
      </w:r>
      <w:r w:rsidRPr="00B51F8B">
        <w:rPr>
          <w:sz w:val="28"/>
        </w:rPr>
        <w:t>Сосновского сельсовета Бессоновского района Пензенской области.</w:t>
      </w:r>
    </w:p>
    <w:p w14:paraId="63A10670" w14:textId="77777777" w:rsidR="001A49E0" w:rsidRPr="00B51F8B" w:rsidRDefault="001A49E0" w:rsidP="001A49E0">
      <w:pPr>
        <w:ind w:firstLine="539"/>
        <w:jc w:val="both"/>
        <w:rPr>
          <w:sz w:val="28"/>
        </w:rPr>
      </w:pPr>
      <w:r w:rsidRPr="00B51F8B">
        <w:rPr>
          <w:sz w:val="28"/>
        </w:rPr>
        <w:t>6. Число членов комиссии, не замещающих должности муниципальной службы в органе местного самоуправления Сосновского сельсовета Бессоновского района Пензенской области</w:t>
      </w:r>
      <w:r w:rsidRPr="00B51F8B">
        <w:t xml:space="preserve">, </w:t>
      </w:r>
      <w:r w:rsidRPr="00B51F8B">
        <w:rPr>
          <w:sz w:val="28"/>
        </w:rPr>
        <w:t xml:space="preserve">должно составлять не менее </w:t>
      </w:r>
      <w:r w:rsidRPr="00B51F8B">
        <w:rPr>
          <w:i/>
          <w:sz w:val="28"/>
        </w:rPr>
        <w:t xml:space="preserve">одной четверти </w:t>
      </w:r>
      <w:r w:rsidRPr="00B51F8B">
        <w:rPr>
          <w:sz w:val="28"/>
        </w:rPr>
        <w:t>от общего числа членов комиссии.</w:t>
      </w:r>
    </w:p>
    <w:p w14:paraId="3380D22D" w14:textId="77777777" w:rsidR="001A49E0" w:rsidRPr="00B51F8B" w:rsidRDefault="001A49E0" w:rsidP="001A49E0">
      <w:pPr>
        <w:ind w:firstLine="539"/>
        <w:jc w:val="both"/>
        <w:rPr>
          <w:sz w:val="28"/>
        </w:rPr>
      </w:pPr>
      <w:r w:rsidRPr="00B51F8B">
        <w:rPr>
          <w:sz w:val="28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00BD9DE" w14:textId="77777777" w:rsidR="001A49E0" w:rsidRPr="00B51F8B" w:rsidRDefault="001A49E0" w:rsidP="001A49E0">
      <w:pPr>
        <w:ind w:firstLine="539"/>
        <w:jc w:val="both"/>
        <w:rPr>
          <w:sz w:val="28"/>
        </w:rPr>
      </w:pPr>
    </w:p>
    <w:p w14:paraId="11B20B78" w14:textId="77777777" w:rsidR="001A49E0" w:rsidRPr="00B51F8B" w:rsidRDefault="001A49E0" w:rsidP="001A49E0"/>
    <w:p w14:paraId="766EAAC5" w14:textId="77777777" w:rsidR="001A49E0" w:rsidRPr="00B51F8B" w:rsidRDefault="001A49E0" w:rsidP="001A49E0">
      <w:pPr>
        <w:rPr>
          <w:color w:val="000000"/>
        </w:rPr>
      </w:pPr>
    </w:p>
    <w:p w14:paraId="66053948" w14:textId="36775E6C" w:rsidR="00866CC5" w:rsidRDefault="00866CC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66CC5" w:rsidSect="00DA6D8B">
      <w:headerReference w:type="default" r:id="rId10"/>
      <w:pgSz w:w="11905" w:h="16837"/>
      <w:pgMar w:top="1021" w:right="567" w:bottom="1021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1CFF" w14:textId="77777777" w:rsidR="00291295" w:rsidRDefault="00291295">
      <w:r>
        <w:separator/>
      </w:r>
    </w:p>
  </w:endnote>
  <w:endnote w:type="continuationSeparator" w:id="0">
    <w:p w14:paraId="4217422F" w14:textId="77777777" w:rsidR="00291295" w:rsidRDefault="0029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D1D1" w14:textId="77777777" w:rsidR="00291295" w:rsidRDefault="00291295">
      <w:r>
        <w:separator/>
      </w:r>
    </w:p>
  </w:footnote>
  <w:footnote w:type="continuationSeparator" w:id="0">
    <w:p w14:paraId="0D15E28F" w14:textId="77777777" w:rsidR="00291295" w:rsidRDefault="0029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3FE8" w14:textId="77777777" w:rsidR="001A49E0" w:rsidRDefault="001A49E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4E924FF7" w14:textId="77777777" w:rsidR="001A49E0" w:rsidRDefault="001A49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2025-11-14T05:54:00Z</dcterms:created>
  <dcterms:modified xsi:type="dcterms:W3CDTF">2025-11-14T05:54:00Z</dcterms:modified>
</cp:coreProperties>
</file>