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D06BD">
        <w:rPr>
          <w:color w:val="C00000"/>
          <w:sz w:val="24"/>
          <w:szCs w:val="24"/>
        </w:rPr>
        <w:t>19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421A5">
        <w:rPr>
          <w:color w:val="C00000"/>
          <w:sz w:val="24"/>
          <w:szCs w:val="24"/>
        </w:rPr>
        <w:t>13.04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6421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13.04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6421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</w:t>
      </w:r>
      <w:r w:rsidR="009D06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9D06BD" w:rsidRDefault="009D06B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9D06BD" w:rsidRPr="004E457E" w:rsidRDefault="009D06BD" w:rsidP="009D06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административный регламент предоставления</w:t>
      </w:r>
    </w:p>
    <w:p w:rsidR="009D06BD" w:rsidRPr="004E457E" w:rsidRDefault="009D06BD" w:rsidP="009D06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 «Признание частных жилых помещений пригодными (непригодными) для проживания граждан», утвержденный постановлением администрации Сосновского сельсовета Бессоновского района Пензенской области от 21.03.2022 № 46</w:t>
      </w:r>
    </w:p>
    <w:p w:rsidR="009D06BD" w:rsidRPr="004E457E" w:rsidRDefault="009D06BD" w:rsidP="009D06BD">
      <w:pPr>
        <w:pStyle w:val="ConsPlusNormal"/>
        <w:ind w:firstLine="540"/>
        <w:jc w:val="both"/>
        <w:rPr>
          <w:color w:val="000000" w:themeColor="text1"/>
          <w:sz w:val="20"/>
        </w:rPr>
      </w:pPr>
    </w:p>
    <w:p w:rsidR="009D06BD" w:rsidRPr="004E457E" w:rsidRDefault="009D06BD" w:rsidP="009D06B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E45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приведения нормативного правового акта в соответствие с действующим законодательством, руководствуясь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 постановляет:</w:t>
      </w:r>
    </w:p>
    <w:p w:rsidR="009D06BD" w:rsidRPr="004E457E" w:rsidRDefault="009D06BD" w:rsidP="009D06BD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D06BD" w:rsidRPr="004E457E" w:rsidRDefault="009D06BD" w:rsidP="009D06BD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4E457E">
        <w:rPr>
          <w:color w:val="000000" w:themeColor="text1"/>
          <w:sz w:val="28"/>
          <w:szCs w:val="28"/>
        </w:rPr>
        <w:t>1. Внести в административный регламент предоставления муниципальной услуги «Признание частных жилых помещений пригодными (непригодными) для проживания граждан», утвержденный постановлением администрации Сосновского сельсовета Бессоновского района Пензенской области от 21.03.2022 № 46 (далее – административный регламент) следующее изменение:</w:t>
      </w:r>
    </w:p>
    <w:p w:rsidR="009D06BD" w:rsidRPr="004E457E" w:rsidRDefault="009D06BD" w:rsidP="009D06BD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4E457E">
        <w:rPr>
          <w:color w:val="000000" w:themeColor="text1"/>
          <w:sz w:val="28"/>
          <w:szCs w:val="28"/>
        </w:rPr>
        <w:t>1) пункт 3.19 административного регламента дополнить подпунктом в) следующего содержания:</w:t>
      </w:r>
    </w:p>
    <w:p w:rsidR="009D06BD" w:rsidRPr="004E457E" w:rsidRDefault="009D06BD" w:rsidP="009D06BD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4E457E">
        <w:rPr>
          <w:color w:val="000000" w:themeColor="text1"/>
          <w:sz w:val="28"/>
          <w:szCs w:val="28"/>
        </w:rPr>
        <w:t>«в) об отсутствии оснований для признания жилого помещения непригодным для проживания.».</w:t>
      </w:r>
    </w:p>
    <w:p w:rsidR="009D06BD" w:rsidRPr="004E457E" w:rsidRDefault="009D06BD" w:rsidP="009D06BD">
      <w:pPr>
        <w:autoSpaceDE w:val="0"/>
        <w:autoSpaceDN w:val="0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4E457E">
        <w:rPr>
          <w:color w:val="000000" w:themeColor="text1"/>
          <w:sz w:val="28"/>
          <w:szCs w:val="28"/>
        </w:rPr>
        <w:t>2. Настоящее постановление опубликовать в официальном информационном бюллетене «Сельские ведомости» и разместить на официальном сайте администрации Сосновского сельсовета Бессоновского района Пензенской области в информационно-телекоммуникационной сети «Интернет».</w:t>
      </w:r>
    </w:p>
    <w:p w:rsidR="009D06BD" w:rsidRPr="004E457E" w:rsidRDefault="009D06BD" w:rsidP="009D06B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E457E">
        <w:rPr>
          <w:rFonts w:eastAsia="Calibri"/>
          <w:color w:val="000000" w:themeColor="text1"/>
          <w:sz w:val="28"/>
          <w:szCs w:val="28"/>
        </w:rPr>
        <w:lastRenderedPageBreak/>
        <w:t xml:space="preserve">3. Настоящее постановление вступает в силу на следующий день после дня его официального опубликования. </w:t>
      </w:r>
    </w:p>
    <w:p w:rsidR="009D06BD" w:rsidRPr="004E457E" w:rsidRDefault="009D06BD" w:rsidP="009D06B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E457E">
        <w:rPr>
          <w:rFonts w:eastAsia="Calibri"/>
          <w:color w:val="000000" w:themeColor="text1"/>
          <w:sz w:val="28"/>
          <w:szCs w:val="28"/>
        </w:rPr>
        <w:t>4</w:t>
      </w:r>
      <w:bookmarkStart w:id="1" w:name="_GoBack"/>
      <w:bookmarkEnd w:id="1"/>
      <w:r w:rsidRPr="004E457E">
        <w:rPr>
          <w:rFonts w:eastAsia="Calibri"/>
          <w:color w:val="000000" w:themeColor="text1"/>
          <w:sz w:val="28"/>
          <w:szCs w:val="28"/>
        </w:rPr>
        <w:t>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9D06BD" w:rsidRPr="004E457E" w:rsidRDefault="009D06BD" w:rsidP="009D06B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9D06BD" w:rsidRPr="004E457E" w:rsidRDefault="009D06BD" w:rsidP="009D06BD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9D06BD" w:rsidRPr="004E457E" w:rsidRDefault="009D06BD" w:rsidP="009D06BD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9D06BD" w:rsidRPr="004E457E" w:rsidRDefault="009D06BD" w:rsidP="009D06BD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9D06BD" w:rsidRPr="004E457E" w:rsidRDefault="009D06BD" w:rsidP="009D06BD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4E457E">
        <w:rPr>
          <w:color w:val="000000" w:themeColor="text1"/>
          <w:sz w:val="28"/>
          <w:szCs w:val="28"/>
        </w:rPr>
        <w:t>Глава администрации</w:t>
      </w:r>
    </w:p>
    <w:p w:rsidR="009D06BD" w:rsidRPr="004E457E" w:rsidRDefault="009D06BD" w:rsidP="009D06BD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4E457E">
        <w:rPr>
          <w:color w:val="000000" w:themeColor="text1"/>
          <w:sz w:val="28"/>
          <w:szCs w:val="28"/>
        </w:rPr>
        <w:t>Сосновского сельсовета                                                            С.И. Терешкин</w:t>
      </w:r>
    </w:p>
    <w:p w:rsidR="009D06BD" w:rsidRPr="004E457E" w:rsidRDefault="009D06BD" w:rsidP="009D06BD">
      <w:pPr>
        <w:spacing w:after="160" w:line="256" w:lineRule="auto"/>
        <w:rPr>
          <w:bCs/>
          <w:i/>
          <w:color w:val="000000" w:themeColor="text1"/>
          <w:sz w:val="28"/>
          <w:szCs w:val="28"/>
        </w:rPr>
      </w:pPr>
    </w:p>
    <w:bookmarkEnd w:id="0"/>
    <w:p w:rsidR="009D06BD" w:rsidRDefault="009D06B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9D06BD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56B" w:rsidRDefault="0025656B">
      <w:r>
        <w:separator/>
      </w:r>
    </w:p>
  </w:endnote>
  <w:endnote w:type="continuationSeparator" w:id="1">
    <w:p w:rsidR="0025656B" w:rsidRDefault="00256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56B" w:rsidRDefault="0025656B">
      <w:r>
        <w:separator/>
      </w:r>
    </w:p>
  </w:footnote>
  <w:footnote w:type="continuationSeparator" w:id="1">
    <w:p w:rsidR="0025656B" w:rsidRDefault="00256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ED3E17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D06BD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656B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6BD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D3E1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2422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2023-04-14T05:38:00Z</dcterms:created>
  <dcterms:modified xsi:type="dcterms:W3CDTF">2023-04-14T05:38:00Z</dcterms:modified>
</cp:coreProperties>
</file>