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EF9" w:rsidRPr="00AF3197" w:rsidRDefault="00C10EF9" w:rsidP="00C10EF9">
      <w:pPr>
        <w:spacing w:after="0" w:line="240" w:lineRule="auto"/>
        <w:ind w:right="-1"/>
        <w:jc w:val="center"/>
        <w:rPr>
          <w:rFonts w:ascii="Times New Roman" w:hAnsi="Times New Roman" w:cs="Times New Roman"/>
        </w:rPr>
      </w:pPr>
      <w:r w:rsidRPr="00AF3197">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2628900</wp:posOffset>
            </wp:positionH>
            <wp:positionV relativeFrom="paragraph">
              <wp:posOffset>45720</wp:posOffset>
            </wp:positionV>
            <wp:extent cx="733425" cy="914400"/>
            <wp:effectExtent l="19050" t="0" r="9525"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33425" cy="914400"/>
                    </a:xfrm>
                    <a:prstGeom prst="rect">
                      <a:avLst/>
                    </a:prstGeom>
                    <a:noFill/>
                  </pic:spPr>
                </pic:pic>
              </a:graphicData>
            </a:graphic>
          </wp:anchor>
        </w:drawing>
      </w:r>
      <w:r w:rsidRPr="00AF3197">
        <w:rPr>
          <w:rFonts w:ascii="Times New Roman" w:hAnsi="Times New Roman" w:cs="Times New Roman"/>
          <w:noProof/>
        </w:rPr>
        <w:drawing>
          <wp:inline distT="0" distB="0" distL="0" distR="0">
            <wp:extent cx="729615"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29615" cy="914400"/>
                    </a:xfrm>
                    <a:prstGeom prst="rect">
                      <a:avLst/>
                    </a:prstGeom>
                    <a:noFill/>
                    <a:ln w="9525">
                      <a:noFill/>
                      <a:miter lim="800000"/>
                      <a:headEnd/>
                      <a:tailEnd/>
                    </a:ln>
                  </pic:spPr>
                </pic:pic>
              </a:graphicData>
            </a:graphic>
          </wp:inline>
        </w:drawing>
      </w:r>
    </w:p>
    <w:p w:rsidR="00C10EF9" w:rsidRPr="00AF3197" w:rsidRDefault="00C10EF9" w:rsidP="00C10EF9">
      <w:pPr>
        <w:spacing w:after="0" w:line="240" w:lineRule="auto"/>
        <w:ind w:right="-1"/>
        <w:jc w:val="center"/>
        <w:rPr>
          <w:rFonts w:ascii="Times New Roman" w:hAnsi="Times New Roman" w:cs="Times New Roman"/>
          <w:b/>
          <w:caps/>
          <w:noProof/>
          <w:sz w:val="28"/>
          <w:szCs w:val="28"/>
        </w:rPr>
      </w:pPr>
      <w:r w:rsidRPr="00AF3197">
        <w:rPr>
          <w:rFonts w:ascii="Times New Roman" w:hAnsi="Times New Roman" w:cs="Times New Roman"/>
          <w:b/>
          <w:caps/>
          <w:noProof/>
          <w:sz w:val="28"/>
          <w:szCs w:val="28"/>
        </w:rPr>
        <w:t>администрациЯ грабовского  СЕЛЬСОВЕТА</w:t>
      </w:r>
    </w:p>
    <w:p w:rsidR="00C10EF9" w:rsidRPr="00AF3197" w:rsidRDefault="00C10EF9" w:rsidP="00C10EF9">
      <w:pPr>
        <w:spacing w:after="0" w:line="240" w:lineRule="auto"/>
        <w:ind w:right="-1"/>
        <w:jc w:val="center"/>
        <w:rPr>
          <w:rFonts w:ascii="Times New Roman" w:hAnsi="Times New Roman" w:cs="Times New Roman"/>
          <w:b/>
          <w:sz w:val="28"/>
          <w:szCs w:val="28"/>
        </w:rPr>
      </w:pPr>
      <w:r w:rsidRPr="00AF3197">
        <w:rPr>
          <w:rFonts w:ascii="Times New Roman" w:hAnsi="Times New Roman" w:cs="Times New Roman"/>
          <w:b/>
          <w:sz w:val="28"/>
          <w:szCs w:val="28"/>
        </w:rPr>
        <w:t>БЕССОНОВСКОГО РАЙОНА ПЕНЗЕНСКОЙ ОБЛАСТИ</w:t>
      </w:r>
    </w:p>
    <w:p w:rsidR="00C10EF9" w:rsidRPr="00AF3197" w:rsidRDefault="00C10EF9" w:rsidP="00C10EF9">
      <w:pPr>
        <w:tabs>
          <w:tab w:val="center" w:pos="5103"/>
          <w:tab w:val="left" w:pos="8949"/>
          <w:tab w:val="left" w:pos="9210"/>
        </w:tabs>
        <w:spacing w:after="0" w:line="240" w:lineRule="auto"/>
        <w:jc w:val="center"/>
        <w:rPr>
          <w:rFonts w:ascii="Times New Roman" w:hAnsi="Times New Roman" w:cs="Times New Roman"/>
          <w:b/>
          <w:sz w:val="28"/>
          <w:szCs w:val="28"/>
        </w:rPr>
      </w:pPr>
      <w:bookmarkStart w:id="0" w:name="_GoBack"/>
      <w:r w:rsidRPr="00AF3197">
        <w:rPr>
          <w:rFonts w:ascii="Times New Roman" w:hAnsi="Times New Roman" w:cs="Times New Roman"/>
          <w:b/>
          <w:sz w:val="28"/>
          <w:szCs w:val="28"/>
        </w:rPr>
        <w:t>ПОСТАНОВЛЕНИЕ</w:t>
      </w:r>
    </w:p>
    <w:p w:rsidR="008A29EA" w:rsidRPr="00AF3197" w:rsidRDefault="008A29EA" w:rsidP="00C10EF9">
      <w:pPr>
        <w:tabs>
          <w:tab w:val="center" w:pos="5103"/>
          <w:tab w:val="left" w:pos="8949"/>
          <w:tab w:val="left" w:pos="9210"/>
        </w:tabs>
        <w:spacing w:after="0" w:line="240" w:lineRule="auto"/>
        <w:jc w:val="center"/>
        <w:rPr>
          <w:rFonts w:ascii="Times New Roman" w:hAnsi="Times New Roman" w:cs="Times New Roman"/>
          <w:sz w:val="18"/>
          <w:szCs w:val="18"/>
        </w:rPr>
      </w:pPr>
    </w:p>
    <w:p w:rsidR="00C10EF9" w:rsidRPr="00AF3197" w:rsidRDefault="00C10EF9" w:rsidP="00C10EF9">
      <w:pPr>
        <w:tabs>
          <w:tab w:val="center" w:pos="5103"/>
          <w:tab w:val="left" w:pos="8949"/>
          <w:tab w:val="left" w:pos="9210"/>
        </w:tabs>
        <w:spacing w:after="0" w:line="240" w:lineRule="auto"/>
        <w:jc w:val="center"/>
        <w:rPr>
          <w:rStyle w:val="14"/>
          <w:rFonts w:ascii="Times New Roman" w:hAnsi="Times New Roman" w:cs="Times New Roman"/>
        </w:rPr>
      </w:pPr>
      <w:proofErr w:type="spellStart"/>
      <w:r w:rsidRPr="00AF3197">
        <w:rPr>
          <w:rFonts w:ascii="Times New Roman" w:hAnsi="Times New Roman" w:cs="Times New Roman"/>
          <w:sz w:val="18"/>
          <w:szCs w:val="18"/>
        </w:rPr>
        <w:t>с.Грабово</w:t>
      </w:r>
      <w:proofErr w:type="spellEnd"/>
    </w:p>
    <w:p w:rsidR="00B32F7E" w:rsidRPr="00AF3197" w:rsidRDefault="00B32F7E" w:rsidP="00C10EF9">
      <w:pPr>
        <w:pStyle w:val="ConsPlusTitle"/>
        <w:widowControl/>
        <w:tabs>
          <w:tab w:val="left" w:pos="6330"/>
        </w:tabs>
        <w:rPr>
          <w:sz w:val="28"/>
          <w:szCs w:val="28"/>
        </w:rPr>
      </w:pPr>
    </w:p>
    <w:p w:rsidR="00C10EF9" w:rsidRPr="00AF3197" w:rsidRDefault="00674D7C" w:rsidP="00C10EF9">
      <w:pPr>
        <w:pStyle w:val="ConsPlusTitle"/>
        <w:widowControl/>
        <w:tabs>
          <w:tab w:val="left" w:pos="6330"/>
        </w:tabs>
        <w:rPr>
          <w:b w:val="0"/>
        </w:rPr>
      </w:pPr>
      <w:proofErr w:type="gramStart"/>
      <w:r w:rsidRPr="00AF3197">
        <w:rPr>
          <w:b w:val="0"/>
          <w:sz w:val="28"/>
          <w:szCs w:val="28"/>
        </w:rPr>
        <w:t>« 20</w:t>
      </w:r>
      <w:proofErr w:type="gramEnd"/>
      <w:r w:rsidR="008A29EA" w:rsidRPr="00AF3197">
        <w:rPr>
          <w:b w:val="0"/>
          <w:sz w:val="28"/>
          <w:szCs w:val="28"/>
        </w:rPr>
        <w:t xml:space="preserve"> </w:t>
      </w:r>
      <w:r w:rsidR="00C10EF9" w:rsidRPr="00AF3197">
        <w:rPr>
          <w:b w:val="0"/>
          <w:sz w:val="28"/>
          <w:szCs w:val="28"/>
        </w:rPr>
        <w:t xml:space="preserve">» </w:t>
      </w:r>
      <w:r w:rsidRPr="00AF3197">
        <w:rPr>
          <w:b w:val="0"/>
          <w:sz w:val="28"/>
          <w:szCs w:val="28"/>
        </w:rPr>
        <w:t>июня</w:t>
      </w:r>
      <w:r w:rsidR="00C10EF9" w:rsidRPr="00AF3197">
        <w:rPr>
          <w:b w:val="0"/>
          <w:sz w:val="28"/>
          <w:szCs w:val="28"/>
        </w:rPr>
        <w:t xml:space="preserve"> 202</w:t>
      </w:r>
      <w:r w:rsidR="008A29EA" w:rsidRPr="00AF3197">
        <w:rPr>
          <w:b w:val="0"/>
          <w:sz w:val="28"/>
          <w:szCs w:val="28"/>
        </w:rPr>
        <w:t>3</w:t>
      </w:r>
      <w:r w:rsidR="00C10EF9" w:rsidRPr="00AF3197">
        <w:rPr>
          <w:b w:val="0"/>
          <w:sz w:val="28"/>
          <w:szCs w:val="28"/>
        </w:rPr>
        <w:t>г.</w:t>
      </w:r>
      <w:r w:rsidR="00C10EF9" w:rsidRPr="00AF3197">
        <w:rPr>
          <w:b w:val="0"/>
          <w:sz w:val="28"/>
          <w:szCs w:val="28"/>
        </w:rPr>
        <w:tab/>
        <w:t xml:space="preserve">    </w:t>
      </w:r>
      <w:r w:rsidR="008A29EA" w:rsidRPr="00AF3197">
        <w:rPr>
          <w:b w:val="0"/>
          <w:sz w:val="28"/>
          <w:szCs w:val="28"/>
        </w:rPr>
        <w:t xml:space="preserve">                          №1</w:t>
      </w:r>
      <w:r w:rsidRPr="00AF3197">
        <w:rPr>
          <w:b w:val="0"/>
          <w:sz w:val="28"/>
          <w:szCs w:val="28"/>
        </w:rPr>
        <w:t>54</w:t>
      </w:r>
    </w:p>
    <w:p w:rsidR="00C10EF9" w:rsidRPr="00AF3197" w:rsidRDefault="00C10EF9" w:rsidP="00C10EF9">
      <w:pPr>
        <w:pStyle w:val="ConsPlusTitle"/>
        <w:widowControl/>
        <w:rPr>
          <w:sz w:val="28"/>
          <w:szCs w:val="28"/>
        </w:rPr>
      </w:pPr>
    </w:p>
    <w:p w:rsidR="00674D7C" w:rsidRPr="00AF3197" w:rsidRDefault="00674D7C" w:rsidP="00674D7C">
      <w:pPr>
        <w:pStyle w:val="ConsPlusNormal0"/>
        <w:ind w:firstLine="540"/>
        <w:jc w:val="center"/>
        <w:rPr>
          <w:rFonts w:ascii="Times New Roman" w:hAnsi="Times New Roman" w:cs="Times New Roman"/>
          <w:b/>
          <w:sz w:val="28"/>
          <w:szCs w:val="28"/>
        </w:rPr>
      </w:pPr>
      <w:r w:rsidRPr="00AF3197">
        <w:rPr>
          <w:rFonts w:ascii="Times New Roman" w:hAnsi="Times New Roman" w:cs="Times New Roman"/>
          <w:b/>
          <w:sz w:val="28"/>
          <w:szCs w:val="28"/>
        </w:rPr>
        <w:t>Об утверждении Порядка выкупа жилого помещения (жилого дома) на территории Грабовского сельсовета Бессоновского района Пензенской области</w:t>
      </w:r>
    </w:p>
    <w:p w:rsidR="00674D7C" w:rsidRPr="00AF3197" w:rsidRDefault="00674D7C" w:rsidP="00674D7C">
      <w:pPr>
        <w:spacing w:after="0" w:line="240" w:lineRule="auto"/>
        <w:ind w:firstLine="709"/>
        <w:jc w:val="center"/>
        <w:rPr>
          <w:rFonts w:ascii="Times New Roman" w:eastAsia="Times New Roman" w:hAnsi="Times New Roman" w:cs="Times New Roman"/>
          <w:b/>
          <w:sz w:val="28"/>
          <w:szCs w:val="28"/>
        </w:rPr>
      </w:pPr>
    </w:p>
    <w:p w:rsidR="00674D7C" w:rsidRPr="00AF3197" w:rsidRDefault="00674D7C" w:rsidP="00674D7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AF3197">
        <w:rPr>
          <w:rFonts w:ascii="Times New Roman" w:eastAsia="Times New Roman" w:hAnsi="Times New Roman" w:cs="Times New Roman"/>
          <w:sz w:val="28"/>
          <w:szCs w:val="28"/>
        </w:rPr>
        <w:t>В соответствии с Жилищным кодексом Российской Федерации,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постановлением администрации Грабовского сельсовета Бессоновского района Пензенской области от 17.12.2019 г. № 239 «Об утверждении муниципальной программы Грабовского сельсовета Бессоновского района Пензенской области «Комплексное развитие сельской территории Грабовского сельсовета Бессоновского района Пензенской области»,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674D7C" w:rsidRPr="00AF3197" w:rsidRDefault="00674D7C" w:rsidP="00674D7C">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674D7C" w:rsidRPr="00AF3197" w:rsidRDefault="00674D7C" w:rsidP="00674D7C">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AF3197">
        <w:rPr>
          <w:rFonts w:ascii="Times New Roman" w:eastAsia="Times New Roman" w:hAnsi="Times New Roman" w:cs="Times New Roman"/>
          <w:sz w:val="28"/>
          <w:szCs w:val="28"/>
        </w:rPr>
        <w:t>1. Утвердить прилагаемый Порядок выкупа жилого помещения (жилого дома) на территории Грабовского сельсовета Бессоновского района Пензенской области.</w:t>
      </w:r>
    </w:p>
    <w:p w:rsidR="00674D7C" w:rsidRPr="00AF3197" w:rsidRDefault="00674D7C" w:rsidP="00674D7C">
      <w:pPr>
        <w:widowControl w:val="0"/>
        <w:autoSpaceDE w:val="0"/>
        <w:autoSpaceDN w:val="0"/>
        <w:spacing w:after="0" w:line="240" w:lineRule="auto"/>
        <w:ind w:firstLine="709"/>
        <w:jc w:val="both"/>
        <w:rPr>
          <w:rFonts w:ascii="Times New Roman" w:eastAsiaTheme="minorHAnsi" w:hAnsi="Times New Roman" w:cs="Times New Roman"/>
          <w:bCs/>
          <w:i/>
          <w:sz w:val="28"/>
          <w:szCs w:val="28"/>
          <w:lang w:eastAsia="en-US"/>
        </w:rPr>
      </w:pPr>
      <w:r w:rsidRPr="00AF3197">
        <w:rPr>
          <w:rFonts w:ascii="Times New Roman" w:eastAsia="Times New Roman" w:hAnsi="Times New Roman" w:cs="Times New Roman"/>
          <w:sz w:val="28"/>
          <w:szCs w:val="28"/>
        </w:rPr>
        <w:t>2.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674D7C" w:rsidRPr="00AF3197" w:rsidRDefault="00674D7C" w:rsidP="00674D7C">
      <w:pPr>
        <w:widowControl w:val="0"/>
        <w:autoSpaceDE w:val="0"/>
        <w:autoSpaceDN w:val="0"/>
        <w:spacing w:after="0" w:line="240" w:lineRule="auto"/>
        <w:ind w:firstLine="709"/>
        <w:jc w:val="both"/>
        <w:rPr>
          <w:rFonts w:ascii="Times New Roman" w:eastAsia="Calibri" w:hAnsi="Times New Roman" w:cs="Times New Roman"/>
          <w:sz w:val="28"/>
          <w:szCs w:val="28"/>
        </w:rPr>
      </w:pPr>
      <w:r w:rsidRPr="00AF3197">
        <w:rPr>
          <w:rFonts w:ascii="Times New Roman" w:eastAsia="Calibri" w:hAnsi="Times New Roman" w:cs="Times New Roman"/>
          <w:sz w:val="28"/>
          <w:szCs w:val="28"/>
        </w:rPr>
        <w:t>3. Настоящее постановление вступает в силу на следующий день после дня его официального опубликования.</w:t>
      </w:r>
    </w:p>
    <w:p w:rsidR="00674D7C" w:rsidRPr="00AF3197" w:rsidRDefault="00674D7C" w:rsidP="00674D7C">
      <w:pPr>
        <w:widowControl w:val="0"/>
        <w:autoSpaceDE w:val="0"/>
        <w:autoSpaceDN w:val="0"/>
        <w:spacing w:after="0" w:line="240" w:lineRule="auto"/>
        <w:ind w:firstLine="709"/>
        <w:jc w:val="both"/>
        <w:rPr>
          <w:rFonts w:ascii="Times New Roman" w:eastAsiaTheme="minorHAnsi" w:hAnsi="Times New Roman" w:cs="Times New Roman"/>
          <w:sz w:val="28"/>
          <w:szCs w:val="28"/>
          <w:lang w:eastAsia="en-US"/>
        </w:rPr>
      </w:pPr>
      <w:r w:rsidRPr="00AF3197">
        <w:rPr>
          <w:rFonts w:ascii="Times New Roman" w:eastAsia="Calibri" w:hAnsi="Times New Roman" w:cs="Times New Roman"/>
          <w:sz w:val="28"/>
          <w:szCs w:val="28"/>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674D7C" w:rsidRPr="00AF3197" w:rsidRDefault="00674D7C" w:rsidP="00674D7C">
      <w:pPr>
        <w:widowControl w:val="0"/>
        <w:tabs>
          <w:tab w:val="left" w:pos="3410"/>
        </w:tabs>
        <w:autoSpaceDE w:val="0"/>
        <w:autoSpaceDN w:val="0"/>
        <w:spacing w:after="0" w:line="240" w:lineRule="auto"/>
        <w:ind w:firstLine="709"/>
        <w:jc w:val="both"/>
        <w:rPr>
          <w:rFonts w:ascii="Times New Roman" w:hAnsi="Times New Roman" w:cs="Times New Roman"/>
          <w:sz w:val="28"/>
          <w:szCs w:val="28"/>
        </w:rPr>
      </w:pPr>
      <w:r w:rsidRPr="00AF3197">
        <w:rPr>
          <w:rFonts w:ascii="Times New Roman" w:hAnsi="Times New Roman" w:cs="Times New Roman"/>
          <w:sz w:val="28"/>
          <w:szCs w:val="28"/>
        </w:rPr>
        <w:tab/>
      </w:r>
    </w:p>
    <w:p w:rsidR="00674D7C" w:rsidRPr="00AF3197" w:rsidRDefault="00674D7C" w:rsidP="00674D7C">
      <w:pPr>
        <w:suppressAutoHyphens/>
        <w:spacing w:after="0" w:line="240" w:lineRule="auto"/>
        <w:jc w:val="both"/>
        <w:rPr>
          <w:rFonts w:ascii="Times New Roman" w:hAnsi="Times New Roman" w:cs="Times New Roman"/>
          <w:sz w:val="28"/>
          <w:szCs w:val="28"/>
        </w:rPr>
      </w:pPr>
      <w:r w:rsidRPr="00AF3197">
        <w:rPr>
          <w:rFonts w:ascii="Times New Roman" w:hAnsi="Times New Roman" w:cs="Times New Roman"/>
          <w:sz w:val="28"/>
          <w:szCs w:val="28"/>
        </w:rPr>
        <w:t xml:space="preserve">Глава администрации сельсовета                                              </w:t>
      </w:r>
      <w:proofErr w:type="spellStart"/>
      <w:r w:rsidRPr="00AF3197">
        <w:rPr>
          <w:rFonts w:ascii="Times New Roman" w:hAnsi="Times New Roman" w:cs="Times New Roman"/>
          <w:sz w:val="28"/>
          <w:szCs w:val="28"/>
        </w:rPr>
        <w:t>А.Н.Барашенков</w:t>
      </w:r>
      <w:proofErr w:type="spellEnd"/>
    </w:p>
    <w:p w:rsidR="00674D7C" w:rsidRPr="00AF3197" w:rsidRDefault="00674D7C" w:rsidP="00674D7C">
      <w:pPr>
        <w:autoSpaceDE w:val="0"/>
        <w:autoSpaceDN w:val="0"/>
        <w:adjustRightInd w:val="0"/>
        <w:spacing w:after="0" w:line="240" w:lineRule="auto"/>
        <w:ind w:firstLine="709"/>
        <w:jc w:val="right"/>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lastRenderedPageBreak/>
        <w:t xml:space="preserve">Утвержден </w:t>
      </w:r>
    </w:p>
    <w:p w:rsidR="00674D7C" w:rsidRPr="00AF3197" w:rsidRDefault="00674D7C" w:rsidP="00674D7C">
      <w:pPr>
        <w:autoSpaceDE w:val="0"/>
        <w:autoSpaceDN w:val="0"/>
        <w:adjustRightInd w:val="0"/>
        <w:spacing w:after="0" w:line="240" w:lineRule="auto"/>
        <w:ind w:firstLine="709"/>
        <w:jc w:val="right"/>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 xml:space="preserve"> постановлением администрации</w:t>
      </w:r>
    </w:p>
    <w:p w:rsidR="00674D7C" w:rsidRPr="00AF3197" w:rsidRDefault="00674D7C" w:rsidP="00674D7C">
      <w:pPr>
        <w:autoSpaceDE w:val="0"/>
        <w:autoSpaceDN w:val="0"/>
        <w:adjustRightInd w:val="0"/>
        <w:spacing w:after="0" w:line="240" w:lineRule="auto"/>
        <w:ind w:firstLine="709"/>
        <w:jc w:val="right"/>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 xml:space="preserve">Грабовского сельсовета </w:t>
      </w:r>
    </w:p>
    <w:p w:rsidR="00674D7C" w:rsidRPr="00AF3197" w:rsidRDefault="00674D7C" w:rsidP="00674D7C">
      <w:pPr>
        <w:autoSpaceDE w:val="0"/>
        <w:autoSpaceDN w:val="0"/>
        <w:adjustRightInd w:val="0"/>
        <w:spacing w:after="0" w:line="240" w:lineRule="auto"/>
        <w:ind w:firstLine="709"/>
        <w:jc w:val="right"/>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Бессоновского района Пензенской области</w:t>
      </w:r>
    </w:p>
    <w:p w:rsidR="00674D7C" w:rsidRPr="00AF3197" w:rsidRDefault="00674D7C" w:rsidP="00674D7C">
      <w:pPr>
        <w:autoSpaceDE w:val="0"/>
        <w:autoSpaceDN w:val="0"/>
        <w:adjustRightInd w:val="0"/>
        <w:spacing w:after="0" w:line="240" w:lineRule="auto"/>
        <w:ind w:firstLine="709"/>
        <w:jc w:val="right"/>
        <w:rPr>
          <w:rFonts w:ascii="Times New Roman" w:eastAsia="Times New Roman" w:hAnsi="Times New Roman" w:cs="Times New Roman"/>
          <w:bCs/>
          <w:sz w:val="24"/>
          <w:szCs w:val="24"/>
        </w:rPr>
      </w:pPr>
      <w:proofErr w:type="gramStart"/>
      <w:r w:rsidRPr="00AF3197">
        <w:rPr>
          <w:rFonts w:ascii="Times New Roman" w:eastAsia="Times New Roman" w:hAnsi="Times New Roman" w:cs="Times New Roman"/>
          <w:bCs/>
          <w:sz w:val="24"/>
          <w:szCs w:val="24"/>
        </w:rPr>
        <w:t>от  «</w:t>
      </w:r>
      <w:proofErr w:type="gramEnd"/>
      <w:r w:rsidRPr="00AF3197">
        <w:rPr>
          <w:rFonts w:ascii="Times New Roman" w:eastAsia="Times New Roman" w:hAnsi="Times New Roman" w:cs="Times New Roman"/>
          <w:bCs/>
          <w:sz w:val="24"/>
          <w:szCs w:val="24"/>
        </w:rPr>
        <w:t>19» июня 2023г. № 154</w:t>
      </w:r>
    </w:p>
    <w:p w:rsidR="00674D7C" w:rsidRPr="00AF3197" w:rsidRDefault="00674D7C" w:rsidP="00674D7C">
      <w:pPr>
        <w:autoSpaceDE w:val="0"/>
        <w:autoSpaceDN w:val="0"/>
        <w:adjustRightInd w:val="0"/>
        <w:spacing w:after="0" w:line="240" w:lineRule="auto"/>
        <w:ind w:firstLine="709"/>
        <w:jc w:val="right"/>
        <w:rPr>
          <w:rFonts w:ascii="Times New Roman" w:eastAsia="Times New Roman" w:hAnsi="Times New Roman" w:cs="Times New Roman"/>
          <w:b/>
          <w:bCs/>
          <w:sz w:val="24"/>
          <w:szCs w:val="24"/>
        </w:rPr>
      </w:pPr>
    </w:p>
    <w:p w:rsidR="00674D7C" w:rsidRPr="00AF3197" w:rsidRDefault="00674D7C" w:rsidP="00674D7C">
      <w:pPr>
        <w:autoSpaceDE w:val="0"/>
        <w:autoSpaceDN w:val="0"/>
        <w:adjustRightInd w:val="0"/>
        <w:spacing w:after="0" w:line="240" w:lineRule="auto"/>
        <w:ind w:firstLine="709"/>
        <w:jc w:val="center"/>
        <w:rPr>
          <w:rFonts w:ascii="Times New Roman" w:eastAsia="Times New Roman" w:hAnsi="Times New Roman" w:cs="Times New Roman"/>
          <w:b/>
          <w:bCs/>
          <w:sz w:val="26"/>
          <w:szCs w:val="26"/>
        </w:rPr>
      </w:pPr>
      <w:r w:rsidRPr="00AF3197">
        <w:rPr>
          <w:rFonts w:ascii="Times New Roman" w:eastAsia="Times New Roman" w:hAnsi="Times New Roman" w:cs="Times New Roman"/>
          <w:b/>
          <w:bCs/>
          <w:sz w:val="26"/>
          <w:szCs w:val="26"/>
        </w:rPr>
        <w:t>Порядок выкупа жилого помещения (жилого дома) на территории Грабовского сельсовета Бессоновского района Пензенской области</w:t>
      </w:r>
    </w:p>
    <w:p w:rsidR="00674D7C" w:rsidRPr="00AF3197" w:rsidRDefault="00674D7C" w:rsidP="00674D7C">
      <w:pPr>
        <w:autoSpaceDE w:val="0"/>
        <w:autoSpaceDN w:val="0"/>
        <w:adjustRightInd w:val="0"/>
        <w:spacing w:after="0" w:line="240" w:lineRule="auto"/>
        <w:ind w:firstLine="709"/>
        <w:jc w:val="center"/>
        <w:rPr>
          <w:rFonts w:ascii="Times New Roman" w:eastAsia="Times New Roman" w:hAnsi="Times New Roman" w:cs="Times New Roman"/>
          <w:b/>
          <w:bCs/>
          <w:sz w:val="26"/>
          <w:szCs w:val="26"/>
        </w:rPr>
      </w:pP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6"/>
          <w:szCs w:val="26"/>
        </w:rPr>
      </w:pPr>
      <w:r w:rsidRPr="00AF3197">
        <w:rPr>
          <w:rFonts w:ascii="Times New Roman" w:eastAsia="Times New Roman" w:hAnsi="Times New Roman" w:cs="Times New Roman"/>
          <w:bCs/>
          <w:sz w:val="26"/>
          <w:szCs w:val="26"/>
        </w:rPr>
        <w:t xml:space="preserve">Порядок выкупа жилого помещения (жилого дома) на территории Грабовского сельсовета Бессоновского района Пензенской области (далее – Порядок) определяет порядок и условия выкупа жилого помещения (жилого дома) на территории Грабовского сельсовета Бессоновского района Пензенской области, ранее предоставленного гражданам по договору найма жилого помещения (жилого дома) (далее – договор найма) в соответствии с условиями Положения о предоставлении субсидий в целях </w:t>
      </w:r>
      <w:proofErr w:type="spellStart"/>
      <w:r w:rsidRPr="00AF3197">
        <w:rPr>
          <w:rFonts w:ascii="Times New Roman" w:eastAsia="Times New Roman" w:hAnsi="Times New Roman" w:cs="Times New Roman"/>
          <w:bCs/>
          <w:sz w:val="26"/>
          <w:szCs w:val="26"/>
        </w:rPr>
        <w:t>софинансирования</w:t>
      </w:r>
      <w:proofErr w:type="spellEnd"/>
      <w:r w:rsidRPr="00AF3197">
        <w:rPr>
          <w:rFonts w:ascii="Times New Roman" w:eastAsia="Times New Roman" w:hAnsi="Times New Roman" w:cs="Times New Roman"/>
          <w:bCs/>
          <w:sz w:val="26"/>
          <w:szCs w:val="26"/>
        </w:rPr>
        <w:t xml:space="preserve"> расходных обязательств муниципальных образований по строительство (приобретению) жилого помещения (жилого дома) на сельских территориях, предоставляемого гражданам Российской Федерации, проживающим на сельских территориях, по договору найма жилого помещения (далее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2. 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 696.</w:t>
      </w: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3. Гражданин вправе выкупить жилое помещение (жилой дом) согласно условиям Положения и договора найма.</w:t>
      </w: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а) работа гражданина (нанимателя жилого помещения) у работодателя по трудовому договору (осуществление индивидуальной предпринимательской деятельности) в течение не менее 5 лет на сельских территориях, перечень которых утвержден постановлением Правительства Пензенской области от 29.10.2007 № 725-пП «Об утверждении Перечня населенных пунктов Пензенской области, отнесенных к сельским территориям» (далее – сельские территории), на которых предоставляется жилое помещение (жилой дом) со дня оформления договора найма, за исключением случая, указанного в подпункте «б» настоящего пункта;</w:t>
      </w: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 xml:space="preserve">б) право гражданина трудоустроиться на сельских территориях в пределах Пензенской области, в которых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w:t>
      </w:r>
      <w:r w:rsidRPr="00AF3197">
        <w:rPr>
          <w:rFonts w:ascii="Times New Roman" w:eastAsia="Times New Roman" w:hAnsi="Times New Roman" w:cs="Times New Roman"/>
          <w:bCs/>
          <w:sz w:val="24"/>
          <w:szCs w:val="24"/>
        </w:rPr>
        <w:lastRenderedPageBreak/>
        <w:t>дом) переходит к другим лицам и приводит к расторжению трудового договора, заключенного гражданином с прежним работодателем.</w:t>
      </w: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4. Выкупная цена жилого помещения (жилого дома) (</w:t>
      </w:r>
      <w:proofErr w:type="spellStart"/>
      <w:r w:rsidRPr="00AF3197">
        <w:rPr>
          <w:rFonts w:ascii="Times New Roman" w:eastAsia="Times New Roman" w:hAnsi="Times New Roman" w:cs="Times New Roman"/>
          <w:bCs/>
          <w:sz w:val="24"/>
          <w:szCs w:val="24"/>
        </w:rPr>
        <w:t>Ц</w:t>
      </w:r>
      <w:r w:rsidRPr="00AF3197">
        <w:rPr>
          <w:rFonts w:ascii="Times New Roman" w:eastAsia="Times New Roman" w:hAnsi="Times New Roman" w:cs="Times New Roman"/>
          <w:bCs/>
          <w:sz w:val="24"/>
          <w:szCs w:val="24"/>
          <w:vertAlign w:val="subscript"/>
        </w:rPr>
        <w:t>в</w:t>
      </w:r>
      <w:proofErr w:type="spellEnd"/>
      <w:r w:rsidRPr="00AF3197">
        <w:rPr>
          <w:rFonts w:ascii="Times New Roman" w:eastAsia="Times New Roman" w:hAnsi="Times New Roman" w:cs="Times New Roman"/>
          <w:bCs/>
          <w:sz w:val="24"/>
          <w:szCs w:val="24"/>
        </w:rPr>
        <w:t>) рассчитывается по следующей формуле:</w:t>
      </w:r>
    </w:p>
    <w:p w:rsidR="00674D7C" w:rsidRPr="00AF3197" w:rsidRDefault="00674D7C" w:rsidP="00674D7C">
      <w:pPr>
        <w:autoSpaceDE w:val="0"/>
        <w:autoSpaceDN w:val="0"/>
        <w:adjustRightInd w:val="0"/>
        <w:spacing w:after="0" w:line="240" w:lineRule="auto"/>
        <w:ind w:firstLine="567"/>
        <w:jc w:val="center"/>
        <w:rPr>
          <w:rFonts w:ascii="Times New Roman" w:eastAsia="Times New Roman" w:hAnsi="Times New Roman" w:cs="Times New Roman"/>
          <w:bCs/>
          <w:sz w:val="24"/>
          <w:szCs w:val="24"/>
        </w:rPr>
      </w:pPr>
      <w:proofErr w:type="spellStart"/>
      <w:r w:rsidRPr="00AF3197">
        <w:rPr>
          <w:rFonts w:ascii="Times New Roman" w:eastAsia="Times New Roman" w:hAnsi="Times New Roman" w:cs="Times New Roman"/>
          <w:bCs/>
          <w:sz w:val="24"/>
          <w:szCs w:val="24"/>
        </w:rPr>
        <w:t>Ц</w:t>
      </w:r>
      <w:r w:rsidRPr="00AF3197">
        <w:rPr>
          <w:rFonts w:ascii="Times New Roman" w:eastAsia="Times New Roman" w:hAnsi="Times New Roman" w:cs="Times New Roman"/>
          <w:bCs/>
          <w:sz w:val="24"/>
          <w:szCs w:val="24"/>
          <w:vertAlign w:val="subscript"/>
        </w:rPr>
        <w:t>в</w:t>
      </w:r>
      <w:proofErr w:type="spellEnd"/>
      <w:r w:rsidRPr="00AF3197">
        <w:rPr>
          <w:rFonts w:ascii="Times New Roman" w:eastAsia="Times New Roman" w:hAnsi="Times New Roman" w:cs="Times New Roman"/>
          <w:bCs/>
          <w:sz w:val="24"/>
          <w:szCs w:val="24"/>
        </w:rPr>
        <w:t xml:space="preserve"> = </w:t>
      </w:r>
      <w:proofErr w:type="spellStart"/>
      <w:r w:rsidRPr="00AF3197">
        <w:rPr>
          <w:rFonts w:ascii="Times New Roman" w:eastAsia="Times New Roman" w:hAnsi="Times New Roman" w:cs="Times New Roman"/>
          <w:bCs/>
          <w:sz w:val="24"/>
          <w:szCs w:val="24"/>
        </w:rPr>
        <w:t>Ц</w:t>
      </w:r>
      <w:r w:rsidRPr="00AF3197">
        <w:rPr>
          <w:rFonts w:ascii="Times New Roman" w:eastAsia="Times New Roman" w:hAnsi="Times New Roman" w:cs="Times New Roman"/>
          <w:bCs/>
          <w:sz w:val="24"/>
          <w:szCs w:val="24"/>
          <w:vertAlign w:val="subscript"/>
        </w:rPr>
        <w:t>р</w:t>
      </w:r>
      <w:r w:rsidRPr="00AF3197">
        <w:rPr>
          <w:rFonts w:ascii="Times New Roman" w:eastAsia="Times New Roman" w:hAnsi="Times New Roman" w:cs="Times New Roman"/>
          <w:bCs/>
          <w:sz w:val="24"/>
          <w:szCs w:val="24"/>
        </w:rPr>
        <w:t>хК</w:t>
      </w:r>
      <w:r w:rsidRPr="00AF3197">
        <w:rPr>
          <w:rFonts w:ascii="Times New Roman" w:eastAsia="Times New Roman" w:hAnsi="Times New Roman" w:cs="Times New Roman"/>
          <w:bCs/>
          <w:sz w:val="24"/>
          <w:szCs w:val="24"/>
          <w:vertAlign w:val="subscript"/>
        </w:rPr>
        <w:t>в</w:t>
      </w:r>
      <w:proofErr w:type="spellEnd"/>
      <w:r w:rsidRPr="00AF3197">
        <w:rPr>
          <w:rFonts w:ascii="Times New Roman" w:eastAsia="Times New Roman" w:hAnsi="Times New Roman" w:cs="Times New Roman"/>
          <w:bCs/>
          <w:sz w:val="24"/>
          <w:szCs w:val="24"/>
        </w:rPr>
        <w:t>,</w:t>
      </w: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где:</w:t>
      </w: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4"/>
          <w:szCs w:val="24"/>
        </w:rPr>
      </w:pPr>
      <w:proofErr w:type="spellStart"/>
      <w:r w:rsidRPr="00AF3197">
        <w:rPr>
          <w:rFonts w:ascii="Times New Roman" w:eastAsia="Times New Roman" w:hAnsi="Times New Roman" w:cs="Times New Roman"/>
          <w:bCs/>
          <w:sz w:val="24"/>
          <w:szCs w:val="24"/>
        </w:rPr>
        <w:t>Ц</w:t>
      </w:r>
      <w:r w:rsidRPr="00AF3197">
        <w:rPr>
          <w:rFonts w:ascii="Times New Roman" w:eastAsia="Times New Roman" w:hAnsi="Times New Roman" w:cs="Times New Roman"/>
          <w:bCs/>
          <w:sz w:val="24"/>
          <w:szCs w:val="24"/>
          <w:vertAlign w:val="subscript"/>
        </w:rPr>
        <w:t>р</w:t>
      </w:r>
      <w:proofErr w:type="spellEnd"/>
      <w:r w:rsidRPr="00AF3197">
        <w:rPr>
          <w:rFonts w:ascii="Times New Roman" w:eastAsia="Times New Roman" w:hAnsi="Times New Roman" w:cs="Times New Roman"/>
          <w:bCs/>
          <w:sz w:val="24"/>
          <w:szCs w:val="24"/>
        </w:rPr>
        <w:t xml:space="preserve"> – расчетная цена жилого помещения (жилого дома), определяемая в соответствии с пунктом 6 Положения.</w:t>
      </w: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4"/>
          <w:szCs w:val="24"/>
        </w:rPr>
      </w:pPr>
      <w:proofErr w:type="spellStart"/>
      <w:r w:rsidRPr="00AF3197">
        <w:rPr>
          <w:rFonts w:ascii="Times New Roman" w:eastAsia="Times New Roman" w:hAnsi="Times New Roman" w:cs="Times New Roman"/>
          <w:bCs/>
          <w:sz w:val="24"/>
          <w:szCs w:val="24"/>
        </w:rPr>
        <w:t>К</w:t>
      </w:r>
      <w:r w:rsidRPr="00AF3197">
        <w:rPr>
          <w:rFonts w:ascii="Times New Roman" w:eastAsia="Times New Roman" w:hAnsi="Times New Roman" w:cs="Times New Roman"/>
          <w:bCs/>
          <w:sz w:val="24"/>
          <w:szCs w:val="24"/>
          <w:vertAlign w:val="subscript"/>
        </w:rPr>
        <w:t>в</w:t>
      </w:r>
      <w:proofErr w:type="spellEnd"/>
      <w:r w:rsidRPr="00AF3197">
        <w:rPr>
          <w:rFonts w:ascii="Times New Roman" w:eastAsia="Times New Roman" w:hAnsi="Times New Roman" w:cs="Times New Roman"/>
          <w:bCs/>
          <w:sz w:val="24"/>
          <w:szCs w:val="24"/>
        </w:rPr>
        <w:t xml:space="preserve"> – 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 (осуществления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 (осуществления индивидуальной предпринимательской деятельности).</w:t>
      </w: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5. Для выкупа жилого помещения (жилого дома) гражданин представляет в администрацию Грабовского сельсовета Бессоновского района Пензенской области (далее – администрация) по месту жительства следующие документы:</w:t>
      </w: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5.1. заявление;</w:t>
      </w: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5.2. копии документов, удостоверяющих личность гражданина и членов его семьи, включенных в договор найма;</w:t>
      </w: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5.3. копии документов, подтверждающих родственные отношения гражданина и членов его семьи, включенных в договор найма:</w:t>
      </w:r>
    </w:p>
    <w:p w:rsidR="00674D7C" w:rsidRPr="00AF3197" w:rsidRDefault="00674D7C" w:rsidP="00674D7C">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а) сведения о государственной регистрации актов гражданского состояния (рождение, заключение (расторжение)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б) решения судов об установлении родственных отношений;</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в) копии свидетельств об усыновлении, выданных органами записи актов гражданского состояния или консульскими учреждениями Российской Федерации;</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г) копии свидетельств о государственной регистрации актов гражданского состояния (рождение, заключение брака, усыновление (удочерение), установление отцовства), выданных компетентными органами иностранного государства, и их нотариально удостоверенный перевод на русский язык (предоставляется гражданам в случае регистрации актов гражданского состояния на территории иностранного государства);</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5.4. копии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и «в» пункта 4 Положения);</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 xml:space="preserve">5.5. копию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 в том числе усыновителями) и (или) полнородными и </w:t>
      </w:r>
      <w:proofErr w:type="spellStart"/>
      <w:r w:rsidRPr="00AF3197">
        <w:rPr>
          <w:rFonts w:ascii="Times New Roman" w:eastAsia="Times New Roman" w:hAnsi="Times New Roman" w:cs="Times New Roman"/>
          <w:bCs/>
          <w:sz w:val="24"/>
          <w:szCs w:val="24"/>
        </w:rPr>
        <w:t>неполнородными</w:t>
      </w:r>
      <w:proofErr w:type="spellEnd"/>
      <w:r w:rsidRPr="00AF3197">
        <w:rPr>
          <w:rFonts w:ascii="Times New Roman" w:eastAsia="Times New Roman" w:hAnsi="Times New Roman" w:cs="Times New Roman"/>
          <w:bCs/>
          <w:sz w:val="24"/>
          <w:szCs w:val="24"/>
        </w:rPr>
        <w:t xml:space="preserve"> братьями и сестрами, дедушками (бабушками) при отсутствии в собственности жилого помещения (жилого дома) на сельских территориях Пензенской области в границах городского поселения, муниципального района, городского округа (для лиц, постоянно проживающих на сельских территориях), или копии документов, подтверждающих соответствие условиям, установленным подпунктом «б» пункта 4 Положения (для лиц, изъявивших желание постоянно проживать в сельской местности, за исключением условия о переезде на сельские территории);</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5.6. копии трудовой книжки гражданина (копии трудового договора), заверенной работодателем, или информации о трудовой деятельности в соответствии со сведениями о трудовой деятельности, предусмотренными статьей 66.1 Трудового кодекса Российской Федерации, в распечатанном виде либо в электронной форме с цифровой подписью для работающих по трудовым договорам, или копии документов,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 главы крестьянского (фермерского) хозяйства;</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lastRenderedPageBreak/>
        <w:t>5.7. доверенность, оформленная в соответствии с законодательством Российской Федерации, или иной документ, подтверждающий полномочия представителя, в случае, если документы подаются представителем гражданина;</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5.8. согласие на обработку персональных данных.</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6. Копии документов, указанных в пункте 5 Порядка,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7. Гражданин вправе представить по собственной инициативе копии документов, указанных в подпунктах «а», «в» подпункта 5.3, подпунктах 5.4-5.5, сведений о трудовой деятельности за периоды после 01.01.2020. В случае их непредставления гражданином по собственной инициативе администрация запрашивает указанные документы (сведения, содержащиеся в них) в государственных органах, органах местного самоуправления и (или) подведомственных им организациях, в распоряжении которых они находятся, в порядке межведомственного информационного взаимодействия в течение одного рабочего дня со дня регистрации администрацией документов, указанных в пункте 5 Порядка, представленных гражданином.</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8. Регистрация заявления и документов, указанных в пункте 5 Порядка, осуществляется в день их поступления в администрацию.</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 выдается гражданину администрацией в течение двадцати шести рабочих дней со дня регистрации заявления и документов, указанных в пункте 5 Порядка.</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9. Основания для отказа в приеме документов, необходимых для выкупа жилого помещения (жилого дома), отсутствуют.</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10. Основаниями для отказа гражданину в заключение договора купли-продажи жилого помещения (жилого дома) являются:</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б) недостоверность сведений, содержащихся в представленных документах;</w:t>
      </w:r>
    </w:p>
    <w:p w:rsidR="00674D7C" w:rsidRPr="00AF3197" w:rsidRDefault="00674D7C" w:rsidP="00674D7C">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в) представление документов, указанные в пункте 5 Порядка, лицом, не имеющим надлежащим образом оформленных полномочий.</w:t>
      </w:r>
    </w:p>
    <w:p w:rsidR="00674D7C" w:rsidRPr="00AF3197" w:rsidRDefault="00674D7C" w:rsidP="00674D7C">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11. Постановление о заключении договора купли-продажи жилого помещения (жилого дома) или постановление об отказе в заключение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674D7C" w:rsidRPr="00AF3197" w:rsidRDefault="00674D7C" w:rsidP="00674D7C">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договора купли-продажи). Срок подписания договора купли-продажи может быть изменен его сторонами по согласованию.</w:t>
      </w:r>
    </w:p>
    <w:p w:rsidR="00674D7C" w:rsidRPr="00AF3197" w:rsidRDefault="00674D7C" w:rsidP="00674D7C">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В постановлении об отказе в заключении договора купли-продажи жилого помещения (жилого дома) указываются основания для отказа, установленные пунктом 10 Порядка.</w:t>
      </w:r>
    </w:p>
    <w:p w:rsidR="00674D7C" w:rsidRPr="00AF3197" w:rsidRDefault="00674D7C" w:rsidP="00674D7C">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 xml:space="preserve">Гражданин, получивший отказ в заключении договора купли-продажи, или, отказавшийся подписывать договор купли-продажи, имеет право на </w:t>
      </w:r>
      <w:proofErr w:type="gramStart"/>
      <w:r w:rsidRPr="00AF3197">
        <w:rPr>
          <w:rFonts w:ascii="Times New Roman" w:eastAsia="Times New Roman" w:hAnsi="Times New Roman" w:cs="Times New Roman"/>
          <w:bCs/>
          <w:sz w:val="24"/>
          <w:szCs w:val="24"/>
        </w:rPr>
        <w:t>повторное  обращение</w:t>
      </w:r>
      <w:proofErr w:type="gramEnd"/>
      <w:r w:rsidRPr="00AF3197">
        <w:rPr>
          <w:rFonts w:ascii="Times New Roman" w:eastAsia="Times New Roman" w:hAnsi="Times New Roman" w:cs="Times New Roman"/>
          <w:bCs/>
          <w:sz w:val="24"/>
          <w:szCs w:val="24"/>
        </w:rPr>
        <w:t>.</w:t>
      </w:r>
    </w:p>
    <w:p w:rsidR="00674D7C" w:rsidRPr="00AF3197" w:rsidRDefault="00674D7C" w:rsidP="00674D7C">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 xml:space="preserve">12. Уплата средств в размере выкупной цены жилого помещения (жилого дома) производится по усмотрению гражданина ежемесячно или ежеквартально равными </w:t>
      </w:r>
      <w:r w:rsidRPr="00AF3197">
        <w:rPr>
          <w:rFonts w:ascii="Times New Roman" w:eastAsia="Times New Roman" w:hAnsi="Times New Roman" w:cs="Times New Roman"/>
          <w:bCs/>
          <w:sz w:val="24"/>
          <w:szCs w:val="24"/>
        </w:rPr>
        <w:lastRenderedPageBreak/>
        <w:t>долями в течение 5 или 10 лет без права досрочного внесения платежей, согласно договору найма и договору купли-продажи.</w:t>
      </w:r>
    </w:p>
    <w:p w:rsidR="00674D7C" w:rsidRPr="00AF3197" w:rsidRDefault="00674D7C" w:rsidP="00674D7C">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В случае если жилое помещение (жилой дом) находится в общей собственности муниципального образования и работодателя, в договоре найма и договоре купли-продажи определяется, кому и в каких размерах вносятся платежи.</w:t>
      </w:r>
    </w:p>
    <w:p w:rsidR="00674D7C" w:rsidRPr="00AF3197" w:rsidRDefault="00674D7C" w:rsidP="00674D7C">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13. Право собственности на жилое помещение (жилой дом) переходит к гражданину после уплаты всей выкупной цены жилого помещения (жилого дома).</w:t>
      </w:r>
    </w:p>
    <w:p w:rsidR="00674D7C" w:rsidRPr="00AF3197" w:rsidRDefault="00674D7C" w:rsidP="00674D7C">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AF3197">
        <w:rPr>
          <w:rFonts w:ascii="Times New Roman" w:eastAsia="Times New Roman" w:hAnsi="Times New Roman" w:cs="Times New Roman"/>
          <w:bCs/>
          <w:sz w:val="24"/>
          <w:szCs w:val="24"/>
        </w:rPr>
        <w:t>В течении пяти рабочих дней после уплаты гражданином всей выкупной цены жилого помещения (жилого дома) (последнего платежа) стороны договора купли-продажи подписывают акт выполненных обязательств.</w:t>
      </w:r>
    </w:p>
    <w:p w:rsidR="00DB1860" w:rsidRPr="00AF3197" w:rsidRDefault="00674D7C" w:rsidP="00674D7C">
      <w:pPr>
        <w:tabs>
          <w:tab w:val="left" w:pos="1509"/>
        </w:tabs>
        <w:autoSpaceDE w:val="0"/>
        <w:autoSpaceDN w:val="0"/>
        <w:adjustRightInd w:val="0"/>
        <w:spacing w:after="0" w:line="240" w:lineRule="auto"/>
        <w:ind w:firstLine="567"/>
        <w:jc w:val="both"/>
        <w:rPr>
          <w:rFonts w:ascii="Times New Roman" w:eastAsiaTheme="minorHAnsi" w:hAnsi="Times New Roman" w:cs="Times New Roman"/>
          <w:b/>
          <w:sz w:val="28"/>
          <w:szCs w:val="28"/>
          <w:lang w:eastAsia="en-US"/>
        </w:rPr>
      </w:pPr>
      <w:r w:rsidRPr="00AF3197">
        <w:rPr>
          <w:rFonts w:ascii="Times New Roman" w:eastAsia="Times New Roman" w:hAnsi="Times New Roman" w:cs="Times New Roman"/>
          <w:bCs/>
          <w:sz w:val="24"/>
          <w:szCs w:val="24"/>
        </w:rPr>
        <w:t xml:space="preserve">В течении пяти рабочих дней со дня подписания акт выполненных обязательств стороны договора купли-продажи обращаются в территориальные органы </w:t>
      </w:r>
      <w:proofErr w:type="spellStart"/>
      <w:r w:rsidRPr="00AF3197">
        <w:rPr>
          <w:rFonts w:ascii="Times New Roman" w:eastAsia="Times New Roman" w:hAnsi="Times New Roman" w:cs="Times New Roman"/>
          <w:bCs/>
          <w:sz w:val="24"/>
          <w:szCs w:val="24"/>
        </w:rPr>
        <w:t>Росреестра</w:t>
      </w:r>
      <w:proofErr w:type="spellEnd"/>
      <w:r w:rsidRPr="00AF3197">
        <w:rPr>
          <w:rFonts w:ascii="Times New Roman" w:eastAsia="Times New Roman" w:hAnsi="Times New Roman" w:cs="Times New Roman"/>
          <w:bCs/>
          <w:sz w:val="24"/>
          <w:szCs w:val="24"/>
        </w:rPr>
        <w:t xml:space="preserve"> для государственной регистрации перехода права собственности на жилое помещение (жилой </w:t>
      </w:r>
      <w:bookmarkEnd w:id="0"/>
      <w:r w:rsidRPr="00AF3197">
        <w:rPr>
          <w:rFonts w:ascii="Times New Roman" w:eastAsia="Times New Roman" w:hAnsi="Times New Roman" w:cs="Times New Roman"/>
          <w:bCs/>
          <w:sz w:val="24"/>
          <w:szCs w:val="24"/>
        </w:rPr>
        <w:t>дом) к гражданину в соответствии с законодательством Российской Федерации.</w:t>
      </w:r>
    </w:p>
    <w:sectPr w:rsidR="00DB1860" w:rsidRPr="00AF3197" w:rsidSect="008A29EA">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71E41"/>
    <w:multiLevelType w:val="hybridMultilevel"/>
    <w:tmpl w:val="F5E02DEC"/>
    <w:lvl w:ilvl="0" w:tplc="848EAE66">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C10EF9"/>
    <w:rsid w:val="00292899"/>
    <w:rsid w:val="00674D7C"/>
    <w:rsid w:val="008A29EA"/>
    <w:rsid w:val="00973950"/>
    <w:rsid w:val="00A72954"/>
    <w:rsid w:val="00AF3197"/>
    <w:rsid w:val="00B32F7E"/>
    <w:rsid w:val="00C10EF9"/>
    <w:rsid w:val="00D36718"/>
    <w:rsid w:val="00D77931"/>
    <w:rsid w:val="00DB1860"/>
    <w:rsid w:val="00DC50BA"/>
    <w:rsid w:val="00E213E7"/>
    <w:rsid w:val="00E57C8B"/>
    <w:rsid w:val="00FA3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D689B2-F448-46AF-830B-D2AFA2125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3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C10EF9"/>
    <w:pPr>
      <w:spacing w:before="60" w:after="0" w:line="240" w:lineRule="auto"/>
      <w:ind w:left="284" w:firstLine="284"/>
      <w:jc w:val="both"/>
    </w:pPr>
    <w:rPr>
      <w:rFonts w:ascii="Times New Roman" w:eastAsia="Times New Roman" w:hAnsi="Times New Roman" w:cs="Times New Roman"/>
      <w:sz w:val="24"/>
      <w:szCs w:val="20"/>
    </w:rPr>
  </w:style>
  <w:style w:type="character" w:customStyle="1" w:styleId="a4">
    <w:name w:val="Основной текст с отступом Знак"/>
    <w:basedOn w:val="a0"/>
    <w:link w:val="a3"/>
    <w:semiHidden/>
    <w:rsid w:val="00C10EF9"/>
    <w:rPr>
      <w:rFonts w:ascii="Times New Roman" w:eastAsia="Times New Roman" w:hAnsi="Times New Roman" w:cs="Times New Roman"/>
      <w:sz w:val="24"/>
      <w:szCs w:val="20"/>
    </w:rPr>
  </w:style>
  <w:style w:type="paragraph" w:customStyle="1" w:styleId="ConsPlusTitle">
    <w:name w:val="ConsPlusTitle"/>
    <w:rsid w:val="00C10EF9"/>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14">
    <w:name w:val="Стиль 14 пт"/>
    <w:basedOn w:val="a0"/>
    <w:rsid w:val="00C10EF9"/>
    <w:rPr>
      <w:sz w:val="28"/>
    </w:rPr>
  </w:style>
  <w:style w:type="paragraph" w:styleId="a5">
    <w:name w:val="Balloon Text"/>
    <w:basedOn w:val="a"/>
    <w:link w:val="a6"/>
    <w:uiPriority w:val="99"/>
    <w:semiHidden/>
    <w:unhideWhenUsed/>
    <w:rsid w:val="00C10E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0EF9"/>
    <w:rPr>
      <w:rFonts w:ascii="Tahoma" w:hAnsi="Tahoma" w:cs="Tahoma"/>
      <w:sz w:val="16"/>
      <w:szCs w:val="16"/>
    </w:rPr>
  </w:style>
  <w:style w:type="paragraph" w:styleId="a7">
    <w:name w:val="Body Text"/>
    <w:basedOn w:val="a"/>
    <w:link w:val="a8"/>
    <w:uiPriority w:val="99"/>
    <w:semiHidden/>
    <w:unhideWhenUsed/>
    <w:rsid w:val="00DC50BA"/>
    <w:pPr>
      <w:spacing w:after="120"/>
    </w:pPr>
  </w:style>
  <w:style w:type="character" w:customStyle="1" w:styleId="a8">
    <w:name w:val="Основной текст Знак"/>
    <w:basedOn w:val="a0"/>
    <w:link w:val="a7"/>
    <w:uiPriority w:val="99"/>
    <w:semiHidden/>
    <w:rsid w:val="00DC50BA"/>
  </w:style>
  <w:style w:type="character" w:customStyle="1" w:styleId="ConsPlusNormal">
    <w:name w:val="ConsPlusNormal Знак"/>
    <w:link w:val="ConsPlusNormal0"/>
    <w:locked/>
    <w:rsid w:val="00674D7C"/>
    <w:rPr>
      <w:rFonts w:ascii="Calibri" w:eastAsia="Times New Roman" w:hAnsi="Calibri" w:cs="Calibri"/>
      <w:szCs w:val="20"/>
    </w:rPr>
  </w:style>
  <w:style w:type="paragraph" w:customStyle="1" w:styleId="ConsPlusNormal0">
    <w:name w:val="ConsPlusNormal"/>
    <w:link w:val="ConsPlusNormal"/>
    <w:qFormat/>
    <w:rsid w:val="00674D7C"/>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477646">
      <w:bodyDiv w:val="1"/>
      <w:marLeft w:val="0"/>
      <w:marRight w:val="0"/>
      <w:marTop w:val="0"/>
      <w:marBottom w:val="0"/>
      <w:divBdr>
        <w:top w:val="none" w:sz="0" w:space="0" w:color="auto"/>
        <w:left w:val="none" w:sz="0" w:space="0" w:color="auto"/>
        <w:bottom w:val="none" w:sz="0" w:space="0" w:color="auto"/>
        <w:right w:val="none" w:sz="0" w:space="0" w:color="auto"/>
      </w:divBdr>
    </w:div>
    <w:div w:id="191492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5</Pages>
  <Words>2039</Words>
  <Characters>11624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15</cp:revision>
  <cp:lastPrinted>2023-06-20T11:20:00Z</cp:lastPrinted>
  <dcterms:created xsi:type="dcterms:W3CDTF">2022-04-29T10:15:00Z</dcterms:created>
  <dcterms:modified xsi:type="dcterms:W3CDTF">2023-06-30T08:08:00Z</dcterms:modified>
</cp:coreProperties>
</file>