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B61E37">
        <w:rPr>
          <w:color w:val="C00000"/>
          <w:sz w:val="24"/>
          <w:szCs w:val="24"/>
        </w:rPr>
        <w:t>27</w:t>
      </w:r>
      <w:r w:rsidR="004C78CA">
        <w:rPr>
          <w:color w:val="C00000"/>
          <w:sz w:val="24"/>
          <w:szCs w:val="24"/>
        </w:rPr>
        <w:t xml:space="preserve"> </w:t>
      </w:r>
      <w:r w:rsidR="000B1977">
        <w:rPr>
          <w:color w:val="C00000"/>
          <w:sz w:val="24"/>
          <w:szCs w:val="24"/>
        </w:rPr>
        <w:t xml:space="preserve">от </w:t>
      </w:r>
      <w:r w:rsidR="00B61E37">
        <w:rPr>
          <w:color w:val="C00000"/>
          <w:sz w:val="24"/>
          <w:szCs w:val="24"/>
        </w:rPr>
        <w:t>10.05</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73721E" w:rsidP="0039731E">
      <w:pPr>
        <w:jc w:val="center"/>
        <w:rPr>
          <w:b/>
          <w:i/>
          <w:sz w:val="27"/>
          <w:szCs w:val="27"/>
        </w:rPr>
      </w:pPr>
    </w:p>
    <w:p w:rsidR="00C0494A" w:rsidRDefault="00C0494A" w:rsidP="0039731E">
      <w:pPr>
        <w:pStyle w:val="af1"/>
        <w:spacing w:after="0"/>
        <w:ind w:left="0"/>
      </w:pPr>
      <w:bookmarkStart w:id="0" w:name="sub_1000"/>
    </w:p>
    <w:p w:rsidR="00A02043" w:rsidRPr="00D8386C" w:rsidRDefault="00A02043" w:rsidP="00A02043">
      <w:pPr>
        <w:ind w:right="-1"/>
        <w:jc w:val="center"/>
      </w:pPr>
    </w:p>
    <w:p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0288" behindDoc="0" locked="0" layoutInCell="1" allowOverlap="1">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rsidR="00C656F7" w:rsidRDefault="00C656F7" w:rsidP="00C656F7">
      <w:pPr>
        <w:jc w:val="center"/>
        <w:rPr>
          <w:b/>
          <w:bCs/>
          <w:sz w:val="36"/>
          <w:szCs w:val="36"/>
        </w:rPr>
      </w:pPr>
    </w:p>
    <w:p w:rsidR="00C656F7" w:rsidRPr="00AF35EA" w:rsidRDefault="00C656F7" w:rsidP="00C656F7">
      <w:pPr>
        <w:jc w:val="center"/>
        <w:rPr>
          <w:b/>
          <w:bCs/>
          <w:sz w:val="36"/>
          <w:szCs w:val="36"/>
        </w:rPr>
      </w:pPr>
    </w:p>
    <w:p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rsidR="00C656F7" w:rsidRPr="00AF35EA" w:rsidRDefault="00C656F7" w:rsidP="00C656F7">
      <w:pPr>
        <w:jc w:val="center"/>
        <w:rPr>
          <w:b/>
          <w:bCs/>
          <w:sz w:val="28"/>
          <w:szCs w:val="28"/>
        </w:rPr>
      </w:pPr>
      <w:r w:rsidRPr="00AF35EA">
        <w:rPr>
          <w:b/>
          <w:bCs/>
          <w:sz w:val="28"/>
          <w:szCs w:val="28"/>
        </w:rPr>
        <w:t>СОСНОВСКОГО СЕЛЬСОВЕТА</w:t>
      </w:r>
    </w:p>
    <w:p w:rsidR="00C656F7" w:rsidRPr="00AF35EA" w:rsidRDefault="00C656F7" w:rsidP="00C656F7">
      <w:pPr>
        <w:jc w:val="center"/>
        <w:rPr>
          <w:b/>
          <w:bCs/>
          <w:sz w:val="28"/>
          <w:szCs w:val="28"/>
        </w:rPr>
      </w:pPr>
      <w:r w:rsidRPr="00AF35EA">
        <w:rPr>
          <w:b/>
          <w:bCs/>
          <w:sz w:val="28"/>
          <w:szCs w:val="28"/>
        </w:rPr>
        <w:t xml:space="preserve">БЕССОНОВСКОГО РАЙОНА </w:t>
      </w:r>
    </w:p>
    <w:p w:rsidR="00C656F7" w:rsidRPr="00AF35EA" w:rsidRDefault="00C656F7" w:rsidP="00C656F7">
      <w:pPr>
        <w:jc w:val="center"/>
        <w:rPr>
          <w:b/>
          <w:bCs/>
          <w:sz w:val="28"/>
          <w:szCs w:val="28"/>
        </w:rPr>
      </w:pPr>
      <w:r w:rsidRPr="00AF35EA">
        <w:rPr>
          <w:b/>
          <w:bCs/>
          <w:sz w:val="28"/>
          <w:szCs w:val="28"/>
        </w:rPr>
        <w:t>ПЕНЗЕНСКОЙ ОБЛАСТИ</w:t>
      </w:r>
    </w:p>
    <w:p w:rsidR="00C656F7" w:rsidRPr="00AF35EA" w:rsidRDefault="00C656F7" w:rsidP="00C656F7">
      <w:pPr>
        <w:jc w:val="center"/>
        <w:rPr>
          <w:b/>
          <w:bCs/>
          <w:sz w:val="36"/>
          <w:szCs w:val="36"/>
        </w:rPr>
      </w:pPr>
      <w:r w:rsidRPr="00AF35EA">
        <w:rPr>
          <w:b/>
          <w:bCs/>
          <w:sz w:val="28"/>
          <w:szCs w:val="28"/>
        </w:rPr>
        <w:t>СЕДЬМОГО СОЗЫВА</w:t>
      </w:r>
    </w:p>
    <w:p w:rsidR="00C656F7" w:rsidRPr="00AF35EA" w:rsidRDefault="00C656F7" w:rsidP="00C656F7">
      <w:pPr>
        <w:spacing w:before="240" w:after="60"/>
        <w:jc w:val="center"/>
        <w:outlineLvl w:val="0"/>
        <w:rPr>
          <w:bCs/>
          <w:sz w:val="36"/>
          <w:szCs w:val="36"/>
        </w:rPr>
      </w:pPr>
      <w:r w:rsidRPr="00AF35EA">
        <w:rPr>
          <w:bCs/>
          <w:sz w:val="36"/>
          <w:szCs w:val="36"/>
        </w:rPr>
        <w:t>РЕШЕНИЕ</w:t>
      </w:r>
    </w:p>
    <w:p w:rsidR="00C656F7" w:rsidRPr="00AF35EA" w:rsidRDefault="00C656F7" w:rsidP="00C656F7">
      <w:pPr>
        <w:spacing w:before="240" w:after="60"/>
        <w:jc w:val="center"/>
        <w:outlineLvl w:val="0"/>
        <w:rPr>
          <w:bCs/>
          <w:sz w:val="25"/>
          <w:szCs w:val="25"/>
        </w:rPr>
      </w:pPr>
      <w:r w:rsidRPr="00AF35EA">
        <w:rPr>
          <w:bCs/>
          <w:sz w:val="25"/>
          <w:szCs w:val="25"/>
        </w:rPr>
        <w:t xml:space="preserve">от </w:t>
      </w:r>
      <w:r w:rsidR="00B61E37">
        <w:rPr>
          <w:b/>
          <w:bCs/>
          <w:i/>
          <w:sz w:val="25"/>
          <w:szCs w:val="25"/>
          <w:u w:val="single"/>
        </w:rPr>
        <w:t>05.05</w:t>
      </w:r>
      <w:r w:rsidRPr="00AF35EA">
        <w:rPr>
          <w:b/>
          <w:bCs/>
          <w:i/>
          <w:sz w:val="25"/>
          <w:szCs w:val="25"/>
          <w:u w:val="single"/>
        </w:rPr>
        <w:t xml:space="preserve">.2023 </w:t>
      </w:r>
      <w:r w:rsidR="00B61E37">
        <w:rPr>
          <w:bCs/>
          <w:sz w:val="25"/>
          <w:szCs w:val="25"/>
          <w:u w:val="single"/>
        </w:rPr>
        <w:t xml:space="preserve"> года № 244-131</w:t>
      </w:r>
      <w:r w:rsidRPr="00AF35EA">
        <w:rPr>
          <w:bCs/>
          <w:sz w:val="25"/>
          <w:szCs w:val="25"/>
          <w:u w:val="single"/>
        </w:rPr>
        <w:t>/7</w:t>
      </w:r>
    </w:p>
    <w:p w:rsidR="00AF35EA" w:rsidRPr="00850E1B" w:rsidRDefault="00AF35EA" w:rsidP="00850E1B">
      <w:pPr>
        <w:spacing w:before="240" w:after="60"/>
        <w:jc w:val="center"/>
        <w:outlineLvl w:val="0"/>
        <w:rPr>
          <w:b/>
          <w:bCs/>
          <w:i/>
          <w:sz w:val="28"/>
          <w:szCs w:val="28"/>
        </w:rPr>
      </w:pPr>
      <w:r w:rsidRPr="00850E1B">
        <w:rPr>
          <w:b/>
          <w:bCs/>
          <w:i/>
          <w:sz w:val="28"/>
          <w:szCs w:val="28"/>
        </w:rPr>
        <w:t>с. Сосновка</w:t>
      </w:r>
    </w:p>
    <w:p w:rsidR="00850E1B" w:rsidRDefault="00850E1B" w:rsidP="00B61E37">
      <w:pPr>
        <w:pStyle w:val="af"/>
        <w:spacing w:after="0"/>
        <w:rPr>
          <w:b/>
          <w:sz w:val="26"/>
          <w:szCs w:val="26"/>
        </w:rPr>
      </w:pPr>
      <w:r w:rsidRPr="00850E1B">
        <w:rPr>
          <w:b/>
          <w:sz w:val="28"/>
          <w:szCs w:val="28"/>
        </w:rPr>
        <w:t xml:space="preserve">       </w:t>
      </w:r>
      <w:bookmarkEnd w:id="0"/>
    </w:p>
    <w:p w:rsidR="00B61E37" w:rsidRPr="0030709E" w:rsidRDefault="00B61E37" w:rsidP="00B61E37">
      <w:pPr>
        <w:ind w:firstLine="720"/>
        <w:jc w:val="center"/>
        <w:rPr>
          <w:b/>
          <w:bCs/>
          <w:color w:val="000000"/>
          <w:sz w:val="28"/>
          <w:szCs w:val="28"/>
        </w:rPr>
      </w:pPr>
      <w:r w:rsidRPr="0030709E">
        <w:rPr>
          <w:b/>
          <w:bCs/>
          <w:color w:val="000000"/>
          <w:sz w:val="28"/>
          <w:szCs w:val="28"/>
        </w:rPr>
        <w:t>О внесении изменений в Порядок управления и распоряжения имуществом, находящимся в собственности Сосновского сельсовета Бессоновского района Пензенской области, утвержденный решением КМС Сосновского сельсовета Бессоновского района Пензенской области от 20.03.2014 № 303-83/5</w:t>
      </w:r>
    </w:p>
    <w:p w:rsidR="00B61E37" w:rsidRPr="0030709E" w:rsidRDefault="00B61E37" w:rsidP="00B61E37">
      <w:pPr>
        <w:ind w:firstLine="720"/>
        <w:jc w:val="center"/>
        <w:rPr>
          <w:color w:val="000000"/>
        </w:rPr>
      </w:pPr>
    </w:p>
    <w:p w:rsidR="00B61E37" w:rsidRPr="0030709E" w:rsidRDefault="00B61E37" w:rsidP="00B61E37">
      <w:pPr>
        <w:autoSpaceDE w:val="0"/>
        <w:autoSpaceDN w:val="0"/>
        <w:adjustRightInd w:val="0"/>
        <w:ind w:firstLine="708"/>
        <w:jc w:val="both"/>
        <w:rPr>
          <w:color w:val="000000"/>
          <w:sz w:val="28"/>
          <w:szCs w:val="28"/>
        </w:rPr>
      </w:pPr>
      <w:r w:rsidRPr="0030709E">
        <w:rPr>
          <w:color w:val="000000"/>
          <w:sz w:val="28"/>
          <w:szCs w:val="28"/>
        </w:rPr>
        <w:t>В целях приведения нормативного правового акта в соответствие с требованиями действующего законодательства, руководствуясь Федеральным законом от 06.10.2003 № 131-ФЗ «Об общих принципах организации местного самоуправления в Российской Федерации», Уставом Сосновского сельсовета Бессоновский район Пензенской области,</w:t>
      </w:r>
    </w:p>
    <w:p w:rsidR="00B61E37" w:rsidRPr="0030709E" w:rsidRDefault="00B61E37" w:rsidP="00B61E37">
      <w:pPr>
        <w:rPr>
          <w:color w:val="000000"/>
        </w:rPr>
      </w:pPr>
    </w:p>
    <w:p w:rsidR="00B61E37" w:rsidRPr="0030709E" w:rsidRDefault="00B61E37" w:rsidP="00B61E37">
      <w:pPr>
        <w:ind w:firstLine="720"/>
        <w:jc w:val="center"/>
        <w:rPr>
          <w:b/>
          <w:color w:val="000000"/>
          <w:sz w:val="28"/>
          <w:szCs w:val="28"/>
        </w:rPr>
      </w:pPr>
      <w:r w:rsidRPr="0030709E">
        <w:rPr>
          <w:b/>
          <w:color w:val="000000"/>
          <w:sz w:val="28"/>
          <w:szCs w:val="28"/>
        </w:rPr>
        <w:t>Комитет местного самоуправления решил:</w:t>
      </w:r>
    </w:p>
    <w:p w:rsidR="00B61E37" w:rsidRPr="0030709E" w:rsidRDefault="00B61E37" w:rsidP="00B61E37">
      <w:pPr>
        <w:ind w:firstLine="720"/>
        <w:jc w:val="center"/>
        <w:rPr>
          <w:b/>
          <w:color w:val="000000"/>
          <w:sz w:val="28"/>
          <w:szCs w:val="28"/>
        </w:rPr>
      </w:pPr>
    </w:p>
    <w:p w:rsidR="00B61E37" w:rsidRPr="0030709E" w:rsidRDefault="00B61E37" w:rsidP="00B61E37">
      <w:pPr>
        <w:ind w:firstLine="709"/>
        <w:jc w:val="both"/>
        <w:rPr>
          <w:color w:val="000000"/>
          <w:sz w:val="28"/>
          <w:szCs w:val="28"/>
        </w:rPr>
      </w:pPr>
      <w:r w:rsidRPr="0030709E">
        <w:rPr>
          <w:color w:val="000000"/>
          <w:sz w:val="28"/>
          <w:szCs w:val="28"/>
        </w:rPr>
        <w:t>1. Внести в Порядок управления и распоряжения имуществом, находящимся в собственности Сосновского сельсовета Бессоновского района Пензенской области, утвержденный решением Комитета местного самоуправления Сосновского сельсовета Бессоновского района Пензенской области от 20.03.2014 № 303-83/5 «Об утверждении Порядка управления и распоряжения имуществом, находящимся в собственности Сосновского сельсовета Бессоновского района Пензенской области» (далее – Порядок) следующие изменения:</w:t>
      </w:r>
    </w:p>
    <w:p w:rsidR="00B61E37" w:rsidRPr="0030709E" w:rsidRDefault="00B61E37" w:rsidP="00B61E37">
      <w:pPr>
        <w:ind w:firstLine="709"/>
        <w:jc w:val="both"/>
        <w:rPr>
          <w:color w:val="000000"/>
          <w:sz w:val="28"/>
          <w:szCs w:val="28"/>
        </w:rPr>
      </w:pPr>
      <w:r w:rsidRPr="0030709E">
        <w:rPr>
          <w:color w:val="000000"/>
          <w:sz w:val="28"/>
          <w:szCs w:val="28"/>
        </w:rPr>
        <w:t>1) Раздел 1 «Общие требования» Порядка дополнить пунктом 2.1 следующего содержания:</w:t>
      </w:r>
    </w:p>
    <w:p w:rsidR="00B61E37" w:rsidRPr="0030709E" w:rsidRDefault="00B61E37" w:rsidP="00B61E37">
      <w:pPr>
        <w:ind w:firstLine="709"/>
        <w:jc w:val="both"/>
        <w:rPr>
          <w:color w:val="000000"/>
          <w:sz w:val="28"/>
          <w:szCs w:val="28"/>
        </w:rPr>
      </w:pPr>
      <w:r w:rsidRPr="0030709E">
        <w:rPr>
          <w:color w:val="000000"/>
          <w:sz w:val="28"/>
          <w:szCs w:val="28"/>
        </w:rPr>
        <w:lastRenderedPageBreak/>
        <w:t>«2.1. Реконструкция, модернизация, изменении назначения или ликвидация объектов социальной инфраструктуры для детей, являющегося муниципальной собственностью, либо реорганизация или ликвидация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соответствии с положениями статьи 13 Федерального закона от 24 июля 1998 г. № 124-ФЗ «Об основных гарантиях прав ребенка в Российской Федерации».»;</w:t>
      </w:r>
    </w:p>
    <w:p w:rsidR="00B61E37" w:rsidRPr="0030709E" w:rsidRDefault="00B61E37" w:rsidP="00B61E37">
      <w:pPr>
        <w:ind w:firstLine="709"/>
        <w:jc w:val="both"/>
        <w:rPr>
          <w:color w:val="000000"/>
          <w:sz w:val="28"/>
          <w:szCs w:val="28"/>
        </w:rPr>
      </w:pPr>
      <w:r w:rsidRPr="0030709E">
        <w:rPr>
          <w:color w:val="000000"/>
          <w:sz w:val="28"/>
          <w:szCs w:val="28"/>
        </w:rPr>
        <w:t>2) Раздел 2 «Муниципальные предприятия, муниципальные учреждения» Порядка дополнить пунктом 16.1 следующего содержания:</w:t>
      </w:r>
    </w:p>
    <w:p w:rsidR="00B61E37" w:rsidRPr="0030709E" w:rsidRDefault="00B61E37" w:rsidP="00B61E37">
      <w:pPr>
        <w:ind w:firstLine="709"/>
        <w:jc w:val="both"/>
        <w:rPr>
          <w:color w:val="000000"/>
          <w:sz w:val="28"/>
          <w:szCs w:val="28"/>
        </w:rPr>
      </w:pPr>
      <w:r w:rsidRPr="0030709E">
        <w:rPr>
          <w:color w:val="000000"/>
          <w:sz w:val="28"/>
          <w:szCs w:val="28"/>
        </w:rPr>
        <w:t>«16.1. Если унитарное предприятие, образующее социальную инфраструктуру для детей, сдаёт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статьи 13 Федерального закона от 24.07.1998 № 124-ФЗ «Об основных гарантиях прав ребенка в Российской Федерации»,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B61E37" w:rsidRPr="0030709E" w:rsidRDefault="00B61E37" w:rsidP="00B61E37">
      <w:pPr>
        <w:ind w:firstLine="709"/>
        <w:jc w:val="both"/>
        <w:rPr>
          <w:color w:val="000000"/>
          <w:sz w:val="28"/>
          <w:szCs w:val="28"/>
        </w:rPr>
      </w:pPr>
      <w:r w:rsidRPr="0030709E">
        <w:rPr>
          <w:color w:val="000000"/>
          <w:sz w:val="28"/>
          <w:szCs w:val="28"/>
        </w:rPr>
        <w:t>Реорганизация или ликвидация муниципальных унитарных предприятий образующих социальную инфраструктуру для детей осуществляется с особенностями установленными статьёй 13 Федерального закона от 24 июля 1998 г. N 124-ФЗ «Об основных гарантиях прав ребенка в Российской Федерации».».</w:t>
      </w:r>
    </w:p>
    <w:p w:rsidR="00B61E37" w:rsidRPr="0030709E" w:rsidRDefault="00B61E37" w:rsidP="00B61E37">
      <w:pPr>
        <w:ind w:firstLine="709"/>
        <w:jc w:val="both"/>
        <w:rPr>
          <w:color w:val="000000"/>
          <w:sz w:val="28"/>
          <w:szCs w:val="28"/>
        </w:rPr>
      </w:pPr>
      <w:r w:rsidRPr="0030709E">
        <w:rPr>
          <w:color w:val="000000"/>
          <w:sz w:val="28"/>
          <w:szCs w:val="28"/>
        </w:rPr>
        <w:t>2. Настоящее решение вступает в силу на следующий день после дня его официального опубликования (обнародования).</w:t>
      </w:r>
    </w:p>
    <w:p w:rsidR="00B61E37" w:rsidRPr="0030709E" w:rsidRDefault="00B61E37" w:rsidP="00B61E37">
      <w:pPr>
        <w:ind w:firstLine="720"/>
        <w:jc w:val="both"/>
        <w:rPr>
          <w:color w:val="000000"/>
          <w:sz w:val="28"/>
          <w:szCs w:val="28"/>
        </w:rPr>
      </w:pPr>
      <w:r w:rsidRPr="0030709E">
        <w:rPr>
          <w:color w:val="000000"/>
          <w:sz w:val="28"/>
          <w:szCs w:val="28"/>
        </w:rPr>
        <w:t>3. Опубликовать настоящее решение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rsidR="00B61E37" w:rsidRPr="0030709E" w:rsidRDefault="00B61E37" w:rsidP="00B61E37">
      <w:pPr>
        <w:ind w:firstLine="720"/>
        <w:jc w:val="both"/>
        <w:rPr>
          <w:bCs/>
          <w:color w:val="000000"/>
          <w:sz w:val="28"/>
          <w:szCs w:val="28"/>
        </w:rPr>
      </w:pPr>
      <w:r w:rsidRPr="0030709E">
        <w:rPr>
          <w:color w:val="000000"/>
          <w:sz w:val="28"/>
          <w:szCs w:val="28"/>
        </w:rPr>
        <w:t xml:space="preserve">4. Контроль за исполнением настоящего решения возложить на главу администрации </w:t>
      </w:r>
      <w:r w:rsidRPr="0030709E">
        <w:rPr>
          <w:bCs/>
          <w:color w:val="000000"/>
          <w:sz w:val="28"/>
          <w:szCs w:val="28"/>
        </w:rPr>
        <w:t>Сосновского сельсовета Бессоновского района Пензенской области.</w:t>
      </w:r>
    </w:p>
    <w:p w:rsidR="00B61E37" w:rsidRPr="0030709E" w:rsidRDefault="00B61E37" w:rsidP="00B61E37">
      <w:pPr>
        <w:ind w:firstLine="720"/>
        <w:jc w:val="both"/>
        <w:rPr>
          <w:bCs/>
          <w:color w:val="000000"/>
          <w:sz w:val="28"/>
          <w:szCs w:val="28"/>
        </w:rPr>
      </w:pPr>
    </w:p>
    <w:p w:rsidR="00B61E37" w:rsidRPr="0030709E" w:rsidRDefault="00B61E37" w:rsidP="00B61E37">
      <w:pPr>
        <w:ind w:firstLine="720"/>
        <w:jc w:val="both"/>
        <w:rPr>
          <w:bCs/>
          <w:color w:val="000000"/>
          <w:sz w:val="28"/>
          <w:szCs w:val="28"/>
        </w:rPr>
      </w:pPr>
    </w:p>
    <w:p w:rsidR="00B61E37" w:rsidRPr="0030709E" w:rsidRDefault="00B61E37" w:rsidP="00B61E37">
      <w:pPr>
        <w:ind w:firstLine="720"/>
        <w:jc w:val="both"/>
        <w:rPr>
          <w:bCs/>
          <w:color w:val="000000"/>
          <w:sz w:val="28"/>
          <w:szCs w:val="28"/>
        </w:rPr>
      </w:pPr>
    </w:p>
    <w:p w:rsidR="00B61E37" w:rsidRPr="0030709E" w:rsidRDefault="00B61E37" w:rsidP="00B61E37">
      <w:pPr>
        <w:jc w:val="both"/>
        <w:rPr>
          <w:color w:val="000000"/>
          <w:sz w:val="28"/>
          <w:szCs w:val="28"/>
        </w:rPr>
      </w:pPr>
    </w:p>
    <w:p w:rsidR="00B61E37" w:rsidRPr="0030709E" w:rsidRDefault="00B61E37" w:rsidP="00B61E37">
      <w:pPr>
        <w:jc w:val="both"/>
        <w:rPr>
          <w:color w:val="000000"/>
          <w:sz w:val="28"/>
          <w:szCs w:val="28"/>
        </w:rPr>
      </w:pPr>
    </w:p>
    <w:p w:rsidR="00B61E37" w:rsidRPr="0030709E" w:rsidRDefault="00B61E37" w:rsidP="00B61E37">
      <w:pPr>
        <w:jc w:val="both"/>
        <w:rPr>
          <w:bCs/>
          <w:color w:val="000000"/>
          <w:sz w:val="28"/>
          <w:szCs w:val="28"/>
        </w:rPr>
      </w:pPr>
      <w:r w:rsidRPr="0030709E">
        <w:rPr>
          <w:color w:val="000000"/>
          <w:sz w:val="28"/>
          <w:szCs w:val="28"/>
        </w:rPr>
        <w:t xml:space="preserve">Глава  </w:t>
      </w:r>
      <w:r w:rsidRPr="0030709E">
        <w:rPr>
          <w:bCs/>
          <w:color w:val="000000"/>
          <w:sz w:val="28"/>
          <w:szCs w:val="28"/>
        </w:rPr>
        <w:t>Сосновского сельсовета</w:t>
      </w:r>
      <w:r w:rsidRPr="0030709E">
        <w:rPr>
          <w:color w:val="000000"/>
          <w:sz w:val="28"/>
          <w:szCs w:val="28"/>
        </w:rPr>
        <w:t xml:space="preserve">                                                    Е.В. Бакалова   </w:t>
      </w:r>
    </w:p>
    <w:p w:rsidR="00B61E37" w:rsidRPr="0030709E" w:rsidRDefault="00B61E37" w:rsidP="00B61E37">
      <w:pPr>
        <w:jc w:val="both"/>
        <w:rPr>
          <w:color w:val="000000"/>
          <w:sz w:val="28"/>
          <w:szCs w:val="28"/>
        </w:rPr>
      </w:pPr>
    </w:p>
    <w:p w:rsidR="00B61E37" w:rsidRPr="0030709E" w:rsidRDefault="00B61E37" w:rsidP="00B61E37">
      <w:pPr>
        <w:ind w:firstLine="900"/>
        <w:jc w:val="right"/>
        <w:rPr>
          <w:color w:val="000000"/>
        </w:rPr>
      </w:pPr>
    </w:p>
    <w:p w:rsidR="00B61E37" w:rsidRPr="0030709E" w:rsidRDefault="00B61E37" w:rsidP="00B61E37">
      <w:pPr>
        <w:ind w:firstLine="900"/>
        <w:jc w:val="right"/>
        <w:rPr>
          <w:color w:val="000000"/>
        </w:rPr>
      </w:pPr>
    </w:p>
    <w:p w:rsidR="00B61E37" w:rsidRPr="0030709E" w:rsidRDefault="00B61E37" w:rsidP="00B61E37">
      <w:pPr>
        <w:ind w:firstLine="900"/>
        <w:jc w:val="right"/>
        <w:rPr>
          <w:color w:val="000000"/>
        </w:rPr>
      </w:pPr>
    </w:p>
    <w:p w:rsidR="00B61E37" w:rsidRPr="0030709E" w:rsidRDefault="00B61E37" w:rsidP="00B61E37">
      <w:pPr>
        <w:ind w:firstLine="900"/>
        <w:jc w:val="right"/>
        <w:rPr>
          <w:color w:val="000000"/>
        </w:rPr>
      </w:pPr>
    </w:p>
    <w:p w:rsidR="00B61E37" w:rsidRPr="0030709E" w:rsidRDefault="00B61E37" w:rsidP="00B61E37">
      <w:pPr>
        <w:ind w:firstLine="900"/>
        <w:jc w:val="right"/>
        <w:rPr>
          <w:color w:val="000000"/>
        </w:rPr>
      </w:pPr>
    </w:p>
    <w:p w:rsidR="00B61E37" w:rsidRPr="0030709E" w:rsidRDefault="00B61E37" w:rsidP="00B61E37">
      <w:pPr>
        <w:ind w:firstLine="900"/>
        <w:jc w:val="right"/>
        <w:rPr>
          <w:color w:val="000000"/>
        </w:rPr>
      </w:pPr>
    </w:p>
    <w:p w:rsidR="00B61E37" w:rsidRPr="00876DD4" w:rsidRDefault="00B61E37" w:rsidP="00B61E37">
      <w:pPr>
        <w:ind w:firstLine="900"/>
        <w:jc w:val="right"/>
        <w:rPr>
          <w:color w:val="000000"/>
        </w:rPr>
      </w:pPr>
    </w:p>
    <w:p w:rsidR="00B61E37" w:rsidRPr="00876DD4" w:rsidRDefault="00B61E37" w:rsidP="00B61E37">
      <w:pPr>
        <w:spacing w:line="360" w:lineRule="auto"/>
        <w:jc w:val="both"/>
        <w:rPr>
          <w:color w:val="000000"/>
        </w:rPr>
      </w:pPr>
    </w:p>
    <w:sectPr w:rsidR="00B61E37" w:rsidRPr="00876DD4"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09B" w:rsidRDefault="0080609B">
      <w:r>
        <w:separator/>
      </w:r>
    </w:p>
  </w:endnote>
  <w:endnote w:type="continuationSeparator" w:id="1">
    <w:p w:rsidR="0080609B" w:rsidRDefault="00806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09B" w:rsidRDefault="0080609B">
      <w:r>
        <w:separator/>
      </w:r>
    </w:p>
  </w:footnote>
  <w:footnote w:type="continuationSeparator" w:id="1">
    <w:p w:rsidR="0080609B" w:rsidRDefault="00806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C02D23"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B61E37">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2">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3">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47F69"/>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31782"/>
    <w:rsid w:val="00451AFC"/>
    <w:rsid w:val="00451F98"/>
    <w:rsid w:val="00460F84"/>
    <w:rsid w:val="004615A8"/>
    <w:rsid w:val="00473C2B"/>
    <w:rsid w:val="00476A37"/>
    <w:rsid w:val="00480EA4"/>
    <w:rsid w:val="004845F2"/>
    <w:rsid w:val="00486092"/>
    <w:rsid w:val="00490C42"/>
    <w:rsid w:val="00493EB1"/>
    <w:rsid w:val="004A49C0"/>
    <w:rsid w:val="004B61DE"/>
    <w:rsid w:val="004C78CA"/>
    <w:rsid w:val="004C7CE7"/>
    <w:rsid w:val="004D3DF9"/>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6326"/>
    <w:rsid w:val="00592393"/>
    <w:rsid w:val="00593DB4"/>
    <w:rsid w:val="00594428"/>
    <w:rsid w:val="00596D65"/>
    <w:rsid w:val="005978E0"/>
    <w:rsid w:val="005A167F"/>
    <w:rsid w:val="005A37F0"/>
    <w:rsid w:val="005A38B8"/>
    <w:rsid w:val="005A3DBD"/>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E574E"/>
    <w:rsid w:val="006F0E2D"/>
    <w:rsid w:val="006F5B9F"/>
    <w:rsid w:val="0070253D"/>
    <w:rsid w:val="007056A9"/>
    <w:rsid w:val="007060DA"/>
    <w:rsid w:val="00712A48"/>
    <w:rsid w:val="00714344"/>
    <w:rsid w:val="00714C16"/>
    <w:rsid w:val="00716A4E"/>
    <w:rsid w:val="00733E2C"/>
    <w:rsid w:val="00735D1B"/>
    <w:rsid w:val="007367C7"/>
    <w:rsid w:val="0073721E"/>
    <w:rsid w:val="00737DDE"/>
    <w:rsid w:val="00741EC3"/>
    <w:rsid w:val="007565FF"/>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09B"/>
    <w:rsid w:val="00806FFC"/>
    <w:rsid w:val="0081646D"/>
    <w:rsid w:val="00817E52"/>
    <w:rsid w:val="00823F11"/>
    <w:rsid w:val="00824DC2"/>
    <w:rsid w:val="0082613C"/>
    <w:rsid w:val="00830F0E"/>
    <w:rsid w:val="008311AE"/>
    <w:rsid w:val="00846C5A"/>
    <w:rsid w:val="00846FA9"/>
    <w:rsid w:val="00850E1B"/>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2043"/>
    <w:rsid w:val="00A04104"/>
    <w:rsid w:val="00A05963"/>
    <w:rsid w:val="00A05E73"/>
    <w:rsid w:val="00A0746A"/>
    <w:rsid w:val="00A143EB"/>
    <w:rsid w:val="00A1631B"/>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2758"/>
    <w:rsid w:val="00AD5775"/>
    <w:rsid w:val="00AD7343"/>
    <w:rsid w:val="00AE150D"/>
    <w:rsid w:val="00AF1CE5"/>
    <w:rsid w:val="00AF1E65"/>
    <w:rsid w:val="00AF35EA"/>
    <w:rsid w:val="00AF4C5C"/>
    <w:rsid w:val="00AF6C86"/>
    <w:rsid w:val="00AF7813"/>
    <w:rsid w:val="00B03E11"/>
    <w:rsid w:val="00B04CB9"/>
    <w:rsid w:val="00B04E46"/>
    <w:rsid w:val="00B07726"/>
    <w:rsid w:val="00B10C12"/>
    <w:rsid w:val="00B145FE"/>
    <w:rsid w:val="00B20259"/>
    <w:rsid w:val="00B253AB"/>
    <w:rsid w:val="00B31D49"/>
    <w:rsid w:val="00B351A2"/>
    <w:rsid w:val="00B412E4"/>
    <w:rsid w:val="00B47FB4"/>
    <w:rsid w:val="00B55EBB"/>
    <w:rsid w:val="00B61E37"/>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2D23"/>
    <w:rsid w:val="00C0494A"/>
    <w:rsid w:val="00C06E3C"/>
    <w:rsid w:val="00C07991"/>
    <w:rsid w:val="00C1188B"/>
    <w:rsid w:val="00C11D0E"/>
    <w:rsid w:val="00C13D50"/>
    <w:rsid w:val="00C22919"/>
    <w:rsid w:val="00C245C6"/>
    <w:rsid w:val="00C33A41"/>
    <w:rsid w:val="00C35659"/>
    <w:rsid w:val="00C3760E"/>
    <w:rsid w:val="00C37EED"/>
    <w:rsid w:val="00C401B6"/>
    <w:rsid w:val="00C53A97"/>
    <w:rsid w:val="00C61FF6"/>
    <w:rsid w:val="00C656F7"/>
    <w:rsid w:val="00C70C3C"/>
    <w:rsid w:val="00C75EAC"/>
    <w:rsid w:val="00C83CFC"/>
    <w:rsid w:val="00C87445"/>
    <w:rsid w:val="00C9552E"/>
    <w:rsid w:val="00C967CF"/>
    <w:rsid w:val="00C96F50"/>
    <w:rsid w:val="00CA2FBF"/>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4048</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2023-05-10T10:57:00Z</dcterms:created>
  <dcterms:modified xsi:type="dcterms:W3CDTF">2023-05-10T10:57:00Z</dcterms:modified>
</cp:coreProperties>
</file>