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21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22478" w:rsidRPr="00332368" w:rsidTr="001F7DFD">
        <w:trPr>
          <w:trHeight w:val="397"/>
        </w:trPr>
        <w:tc>
          <w:tcPr>
            <w:tcW w:w="9606" w:type="dxa"/>
          </w:tcPr>
          <w:p w:rsidR="00F22478" w:rsidRPr="00332368" w:rsidRDefault="00F22478" w:rsidP="001F7DFD">
            <w:pPr>
              <w:widowControl/>
              <w:rPr>
                <w:sz w:val="28"/>
                <w:highlight w:val="yellow"/>
              </w:rPr>
            </w:pPr>
          </w:p>
        </w:tc>
      </w:tr>
      <w:tr w:rsidR="00F22478" w:rsidRPr="001F7DFD" w:rsidTr="001F7DFD">
        <w:tc>
          <w:tcPr>
            <w:tcW w:w="9606" w:type="dxa"/>
          </w:tcPr>
          <w:p w:rsidR="00F22478" w:rsidRPr="001F7DFD" w:rsidRDefault="00F22478" w:rsidP="001F7DFD">
            <w:pPr>
              <w:widowControl/>
              <w:jc w:val="center"/>
              <w:rPr>
                <w:b/>
                <w:sz w:val="32"/>
                <w:szCs w:val="32"/>
              </w:rPr>
            </w:pPr>
            <w:r w:rsidRPr="001F7DFD">
              <w:rPr>
                <w:b/>
                <w:sz w:val="32"/>
                <w:szCs w:val="32"/>
              </w:rPr>
              <w:t>КОМИТЕТ МЕСТНОГО САМОУПРАВЛЕНИЯ</w:t>
            </w:r>
          </w:p>
          <w:p w:rsidR="00F22478" w:rsidRPr="001F7DFD" w:rsidRDefault="001F7DFD" w:rsidP="001F7DFD">
            <w:pPr>
              <w:widowControl/>
              <w:jc w:val="center"/>
              <w:rPr>
                <w:b/>
                <w:sz w:val="32"/>
                <w:szCs w:val="32"/>
              </w:rPr>
            </w:pPr>
            <w:r w:rsidRPr="001F7DFD">
              <w:rPr>
                <w:b/>
                <w:sz w:val="32"/>
                <w:szCs w:val="32"/>
              </w:rPr>
              <w:t>БЕССОНОВСКОГО</w:t>
            </w:r>
            <w:r w:rsidR="00F22478" w:rsidRPr="001F7DFD">
              <w:rPr>
                <w:b/>
                <w:sz w:val="32"/>
                <w:szCs w:val="32"/>
              </w:rPr>
              <w:t xml:space="preserve"> СЕЛЬСОВЕТА</w:t>
            </w:r>
          </w:p>
          <w:p w:rsidR="00F22478" w:rsidRPr="001F7DFD" w:rsidRDefault="00F22478" w:rsidP="001F7DFD">
            <w:pPr>
              <w:widowControl/>
              <w:jc w:val="center"/>
              <w:rPr>
                <w:b/>
                <w:sz w:val="32"/>
                <w:szCs w:val="32"/>
              </w:rPr>
            </w:pPr>
            <w:r w:rsidRPr="001F7DFD">
              <w:rPr>
                <w:b/>
                <w:sz w:val="32"/>
                <w:szCs w:val="32"/>
              </w:rPr>
              <w:t xml:space="preserve">БЕССОНОВСКОГО РАЙОНА </w:t>
            </w:r>
          </w:p>
          <w:p w:rsidR="00F22478" w:rsidRPr="001F7DFD" w:rsidRDefault="00F22478" w:rsidP="001F7DFD">
            <w:pPr>
              <w:widowControl/>
              <w:jc w:val="center"/>
              <w:rPr>
                <w:sz w:val="36"/>
                <w:highlight w:val="yellow"/>
              </w:rPr>
            </w:pPr>
            <w:r w:rsidRPr="001F7DFD">
              <w:rPr>
                <w:b/>
                <w:sz w:val="32"/>
                <w:szCs w:val="32"/>
              </w:rPr>
              <w:t>ПЕНЗЕНСКОЙ ОБЛАСТИ</w:t>
            </w:r>
          </w:p>
        </w:tc>
      </w:tr>
      <w:tr w:rsidR="00F22478" w:rsidRPr="001F7DFD" w:rsidTr="001F7DFD">
        <w:tc>
          <w:tcPr>
            <w:tcW w:w="9606" w:type="dxa"/>
          </w:tcPr>
          <w:p w:rsidR="00F22478" w:rsidRDefault="00F22478" w:rsidP="001F7DFD">
            <w:pPr>
              <w:pStyle w:val="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F7DFD">
              <w:rPr>
                <w:rFonts w:ascii="Times New Roman" w:hAnsi="Times New Roman" w:cs="Times New Roman"/>
                <w:sz w:val="32"/>
                <w:szCs w:val="32"/>
              </w:rPr>
              <w:t>РЕШЕНИЕ</w:t>
            </w:r>
          </w:p>
          <w:p w:rsidR="00E153F7" w:rsidRPr="00E153F7" w:rsidRDefault="00E153F7" w:rsidP="00E153F7"/>
          <w:tbl>
            <w:tblPr>
              <w:tblpPr w:leftFromText="180" w:rightFromText="180" w:vertAnchor="text" w:horzAnchor="margin" w:tblpXSpec="center" w:tblpY="114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1F7DFD" w:rsidRPr="001F7DFD" w:rsidTr="001F7DFD">
              <w:tc>
                <w:tcPr>
                  <w:tcW w:w="284" w:type="dxa"/>
                  <w:vAlign w:val="bottom"/>
                </w:tcPr>
                <w:p w:rsidR="001F7DFD" w:rsidRPr="001F7DFD" w:rsidRDefault="001F7DFD" w:rsidP="001F7DFD">
                  <w:pPr>
                    <w:widowControl/>
                    <w:rPr>
                      <w:sz w:val="24"/>
                    </w:rPr>
                  </w:pPr>
                  <w:r w:rsidRPr="001F7DFD"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F7DFD" w:rsidRPr="001F7DFD" w:rsidRDefault="00A8264D" w:rsidP="001F7DFD">
                  <w:pPr>
                    <w:widowControl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17 мая 2022 г.</w:t>
                  </w:r>
                  <w:bookmarkStart w:id="0" w:name="_GoBack"/>
                  <w:bookmarkEnd w:id="0"/>
                </w:p>
              </w:tc>
              <w:tc>
                <w:tcPr>
                  <w:tcW w:w="397" w:type="dxa"/>
                </w:tcPr>
                <w:p w:rsidR="001F7DFD" w:rsidRPr="001F7DFD" w:rsidRDefault="001F7DFD" w:rsidP="001F7DFD">
                  <w:pPr>
                    <w:widowControl/>
                    <w:jc w:val="center"/>
                    <w:rPr>
                      <w:sz w:val="24"/>
                    </w:rPr>
                  </w:pPr>
                  <w:r w:rsidRPr="001F7DFD">
                    <w:rPr>
                      <w:sz w:val="24"/>
                    </w:rPr>
                    <w:t>№</w:t>
                  </w:r>
                  <w:r w:rsidRPr="001F7DFD">
                    <w:t xml:space="preserve">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F7DFD" w:rsidRPr="001F7DFD" w:rsidRDefault="00A8264D" w:rsidP="00E153F7">
                  <w:pPr>
                    <w:widowControl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36/7</w:t>
                  </w:r>
                </w:p>
              </w:tc>
            </w:tr>
            <w:tr w:rsidR="001F7DFD" w:rsidRPr="001F7DFD" w:rsidTr="001F7DFD">
              <w:tc>
                <w:tcPr>
                  <w:tcW w:w="4650" w:type="dxa"/>
                  <w:gridSpan w:val="4"/>
                </w:tcPr>
                <w:p w:rsidR="001F7DFD" w:rsidRPr="001F7DFD" w:rsidRDefault="001F7DFD" w:rsidP="001F7DFD">
                  <w:pPr>
                    <w:widowControl/>
                    <w:jc w:val="center"/>
                    <w:rPr>
                      <w:sz w:val="10"/>
                    </w:rPr>
                  </w:pPr>
                  <w:r w:rsidRPr="001F7DFD">
                    <w:rPr>
                      <w:sz w:val="24"/>
                    </w:rPr>
                    <w:t xml:space="preserve"> </w:t>
                  </w:r>
                </w:p>
                <w:p w:rsidR="001F7DFD" w:rsidRPr="001F7DFD" w:rsidRDefault="001F7DFD" w:rsidP="001F7DFD">
                  <w:pPr>
                    <w:widowControl/>
                    <w:jc w:val="center"/>
                    <w:rPr>
                      <w:sz w:val="24"/>
                    </w:rPr>
                  </w:pPr>
                  <w:r w:rsidRPr="001F7DFD">
                    <w:rPr>
                      <w:sz w:val="24"/>
                    </w:rPr>
                    <w:t>с. Бессоновка</w:t>
                  </w:r>
                </w:p>
              </w:tc>
            </w:tr>
          </w:tbl>
          <w:p w:rsidR="001F7DFD" w:rsidRPr="001F7DFD" w:rsidRDefault="001F7DFD" w:rsidP="001F7DFD"/>
        </w:tc>
      </w:tr>
    </w:tbl>
    <w:p w:rsidR="00F22478" w:rsidRPr="001F7DFD" w:rsidRDefault="002E6A15" w:rsidP="002E6A15">
      <w:pPr>
        <w:jc w:val="center"/>
      </w:pPr>
      <w:r>
        <w:rPr>
          <w:noProof/>
        </w:rPr>
        <w:drawing>
          <wp:inline distT="0" distB="0" distL="0" distR="0" wp14:anchorId="640A3272" wp14:editId="763E1B33">
            <wp:extent cx="822462" cy="972000"/>
            <wp:effectExtent l="0" t="0" r="0" b="0"/>
            <wp:docPr id="3" name="Рисунок 7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2-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462" cy="9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478" w:rsidRPr="001F7DFD" w:rsidRDefault="00F22478" w:rsidP="00F22478">
      <w:pPr>
        <w:jc w:val="center"/>
        <w:rPr>
          <w:sz w:val="28"/>
          <w:szCs w:val="28"/>
        </w:rPr>
      </w:pPr>
    </w:p>
    <w:p w:rsidR="00F22478" w:rsidRPr="001F7DFD" w:rsidRDefault="00F22478" w:rsidP="001F7DFD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F22478" w:rsidRPr="001F7DFD" w:rsidRDefault="00174583" w:rsidP="003A02F5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решение КМС Бессоновского сельсовета № 45 от 17.06.2019 г. «</w:t>
      </w:r>
      <w:r w:rsidR="00397349" w:rsidRPr="001F7DFD">
        <w:rPr>
          <w:rFonts w:ascii="Times New Roman" w:hAnsi="Times New Roman" w:cs="Times New Roman"/>
          <w:b/>
          <w:sz w:val="28"/>
          <w:szCs w:val="28"/>
        </w:rPr>
        <w:t xml:space="preserve">Об установлении минимальной величины стоимости движимого имущества, подлежащего включению в реестр муниципального имущества </w:t>
      </w:r>
      <w:r w:rsidR="001F7DFD" w:rsidRPr="001F7DFD"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="00F22478" w:rsidRPr="001F7DFD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  <w:r w:rsidR="00397349" w:rsidRPr="001F7DFD">
        <w:rPr>
          <w:rFonts w:ascii="Times New Roman" w:hAnsi="Times New Roman" w:cs="Times New Roman"/>
          <w:b/>
          <w:sz w:val="28"/>
          <w:szCs w:val="28"/>
        </w:rPr>
        <w:t xml:space="preserve"> Бессоновского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02F5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22478" w:rsidRDefault="00F22478" w:rsidP="00F22478">
      <w:pPr>
        <w:pStyle w:val="ConsPlusNonformat"/>
        <w:widowControl/>
        <w:jc w:val="center"/>
      </w:pPr>
    </w:p>
    <w:p w:rsidR="00174583" w:rsidRPr="001F7DFD" w:rsidRDefault="00174583" w:rsidP="00F22478">
      <w:pPr>
        <w:pStyle w:val="ConsPlusNonformat"/>
        <w:widowControl/>
        <w:jc w:val="center"/>
      </w:pPr>
    </w:p>
    <w:p w:rsidR="00F22478" w:rsidRPr="00E64DCE" w:rsidRDefault="00397349" w:rsidP="00F22478">
      <w:pPr>
        <w:ind w:firstLine="720"/>
        <w:jc w:val="both"/>
        <w:rPr>
          <w:b/>
          <w:sz w:val="28"/>
          <w:szCs w:val="28"/>
        </w:rPr>
      </w:pPr>
      <w:r w:rsidRPr="001F7DFD">
        <w:rPr>
          <w:sz w:val="28"/>
          <w:szCs w:val="28"/>
        </w:rPr>
        <w:t xml:space="preserve">В соответствии </w:t>
      </w:r>
      <w:r w:rsidR="00E64DCE">
        <w:rPr>
          <w:sz w:val="28"/>
          <w:szCs w:val="28"/>
        </w:rPr>
        <w:t xml:space="preserve">с </w:t>
      </w:r>
      <w:r w:rsidR="00E64DCE" w:rsidRPr="001F7DFD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="00E64DCE">
        <w:rPr>
          <w:sz w:val="28"/>
          <w:szCs w:val="28"/>
        </w:rPr>
        <w:t xml:space="preserve">, </w:t>
      </w:r>
      <w:r w:rsidRPr="001F7DFD">
        <w:rPr>
          <w:sz w:val="28"/>
          <w:szCs w:val="28"/>
        </w:rPr>
        <w:t>абзацем 2 части 2 Порядка ведения органами местного самоуправления реестров муниципального имущества, утвержденного приказом Министерства экономического развития Российской Федерации от 30.08.2011 № 424,</w:t>
      </w:r>
      <w:r w:rsidR="00F22478" w:rsidRPr="001F7DFD">
        <w:rPr>
          <w:sz w:val="28"/>
          <w:szCs w:val="28"/>
        </w:rPr>
        <w:t xml:space="preserve"> статьей 20 Устава </w:t>
      </w:r>
      <w:r w:rsidR="001F7DFD" w:rsidRPr="001F7DFD">
        <w:rPr>
          <w:sz w:val="28"/>
          <w:szCs w:val="28"/>
        </w:rPr>
        <w:t xml:space="preserve">Бессоновского </w:t>
      </w:r>
      <w:r w:rsidR="00F22478" w:rsidRPr="001F7DFD">
        <w:rPr>
          <w:sz w:val="28"/>
          <w:szCs w:val="28"/>
        </w:rPr>
        <w:t>сельсовета Бессоновского района Пензенской области,</w:t>
      </w:r>
      <w:r w:rsidR="00E64DCE">
        <w:rPr>
          <w:sz w:val="28"/>
          <w:szCs w:val="28"/>
        </w:rPr>
        <w:t xml:space="preserve"> рассмотрев экспертное заключение № 1523/ОР-2022 от 06.05.2022 г., в целях приведения</w:t>
      </w:r>
      <w:r w:rsidR="00E64DCE" w:rsidRPr="00E64DCE">
        <w:rPr>
          <w:sz w:val="24"/>
          <w:szCs w:val="24"/>
        </w:rPr>
        <w:t xml:space="preserve"> </w:t>
      </w:r>
      <w:r w:rsidR="00E64DCE" w:rsidRPr="00E64DCE">
        <w:rPr>
          <w:sz w:val="28"/>
          <w:szCs w:val="28"/>
        </w:rPr>
        <w:t>в соответствие с действующим законодательством правовых актов Бессоновского сельсовета Бессоновского района Пензенской области</w:t>
      </w:r>
      <w:r w:rsidR="00E64DCE">
        <w:rPr>
          <w:sz w:val="28"/>
          <w:szCs w:val="28"/>
        </w:rPr>
        <w:t>,</w:t>
      </w:r>
    </w:p>
    <w:p w:rsidR="00F22478" w:rsidRDefault="00F22478" w:rsidP="00F22478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</w:p>
    <w:p w:rsidR="003A02F5" w:rsidRPr="003A02F5" w:rsidRDefault="003A02F5" w:rsidP="003A02F5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3A02F5">
        <w:rPr>
          <w:b/>
          <w:bCs/>
          <w:sz w:val="28"/>
          <w:szCs w:val="28"/>
        </w:rPr>
        <w:t>КОМИТЕТ МЕСТНОГО САМОУПРАВЛЕНИЯ РЕШИЛ:</w:t>
      </w:r>
    </w:p>
    <w:p w:rsidR="003A02F5" w:rsidRPr="001F7DFD" w:rsidRDefault="003A02F5" w:rsidP="00F22478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</w:p>
    <w:p w:rsidR="00E64DCE" w:rsidRDefault="00E64DCE" w:rsidP="00E64DCE">
      <w:pPr>
        <w:pStyle w:val="ConsPlusNonformat"/>
        <w:widowControl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решение КМС Бессоновского сельсовета Бессоновского района Пензенской области № 45 от 17.06.2019 г. «</w:t>
      </w:r>
      <w:r w:rsidRPr="00E64DCE">
        <w:rPr>
          <w:rFonts w:ascii="Times New Roman" w:hAnsi="Times New Roman" w:cs="Times New Roman"/>
          <w:sz w:val="28"/>
          <w:szCs w:val="28"/>
        </w:rPr>
        <w:t>Об установлении минимальной величины стоимости движимого имущества, подлежащего включению в реестр муниципального имущества Бессоновского сельсовета Бессоновского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>» внести следующие изменения.</w:t>
      </w:r>
    </w:p>
    <w:p w:rsidR="00E64DCE" w:rsidRDefault="00E64DCE" w:rsidP="00E64DCE">
      <w:pPr>
        <w:pStyle w:val="ConsPlusNonformat"/>
        <w:widowControl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решения изложить в следующей редакции:</w:t>
      </w:r>
    </w:p>
    <w:p w:rsidR="00E64DCE" w:rsidRDefault="00E64DCE" w:rsidP="00E64DCE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«Об установлении </w:t>
      </w:r>
      <w:r w:rsidR="001F7DFD" w:rsidRPr="001F7DFD">
        <w:rPr>
          <w:rFonts w:ascii="Times New Roman" w:hAnsi="Times New Roman" w:cs="Times New Roman"/>
          <w:sz w:val="28"/>
          <w:szCs w:val="28"/>
        </w:rPr>
        <w:t>минимальн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1F7DFD" w:rsidRPr="001F7DFD">
        <w:rPr>
          <w:rFonts w:ascii="Times New Roman" w:hAnsi="Times New Roman" w:cs="Times New Roman"/>
          <w:sz w:val="28"/>
          <w:szCs w:val="28"/>
        </w:rPr>
        <w:t xml:space="preserve"> величин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F7DFD" w:rsidRPr="001F7DFD">
        <w:rPr>
          <w:rFonts w:ascii="Times New Roman" w:hAnsi="Times New Roman" w:cs="Times New Roman"/>
          <w:sz w:val="28"/>
          <w:szCs w:val="28"/>
        </w:rPr>
        <w:t xml:space="preserve"> стоимости движимого имущества, акций, долей (вкладов) в уставном (складочном) капитале хозяйственн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1F7DFD" w:rsidRPr="001F7DFD">
        <w:rPr>
          <w:rFonts w:ascii="Times New Roman" w:hAnsi="Times New Roman" w:cs="Times New Roman"/>
          <w:sz w:val="28"/>
          <w:szCs w:val="28"/>
        </w:rPr>
        <w:t xml:space="preserve"> обществ или товариществ </w:t>
      </w:r>
      <w:r w:rsidR="003A02F5">
        <w:rPr>
          <w:rFonts w:ascii="Times New Roman" w:hAnsi="Times New Roman" w:cs="Times New Roman"/>
          <w:sz w:val="28"/>
          <w:szCs w:val="28"/>
        </w:rPr>
        <w:t>либо</w:t>
      </w:r>
      <w:r w:rsidR="001F7DFD" w:rsidRPr="001F7DFD">
        <w:rPr>
          <w:rFonts w:ascii="Times New Roman" w:hAnsi="Times New Roman" w:cs="Times New Roman"/>
          <w:sz w:val="28"/>
          <w:szCs w:val="28"/>
        </w:rPr>
        <w:t xml:space="preserve"> иного</w:t>
      </w:r>
      <w:r>
        <w:rPr>
          <w:rFonts w:ascii="Times New Roman" w:hAnsi="Times New Roman" w:cs="Times New Roman"/>
          <w:sz w:val="28"/>
          <w:szCs w:val="28"/>
        </w:rPr>
        <w:t xml:space="preserve"> имущества, </w:t>
      </w:r>
      <w:r w:rsidR="001F7DFD" w:rsidRPr="001F7DFD">
        <w:rPr>
          <w:rFonts w:ascii="Times New Roman" w:hAnsi="Times New Roman" w:cs="Times New Roman"/>
          <w:sz w:val="28"/>
          <w:szCs w:val="28"/>
        </w:rPr>
        <w:t>не относящегося к недвижим</w:t>
      </w:r>
      <w:r>
        <w:rPr>
          <w:rFonts w:ascii="Times New Roman" w:hAnsi="Times New Roman" w:cs="Times New Roman"/>
          <w:sz w:val="28"/>
          <w:szCs w:val="28"/>
        </w:rPr>
        <w:t>ым и движимым вещам</w:t>
      </w:r>
      <w:r w:rsidR="001F7DFD" w:rsidRPr="001F7DF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также особо ценного движимого имущества, закрепленного за автономными и бюджетными муниципальными учреждениями,</w:t>
      </w:r>
      <w:r w:rsidR="001F7DFD" w:rsidRPr="001F7DFD">
        <w:rPr>
          <w:rFonts w:ascii="Times New Roman" w:hAnsi="Times New Roman" w:cs="Times New Roman"/>
          <w:sz w:val="28"/>
          <w:szCs w:val="28"/>
        </w:rPr>
        <w:t xml:space="preserve"> подлежащего включению в реестр муниципального имущества Бессоновского сельсовета Бессоновского района</w:t>
      </w:r>
      <w:r w:rsidR="003A02F5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64DCE" w:rsidRDefault="00E64DCE" w:rsidP="00E64DCE">
      <w:pPr>
        <w:pStyle w:val="ConsPlusNonformat"/>
        <w:widowControl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 решения изложить в следующей редакции:</w:t>
      </w:r>
    </w:p>
    <w:p w:rsidR="00F22478" w:rsidRDefault="00E64DCE" w:rsidP="00E64DCE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 Установить </w:t>
      </w:r>
      <w:r w:rsidRPr="001F7DFD">
        <w:rPr>
          <w:rFonts w:ascii="Times New Roman" w:hAnsi="Times New Roman" w:cs="Times New Roman"/>
          <w:sz w:val="28"/>
          <w:szCs w:val="28"/>
        </w:rPr>
        <w:t>минимальн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1F7DFD">
        <w:rPr>
          <w:rFonts w:ascii="Times New Roman" w:hAnsi="Times New Roman" w:cs="Times New Roman"/>
          <w:sz w:val="28"/>
          <w:szCs w:val="28"/>
        </w:rPr>
        <w:t xml:space="preserve"> величин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F7DFD">
        <w:rPr>
          <w:rFonts w:ascii="Times New Roman" w:hAnsi="Times New Roman" w:cs="Times New Roman"/>
          <w:sz w:val="28"/>
          <w:szCs w:val="28"/>
        </w:rPr>
        <w:t xml:space="preserve"> стоимости движимого имущества, акций, долей (вкладов) в уставном (складочном) капитале хозяйственн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1F7DFD">
        <w:rPr>
          <w:rFonts w:ascii="Times New Roman" w:hAnsi="Times New Roman" w:cs="Times New Roman"/>
          <w:sz w:val="28"/>
          <w:szCs w:val="28"/>
        </w:rPr>
        <w:t xml:space="preserve"> обществ или товариществ </w:t>
      </w:r>
      <w:r>
        <w:rPr>
          <w:rFonts w:ascii="Times New Roman" w:hAnsi="Times New Roman" w:cs="Times New Roman"/>
          <w:sz w:val="28"/>
          <w:szCs w:val="28"/>
        </w:rPr>
        <w:t>либо</w:t>
      </w:r>
      <w:r w:rsidRPr="001F7DFD">
        <w:rPr>
          <w:rFonts w:ascii="Times New Roman" w:hAnsi="Times New Roman" w:cs="Times New Roman"/>
          <w:sz w:val="28"/>
          <w:szCs w:val="28"/>
        </w:rPr>
        <w:t xml:space="preserve"> иного</w:t>
      </w:r>
      <w:r>
        <w:rPr>
          <w:rFonts w:ascii="Times New Roman" w:hAnsi="Times New Roman" w:cs="Times New Roman"/>
          <w:sz w:val="28"/>
          <w:szCs w:val="28"/>
        </w:rPr>
        <w:t xml:space="preserve"> имущества, </w:t>
      </w:r>
      <w:r w:rsidRPr="001F7DFD">
        <w:rPr>
          <w:rFonts w:ascii="Times New Roman" w:hAnsi="Times New Roman" w:cs="Times New Roman"/>
          <w:sz w:val="28"/>
          <w:szCs w:val="28"/>
        </w:rPr>
        <w:t>не относящегося к недвижим</w:t>
      </w:r>
      <w:r>
        <w:rPr>
          <w:rFonts w:ascii="Times New Roman" w:hAnsi="Times New Roman" w:cs="Times New Roman"/>
          <w:sz w:val="28"/>
          <w:szCs w:val="28"/>
        </w:rPr>
        <w:t>ым и движимым вещам</w:t>
      </w:r>
      <w:r w:rsidRPr="001F7DF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также особо ценного движимого имущества, закрепленного за автономными и бюджетными муниципальными учреждениями,</w:t>
      </w:r>
      <w:r w:rsidRPr="001F7DFD">
        <w:rPr>
          <w:rFonts w:ascii="Times New Roman" w:hAnsi="Times New Roman" w:cs="Times New Roman"/>
          <w:sz w:val="28"/>
          <w:szCs w:val="28"/>
        </w:rPr>
        <w:t xml:space="preserve"> подлежащего включению в реестр муниципального имущества Бессоновского сельсовета Бессоновского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="00B82BE2">
        <w:rPr>
          <w:rFonts w:ascii="Times New Roman" w:hAnsi="Times New Roman" w:cs="Times New Roman"/>
          <w:sz w:val="28"/>
          <w:szCs w:val="28"/>
        </w:rPr>
        <w:t xml:space="preserve"> в размере 10</w:t>
      </w:r>
      <w:r w:rsidR="003A02F5">
        <w:rPr>
          <w:rFonts w:ascii="Times New Roman" w:hAnsi="Times New Roman" w:cs="Times New Roman"/>
          <w:sz w:val="28"/>
          <w:szCs w:val="28"/>
        </w:rPr>
        <w:t>0</w:t>
      </w:r>
      <w:r w:rsidR="001F7DFD" w:rsidRPr="001F7DFD">
        <w:rPr>
          <w:rFonts w:ascii="Times New Roman" w:hAnsi="Times New Roman" w:cs="Times New Roman"/>
          <w:sz w:val="28"/>
          <w:szCs w:val="28"/>
        </w:rPr>
        <w:t> 000 (</w:t>
      </w:r>
      <w:r w:rsidR="00B82BE2">
        <w:rPr>
          <w:rFonts w:ascii="Times New Roman" w:hAnsi="Times New Roman" w:cs="Times New Roman"/>
          <w:sz w:val="28"/>
          <w:szCs w:val="28"/>
        </w:rPr>
        <w:t>сто</w:t>
      </w:r>
      <w:r w:rsidR="001F7DFD" w:rsidRPr="001F7DFD">
        <w:rPr>
          <w:rFonts w:ascii="Times New Roman" w:hAnsi="Times New Roman" w:cs="Times New Roman"/>
          <w:sz w:val="28"/>
          <w:szCs w:val="28"/>
        </w:rPr>
        <w:t xml:space="preserve"> тысяч) рублей.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B82BE2" w:rsidRDefault="00E64DCE" w:rsidP="00B82BE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97C7E">
        <w:rPr>
          <w:rFonts w:ascii="Times New Roman" w:hAnsi="Times New Roman" w:cs="Times New Roman"/>
          <w:sz w:val="28"/>
          <w:szCs w:val="28"/>
        </w:rPr>
        <w:t xml:space="preserve">. </w:t>
      </w:r>
      <w:r w:rsidR="00F22478" w:rsidRPr="00B82BE2">
        <w:rPr>
          <w:rFonts w:ascii="Times New Roman" w:hAnsi="Times New Roman" w:cs="Times New Roman"/>
          <w:sz w:val="28"/>
          <w:szCs w:val="28"/>
        </w:rPr>
        <w:t>Настоящее решение опубликовать в информационном бюллетене «Сельские ведомости»</w:t>
      </w:r>
      <w:r w:rsidR="00346B35" w:rsidRPr="00B82BE2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администрации в информационно-телекоммуникационной сети «Интернет»</w:t>
      </w:r>
      <w:r w:rsidR="00F22478" w:rsidRPr="00B82BE2">
        <w:rPr>
          <w:rFonts w:ascii="Times New Roman" w:hAnsi="Times New Roman" w:cs="Times New Roman"/>
          <w:sz w:val="28"/>
          <w:szCs w:val="28"/>
        </w:rPr>
        <w:t>.</w:t>
      </w:r>
    </w:p>
    <w:p w:rsidR="00E97C7E" w:rsidRDefault="00E97C7E" w:rsidP="00E97C7E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B82BE2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7C7E" w:rsidRDefault="00E64DCE" w:rsidP="00E97C7E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22478" w:rsidRPr="00B82BE2">
        <w:rPr>
          <w:rFonts w:ascii="Times New Roman" w:hAnsi="Times New Roman" w:cs="Times New Roman"/>
          <w:sz w:val="28"/>
          <w:szCs w:val="28"/>
        </w:rPr>
        <w:t xml:space="preserve">. </w:t>
      </w:r>
      <w:r w:rsidR="00E97C7E" w:rsidRPr="00B82BE2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главу администрации Бессоновского сельсовета Бессоновского района Пензенской области.</w:t>
      </w:r>
    </w:p>
    <w:p w:rsidR="00E153F7" w:rsidRDefault="00E153F7" w:rsidP="00F2247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E97C7E" w:rsidRDefault="00E97C7E" w:rsidP="00F2247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E97C7E" w:rsidRDefault="00E97C7E" w:rsidP="00F2247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E97C7E" w:rsidRPr="001F7DFD" w:rsidRDefault="00E97C7E" w:rsidP="00F2247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F22478" w:rsidRPr="001F7DFD" w:rsidRDefault="00F22478" w:rsidP="00F22478">
      <w:pPr>
        <w:tabs>
          <w:tab w:val="right" w:pos="8100"/>
        </w:tabs>
        <w:rPr>
          <w:sz w:val="28"/>
          <w:szCs w:val="28"/>
        </w:rPr>
      </w:pPr>
    </w:p>
    <w:p w:rsidR="00B82BE2" w:rsidRDefault="00B82BE2" w:rsidP="00F22478">
      <w:pPr>
        <w:tabs>
          <w:tab w:val="right" w:pos="8100"/>
        </w:tabs>
        <w:rPr>
          <w:sz w:val="28"/>
          <w:szCs w:val="28"/>
        </w:rPr>
      </w:pPr>
    </w:p>
    <w:p w:rsidR="00B82BE2" w:rsidRDefault="00B82BE2" w:rsidP="00F22478">
      <w:pPr>
        <w:tabs>
          <w:tab w:val="right" w:pos="8100"/>
        </w:tabs>
        <w:rPr>
          <w:sz w:val="28"/>
          <w:szCs w:val="28"/>
        </w:rPr>
      </w:pPr>
    </w:p>
    <w:p w:rsidR="00B82BE2" w:rsidRDefault="00B82BE2" w:rsidP="00F22478">
      <w:pPr>
        <w:tabs>
          <w:tab w:val="right" w:pos="8100"/>
        </w:tabs>
        <w:rPr>
          <w:sz w:val="28"/>
          <w:szCs w:val="28"/>
        </w:rPr>
      </w:pPr>
    </w:p>
    <w:p w:rsidR="00E64DCE" w:rsidRDefault="00F22478" w:rsidP="00F22478">
      <w:pPr>
        <w:tabs>
          <w:tab w:val="right" w:pos="8100"/>
        </w:tabs>
        <w:rPr>
          <w:sz w:val="28"/>
          <w:szCs w:val="28"/>
        </w:rPr>
      </w:pPr>
      <w:r w:rsidRPr="001F7DFD">
        <w:rPr>
          <w:sz w:val="28"/>
          <w:szCs w:val="28"/>
        </w:rPr>
        <w:t xml:space="preserve">Глава </w:t>
      </w:r>
    </w:p>
    <w:p w:rsidR="00F22478" w:rsidRPr="001F7DFD" w:rsidRDefault="001F7DFD" w:rsidP="00F22478">
      <w:pPr>
        <w:tabs>
          <w:tab w:val="right" w:pos="8100"/>
        </w:tabs>
        <w:rPr>
          <w:sz w:val="28"/>
          <w:szCs w:val="28"/>
        </w:rPr>
      </w:pPr>
      <w:r w:rsidRPr="001F7DFD">
        <w:rPr>
          <w:sz w:val="28"/>
          <w:szCs w:val="28"/>
        </w:rPr>
        <w:t>Бессоновского</w:t>
      </w:r>
      <w:r w:rsidR="00F22478" w:rsidRPr="001F7DFD">
        <w:rPr>
          <w:sz w:val="28"/>
          <w:szCs w:val="28"/>
        </w:rPr>
        <w:t xml:space="preserve"> сельсовета</w:t>
      </w:r>
      <w:r w:rsidR="00F22478" w:rsidRPr="001F7DFD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="00E153F7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</w:t>
      </w:r>
      <w:r w:rsidR="00E153F7">
        <w:rPr>
          <w:sz w:val="28"/>
          <w:szCs w:val="28"/>
        </w:rPr>
        <w:t xml:space="preserve">         </w:t>
      </w:r>
      <w:r w:rsidR="00B82BE2">
        <w:rPr>
          <w:sz w:val="28"/>
          <w:szCs w:val="28"/>
        </w:rPr>
        <w:t xml:space="preserve">                  </w:t>
      </w:r>
      <w:r w:rsidRPr="001F7DFD">
        <w:rPr>
          <w:sz w:val="28"/>
          <w:szCs w:val="28"/>
        </w:rPr>
        <w:t>Е.В. Дыма</w:t>
      </w:r>
    </w:p>
    <w:p w:rsidR="00F22478" w:rsidRDefault="00F22478"/>
    <w:p w:rsidR="00F22478" w:rsidRDefault="00F22478"/>
    <w:p w:rsidR="00F22478" w:rsidRDefault="00F22478"/>
    <w:p w:rsidR="00F22478" w:rsidRDefault="00F22478"/>
    <w:p w:rsidR="00F22478" w:rsidRDefault="00F22478"/>
    <w:sectPr w:rsidR="00F22478" w:rsidSect="00606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C2CA9"/>
    <w:multiLevelType w:val="multilevel"/>
    <w:tmpl w:val="9968C52A"/>
    <w:lvl w:ilvl="0">
      <w:start w:val="1"/>
      <w:numFmt w:val="decimal"/>
      <w:lvlText w:val="%1."/>
      <w:lvlJc w:val="left"/>
      <w:pPr>
        <w:ind w:left="93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47" w:hanging="2160"/>
      </w:pPr>
      <w:rPr>
        <w:rFonts w:hint="default"/>
      </w:rPr>
    </w:lvl>
  </w:abstractNum>
  <w:abstractNum w:abstractNumId="1" w15:restartNumberingAfterBreak="0">
    <w:nsid w:val="7D4761D2"/>
    <w:multiLevelType w:val="multilevel"/>
    <w:tmpl w:val="0E96F9D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950"/>
        </w:tabs>
        <w:ind w:left="195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540"/>
        </w:tabs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310"/>
        </w:tabs>
        <w:ind w:left="53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490"/>
        </w:tabs>
        <w:ind w:left="8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900"/>
        </w:tabs>
        <w:ind w:left="99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670"/>
        </w:tabs>
        <w:ind w:left="116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440"/>
        </w:tabs>
        <w:ind w:left="1344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478"/>
    <w:rsid w:val="000761B8"/>
    <w:rsid w:val="00174583"/>
    <w:rsid w:val="001F7DFD"/>
    <w:rsid w:val="002A5F94"/>
    <w:rsid w:val="002E6A15"/>
    <w:rsid w:val="00346B35"/>
    <w:rsid w:val="00397349"/>
    <w:rsid w:val="003A02F5"/>
    <w:rsid w:val="003D30F7"/>
    <w:rsid w:val="0060677A"/>
    <w:rsid w:val="007B249D"/>
    <w:rsid w:val="008D21FA"/>
    <w:rsid w:val="00916D73"/>
    <w:rsid w:val="00A530D9"/>
    <w:rsid w:val="00A8264D"/>
    <w:rsid w:val="00AF4255"/>
    <w:rsid w:val="00B73710"/>
    <w:rsid w:val="00B82BE2"/>
    <w:rsid w:val="00C8573A"/>
    <w:rsid w:val="00D17FAD"/>
    <w:rsid w:val="00E153F7"/>
    <w:rsid w:val="00E64DCE"/>
    <w:rsid w:val="00E97C7E"/>
    <w:rsid w:val="00F2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7CA44F"/>
  <w15:docId w15:val="{53CC836F-C143-48AA-A34E-8E72B55F4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478"/>
    <w:pPr>
      <w:widowControl w:val="0"/>
    </w:pPr>
  </w:style>
  <w:style w:type="paragraph" w:styleId="3">
    <w:name w:val="heading 3"/>
    <w:basedOn w:val="a"/>
    <w:next w:val="a"/>
    <w:qFormat/>
    <w:rsid w:val="00F224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22478"/>
    <w:pPr>
      <w:widowControl/>
      <w:spacing w:before="60"/>
      <w:ind w:left="284" w:firstLine="284"/>
      <w:jc w:val="both"/>
    </w:pPr>
    <w:rPr>
      <w:sz w:val="24"/>
    </w:rPr>
  </w:style>
  <w:style w:type="paragraph" w:customStyle="1" w:styleId="ConsPlusNonformat">
    <w:name w:val="ConsPlusNonformat"/>
    <w:rsid w:val="00F2247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5">
    <w:name w:val="Знак"/>
    <w:basedOn w:val="a"/>
    <w:rsid w:val="00F2247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nformat">
    <w:name w:val="ConsNonformat"/>
    <w:rsid w:val="00F22478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styleId="a6">
    <w:name w:val="Table Grid"/>
    <w:basedOn w:val="a1"/>
    <w:rsid w:val="00F22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qFormat/>
    <w:rsid w:val="00397349"/>
    <w:rPr>
      <w:rFonts w:eastAsia="Calibri"/>
      <w:sz w:val="24"/>
      <w:szCs w:val="24"/>
      <w:lang w:eastAsia="en-US"/>
    </w:rPr>
  </w:style>
  <w:style w:type="paragraph" w:styleId="a8">
    <w:name w:val="Balloon Text"/>
    <w:basedOn w:val="a"/>
    <w:link w:val="a9"/>
    <w:rsid w:val="001F7DF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F7DFD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E153F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МЕСТНОГО САМОУПРАВЛЕНИЯ</vt:lpstr>
    </vt:vector>
  </TitlesOfParts>
  <Company>MoBIL GROUP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МЕСТНОГО САМОУПРАВЛЕНИЯ</dc:title>
  <dc:creator>Admin</dc:creator>
  <cp:lastModifiedBy>Лариса</cp:lastModifiedBy>
  <cp:revision>2</cp:revision>
  <cp:lastPrinted>2022-05-12T08:36:00Z</cp:lastPrinted>
  <dcterms:created xsi:type="dcterms:W3CDTF">2022-05-12T08:46:00Z</dcterms:created>
  <dcterms:modified xsi:type="dcterms:W3CDTF">2022-05-12T08:46:00Z</dcterms:modified>
</cp:coreProperties>
</file>