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8F5">
        <w:rPr>
          <w:rFonts w:ascii="Times New Roman" w:hAnsi="Times New Roman"/>
          <w:noProof/>
          <w:color w:val="auto"/>
        </w:rPr>
        <w:t>ПРОЕКТ</w:t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BB55F0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286884" w:rsidRDefault="00BB55F0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с.Степановка</w:t>
      </w:r>
    </w:p>
    <w:p w:rsidR="009B30BA" w:rsidRPr="00286884" w:rsidRDefault="00C308F5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000000000  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0000</w:t>
      </w:r>
    </w:p>
    <w:p w:rsidR="009B30BA" w:rsidRPr="0028688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D0587F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06.10.2021№146-51/7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D0587F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енской области от </w:t>
      </w:r>
      <w:r w:rsidR="00D0587F">
        <w:rPr>
          <w:rFonts w:eastAsia="Arial Unicode MS"/>
          <w:b w:val="0"/>
          <w:bCs w:val="0"/>
          <w:color w:val="000000" w:themeColor="text1"/>
          <w:sz w:val="28"/>
          <w:szCs w:val="28"/>
        </w:rPr>
        <w:t>02.11.2023 № 141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D0587F">
        <w:rPr>
          <w:rFonts w:eastAsia="Arial Unicode MS"/>
          <w:b w:val="0"/>
          <w:sz w:val="28"/>
          <w:szCs w:val="28"/>
        </w:rPr>
        <w:t>няемым законом ценностям на 2024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BB55F0">
        <w:rPr>
          <w:rFonts w:eastAsia="Arial Unicode MS"/>
          <w:b w:val="0"/>
          <w:sz w:val="28"/>
          <w:szCs w:val="28"/>
        </w:rPr>
        <w:t xml:space="preserve">Степановского 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="00900867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D0587F" w:rsidRDefault="00D0587F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587F" w:rsidRPr="00900867" w:rsidRDefault="00900867" w:rsidP="00900867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900867">
        <w:rPr>
          <w:rFonts w:eastAsia="Arial Unicode MS"/>
          <w:b w:val="0"/>
          <w:color w:val="000000" w:themeColor="text1"/>
          <w:sz w:val="28"/>
          <w:szCs w:val="28"/>
        </w:rPr>
        <w:lastRenderedPageBreak/>
        <w:t>- постановление администрации Степано</w:t>
      </w:r>
      <w:r>
        <w:rPr>
          <w:rFonts w:eastAsia="Arial Unicode MS"/>
          <w:b w:val="0"/>
          <w:color w:val="000000" w:themeColor="text1"/>
          <w:sz w:val="28"/>
          <w:szCs w:val="28"/>
        </w:rPr>
        <w:t>вского  сельсовета от 26.03.2024 № 23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«О внесении изменений в Программу профилактики рисков причинения вреда (ущерба) охраняемым </w:t>
      </w:r>
      <w:r>
        <w:rPr>
          <w:rFonts w:eastAsia="Arial Unicode MS"/>
          <w:b w:val="0"/>
          <w:color w:val="000000" w:themeColor="text1"/>
          <w:sz w:val="28"/>
          <w:szCs w:val="28"/>
        </w:rPr>
        <w:t>законом ценностям на 2024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Степановского  сельсовета Бессоновского района Пензенской области, утвержденную постановлением администрации Степановского  сельсовета Бессоновского района П</w:t>
      </w:r>
      <w:r>
        <w:rPr>
          <w:rFonts w:eastAsia="Arial Unicode MS"/>
          <w:b w:val="0"/>
          <w:color w:val="000000" w:themeColor="text1"/>
          <w:sz w:val="28"/>
          <w:szCs w:val="28"/>
        </w:rPr>
        <w:t>ензенской области от  02.11.2023</w:t>
      </w:r>
      <w:r w:rsidRPr="00900867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>
        <w:rPr>
          <w:rFonts w:eastAsia="Arial Unicode MS"/>
          <w:b w:val="0"/>
          <w:color w:val="000000" w:themeColor="text1"/>
          <w:sz w:val="28"/>
          <w:szCs w:val="28"/>
        </w:rPr>
        <w:t>141</w:t>
      </w:r>
      <w:r w:rsidRPr="00900867">
        <w:rPr>
          <w:rFonts w:eastAsia="Arial Unicode MS"/>
          <w:b w:val="0"/>
          <w:sz w:val="28"/>
          <w:szCs w:val="28"/>
        </w:rPr>
        <w:t>».</w:t>
      </w:r>
    </w:p>
    <w:p w:rsidR="00D0587F" w:rsidRPr="00D0587F" w:rsidRDefault="00D0587F" w:rsidP="00D0587F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Pr="00584241">
        <w:rPr>
          <w:color w:val="auto"/>
          <w:sz w:val="28"/>
          <w:szCs w:val="28"/>
        </w:rPr>
        <w:t>Опубликовать настоящее постановление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D0587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BB55F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И.о.главы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286884" w:rsidRDefault="00BB55F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В.В.Макаров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D0587F" w:rsidRPr="00286884" w:rsidRDefault="00D0587F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BB55F0">
        <w:rPr>
          <w:color w:val="000000" w:themeColor="text1"/>
          <w:sz w:val="24"/>
          <w:szCs w:val="24"/>
        </w:rPr>
        <w:t xml:space="preserve">Степановского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0C781D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00000№0000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D058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BB55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енных решением от 05.10.2017№233-78/6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инженерной и транспортной инфраструктур и предоставляемых услуг, организация благоустройства территории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D058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D058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28688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76F" w:rsidRDefault="00DC076F" w:rsidP="009171F2">
      <w:r>
        <w:separator/>
      </w:r>
    </w:p>
  </w:endnote>
  <w:endnote w:type="continuationSeparator" w:id="1">
    <w:p w:rsidR="00DC076F" w:rsidRDefault="00DC076F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76F" w:rsidRDefault="00DC076F"/>
  </w:footnote>
  <w:footnote w:type="continuationSeparator" w:id="1">
    <w:p w:rsidR="00DC076F" w:rsidRDefault="00DC076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79F5"/>
    <w:rsid w:val="00067E27"/>
    <w:rsid w:val="000A4A60"/>
    <w:rsid w:val="000C781D"/>
    <w:rsid w:val="000D231E"/>
    <w:rsid w:val="000F73D8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2646F"/>
    <w:rsid w:val="00352763"/>
    <w:rsid w:val="0035595F"/>
    <w:rsid w:val="0039017E"/>
    <w:rsid w:val="00417D3C"/>
    <w:rsid w:val="004A6ACC"/>
    <w:rsid w:val="004C22DA"/>
    <w:rsid w:val="004E1C92"/>
    <w:rsid w:val="0063348C"/>
    <w:rsid w:val="0063622F"/>
    <w:rsid w:val="0065510B"/>
    <w:rsid w:val="00670729"/>
    <w:rsid w:val="007C0F49"/>
    <w:rsid w:val="007D1DA2"/>
    <w:rsid w:val="00826CCE"/>
    <w:rsid w:val="0083173C"/>
    <w:rsid w:val="0084398B"/>
    <w:rsid w:val="008E1A57"/>
    <w:rsid w:val="008E4DA0"/>
    <w:rsid w:val="00900867"/>
    <w:rsid w:val="009171F2"/>
    <w:rsid w:val="00932C6B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525BA"/>
    <w:rsid w:val="00BA07FF"/>
    <w:rsid w:val="00BA722A"/>
    <w:rsid w:val="00BB55F0"/>
    <w:rsid w:val="00C308F5"/>
    <w:rsid w:val="00C45D82"/>
    <w:rsid w:val="00C70A7A"/>
    <w:rsid w:val="00C96E70"/>
    <w:rsid w:val="00D0587F"/>
    <w:rsid w:val="00D214DC"/>
    <w:rsid w:val="00D914B0"/>
    <w:rsid w:val="00DB586C"/>
    <w:rsid w:val="00DC076F"/>
    <w:rsid w:val="00DC25A0"/>
    <w:rsid w:val="00E31C80"/>
    <w:rsid w:val="00E36C9A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D0587F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5D4A1-20CF-4DE5-B82D-1E9C2ACE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2021-10-06T08:21:00Z</cp:lastPrinted>
  <dcterms:created xsi:type="dcterms:W3CDTF">2023-09-29T08:03:00Z</dcterms:created>
  <dcterms:modified xsi:type="dcterms:W3CDTF">2024-10-29T12:32:00Z</dcterms:modified>
</cp:coreProperties>
</file>