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378A2A57"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pPr>
      <w:r>
        <w:t xml:space="preserve">№ 35           30 октября  2025   года                с. Степановка                     «Бесплатно»</w:t>
      </w:r>
    </w:p>
    <w:p>
      <w:pPr>
        <w:pStyle w:val="P1"/>
      </w:pPr>
    </w:p>
    <w:p>
      <w:pPr>
        <w:pStyle w:val="P1"/>
        <w:jc w:val="center"/>
        <w:rPr>
          <w:rStyle w:val="C3"/>
          <w:b w:val="1"/>
          <w:i w:val="1"/>
          <w:sz w:val="48"/>
        </w:rPr>
      </w:pPr>
      <w:r>
        <w:rPr>
          <w:rStyle w:val="C3"/>
          <w:b w:val="1"/>
          <w:i w:val="1"/>
          <w:sz w:val="48"/>
        </w:rPr>
        <w:t>СЕЛЬСКИЕ ВЕДОМОСТИ</w:t>
      </w:r>
    </w:p>
    <w:p>
      <w:pPr>
        <w:pStyle w:val="P1"/>
        <w:jc w:val="center"/>
        <w:rPr>
          <w:rStyle w:val="C3"/>
        </w:rPr>
      </w:pPr>
    </w:p>
    <w:p>
      <w:pPr>
        <w:pStyle w:val="P1"/>
        <w:jc w:val="center"/>
      </w:pPr>
      <w:r>
        <w:t xml:space="preserve">Информационный бюллетень Комитета местного самоуправления Степановского </w:t>
      </w:r>
    </w:p>
    <w:p>
      <w:pPr>
        <w:pStyle w:val="P1"/>
        <w:jc w:val="center"/>
      </w:pPr>
      <w:r>
        <w:t xml:space="preserve">сельсовета  Бессоновского района Пензенской области.</w:t>
      </w:r>
    </w:p>
    <w:p>
      <w:pPr>
        <w:pStyle w:val="P1"/>
        <w:jc w:val="both"/>
        <w:rPr>
          <w:rStyle w:val="C4"/>
          <w:b w:val="0"/>
          <w:sz w:val="23"/>
        </w:rPr>
      </w:pPr>
      <w:bookmarkStart w:id="0" w:name="sub_1200"/>
    </w:p>
    <w:p>
      <w:pPr>
        <w:pStyle w:val="P1"/>
        <w:jc w:val="both"/>
        <w:rPr>
          <w:rStyle w:val="C4"/>
          <w:b w:val="0"/>
          <w:sz w:val="24"/>
        </w:rPr>
      </w:pPr>
    </w:p>
    <w:tbl>
      <w:tblPr>
        <w:tblStyle w:val="T2"/>
        <w:tblpPr w:leftFromText="180" w:rightFromText="180" w:tblpX="1" w:tblpY="345" w:horzAnchor="margin" w:vertAnchor="page"/>
        <w:tblW w:w="0" w:type="auto"/>
        <w:tblLayout w:type="fixed"/>
        <w:tblCellMar>
          <w:top w:w="0" w:type="dxa"/>
          <w:left w:w="0" w:type="dxa"/>
          <w:bottom w:w="0" w:type="dxa"/>
          <w:right w:w="0" w:type="dxa"/>
        </w:tblCellMar>
      </w:tblPr>
      <w:tblGrid/>
      <w:tr>
        <w:trPr>
          <w:wAfter w:w="0" w:type="dxa"/>
          <w:trHeight w:hRule="atLeast" w:val="194"/>
        </w:trPr>
        <w:tc>
          <w:tcPr>
            <w:tcW w:w="8761" w:type="dxa"/>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b w:val="1"/>
                <w:caps w:val="1"/>
                <w:sz w:val="24"/>
              </w:rPr>
            </w:pPr>
            <w:bookmarkEnd w:id="0"/>
            <w:r>
              <w:rPr>
                <w:rStyle w:val="C3"/>
                <w:b w:val="1"/>
                <w:caps w:val="1"/>
                <w:sz w:val="24"/>
              </w:rPr>
              <w:t xml:space="preserve">администрациЯ Степановского   СЕЛЬСОВЕТА</w:t>
            </w:r>
          </w:p>
        </w:tc>
      </w:tr>
      <w:tr>
        <w:trPr>
          <w:wAfter w:w="0" w:type="dxa"/>
          <w:trHeight w:hRule="atLeast" w:val="155"/>
        </w:trPr>
        <w:tc>
          <w:tcPr>
            <w:tcW w:w="8761" w:type="dxa"/>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b w:val="1"/>
                <w:sz w:val="24"/>
              </w:rPr>
            </w:pPr>
            <w:r>
              <w:rPr>
                <w:rStyle w:val="C3"/>
                <w:b w:val="1"/>
                <w:sz w:val="24"/>
              </w:rPr>
              <w:t>БЕССОНОВСКОГО РАЙОНА ПЕНЗЕНСКОЙ ОБЛАСТИ</w:t>
            </w:r>
          </w:p>
          <w:p>
            <w:pPr>
              <w:pStyle w:val="P1"/>
              <w:framePr w:w="0" w:h="0" w:hRule="auto" w:wrap="auto" w:vAnchor="margin" w:hAnchor="text" w:x="0" w:xAlign="left" w:y="0" w:yAlign="inline"/>
              <w:widowControl w:val="0"/>
              <w:spacing w:after="0" w:beforeAutospacing="0" w:afterAutospacing="0"/>
              <w:jc w:val="center"/>
              <w:rPr>
                <w:b w:val="1"/>
                <w:sz w:val="24"/>
              </w:rPr>
            </w:pPr>
          </w:p>
          <w:p>
            <w:pPr>
              <w:pStyle w:val="P1"/>
              <w:framePr w:w="0" w:h="0" w:hRule="auto" w:wrap="auto" w:vAnchor="margin" w:hAnchor="text" w:x="0" w:xAlign="left" w:y="0" w:yAlign="inline"/>
              <w:widowControl w:val="0"/>
              <w:spacing w:after="0" w:beforeAutospacing="0" w:afterAutospacing="0"/>
              <w:jc w:val="center"/>
              <w:rPr>
                <w:b w:val="1"/>
                <w:sz w:val="24"/>
              </w:rPr>
            </w:pPr>
            <w:r>
              <w:rPr>
                <w:rStyle w:val="C3"/>
                <w:b w:val="1"/>
                <w:sz w:val="24"/>
              </w:rPr>
              <w:t>ПОСТАНОВЛЕНИЕ</w:t>
            </w:r>
          </w:p>
          <w:p>
            <w:pPr>
              <w:pStyle w:val="P1"/>
              <w:framePr w:w="0" w:h="0" w:hRule="auto" w:wrap="auto" w:vAnchor="margin" w:hAnchor="text" w:x="0" w:xAlign="left" w:y="0" w:yAlign="inline"/>
              <w:widowControl w:val="0"/>
              <w:spacing w:after="0" w:beforeAutospacing="0" w:afterAutospacing="0"/>
              <w:jc w:val="center"/>
              <w:rPr>
                <w:b w:val="1"/>
                <w:sz w:val="24"/>
              </w:rPr>
            </w:pPr>
          </w:p>
        </w:tc>
      </w:tr>
      <w:tr>
        <w:trPr>
          <w:wAfter w:w="0" w:type="dxa"/>
          <w:trHeight w:hRule="atLeast" w:val="120"/>
        </w:trPr>
        <w:tc>
          <w:tcPr>
            <w:tcW w:w="8761" w:type="dxa"/>
            <w:tcMar>
              <w:top w:w="0" w:type="dxa"/>
              <w:left w:w="0" w:type="dxa"/>
              <w:bottom w:w="0" w:type="dxa"/>
              <w:right w:w="0" w:type="dxa"/>
            </w:tcMar>
            <w:vAlign w:val="center"/>
          </w:tcPr>
          <w:tbl>
            <w:tblPr>
              <w:tblStyle w:val="T2"/>
              <w:tblpPr w:leftFromText="180" w:rightFromText="180" w:tblpX="1" w:tblpY="-391" w:horzAnchor="margin" w:vertAnchor="text" w:tblpXSpec="center"/>
              <w:tblW w:w="0" w:type="auto"/>
              <w:tblLayout w:type="fixed"/>
              <w:tblCellMar>
                <w:top w:w="0" w:type="dxa"/>
                <w:left w:w="0" w:type="dxa"/>
                <w:bottom w:w="0" w:type="dxa"/>
                <w:right w:w="0" w:type="dxa"/>
              </w:tblCellMar>
            </w:tblPr>
            <w:tblGrid/>
            <w:tr>
              <w:trPr>
                <w:wAfter w:w="0" w:type="dxa"/>
                <w:trHeight w:hRule="atLeast" w:val="73"/>
              </w:trPr>
              <w:tc>
                <w:tcPr>
                  <w:tcW w:w="278" w:type="dxa"/>
                  <w:tcMar>
                    <w:top w:w="0" w:type="dxa"/>
                    <w:left w:w="0" w:type="dxa"/>
                    <w:bottom w:w="0" w:type="dxa"/>
                    <w:right w:w="0" w:type="dxa"/>
                  </w:tcMar>
                  <w:vAlign w:val="bottom"/>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от</w:t>
                  </w:r>
                </w:p>
              </w:tc>
              <w:tc>
                <w:tcPr>
                  <w:tcW w:w="2796" w:type="dxa"/>
                  <w:tcBorders>
                    <w:top w:val="nil"/>
                    <w:left w:val="nil"/>
                    <w:bottom w:val="single" w:sz="6" w:space="0" w:shadow="0" w:frame="0" w:color="000000"/>
                    <w:right w:val="nil"/>
                  </w:tcBorders>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30.10.2025года</w:t>
                  </w:r>
                </w:p>
              </w:tc>
              <w:tc>
                <w:tcPr>
                  <w:tcW w:w="391" w:type="dxa"/>
                  <w:tcMar>
                    <w:top w:w="0" w:type="dxa"/>
                    <w:left w:w="0" w:type="dxa"/>
                    <w:bottom w:w="0" w:type="dxa"/>
                    <w:right w:w="0" w:type="dxa"/>
                  </w:tcMar>
                  <w:vAlign w:val="bottom"/>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w:t>
                  </w:r>
                </w:p>
              </w:tc>
              <w:tc>
                <w:tcPr>
                  <w:tcW w:w="1121" w:type="dxa"/>
                  <w:tcBorders>
                    <w:top w:val="nil"/>
                    <w:left w:val="nil"/>
                    <w:bottom w:val="single" w:sz="6" w:space="0" w:shadow="0" w:frame="0" w:color="000000"/>
                    <w:right w:val="nil"/>
                  </w:tcBorders>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131</w:t>
                  </w:r>
                </w:p>
              </w:tc>
            </w:tr>
            <w:tr>
              <w:trPr>
                <w:wAfter w:w="0" w:type="dxa"/>
                <w:trHeight w:hRule="atLeast" w:val="79"/>
              </w:trPr>
              <w:tc>
                <w:tcPr>
                  <w:tcW w:w="4586" w:type="dxa"/>
                  <w:gridSpan w:val="4"/>
                  <w:tcMar>
                    <w:top w:w="0" w:type="dxa"/>
                    <w:left w:w="0" w:type="dxa"/>
                    <w:bottom w:w="0" w:type="dxa"/>
                    <w:right w:w="0" w:type="dxa"/>
                  </w:tcMar>
                </w:tcPr>
                <w:p>
                  <w:pPr>
                    <w:pStyle w:val="P1"/>
                    <w:framePr w:w="0" w:h="0" w:hRule="auto" w:wrap="auto" w:vAnchor="margin" w:hAnchor="text" w:x="0" w:xAlign="left" w:y="0" w:yAlign="inline"/>
                    <w:widowControl w:val="0"/>
                    <w:tabs>
                      <w:tab w:val="left" w:pos="1320" w:leader="none"/>
                    </w:tabs>
                    <w:spacing w:after="0" w:beforeAutospacing="0" w:afterAutospacing="0"/>
                    <w:jc w:val="center"/>
                    <w:rPr>
                      <w:sz w:val="24"/>
                    </w:rPr>
                  </w:pPr>
                  <w:r>
                    <w:rPr>
                      <w:rStyle w:val="C3"/>
                      <w:sz w:val="24"/>
                    </w:rPr>
                    <w:t xml:space="preserve">с. Степановка </w:t>
                  </w:r>
                </w:p>
              </w:tc>
            </w:tr>
          </w:tbl>
          <w:p>
            <w:pPr>
              <w:pStyle w:val="P1"/>
              <w:framePr w:w="0" w:h="0" w:hRule="auto" w:wrap="auto" w:vAnchor="margin" w:hAnchor="text" w:x="0" w:xAlign="left" w:y="0" w:yAlign="inline"/>
              <w:widowControl w:val="0"/>
              <w:spacing w:after="0" w:beforeAutospacing="0" w:afterAutospacing="0"/>
              <w:jc w:val="center"/>
              <w:rPr>
                <w:sz w:val="24"/>
              </w:rPr>
            </w:pPr>
          </w:p>
        </w:tc>
      </w:tr>
    </w:tbl>
    <w:p>
      <w:pPr>
        <w:pStyle w:val="P1"/>
        <w:widowControl w:val="0"/>
        <w:tabs>
          <w:tab w:val="center" w:pos="5103" w:leader="none"/>
          <w:tab w:val="left" w:pos="8778" w:leader="none"/>
        </w:tabs>
        <w:spacing w:before="120" w:after="480" w:beforeAutospacing="0" w:afterAutospacing="0"/>
        <w:jc w:val="center"/>
        <w:rPr>
          <w:b w:val="1"/>
          <w:sz w:val="24"/>
        </w:rPr>
      </w:pPr>
      <w:r>
        <w:rPr>
          <w:rStyle w:val="C3"/>
          <w:b w:val="1"/>
          <w:sz w:val="24"/>
        </w:rPr>
        <w:t xml:space="preserve">       </w:t>
      </w:r>
      <w:r>
        <w:rPr>
          <w:b w:val="1"/>
          <w:sz w:val="24"/>
        </w:rPr>
        <w:t xml:space="preserve">О </w:t>
      </w:r>
      <w:r>
        <w:rPr>
          <w:rStyle w:val="C3"/>
          <w:b w:val="1"/>
          <w:sz w:val="24"/>
        </w:rPr>
        <w:t xml:space="preserve">внесении изменений в Положение об оплате труда работников,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Степановского  сельсовета Бессоновского района Пензенской области, утвержденное постановлением Администрации Степановского  сельсовета Бессоновского района  Пензенской области от  20.02.2018 г. №10</w:t>
      </w:r>
    </w:p>
    <w:p>
      <w:pPr>
        <w:pStyle w:val="P1"/>
        <w:widowControl w:val="0"/>
        <w:tabs>
          <w:tab w:val="center" w:pos="5103" w:leader="none"/>
          <w:tab w:val="left" w:pos="8778" w:leader="none"/>
        </w:tabs>
        <w:spacing w:before="120" w:after="480" w:beforeAutospacing="0" w:afterAutospacing="0"/>
        <w:jc w:val="both"/>
        <w:rPr>
          <w:sz w:val="24"/>
        </w:rPr>
      </w:pPr>
      <w:r>
        <w:rPr>
          <w:rStyle w:val="C3"/>
          <w:sz w:val="24"/>
        </w:rPr>
        <w:t xml:space="preserve">    В целях реализации трудовых прав работников органов местного самоуправления</w:t>
      </w:r>
      <w:r>
        <w:rPr>
          <w:rStyle w:val="C3"/>
          <w:b w:val="1"/>
          <w:sz w:val="24"/>
        </w:rPr>
        <w:t xml:space="preserve"> </w:t>
      </w:r>
      <w:r>
        <w:rPr>
          <w:rStyle w:val="C3"/>
          <w:sz w:val="24"/>
        </w:rPr>
        <w:t xml:space="preserve">Степановского  сельсовета</w:t>
      </w:r>
      <w:r>
        <w:rPr>
          <w:rStyle w:val="C3"/>
          <w:b w:val="1"/>
          <w:sz w:val="24"/>
        </w:rPr>
        <w:t xml:space="preserve"> </w:t>
      </w:r>
      <w:r>
        <w:rPr>
          <w:rStyle w:val="C3"/>
          <w:sz w:val="24"/>
        </w:rPr>
        <w:t xml:space="preserve">Бессоновского района Пензенской области на повышение уровня заработной платы, руководствуясь статьей 134 Трудового кодекса Российской Федерации, в соответствии с  Постановлением Правительства Пензенской области от 07.10.2024г. № 777-пП "Об оплате труда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 с последующими изменениями), руководствуясь Уставом сельского поселения Степановский сельсовет  Бессоновский район Пензенской области, администрация Степановского  сельсовета</w:t>
      </w:r>
      <w:r>
        <w:rPr>
          <w:rStyle w:val="C3"/>
          <w:b w:val="1"/>
          <w:sz w:val="24"/>
        </w:rPr>
        <w:t xml:space="preserve"> </w:t>
      </w:r>
      <w:r>
        <w:rPr>
          <w:rStyle w:val="C3"/>
          <w:sz w:val="24"/>
        </w:rPr>
        <w:t xml:space="preserve">Бессоновского района Пензенской области </w:t>
      </w:r>
      <w:r>
        <w:rPr>
          <w:rStyle w:val="C3"/>
          <w:b w:val="1"/>
          <w:sz w:val="24"/>
        </w:rPr>
        <w:t>п о с т а н о в л я е т</w:t>
      </w:r>
      <w:r>
        <w:rPr>
          <w:rStyle w:val="C3"/>
          <w:sz w:val="24"/>
        </w:rPr>
        <w:t>:</w:t>
      </w: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       1. Внести  в Положение об оплате труда работников, замещающих должности, не отнесенные к муниципальным должностям, осуществляющих техническое обеспечение деятельности органов местного самоуправления Степановского  сельсовета Бессоновского района Пензенской области, утвержденное  постановлением администрации Степановского сельсовета Бессоновского района  Пензенской области  от 20.02.2018 № 10 (далее по тексту- Положение) следующие изменения:</w:t>
      </w: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   1.1.Увеличить в 1,076  раза размеры  месячных должностных окладов работников,</w:t>
      </w:r>
      <w:r>
        <w:rPr>
          <w:sz w:val="24"/>
        </w:rPr>
        <w:t xml:space="preserve"> </w:t>
      </w:r>
      <w:r>
        <w:rPr>
          <w:rStyle w:val="C3"/>
          <w:sz w:val="24"/>
        </w:rPr>
        <w:t xml:space="preserve">замещающих должности, не отнесенные к муниципальным должностям,осуществляющих техническое обеспечение деятельности органов </w:t>
      </w:r>
    </w:p>
    <w:p>
      <w:pPr>
        <w:pStyle w:val="P1"/>
        <w:widowControl w:val="0"/>
        <w:tabs>
          <w:tab w:val="center" w:pos="5103" w:leader="none"/>
          <w:tab w:val="left" w:pos="8778" w:leader="none"/>
        </w:tabs>
        <w:spacing w:after="0" w:beforeAutospacing="0" w:afterAutospacing="0"/>
        <w:jc w:val="both"/>
        <w:rPr>
          <w:sz w:val="24"/>
        </w:rPr>
      </w:pPr>
    </w:p>
    <w:p>
      <w:pPr>
        <w:pStyle w:val="P1"/>
        <w:widowControl w:val="0"/>
        <w:tabs>
          <w:tab w:val="center" w:pos="5103" w:leader="none"/>
          <w:tab w:val="left" w:pos="8778" w:leader="none"/>
        </w:tabs>
        <w:spacing w:after="0" w:beforeAutospacing="0" w:afterAutospacing="0"/>
        <w:jc w:val="both"/>
        <w:rPr>
          <w:sz w:val="24"/>
        </w:rPr>
      </w:pPr>
    </w:p>
    <w:p>
      <w:pPr>
        <w:pStyle w:val="P1"/>
        <w:widowControl w:val="0"/>
        <w:tabs>
          <w:tab w:val="center" w:pos="5103" w:leader="none"/>
          <w:tab w:val="left" w:pos="8778" w:leader="none"/>
        </w:tabs>
        <w:spacing w:after="0" w:beforeAutospacing="0" w:afterAutospacing="0"/>
        <w:jc w:val="both"/>
        <w:rPr>
          <w:sz w:val="24"/>
        </w:rPr>
      </w:pPr>
    </w:p>
    <w:p>
      <w:pPr>
        <w:pStyle w:val="P1"/>
        <w:widowControl w:val="0"/>
        <w:tabs>
          <w:tab w:val="center" w:pos="5103" w:leader="none"/>
          <w:tab w:val="left" w:pos="8778" w:leader="none"/>
        </w:tabs>
        <w:spacing w:after="0" w:beforeAutospacing="0" w:afterAutospacing="0"/>
        <w:jc w:val="both"/>
        <w:rPr>
          <w:b w:val="1"/>
          <w:sz w:val="24"/>
        </w:rPr>
      </w:pPr>
      <w:r>
        <w:rPr>
          <w:rStyle w:val="C3"/>
          <w:sz w:val="24"/>
        </w:rPr>
        <w:t xml:space="preserve">местного самоуправления Степановского  сельсовета Бессоновского района Пензенской области, предусмотренные Положением.</w:t>
      </w: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       1.2. Установить, что при увеличении размеров  выплат, указанных в  пункте 1.1. настоящего Постановления, размеры  ежемесячных и иных дополнительных выплат, составляющих денежное содержание работников, замещающих должности, не отнесенные к муниципальным должностям,  осуществляющих техническое обеспечение деятельности органов местного самоуправления Степановского  сельсовета Бессоновского района Пензенской области, подлежат округлению до целого  рубля в сторону увеличения.</w:t>
      </w: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        1.3. Приложение 1 к Положению изложить  согласно приложению 1 к настоящему Постановлению.</w:t>
      </w: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    2. 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Бессоновского района в информационно-телекоммуникационной сети «Интернет».</w:t>
      </w:r>
    </w:p>
    <w:p>
      <w:pPr>
        <w:pStyle w:val="P1"/>
        <w:widowControl w:val="0"/>
        <w:spacing w:after="0" w:beforeAutospacing="0" w:afterAutospacing="0"/>
        <w:jc w:val="both"/>
        <w:rPr>
          <w:sz w:val="24"/>
        </w:rPr>
      </w:pPr>
      <w:r>
        <w:rPr>
          <w:rStyle w:val="C3"/>
          <w:sz w:val="24"/>
        </w:rPr>
        <w:t xml:space="preserve">    3. Настоящее Постановление вступает в силу со дня его  официального опубликования и распространяется на правоотношения, возникшие с 1 октября  2025 года.</w:t>
      </w:r>
    </w:p>
    <w:p>
      <w:pPr>
        <w:pStyle w:val="P1"/>
        <w:widowControl w:val="0"/>
        <w:spacing w:after="0" w:beforeAutospacing="0" w:afterAutospacing="0"/>
        <w:jc w:val="both"/>
        <w:rPr>
          <w:sz w:val="24"/>
        </w:rPr>
      </w:pPr>
      <w:r>
        <w:rPr>
          <w:rStyle w:val="C3"/>
          <w:sz w:val="24"/>
        </w:rPr>
        <w:t xml:space="preserve">     4. Контроль за исполнением настоящего Постановления оставляю за собой.</w:t>
      </w:r>
    </w:p>
    <w:p>
      <w:pPr>
        <w:pStyle w:val="P1"/>
        <w:widowControl w:val="0"/>
        <w:tabs>
          <w:tab w:val="left" w:pos="540" w:leader="none"/>
        </w:tabs>
        <w:spacing w:lineRule="auto" w:line="275" w:after="0" w:beforeAutospacing="0" w:afterAutospacing="0"/>
        <w:jc w:val="both"/>
        <w:rPr>
          <w:sz w:val="24"/>
        </w:rPr>
      </w:pPr>
    </w:p>
    <w:p>
      <w:pPr>
        <w:pStyle w:val="P1"/>
        <w:widowControl w:val="0"/>
        <w:tabs>
          <w:tab w:val="left" w:pos="540" w:leader="none"/>
        </w:tabs>
        <w:spacing w:after="0" w:beforeAutospacing="0" w:afterAutospacing="0"/>
        <w:jc w:val="both"/>
        <w:rPr>
          <w:sz w:val="24"/>
        </w:rPr>
      </w:pPr>
      <w:r>
        <w:rPr>
          <w:rStyle w:val="C3"/>
          <w:sz w:val="24"/>
        </w:rPr>
        <w:t xml:space="preserve">Глава  администрации </w:t>
      </w:r>
    </w:p>
    <w:p>
      <w:pPr>
        <w:pStyle w:val="P1"/>
        <w:widowControl w:val="0"/>
        <w:tabs>
          <w:tab w:val="left" w:pos="540" w:leader="none"/>
        </w:tabs>
        <w:spacing w:after="0" w:beforeAutospacing="0" w:afterAutospacing="0"/>
        <w:jc w:val="both"/>
        <w:rPr>
          <w:sz w:val="24"/>
        </w:rPr>
      </w:pPr>
      <w:r>
        <w:rPr>
          <w:rStyle w:val="C3"/>
          <w:sz w:val="24"/>
        </w:rPr>
        <w:t xml:space="preserve">Степановского  сельсовета                                                                 Е.Н.Яшина </w:t>
      </w: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lineRule="auto" w:line="275" w:after="0" w:beforeAutospacing="0" w:afterAutospacing="0"/>
        <w:jc w:val="right"/>
        <w:rPr>
          <w:sz w:val="24"/>
        </w:rPr>
      </w:pPr>
    </w:p>
    <w:p>
      <w:pPr>
        <w:pStyle w:val="P1"/>
        <w:widowControl w:val="0"/>
        <w:tabs>
          <w:tab w:val="center" w:pos="5103" w:leader="none"/>
          <w:tab w:val="left" w:pos="8778" w:leader="none"/>
        </w:tabs>
        <w:spacing w:lineRule="auto" w:line="275" w:after="0" w:beforeAutospacing="0" w:afterAutospacing="0"/>
        <w:jc w:val="right"/>
        <w:rPr>
          <w:sz w:val="24"/>
        </w:rPr>
      </w:pPr>
    </w:p>
    <w:p>
      <w:pPr>
        <w:pStyle w:val="P1"/>
        <w:widowControl w:val="0"/>
        <w:tabs>
          <w:tab w:val="center" w:pos="5103" w:leader="none"/>
          <w:tab w:val="left" w:pos="8778" w:leader="none"/>
        </w:tabs>
        <w:spacing w:lineRule="auto" w:line="275" w:after="0" w:beforeAutospacing="0" w:afterAutospacing="0"/>
        <w:jc w:val="right"/>
        <w:rPr>
          <w:sz w:val="24"/>
        </w:rPr>
      </w:pPr>
    </w:p>
    <w:p>
      <w:pPr>
        <w:pStyle w:val="P1"/>
        <w:widowControl w:val="0"/>
        <w:tabs>
          <w:tab w:val="center" w:pos="5103" w:leader="none"/>
          <w:tab w:val="left" w:pos="8778" w:leader="none"/>
        </w:tabs>
        <w:spacing w:lineRule="auto" w:line="275" w:after="0" w:beforeAutospacing="0" w:afterAutospacing="0"/>
        <w:jc w:val="right"/>
        <w:rPr>
          <w:sz w:val="24"/>
        </w:rPr>
      </w:pPr>
    </w:p>
    <w:p>
      <w:pPr>
        <w:pStyle w:val="P1"/>
        <w:widowControl w:val="0"/>
        <w:tabs>
          <w:tab w:val="center" w:pos="5103" w:leader="none"/>
          <w:tab w:val="left" w:pos="8778" w:leader="none"/>
        </w:tabs>
        <w:spacing w:lineRule="auto" w:line="275"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r>
        <w:rPr>
          <w:sz w:val="24"/>
        </w:rPr>
        <w:t>Приложение 1</w:t>
      </w:r>
    </w:p>
    <w:p>
      <w:pPr>
        <w:pStyle w:val="P1"/>
        <w:widowControl w:val="0"/>
        <w:spacing w:after="0" w:beforeAutospacing="0" w:afterAutospacing="0"/>
        <w:rPr>
          <w:sz w:val="24"/>
        </w:rPr>
      </w:pPr>
      <w:r>
        <w:rPr>
          <w:sz w:val="24"/>
        </w:rPr>
        <w:t xml:space="preserve">к постановлению Администрации Степановского  сельсовета</w:t>
      </w:r>
    </w:p>
    <w:p>
      <w:pPr>
        <w:pStyle w:val="P1"/>
        <w:widowControl w:val="0"/>
        <w:spacing w:after="0" w:beforeAutospacing="0" w:afterAutospacing="0"/>
        <w:rPr>
          <w:sz w:val="24"/>
        </w:rPr>
      </w:pPr>
      <w:r>
        <w:rPr>
          <w:sz w:val="24"/>
        </w:rPr>
        <w:t>Бессоновского района Пензенской области</w:t>
      </w:r>
    </w:p>
    <w:p>
      <w:pPr>
        <w:pStyle w:val="P1"/>
        <w:widowControl w:val="0"/>
        <w:spacing w:after="0" w:beforeAutospacing="0" w:afterAutospacing="0"/>
        <w:rPr>
          <w:sz w:val="24"/>
        </w:rPr>
      </w:pPr>
      <w:r>
        <w:rPr>
          <w:sz w:val="24"/>
        </w:rPr>
        <w:t xml:space="preserve">от  30.10.2025 г. №   131</w:t>
      </w:r>
    </w:p>
    <w:p>
      <w:pPr>
        <w:pStyle w:val="P1"/>
        <w:widowControl w:val="0"/>
        <w:spacing w:after="0" w:beforeAutospacing="0" w:afterAutospacing="0"/>
        <w:ind w:left="5103"/>
        <w:jc w:val="right"/>
        <w:rPr>
          <w:sz w:val="24"/>
        </w:rPr>
      </w:pPr>
    </w:p>
    <w:tbl>
      <w:tblPr>
        <w:tblStyle w:val="T2"/>
        <w:tblW w:w="5103" w:type="dxa"/>
        <w:tblInd w:w="5211" w:type="dxa"/>
        <w:tblLayout w:type="autofit"/>
        <w:tblCellMar>
          <w:top w:w="0" w:type="dxa"/>
          <w:left w:w="108" w:type="dxa"/>
          <w:bottom w:w="0" w:type="dxa"/>
          <w:right w:w="108" w:type="dxa"/>
        </w:tblCellMar>
      </w:tblPr>
      <w:tblGrid/>
      <w:tr>
        <w:tc>
          <w:tcPr>
            <w:tcW w:w="5103" w:type="dxa"/>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 xml:space="preserve">Приложение № 1 </w:t>
            </w:r>
          </w:p>
          <w:p>
            <w:pPr>
              <w:pStyle w:val="P1"/>
              <w:widowControl w:val="0"/>
              <w:spacing w:after="0" w:beforeAutospacing="0" w:afterAutospacing="0"/>
              <w:jc w:val="center"/>
              <w:rPr>
                <w:sz w:val="24"/>
              </w:rPr>
            </w:pPr>
            <w:r>
              <w:rPr>
                <w:rStyle w:val="C3"/>
                <w:sz w:val="24"/>
              </w:rPr>
              <w:t xml:space="preserve">к Положению об оплате труда работников, </w:t>
            </w:r>
          </w:p>
          <w:p>
            <w:pPr>
              <w:pStyle w:val="P1"/>
              <w:widowControl w:val="0"/>
              <w:spacing w:after="0" w:beforeAutospacing="0" w:afterAutospacing="0"/>
              <w:jc w:val="center"/>
              <w:rPr>
                <w:sz w:val="24"/>
              </w:rPr>
            </w:pPr>
            <w:r>
              <w:rPr>
                <w:rStyle w:val="C3"/>
                <w:sz w:val="24"/>
              </w:rPr>
              <w:t xml:space="preserve">замещающих должности, не отнесенные к муниципальным должностям, и осуществляющих техническое обеспечение деятельности </w:t>
            </w:r>
          </w:p>
          <w:p>
            <w:pPr>
              <w:pStyle w:val="P1"/>
              <w:widowControl w:val="0"/>
              <w:spacing w:after="0" w:beforeAutospacing="0" w:afterAutospacing="0"/>
              <w:jc w:val="center"/>
              <w:rPr>
                <w:sz w:val="24"/>
              </w:rPr>
            </w:pPr>
            <w:r>
              <w:rPr>
                <w:rStyle w:val="C3"/>
                <w:sz w:val="24"/>
              </w:rPr>
              <w:t xml:space="preserve">органов местного самоуправления Степановского  сельсовета Бессоновского района Пензенской области, утвержденному постановлением Администрации Степановского  сельсовета Бессоновского района Пензенской области  </w:t>
            </w:r>
          </w:p>
          <w:p>
            <w:pPr>
              <w:pStyle w:val="P1"/>
              <w:widowControl w:val="0"/>
              <w:spacing w:after="0" w:beforeAutospacing="0" w:afterAutospacing="0"/>
              <w:jc w:val="center"/>
              <w:rPr>
                <w:sz w:val="24"/>
              </w:rPr>
            </w:pPr>
            <w:r>
              <w:rPr>
                <w:rStyle w:val="C3"/>
                <w:sz w:val="24"/>
              </w:rPr>
              <w:t xml:space="preserve">от  20.02.2028 г. №10</w:t>
            </w:r>
          </w:p>
        </w:tc>
      </w:tr>
    </w:tbl>
    <w:p>
      <w:pPr>
        <w:pStyle w:val="P1"/>
        <w:widowControl w:val="0"/>
        <w:spacing w:after="0" w:beforeAutospacing="0" w:afterAutospacing="0"/>
        <w:ind w:left="5670"/>
        <w:jc w:val="center"/>
        <w:rPr>
          <w:sz w:val="24"/>
        </w:rPr>
      </w:pPr>
    </w:p>
    <w:p>
      <w:pPr>
        <w:pStyle w:val="P1"/>
        <w:widowControl w:val="0"/>
        <w:spacing w:after="0" w:beforeAutospacing="0" w:afterAutospacing="0"/>
        <w:ind w:left="5670"/>
        <w:jc w:val="center"/>
        <w:rPr>
          <w:sz w:val="24"/>
        </w:rPr>
      </w:pPr>
    </w:p>
    <w:p>
      <w:pPr>
        <w:pStyle w:val="P1"/>
        <w:widowControl w:val="0"/>
        <w:spacing w:after="0" w:beforeAutospacing="0" w:afterAutospacing="0"/>
        <w:ind w:left="5670"/>
        <w:jc w:val="center"/>
        <w:rPr>
          <w:sz w:val="24"/>
        </w:rPr>
      </w:pPr>
    </w:p>
    <w:p>
      <w:pPr>
        <w:pStyle w:val="P1"/>
        <w:widowControl w:val="0"/>
        <w:tabs>
          <w:tab w:val="center" w:pos="5103" w:leader="none"/>
          <w:tab w:val="left" w:pos="8778" w:leader="none"/>
        </w:tabs>
        <w:spacing w:after="0" w:beforeAutospacing="0" w:afterAutospacing="0"/>
        <w:jc w:val="center"/>
        <w:rPr>
          <w:b w:val="1"/>
          <w:sz w:val="24"/>
        </w:rPr>
      </w:pPr>
      <w:r>
        <w:rPr>
          <w:rStyle w:val="C3"/>
          <w:b w:val="1"/>
          <w:sz w:val="24"/>
        </w:rPr>
        <w:t>Размеры должностных окладов работников, занимающих должности, не отнесенные к должностям муниципальной службы</w:t>
      </w:r>
      <w:r>
        <w:rPr>
          <w:rStyle w:val="C3"/>
          <w:sz w:val="24"/>
        </w:rPr>
        <w:t xml:space="preserve"> </w:t>
      </w:r>
      <w:r>
        <w:rPr>
          <w:rStyle w:val="C3"/>
          <w:b w:val="1"/>
          <w:sz w:val="24"/>
        </w:rPr>
        <w:t xml:space="preserve">Степановского  сельсовета,  осуществляющих техническое обеспечение деятельности органов местного самоуправления Степановского  сельсовета Бессоновского района Пензенской области</w:t>
      </w:r>
    </w:p>
    <w:p>
      <w:pPr>
        <w:pStyle w:val="P1"/>
        <w:widowControl w:val="0"/>
        <w:tabs>
          <w:tab w:val="center" w:pos="5103" w:leader="none"/>
          <w:tab w:val="left" w:pos="8778" w:leader="none"/>
        </w:tabs>
        <w:spacing w:after="0" w:beforeAutospacing="0" w:afterAutospacing="0"/>
        <w:jc w:val="center"/>
        <w:rPr>
          <w:b w:val="1"/>
          <w:sz w:val="24"/>
        </w:rPr>
      </w:pPr>
    </w:p>
    <w:p>
      <w:pPr>
        <w:pStyle w:val="P1"/>
        <w:widowControl w:val="0"/>
        <w:tabs>
          <w:tab w:val="center" w:pos="5103" w:leader="none"/>
          <w:tab w:val="left" w:pos="8778" w:leader="none"/>
        </w:tabs>
        <w:spacing w:after="0" w:beforeAutospacing="0" w:afterAutospacing="0"/>
        <w:jc w:val="center"/>
        <w:rPr>
          <w:b w:val="1"/>
          <w:sz w:val="24"/>
        </w:rPr>
      </w:pPr>
    </w:p>
    <w:tbl>
      <w:tblPr>
        <w:tblStyle w:val="T2"/>
        <w:tblpPr w:leftFromText="180" w:rightFromText="180" w:tblpX="1" w:tblpY="246" w:horzAnchor="margin" w:vertAnchor="text"/>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wAfter w:w="0" w:type="dxa"/>
        </w:trPr>
        <w:tc>
          <w:tcPr>
            <w:tcW w:w="49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framePr w:w="0" w:h="0" w:hRule="auto" w:wrap="auto" w:vAnchor="margin" w:hAnchor="text" w:x="0" w:xAlign="left" w:y="0" w:yAlign="inline"/>
              <w:widowControl w:val="0"/>
              <w:tabs>
                <w:tab w:val="left" w:pos="540" w:leader="none"/>
              </w:tabs>
              <w:spacing w:after="0" w:beforeAutospacing="0" w:afterAutospacing="0"/>
              <w:jc w:val="center"/>
              <w:rPr>
                <w:sz w:val="24"/>
              </w:rPr>
            </w:pPr>
            <w:r>
              <w:rPr>
                <w:rStyle w:val="C3"/>
                <w:sz w:val="24"/>
              </w:rPr>
              <w:t>Наименование должности</w:t>
            </w:r>
          </w:p>
        </w:tc>
        <w:tc>
          <w:tcPr>
            <w:tcW w:w="49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framePr w:w="0" w:h="0" w:hRule="auto" w:wrap="auto" w:vAnchor="margin" w:hAnchor="text" w:x="0" w:xAlign="left" w:y="0" w:yAlign="inline"/>
              <w:widowControl w:val="0"/>
              <w:tabs>
                <w:tab w:val="left" w:pos="540" w:leader="none"/>
              </w:tabs>
              <w:spacing w:after="0" w:beforeAutospacing="0" w:afterAutospacing="0"/>
              <w:jc w:val="center"/>
              <w:rPr>
                <w:sz w:val="24"/>
              </w:rPr>
            </w:pPr>
            <w:r>
              <w:rPr>
                <w:rStyle w:val="C3"/>
                <w:sz w:val="24"/>
              </w:rPr>
              <w:t>Должностной оклад (руб.)</w:t>
            </w:r>
          </w:p>
        </w:tc>
      </w:tr>
      <w:tr>
        <w:trPr>
          <w:wAfter w:w="0" w:type="dxa"/>
        </w:trPr>
        <w:tc>
          <w:tcPr>
            <w:tcW w:w="49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framePr w:w="0" w:h="0" w:hRule="auto" w:wrap="auto" w:vAnchor="margin" w:hAnchor="text" w:x="0" w:xAlign="left" w:y="0" w:yAlign="inline"/>
              <w:widowControl w:val="0"/>
              <w:tabs>
                <w:tab w:val="left" w:pos="540" w:leader="none"/>
              </w:tabs>
              <w:spacing w:after="0" w:beforeAutospacing="0" w:afterAutospacing="0"/>
              <w:jc w:val="center"/>
              <w:rPr>
                <w:sz w:val="24"/>
              </w:rPr>
            </w:pPr>
            <w:r>
              <w:rPr>
                <w:rStyle w:val="C3"/>
                <w:sz w:val="24"/>
              </w:rPr>
              <w:t>Эксперт бухгалтерского учета</w:t>
            </w:r>
          </w:p>
        </w:tc>
        <w:tc>
          <w:tcPr>
            <w:tcW w:w="49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framePr w:w="0" w:h="0" w:hRule="auto" w:wrap="auto" w:vAnchor="margin" w:hAnchor="text" w:x="0" w:xAlign="left" w:y="0" w:yAlign="inline"/>
              <w:widowControl w:val="0"/>
              <w:tabs>
                <w:tab w:val="left" w:pos="540" w:leader="none"/>
              </w:tabs>
              <w:spacing w:after="0" w:beforeAutospacing="0" w:afterAutospacing="0"/>
              <w:jc w:val="center"/>
              <w:rPr>
                <w:sz w:val="24"/>
              </w:rPr>
            </w:pPr>
            <w:r>
              <w:rPr>
                <w:rStyle w:val="C3"/>
                <w:sz w:val="24"/>
              </w:rPr>
              <w:t>7680</w:t>
            </w:r>
          </w:p>
        </w:tc>
      </w:tr>
      <w:tr>
        <w:trPr>
          <w:wAfter w:w="0" w:type="dxa"/>
        </w:trPr>
        <w:tc>
          <w:tcPr>
            <w:tcW w:w="49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framePr w:w="0" w:h="0" w:hRule="auto" w:wrap="auto" w:vAnchor="margin" w:hAnchor="text" w:x="0" w:xAlign="left" w:y="0" w:yAlign="inline"/>
              <w:widowControl w:val="0"/>
              <w:tabs>
                <w:tab w:val="left" w:pos="540" w:leader="none"/>
              </w:tabs>
              <w:spacing w:after="0" w:beforeAutospacing="0" w:afterAutospacing="0"/>
              <w:jc w:val="center"/>
              <w:rPr>
                <w:sz w:val="24"/>
              </w:rPr>
            </w:pPr>
            <w:r>
              <w:rPr>
                <w:rStyle w:val="C3"/>
                <w:sz w:val="24"/>
              </w:rPr>
              <w:t>Военно-учетный работник</w:t>
            </w:r>
          </w:p>
        </w:tc>
        <w:tc>
          <w:tcPr>
            <w:tcW w:w="49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framePr w:w="0" w:h="0" w:hRule="auto" w:wrap="auto" w:vAnchor="margin" w:hAnchor="text" w:x="0" w:xAlign="left" w:y="0" w:yAlign="inline"/>
              <w:widowControl w:val="0"/>
              <w:tabs>
                <w:tab w:val="left" w:pos="540" w:leader="none"/>
              </w:tabs>
              <w:spacing w:after="0" w:beforeAutospacing="0" w:afterAutospacing="0"/>
              <w:jc w:val="center"/>
              <w:rPr>
                <w:sz w:val="24"/>
              </w:rPr>
            </w:pPr>
            <w:r>
              <w:rPr>
                <w:rStyle w:val="C3"/>
                <w:sz w:val="24"/>
              </w:rPr>
              <w:t>3656</w:t>
            </w:r>
          </w:p>
        </w:tc>
      </w:tr>
    </w:tbl>
    <w:p>
      <w:pPr>
        <w:pStyle w:val="P1"/>
        <w:widowControl w:val="0"/>
        <w:tabs>
          <w:tab w:val="left" w:pos="540" w:leader="none"/>
        </w:tabs>
        <w:spacing w:lineRule="auto" w:line="360" w:after="0" w:beforeAutospacing="0" w:afterAutospacing="0"/>
        <w:jc w:val="both"/>
        <w:rPr>
          <w:sz w:val="24"/>
        </w:rPr>
      </w:pPr>
      <w:r>
        <w:rPr>
          <w:rStyle w:val="C3"/>
          <w:sz w:val="24"/>
        </w:rPr>
        <w:t xml:space="preserve">     </w:t>
      </w:r>
    </w:p>
    <w:p>
      <w:pPr>
        <w:pStyle w:val="P1"/>
        <w:widowControl w:val="0"/>
        <w:spacing w:after="0" w:beforeAutospacing="0" w:afterAutospacing="0"/>
        <w:ind w:left="5670"/>
        <w:jc w:val="center"/>
        <w:rPr>
          <w:sz w:val="24"/>
        </w:rPr>
      </w:pPr>
    </w:p>
    <w:p>
      <w:pPr>
        <w:pStyle w:val="P1"/>
        <w:widowControl w:val="0"/>
        <w:spacing w:after="0" w:beforeAutospacing="0" w:afterAutospacing="0"/>
        <w:ind w:left="5670"/>
        <w:jc w:val="center"/>
        <w:rPr>
          <w:sz w:val="24"/>
        </w:rPr>
      </w:pPr>
    </w:p>
    <w:p>
      <w:pPr>
        <w:pStyle w:val="P1"/>
        <w:widowControl w:val="0"/>
        <w:spacing w:after="0" w:beforeAutospacing="0" w:afterAutospacing="0"/>
        <w:ind w:left="5670"/>
        <w:jc w:val="center"/>
        <w:rPr>
          <w:sz w:val="24"/>
        </w:rPr>
      </w:pPr>
    </w:p>
    <w:p>
      <w:pPr>
        <w:pStyle w:val="P1"/>
        <w:widowControl w:val="0"/>
        <w:spacing w:after="0" w:beforeAutospacing="0" w:afterAutospacing="0"/>
        <w:ind w:left="5670"/>
        <w:jc w:val="center"/>
        <w:rPr>
          <w:sz w:val="24"/>
        </w:rPr>
      </w:pPr>
    </w:p>
    <w:p>
      <w:pPr>
        <w:pStyle w:val="P1"/>
        <w:widowControl w:val="0"/>
        <w:spacing w:after="0" w:beforeAutospacing="0" w:afterAutospacing="0"/>
        <w:ind w:left="5670"/>
        <w:jc w:val="center"/>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tbl>
      <w:tblPr>
        <w:tblStyle w:val="T2"/>
        <w:tblpPr w:leftFromText="180" w:rightFromText="180" w:tblpX="1" w:tblpY="345" w:horzAnchor="margin" w:vertAnchor="page"/>
        <w:tblW w:w="0" w:type="auto"/>
        <w:tblLayout w:type="fixed"/>
        <w:tblCellMar>
          <w:top w:w="0" w:type="dxa"/>
          <w:left w:w="0" w:type="dxa"/>
          <w:bottom w:w="0" w:type="dxa"/>
          <w:right w:w="0" w:type="dxa"/>
        </w:tblCellMar>
      </w:tblPr>
      <w:tblGrid/>
      <w:tr>
        <w:trPr>
          <w:wAfter w:w="0" w:type="dxa"/>
          <w:trHeight w:hRule="atLeast" w:val="194"/>
        </w:trPr>
        <w:tc>
          <w:tcPr>
            <w:tcW w:w="8761" w:type="dxa"/>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b w:val="1"/>
                <w:caps w:val="1"/>
                <w:sz w:val="24"/>
              </w:rPr>
            </w:pPr>
            <w:r>
              <w:rPr>
                <w:rStyle w:val="C3"/>
                <w:b w:val="1"/>
                <w:caps w:val="1"/>
                <w:sz w:val="24"/>
              </w:rPr>
              <w:t xml:space="preserve">администрациЯ Степановского   СЕЛЬСОВЕТА</w:t>
            </w:r>
          </w:p>
        </w:tc>
      </w:tr>
      <w:tr>
        <w:trPr>
          <w:wAfter w:w="0" w:type="dxa"/>
          <w:trHeight w:hRule="atLeast" w:val="155"/>
        </w:trPr>
        <w:tc>
          <w:tcPr>
            <w:tcW w:w="8761" w:type="dxa"/>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b w:val="1"/>
                <w:sz w:val="24"/>
              </w:rPr>
            </w:pPr>
            <w:r>
              <w:rPr>
                <w:rStyle w:val="C3"/>
                <w:b w:val="1"/>
                <w:sz w:val="24"/>
              </w:rPr>
              <w:t>БЕССОНОВСКОГО РАЙОНА ПЕНЗЕНСКОЙ ОБЛАСТИ</w:t>
            </w:r>
          </w:p>
          <w:p>
            <w:pPr>
              <w:pStyle w:val="P1"/>
              <w:framePr w:w="0" w:h="0" w:hRule="auto" w:wrap="auto" w:vAnchor="margin" w:hAnchor="text" w:x="0" w:xAlign="left" w:y="0" w:yAlign="inline"/>
              <w:widowControl w:val="0"/>
              <w:spacing w:after="0" w:beforeAutospacing="0" w:afterAutospacing="0"/>
              <w:jc w:val="center"/>
              <w:rPr>
                <w:b w:val="1"/>
                <w:sz w:val="24"/>
              </w:rPr>
            </w:pPr>
          </w:p>
          <w:p>
            <w:pPr>
              <w:pStyle w:val="P1"/>
              <w:framePr w:w="0" w:h="0" w:hRule="auto" w:wrap="auto" w:vAnchor="margin" w:hAnchor="text" w:x="0" w:xAlign="left" w:y="0" w:yAlign="inline"/>
              <w:widowControl w:val="0"/>
              <w:spacing w:after="0" w:beforeAutospacing="0" w:afterAutospacing="0"/>
              <w:jc w:val="center"/>
              <w:rPr>
                <w:b w:val="1"/>
                <w:sz w:val="24"/>
              </w:rPr>
            </w:pPr>
            <w:r>
              <w:rPr>
                <w:rStyle w:val="C3"/>
                <w:b w:val="1"/>
                <w:sz w:val="24"/>
              </w:rPr>
              <w:t>ПОСТАНОВЛЕНИЕ</w:t>
            </w:r>
          </w:p>
          <w:p>
            <w:pPr>
              <w:pStyle w:val="P1"/>
              <w:framePr w:w="0" w:h="0" w:hRule="auto" w:wrap="auto" w:vAnchor="margin" w:hAnchor="text" w:x="0" w:xAlign="left" w:y="0" w:yAlign="inline"/>
              <w:widowControl w:val="0"/>
              <w:spacing w:after="0" w:beforeAutospacing="0" w:afterAutospacing="0"/>
              <w:jc w:val="center"/>
              <w:rPr>
                <w:b w:val="1"/>
                <w:sz w:val="24"/>
              </w:rPr>
            </w:pPr>
          </w:p>
        </w:tc>
      </w:tr>
      <w:tr>
        <w:trPr>
          <w:wAfter w:w="0" w:type="dxa"/>
          <w:trHeight w:hRule="atLeast" w:val="120"/>
        </w:trPr>
        <w:tc>
          <w:tcPr>
            <w:tcW w:w="8761" w:type="dxa"/>
            <w:tcMar>
              <w:top w:w="0" w:type="dxa"/>
              <w:left w:w="0" w:type="dxa"/>
              <w:bottom w:w="0" w:type="dxa"/>
              <w:right w:w="0" w:type="dxa"/>
            </w:tcMar>
            <w:vAlign w:val="center"/>
          </w:tcPr>
          <w:tbl>
            <w:tblPr>
              <w:tblStyle w:val="T2"/>
              <w:tblpPr w:leftFromText="180" w:rightFromText="180" w:tblpX="1" w:tblpY="-391" w:horzAnchor="margin" w:vertAnchor="text" w:tblpXSpec="center"/>
              <w:tblW w:w="0" w:type="auto"/>
              <w:tblLayout w:type="fixed"/>
              <w:tblCellMar>
                <w:top w:w="0" w:type="dxa"/>
                <w:left w:w="0" w:type="dxa"/>
                <w:bottom w:w="0" w:type="dxa"/>
                <w:right w:w="0" w:type="dxa"/>
              </w:tblCellMar>
            </w:tblPr>
            <w:tblGrid/>
            <w:tr>
              <w:trPr>
                <w:trHeight w:hRule="atLeast" w:val="68"/>
              </w:trPr>
              <w:tc>
                <w:tcPr>
                  <w:tcW w:w="273" w:type="dxa"/>
                  <w:tcMar>
                    <w:top w:w="0" w:type="dxa"/>
                    <w:left w:w="0" w:type="dxa"/>
                    <w:bottom w:w="0" w:type="dxa"/>
                    <w:right w:w="0" w:type="dxa"/>
                  </w:tcMar>
                  <w:vAlign w:val="bottom"/>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от</w:t>
                  </w:r>
                </w:p>
              </w:tc>
              <w:tc>
                <w:tcPr>
                  <w:tcW w:w="2741" w:type="dxa"/>
                  <w:tcBorders>
                    <w:top w:val="nil"/>
                    <w:left w:val="nil"/>
                    <w:bottom w:val="single" w:sz="6" w:space="0" w:shadow="0" w:frame="0" w:color="000000"/>
                    <w:right w:val="nil"/>
                  </w:tcBorders>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 xml:space="preserve">30 октября  2025года</w:t>
                  </w:r>
                </w:p>
              </w:tc>
              <w:tc>
                <w:tcPr>
                  <w:tcW w:w="383" w:type="dxa"/>
                  <w:tcMar>
                    <w:top w:w="0" w:type="dxa"/>
                    <w:left w:w="0" w:type="dxa"/>
                    <w:bottom w:w="0" w:type="dxa"/>
                    <w:right w:w="0" w:type="dxa"/>
                  </w:tcMar>
                  <w:vAlign w:val="bottom"/>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w:t>
                  </w:r>
                </w:p>
              </w:tc>
              <w:tc>
                <w:tcPr>
                  <w:tcW w:w="1098" w:type="dxa"/>
                  <w:tcBorders>
                    <w:top w:val="nil"/>
                    <w:left w:val="nil"/>
                    <w:bottom w:val="single" w:sz="6" w:space="0" w:shadow="0" w:frame="0" w:color="000000"/>
                    <w:right w:val="nil"/>
                  </w:tcBorders>
                  <w:tcMar>
                    <w:top w:w="0" w:type="dxa"/>
                    <w:left w:w="0" w:type="dxa"/>
                    <w:bottom w:w="0" w:type="dxa"/>
                    <w:right w:w="0" w:type="dxa"/>
                  </w:tcMar>
                </w:tcPr>
                <w:p>
                  <w:pPr>
                    <w:pStyle w:val="P1"/>
                    <w:framePr w:w="0" w:h="0" w:hRule="auto" w:wrap="auto" w:vAnchor="margin" w:hAnchor="text" w:x="0" w:xAlign="left" w:y="0" w:yAlign="inline"/>
                    <w:widowControl w:val="0"/>
                    <w:spacing w:after="0" w:beforeAutospacing="0" w:afterAutospacing="0"/>
                    <w:jc w:val="center"/>
                    <w:rPr>
                      <w:sz w:val="24"/>
                    </w:rPr>
                  </w:pPr>
                  <w:r>
                    <w:rPr>
                      <w:rStyle w:val="C3"/>
                      <w:sz w:val="24"/>
                    </w:rPr>
                    <w:t>132</w:t>
                  </w:r>
                </w:p>
              </w:tc>
            </w:tr>
            <w:tr>
              <w:trPr>
                <w:wAfter w:w="0" w:type="dxa"/>
                <w:trHeight w:hRule="atLeast" w:val="73"/>
              </w:trPr>
              <w:tc>
                <w:tcPr>
                  <w:tcW w:w="4496" w:type="dxa"/>
                  <w:gridSpan w:val="4"/>
                  <w:tcMar>
                    <w:top w:w="0" w:type="dxa"/>
                    <w:left w:w="0" w:type="dxa"/>
                    <w:bottom w:w="0" w:type="dxa"/>
                    <w:right w:w="0" w:type="dxa"/>
                  </w:tcMar>
                </w:tcPr>
                <w:p>
                  <w:pPr>
                    <w:pStyle w:val="P1"/>
                    <w:framePr w:w="0" w:h="0" w:hRule="auto" w:wrap="auto" w:vAnchor="margin" w:hAnchor="text" w:x="0" w:xAlign="left" w:y="0" w:yAlign="inline"/>
                    <w:widowControl w:val="0"/>
                    <w:tabs>
                      <w:tab w:val="left" w:pos="1320" w:leader="none"/>
                    </w:tabs>
                    <w:spacing w:after="0" w:beforeAutospacing="0" w:afterAutospacing="0"/>
                    <w:jc w:val="center"/>
                    <w:rPr>
                      <w:sz w:val="24"/>
                    </w:rPr>
                  </w:pPr>
                  <w:r>
                    <w:rPr>
                      <w:rStyle w:val="C3"/>
                      <w:sz w:val="24"/>
                    </w:rPr>
                    <w:t xml:space="preserve">с. Степановка </w:t>
                  </w:r>
                </w:p>
                <w:p>
                  <w:pPr>
                    <w:pStyle w:val="P1"/>
                    <w:framePr w:w="0" w:h="0" w:hRule="auto" w:wrap="auto" w:vAnchor="margin" w:hAnchor="text" w:x="0" w:xAlign="left" w:y="0" w:yAlign="inline"/>
                    <w:widowControl w:val="0"/>
                    <w:tabs>
                      <w:tab w:val="left" w:pos="1320" w:leader="none"/>
                    </w:tabs>
                    <w:spacing w:after="0" w:beforeAutospacing="0" w:afterAutospacing="0"/>
                    <w:jc w:val="center"/>
                    <w:rPr>
                      <w:sz w:val="24"/>
                    </w:rPr>
                  </w:pPr>
                </w:p>
              </w:tc>
            </w:tr>
          </w:tbl>
          <w:p>
            <w:pPr>
              <w:pStyle w:val="P1"/>
              <w:framePr w:w="0" w:h="0" w:hRule="auto" w:wrap="auto" w:vAnchor="margin" w:hAnchor="text" w:x="0" w:xAlign="left" w:y="0" w:yAlign="inline"/>
              <w:widowControl w:val="0"/>
              <w:spacing w:after="0" w:beforeAutospacing="0" w:afterAutospacing="0"/>
              <w:jc w:val="center"/>
              <w:rPr>
                <w:sz w:val="24"/>
              </w:rPr>
            </w:pPr>
          </w:p>
        </w:tc>
      </w:tr>
    </w:tbl>
    <w:p>
      <w:pPr>
        <w:pStyle w:val="P1"/>
        <w:widowControl w:val="0"/>
        <w:tabs>
          <w:tab w:val="center" w:pos="5103" w:leader="none"/>
          <w:tab w:val="left" w:pos="8778" w:leader="none"/>
        </w:tabs>
        <w:spacing w:before="120" w:after="480" w:beforeAutospacing="0" w:afterAutospacing="0"/>
        <w:rPr>
          <w:b w:val="1"/>
          <w:sz w:val="24"/>
        </w:rPr>
      </w:pPr>
      <w:r>
        <w:rPr>
          <w:rStyle w:val="C3"/>
          <w:b w:val="1"/>
          <w:sz w:val="24"/>
        </w:rPr>
        <w:t xml:space="preserve">                                                                                                                                                                 </w:t>
      </w:r>
    </w:p>
    <w:p>
      <w:pPr>
        <w:pStyle w:val="P2"/>
        <w:tabs>
          <w:tab w:val="left" w:pos="0" w:leader="none"/>
        </w:tabs>
        <w:spacing w:after="0" w:beforeAutospacing="0" w:afterAutospacing="0"/>
        <w:ind w:firstLine="0"/>
        <w:jc w:val="center"/>
        <w:rPr>
          <w:rFonts w:ascii="Times New Roman" w:hAnsi="Times New Roman"/>
          <w:b w:val="1"/>
          <w:sz w:val="24"/>
        </w:rPr>
      </w:pPr>
      <w:r>
        <w:rPr>
          <w:rStyle w:val="C3"/>
          <w:rFonts w:ascii="Times New Roman" w:hAnsi="Times New Roman"/>
          <w:b w:val="1"/>
          <w:sz w:val="24"/>
        </w:rPr>
        <w:t xml:space="preserve">О внесении изменений в постановление  администрации Степановского сельсовета Бессоновского района Пензенской области  от 20.02.2018 </w:t>
      </w:r>
    </w:p>
    <w:p>
      <w:pPr>
        <w:pStyle w:val="P2"/>
        <w:tabs>
          <w:tab w:val="left" w:pos="0" w:leader="none"/>
        </w:tabs>
        <w:spacing w:after="0" w:beforeAutospacing="0" w:afterAutospacing="0"/>
        <w:ind w:firstLine="0"/>
        <w:jc w:val="center"/>
        <w:rPr>
          <w:rFonts w:ascii="Times New Roman" w:hAnsi="Times New Roman"/>
          <w:b w:val="1"/>
          <w:sz w:val="24"/>
        </w:rPr>
      </w:pPr>
      <w:r>
        <w:rPr>
          <w:rStyle w:val="C3"/>
          <w:rFonts w:ascii="Times New Roman" w:hAnsi="Times New Roman"/>
          <w:b w:val="1"/>
          <w:sz w:val="24"/>
        </w:rPr>
        <w:t xml:space="preserve">№ 11 «Об утверждении Положения об оплате труда  работников  органов местного  самоуправления Степановского   сельсовета Бессоновского района Пензенской области (профессии рабочих), оплата труда  которых   в настоящее время  осуществляется  на основе Единой  тарифной сетки»</w:t>
      </w:r>
    </w:p>
    <w:p>
      <w:pPr>
        <w:pStyle w:val="P2"/>
        <w:tabs>
          <w:tab w:val="left" w:pos="0" w:leader="none"/>
        </w:tabs>
        <w:spacing w:after="0" w:beforeAutospacing="0" w:afterAutospacing="0"/>
        <w:ind w:firstLine="0"/>
        <w:jc w:val="center"/>
        <w:rPr>
          <w:b w:val="1"/>
          <w:sz w:val="24"/>
        </w:rPr>
      </w:pPr>
      <w:r>
        <w:rPr>
          <w:rStyle w:val="C3"/>
          <w:b w:val="1"/>
          <w:sz w:val="24"/>
        </w:rPr>
        <w:t xml:space="preserve"> </w:t>
      </w:r>
    </w:p>
    <w:p>
      <w:pPr>
        <w:pStyle w:val="P1"/>
        <w:widowControl w:val="0"/>
        <w:spacing w:after="0" w:beforeAutospacing="0" w:afterAutospacing="0"/>
        <w:rPr>
          <w:sz w:val="24"/>
        </w:rPr>
      </w:pP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               В целях реализации трудовых прав работников органов местного самоуправления</w:t>
      </w:r>
      <w:r>
        <w:rPr>
          <w:rStyle w:val="C3"/>
          <w:b w:val="1"/>
          <w:sz w:val="24"/>
        </w:rPr>
        <w:t xml:space="preserve"> </w:t>
      </w:r>
      <w:r>
        <w:rPr>
          <w:rStyle w:val="C3"/>
          <w:sz w:val="24"/>
        </w:rPr>
        <w:t xml:space="preserve">Степановского  сельсовета</w:t>
      </w:r>
      <w:r>
        <w:rPr>
          <w:rStyle w:val="C3"/>
          <w:b w:val="1"/>
          <w:sz w:val="24"/>
        </w:rPr>
        <w:t xml:space="preserve"> </w:t>
      </w:r>
      <w:r>
        <w:rPr>
          <w:rStyle w:val="C3"/>
          <w:sz w:val="24"/>
        </w:rPr>
        <w:t xml:space="preserve">Бессоновского района Пензенской области на повышение уровня заработной платы, руководствуясь статьей 134 Трудового кодекса Российской Федерации, в соответствии с Постановлением Правительства Пензенской области  от 26.05.2025г. № 845-пП "Об утверждении Положения  об установлении  системы оплаты труда работников органов государственной  власти Пензенской области" руководствуясь  Уставом сельского поселения Степановский   сельсовет  Бессоновского района Пензенской области, администрация Степановского  сельсовета</w:t>
      </w:r>
      <w:r>
        <w:rPr>
          <w:rStyle w:val="C3"/>
          <w:b w:val="1"/>
          <w:sz w:val="24"/>
        </w:rPr>
        <w:t xml:space="preserve"> </w:t>
      </w:r>
      <w:r>
        <w:rPr>
          <w:rStyle w:val="C3"/>
          <w:sz w:val="24"/>
        </w:rPr>
        <w:t xml:space="preserve">Бессоновского района Пензенской области </w:t>
      </w:r>
      <w:r>
        <w:rPr>
          <w:rStyle w:val="C3"/>
          <w:b w:val="1"/>
          <w:sz w:val="24"/>
        </w:rPr>
        <w:t>п о с т а н о в л я е т</w:t>
      </w:r>
      <w:r>
        <w:rPr>
          <w:rStyle w:val="C3"/>
          <w:sz w:val="24"/>
        </w:rPr>
        <w:t>:</w:t>
      </w:r>
    </w:p>
    <w:p>
      <w:pPr>
        <w:pStyle w:val="P1"/>
        <w:widowControl w:val="0"/>
        <w:tabs>
          <w:tab w:val="center" w:pos="5103" w:leader="none"/>
          <w:tab w:val="left" w:pos="8778" w:leader="none"/>
        </w:tabs>
        <w:spacing w:lineRule="auto" w:line="275" w:after="0" w:beforeAutospacing="0" w:afterAutospacing="0"/>
        <w:jc w:val="both"/>
        <w:rPr>
          <w:sz w:val="24"/>
        </w:rPr>
      </w:pPr>
    </w:p>
    <w:p>
      <w:pPr>
        <w:pStyle w:val="P2"/>
        <w:widowControl w:val="0"/>
        <w:tabs>
          <w:tab w:val="left" w:pos="0" w:leader="none"/>
        </w:tabs>
        <w:spacing w:after="0" w:beforeAutospacing="0" w:afterAutospacing="0"/>
        <w:ind w:firstLine="0"/>
        <w:jc w:val="both"/>
        <w:rPr>
          <w:rFonts w:ascii="Times New Roman" w:hAnsi="Times New Roman"/>
          <w:sz w:val="24"/>
        </w:rPr>
      </w:pPr>
      <w:r>
        <w:rPr>
          <w:rStyle w:val="C3"/>
          <w:rFonts w:ascii="Times New Roman" w:hAnsi="Times New Roman"/>
          <w:sz w:val="24"/>
        </w:rPr>
        <w:t xml:space="preserve">      1. Внести в Положение об оплате  труда  работников  органов местного  самоуправления Степановского   сельсовета Бессоновского района Пензенской области (профессии рабочих), оплата труда  которых   в настоящее время  осуществляется  на основе Единой  тарифной сетки», утвержденное постановлением администрации Степановского сельсовета Бессоновского района Пензенской области  от 20.02.2018 № 11 (далее потексту-Положение) следующие изменения:</w:t>
      </w:r>
    </w:p>
    <w:p>
      <w:pPr>
        <w:pStyle w:val="P1"/>
        <w:widowControl w:val="0"/>
        <w:tabs>
          <w:tab w:val="center" w:pos="5103" w:leader="none"/>
          <w:tab w:val="left" w:pos="8778" w:leader="none"/>
        </w:tabs>
        <w:spacing w:lineRule="auto" w:line="275" w:after="0" w:beforeAutospacing="0" w:afterAutospacing="0"/>
        <w:jc w:val="both"/>
        <w:rPr>
          <w:sz w:val="24"/>
        </w:rPr>
      </w:pP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    1.1.  Увеличить в 1,076  раза  размеры месячных должностных окладов  работников органов местного  самоуправления Степановского   сельсовета Бессоновского района Пензенской области (профессии рабочих), оплата труда  которых</w:t>
      </w:r>
      <w:r>
        <w:rPr>
          <w:rStyle w:val="C3"/>
          <w:b w:val="1"/>
          <w:sz w:val="24"/>
        </w:rPr>
        <w:t xml:space="preserve"> </w:t>
      </w:r>
      <w:r>
        <w:rPr>
          <w:rStyle w:val="C3"/>
          <w:sz w:val="24"/>
        </w:rPr>
        <w:t xml:space="preserve">  в настоящее время  осуществляется  на основе Единой  тарифной сетки», предусмотренные Положением.</w:t>
      </w: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1.2. Установить, что при увеличении размеров выплат, указанных в пункте 1.1. настоящего  Постановления, размеры ежемесячных и иных дополнительных выплат, составляющих  денежное содержание работников органов местного  самоуправления Степановского   сельсовета Бессоновского района Пензенской области (профессии рабочих), оплата труда  которых   в настоящее время  осуществляется  на основе Единой  тарифной сетки», подлежит округлению до целого рубля в сторону увеличения.</w:t>
      </w:r>
    </w:p>
    <w:p>
      <w:pPr>
        <w:pStyle w:val="P1"/>
        <w:widowControl w:val="0"/>
        <w:tabs>
          <w:tab w:val="center" w:pos="5103" w:leader="none"/>
          <w:tab w:val="left" w:pos="8778" w:leader="none"/>
        </w:tabs>
        <w:spacing w:after="0" w:beforeAutospacing="0" w:afterAutospacing="0"/>
        <w:jc w:val="both"/>
        <w:rPr>
          <w:sz w:val="24"/>
        </w:rPr>
      </w:pPr>
      <w:r>
        <w:rPr>
          <w:rStyle w:val="C3"/>
          <w:sz w:val="24"/>
        </w:rPr>
        <w:t xml:space="preserve">1.3. Приложение 1 к Положению   изложить согласно приложению 1 к настоящему Постановлению.</w:t>
      </w:r>
    </w:p>
    <w:p>
      <w:pPr>
        <w:pStyle w:val="P2"/>
        <w:tabs>
          <w:tab w:val="left" w:pos="0" w:leader="none"/>
        </w:tabs>
        <w:spacing w:after="0" w:beforeAutospacing="0" w:afterAutospacing="0"/>
        <w:ind w:firstLine="0"/>
        <w:jc w:val="both"/>
        <w:rPr>
          <w:rFonts w:ascii="Times New Roman" w:hAnsi="Times New Roman"/>
          <w:sz w:val="24"/>
        </w:rPr>
      </w:pPr>
      <w:r>
        <w:rPr>
          <w:rStyle w:val="C3"/>
          <w:rFonts w:ascii="Times New Roman" w:hAnsi="Times New Roman"/>
          <w:sz w:val="24"/>
        </w:rPr>
        <w:t xml:space="preserve"> </w:t>
      </w:r>
    </w:p>
    <w:p>
      <w:pPr>
        <w:pStyle w:val="P1"/>
        <w:widowControl w:val="0"/>
        <w:spacing w:after="0" w:beforeAutospacing="0" w:afterAutospacing="0"/>
        <w:jc w:val="both"/>
        <w:rPr>
          <w:sz w:val="24"/>
        </w:rPr>
      </w:pPr>
      <w:r>
        <w:rPr>
          <w:rStyle w:val="C3"/>
          <w:sz w:val="24"/>
        </w:rPr>
        <w:t xml:space="preserve">    2. 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Бессоновского района в информационно-телекоммуникационной сети «Интернет».</w:t>
      </w:r>
    </w:p>
    <w:p>
      <w:pPr>
        <w:pStyle w:val="P1"/>
        <w:widowControl w:val="0"/>
        <w:spacing w:after="0" w:beforeAutospacing="0" w:afterAutospacing="0"/>
        <w:jc w:val="both"/>
        <w:rPr>
          <w:sz w:val="24"/>
        </w:rPr>
      </w:pPr>
      <w:r>
        <w:rPr>
          <w:rStyle w:val="C3"/>
          <w:sz w:val="24"/>
        </w:rPr>
        <w:t xml:space="preserve">    3. Настоящее постановление вступает в силу со дня его  официального опубликования и распространяется на правоотношения, возникшие с 1 октября  2025 года.</w:t>
      </w:r>
    </w:p>
    <w:p>
      <w:pPr>
        <w:pStyle w:val="P1"/>
        <w:widowControl w:val="0"/>
        <w:spacing w:after="0" w:beforeAutospacing="0" w:afterAutospacing="0"/>
        <w:jc w:val="both"/>
        <w:rPr>
          <w:sz w:val="24"/>
        </w:rPr>
      </w:pPr>
      <w:r>
        <w:rPr>
          <w:rStyle w:val="C3"/>
          <w:sz w:val="24"/>
        </w:rPr>
        <w:t xml:space="preserve">   4. Контроль за исполнением настоящего постановления оставляю за собой.</w:t>
      </w:r>
    </w:p>
    <w:p>
      <w:pPr>
        <w:pStyle w:val="P1"/>
        <w:widowControl w:val="0"/>
        <w:tabs>
          <w:tab w:val="left" w:pos="540" w:leader="none"/>
        </w:tabs>
        <w:spacing w:after="0" w:beforeAutospacing="0" w:afterAutospacing="0"/>
        <w:jc w:val="both"/>
        <w:rPr>
          <w:sz w:val="24"/>
        </w:rPr>
      </w:pPr>
    </w:p>
    <w:p>
      <w:pPr>
        <w:pStyle w:val="P1"/>
        <w:widowControl w:val="0"/>
        <w:tabs>
          <w:tab w:val="left" w:pos="540" w:leader="none"/>
        </w:tabs>
        <w:spacing w:after="0" w:beforeAutospacing="0" w:afterAutospacing="0"/>
        <w:jc w:val="both"/>
        <w:rPr>
          <w:sz w:val="24"/>
        </w:rPr>
      </w:pPr>
    </w:p>
    <w:p>
      <w:pPr>
        <w:pStyle w:val="P1"/>
        <w:widowControl w:val="0"/>
        <w:tabs>
          <w:tab w:val="left" w:pos="540" w:leader="none"/>
        </w:tabs>
        <w:spacing w:after="0" w:beforeAutospacing="0" w:afterAutospacing="0"/>
        <w:jc w:val="both"/>
        <w:rPr>
          <w:sz w:val="24"/>
        </w:rPr>
      </w:pPr>
    </w:p>
    <w:p>
      <w:pPr>
        <w:pStyle w:val="P1"/>
        <w:widowControl w:val="0"/>
        <w:tabs>
          <w:tab w:val="left" w:pos="540" w:leader="none"/>
        </w:tabs>
        <w:spacing w:after="0" w:beforeAutospacing="0" w:afterAutospacing="0"/>
        <w:jc w:val="both"/>
        <w:rPr>
          <w:sz w:val="24"/>
        </w:rPr>
      </w:pPr>
      <w:r>
        <w:rPr>
          <w:rStyle w:val="C3"/>
          <w:sz w:val="24"/>
        </w:rPr>
        <w:t xml:space="preserve">Глава  администрации </w:t>
      </w:r>
    </w:p>
    <w:p>
      <w:pPr>
        <w:pStyle w:val="P1"/>
        <w:widowControl w:val="0"/>
        <w:tabs>
          <w:tab w:val="left" w:pos="540" w:leader="none"/>
        </w:tabs>
        <w:spacing w:after="0" w:beforeAutospacing="0" w:afterAutospacing="0"/>
        <w:jc w:val="both"/>
        <w:rPr>
          <w:sz w:val="24"/>
        </w:rPr>
      </w:pPr>
      <w:r>
        <w:rPr>
          <w:rStyle w:val="C3"/>
          <w:sz w:val="24"/>
        </w:rPr>
        <w:t xml:space="preserve">Степановского  сельсовета                                                      Е.Н.Яшина</w:t>
      </w: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p>
    <w:p>
      <w:pPr>
        <w:pStyle w:val="P1"/>
        <w:widowControl w:val="0"/>
        <w:spacing w:after="0" w:beforeAutospacing="0" w:afterAutospacing="0"/>
        <w:rPr>
          <w:sz w:val="24"/>
        </w:rPr>
      </w:pPr>
      <w:r>
        <w:rPr>
          <w:sz w:val="24"/>
        </w:rPr>
        <w:t>Приложение 1</w:t>
      </w:r>
    </w:p>
    <w:p>
      <w:pPr>
        <w:pStyle w:val="P1"/>
        <w:widowControl w:val="0"/>
        <w:spacing w:after="0" w:beforeAutospacing="0" w:afterAutospacing="0"/>
        <w:rPr>
          <w:sz w:val="24"/>
        </w:rPr>
      </w:pPr>
      <w:r>
        <w:rPr>
          <w:sz w:val="24"/>
        </w:rPr>
        <w:t xml:space="preserve">к постановлению Администрации Степановского  сельсовета</w:t>
      </w:r>
    </w:p>
    <w:p>
      <w:pPr>
        <w:pStyle w:val="P1"/>
        <w:widowControl w:val="0"/>
        <w:spacing w:after="0" w:beforeAutospacing="0" w:afterAutospacing="0"/>
        <w:rPr>
          <w:sz w:val="24"/>
        </w:rPr>
      </w:pPr>
      <w:r>
        <w:rPr>
          <w:sz w:val="24"/>
        </w:rPr>
        <w:t>Бессоновского района Пензенской области</w:t>
      </w:r>
    </w:p>
    <w:p>
      <w:pPr>
        <w:pStyle w:val="P1"/>
        <w:widowControl w:val="0"/>
        <w:spacing w:after="0" w:beforeAutospacing="0" w:afterAutospacing="0"/>
        <w:rPr>
          <w:sz w:val="24"/>
        </w:rPr>
      </w:pPr>
      <w:r>
        <w:rPr>
          <w:sz w:val="24"/>
        </w:rPr>
        <w:t xml:space="preserve">от  30.10.2025 г. №  132</w:t>
      </w:r>
    </w:p>
    <w:p>
      <w:pPr>
        <w:pStyle w:val="P1"/>
        <w:widowControl w:val="0"/>
        <w:tabs>
          <w:tab w:val="left" w:pos="540" w:leader="none"/>
        </w:tabs>
        <w:spacing w:after="0" w:beforeAutospacing="0" w:afterAutospacing="0"/>
        <w:jc w:val="both"/>
        <w:rPr>
          <w:sz w:val="24"/>
        </w:rPr>
      </w:pPr>
    </w:p>
    <w:p>
      <w:pPr>
        <w:pStyle w:val="P1"/>
        <w:widowControl w:val="0"/>
        <w:tabs>
          <w:tab w:val="left" w:pos="540" w:leader="none"/>
        </w:tabs>
        <w:spacing w:after="0" w:beforeAutospacing="0" w:afterAutospacing="0"/>
        <w:jc w:val="both"/>
        <w:rPr>
          <w:sz w:val="24"/>
        </w:rPr>
      </w:pPr>
    </w:p>
    <w:p>
      <w:pPr>
        <w:pStyle w:val="P1"/>
        <w:widowControl w:val="0"/>
        <w:tabs>
          <w:tab w:val="left" w:pos="540" w:leader="none"/>
        </w:tabs>
        <w:spacing w:after="0" w:beforeAutospacing="0" w:afterAutospacing="0"/>
        <w:jc w:val="both"/>
        <w:rPr>
          <w:sz w:val="24"/>
        </w:rPr>
      </w:pPr>
    </w:p>
    <w:p>
      <w:pPr>
        <w:pStyle w:val="P1"/>
        <w:widowControl w:val="0"/>
        <w:spacing w:after="0" w:beforeAutospacing="0" w:afterAutospacing="0"/>
        <w:jc w:val="right"/>
        <w:outlineLvl w:val="0"/>
        <w:rPr>
          <w:sz w:val="24"/>
        </w:rPr>
      </w:pPr>
      <w:r>
        <w:rPr>
          <w:rStyle w:val="C3"/>
          <w:sz w:val="24"/>
        </w:rPr>
        <w:t>Приложение № 1</w:t>
      </w:r>
    </w:p>
    <w:p>
      <w:pPr>
        <w:pStyle w:val="P1"/>
        <w:widowControl w:val="0"/>
        <w:spacing w:after="0" w:beforeAutospacing="0" w:afterAutospacing="0"/>
        <w:jc w:val="right"/>
        <w:outlineLvl w:val="0"/>
        <w:rPr>
          <w:sz w:val="24"/>
        </w:rPr>
      </w:pPr>
      <w:r>
        <w:rPr>
          <w:rStyle w:val="C3"/>
          <w:sz w:val="24"/>
        </w:rPr>
        <w:t xml:space="preserve"> к Положению </w:t>
      </w:r>
    </w:p>
    <w:p>
      <w:pPr>
        <w:pStyle w:val="P1"/>
        <w:widowControl w:val="0"/>
        <w:spacing w:after="0" w:beforeAutospacing="0" w:afterAutospacing="0"/>
        <w:jc w:val="right"/>
        <w:outlineLvl w:val="0"/>
        <w:rPr>
          <w:sz w:val="24"/>
        </w:rPr>
      </w:pPr>
      <w:r>
        <w:rPr>
          <w:rStyle w:val="C3"/>
          <w:sz w:val="24"/>
        </w:rPr>
        <w:t xml:space="preserve">Об оплате  труда </w:t>
      </w:r>
    </w:p>
    <w:p>
      <w:pPr>
        <w:pStyle w:val="P1"/>
        <w:widowControl w:val="0"/>
        <w:spacing w:after="0" w:beforeAutospacing="0" w:afterAutospacing="0"/>
        <w:jc w:val="right"/>
        <w:outlineLvl w:val="0"/>
        <w:rPr>
          <w:sz w:val="24"/>
        </w:rPr>
      </w:pPr>
      <w:r>
        <w:rPr>
          <w:rStyle w:val="C3"/>
          <w:sz w:val="24"/>
        </w:rPr>
        <w:t xml:space="preserve">работников  органов  местного самоуправления  </w:t>
      </w:r>
    </w:p>
    <w:p>
      <w:pPr>
        <w:pStyle w:val="P1"/>
        <w:widowControl w:val="0"/>
        <w:spacing w:after="0" w:beforeAutospacing="0" w:afterAutospacing="0"/>
        <w:jc w:val="right"/>
        <w:outlineLvl w:val="0"/>
        <w:rPr>
          <w:sz w:val="24"/>
        </w:rPr>
      </w:pPr>
      <w:r>
        <w:rPr>
          <w:rStyle w:val="C3"/>
          <w:sz w:val="24"/>
        </w:rPr>
        <w:t xml:space="preserve">Степановского  сельсовета </w:t>
      </w:r>
    </w:p>
    <w:p>
      <w:pPr>
        <w:pStyle w:val="P1"/>
        <w:widowControl w:val="0"/>
        <w:spacing w:after="0" w:beforeAutospacing="0" w:afterAutospacing="0"/>
        <w:jc w:val="right"/>
        <w:outlineLvl w:val="0"/>
        <w:rPr>
          <w:sz w:val="24"/>
        </w:rPr>
      </w:pPr>
      <w:r>
        <w:rPr>
          <w:rStyle w:val="C3"/>
          <w:sz w:val="24"/>
        </w:rPr>
        <w:t xml:space="preserve"> Бессоновского района , утвержденному</w:t>
      </w:r>
    </w:p>
    <w:p>
      <w:pPr>
        <w:pStyle w:val="P1"/>
        <w:widowControl w:val="0"/>
        <w:spacing w:after="0" w:beforeAutospacing="0" w:afterAutospacing="0"/>
        <w:jc w:val="right"/>
        <w:outlineLvl w:val="0"/>
        <w:rPr>
          <w:sz w:val="24"/>
        </w:rPr>
      </w:pPr>
      <w:r>
        <w:rPr>
          <w:rStyle w:val="C3"/>
          <w:sz w:val="24"/>
        </w:rPr>
        <w:t xml:space="preserve"> постановлением  администрации </w:t>
      </w:r>
    </w:p>
    <w:p>
      <w:pPr>
        <w:pStyle w:val="P1"/>
        <w:widowControl w:val="0"/>
        <w:spacing w:after="0" w:beforeAutospacing="0" w:afterAutospacing="0"/>
        <w:jc w:val="right"/>
        <w:outlineLvl w:val="0"/>
        <w:rPr>
          <w:sz w:val="24"/>
        </w:rPr>
      </w:pPr>
      <w:r>
        <w:rPr>
          <w:rStyle w:val="C3"/>
          <w:sz w:val="24"/>
        </w:rPr>
        <w:t xml:space="preserve">Степановского  сельсовета  Бессоновского района </w:t>
      </w:r>
    </w:p>
    <w:p>
      <w:pPr>
        <w:pStyle w:val="P1"/>
        <w:widowControl w:val="0"/>
        <w:spacing w:after="0" w:beforeAutospacing="0" w:afterAutospacing="0"/>
        <w:jc w:val="right"/>
        <w:outlineLvl w:val="0"/>
        <w:rPr>
          <w:sz w:val="24"/>
        </w:rPr>
      </w:pPr>
      <w:r>
        <w:rPr>
          <w:rStyle w:val="C3"/>
          <w:sz w:val="24"/>
        </w:rPr>
        <w:t xml:space="preserve"> от 20.02.2018   № 11</w:t>
      </w:r>
    </w:p>
    <w:p>
      <w:pPr>
        <w:pStyle w:val="P1"/>
        <w:widowControl w:val="0"/>
        <w:tabs>
          <w:tab w:val="left" w:pos="540" w:leader="none"/>
        </w:tabs>
        <w:spacing w:after="0" w:beforeAutospacing="0" w:afterAutospacing="0"/>
        <w:jc w:val="both"/>
        <w:rPr>
          <w:sz w:val="24"/>
        </w:rPr>
      </w:pPr>
    </w:p>
    <w:p>
      <w:pPr>
        <w:pStyle w:val="P1"/>
        <w:widowControl w:val="0"/>
        <w:tabs>
          <w:tab w:val="left" w:pos="540" w:leader="none"/>
        </w:tabs>
        <w:spacing w:after="0" w:beforeAutospacing="0" w:afterAutospacing="0"/>
        <w:jc w:val="center"/>
        <w:rPr>
          <w:b w:val="1"/>
          <w:sz w:val="24"/>
        </w:rPr>
      </w:pPr>
      <w:r>
        <w:rPr>
          <w:rStyle w:val="C3"/>
          <w:b w:val="1"/>
          <w:sz w:val="24"/>
        </w:rPr>
        <w:t xml:space="preserve">Размеры должностных окладов рабочих органов местного самоуправления Степановского  сельсовета Бессоновского района Пензенской области</w:t>
      </w:r>
    </w:p>
    <w:p>
      <w:pPr>
        <w:pStyle w:val="P1"/>
        <w:widowControl w:val="0"/>
        <w:spacing w:after="0" w:beforeAutospacing="0" w:afterAutospacing="0"/>
        <w:jc w:val="center"/>
        <w:rPr>
          <w:b w:val="1"/>
          <w:sz w:val="24"/>
        </w:rPr>
      </w:pP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c>
          <w:tcPr>
            <w:tcW w:w="23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 xml:space="preserve">Профессиональная  квалификационная группа</w:t>
            </w:r>
          </w:p>
        </w:tc>
        <w:tc>
          <w:tcPr>
            <w:tcW w:w="26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 xml:space="preserve">Квалификационный  уровень</w:t>
            </w:r>
          </w:p>
        </w:tc>
        <w:tc>
          <w:tcPr>
            <w:tcW w:w="2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Профессии рабочих, отнесенные к квалификационным уровням</w:t>
            </w:r>
          </w:p>
        </w:tc>
        <w:tc>
          <w:tcPr>
            <w:tcW w:w="18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Размер оклада в месяц ( руб.)</w:t>
            </w:r>
          </w:p>
        </w:tc>
      </w:tr>
      <w:tr>
        <w:tc>
          <w:tcPr>
            <w:tcW w:w="23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Общеотраслевые профессии рабочих первого уровня</w:t>
            </w:r>
          </w:p>
        </w:tc>
        <w:tc>
          <w:tcPr>
            <w:tcW w:w="26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1 квалификационный уровень</w:t>
            </w:r>
          </w:p>
        </w:tc>
        <w:tc>
          <w:tcPr>
            <w:tcW w:w="2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0"/>
              <w:widowControl w:val="0"/>
              <w:spacing w:after="0" w:beforeAutospacing="0" w:afterAutospacing="0"/>
              <w:rPr>
                <w:rFonts w:ascii="Times New Roman" w:hAnsi="Times New Roman"/>
                <w:sz w:val="24"/>
              </w:rPr>
            </w:pPr>
            <w:r>
              <w:rPr>
                <w:rStyle w:val="C3"/>
                <w:rFonts w:ascii="Times New Roman" w:hAnsi="Times New Roman"/>
                <w:sz w:val="24"/>
              </w:rPr>
              <w:t>Наименование профессий рабочих, по которым предусмотрено присвоение 1,и 2 квалификационных разрядов соответствии с единым тарифно-квалификационным справочником работ и профессий рабочих:</w:t>
            </w:r>
          </w:p>
          <w:p>
            <w:pPr>
              <w:pStyle w:val="P1"/>
              <w:widowControl w:val="0"/>
              <w:spacing w:after="0" w:beforeAutospacing="0" w:afterAutospacing="0"/>
              <w:rPr>
                <w:sz w:val="24"/>
              </w:rPr>
            </w:pPr>
          </w:p>
          <w:p>
            <w:pPr>
              <w:pStyle w:val="P1"/>
              <w:widowControl w:val="0"/>
              <w:spacing w:after="0" w:beforeAutospacing="0" w:afterAutospacing="0"/>
              <w:rPr>
                <w:b w:val="1"/>
                <w:sz w:val="24"/>
              </w:rPr>
            </w:pPr>
            <w:r>
              <w:rPr>
                <w:rStyle w:val="C3"/>
                <w:b w:val="1"/>
                <w:sz w:val="24"/>
              </w:rPr>
              <w:t>уборщик служебных помещений</w:t>
            </w:r>
          </w:p>
          <w:p>
            <w:pPr>
              <w:pStyle w:val="P1"/>
              <w:widowControl w:val="0"/>
              <w:spacing w:after="0" w:beforeAutospacing="0" w:afterAutospacing="0"/>
              <w:rPr>
                <w:sz w:val="24"/>
              </w:rPr>
            </w:pPr>
          </w:p>
        </w:tc>
        <w:tc>
          <w:tcPr>
            <w:tcW w:w="18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C00000"/>
                <w:sz w:val="24"/>
              </w:rPr>
            </w:pPr>
          </w:p>
          <w:p>
            <w:pPr>
              <w:pStyle w:val="P1"/>
              <w:widowControl w:val="0"/>
              <w:spacing w:after="0" w:beforeAutospacing="0" w:afterAutospacing="0"/>
              <w:jc w:val="center"/>
              <w:rPr>
                <w:color w:val="000000"/>
                <w:sz w:val="24"/>
              </w:rPr>
            </w:pPr>
            <w:r>
              <w:rPr>
                <w:rStyle w:val="C3"/>
                <w:color w:val="000000"/>
                <w:sz w:val="24"/>
              </w:rPr>
              <w:t>4601</w:t>
            </w:r>
          </w:p>
        </w:tc>
      </w:tr>
      <w:tr>
        <w:tc>
          <w:tcPr>
            <w:tcW w:w="23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 xml:space="preserve">Общеотраслевые профессии рабочих второго  уровня</w:t>
            </w:r>
          </w:p>
        </w:tc>
        <w:tc>
          <w:tcPr>
            <w:tcW w:w="267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r>
              <w:rPr>
                <w:rStyle w:val="C3"/>
                <w:sz w:val="24"/>
              </w:rPr>
              <w:t>2 квалификационный уровень</w:t>
            </w:r>
          </w:p>
        </w:tc>
        <w:tc>
          <w:tcPr>
            <w:tcW w:w="26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20"/>
              <w:widowControl w:val="0"/>
              <w:spacing w:after="0" w:beforeAutospacing="0" w:afterAutospacing="0"/>
              <w:jc w:val="left"/>
              <w:rPr>
                <w:rFonts w:ascii="Times New Roman" w:hAnsi="Times New Roman"/>
                <w:sz w:val="24"/>
              </w:rPr>
            </w:pPr>
            <w:r>
              <w:rPr>
                <w:rStyle w:val="C3"/>
                <w:rFonts w:ascii="Times New Roman" w:hAnsi="Times New Roman"/>
                <w:sz w:val="24"/>
              </w:rPr>
              <w:t>Наименование профессий рабочих, по которым предусмотрено присвоение 6 и 7 квалификационных разрядов соответствии с единым тарифно-квалификационным справочником работ и профессий рабочих</w:t>
            </w:r>
          </w:p>
          <w:p>
            <w:pPr>
              <w:pStyle w:val="P1"/>
              <w:widowControl w:val="0"/>
              <w:spacing w:after="0" w:beforeAutospacing="0" w:afterAutospacing="0"/>
              <w:jc w:val="left"/>
              <w:rPr>
                <w:sz w:val="24"/>
              </w:rPr>
            </w:pPr>
          </w:p>
          <w:p>
            <w:pPr>
              <w:pStyle w:val="P1"/>
              <w:widowControl w:val="0"/>
              <w:spacing w:after="0" w:beforeAutospacing="0" w:afterAutospacing="0"/>
              <w:jc w:val="left"/>
              <w:rPr>
                <w:b w:val="1"/>
                <w:sz w:val="24"/>
              </w:rPr>
            </w:pPr>
            <w:r>
              <w:rPr>
                <w:rStyle w:val="C3"/>
                <w:b w:val="1"/>
                <w:sz w:val="24"/>
              </w:rPr>
              <w:t>Водитель автомобиля</w:t>
            </w:r>
          </w:p>
          <w:p>
            <w:pPr>
              <w:pStyle w:val="P1"/>
              <w:widowControl w:val="0"/>
              <w:spacing w:after="0" w:beforeAutospacing="0" w:afterAutospacing="0"/>
              <w:jc w:val="left"/>
              <w:rPr>
                <w:sz w:val="24"/>
              </w:rPr>
            </w:pPr>
          </w:p>
        </w:tc>
        <w:tc>
          <w:tcPr>
            <w:tcW w:w="18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sz w:val="24"/>
              </w:rPr>
            </w:pPr>
          </w:p>
          <w:p>
            <w:pPr>
              <w:pStyle w:val="P1"/>
              <w:widowControl w:val="0"/>
              <w:spacing w:after="0" w:beforeAutospacing="0" w:afterAutospacing="0"/>
              <w:jc w:val="center"/>
              <w:rPr>
                <w:color w:val="000000"/>
                <w:sz w:val="24"/>
              </w:rPr>
            </w:pPr>
            <w:r>
              <w:rPr>
                <w:rStyle w:val="C3"/>
                <w:color w:val="000000"/>
                <w:sz w:val="24"/>
              </w:rPr>
              <w:t>5087</w:t>
            </w:r>
          </w:p>
        </w:tc>
      </w:tr>
    </w:tbl>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both"/>
        <w:rPr>
          <w:sz w:val="24"/>
        </w:rPr>
      </w:pPr>
    </w:p>
    <w:p>
      <w:pPr>
        <w:pStyle w:val="P1"/>
        <w:spacing w:after="0" w:beforeAutospacing="0" w:afterAutospacing="0"/>
        <w:jc w:val="center"/>
        <w:rPr>
          <w:b w:val="1"/>
          <w:sz w:val="24"/>
        </w:rPr>
      </w:pPr>
      <w:r>
        <w:rPr>
          <w:rStyle w:val="C3"/>
          <w:b w:val="1"/>
          <w:sz w:val="24"/>
        </w:rPr>
        <w:t>КОМИТЕТ МЕСТНОГО САМОУПРАВЛЕНИЯ</w:t>
      </w:r>
    </w:p>
    <w:p>
      <w:pPr>
        <w:pStyle w:val="P1"/>
        <w:spacing w:after="0" w:beforeAutospacing="0" w:afterAutospacing="0"/>
        <w:jc w:val="center"/>
        <w:rPr>
          <w:b w:val="1"/>
          <w:sz w:val="24"/>
        </w:rPr>
      </w:pPr>
      <w:r>
        <w:rPr>
          <w:rStyle w:val="C3"/>
          <w:b w:val="1"/>
          <w:sz w:val="24"/>
        </w:rPr>
        <w:t xml:space="preserve">СТЕПАНОВСКОГО  СЕЛЬСОВЕТА</w:t>
      </w:r>
    </w:p>
    <w:p>
      <w:pPr>
        <w:pStyle w:val="P1"/>
        <w:spacing w:after="0" w:beforeAutospacing="0" w:afterAutospacing="0"/>
        <w:jc w:val="center"/>
        <w:rPr>
          <w:b w:val="1"/>
          <w:sz w:val="24"/>
        </w:rPr>
      </w:pPr>
      <w:r>
        <w:rPr>
          <w:rStyle w:val="C3"/>
          <w:b w:val="1"/>
          <w:sz w:val="24"/>
        </w:rPr>
        <w:t>БЕССОНОВСКОГО РАЙОНА</w:t>
      </w:r>
    </w:p>
    <w:p>
      <w:pPr>
        <w:pStyle w:val="P1"/>
        <w:spacing w:after="0" w:beforeAutospacing="0" w:afterAutospacing="0"/>
        <w:jc w:val="center"/>
        <w:rPr>
          <w:b w:val="1"/>
          <w:sz w:val="24"/>
        </w:rPr>
      </w:pPr>
      <w:r>
        <w:rPr>
          <w:rStyle w:val="C3"/>
          <w:b w:val="1"/>
          <w:sz w:val="24"/>
        </w:rPr>
        <w:t>ПЕНЗЕНСКОЙ ОБЛАСТИ</w:t>
      </w:r>
    </w:p>
    <w:p>
      <w:pPr>
        <w:pStyle w:val="P1"/>
        <w:spacing w:after="0" w:beforeAutospacing="0" w:afterAutospacing="0"/>
        <w:jc w:val="center"/>
        <w:rPr>
          <w:sz w:val="24"/>
        </w:rPr>
      </w:pPr>
      <w:r>
        <w:rPr>
          <w:rStyle w:val="C3"/>
          <w:b w:val="1"/>
          <w:sz w:val="24"/>
        </w:rPr>
        <w:t xml:space="preserve">ВОСЬМОГО  СОЗЫВА</w:t>
      </w:r>
    </w:p>
    <w:p>
      <w:pPr>
        <w:pStyle w:val="P13"/>
        <w:keepNext w:val="1"/>
        <w:spacing w:after="0" w:beforeAutospacing="0" w:afterAutospacing="0"/>
        <w:ind w:left="0"/>
        <w:jc w:val="center"/>
        <w:rPr>
          <w:b w:val="1"/>
          <w:sz w:val="24"/>
        </w:rPr>
      </w:pPr>
    </w:p>
    <w:p>
      <w:pPr>
        <w:pStyle w:val="P13"/>
        <w:keepNext w:val="1"/>
        <w:spacing w:after="0" w:beforeAutospacing="0" w:afterAutospacing="0"/>
        <w:ind w:left="0"/>
        <w:jc w:val="center"/>
        <w:rPr>
          <w:b w:val="1"/>
          <w:sz w:val="24"/>
        </w:rPr>
      </w:pPr>
      <w:r>
        <w:rPr>
          <w:rStyle w:val="C3"/>
          <w:b w:val="1"/>
          <w:sz w:val="24"/>
        </w:rPr>
        <w:t>РЕШЕНИЕ</w:t>
      </w:r>
    </w:p>
    <w:p>
      <w:pPr>
        <w:pStyle w:val="P1"/>
        <w:spacing w:after="0" w:beforeAutospacing="0" w:afterAutospacing="0"/>
        <w:rPr>
          <w:sz w:val="24"/>
        </w:rPr>
      </w:pPr>
    </w:p>
    <w:p>
      <w:pPr>
        <w:pStyle w:val="P1"/>
        <w:spacing w:after="0" w:beforeAutospacing="0" w:afterAutospacing="0"/>
        <w:jc w:val="center"/>
        <w:outlineLvl w:val="5"/>
        <w:rPr>
          <w:sz w:val="24"/>
        </w:rPr>
      </w:pPr>
      <w:r>
        <w:rPr>
          <w:rStyle w:val="C3"/>
          <w:sz w:val="24"/>
        </w:rPr>
        <w:t xml:space="preserve">от  </w:t>
      </w:r>
      <w:r>
        <w:rPr>
          <w:rStyle w:val="C3"/>
          <w:sz w:val="24"/>
          <w:u w:val="single"/>
        </w:rPr>
        <w:t xml:space="preserve"> 30.10.2025 года </w:t>
      </w:r>
      <w:r>
        <w:rPr>
          <w:rStyle w:val="C3"/>
          <w:sz w:val="24"/>
        </w:rPr>
        <w:t xml:space="preserve">№ </w:t>
      </w:r>
      <w:r>
        <w:rPr>
          <w:rStyle w:val="C3"/>
          <w:sz w:val="24"/>
          <w:u w:val="single"/>
        </w:rPr>
        <w:t xml:space="preserve">  88-17/8               </w:t>
      </w:r>
    </w:p>
    <w:p>
      <w:pPr>
        <w:pStyle w:val="P1"/>
        <w:spacing w:after="0" w:beforeAutospacing="0" w:afterAutospacing="0"/>
        <w:ind w:left="426"/>
        <w:jc w:val="center"/>
        <w:outlineLvl w:val="5"/>
        <w:rPr>
          <w:sz w:val="24"/>
        </w:rPr>
      </w:pPr>
      <w:r>
        <w:rPr>
          <w:sz w:val="24"/>
        </w:rPr>
        <w:t>с. Степановка</w:t>
      </w:r>
    </w:p>
    <w:p>
      <w:pPr>
        <w:pStyle w:val="P1"/>
        <w:spacing w:after="0" w:beforeAutospacing="0" w:afterAutospacing="0"/>
        <w:rPr>
          <w:b w:val="1"/>
          <w:sz w:val="24"/>
        </w:rPr>
      </w:pPr>
    </w:p>
    <w:p>
      <w:pPr>
        <w:pStyle w:val="P1"/>
        <w:spacing w:after="0" w:beforeAutospacing="0" w:afterAutospacing="0"/>
        <w:jc w:val="center"/>
        <w:rPr>
          <w:b w:val="1"/>
          <w:sz w:val="24"/>
        </w:rPr>
      </w:pPr>
      <w:r>
        <w:rPr>
          <w:rStyle w:val="C3"/>
          <w:b w:val="1"/>
          <w:sz w:val="24"/>
        </w:rPr>
        <w:t xml:space="preserve">О внесении изменений в Положение об оплате труда муниципальных служащих органов местного самоуправления Степановского  сельсовета Бессоновского района Пензенской области, утвержденное решением Комитета местного самоуправления Степановского  сельсовета Бессоновского района Пензенской области от  29.08.2019 № 352-121/6</w:t>
      </w:r>
    </w:p>
    <w:p>
      <w:pPr>
        <w:pStyle w:val="P29"/>
        <w:spacing w:before="0" w:after="0" w:beforeAutospacing="0" w:afterAutospacing="0"/>
        <w:ind w:firstLine="567"/>
        <w:jc w:val="center"/>
        <w:rPr>
          <w:b w:val="1"/>
          <w:sz w:val="24"/>
        </w:rPr>
      </w:pPr>
    </w:p>
    <w:p>
      <w:pPr>
        <w:spacing w:after="0" w:beforeAutospacing="0" w:afterAutospacing="0"/>
        <w:ind w:firstLine="567"/>
        <w:jc w:val="both"/>
        <w:rPr>
          <w:sz w:val="24"/>
        </w:rPr>
      </w:pPr>
      <w:r>
        <w:rPr>
          <w:sz w:val="24"/>
        </w:rPr>
        <w:t xml:space="preserve">В целях реализации трудовых прав работников администрации Степановского сельсовета Бессоновского района Пензенской области на повышение уровня заработной платы, руководствуясь статьей 134 Трудового кодекса Российской Федерации, в соответствии с Законом Пензенской области от 24.04.2024г. № 4208-ЗПО «О муниципальной службе в Пензенской области», руководствуясь Уставом сельского поселения Степановский  сельсовет  Бессоновского района Пензенской области, </w:t>
      </w:r>
    </w:p>
    <w:p>
      <w:pPr>
        <w:spacing w:after="0" w:beforeAutospacing="0" w:afterAutospacing="0"/>
        <w:ind w:firstLine="567"/>
        <w:jc w:val="both"/>
        <w:rPr>
          <w:sz w:val="24"/>
        </w:rPr>
      </w:pPr>
      <w:r>
        <w:rPr>
          <w:sz w:val="24"/>
        </w:rPr>
        <w:t>Комитет местного самоуправления решил:</w:t>
      </w:r>
    </w:p>
    <w:p>
      <w:pPr>
        <w:spacing w:after="0" w:beforeAutospacing="0" w:afterAutospacing="0"/>
        <w:ind w:firstLine="567"/>
        <w:jc w:val="both"/>
        <w:rPr>
          <w:sz w:val="24"/>
        </w:rPr>
      </w:pPr>
      <w:r>
        <w:rPr>
          <w:sz w:val="24"/>
        </w:rPr>
        <w:t>1.</w:t>
        <w:tab/>
        <w:t xml:space="preserve">Увеличить в 1,076 раза размеры должностных окладов муниципальных служащих Степановского  сельсовета Бессоновского района Пензенской области в соответствии с присвоенными им классными чинами муниципальной службы Степановского  сельсовета Бессоновского района Пензенской области и внести в Положение об оплате труда муниципальных служащих Степановского  сельсовета Бессоновского района Пензенской области, утвержденное решением КМС Степановского  сельсовета от 29.08.2019 № 352-121/6 (далее по тексту – Положение) следующие изменения:</w:t>
      </w:r>
    </w:p>
    <w:p>
      <w:pPr>
        <w:spacing w:after="0" w:beforeAutospacing="0" w:afterAutospacing="0"/>
        <w:ind w:firstLine="567"/>
        <w:jc w:val="both"/>
        <w:rPr>
          <w:sz w:val="24"/>
        </w:rPr>
      </w:pPr>
      <w:r>
        <w:rPr>
          <w:sz w:val="24"/>
        </w:rPr>
        <w:t>1.1.</w:t>
        <w:tab/>
        <w:t xml:space="preserve">Установить, что при увеличении размеров выплат, указанных в пункте 1.1. настоящего Решения, размеры ежемесячных и иных дополнительных выплат, составляющих денежное содержание муниципальных служащих Степановского  сельсовета Бессоновского района Пензенской области, подлежат округлению до целого рубля в сторону увеличения.</w:t>
      </w:r>
    </w:p>
    <w:p>
      <w:pPr>
        <w:spacing w:after="0" w:beforeAutospacing="0" w:afterAutospacing="0"/>
        <w:ind w:firstLine="567"/>
        <w:jc w:val="both"/>
        <w:rPr>
          <w:sz w:val="24"/>
        </w:rPr>
      </w:pPr>
      <w:r>
        <w:rPr>
          <w:sz w:val="24"/>
        </w:rPr>
        <w:t>1.2.</w:t>
        <w:tab/>
        <w:t>Приложение №1 Положения изложить согласно приложению 1 к настоящему Решению.</w:t>
      </w:r>
    </w:p>
    <w:p>
      <w:pPr>
        <w:spacing w:after="0" w:beforeAutospacing="0" w:afterAutospacing="0"/>
        <w:ind w:firstLine="567"/>
        <w:jc w:val="both"/>
        <w:rPr>
          <w:sz w:val="24"/>
        </w:rPr>
      </w:pPr>
      <w:r>
        <w:rPr>
          <w:sz w:val="24"/>
        </w:rPr>
        <w:t>1.3.</w:t>
        <w:tab/>
        <w:t>Приложение № 2 Положения изложить согласно приложению 2 к настоящему Решению.</w:t>
      </w:r>
    </w:p>
    <w:p>
      <w:pPr>
        <w:spacing w:after="0" w:beforeAutospacing="0" w:afterAutospacing="0"/>
        <w:ind w:firstLine="567"/>
        <w:jc w:val="both"/>
        <w:rPr>
          <w:sz w:val="24"/>
        </w:rPr>
      </w:pPr>
      <w:r>
        <w:rPr>
          <w:sz w:val="24"/>
        </w:rPr>
        <w:t>2. Настоящее Решение опубликовать в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pPr>
        <w:spacing w:after="0" w:beforeAutospacing="0" w:afterAutospacing="0"/>
        <w:ind w:firstLine="567"/>
        <w:jc w:val="both"/>
        <w:rPr>
          <w:sz w:val="24"/>
        </w:rPr>
      </w:pPr>
      <w:r>
        <w:rPr>
          <w:sz w:val="24"/>
        </w:rPr>
        <w:t>3. Настоящее Решение вступает в силу со дня его официального опубликования и распространяется на правоотношения, возникшие с 01.10.2025г.</w:t>
      </w:r>
    </w:p>
    <w:p>
      <w:pPr>
        <w:spacing w:after="0" w:beforeAutospacing="0" w:afterAutospacing="0"/>
        <w:ind w:firstLine="567"/>
        <w:jc w:val="both"/>
        <w:rPr>
          <w:sz w:val="24"/>
        </w:rPr>
      </w:pPr>
      <w:r>
        <w:rPr>
          <w:sz w:val="24"/>
        </w:rPr>
        <w:t xml:space="preserve">4. Контроль за исполнением настоящего Решения возложить на главу администрации Степановского  сельсовета Бессоновского района Пензенской области.</w:t>
      </w:r>
    </w:p>
    <w:p>
      <w:pPr>
        <w:pStyle w:val="P1"/>
        <w:tabs>
          <w:tab w:val="left" w:pos="720" w:leader="none"/>
        </w:tabs>
        <w:spacing w:after="0" w:beforeAutospacing="0" w:afterAutospacing="0"/>
        <w:jc w:val="both"/>
        <w:rPr>
          <w:color w:val="000000"/>
          <w:sz w:val="24"/>
        </w:rPr>
      </w:pPr>
    </w:p>
    <w:p>
      <w:pPr>
        <w:pStyle w:val="P1"/>
        <w:spacing w:after="0" w:beforeAutospacing="0" w:afterAutospacing="0"/>
        <w:jc w:val="both"/>
        <w:rPr>
          <w:b w:val="1"/>
          <w:sz w:val="24"/>
        </w:rPr>
      </w:pPr>
      <w:r>
        <w:rPr>
          <w:rStyle w:val="C3"/>
          <w:color w:val="000000"/>
          <w:sz w:val="24"/>
        </w:rPr>
        <w:t xml:space="preserve">Глава  Степановсого сельсовета                                              С.Н.Хлудов</w:t>
      </w:r>
    </w:p>
    <w:p>
      <w:pPr>
        <w:pStyle w:val="P1"/>
        <w:spacing w:after="0" w:beforeAutospacing="0" w:afterAutospacing="0"/>
        <w:jc w:val="center"/>
        <w:rPr>
          <w:b w:val="1"/>
          <w:sz w:val="24"/>
        </w:rPr>
      </w:pPr>
    </w:p>
    <w:p>
      <w:pPr>
        <w:pStyle w:val="P1"/>
        <w:spacing w:after="0" w:beforeAutospacing="0" w:afterAutospacing="0"/>
        <w:jc w:val="center"/>
        <w:rPr>
          <w:b w:val="1"/>
          <w:sz w:val="24"/>
        </w:rPr>
      </w:pPr>
    </w:p>
    <w:p>
      <w:pPr>
        <w:pStyle w:val="P1"/>
        <w:spacing w:after="0" w:beforeAutospacing="0" w:afterAutospacing="0"/>
        <w:jc w:val="right"/>
        <w:rPr>
          <w:sz w:val="24"/>
        </w:rPr>
      </w:pPr>
      <w:r>
        <w:rPr>
          <w:sz w:val="24"/>
        </w:rPr>
        <w:t>Приложение 1</w:t>
      </w:r>
    </w:p>
    <w:p>
      <w:pPr>
        <w:pStyle w:val="P1"/>
        <w:spacing w:after="0" w:beforeAutospacing="0" w:afterAutospacing="0"/>
        <w:jc w:val="right"/>
        <w:rPr>
          <w:sz w:val="24"/>
        </w:rPr>
      </w:pPr>
      <w:r>
        <w:rPr>
          <w:sz w:val="24"/>
        </w:rPr>
        <w:t>к решению Комитета местного самоуправления</w:t>
      </w:r>
    </w:p>
    <w:p>
      <w:pPr>
        <w:pStyle w:val="P1"/>
        <w:spacing w:after="0" w:beforeAutospacing="0" w:afterAutospacing="0"/>
        <w:jc w:val="right"/>
        <w:rPr>
          <w:sz w:val="24"/>
        </w:rPr>
      </w:pPr>
      <w:r>
        <w:rPr>
          <w:sz w:val="24"/>
        </w:rPr>
        <w:t xml:space="preserve">Степановского  сельсовета Бессоновского района</w:t>
      </w:r>
    </w:p>
    <w:p>
      <w:pPr>
        <w:pStyle w:val="P1"/>
        <w:spacing w:after="0" w:beforeAutospacing="0" w:afterAutospacing="0"/>
        <w:jc w:val="right"/>
        <w:rPr>
          <w:sz w:val="24"/>
        </w:rPr>
      </w:pPr>
      <w:r>
        <w:rPr>
          <w:sz w:val="24"/>
        </w:rPr>
        <w:t>Пензенской области</w:t>
      </w:r>
    </w:p>
    <w:p>
      <w:pPr>
        <w:pStyle w:val="P1"/>
        <w:spacing w:after="0" w:beforeAutospacing="0" w:afterAutospacing="0"/>
        <w:jc w:val="right"/>
        <w:rPr>
          <w:sz w:val="24"/>
        </w:rPr>
      </w:pPr>
      <w:r>
        <w:rPr>
          <w:sz w:val="24"/>
        </w:rPr>
        <w:t xml:space="preserve">от </w:t>
      </w:r>
      <w:r>
        <w:rPr>
          <w:rStyle w:val="C3"/>
          <w:sz w:val="24"/>
          <w:u w:val="single"/>
        </w:rPr>
        <w:t xml:space="preserve">  30.10.2025</w:t>
      </w:r>
      <w:r>
        <w:rPr>
          <w:sz w:val="24"/>
        </w:rPr>
        <w:t xml:space="preserve">  года №  </w:t>
      </w:r>
      <w:r>
        <w:rPr>
          <w:rStyle w:val="C3"/>
          <w:sz w:val="24"/>
          <w:u w:val="single"/>
        </w:rPr>
        <w:t xml:space="preserve"> 88-17/8   </w:t>
      </w: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r>
        <w:rPr>
          <w:sz w:val="24"/>
        </w:rPr>
        <w:t>Приложение 1</w:t>
      </w:r>
    </w:p>
    <w:p>
      <w:pPr>
        <w:pStyle w:val="P1"/>
        <w:spacing w:after="0" w:beforeAutospacing="0" w:afterAutospacing="0"/>
        <w:jc w:val="right"/>
        <w:rPr>
          <w:sz w:val="24"/>
        </w:rPr>
      </w:pPr>
      <w:r>
        <w:rPr>
          <w:sz w:val="24"/>
        </w:rPr>
        <w:t>к Положению об оплате труда</w:t>
      </w:r>
    </w:p>
    <w:p>
      <w:pPr>
        <w:pStyle w:val="P1"/>
        <w:spacing w:after="0" w:beforeAutospacing="0" w:afterAutospacing="0"/>
        <w:jc w:val="right"/>
        <w:rPr>
          <w:sz w:val="24"/>
        </w:rPr>
      </w:pPr>
      <w:r>
        <w:rPr>
          <w:sz w:val="24"/>
        </w:rPr>
        <w:t xml:space="preserve">муниципальных служащих органов местного </w:t>
      </w:r>
    </w:p>
    <w:p>
      <w:pPr>
        <w:pStyle w:val="P1"/>
        <w:spacing w:after="0" w:beforeAutospacing="0" w:afterAutospacing="0"/>
        <w:jc w:val="right"/>
        <w:rPr>
          <w:sz w:val="24"/>
        </w:rPr>
      </w:pPr>
      <w:r>
        <w:rPr>
          <w:sz w:val="24"/>
        </w:rPr>
        <w:t xml:space="preserve">самоуправления Степановского  сельсовета</w:t>
      </w:r>
    </w:p>
    <w:p>
      <w:pPr>
        <w:pStyle w:val="P1"/>
        <w:spacing w:after="0" w:beforeAutospacing="0" w:afterAutospacing="0"/>
        <w:jc w:val="right"/>
        <w:rPr>
          <w:sz w:val="24"/>
        </w:rPr>
      </w:pPr>
      <w:r>
        <w:rPr>
          <w:sz w:val="24"/>
        </w:rPr>
        <w:t>Бессоновского района Пензенской области</w:t>
      </w:r>
    </w:p>
    <w:p>
      <w:pPr>
        <w:pStyle w:val="P1"/>
        <w:spacing w:after="0" w:beforeAutospacing="0" w:afterAutospacing="0"/>
        <w:jc w:val="right"/>
        <w:rPr>
          <w:sz w:val="24"/>
        </w:rPr>
      </w:pPr>
      <w:r>
        <w:rPr>
          <w:sz w:val="24"/>
        </w:rPr>
        <w:t>От 29.08.2019 № 352-121/6</w:t>
      </w: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center"/>
        <w:rPr>
          <w:b w:val="1"/>
          <w:sz w:val="24"/>
        </w:rPr>
      </w:pPr>
      <w:r>
        <w:rPr>
          <w:rStyle w:val="C3"/>
          <w:b w:val="1"/>
          <w:sz w:val="24"/>
        </w:rPr>
        <w:t>Должностные оклады муниципальных служащих</w:t>
      </w:r>
    </w:p>
    <w:p>
      <w:pPr>
        <w:pStyle w:val="P1"/>
        <w:spacing w:after="0" w:beforeAutospacing="0" w:afterAutospacing="0"/>
        <w:jc w:val="center"/>
        <w:rPr>
          <w:b w:val="1"/>
          <w:sz w:val="24"/>
        </w:rPr>
      </w:pPr>
      <w:r>
        <w:rPr>
          <w:rStyle w:val="C3"/>
          <w:b w:val="1"/>
          <w:sz w:val="24"/>
        </w:rPr>
        <w:t xml:space="preserve">Степановского  сельсовета Бессоновского района Пензенской области</w:t>
      </w:r>
    </w:p>
    <w:p>
      <w:pPr>
        <w:pStyle w:val="P1"/>
        <w:spacing w:after="0" w:beforeAutospacing="0" w:afterAutospacing="0"/>
        <w:rPr>
          <w:sz w:val="24"/>
        </w:rPr>
      </w:pPr>
    </w:p>
    <w:p>
      <w:pPr>
        <w:pStyle w:val="P1"/>
        <w:spacing w:after="0" w:beforeAutospacing="0" w:afterAutospacing="0"/>
        <w:jc w:val="center"/>
        <w:rPr>
          <w:sz w:val="24"/>
        </w:rPr>
      </w:pP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wAfter w:w="0" w:type="dxa"/>
        </w:trPr>
        <w:tc>
          <w:tcPr>
            <w:tcW w:w="74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sz w:val="24"/>
              </w:rPr>
            </w:pPr>
            <w:r>
              <w:rPr>
                <w:rStyle w:val="C3"/>
                <w:sz w:val="24"/>
              </w:rPr>
              <w:t>Наименование должностей муниципальной службы</w:t>
            </w:r>
          </w:p>
        </w:tc>
        <w:tc>
          <w:tcPr>
            <w:tcW w:w="18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sz w:val="24"/>
              </w:rPr>
            </w:pPr>
            <w:r>
              <w:rPr>
                <w:rStyle w:val="C3"/>
                <w:sz w:val="24"/>
              </w:rPr>
              <w:t>Размер должностных окладов в месяц, руб.</w:t>
            </w:r>
          </w:p>
        </w:tc>
      </w:tr>
      <w:tr>
        <w:trPr>
          <w:wAfter w:w="0" w:type="dxa"/>
        </w:trPr>
        <w:tc>
          <w:tcPr>
            <w:tcW w:w="74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rPr>
                <w:sz w:val="24"/>
              </w:rPr>
            </w:pPr>
            <w:r>
              <w:rPr>
                <w:rStyle w:val="C3"/>
                <w:sz w:val="24"/>
              </w:rPr>
              <w:t>Глава местной администрации, назначаемый по контракту</w:t>
            </w:r>
          </w:p>
        </w:tc>
        <w:tc>
          <w:tcPr>
            <w:tcW w:w="18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color w:val="000000"/>
                <w:sz w:val="24"/>
              </w:rPr>
            </w:pPr>
            <w:r>
              <w:rPr>
                <w:rStyle w:val="C3"/>
                <w:color w:val="000000"/>
                <w:sz w:val="24"/>
              </w:rPr>
              <w:t>10873</w:t>
            </w:r>
          </w:p>
        </w:tc>
      </w:tr>
      <w:tr>
        <w:trPr>
          <w:wAfter w:w="0" w:type="dxa"/>
        </w:trPr>
        <w:tc>
          <w:tcPr>
            <w:tcW w:w="74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rPr>
                <w:sz w:val="24"/>
              </w:rPr>
            </w:pPr>
            <w:r>
              <w:rPr>
                <w:rStyle w:val="C3"/>
                <w:sz w:val="24"/>
              </w:rPr>
              <w:t>Заместитель главы местной администрации</w:t>
            </w:r>
          </w:p>
        </w:tc>
        <w:tc>
          <w:tcPr>
            <w:tcW w:w="18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color w:val="000000"/>
                <w:sz w:val="24"/>
              </w:rPr>
            </w:pPr>
            <w:r>
              <w:rPr>
                <w:rStyle w:val="C3"/>
                <w:color w:val="000000"/>
                <w:sz w:val="24"/>
              </w:rPr>
              <w:t>8591</w:t>
            </w:r>
          </w:p>
        </w:tc>
      </w:tr>
      <w:tr>
        <w:trPr>
          <w:wAfter w:w="0" w:type="dxa"/>
        </w:trPr>
        <w:tc>
          <w:tcPr>
            <w:tcW w:w="747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rPr>
                <w:sz w:val="24"/>
              </w:rPr>
            </w:pPr>
            <w:r>
              <w:rPr>
                <w:rStyle w:val="C3"/>
                <w:sz w:val="24"/>
              </w:rPr>
              <w:t xml:space="preserve">Начальник отдела   –главный бухгалтер</w:t>
            </w:r>
          </w:p>
        </w:tc>
        <w:tc>
          <w:tcPr>
            <w:tcW w:w="18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color w:val="000000"/>
                <w:sz w:val="24"/>
              </w:rPr>
            </w:pPr>
            <w:r>
              <w:rPr>
                <w:rStyle w:val="C3"/>
                <w:color w:val="000000"/>
                <w:sz w:val="24"/>
              </w:rPr>
              <w:t>8452</w:t>
            </w:r>
          </w:p>
        </w:tc>
      </w:tr>
    </w:tbl>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jc w:val="center"/>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rPr>
          <w:sz w:val="24"/>
        </w:rPr>
      </w:pPr>
    </w:p>
    <w:p>
      <w:pPr>
        <w:pStyle w:val="P1"/>
        <w:spacing w:after="0" w:beforeAutospacing="0" w:afterAutospacing="0"/>
        <w:jc w:val="right"/>
        <w:rPr>
          <w:sz w:val="24"/>
        </w:rPr>
      </w:pPr>
      <w:r>
        <w:rPr>
          <w:sz w:val="24"/>
        </w:rPr>
        <w:t>Приложение 2</w:t>
      </w:r>
    </w:p>
    <w:p>
      <w:pPr>
        <w:pStyle w:val="P1"/>
        <w:spacing w:after="0" w:beforeAutospacing="0" w:afterAutospacing="0"/>
        <w:jc w:val="right"/>
        <w:rPr>
          <w:sz w:val="24"/>
        </w:rPr>
      </w:pPr>
      <w:r>
        <w:rPr>
          <w:sz w:val="24"/>
        </w:rPr>
        <w:t>к решению Комитета местного самоуправления</w:t>
      </w:r>
    </w:p>
    <w:p>
      <w:pPr>
        <w:pStyle w:val="P1"/>
        <w:spacing w:after="0" w:beforeAutospacing="0" w:afterAutospacing="0"/>
        <w:jc w:val="right"/>
        <w:rPr>
          <w:sz w:val="24"/>
        </w:rPr>
      </w:pPr>
      <w:r>
        <w:rPr>
          <w:sz w:val="24"/>
        </w:rPr>
        <w:t xml:space="preserve">Степановского  сельсовета Бессоновского района</w:t>
      </w:r>
    </w:p>
    <w:p>
      <w:pPr>
        <w:pStyle w:val="P1"/>
        <w:spacing w:after="0" w:beforeAutospacing="0" w:afterAutospacing="0"/>
        <w:jc w:val="right"/>
        <w:rPr>
          <w:sz w:val="24"/>
        </w:rPr>
      </w:pPr>
      <w:r>
        <w:rPr>
          <w:sz w:val="24"/>
        </w:rPr>
        <w:t>Пензенской области</w:t>
      </w:r>
    </w:p>
    <w:p>
      <w:pPr>
        <w:pStyle w:val="P1"/>
        <w:spacing w:after="0" w:beforeAutospacing="0" w:afterAutospacing="0"/>
        <w:jc w:val="right"/>
        <w:rPr>
          <w:sz w:val="24"/>
        </w:rPr>
      </w:pPr>
      <w:r>
        <w:rPr>
          <w:sz w:val="24"/>
        </w:rPr>
        <w:t xml:space="preserve">от </w:t>
      </w:r>
      <w:r>
        <w:rPr>
          <w:rStyle w:val="C3"/>
          <w:sz w:val="24"/>
          <w:u w:val="single"/>
        </w:rPr>
        <w:t xml:space="preserve"> 30.10.2025 года</w:t>
      </w:r>
      <w:r>
        <w:rPr>
          <w:sz w:val="24"/>
        </w:rPr>
        <w:t xml:space="preserve"> № 88-17/8               </w:t>
      </w:r>
      <w:r>
        <w:rPr>
          <w:rStyle w:val="C3"/>
          <w:sz w:val="24"/>
          <w:u w:val="single"/>
        </w:rPr>
        <w:t xml:space="preserve">                  </w:t>
      </w: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r>
        <w:rPr>
          <w:sz w:val="24"/>
        </w:rPr>
        <w:t>Приложение 2</w:t>
      </w:r>
    </w:p>
    <w:p>
      <w:pPr>
        <w:pStyle w:val="P1"/>
        <w:spacing w:after="0" w:beforeAutospacing="0" w:afterAutospacing="0"/>
        <w:jc w:val="right"/>
        <w:rPr>
          <w:sz w:val="24"/>
        </w:rPr>
      </w:pPr>
      <w:r>
        <w:rPr>
          <w:sz w:val="24"/>
        </w:rPr>
        <w:t>к Положению об оплате труда</w:t>
      </w:r>
    </w:p>
    <w:p>
      <w:pPr>
        <w:pStyle w:val="P1"/>
        <w:spacing w:after="0" w:beforeAutospacing="0" w:afterAutospacing="0"/>
        <w:jc w:val="right"/>
        <w:rPr>
          <w:sz w:val="24"/>
        </w:rPr>
      </w:pPr>
      <w:r>
        <w:rPr>
          <w:sz w:val="24"/>
        </w:rPr>
        <w:t xml:space="preserve">муниципальных служащих органов местного </w:t>
      </w:r>
    </w:p>
    <w:p>
      <w:pPr>
        <w:pStyle w:val="P1"/>
        <w:spacing w:after="0" w:beforeAutospacing="0" w:afterAutospacing="0"/>
        <w:jc w:val="right"/>
        <w:rPr>
          <w:sz w:val="24"/>
        </w:rPr>
      </w:pPr>
      <w:r>
        <w:rPr>
          <w:sz w:val="24"/>
        </w:rPr>
        <w:t xml:space="preserve">самоуправления Степановского  сельсовета</w:t>
      </w:r>
    </w:p>
    <w:p>
      <w:pPr>
        <w:pStyle w:val="P1"/>
        <w:spacing w:after="0" w:beforeAutospacing="0" w:afterAutospacing="0"/>
        <w:jc w:val="right"/>
        <w:rPr>
          <w:sz w:val="24"/>
        </w:rPr>
      </w:pPr>
      <w:r>
        <w:rPr>
          <w:sz w:val="24"/>
        </w:rPr>
        <w:t>Бессоновского района Пензенской области</w:t>
      </w:r>
    </w:p>
    <w:p>
      <w:pPr>
        <w:pStyle w:val="P1"/>
        <w:spacing w:after="0" w:beforeAutospacing="0" w:afterAutospacing="0"/>
        <w:jc w:val="right"/>
        <w:rPr>
          <w:sz w:val="24"/>
        </w:rPr>
      </w:pPr>
      <w:r>
        <w:rPr>
          <w:sz w:val="24"/>
        </w:rPr>
        <w:t>От 29.08.2019-121/6</w:t>
      </w: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right"/>
        <w:rPr>
          <w:sz w:val="24"/>
        </w:rPr>
      </w:pPr>
    </w:p>
    <w:p>
      <w:pPr>
        <w:pStyle w:val="P1"/>
        <w:spacing w:after="0" w:beforeAutospacing="0" w:afterAutospacing="0"/>
        <w:jc w:val="center"/>
        <w:rPr>
          <w:b w:val="1"/>
          <w:sz w:val="24"/>
        </w:rPr>
      </w:pPr>
      <w:r>
        <w:rPr>
          <w:rStyle w:val="C3"/>
          <w:b w:val="1"/>
          <w:sz w:val="24"/>
        </w:rPr>
        <w:t xml:space="preserve">Размер ежемесячных доплат за классный чин муниципальным служащим Степановского  сельсовета Бессоновского района Пензенской области</w:t>
      </w:r>
    </w:p>
    <w:p>
      <w:pPr>
        <w:pStyle w:val="P1"/>
        <w:spacing w:after="0" w:beforeAutospacing="0" w:afterAutospacing="0"/>
        <w:jc w:val="right"/>
        <w:rPr>
          <w:b w:val="1"/>
          <w:sz w:val="24"/>
        </w:rPr>
      </w:pP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wAfter w:w="0" w:type="dxa"/>
        </w:trPr>
        <w:tc>
          <w:tcPr>
            <w:tcW w:w="66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sz w:val="24"/>
              </w:rPr>
            </w:pPr>
            <w:r>
              <w:rPr>
                <w:rStyle w:val="C3"/>
                <w:sz w:val="24"/>
              </w:rPr>
              <w:t>Наименование классного чина</w:t>
            </w:r>
          </w:p>
        </w:tc>
        <w:tc>
          <w:tcPr>
            <w:tcW w:w="26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sz w:val="24"/>
              </w:rPr>
            </w:pPr>
            <w:r>
              <w:rPr>
                <w:rStyle w:val="C3"/>
                <w:sz w:val="24"/>
              </w:rPr>
              <w:t>Размер ежемесячной доплаты за классный чин, руб.</w:t>
            </w:r>
          </w:p>
        </w:tc>
      </w:tr>
      <w:tr>
        <w:trPr>
          <w:wAfter w:w="0" w:type="dxa"/>
        </w:trPr>
        <w:tc>
          <w:tcPr>
            <w:tcW w:w="66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rPr>
                <w:sz w:val="24"/>
              </w:rPr>
            </w:pPr>
            <w:r>
              <w:rPr>
                <w:rStyle w:val="C3"/>
                <w:sz w:val="24"/>
              </w:rPr>
              <w:t>Действительный муниципальный советник 1 класса</w:t>
            </w:r>
          </w:p>
        </w:tc>
        <w:tc>
          <w:tcPr>
            <w:tcW w:w="26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color w:val="000000"/>
                <w:sz w:val="24"/>
              </w:rPr>
            </w:pPr>
            <w:r>
              <w:rPr>
                <w:rStyle w:val="C3"/>
                <w:color w:val="000000"/>
                <w:sz w:val="24"/>
              </w:rPr>
              <w:t>3191</w:t>
            </w:r>
          </w:p>
        </w:tc>
      </w:tr>
      <w:tr>
        <w:trPr>
          <w:wAfter w:w="0" w:type="dxa"/>
        </w:trPr>
        <w:tc>
          <w:tcPr>
            <w:tcW w:w="66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rPr>
                <w:sz w:val="24"/>
              </w:rPr>
            </w:pPr>
            <w:r>
              <w:rPr>
                <w:rStyle w:val="C3"/>
                <w:sz w:val="24"/>
              </w:rPr>
              <w:t>Действительный муниципальный советник 2 класса</w:t>
            </w:r>
          </w:p>
        </w:tc>
        <w:tc>
          <w:tcPr>
            <w:tcW w:w="26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color w:val="000000"/>
                <w:sz w:val="24"/>
              </w:rPr>
            </w:pPr>
            <w:r>
              <w:rPr>
                <w:rStyle w:val="C3"/>
                <w:color w:val="000000"/>
                <w:sz w:val="24"/>
              </w:rPr>
              <w:t>3088</w:t>
            </w:r>
          </w:p>
        </w:tc>
      </w:tr>
      <w:tr>
        <w:trPr>
          <w:wAfter w:w="0" w:type="dxa"/>
        </w:trPr>
        <w:tc>
          <w:tcPr>
            <w:tcW w:w="662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rPr>
                <w:sz w:val="24"/>
              </w:rPr>
            </w:pPr>
            <w:r>
              <w:rPr>
                <w:rStyle w:val="C3"/>
                <w:sz w:val="24"/>
              </w:rPr>
              <w:t>Действительный муниципальный советник 3 класса</w:t>
            </w:r>
          </w:p>
        </w:tc>
        <w:tc>
          <w:tcPr>
            <w:tcW w:w="265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color w:val="000000"/>
                <w:sz w:val="24"/>
              </w:rPr>
            </w:pPr>
            <w:r>
              <w:rPr>
                <w:rStyle w:val="C3"/>
                <w:color w:val="000000"/>
                <w:sz w:val="24"/>
              </w:rPr>
              <w:t>2984</w:t>
            </w:r>
          </w:p>
        </w:tc>
      </w:tr>
    </w:tbl>
    <w:p>
      <w:pPr>
        <w:pStyle w:val="P1"/>
        <w:spacing w:after="0" w:beforeAutospacing="0" w:afterAutospacing="0"/>
        <w:jc w:val="center"/>
        <w:rPr>
          <w:b w:val="1"/>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widowControl w:val="0"/>
        <w:tabs>
          <w:tab w:val="center" w:pos="5103" w:leader="none"/>
          <w:tab w:val="left" w:pos="8778" w:leader="none"/>
        </w:tabs>
        <w:spacing w:after="0" w:beforeAutospacing="0" w:afterAutospacing="0"/>
        <w:jc w:val="right"/>
        <w:rPr>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widowControl w:val="0"/>
        <w:spacing w:after="0" w:beforeAutospacing="0" w:afterAutospacing="0"/>
        <w:jc w:val="center"/>
        <w:rPr>
          <w:b w:val="1"/>
          <w:sz w:val="24"/>
        </w:rPr>
      </w:pPr>
      <w:r>
        <w:rPr>
          <w:rStyle w:val="C3"/>
          <w:b w:val="1"/>
          <w:sz w:val="24"/>
        </w:rPr>
        <w:t xml:space="preserve">КОМИТЕТ МЕСТНОГО САМОУПРАВЛЕНИЯ СТЕПАНОВСКОГО  СЕЛЬСОВЕТА </w:t>
      </w:r>
    </w:p>
    <w:p>
      <w:pPr>
        <w:pStyle w:val="P1"/>
        <w:widowControl w:val="0"/>
        <w:spacing w:after="0" w:beforeAutospacing="0" w:afterAutospacing="0"/>
        <w:jc w:val="center"/>
        <w:rPr>
          <w:b w:val="1"/>
          <w:sz w:val="24"/>
        </w:rPr>
      </w:pPr>
      <w:r>
        <w:rPr>
          <w:rStyle w:val="C3"/>
          <w:b w:val="1"/>
          <w:sz w:val="24"/>
        </w:rPr>
        <w:t>БЕССОНОВСКОГО РАЙОНА</w:t>
      </w:r>
    </w:p>
    <w:p>
      <w:pPr>
        <w:pStyle w:val="P1"/>
        <w:widowControl w:val="0"/>
        <w:spacing w:after="0" w:beforeAutospacing="0" w:afterAutospacing="0"/>
        <w:jc w:val="center"/>
        <w:rPr>
          <w:b w:val="1"/>
          <w:sz w:val="24"/>
        </w:rPr>
      </w:pPr>
      <w:r>
        <w:rPr>
          <w:rStyle w:val="C3"/>
          <w:b w:val="1"/>
          <w:sz w:val="24"/>
        </w:rPr>
        <w:t>ПЕНЗЕНСКОЙ ОБЛАСТИ</w:t>
      </w:r>
    </w:p>
    <w:p>
      <w:pPr>
        <w:pStyle w:val="P1"/>
        <w:widowControl w:val="0"/>
        <w:spacing w:after="0" w:beforeAutospacing="0" w:afterAutospacing="0"/>
        <w:jc w:val="center"/>
        <w:rPr>
          <w:b w:val="1"/>
          <w:sz w:val="24"/>
        </w:rPr>
      </w:pPr>
      <w:r>
        <w:rPr>
          <w:rStyle w:val="C3"/>
          <w:b w:val="1"/>
          <w:sz w:val="24"/>
        </w:rPr>
        <w:t>ВОСЬМОГО СОЗЫВА</w:t>
      </w:r>
    </w:p>
    <w:p>
      <w:pPr>
        <w:pStyle w:val="P1"/>
        <w:widowControl w:val="0"/>
        <w:spacing w:after="0" w:beforeAutospacing="0" w:afterAutospacing="0"/>
        <w:jc w:val="center"/>
        <w:rPr>
          <w:b w:val="1"/>
          <w:sz w:val="24"/>
        </w:rPr>
      </w:pPr>
    </w:p>
    <w:p>
      <w:pPr>
        <w:pStyle w:val="P1"/>
        <w:widowControl w:val="0"/>
        <w:spacing w:after="0" w:beforeAutospacing="0" w:afterAutospacing="0"/>
        <w:jc w:val="center"/>
        <w:rPr>
          <w:b w:val="1"/>
          <w:sz w:val="24"/>
        </w:rPr>
      </w:pPr>
      <w:r>
        <w:rPr>
          <w:rStyle w:val="C3"/>
          <w:b w:val="1"/>
          <w:sz w:val="24"/>
        </w:rPr>
        <w:t>РЕШЕНИЕ</w:t>
      </w:r>
    </w:p>
    <w:p>
      <w:pPr>
        <w:pStyle w:val="P1"/>
        <w:spacing w:after="0" w:beforeAutospacing="0" w:afterAutospacing="0"/>
        <w:jc w:val="center"/>
        <w:rPr>
          <w:sz w:val="24"/>
        </w:rPr>
      </w:pPr>
    </w:p>
    <w:tbl>
      <w:tblPr>
        <w:tblStyle w:val="T2"/>
        <w:tblpPr w:leftFromText="180" w:rightFromText="180" w:tblpX="1" w:tblpY="-53" w:horzAnchor="margin" w:vertAnchor="text" w:tblpXSpec="center"/>
        <w:tblW w:w="0" w:type="auto"/>
        <w:tblLayout w:type="fixed"/>
        <w:tblCellMar>
          <w:top w:w="0" w:type="dxa"/>
          <w:left w:w="0" w:type="dxa"/>
          <w:bottom w:w="0" w:type="dxa"/>
          <w:right w:w="0" w:type="dxa"/>
        </w:tblCellMar>
      </w:tblPr>
      <w:tblGrid/>
      <w:tr>
        <w:tc>
          <w:tcPr>
            <w:tcW w:w="284" w:type="dxa"/>
            <w:tcMar>
              <w:top w:w="0" w:type="dxa"/>
              <w:left w:w="0" w:type="dxa"/>
              <w:bottom w:w="0" w:type="dxa"/>
              <w:right w:w="0" w:type="dxa"/>
            </w:tcMar>
            <w:vAlign w:val="bottom"/>
          </w:tcPr>
          <w:p>
            <w:pPr>
              <w:pStyle w:val="P1"/>
              <w:framePr w:w="0" w:h="0" w:hRule="auto" w:wrap="auto" w:vAnchor="margin" w:hAnchor="text" w:x="0" w:xAlign="left" w:y="0" w:yAlign="inline"/>
              <w:spacing w:after="0" w:beforeAutospacing="0" w:afterAutospacing="0"/>
              <w:rPr>
                <w:sz w:val="24"/>
              </w:rPr>
            </w:pPr>
            <w:r>
              <w:rPr>
                <w:rStyle w:val="C3"/>
                <w:sz w:val="24"/>
              </w:rPr>
              <w:t>от</w:t>
            </w:r>
          </w:p>
        </w:tc>
        <w:tc>
          <w:tcPr>
            <w:tcW w:w="2835" w:type="dxa"/>
            <w:tcBorders>
              <w:top w:val="nil"/>
              <w:left w:val="nil"/>
              <w:bottom w:val="single" w:sz="6" w:space="0" w:shadow="0" w:frame="0" w:color="000000"/>
              <w:right w:val="nil"/>
            </w:tcBorders>
            <w:tcMar>
              <w:top w:w="0" w:type="dxa"/>
              <w:left w:w="0" w:type="dxa"/>
              <w:bottom w:w="0" w:type="dxa"/>
              <w:right w:w="0" w:type="dxa"/>
            </w:tcMar>
          </w:tcPr>
          <w:p>
            <w:pPr>
              <w:pStyle w:val="P1"/>
              <w:framePr w:w="0" w:h="0" w:hRule="auto" w:wrap="auto" w:vAnchor="margin" w:hAnchor="text" w:x="0" w:xAlign="left" w:y="0" w:yAlign="inline"/>
              <w:spacing w:after="0" w:beforeAutospacing="0" w:afterAutospacing="0"/>
              <w:jc w:val="center"/>
              <w:rPr>
                <w:sz w:val="24"/>
              </w:rPr>
            </w:pPr>
            <w:r>
              <w:rPr>
                <w:rStyle w:val="C3"/>
                <w:sz w:val="24"/>
              </w:rPr>
              <w:t>30.10.2025</w:t>
            </w:r>
          </w:p>
        </w:tc>
        <w:tc>
          <w:tcPr>
            <w:tcW w:w="397" w:type="dxa"/>
            <w:tcMar>
              <w:top w:w="0" w:type="dxa"/>
              <w:left w:w="0" w:type="dxa"/>
              <w:bottom w:w="0" w:type="dxa"/>
              <w:right w:w="0" w:type="dxa"/>
            </w:tcMar>
            <w:vAlign w:val="bottom"/>
          </w:tcPr>
          <w:p>
            <w:pPr>
              <w:pStyle w:val="P1"/>
              <w:framePr w:w="0" w:h="0" w:hRule="auto" w:wrap="auto" w:vAnchor="margin" w:hAnchor="text" w:x="0" w:xAlign="left" w:y="0" w:yAlign="inline"/>
              <w:spacing w:after="0" w:beforeAutospacing="0" w:afterAutospacing="0"/>
              <w:jc w:val="center"/>
              <w:rPr>
                <w:sz w:val="24"/>
              </w:rPr>
            </w:pPr>
            <w:r>
              <w:rPr>
                <w:rStyle w:val="C3"/>
                <w:sz w:val="24"/>
              </w:rPr>
              <w:t>№</w:t>
            </w:r>
          </w:p>
        </w:tc>
        <w:tc>
          <w:tcPr>
            <w:tcW w:w="1134" w:type="dxa"/>
            <w:tcBorders>
              <w:top w:val="nil"/>
              <w:left w:val="nil"/>
              <w:bottom w:val="single" w:sz="6" w:space="0" w:shadow="0" w:frame="0" w:color="000000"/>
              <w:right w:val="nil"/>
            </w:tcBorders>
            <w:tcMar>
              <w:top w:w="0" w:type="dxa"/>
              <w:left w:w="0" w:type="dxa"/>
              <w:bottom w:w="0" w:type="dxa"/>
              <w:right w:w="0" w:type="dxa"/>
            </w:tcMar>
          </w:tcPr>
          <w:p>
            <w:pPr>
              <w:pStyle w:val="P1"/>
              <w:framePr w:w="0" w:h="0" w:hRule="auto" w:wrap="auto" w:vAnchor="margin" w:hAnchor="text" w:x="0" w:xAlign="left" w:y="0" w:yAlign="inline"/>
              <w:spacing w:after="0" w:beforeAutospacing="0" w:afterAutospacing="0"/>
              <w:jc w:val="center"/>
              <w:rPr>
                <w:sz w:val="24"/>
              </w:rPr>
            </w:pPr>
            <w:r>
              <w:rPr>
                <w:rStyle w:val="C3"/>
                <w:sz w:val="24"/>
              </w:rPr>
              <w:t>89-17/8</w:t>
            </w:r>
          </w:p>
        </w:tc>
      </w:tr>
      <w:tr>
        <w:tc>
          <w:tcPr>
            <w:tcW w:w="4650" w:type="dxa"/>
            <w:gridSpan w:val="4"/>
            <w:tcMar>
              <w:top w:w="0" w:type="dxa"/>
              <w:left w:w="0" w:type="dxa"/>
              <w:bottom w:w="0" w:type="dxa"/>
              <w:right w:w="0" w:type="dxa"/>
            </w:tcMar>
          </w:tcPr>
          <w:p>
            <w:pPr>
              <w:pStyle w:val="P1"/>
              <w:framePr w:w="0" w:h="0" w:hRule="auto" w:wrap="auto" w:vAnchor="margin" w:hAnchor="text" w:x="0" w:xAlign="left" w:y="0" w:yAlign="inline"/>
              <w:spacing w:after="0" w:beforeAutospacing="0" w:afterAutospacing="0"/>
              <w:jc w:val="center"/>
              <w:rPr>
                <w:sz w:val="24"/>
              </w:rPr>
            </w:pPr>
            <w:r>
              <w:rPr>
                <w:sz w:val="24"/>
              </w:rPr>
              <w:t>с. Степановка</w:t>
            </w:r>
          </w:p>
          <w:p>
            <w:pPr>
              <w:pStyle w:val="P1"/>
              <w:framePr w:w="0" w:h="0" w:hRule="auto" w:wrap="auto" w:vAnchor="margin" w:hAnchor="text" w:x="0" w:xAlign="left" w:y="0" w:yAlign="inline"/>
              <w:spacing w:after="0" w:beforeAutospacing="0" w:afterAutospacing="0"/>
              <w:jc w:val="center"/>
              <w:rPr>
                <w:sz w:val="24"/>
              </w:rPr>
            </w:pPr>
          </w:p>
        </w:tc>
      </w:tr>
    </w:tbl>
    <w:p>
      <w:pPr>
        <w:pStyle w:val="P51"/>
        <w:spacing w:before="240" w:after="60" w:beforeAutospacing="0" w:afterAutospacing="0"/>
        <w:rPr>
          <w:b w:val="1"/>
          <w:sz w:val="24"/>
        </w:rPr>
      </w:pPr>
    </w:p>
    <w:p>
      <w:pPr>
        <w:pStyle w:val="P51"/>
        <w:spacing w:before="240" w:after="60" w:beforeAutospacing="0" w:afterAutospacing="0"/>
        <w:ind w:firstLine="567"/>
        <w:jc w:val="center"/>
        <w:rPr>
          <w:b w:val="1"/>
          <w:sz w:val="24"/>
        </w:rPr>
      </w:pPr>
      <w:r>
        <w:rPr>
          <w:rStyle w:val="C3"/>
          <w:b w:val="1"/>
          <w:sz w:val="24"/>
        </w:rPr>
        <w:t xml:space="preserve">О внесения изменений в Положение о пенсионном обеспечении за выслугу лет муниципальных служащих в  Степановском  сельсовете, утвержденное решением Комитета местного самоуправления Степановского  сельсовета Бессоновского района Пензенской области от 18.07.2012 г. № 196-68/5</w:t>
      </w:r>
    </w:p>
    <w:p>
      <w:pPr>
        <w:pStyle w:val="P1"/>
        <w:widowControl w:val="0"/>
        <w:spacing w:after="0" w:beforeAutospacing="0" w:afterAutospacing="0"/>
        <w:jc w:val="center"/>
        <w:outlineLvl w:val="0"/>
        <w:rPr>
          <w:color w:val="000000"/>
          <w:sz w:val="24"/>
        </w:rPr>
      </w:pPr>
    </w:p>
    <w:p>
      <w:pPr>
        <w:pStyle w:val="P1"/>
        <w:widowControl w:val="0"/>
        <w:spacing w:after="0" w:beforeAutospacing="0" w:afterAutospacing="0"/>
        <w:ind w:firstLine="567"/>
        <w:jc w:val="both"/>
        <w:rPr>
          <w:color w:val="000000"/>
          <w:sz w:val="24"/>
        </w:rPr>
      </w:pPr>
    </w:p>
    <w:p>
      <w:pPr>
        <w:pStyle w:val="P29"/>
        <w:spacing w:before="0" w:after="0" w:beforeAutospacing="0" w:afterAutospacing="0"/>
        <w:ind w:firstLine="567"/>
        <w:jc w:val="both"/>
        <w:rPr>
          <w:sz w:val="24"/>
        </w:rPr>
      </w:pPr>
      <w:r>
        <w:rPr>
          <w:rStyle w:val="C3"/>
          <w:sz w:val="24"/>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 4208-ЗПО «О муниципальной службе в Пензенской области», руководствуясь Уставом</w:t>
      </w:r>
      <w:r>
        <w:rPr>
          <w:rStyle w:val="C3"/>
          <w:b w:val="1"/>
          <w:sz w:val="24"/>
        </w:rPr>
        <w:t xml:space="preserve"> </w:t>
      </w:r>
      <w:r>
        <w:rPr>
          <w:rStyle w:val="C3"/>
          <w:sz w:val="24"/>
        </w:rPr>
        <w:t>сельского поселения Степановский сельсовет муниципального района Бессоновский район Пензенской области,</w:t>
      </w:r>
    </w:p>
    <w:p>
      <w:pPr>
        <w:pStyle w:val="P1"/>
        <w:widowControl w:val="0"/>
        <w:spacing w:after="0" w:beforeAutospacing="0" w:afterAutospacing="0"/>
        <w:ind w:firstLine="567"/>
        <w:jc w:val="both"/>
        <w:rPr>
          <w:sz w:val="24"/>
        </w:rPr>
      </w:pPr>
      <w:r>
        <w:rPr>
          <w:rStyle w:val="C3"/>
          <w:sz w:val="24"/>
        </w:rPr>
        <w:t xml:space="preserve"> </w:t>
      </w:r>
    </w:p>
    <w:p>
      <w:pPr>
        <w:pStyle w:val="P1"/>
        <w:widowControl w:val="0"/>
        <w:spacing w:after="0" w:beforeAutospacing="0" w:afterAutospacing="0"/>
        <w:jc w:val="both"/>
        <w:rPr>
          <w:color w:val="000000"/>
          <w:sz w:val="24"/>
        </w:rPr>
      </w:pPr>
    </w:p>
    <w:p>
      <w:pPr>
        <w:pStyle w:val="P1"/>
        <w:widowControl w:val="0"/>
        <w:spacing w:after="0" w:beforeAutospacing="0" w:afterAutospacing="0"/>
        <w:ind w:firstLine="567"/>
        <w:jc w:val="center"/>
        <w:rPr>
          <w:b w:val="1"/>
          <w:color w:val="000000"/>
          <w:sz w:val="24"/>
        </w:rPr>
      </w:pPr>
      <w:r>
        <w:rPr>
          <w:rStyle w:val="C3"/>
          <w:b w:val="1"/>
          <w:color w:val="000000"/>
          <w:sz w:val="24"/>
        </w:rPr>
        <w:t>Комитет местного самоуправления решил:</w:t>
      </w:r>
    </w:p>
    <w:p>
      <w:pPr>
        <w:pStyle w:val="P51"/>
        <w:spacing w:before="240" w:after="60" w:beforeAutospacing="0" w:afterAutospacing="0"/>
        <w:ind w:firstLine="567"/>
        <w:jc w:val="both"/>
        <w:rPr>
          <w:sz w:val="24"/>
        </w:rPr>
      </w:pPr>
      <w:r>
        <w:rPr>
          <w:rStyle w:val="C3"/>
          <w:color w:val="000000"/>
          <w:sz w:val="24"/>
        </w:rPr>
        <w:t xml:space="preserve">1. Внести </w:t>
      </w:r>
      <w:r>
        <w:rPr>
          <w:rStyle w:val="C3"/>
          <w:sz w:val="24"/>
        </w:rPr>
        <w:t xml:space="preserve">в Положение о пенсионном обеспечении за выслугу лет муниципальных служащих в Степановском  сельсовете, утвержденное решением Комитета местного самоуправления Степановского  сельсовета Бессоновского района Пензенской области от 18.07.2012 г. № 196-68/5 следующие изменения:</w:t>
      </w:r>
    </w:p>
    <w:p>
      <w:pPr>
        <w:pStyle w:val="P1"/>
        <w:widowControl w:val="0"/>
        <w:spacing w:after="0" w:beforeAutospacing="0" w:afterAutospacing="0"/>
        <w:ind w:firstLine="567"/>
        <w:jc w:val="both"/>
        <w:rPr>
          <w:sz w:val="24"/>
        </w:rPr>
      </w:pPr>
      <w:r>
        <w:rPr>
          <w:rStyle w:val="C3"/>
          <w:sz w:val="24"/>
        </w:rPr>
        <w:t>1.1. Пункт 6.3 раздела 6 изложить в следующей редакции:</w:t>
      </w:r>
    </w:p>
    <w:p>
      <w:pPr>
        <w:pStyle w:val="P1"/>
        <w:widowControl w:val="0"/>
        <w:spacing w:after="0" w:beforeAutospacing="0" w:afterAutospacing="0"/>
        <w:ind w:firstLine="567"/>
        <w:jc w:val="both"/>
        <w:rPr>
          <w:sz w:val="24"/>
        </w:rPr>
      </w:pPr>
      <w:r>
        <w:rPr>
          <w:rStyle w:val="C3"/>
          <w:sz w:val="24"/>
        </w:rPr>
        <w:t xml:space="preserve">«6.3. Размер пенсии за выслугу лет не может быть ниже  4468 рублей (далее минимальный размер пенсии)».</w:t>
      </w:r>
    </w:p>
    <w:p>
      <w:pPr>
        <w:pStyle w:val="P1"/>
        <w:widowControl w:val="0"/>
        <w:spacing w:after="0" w:beforeAutospacing="0" w:afterAutospacing="0"/>
        <w:ind w:firstLine="709"/>
        <w:jc w:val="both"/>
        <w:outlineLvl w:val="1"/>
        <w:rPr>
          <w:sz w:val="24"/>
        </w:rPr>
      </w:pPr>
      <w:r>
        <w:rPr>
          <w:rStyle w:val="C3"/>
          <w:sz w:val="24"/>
        </w:rPr>
        <w:t xml:space="preserve">2.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suppressAutoHyphens w:val="0"/>
        <w:spacing w:after="0" w:beforeAutospacing="0" w:afterAutospacing="0"/>
        <w:ind w:firstLine="567"/>
        <w:jc w:val="both"/>
        <w:rPr>
          <w:color w:val="000000"/>
          <w:sz w:val="24"/>
        </w:rPr>
      </w:pPr>
      <w:r>
        <w:rPr>
          <w:rStyle w:val="C3"/>
          <w:color w:val="000000"/>
          <w:sz w:val="24"/>
        </w:rPr>
        <w:t xml:space="preserve">3. Настоящее решение вступает в силу на следующий день после дня его официального опубликования и распространяется на правоотношения с 01 октября   2025 года.</w:t>
      </w:r>
    </w:p>
    <w:p>
      <w:pPr>
        <w:pStyle w:val="P1"/>
        <w:suppressAutoHyphens w:val="0"/>
        <w:spacing w:after="0" w:beforeAutospacing="0" w:afterAutospacing="0"/>
        <w:ind w:firstLine="567"/>
        <w:jc w:val="both"/>
        <w:rPr>
          <w:color w:val="000000"/>
          <w:sz w:val="24"/>
        </w:rPr>
      </w:pPr>
      <w:r>
        <w:rPr>
          <w:rStyle w:val="C3"/>
          <w:color w:val="000000"/>
          <w:sz w:val="24"/>
        </w:rPr>
        <w:t xml:space="preserve">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suppressAutoHyphens w:val="0"/>
        <w:spacing w:after="0" w:beforeAutospacing="0" w:afterAutospacing="0"/>
        <w:ind w:firstLine="567"/>
        <w:jc w:val="both"/>
        <w:rPr>
          <w:color w:val="000000"/>
          <w:sz w:val="24"/>
        </w:rPr>
      </w:pPr>
    </w:p>
    <w:p>
      <w:pPr>
        <w:pStyle w:val="P1"/>
        <w:suppressAutoHyphens w:val="0"/>
        <w:spacing w:after="0" w:beforeAutospacing="0" w:afterAutospacing="0"/>
        <w:ind w:firstLine="567"/>
        <w:jc w:val="both"/>
        <w:rPr>
          <w:color w:val="000000"/>
          <w:sz w:val="24"/>
        </w:rPr>
      </w:pPr>
    </w:p>
    <w:p>
      <w:pPr>
        <w:pStyle w:val="P1"/>
        <w:suppressAutoHyphens w:val="0"/>
        <w:spacing w:after="0" w:beforeAutospacing="0" w:afterAutospacing="0"/>
        <w:ind w:hanging="0" w:left="0"/>
        <w:jc w:val="both"/>
        <w:rPr>
          <w:color w:val="000000"/>
          <w:sz w:val="24"/>
        </w:rPr>
      </w:pPr>
    </w:p>
    <w:p>
      <w:pPr>
        <w:pStyle w:val="P1"/>
        <w:suppressAutoHyphens w:val="0"/>
        <w:spacing w:after="0" w:beforeAutospacing="0" w:afterAutospacing="0"/>
        <w:ind w:firstLine="567"/>
        <w:jc w:val="both"/>
        <w:rPr>
          <w:color w:val="000000"/>
          <w:sz w:val="24"/>
        </w:rPr>
      </w:pPr>
      <w:r>
        <w:rPr>
          <w:rStyle w:val="C3"/>
          <w:color w:val="000000"/>
          <w:sz w:val="24"/>
        </w:rPr>
        <w:t xml:space="preserve">Глава Степановского  сельсовета</w:t>
      </w:r>
    </w:p>
    <w:p>
      <w:pPr>
        <w:pStyle w:val="P1"/>
        <w:suppressAutoHyphens w:val="0"/>
        <w:spacing w:after="0" w:beforeAutospacing="0" w:afterAutospacing="0"/>
        <w:ind w:firstLine="567"/>
        <w:jc w:val="both"/>
        <w:rPr>
          <w:color w:val="000000"/>
          <w:sz w:val="24"/>
        </w:rPr>
      </w:pPr>
      <w:r>
        <w:rPr>
          <w:rStyle w:val="C3"/>
          <w:color w:val="000000"/>
          <w:sz w:val="24"/>
        </w:rPr>
        <w:t xml:space="preserve">Бессоновского района </w:t>
      </w:r>
    </w:p>
    <w:p>
      <w:pPr>
        <w:pStyle w:val="P1"/>
        <w:suppressAutoHyphens w:val="0"/>
        <w:spacing w:after="0" w:beforeAutospacing="0" w:afterAutospacing="0"/>
        <w:ind w:firstLine="567"/>
        <w:jc w:val="both"/>
        <w:rPr>
          <w:color w:val="000000"/>
          <w:sz w:val="24"/>
        </w:rPr>
      </w:pPr>
      <w:r>
        <w:rPr>
          <w:rStyle w:val="C3"/>
          <w:color w:val="000000"/>
          <w:sz w:val="24"/>
        </w:rPr>
        <w:t xml:space="preserve">Пензенской области                                                                С.Н.Хлудов </w:t>
      </w: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67"/>
        <w:spacing w:before="0" w:after="0" w:beforeAutospacing="0" w:afterAutospacing="0"/>
        <w:jc w:val="center"/>
        <w:rPr>
          <w:b w:val="1"/>
          <w:sz w:val="24"/>
        </w:rPr>
      </w:pPr>
      <w:r>
        <w:rPr>
          <w:b w:val="1"/>
          <w:sz w:val="24"/>
        </w:rPr>
        <w:t xml:space="preserve">КОМИТЕТ МЕСТНОГО САМОУПРАВЛЕНИЯ СТЕПАНОВСКОГО  СЕЛЬСОВЕТА </w:t>
      </w:r>
    </w:p>
    <w:p>
      <w:pPr>
        <w:pStyle w:val="P67"/>
        <w:spacing w:before="0" w:after="0" w:beforeAutospacing="0" w:afterAutospacing="0"/>
        <w:jc w:val="center"/>
        <w:rPr>
          <w:b w:val="1"/>
          <w:sz w:val="24"/>
        </w:rPr>
      </w:pPr>
      <w:r>
        <w:rPr>
          <w:b w:val="1"/>
          <w:sz w:val="24"/>
        </w:rPr>
        <w:t>БЕССОНОВСКОГО РАЙОНА</w:t>
      </w:r>
    </w:p>
    <w:p>
      <w:pPr>
        <w:pStyle w:val="P67"/>
        <w:spacing w:before="0" w:after="0" w:beforeAutospacing="0" w:afterAutospacing="0"/>
        <w:jc w:val="center"/>
        <w:rPr>
          <w:b w:val="1"/>
          <w:sz w:val="24"/>
        </w:rPr>
      </w:pPr>
      <w:r>
        <w:rPr>
          <w:b w:val="1"/>
          <w:sz w:val="24"/>
        </w:rPr>
        <w:t>ПЕНЗЕНСКОЙ ОБЛАСТИ</w:t>
      </w:r>
    </w:p>
    <w:p>
      <w:pPr>
        <w:pStyle w:val="P67"/>
        <w:spacing w:before="0" w:after="0" w:beforeAutospacing="0" w:afterAutospacing="0"/>
        <w:jc w:val="center"/>
        <w:rPr>
          <w:b w:val="1"/>
          <w:sz w:val="24"/>
        </w:rPr>
      </w:pPr>
      <w:r>
        <w:rPr>
          <w:b w:val="1"/>
          <w:sz w:val="24"/>
        </w:rPr>
        <w:t>ВОЗЬМОГО СОЗЫВА</w:t>
      </w:r>
    </w:p>
    <w:p>
      <w:pPr>
        <w:pStyle w:val="P67"/>
        <w:spacing w:before="0" w:after="0" w:beforeAutospacing="0" w:afterAutospacing="0"/>
        <w:jc w:val="center"/>
        <w:rPr>
          <w:b w:val="1"/>
          <w:sz w:val="24"/>
        </w:rPr>
      </w:pPr>
    </w:p>
    <w:p>
      <w:pPr>
        <w:spacing w:after="0" w:beforeAutospacing="0" w:afterAutospacing="0"/>
        <w:ind w:firstLine="567" w:left="-284"/>
        <w:jc w:val="center"/>
        <w:rPr>
          <w:b w:val="1"/>
          <w:sz w:val="24"/>
        </w:rPr>
      </w:pPr>
      <w:r>
        <w:rPr>
          <w:b w:val="1"/>
          <w:sz w:val="24"/>
        </w:rPr>
        <w:t>РЕШЕНИЕ</w:t>
      </w:r>
    </w:p>
    <w:p>
      <w:pPr>
        <w:spacing w:after="0" w:beforeAutospacing="0" w:afterAutospacing="0"/>
        <w:ind w:firstLine="567" w:left="-284"/>
        <w:rPr>
          <w:sz w:val="24"/>
          <w:u w:val="single"/>
        </w:rPr>
      </w:pPr>
      <w:r>
        <w:rPr>
          <w:sz w:val="24"/>
        </w:rPr>
        <w:t>от</w:t>
      </w:r>
      <w:r>
        <w:rPr>
          <w:sz w:val="24"/>
          <w:u w:val="single"/>
        </w:rPr>
        <w:t xml:space="preserve">  30.10.2025 </w:t>
      </w:r>
      <w:r>
        <w:rPr>
          <w:sz w:val="24"/>
        </w:rPr>
        <w:t>№</w:t>
      </w:r>
      <w:r>
        <w:rPr>
          <w:sz w:val="24"/>
          <w:u w:val="single"/>
        </w:rPr>
        <w:t xml:space="preserve"> 90-17/8</w:t>
      </w:r>
    </w:p>
    <w:p>
      <w:pPr>
        <w:pStyle w:val="P66"/>
        <w:spacing w:before="0" w:after="0" w:beforeAutospacing="0" w:afterAutospacing="0"/>
        <w:ind w:firstLine="567" w:left="-284"/>
        <w:jc w:val="center"/>
        <w:rPr>
          <w:sz w:val="24"/>
        </w:rPr>
      </w:pPr>
      <w:r>
        <w:rPr>
          <w:sz w:val="24"/>
        </w:rPr>
        <w:t xml:space="preserve">с. Степановка </w:t>
      </w:r>
    </w:p>
    <w:p>
      <w:pPr>
        <w:pStyle w:val="P66"/>
        <w:spacing w:after="0" w:beforeAutospacing="0" w:afterAutospacing="0"/>
        <w:ind w:firstLine="567" w:left="-284"/>
        <w:jc w:val="center"/>
        <w:rPr>
          <w:sz w:val="24"/>
        </w:rPr>
      </w:pPr>
    </w:p>
    <w:p>
      <w:pPr>
        <w:spacing w:after="0" w:beforeAutospacing="0" w:afterAutospacing="0"/>
        <w:ind w:firstLine="567"/>
        <w:rPr>
          <w:b w:val="1"/>
          <w:sz w:val="24"/>
        </w:rPr>
      </w:pPr>
      <w:r>
        <w:rPr>
          <w:b w:val="1"/>
          <w:sz w:val="24"/>
        </w:rPr>
        <w:t>О внесении изменений в отдельные муниципальные правовые акты</w:t>
      </w:r>
    </w:p>
    <w:p>
      <w:pPr>
        <w:spacing w:after="0" w:beforeAutospacing="0" w:afterAutospacing="0"/>
        <w:ind w:firstLine="567"/>
        <w:rPr>
          <w:b w:val="1"/>
          <w:sz w:val="24"/>
        </w:rPr>
      </w:pPr>
    </w:p>
    <w:p>
      <w:pPr>
        <w:pStyle w:val="P66"/>
        <w:spacing w:after="0" w:beforeAutospacing="0" w:afterAutospacing="0"/>
        <w:ind w:firstLine="567" w:left="-284"/>
        <w:rPr>
          <w:sz w:val="24"/>
        </w:rPr>
      </w:pPr>
      <w:r>
        <w:rPr>
          <w:sz w:val="24"/>
        </w:rPr>
        <w:t xml:space="preserve">Руководствуясь Законом Пензенской области от 24.04.2024 № 4208-ЗПО «О муниципальной службе в Пензенской области, на основании Устава сельского поселения  Степановский сельсовет Бессоновского  района Пензенской области,</w:t>
      </w:r>
    </w:p>
    <w:p>
      <w:pPr>
        <w:spacing w:before="120" w:after="0" w:beforeAutospacing="0" w:afterAutospacing="0"/>
        <w:ind w:firstLine="544" w:left="-284"/>
        <w:rPr>
          <w:b w:val="1"/>
          <w:sz w:val="24"/>
        </w:rPr>
      </w:pPr>
      <w:r>
        <w:rPr>
          <w:b w:val="1"/>
          <w:sz w:val="24"/>
        </w:rPr>
        <w:t>Комитет местного самоуправления решил:</w:t>
      </w:r>
    </w:p>
    <w:p>
      <w:pPr>
        <w:spacing w:before="120" w:after="0" w:beforeAutospacing="0" w:afterAutospacing="0"/>
        <w:ind w:firstLine="544" w:left="-284"/>
        <w:rPr>
          <w:b w:val="1"/>
          <w:sz w:val="24"/>
        </w:rPr>
      </w:pPr>
    </w:p>
    <w:p>
      <w:pPr>
        <w:spacing w:after="0" w:beforeAutospacing="0" w:afterAutospacing="0"/>
        <w:ind w:firstLine="567" w:left="-284"/>
        <w:jc w:val="both"/>
        <w:rPr>
          <w:sz w:val="24"/>
        </w:rPr>
      </w:pPr>
      <w:r>
        <w:rPr>
          <w:sz w:val="24"/>
        </w:rPr>
        <w:t xml:space="preserve">1. Внести в решение Комитета местного самоуправления Степановского  сельсовета Бессоновского района Пензенской области от 17.03.2025 года №52-10/8 «Об утверждении Порядка проведения конкурса на замещение должности главы администрации Степановского  сельсовета Бессоновского района Пензенской области, назначаемого по контракту» изменение, изменение, заменив в преамбуле слова «В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словами «В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w:t>
      </w:r>
    </w:p>
    <w:p>
      <w:pPr>
        <w:spacing w:after="0" w:beforeAutospacing="0" w:afterAutospacing="0"/>
        <w:ind w:firstLine="709" w:left="-284"/>
        <w:jc w:val="both"/>
        <w:rPr>
          <w:sz w:val="24"/>
        </w:rPr>
      </w:pPr>
      <w:r>
        <w:rPr>
          <w:sz w:val="24"/>
        </w:rPr>
        <w:t xml:space="preserve">2. Внести в Порядок проведения конкурса на замещение должности главы администрации Степановского  сельсовета Бессоновского района Пензенской области, назначаемого по контракту, утвержденный решением Комитета местного самоуправления Степановского  сельсовета Бессоновского района Пензенской области от 17.03.2025 года №52-10/8, следующие изменения:</w:t>
      </w:r>
    </w:p>
    <w:p>
      <w:pPr>
        <w:spacing w:after="0" w:beforeAutospacing="0" w:afterAutospacing="0"/>
        <w:ind w:firstLine="709" w:left="-284"/>
        <w:jc w:val="both"/>
        <w:rPr>
          <w:sz w:val="24"/>
        </w:rPr>
      </w:pPr>
      <w:r>
        <w:rPr>
          <w:sz w:val="24"/>
        </w:rPr>
        <w:t>1) в пункте 2.1 слова «главой администрации Бессоновского района» заменить словами «главой Бессоновского района Пензенской области»;</w:t>
      </w:r>
    </w:p>
    <w:p>
      <w:pPr>
        <w:spacing w:after="0" w:beforeAutospacing="0" w:afterAutospacing="0"/>
        <w:ind w:firstLine="709" w:left="-284"/>
        <w:jc w:val="both"/>
        <w:rPr>
          <w:sz w:val="24"/>
        </w:rPr>
      </w:pPr>
      <w:r>
        <w:rPr>
          <w:sz w:val="24"/>
        </w:rPr>
        <w:t>2) подпункт 10 пункта 3.1 изложить в следующей редакции:</w:t>
      </w:r>
    </w:p>
    <w:p>
      <w:pPr>
        <w:tabs>
          <w:tab w:val="left" w:pos="1785" w:leader="none"/>
        </w:tabs>
        <w:spacing w:after="0" w:beforeAutospacing="0" w:afterAutospacing="0"/>
        <w:ind w:firstLine="709" w:left="-284"/>
        <w:jc w:val="both"/>
        <w:rPr>
          <w:sz w:val="24"/>
        </w:rPr>
      </w:pPr>
      <w:r>
        <w:rPr>
          <w:sz w:val="24"/>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w:t>
      </w:r>
    </w:p>
    <w:p>
      <w:pPr>
        <w:spacing w:after="0" w:beforeAutospacing="0" w:afterAutospacing="0"/>
        <w:ind w:firstLine="709" w:left="-284"/>
        <w:jc w:val="both"/>
        <w:rPr>
          <w:sz w:val="24"/>
        </w:rPr>
      </w:pPr>
      <w:r>
        <w:rPr>
          <w:sz w:val="24"/>
        </w:rPr>
        <w:t xml:space="preserve">3. Внести в решение Комитета местного самоуправления Комитета местного самоуправления Степановского  сельсовета Бессоновского района Пензенской области от 18.09.2015 года № 94-27/6 «Об утверждении Порядка проведения конкурса на замещение вакантной должности муниципальной службы в органах местного самоуправления Степановского  сельсовета</w:t>
      </w:r>
      <w:bookmarkStart w:id="1" w:name="_GoBack"/>
      <w:bookmarkEnd w:id="1"/>
      <w:r>
        <w:rPr>
          <w:i w:val="1"/>
          <w:sz w:val="24"/>
        </w:rPr>
        <w:t>»,</w:t>
      </w:r>
      <w:r>
        <w:rPr>
          <w:sz w:val="24"/>
        </w:rPr>
        <w:t xml:space="preserve"> изменение, заменив в преамбуле слова «от 06.10.2003 № 131-ФЗ «Об общих принципах организации местного самоуправления в Российской Федерации» словами «от 20.03.2025 № 33-ФЗ «Об общих принципах организации местного самоуправления в единой системе публичной власти».</w:t>
      </w:r>
    </w:p>
    <w:p>
      <w:pPr>
        <w:tabs>
          <w:tab w:val="left" w:pos="1785" w:leader="none"/>
        </w:tabs>
        <w:spacing w:after="0" w:beforeAutospacing="0" w:afterAutospacing="0"/>
        <w:ind w:firstLine="709" w:left="-284"/>
        <w:jc w:val="both"/>
        <w:rPr>
          <w:sz w:val="24"/>
        </w:rPr>
      </w:pPr>
      <w:r>
        <w:rPr>
          <w:sz w:val="24"/>
        </w:rPr>
        <w:t xml:space="preserve">4. Внести в Порядок проведения конкурса на замещение вакантной должности муниципальной службы в органах местного самоуправления Степановского  сельсовета Бессоновского района Пензенской области, утвержденный решением Комитета местного самоуправления Степановского  сельсовета Бессоновского района Пензенской области от 18.09.2015 года № 94-27/6, изменение, изложив подпункт 10 пункта 6 в следующей редакции:</w:t>
      </w:r>
    </w:p>
    <w:p>
      <w:pPr>
        <w:spacing w:after="0" w:beforeAutospacing="0" w:afterAutospacing="0"/>
        <w:ind w:firstLine="709" w:left="-284"/>
        <w:jc w:val="both"/>
        <w:outlineLvl w:val="1"/>
        <w:rPr>
          <w:sz w:val="24"/>
        </w:rPr>
      </w:pPr>
      <w:r>
        <w:rPr>
          <w:sz w:val="24"/>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spacing w:after="0" w:beforeAutospacing="0" w:afterAutospacing="0"/>
        <w:ind w:firstLine="567" w:left="-284"/>
        <w:jc w:val="both"/>
        <w:rPr>
          <w:sz w:val="24"/>
        </w:rPr>
      </w:pPr>
      <w:r>
        <w:rPr>
          <w:sz w:val="24"/>
        </w:rPr>
        <w:t xml:space="preserve">5.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66"/>
        <w:spacing w:before="0" w:after="0" w:beforeAutospacing="0" w:afterAutospacing="0"/>
        <w:ind w:firstLine="567" w:left="-284"/>
        <w:rPr>
          <w:sz w:val="24"/>
        </w:rPr>
      </w:pPr>
      <w:r>
        <w:rPr>
          <w:sz w:val="24"/>
        </w:rPr>
        <w:t>6. Настоящее решение вступает в силу на следующий день после его официального опубликования (обнародования).</w:t>
      </w:r>
    </w:p>
    <w:p>
      <w:pPr>
        <w:pStyle w:val="P66"/>
        <w:spacing w:before="0" w:after="0" w:beforeAutospacing="0" w:afterAutospacing="0"/>
        <w:ind w:firstLine="567" w:left="-284"/>
        <w:rPr>
          <w:sz w:val="24"/>
        </w:rPr>
      </w:pPr>
      <w:r>
        <w:rPr>
          <w:sz w:val="24"/>
        </w:rPr>
        <w:t xml:space="preserve">7. Контроль за исполнением настоящего решения возложить на главу Степановского  сельсовета Бессоновского района Пензенской области.</w:t>
      </w:r>
    </w:p>
    <w:p>
      <w:pPr>
        <w:pStyle w:val="P66"/>
        <w:spacing w:before="0" w:after="0" w:beforeAutospacing="0" w:afterAutospacing="0"/>
        <w:ind w:left="-284"/>
        <w:jc w:val="left"/>
        <w:rPr>
          <w:sz w:val="24"/>
        </w:rPr>
      </w:pPr>
    </w:p>
    <w:p>
      <w:pPr>
        <w:pStyle w:val="P66"/>
        <w:tabs>
          <w:tab w:val="left" w:pos="7785" w:leader="none"/>
        </w:tabs>
        <w:spacing w:before="0" w:after="0" w:beforeAutospacing="0" w:afterAutospacing="0"/>
        <w:ind w:left="-284"/>
        <w:jc w:val="left"/>
        <w:rPr>
          <w:sz w:val="24"/>
        </w:rPr>
      </w:pPr>
      <w:r>
        <w:rPr>
          <w:sz w:val="24"/>
        </w:rPr>
        <w:t xml:space="preserve">Глава Степановского  сельсовета </w:t>
      </w:r>
    </w:p>
    <w:p>
      <w:pPr>
        <w:pStyle w:val="P66"/>
        <w:tabs>
          <w:tab w:val="left" w:pos="7785" w:leader="none"/>
        </w:tabs>
        <w:spacing w:before="0" w:after="0" w:beforeAutospacing="0" w:afterAutospacing="0"/>
        <w:ind w:left="-284"/>
        <w:jc w:val="left"/>
        <w:rPr>
          <w:sz w:val="24"/>
        </w:rPr>
      </w:pPr>
      <w:r>
        <w:rPr>
          <w:sz w:val="24"/>
        </w:rPr>
        <w:t xml:space="preserve">Бессоновского района </w:t>
      </w:r>
    </w:p>
    <w:p>
      <w:pPr>
        <w:pStyle w:val="P66"/>
        <w:tabs>
          <w:tab w:val="left" w:pos="7785" w:leader="none"/>
        </w:tabs>
        <w:spacing w:before="0" w:after="0" w:beforeAutospacing="0" w:afterAutospacing="0"/>
        <w:ind w:left="-284"/>
        <w:jc w:val="left"/>
        <w:rPr>
          <w:sz w:val="24"/>
        </w:rPr>
      </w:pPr>
      <w:r>
        <w:rPr>
          <w:sz w:val="24"/>
        </w:rPr>
        <w:t xml:space="preserve">Пензенской области                                                                        С.Н.Хлудов</w:t>
      </w: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67"/>
        <w:spacing w:before="0" w:after="0" w:beforeAutospacing="0" w:afterAutospacing="0"/>
        <w:jc w:val="center"/>
        <w:rPr>
          <w:b w:val="1"/>
          <w:sz w:val="24"/>
        </w:rPr>
      </w:pPr>
      <w:r>
        <w:rPr>
          <w:b w:val="1"/>
          <w:sz w:val="24"/>
        </w:rPr>
        <w:t xml:space="preserve">КОМИТЕТ МЕСТНОГО САМОУПРАВЛЕНИЯ СТЕПАНОВСКОГО СЕЛЬСОВЕТА </w:t>
      </w:r>
    </w:p>
    <w:p>
      <w:pPr>
        <w:pStyle w:val="P67"/>
        <w:spacing w:before="0" w:after="0" w:beforeAutospacing="0" w:afterAutospacing="0"/>
        <w:jc w:val="center"/>
        <w:rPr>
          <w:b w:val="1"/>
          <w:sz w:val="24"/>
        </w:rPr>
      </w:pPr>
      <w:r>
        <w:rPr>
          <w:b w:val="1"/>
          <w:sz w:val="24"/>
        </w:rPr>
        <w:t>БЕССОНОВСКОГО РАЙОНА</w:t>
      </w:r>
    </w:p>
    <w:p>
      <w:pPr>
        <w:pStyle w:val="P67"/>
        <w:spacing w:before="0" w:after="0" w:beforeAutospacing="0" w:afterAutospacing="0"/>
        <w:jc w:val="center"/>
        <w:rPr>
          <w:b w:val="1"/>
          <w:sz w:val="24"/>
        </w:rPr>
      </w:pPr>
      <w:r>
        <w:rPr>
          <w:b w:val="1"/>
          <w:sz w:val="24"/>
        </w:rPr>
        <w:t>ПЕНЗЕНСКОЙ ОБЛАСТИ</w:t>
      </w:r>
    </w:p>
    <w:p>
      <w:pPr>
        <w:pStyle w:val="P67"/>
        <w:spacing w:before="0" w:after="0" w:beforeAutospacing="0" w:afterAutospacing="0"/>
        <w:jc w:val="center"/>
        <w:rPr>
          <w:b w:val="1"/>
          <w:sz w:val="24"/>
        </w:rPr>
      </w:pPr>
      <w:r>
        <w:rPr>
          <w:b w:val="1"/>
          <w:sz w:val="24"/>
        </w:rPr>
        <w:t>ВОЗЬМОГО СОЗЫВА</w:t>
      </w:r>
    </w:p>
    <w:p>
      <w:pPr>
        <w:pStyle w:val="P67"/>
        <w:spacing w:before="0" w:after="0" w:beforeAutospacing="0" w:afterAutospacing="0"/>
        <w:jc w:val="center"/>
        <w:rPr>
          <w:b w:val="1"/>
          <w:sz w:val="24"/>
        </w:rPr>
      </w:pPr>
    </w:p>
    <w:p>
      <w:pPr>
        <w:pStyle w:val="P67"/>
        <w:spacing w:before="0" w:after="0" w:beforeAutospacing="0" w:afterAutospacing="0"/>
        <w:jc w:val="center"/>
        <w:rPr>
          <w:b w:val="1"/>
          <w:sz w:val="24"/>
        </w:rPr>
      </w:pPr>
      <w:r>
        <w:rPr>
          <w:b w:val="1"/>
          <w:sz w:val="24"/>
        </w:rPr>
        <w:t>РЕШЕНИЕ</w:t>
      </w:r>
    </w:p>
    <w:p>
      <w:pPr>
        <w:pStyle w:val="P67"/>
        <w:spacing w:before="0" w:after="0" w:beforeAutospacing="0" w:afterAutospacing="0"/>
        <w:jc w:val="center"/>
        <w:rPr>
          <w:b w:val="1"/>
          <w:sz w:val="24"/>
        </w:rPr>
      </w:pPr>
      <w:r>
        <w:rPr>
          <w:sz w:val="24"/>
        </w:rPr>
        <w:t xml:space="preserve">от </w:t>
      </w:r>
      <w:r>
        <w:rPr>
          <w:sz w:val="24"/>
          <w:u w:val="single"/>
        </w:rPr>
        <w:t xml:space="preserve">30 октября 2025 </w:t>
      </w:r>
      <w:r>
        <w:rPr>
          <w:sz w:val="24"/>
        </w:rPr>
        <w:t>№</w:t>
      </w:r>
      <w:r>
        <w:rPr>
          <w:sz w:val="24"/>
          <w:u w:val="single"/>
        </w:rPr>
        <w:t xml:space="preserve"> 91-17/8</w:t>
      </w:r>
    </w:p>
    <w:p>
      <w:pPr>
        <w:spacing w:lineRule="auto" w:line="240" w:after="0" w:beforeAutospacing="0" w:afterAutospacing="0"/>
        <w:ind w:firstLine="567"/>
        <w:jc w:val="center"/>
        <w:rPr>
          <w:rFonts w:ascii="Times New Roman" w:hAnsi="Times New Roman"/>
          <w:sz w:val="24"/>
        </w:rPr>
      </w:pPr>
      <w:r>
        <w:rPr>
          <w:rFonts w:ascii="Times New Roman" w:hAnsi="Times New Roman"/>
          <w:sz w:val="24"/>
        </w:rPr>
        <w:t>с. Степановка</w:t>
      </w:r>
    </w:p>
    <w:p>
      <w:pPr>
        <w:spacing w:lineRule="auto" w:line="240" w:after="0" w:beforeAutospacing="0" w:afterAutospacing="0"/>
        <w:ind w:firstLine="567"/>
        <w:jc w:val="center"/>
        <w:rPr>
          <w:rFonts w:ascii="Times New Roman" w:hAnsi="Times New Roman"/>
          <w:sz w:val="24"/>
        </w:rPr>
      </w:pPr>
    </w:p>
    <w:p>
      <w:pPr>
        <w:spacing w:lineRule="auto" w:line="240" w:after="0" w:beforeAutospacing="0" w:afterAutospacing="0"/>
        <w:ind w:firstLine="567"/>
        <w:jc w:val="center"/>
        <w:outlineLvl w:val="0"/>
        <w:rPr>
          <w:rFonts w:ascii="Times New Roman" w:hAnsi="Times New Roman"/>
          <w:b w:val="1"/>
          <w:sz w:val="24"/>
        </w:rPr>
      </w:pPr>
      <w:r>
        <w:rPr>
          <w:rFonts w:ascii="Times New Roman" w:hAnsi="Times New Roman"/>
          <w:b w:val="1"/>
          <w:sz w:val="24"/>
        </w:rPr>
        <w:t>О внесении изменений в Положение о Комиссии Комитета местного самоуправления Степановского сельсовета Бессоновского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утвержденное решением Комитета местного самоуправления Степановского сельсовета Бессоновского района Пензенской области от 15.02.2016 №123-38/6</w:t>
      </w:r>
    </w:p>
    <w:p>
      <w:pPr>
        <w:spacing w:lineRule="auto" w:line="240" w:after="0" w:beforeAutospacing="0" w:afterAutospacing="0"/>
        <w:ind w:firstLine="567"/>
        <w:jc w:val="both"/>
        <w:rPr>
          <w:rFonts w:ascii="Times New Roman" w:hAnsi="Times New Roman"/>
          <w:sz w:val="24"/>
        </w:rPr>
      </w:pPr>
      <w:r>
        <w:rPr>
          <w:rFonts w:ascii="Times New Roman" w:hAnsi="Times New Roman"/>
          <w:b w:val="1"/>
          <w:sz w:val="24"/>
        </w:rPr>
        <w:t> </w:t>
      </w:r>
    </w:p>
    <w:p>
      <w:pPr>
        <w:spacing w:lineRule="auto" w:line="240" w:after="0" w:beforeAutospacing="0" w:afterAutospacing="0"/>
        <w:jc w:val="both"/>
        <w:rPr>
          <w:rFonts w:ascii="Times New Roman" w:hAnsi="Times New Roman"/>
          <w:sz w:val="24"/>
        </w:rPr>
      </w:pPr>
      <w:r>
        <w:rPr>
          <w:rFonts w:ascii="Times New Roman" w:hAnsi="Times New Roman"/>
          <w:sz w:val="24"/>
        </w:rPr>
        <w:t xml:space="preserve">      В соответствии с Федеральным законом от 20.03.2025 № 33-ФЗ «Об общих принципах организации местного самоуправления в единой системе публичной власти», Законом Пензенской области от 24.04.2024 № 4204-ЗПО «О противодействии коррупции в Пензенской области» (с последующими изменениями), на основании Устава сельского поселения Степановский сельсовет Бессоновского  района Пензенской области,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w:t>
      </w:r>
    </w:p>
    <w:p>
      <w:pPr>
        <w:spacing w:lineRule="auto" w:line="240" w:after="0" w:beforeAutospacing="0" w:afterAutospacing="0"/>
        <w:ind w:firstLine="567"/>
        <w:jc w:val="center"/>
        <w:rPr>
          <w:rFonts w:ascii="Times New Roman" w:hAnsi="Times New Roman"/>
          <w:b w:val="1"/>
          <w:sz w:val="24"/>
        </w:rPr>
      </w:pPr>
      <w:r>
        <w:rPr>
          <w:rFonts w:ascii="Times New Roman" w:hAnsi="Times New Roman"/>
          <w:b w:val="1"/>
          <w:sz w:val="24"/>
        </w:rPr>
        <w:t>Комитет местного самоуправления решил:</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w:t>
      </w:r>
    </w:p>
    <w:p>
      <w:pPr>
        <w:pStyle w:val="P22"/>
        <w:numPr>
          <w:ilvl w:val="0"/>
          <w:numId w:val="30"/>
        </w:numPr>
        <w:ind w:firstLine="709" w:left="0"/>
        <w:jc w:val="both"/>
        <w:rPr>
          <w:rFonts w:ascii="Times New Roman" w:hAnsi="Times New Roman"/>
          <w:sz w:val="24"/>
        </w:rPr>
      </w:pPr>
      <w:r>
        <w:rPr>
          <w:rFonts w:ascii="Times New Roman" w:hAnsi="Times New Roman"/>
          <w:sz w:val="24"/>
        </w:rPr>
        <w:t>Внести в Положение о Комиссии Комитета местного самоуправления Степановского сельсовета Бессоновского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утвержденное решением Комитета местного самоуправления Степановского сельсовета Бессоновского района Пензенской области </w:t>
      </w:r>
      <w:r>
        <w:rPr>
          <w:rFonts w:ascii="Times New Roman" w:hAnsi="Times New Roman"/>
          <w:sz w:val="24"/>
        </w:rPr>
        <w:fldChar w:fldCharType="begin"/>
      </w:r>
      <w:r>
        <w:rPr>
          <w:rFonts w:ascii="Times New Roman" w:hAnsi="Times New Roman"/>
          <w:sz w:val="24"/>
        </w:rPr>
        <w:instrText>HYPERLINK "https://pravo-search.minjust.ru/bigs/showDocument.html?id=5272634C-81E2-4834-A3E6-1B978111ABD5" \t "_blank"</w:instrText>
      </w:r>
      <w:r>
        <w:rPr>
          <w:rFonts w:ascii="Times New Roman" w:hAnsi="Times New Roman"/>
          <w:sz w:val="24"/>
        </w:rPr>
        <w:fldChar w:fldCharType="separate"/>
      </w:r>
      <w:r>
        <w:rPr>
          <w:rFonts w:ascii="Times New Roman" w:hAnsi="Times New Roman"/>
          <w:sz w:val="24"/>
        </w:rPr>
        <w:t>от 15.02.2016 № 123-38/6</w:t>
      </w:r>
      <w:r>
        <w:rPr>
          <w:rFonts w:ascii="Times New Roman" w:hAnsi="Times New Roman"/>
          <w:sz w:val="24"/>
        </w:rPr>
        <w:fldChar w:fldCharType="end"/>
      </w:r>
      <w:r>
        <w:rPr>
          <w:rFonts w:ascii="Times New Roman" w:hAnsi="Times New Roman"/>
          <w:sz w:val="24"/>
        </w:rPr>
        <w:t> следующие изменения:</w:t>
      </w:r>
    </w:p>
    <w:p>
      <w:pPr>
        <w:pStyle w:val="P22"/>
        <w:numPr>
          <w:ilvl w:val="1"/>
          <w:numId w:val="30"/>
        </w:numPr>
        <w:jc w:val="both"/>
        <w:rPr>
          <w:rFonts w:ascii="Times New Roman" w:hAnsi="Times New Roman"/>
          <w:sz w:val="24"/>
        </w:rPr>
      </w:pPr>
      <w:r>
        <w:rPr>
          <w:rFonts w:ascii="Times New Roman" w:hAnsi="Times New Roman"/>
          <w:sz w:val="24"/>
        </w:rPr>
        <w:t xml:space="preserve"> Пункт 5 дополнить абзацем следующего содержания:</w:t>
      </w:r>
    </w:p>
    <w:p>
      <w:pPr>
        <w:spacing w:lineRule="auto" w:line="240" w:after="0" w:beforeAutospacing="0" w:afterAutospacing="0"/>
        <w:jc w:val="both"/>
        <w:rPr>
          <w:rFonts w:ascii="Times New Roman" w:hAnsi="Times New Roman"/>
          <w:sz w:val="24"/>
        </w:rPr>
      </w:pPr>
      <w:r>
        <w:rPr>
          <w:rFonts w:ascii="Times New Roman" w:hAnsi="Times New Roman"/>
          <w:sz w:val="24"/>
        </w:rPr>
        <w:t>«В состав комиссии входят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2.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3. Настоящее решение вступает в силу на следующий день после его официального опубликования (обнародования).</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4. Контроль за исполнением настоящего решения возложить на главу Степановского сельсовета Бессоновского района Пензенской области.</w:t>
      </w:r>
    </w:p>
    <w:p>
      <w:pPr>
        <w:spacing w:lineRule="auto" w:line="240" w:after="0" w:beforeAutospacing="0" w:afterAutospacing="0"/>
        <w:ind w:firstLine="567"/>
        <w:jc w:val="both"/>
        <w:rPr>
          <w:rFonts w:ascii="Times New Roman" w:hAnsi="Times New Roman"/>
          <w:sz w:val="24"/>
        </w:rPr>
      </w:pPr>
    </w:p>
    <w:p>
      <w:pPr>
        <w:spacing w:lineRule="auto" w:line="240" w:after="0" w:beforeAutospacing="0" w:afterAutospacing="0"/>
        <w:ind w:firstLine="567"/>
        <w:jc w:val="both"/>
        <w:rPr>
          <w:rFonts w:ascii="Times New Roman" w:hAnsi="Times New Roman"/>
          <w:sz w:val="24"/>
        </w:rPr>
      </w:pPr>
    </w:p>
    <w:p>
      <w:pPr>
        <w:spacing w:lineRule="auto" w:line="240" w:after="0" w:beforeAutospacing="0" w:afterAutospacing="0"/>
        <w:ind w:firstLine="567"/>
        <w:jc w:val="both"/>
        <w:rPr>
          <w:rFonts w:ascii="Times New Roman" w:hAnsi="Times New Roman"/>
          <w:sz w:val="24"/>
        </w:rPr>
      </w:pPr>
    </w:p>
    <w:p>
      <w:pPr>
        <w:pStyle w:val="P66"/>
        <w:tabs>
          <w:tab w:val="left" w:pos="7785" w:leader="none"/>
        </w:tabs>
        <w:spacing w:before="0" w:beforeAutospacing="0" w:afterAutospacing="0"/>
        <w:ind w:firstLine="0"/>
        <w:jc w:val="left"/>
        <w:rPr>
          <w:sz w:val="24"/>
        </w:rPr>
      </w:pPr>
      <w:r>
        <w:rPr>
          <w:sz w:val="24"/>
        </w:rPr>
        <w:t>Глава Степановского сельсовета</w:t>
      </w:r>
    </w:p>
    <w:p>
      <w:pPr>
        <w:pStyle w:val="P66"/>
        <w:tabs>
          <w:tab w:val="left" w:pos="7785" w:leader="none"/>
        </w:tabs>
        <w:spacing w:before="0" w:beforeAutospacing="0" w:afterAutospacing="0"/>
        <w:ind w:firstLine="0"/>
        <w:jc w:val="left"/>
        <w:rPr>
          <w:sz w:val="24"/>
        </w:rPr>
      </w:pPr>
      <w:r>
        <w:rPr>
          <w:sz w:val="24"/>
        </w:rPr>
        <w:t xml:space="preserve">Бессоновского района Пензенской области                                      С.Н.Хлудов</w:t>
      </w:r>
    </w:p>
    <w:p>
      <w:pPr>
        <w:pStyle w:val="P1"/>
        <w:jc w:val="both"/>
        <w:rPr>
          <w:rStyle w:val="C4"/>
          <w:b w:val="0"/>
          <w:sz w:val="24"/>
        </w:rPr>
      </w:pPr>
    </w:p>
    <w:p>
      <w:pPr>
        <w:pStyle w:val="P1"/>
        <w:jc w:val="both"/>
        <w:rPr>
          <w:rStyle w:val="C4"/>
          <w:b w:val="0"/>
          <w:sz w:val="24"/>
        </w:rPr>
      </w:pPr>
    </w:p>
    <w:p>
      <w:pPr>
        <w:pStyle w:val="P67"/>
        <w:spacing w:before="0" w:after="0" w:beforeAutospacing="0" w:afterAutospacing="0"/>
        <w:jc w:val="center"/>
        <w:rPr>
          <w:b w:val="1"/>
          <w:sz w:val="24"/>
        </w:rPr>
      </w:pPr>
      <w:r>
        <w:rPr>
          <w:b w:val="1"/>
          <w:sz w:val="24"/>
        </w:rPr>
        <w:t xml:space="preserve">КОМИТЕТ МЕСТНОГО САМОУПРАВЛЕНИЯ </w:t>
      </w:r>
    </w:p>
    <w:p>
      <w:pPr>
        <w:pStyle w:val="P67"/>
        <w:spacing w:before="0" w:after="0" w:beforeAutospacing="0" w:afterAutospacing="0"/>
        <w:jc w:val="center"/>
        <w:rPr>
          <w:b w:val="1"/>
          <w:sz w:val="24"/>
        </w:rPr>
      </w:pPr>
      <w:r>
        <w:rPr>
          <w:b w:val="1"/>
          <w:sz w:val="24"/>
        </w:rPr>
        <w:t xml:space="preserve">СТЕПАНОВСКОГО  СЕЛЬСОВЕТА </w:t>
      </w:r>
    </w:p>
    <w:p>
      <w:pPr>
        <w:pStyle w:val="P67"/>
        <w:spacing w:before="0" w:after="0" w:beforeAutospacing="0" w:afterAutospacing="0"/>
        <w:jc w:val="center"/>
        <w:rPr>
          <w:b w:val="1"/>
          <w:sz w:val="24"/>
        </w:rPr>
      </w:pPr>
      <w:r>
        <w:rPr>
          <w:b w:val="1"/>
          <w:sz w:val="24"/>
        </w:rPr>
        <w:t>БЕССОНОВСКОГО РАЙОНА ПЕНЗЕНСКОЙ ОБЛАСТИ</w:t>
      </w:r>
    </w:p>
    <w:p>
      <w:pPr>
        <w:pStyle w:val="P67"/>
        <w:spacing w:before="0" w:after="0" w:beforeAutospacing="0" w:afterAutospacing="0"/>
        <w:jc w:val="center"/>
        <w:rPr>
          <w:b w:val="1"/>
          <w:sz w:val="24"/>
        </w:rPr>
      </w:pPr>
      <w:r>
        <w:rPr>
          <w:b w:val="1"/>
          <w:sz w:val="24"/>
        </w:rPr>
        <w:t>ВОЗЬМОГО СОЗЫВА</w:t>
      </w:r>
    </w:p>
    <w:p>
      <w:pPr>
        <w:pStyle w:val="P67"/>
        <w:spacing w:before="0" w:after="0" w:beforeAutospacing="0" w:afterAutospacing="0"/>
        <w:jc w:val="center"/>
        <w:rPr>
          <w:b w:val="1"/>
          <w:sz w:val="24"/>
        </w:rPr>
      </w:pPr>
    </w:p>
    <w:p>
      <w:pPr>
        <w:spacing w:after="0" w:beforeAutospacing="0" w:afterAutospacing="0"/>
        <w:ind w:firstLine="567" w:left="-284"/>
        <w:rPr>
          <w:b w:val="1"/>
          <w:sz w:val="24"/>
        </w:rPr>
      </w:pPr>
      <w:r>
        <w:rPr>
          <w:b w:val="1"/>
          <w:sz w:val="24"/>
        </w:rPr>
        <w:t>РЕШЕНИЕ</w:t>
      </w:r>
    </w:p>
    <w:p>
      <w:pPr>
        <w:spacing w:after="0" w:beforeAutospacing="0" w:afterAutospacing="0"/>
        <w:ind w:firstLine="567" w:left="-284"/>
        <w:rPr>
          <w:sz w:val="24"/>
          <w:u w:val="single"/>
        </w:rPr>
      </w:pPr>
      <w:r>
        <w:rPr>
          <w:sz w:val="24"/>
        </w:rPr>
        <w:t>от</w:t>
      </w:r>
      <w:r>
        <w:rPr>
          <w:sz w:val="24"/>
          <w:u w:val="single"/>
        </w:rPr>
        <w:t xml:space="preserve">  30.</w:t>
      </w:r>
      <w:r>
        <w:rPr>
          <w:sz w:val="24"/>
          <w:u w:val="single"/>
        </w:rPr>
        <w:t>10</w:t>
      </w:r>
      <w:r>
        <w:rPr>
          <w:sz w:val="24"/>
          <w:u w:val="single"/>
        </w:rPr>
        <w:t xml:space="preserve">.2025 </w:t>
      </w:r>
      <w:r>
        <w:rPr>
          <w:sz w:val="24"/>
        </w:rPr>
        <w:t>№</w:t>
      </w:r>
      <w:r>
        <w:rPr>
          <w:sz w:val="24"/>
          <w:u w:val="single"/>
        </w:rPr>
        <w:t xml:space="preserve">  92-17/8</w:t>
      </w:r>
    </w:p>
    <w:p>
      <w:pPr>
        <w:pStyle w:val="P66"/>
        <w:spacing w:before="0" w:after="0" w:beforeAutospacing="0" w:afterAutospacing="0"/>
        <w:ind w:firstLine="567" w:left="-284"/>
        <w:jc w:val="center"/>
        <w:rPr>
          <w:sz w:val="24"/>
        </w:rPr>
      </w:pPr>
      <w:r>
        <w:rPr>
          <w:sz w:val="24"/>
        </w:rPr>
        <w:t xml:space="preserve">с. Степановка </w:t>
      </w:r>
    </w:p>
    <w:p>
      <w:pPr>
        <w:pStyle w:val="P66"/>
        <w:spacing w:after="0" w:beforeAutospacing="0" w:afterAutospacing="0"/>
        <w:ind w:firstLine="567" w:left="-284"/>
        <w:jc w:val="center"/>
        <w:rPr>
          <w:sz w:val="24"/>
        </w:rPr>
      </w:pPr>
    </w:p>
    <w:p>
      <w:pPr>
        <w:pStyle w:val="P1"/>
        <w:spacing w:after="0" w:beforeAutospacing="0" w:afterAutospacing="0"/>
        <w:ind w:firstLine="567" w:left="-284"/>
        <w:rPr>
          <w:b w:val="1"/>
          <w:sz w:val="24"/>
        </w:rPr>
      </w:pPr>
      <w:r>
        <w:rPr>
          <w:rStyle w:val="C3"/>
          <w:b w:val="1"/>
          <w:sz w:val="24"/>
        </w:rPr>
        <w:t xml:space="preserve">О внесении изменений в решение Комитета местного самоуправления Степановского сельсовета Бессоновского района Пензенской области от 03.08.2012 г. № 202-69/5 «Об утверждении методики расчета арендной платы за пользование муниципальным имуществом Степановского  сельсовета Бессоновского района Пензенской области»</w:t>
      </w:r>
    </w:p>
    <w:p>
      <w:pPr>
        <w:pStyle w:val="P66"/>
        <w:tabs>
          <w:tab w:val="left" w:pos="7785" w:leader="none"/>
        </w:tabs>
        <w:spacing w:before="0" w:after="0" w:beforeAutospacing="0" w:afterAutospacing="0"/>
        <w:ind w:left="-284"/>
        <w:jc w:val="left"/>
        <w:rPr>
          <w:sz w:val="24"/>
        </w:rPr>
      </w:pPr>
    </w:p>
    <w:p>
      <w:pPr>
        <w:pStyle w:val="P1"/>
        <w:spacing w:after="0" w:beforeAutospacing="0" w:afterAutospacing="0"/>
        <w:ind w:firstLine="539" w:left="-284"/>
        <w:jc w:val="both"/>
        <w:rPr>
          <w:sz w:val="24"/>
        </w:rPr>
      </w:pPr>
      <w:r>
        <w:rPr>
          <w:sz w:val="24"/>
        </w:rPr>
        <w:t xml:space="preserve">В соответствии со статьей 51 Федерального закона Российской Федерации от 06.10.2003г. № 131-ФЗ «Об общих принципах организации местного самоуправления в Российской Федерации», Федерального закона Российской Федерации от 30.09.2004г. № 885-пП «Об утверждении методики расчета арендной платы», руководствуясь ст.1 Закона Пензенской области от 02.11.2004г. №665- ЗПО «О ставках арендной платы, платы за пользование имуществом Пензенской области» (с изменениями), статьей 20 Устава сельского поселения Степановский  сельсовет  Бессоновского района Пензенской области, в соответствие с письмом Финансового управления администрации Бессоновского района Пензенской области, </w:t>
      </w:r>
    </w:p>
    <w:p>
      <w:pPr>
        <w:pStyle w:val="P1"/>
        <w:spacing w:after="0" w:beforeAutospacing="0" w:afterAutospacing="0"/>
        <w:ind w:firstLine="709" w:left="-284"/>
        <w:jc w:val="both"/>
        <w:rPr>
          <w:sz w:val="24"/>
        </w:rPr>
      </w:pPr>
    </w:p>
    <w:p>
      <w:pPr>
        <w:pStyle w:val="P1"/>
        <w:spacing w:after="0" w:beforeAutospacing="0" w:afterAutospacing="0"/>
        <w:ind w:firstLine="567" w:left="-284"/>
        <w:rPr>
          <w:sz w:val="24"/>
        </w:rPr>
      </w:pPr>
      <w:r>
        <w:rPr>
          <w:rStyle w:val="C3"/>
          <w:b w:val="1"/>
          <w:sz w:val="24"/>
        </w:rPr>
        <w:t>КОМИТЕТ МЕСТНОГО САМОУПРАВЛЕНИЯ РЕШИЛ</w:t>
      </w:r>
      <w:r>
        <w:rPr>
          <w:sz w:val="24"/>
        </w:rPr>
        <w:t>:</w:t>
      </w:r>
    </w:p>
    <w:p>
      <w:pPr>
        <w:pStyle w:val="P1"/>
        <w:spacing w:after="0" w:beforeAutospacing="0" w:afterAutospacing="0"/>
        <w:ind w:firstLine="567" w:left="-284"/>
        <w:rPr>
          <w:sz w:val="24"/>
        </w:rPr>
      </w:pPr>
    </w:p>
    <w:p>
      <w:pPr>
        <w:pStyle w:val="P1"/>
        <w:spacing w:after="0" w:beforeAutospacing="0" w:afterAutospacing="0"/>
        <w:ind w:firstLine="709" w:left="-284"/>
        <w:jc w:val="both"/>
        <w:rPr>
          <w:sz w:val="24"/>
        </w:rPr>
      </w:pPr>
      <w:r>
        <w:rPr>
          <w:sz w:val="24"/>
        </w:rPr>
        <w:t xml:space="preserve">1. Внести  в решение Комитета местного самоуправления Степановского сельсовета Бессоновского района Пензенской области от 03.08.2012г.  № 202-69/5 «Об утверждении методики расчета арендной платы за пользование муниципальным имуществом Степановского  сельсовета Бессоновского района Пензенской области» следующие изменения: </w:t>
      </w:r>
    </w:p>
    <w:p>
      <w:pPr>
        <w:pStyle w:val="P13"/>
        <w:keepNext w:val="1"/>
        <w:spacing w:lineRule="auto" w:line="360" w:after="0" w:beforeAutospacing="0" w:afterAutospacing="0"/>
        <w:ind w:left="-284"/>
        <w:jc w:val="both"/>
        <w:rPr>
          <w:sz w:val="24"/>
        </w:rPr>
      </w:pPr>
    </w:p>
    <w:p>
      <w:pPr>
        <w:pStyle w:val="P13"/>
        <w:keepNext w:val="1"/>
        <w:spacing w:after="0" w:beforeAutospacing="0" w:afterAutospacing="0"/>
        <w:ind w:firstLine="567" w:left="-284"/>
        <w:jc w:val="both"/>
        <w:rPr>
          <w:sz w:val="24"/>
        </w:rPr>
      </w:pPr>
      <w:r>
        <w:rPr>
          <w:rStyle w:val="C3"/>
          <w:b w:val="0"/>
          <w:sz w:val="24"/>
        </w:rPr>
        <w:t xml:space="preserve">          1.1. Пункт 5 изложить в новой редакции: «Установить базовую ставку арендной платы за один квадратный метр  общей площади нежилых помещений  при расчете арендной платы в размере - 198 рублей»;</w:t>
      </w:r>
    </w:p>
    <w:p>
      <w:pPr>
        <w:pStyle w:val="P1"/>
        <w:spacing w:after="0" w:beforeAutospacing="0" w:afterAutospacing="0"/>
        <w:ind w:firstLine="567" w:left="-284"/>
        <w:jc w:val="both"/>
        <w:rPr>
          <w:sz w:val="24"/>
        </w:rPr>
      </w:pPr>
      <w:r>
        <w:rPr>
          <w:rStyle w:val="C3"/>
          <w:color w:val="FF0000"/>
          <w:sz w:val="24"/>
        </w:rPr>
        <w:t xml:space="preserve">          </w:t>
      </w:r>
      <w:r>
        <w:rPr>
          <w:sz w:val="24"/>
        </w:rPr>
        <w:t>1.2.</w:t>
      </w:r>
      <w:r>
        <w:rPr>
          <w:rStyle w:val="C3"/>
          <w:b w:val="1"/>
          <w:color w:val="FF0000"/>
          <w:sz w:val="24"/>
        </w:rPr>
        <w:t xml:space="preserve"> </w:t>
      </w:r>
      <w:r>
        <w:rPr>
          <w:sz w:val="24"/>
        </w:rPr>
        <w:t>Пункт 5.1. изложить в новой редакции: «Минимальный размер годовой арендной платы за один квадратный метр общей площади нежилых помещений при расчете арендной платы применяется в размере – 652 рублей».</w:t>
      </w:r>
    </w:p>
    <w:p>
      <w:pPr>
        <w:pStyle w:val="P13"/>
        <w:keepNext w:val="1"/>
        <w:spacing w:after="0" w:beforeAutospacing="0" w:afterAutospacing="0"/>
        <w:ind w:firstLine="567" w:left="-284"/>
        <w:jc w:val="both"/>
        <w:rPr>
          <w:sz w:val="24"/>
        </w:rPr>
      </w:pPr>
      <w:r>
        <w:rPr>
          <w:sz w:val="24"/>
        </w:rPr>
        <w:tab/>
      </w:r>
      <w:r>
        <w:rPr>
          <w:rStyle w:val="C3"/>
          <w:b w:val="0"/>
          <w:sz w:val="24"/>
        </w:rPr>
        <w:t>1.3. Пункт 8 изложить в новой редакции: « Установить минимальный размер годовой арендной платы за один квадратный метр общей площади нежилых помещений для размещения федеральных, областных и муниципальных учреждений при расчете арендной платы равной – 565 рублей».</w:t>
      </w:r>
    </w:p>
    <w:p>
      <w:pPr>
        <w:pStyle w:val="P1"/>
        <w:spacing w:after="0" w:beforeAutospacing="0" w:afterAutospacing="0"/>
        <w:ind w:firstLine="567" w:left="-284"/>
        <w:jc w:val="both"/>
        <w:rPr>
          <w:sz w:val="24"/>
        </w:rPr>
      </w:pPr>
      <w:r>
        <w:rPr>
          <w:rStyle w:val="C3"/>
          <w:b w:val="1"/>
          <w:sz w:val="24"/>
        </w:rPr>
        <w:t xml:space="preserve">          </w:t>
      </w:r>
      <w:r>
        <w:rPr>
          <w:sz w:val="24"/>
        </w:rPr>
        <w:t>1.4. Пункт 9 изложить в новой редакции: «Ставка годовой арендной платы за один квадратный метр общей площади нежилых помещений для сельскохозяйственных товаропроизводителей, у которых доля производства сельскохозяйственной продукции в общем объеме производства составляет не менее 70 процентов, при расчете арендной платы применяется в размере 128 рубль».</w:t>
      </w:r>
    </w:p>
    <w:p>
      <w:pPr>
        <w:pStyle w:val="P1"/>
        <w:spacing w:after="0" w:beforeAutospacing="0" w:afterAutospacing="0"/>
        <w:ind w:firstLine="709" w:left="-284"/>
        <w:jc w:val="both"/>
      </w:pPr>
      <w:r>
        <w:rPr>
          <w:sz w:val="24"/>
        </w:rPr>
        <w:t>2. Настоящее решение опубликовать в официальном информационном бюллетене «Сельские ведомости» и разместить на официальном сайте администрации</w:t>
      </w:r>
      <w:r>
        <w:t xml:space="preserve"> Бессоновского района Пензенской области в информационно-телекоммуникационной сети «Интернет».</w:t>
      </w:r>
    </w:p>
    <w:p>
      <w:pPr>
        <w:pStyle w:val="P32"/>
        <w:spacing w:lineRule="auto" w:line="275" w:before="120" w:after="0" w:beforeAutospacing="0" w:afterAutospacing="0"/>
        <w:ind w:firstLine="539" w:left="0"/>
        <w:rPr>
          <w:sz w:val="24"/>
        </w:rPr>
      </w:pPr>
      <w:r>
        <w:rPr>
          <w:rStyle w:val="C3"/>
          <w:sz w:val="24"/>
        </w:rPr>
        <w:t>3. Настоящее решение вступает в силу с 01 января 2026 года.</w:t>
      </w:r>
    </w:p>
    <w:p>
      <w:pPr>
        <w:pStyle w:val="P1"/>
        <w:spacing w:after="0" w:beforeAutospacing="0" w:afterAutospacing="0"/>
        <w:ind w:firstLine="567" w:left="-284"/>
        <w:jc w:val="both"/>
        <w:rPr>
          <w:sz w:val="24"/>
        </w:rPr>
      </w:pPr>
      <w:r>
        <w:rPr>
          <w:sz w:val="24"/>
        </w:rPr>
        <w:t xml:space="preserve">        4. Контроль над исполнением настоящего решения возложить на главу администрации Степановского  сельсовета Бессоновского района Пензенской области.</w:t>
      </w:r>
    </w:p>
    <w:p>
      <w:pPr>
        <w:pStyle w:val="P1"/>
        <w:spacing w:after="0" w:beforeAutospacing="0" w:afterAutospacing="0"/>
        <w:ind w:firstLine="567" w:left="360"/>
        <w:jc w:val="both"/>
        <w:rPr>
          <w:sz w:val="24"/>
        </w:rPr>
      </w:pPr>
    </w:p>
    <w:p>
      <w:pPr>
        <w:pStyle w:val="P66"/>
        <w:tabs>
          <w:tab w:val="left" w:pos="7785" w:leader="none"/>
        </w:tabs>
        <w:spacing w:before="0" w:after="0" w:beforeAutospacing="0" w:afterAutospacing="0"/>
        <w:jc w:val="left"/>
        <w:rPr>
          <w:sz w:val="28"/>
        </w:rPr>
      </w:pPr>
    </w:p>
    <w:p>
      <w:pPr>
        <w:pStyle w:val="P66"/>
        <w:tabs>
          <w:tab w:val="left" w:pos="7785" w:leader="none"/>
        </w:tabs>
        <w:spacing w:before="0" w:after="0" w:beforeAutospacing="0" w:afterAutospacing="0"/>
        <w:ind w:left="-284"/>
        <w:jc w:val="left"/>
        <w:rPr>
          <w:sz w:val="24"/>
        </w:rPr>
      </w:pPr>
      <w:r>
        <w:rPr>
          <w:sz w:val="24"/>
        </w:rPr>
        <w:t xml:space="preserve">Глава Степановского  сельсовета </w:t>
      </w:r>
    </w:p>
    <w:p>
      <w:pPr>
        <w:pStyle w:val="P66"/>
        <w:tabs>
          <w:tab w:val="left" w:pos="7785" w:leader="none"/>
        </w:tabs>
        <w:spacing w:before="0" w:after="0" w:beforeAutospacing="0" w:afterAutospacing="0"/>
        <w:ind w:left="-284"/>
        <w:jc w:val="left"/>
        <w:rPr>
          <w:sz w:val="24"/>
        </w:rPr>
      </w:pPr>
      <w:r>
        <w:rPr>
          <w:sz w:val="24"/>
        </w:rPr>
        <w:t xml:space="preserve">Бессоновского района </w:t>
      </w:r>
    </w:p>
    <w:p>
      <w:pPr>
        <w:pStyle w:val="P66"/>
        <w:tabs>
          <w:tab w:val="left" w:pos="7785" w:leader="none"/>
        </w:tabs>
        <w:spacing w:before="0" w:after="0" w:beforeAutospacing="0" w:afterAutospacing="0"/>
        <w:ind w:left="-284"/>
        <w:jc w:val="left"/>
        <w:rPr>
          <w:sz w:val="24"/>
        </w:rPr>
      </w:pPr>
      <w:r>
        <w:rPr>
          <w:sz w:val="24"/>
        </w:rPr>
        <w:t xml:space="preserve">Пензенской области                                                                        С.Н.Хлудов</w:t>
      </w:r>
    </w:p>
    <w:p>
      <w:pPr>
        <w:pStyle w:val="P1"/>
        <w:jc w:val="both"/>
        <w:rPr>
          <w:rStyle w:val="C4"/>
          <w:b w:val="0"/>
          <w:sz w:val="24"/>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r>
        <w:rPr>
          <w:rStyle w:val="C4"/>
          <w:b w:val="0"/>
          <w:sz w:val="22"/>
        </w:rPr>
        <w:t xml:space="preserve">Редактор: Хлудов Сергей Николаевич                                 тираж 3 экзем.</w:t>
      </w:r>
    </w:p>
    <w:p>
      <w:pPr>
        <w:pStyle w:val="P1"/>
        <w:jc w:val="both"/>
        <w:rPr>
          <w:sz w:val="22"/>
        </w:rPr>
      </w:pPr>
      <w:r>
        <w:rPr>
          <w:sz w:val="22"/>
        </w:rPr>
        <w:t>Учредитель: Комитет местного самоуправления</w:t>
      </w:r>
    </w:p>
    <w:p>
      <w:pPr>
        <w:pStyle w:val="P1"/>
        <w:jc w:val="both"/>
        <w:rPr>
          <w:sz w:val="22"/>
        </w:rPr>
      </w:pPr>
      <w:r>
        <w:rPr>
          <w:sz w:val="22"/>
        </w:rPr>
        <w:t>Степановского сельсовета</w:t>
      </w:r>
    </w:p>
    <w:p>
      <w:pPr>
        <w:pStyle w:val="P1"/>
        <w:jc w:val="both"/>
        <w:rPr>
          <w:sz w:val="22"/>
        </w:rPr>
      </w:pPr>
      <w:r>
        <w:rPr>
          <w:sz w:val="22"/>
        </w:rPr>
        <w:t xml:space="preserve">Издатель: Администрация  Степановского сельсовета</w:t>
      </w:r>
    </w:p>
    <w:p>
      <w:pPr>
        <w:pStyle w:val="P1"/>
        <w:jc w:val="both"/>
        <w:rPr>
          <w:sz w:val="22"/>
        </w:rPr>
      </w:pPr>
      <w:r>
        <w:rPr>
          <w:sz w:val="22"/>
        </w:rPr>
        <w:t>442765 с. Степановка, Бессоновскокого района, Пензенской области</w:t>
      </w:r>
    </w:p>
    <w:p>
      <w:pPr>
        <w:pStyle w:val="P1"/>
        <w:jc w:val="center"/>
        <w:rPr>
          <w:sz w:val="22"/>
        </w:rPr>
      </w:pPr>
      <w:r>
        <w:rPr>
          <w:sz w:val="22"/>
        </w:rPr>
        <w:t>2025 год</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type w:val="nextPage"/>
      <w:pgSz w:w="11902" w:h="16834" w:code="9"/>
      <w:pgMar w:left="1418" w:right="851" w:top="851" w:bottom="851" w:header="709" w:footer="709"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after="160" w:beforeAutospacing="0" w:afterAutospacing="0"/>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numbering.xml><?xml version="1.0" encoding="utf-8"?>
<w:numbering xmlns:w="http://schemas.openxmlformats.org/wordprocessingml/2006/main">
  <w:abstractNum w:abstractNumId="0">
    <w:nsid w:val="00000002"/>
    <w:multiLevelType w:val="hybridMultilevel"/>
    <w:lvl w:ilvl="0" w:tplc="39B35C26">
      <w:start w:val="1"/>
      <w:numFmt w:val="bullet"/>
      <w:suff w:val="nothing"/>
      <w:lvlText w:val=""/>
      <w:lvlJc w:val="left"/>
      <w:pPr>
        <w:ind w:firstLine="0" w:left="709"/>
        <w:tabs>
          <w:tab w:val="left" w:pos="0" w:leader="none"/>
        </w:tabs>
      </w:pPr>
      <w:rPr>
        <w:rFonts w:ascii="Symbol" w:hAnsi="Symbol"/>
      </w:rPr>
    </w:lvl>
    <w:lvl w:ilvl="1" w:tplc="488C3270">
      <w:start w:val="1"/>
      <w:numFmt w:val="bullet"/>
      <w:suff w:val="tab"/>
      <w:lvlText w:val=""/>
      <w:lvlJc w:val="left"/>
      <w:pPr>
        <w:ind w:hanging="283" w:left="1418"/>
        <w:tabs>
          <w:tab w:val="left" w:pos="1418" w:leader="none"/>
        </w:tabs>
      </w:pPr>
      <w:rPr>
        <w:rFonts w:ascii="Symbol" w:hAnsi="Symbol"/>
      </w:rPr>
    </w:lvl>
    <w:lvl w:ilvl="2" w:tplc="589A445B">
      <w:start w:val="1"/>
      <w:numFmt w:val="bullet"/>
      <w:suff w:val="tab"/>
      <w:lvlText w:val=""/>
      <w:lvlJc w:val="left"/>
      <w:pPr>
        <w:ind w:hanging="283" w:left="2127"/>
        <w:tabs>
          <w:tab w:val="left" w:pos="2127" w:leader="none"/>
        </w:tabs>
      </w:pPr>
      <w:rPr>
        <w:rFonts w:ascii="Symbol" w:hAnsi="Symbol"/>
      </w:rPr>
    </w:lvl>
    <w:lvl w:ilvl="3" w:tplc="4E8208A3">
      <w:start w:val="1"/>
      <w:numFmt w:val="bullet"/>
      <w:suff w:val="tab"/>
      <w:lvlText w:val=""/>
      <w:lvlJc w:val="left"/>
      <w:pPr>
        <w:ind w:hanging="283" w:left="2836"/>
        <w:tabs>
          <w:tab w:val="left" w:pos="2836" w:leader="none"/>
        </w:tabs>
      </w:pPr>
      <w:rPr>
        <w:rFonts w:ascii="Symbol" w:hAnsi="Symbol"/>
      </w:rPr>
    </w:lvl>
    <w:lvl w:ilvl="4" w:tplc="62D7EF81">
      <w:start w:val="1"/>
      <w:numFmt w:val="bullet"/>
      <w:suff w:val="tab"/>
      <w:lvlText w:val=""/>
      <w:lvlJc w:val="left"/>
      <w:pPr>
        <w:ind w:hanging="283" w:left="3545"/>
        <w:tabs>
          <w:tab w:val="left" w:pos="3545" w:leader="none"/>
        </w:tabs>
      </w:pPr>
      <w:rPr>
        <w:rFonts w:ascii="Symbol" w:hAnsi="Symbol"/>
      </w:rPr>
    </w:lvl>
    <w:lvl w:ilvl="5" w:tplc="7FD8CC67">
      <w:start w:val="1"/>
      <w:numFmt w:val="bullet"/>
      <w:suff w:val="tab"/>
      <w:lvlText w:val=""/>
      <w:lvlJc w:val="left"/>
      <w:pPr>
        <w:ind w:hanging="283" w:left="4254"/>
        <w:tabs>
          <w:tab w:val="left" w:pos="4254" w:leader="none"/>
        </w:tabs>
      </w:pPr>
      <w:rPr>
        <w:rFonts w:ascii="Symbol" w:hAnsi="Symbol"/>
      </w:rPr>
    </w:lvl>
    <w:lvl w:ilvl="6" w:tplc="6FE5E02A">
      <w:start w:val="1"/>
      <w:numFmt w:val="bullet"/>
      <w:suff w:val="tab"/>
      <w:lvlText w:val=""/>
      <w:lvlJc w:val="left"/>
      <w:pPr>
        <w:ind w:hanging="283" w:left="4963"/>
        <w:tabs>
          <w:tab w:val="left" w:pos="4963" w:leader="none"/>
        </w:tabs>
      </w:pPr>
      <w:rPr>
        <w:rFonts w:ascii="Symbol" w:hAnsi="Symbol"/>
      </w:rPr>
    </w:lvl>
    <w:lvl w:ilvl="7" w:tplc="0F5B0D18">
      <w:start w:val="1"/>
      <w:numFmt w:val="bullet"/>
      <w:suff w:val="tab"/>
      <w:lvlText w:val=""/>
      <w:lvlJc w:val="left"/>
      <w:pPr>
        <w:ind w:hanging="283" w:left="5672"/>
        <w:tabs>
          <w:tab w:val="left" w:pos="5672" w:leader="none"/>
        </w:tabs>
      </w:pPr>
      <w:rPr>
        <w:rFonts w:ascii="Symbol" w:hAnsi="Symbol"/>
      </w:rPr>
    </w:lvl>
    <w:lvl w:ilvl="8" w:tplc="5CCFDB5B">
      <w:start w:val="1"/>
      <w:numFmt w:val="bullet"/>
      <w:suff w:val="tab"/>
      <w:lvlText w:val=""/>
      <w:lvlJc w:val="left"/>
      <w:pPr>
        <w:ind w:hanging="283" w:left="6381"/>
        <w:tabs>
          <w:tab w:val="left" w:pos="6381" w:leader="none"/>
        </w:tabs>
      </w:pPr>
      <w:rPr>
        <w:rFonts w:ascii="Symbol" w:hAnsi="Symbol"/>
      </w:rPr>
    </w:lvl>
  </w:abstractNum>
  <w:abstractNum w:abstractNumId="1">
    <w:nsid w:val="00000003"/>
    <w:multiLevelType w:val="hybridMultilevel"/>
    <w:lvl w:ilvl="0" w:tplc="05B6A063">
      <w:start w:val="1"/>
      <w:numFmt w:val="bullet"/>
      <w:suff w:val="nothing"/>
      <w:lvlText w:val=""/>
      <w:lvlJc w:val="left"/>
      <w:pPr>
        <w:ind w:firstLine="0" w:left="709"/>
        <w:tabs>
          <w:tab w:val="left" w:pos="0" w:leader="none"/>
        </w:tabs>
      </w:pPr>
      <w:rPr>
        <w:rFonts w:ascii="Symbol" w:hAnsi="Symbol"/>
      </w:rPr>
    </w:lvl>
    <w:lvl w:ilvl="1" w:tplc="363A17BC">
      <w:start w:val="1"/>
      <w:numFmt w:val="bullet"/>
      <w:suff w:val="tab"/>
      <w:lvlText w:val=""/>
      <w:lvlJc w:val="left"/>
      <w:pPr>
        <w:ind w:hanging="283" w:left="1418"/>
        <w:tabs>
          <w:tab w:val="left" w:pos="1418" w:leader="none"/>
        </w:tabs>
      </w:pPr>
      <w:rPr>
        <w:rFonts w:ascii="Symbol" w:hAnsi="Symbol"/>
      </w:rPr>
    </w:lvl>
    <w:lvl w:ilvl="2" w:tplc="045B98C4">
      <w:start w:val="1"/>
      <w:numFmt w:val="bullet"/>
      <w:suff w:val="tab"/>
      <w:lvlText w:val=""/>
      <w:lvlJc w:val="left"/>
      <w:pPr>
        <w:ind w:hanging="283" w:left="2127"/>
        <w:tabs>
          <w:tab w:val="left" w:pos="2127" w:leader="none"/>
        </w:tabs>
      </w:pPr>
      <w:rPr>
        <w:rFonts w:ascii="Symbol" w:hAnsi="Symbol"/>
      </w:rPr>
    </w:lvl>
    <w:lvl w:ilvl="3" w:tplc="7A7BED0E">
      <w:start w:val="1"/>
      <w:numFmt w:val="bullet"/>
      <w:suff w:val="tab"/>
      <w:lvlText w:val=""/>
      <w:lvlJc w:val="left"/>
      <w:pPr>
        <w:ind w:hanging="283" w:left="2836"/>
        <w:tabs>
          <w:tab w:val="left" w:pos="2836" w:leader="none"/>
        </w:tabs>
      </w:pPr>
      <w:rPr>
        <w:rFonts w:ascii="Symbol" w:hAnsi="Symbol"/>
      </w:rPr>
    </w:lvl>
    <w:lvl w:ilvl="4" w:tplc="52C1B16E">
      <w:start w:val="1"/>
      <w:numFmt w:val="bullet"/>
      <w:suff w:val="tab"/>
      <w:lvlText w:val=""/>
      <w:lvlJc w:val="left"/>
      <w:pPr>
        <w:ind w:hanging="283" w:left="3545"/>
        <w:tabs>
          <w:tab w:val="left" w:pos="3545" w:leader="none"/>
        </w:tabs>
      </w:pPr>
      <w:rPr>
        <w:rFonts w:ascii="Symbol" w:hAnsi="Symbol"/>
      </w:rPr>
    </w:lvl>
    <w:lvl w:ilvl="5" w:tplc="29BB0813">
      <w:start w:val="1"/>
      <w:numFmt w:val="bullet"/>
      <w:suff w:val="tab"/>
      <w:lvlText w:val=""/>
      <w:lvlJc w:val="left"/>
      <w:pPr>
        <w:ind w:hanging="283" w:left="4254"/>
        <w:tabs>
          <w:tab w:val="left" w:pos="4254" w:leader="none"/>
        </w:tabs>
      </w:pPr>
      <w:rPr>
        <w:rFonts w:ascii="Symbol" w:hAnsi="Symbol"/>
      </w:rPr>
    </w:lvl>
    <w:lvl w:ilvl="6" w:tplc="33B0419B">
      <w:start w:val="1"/>
      <w:numFmt w:val="bullet"/>
      <w:suff w:val="tab"/>
      <w:lvlText w:val=""/>
      <w:lvlJc w:val="left"/>
      <w:pPr>
        <w:ind w:hanging="283" w:left="4963"/>
        <w:tabs>
          <w:tab w:val="left" w:pos="4963" w:leader="none"/>
        </w:tabs>
      </w:pPr>
      <w:rPr>
        <w:rFonts w:ascii="Symbol" w:hAnsi="Symbol"/>
      </w:rPr>
    </w:lvl>
    <w:lvl w:ilvl="7" w:tplc="08131401">
      <w:start w:val="1"/>
      <w:numFmt w:val="bullet"/>
      <w:suff w:val="tab"/>
      <w:lvlText w:val=""/>
      <w:lvlJc w:val="left"/>
      <w:pPr>
        <w:ind w:hanging="283" w:left="5672"/>
        <w:tabs>
          <w:tab w:val="left" w:pos="5672" w:leader="none"/>
        </w:tabs>
      </w:pPr>
      <w:rPr>
        <w:rFonts w:ascii="Symbol" w:hAnsi="Symbol"/>
      </w:rPr>
    </w:lvl>
    <w:lvl w:ilvl="8" w:tplc="26C4A80C">
      <w:start w:val="1"/>
      <w:numFmt w:val="bullet"/>
      <w:suff w:val="tab"/>
      <w:lvlText w:val=""/>
      <w:lvlJc w:val="left"/>
      <w:pPr>
        <w:ind w:hanging="283" w:left="6381"/>
        <w:tabs>
          <w:tab w:val="left" w:pos="6381" w:leader="none"/>
        </w:tabs>
      </w:pPr>
      <w:rPr>
        <w:rFonts w:ascii="Symbol" w:hAnsi="Symbol"/>
      </w:rPr>
    </w:lvl>
  </w:abstractNum>
  <w:abstractNum w:abstractNumId="2">
    <w:nsid w:val="00000004"/>
    <w:multiLevelType w:val="hybridMultilevel"/>
    <w:lvl w:ilvl="0" w:tplc="36F5EF56">
      <w:start w:val="1"/>
      <w:numFmt w:val="bullet"/>
      <w:suff w:val="nothing"/>
      <w:lvlText w:val=""/>
      <w:lvlJc w:val="left"/>
      <w:pPr>
        <w:ind w:firstLine="0" w:left="709"/>
        <w:tabs>
          <w:tab w:val="left" w:pos="0" w:leader="none"/>
        </w:tabs>
      </w:pPr>
      <w:rPr>
        <w:rFonts w:ascii="Symbol" w:hAnsi="Symbol"/>
      </w:rPr>
    </w:lvl>
    <w:lvl w:ilvl="1" w:tplc="00133ED9">
      <w:start w:val="1"/>
      <w:numFmt w:val="bullet"/>
      <w:suff w:val="tab"/>
      <w:lvlText w:val=""/>
      <w:lvlJc w:val="left"/>
      <w:pPr>
        <w:ind w:hanging="283" w:left="1418"/>
        <w:tabs>
          <w:tab w:val="left" w:pos="1418" w:leader="none"/>
        </w:tabs>
      </w:pPr>
      <w:rPr>
        <w:rFonts w:ascii="Symbol" w:hAnsi="Symbol"/>
      </w:rPr>
    </w:lvl>
    <w:lvl w:ilvl="2" w:tplc="27105BF1">
      <w:start w:val="1"/>
      <w:numFmt w:val="bullet"/>
      <w:suff w:val="tab"/>
      <w:lvlText w:val=""/>
      <w:lvlJc w:val="left"/>
      <w:pPr>
        <w:ind w:hanging="283" w:left="2127"/>
        <w:tabs>
          <w:tab w:val="left" w:pos="2127" w:leader="none"/>
        </w:tabs>
      </w:pPr>
      <w:rPr>
        <w:rFonts w:ascii="Symbol" w:hAnsi="Symbol"/>
      </w:rPr>
    </w:lvl>
    <w:lvl w:ilvl="3" w:tplc="0C5EC927">
      <w:start w:val="1"/>
      <w:numFmt w:val="bullet"/>
      <w:suff w:val="tab"/>
      <w:lvlText w:val=""/>
      <w:lvlJc w:val="left"/>
      <w:pPr>
        <w:ind w:hanging="283" w:left="2836"/>
        <w:tabs>
          <w:tab w:val="left" w:pos="2836" w:leader="none"/>
        </w:tabs>
      </w:pPr>
      <w:rPr>
        <w:rFonts w:ascii="Symbol" w:hAnsi="Symbol"/>
      </w:rPr>
    </w:lvl>
    <w:lvl w:ilvl="4" w:tplc="631F2B7B">
      <w:start w:val="1"/>
      <w:numFmt w:val="bullet"/>
      <w:suff w:val="tab"/>
      <w:lvlText w:val=""/>
      <w:lvlJc w:val="left"/>
      <w:pPr>
        <w:ind w:hanging="283" w:left="3545"/>
        <w:tabs>
          <w:tab w:val="left" w:pos="3545" w:leader="none"/>
        </w:tabs>
      </w:pPr>
      <w:rPr>
        <w:rFonts w:ascii="Symbol" w:hAnsi="Symbol"/>
      </w:rPr>
    </w:lvl>
    <w:lvl w:ilvl="5" w:tplc="74026466">
      <w:start w:val="1"/>
      <w:numFmt w:val="bullet"/>
      <w:suff w:val="tab"/>
      <w:lvlText w:val=""/>
      <w:lvlJc w:val="left"/>
      <w:pPr>
        <w:ind w:hanging="283" w:left="4254"/>
        <w:tabs>
          <w:tab w:val="left" w:pos="4254" w:leader="none"/>
        </w:tabs>
      </w:pPr>
      <w:rPr>
        <w:rFonts w:ascii="Symbol" w:hAnsi="Symbol"/>
      </w:rPr>
    </w:lvl>
    <w:lvl w:ilvl="6" w:tplc="1E40F451">
      <w:start w:val="1"/>
      <w:numFmt w:val="bullet"/>
      <w:suff w:val="tab"/>
      <w:lvlText w:val=""/>
      <w:lvlJc w:val="left"/>
      <w:pPr>
        <w:ind w:hanging="283" w:left="4963"/>
        <w:tabs>
          <w:tab w:val="left" w:pos="4963" w:leader="none"/>
        </w:tabs>
      </w:pPr>
      <w:rPr>
        <w:rFonts w:ascii="Symbol" w:hAnsi="Symbol"/>
      </w:rPr>
    </w:lvl>
    <w:lvl w:ilvl="7" w:tplc="2149FA83">
      <w:start w:val="1"/>
      <w:numFmt w:val="bullet"/>
      <w:suff w:val="tab"/>
      <w:lvlText w:val=""/>
      <w:lvlJc w:val="left"/>
      <w:pPr>
        <w:ind w:hanging="283" w:left="5672"/>
        <w:tabs>
          <w:tab w:val="left" w:pos="5672" w:leader="none"/>
        </w:tabs>
      </w:pPr>
      <w:rPr>
        <w:rFonts w:ascii="Symbol" w:hAnsi="Symbol"/>
      </w:rPr>
    </w:lvl>
    <w:lvl w:ilvl="8" w:tplc="4D703B45">
      <w:start w:val="1"/>
      <w:numFmt w:val="bullet"/>
      <w:suff w:val="tab"/>
      <w:lvlText w:val=""/>
      <w:lvlJc w:val="left"/>
      <w:pPr>
        <w:ind w:hanging="283" w:left="6381"/>
        <w:tabs>
          <w:tab w:val="left" w:pos="6381" w:leader="none"/>
        </w:tabs>
      </w:pPr>
      <w:rPr>
        <w:rFonts w:ascii="Symbol" w:hAnsi="Symbol"/>
      </w:rPr>
    </w:lvl>
  </w:abstractNum>
  <w:abstractNum w:abstractNumId="3">
    <w:nsid w:val="07922B4D"/>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28"/>
        <w:u w:val="none" w:color="000000"/>
        <w:vertAlign w:val="baseline"/>
      </w:rPr>
    </w:lvl>
  </w:abstractNum>
  <w:abstractNum w:abstractNumId="4">
    <w:nsid w:val="100D7401"/>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6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8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30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2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4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6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8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903"/>
      </w:pPr>
      <w:rPr>
        <w:rFonts w:ascii="Times New Roman" w:hAnsi="Times New Roman"/>
        <w:b w:val="0"/>
        <w:i w:val="0"/>
        <w:strike w:val="0"/>
        <w:color w:val="000000"/>
        <w:sz w:val="30"/>
        <w:u w:val="none" w:color="000000"/>
        <w:vertAlign w:val="baseline"/>
      </w:rPr>
    </w:lvl>
  </w:abstractNum>
  <w:abstractNum w:abstractNumId="5">
    <w:nsid w:val="19B6151D"/>
    <w:multiLevelType w:val="hybridMultilevel"/>
    <w:lvl w:ilvl="0" w:tplc="40952AE3">
      <w:start w:val="1"/>
      <w:numFmt w:val="bullet"/>
      <w:suff w:val="tab"/>
      <w:lvlText w:val="•"/>
      <w:lvlJc w:val="left"/>
      <w:pPr>
        <w:ind w:left="360"/>
      </w:pPr>
      <w:rPr>
        <w:rFonts w:ascii="Times New Roman" w:hAnsi="Times New Roman"/>
        <w:b w:val="0"/>
        <w:i w:val="0"/>
        <w:strike w:val="0"/>
        <w:color w:val="000000"/>
        <w:sz w:val="24"/>
        <w:u w:val="none" w:color="000000"/>
        <w:vertAlign w:val="baseline"/>
      </w:rPr>
    </w:lvl>
    <w:lvl w:ilvl="1" w:tplc="2BF22AA3">
      <w:start w:val="1"/>
      <w:numFmt w:val="bullet"/>
      <w:lvlRestart w:val="0"/>
      <w:suff w:val="tab"/>
      <w:lvlText w:val="-"/>
      <w:lvlJc w:val="left"/>
      <w:pPr>
        <w:ind w:left="720"/>
      </w:pPr>
      <w:rPr>
        <w:rFonts w:ascii="Times New Roman" w:hAnsi="Times New Roman"/>
        <w:b w:val="0"/>
        <w:i w:val="0"/>
        <w:strike w:val="0"/>
        <w:color w:val="000000"/>
        <w:sz w:val="24"/>
        <w:u w:val="none" w:color="000000"/>
        <w:vertAlign w:val="baseline"/>
      </w:rPr>
    </w:lvl>
    <w:lvl w:ilvl="2" w:tplc="6940C219">
      <w:start w:val="1"/>
      <w:numFmt w:val="bullet"/>
      <w:suff w:val="tab"/>
      <w:lvlText w:val="▪"/>
      <w:lvlJc w:val="left"/>
      <w:pPr>
        <w:ind w:left="1788"/>
      </w:pPr>
      <w:rPr>
        <w:rFonts w:ascii="Times New Roman" w:hAnsi="Times New Roman"/>
        <w:b w:val="0"/>
        <w:i w:val="0"/>
        <w:strike w:val="0"/>
        <w:color w:val="000000"/>
        <w:sz w:val="24"/>
        <w:u w:val="none" w:color="000000"/>
        <w:vertAlign w:val="baseline"/>
      </w:rPr>
    </w:lvl>
    <w:lvl w:ilvl="3" w:tplc="65A5BBD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4" w:tplc="45F2A68F">
      <w:start w:val="1"/>
      <w:numFmt w:val="bullet"/>
      <w:suff w:val="tab"/>
      <w:lvlText w:val="o"/>
      <w:lvlJc w:val="left"/>
      <w:pPr>
        <w:ind w:left="3228"/>
      </w:pPr>
      <w:rPr>
        <w:rFonts w:ascii="Times New Roman" w:hAnsi="Times New Roman"/>
        <w:b w:val="0"/>
        <w:i w:val="0"/>
        <w:strike w:val="0"/>
        <w:color w:val="000000"/>
        <w:sz w:val="24"/>
        <w:u w:val="none" w:color="000000"/>
        <w:vertAlign w:val="baseline"/>
      </w:rPr>
    </w:lvl>
    <w:lvl w:ilvl="5" w:tplc="083F6D79">
      <w:start w:val="1"/>
      <w:numFmt w:val="bullet"/>
      <w:suff w:val="tab"/>
      <w:lvlText w:val="▪"/>
      <w:lvlJc w:val="left"/>
      <w:pPr>
        <w:ind w:left="3948"/>
      </w:pPr>
      <w:rPr>
        <w:rFonts w:ascii="Times New Roman" w:hAnsi="Times New Roman"/>
        <w:b w:val="0"/>
        <w:i w:val="0"/>
        <w:strike w:val="0"/>
        <w:color w:val="000000"/>
        <w:sz w:val="24"/>
        <w:u w:val="none" w:color="000000"/>
        <w:vertAlign w:val="baseline"/>
      </w:rPr>
    </w:lvl>
    <w:lvl w:ilvl="6" w:tplc="1184478F">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7" w:tplc="559D6BD1">
      <w:start w:val="1"/>
      <w:numFmt w:val="bullet"/>
      <w:suff w:val="tab"/>
      <w:lvlText w:val="o"/>
      <w:lvlJc w:val="left"/>
      <w:pPr>
        <w:ind w:left="5388"/>
      </w:pPr>
      <w:rPr>
        <w:rFonts w:ascii="Times New Roman" w:hAnsi="Times New Roman"/>
        <w:b w:val="0"/>
        <w:i w:val="0"/>
        <w:strike w:val="0"/>
        <w:color w:val="000000"/>
        <w:sz w:val="24"/>
        <w:u w:val="none" w:color="000000"/>
        <w:vertAlign w:val="baseline"/>
      </w:rPr>
    </w:lvl>
    <w:lvl w:ilvl="8" w:tplc="1B678E3A">
      <w:start w:val="1"/>
      <w:numFmt w:val="bullet"/>
      <w:suff w:val="tab"/>
      <w:lvlText w:val="▪"/>
      <w:lvlJc w:val="left"/>
      <w:pPr>
        <w:ind w:left="6108"/>
      </w:pPr>
      <w:rPr>
        <w:rFonts w:ascii="Times New Roman" w:hAnsi="Times New Roman"/>
        <w:b w:val="0"/>
        <w:i w:val="0"/>
        <w:strike w:val="0"/>
        <w:color w:val="000000"/>
        <w:sz w:val="24"/>
        <w:u w:val="none" w:color="000000"/>
        <w:vertAlign w:val="baseline"/>
      </w:rPr>
    </w:lvl>
  </w:abstractNum>
  <w:abstractNum w:abstractNumId="6">
    <w:nsid w:val="19D6578A"/>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720" w:left="108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1080" w:left="144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440" w:left="1800"/>
      </w:pPr>
      <w:rPr/>
    </w:lvl>
    <w:lvl w:ilvl="6">
      <w:start w:val="1"/>
      <w:numFmt w:val="decimal"/>
      <w:isLgl w:val="1"/>
      <w:suff w:val="tab"/>
      <w:lvlText w:val="%1.%2.%3.%4.%5.%6.%7."/>
      <w:lvlJc w:val="left"/>
      <w:pPr>
        <w:ind w:hanging="1800" w:left="2160"/>
      </w:pPr>
      <w:rPr/>
    </w:lvl>
    <w:lvl w:ilvl="7">
      <w:start w:val="1"/>
      <w:numFmt w:val="decimal"/>
      <w:isLgl w:val="1"/>
      <w:suff w:val="tab"/>
      <w:lvlText w:val="%1.%2.%3.%4.%5.%6.%7.%8."/>
      <w:lvlJc w:val="left"/>
      <w:pPr>
        <w:ind w:hanging="1800" w:left="2160"/>
      </w:pPr>
      <w:rPr/>
    </w:lvl>
    <w:lvl w:ilvl="8">
      <w:start w:val="1"/>
      <w:numFmt w:val="decimal"/>
      <w:isLgl w:val="1"/>
      <w:suff w:val="tab"/>
      <w:lvlText w:val="%1.%2.%3.%4.%5.%6.%7.%8.%9."/>
      <w:lvlJc w:val="left"/>
      <w:pPr>
        <w:ind w:hanging="2160" w:left="2520"/>
      </w:pPr>
      <w:rPr/>
    </w:lvl>
  </w:abstractNum>
  <w:abstractNum w:abstractNumId="7">
    <w:nsid w:val="1B7F13C4"/>
    <w:multiLevelType w:val="multilevel"/>
    <w:lvl w:ilvl="0">
      <w:start w:val="1"/>
      <w:numFmt w:val="decimal"/>
      <w:suff w:val="tab"/>
      <w:lvlText w:val="%1."/>
      <w:lvlJc w:val="left"/>
      <w:pPr>
        <w:ind w:hanging="360" w:left="686"/>
      </w:pPr>
      <w:rPr/>
    </w:lvl>
    <w:lvl w:ilvl="1">
      <w:start w:val="1"/>
      <w:numFmt w:val="lowerLetter"/>
      <w:suff w:val="tab"/>
      <w:lvlText w:val="%2."/>
      <w:lvlJc w:val="left"/>
      <w:pPr>
        <w:ind w:hanging="360" w:left="1406"/>
      </w:pPr>
      <w:rPr/>
    </w:lvl>
    <w:lvl w:ilvl="2">
      <w:start w:val="1"/>
      <w:numFmt w:val="lowerRoman"/>
      <w:suff w:val="tab"/>
      <w:lvlText w:val="%3."/>
      <w:lvlJc w:val="right"/>
      <w:pPr>
        <w:ind w:hanging="180" w:left="2126"/>
      </w:pPr>
      <w:rPr/>
    </w:lvl>
    <w:lvl w:ilvl="3">
      <w:start w:val="1"/>
      <w:numFmt w:val="decimal"/>
      <w:suff w:val="tab"/>
      <w:lvlText w:val="%4."/>
      <w:lvlJc w:val="left"/>
      <w:pPr>
        <w:ind w:hanging="360" w:left="2846"/>
      </w:pPr>
      <w:rPr/>
    </w:lvl>
    <w:lvl w:ilvl="4">
      <w:start w:val="1"/>
      <w:numFmt w:val="lowerLetter"/>
      <w:suff w:val="tab"/>
      <w:lvlText w:val="%5."/>
      <w:lvlJc w:val="left"/>
      <w:pPr>
        <w:ind w:hanging="360" w:left="3566"/>
      </w:pPr>
      <w:rPr/>
    </w:lvl>
    <w:lvl w:ilvl="5">
      <w:start w:val="1"/>
      <w:numFmt w:val="lowerRoman"/>
      <w:suff w:val="tab"/>
      <w:lvlText w:val="%6."/>
      <w:lvlJc w:val="right"/>
      <w:pPr>
        <w:ind w:hanging="180" w:left="4286"/>
      </w:pPr>
      <w:rPr/>
    </w:lvl>
    <w:lvl w:ilvl="6">
      <w:start w:val="1"/>
      <w:numFmt w:val="decimal"/>
      <w:suff w:val="tab"/>
      <w:lvlText w:val="%7."/>
      <w:lvlJc w:val="left"/>
      <w:pPr>
        <w:ind w:hanging="360" w:left="5006"/>
      </w:pPr>
      <w:rPr/>
    </w:lvl>
    <w:lvl w:ilvl="7">
      <w:start w:val="1"/>
      <w:numFmt w:val="lowerLetter"/>
      <w:suff w:val="tab"/>
      <w:lvlText w:val="%8."/>
      <w:lvlJc w:val="left"/>
      <w:pPr>
        <w:ind w:hanging="360" w:left="5726"/>
      </w:pPr>
      <w:rPr/>
    </w:lvl>
    <w:lvl w:ilvl="8">
      <w:start w:val="1"/>
      <w:numFmt w:val="lowerRoman"/>
      <w:suff w:val="tab"/>
      <w:lvlText w:val="%9."/>
      <w:lvlJc w:val="right"/>
      <w:pPr>
        <w:ind w:hanging="180" w:left="6446"/>
      </w:pPr>
      <w:rPr/>
    </w:lvl>
  </w:abstractNum>
  <w:abstractNum w:abstractNumId="8">
    <w:nsid w:val="23361293"/>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2"/>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42"/>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62"/>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82"/>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02"/>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22"/>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42"/>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62"/>
      </w:pPr>
      <w:rPr>
        <w:rFonts w:ascii="Times New Roman" w:hAnsi="Times New Roman"/>
        <w:b w:val="0"/>
        <w:i w:val="0"/>
        <w:strike w:val="0"/>
        <w:color w:val="000000"/>
        <w:sz w:val="28"/>
        <w:u w:val="none" w:color="000000"/>
        <w:vertAlign w:val="baseline"/>
      </w:rPr>
    </w:lvl>
  </w:abstractNum>
  <w:abstractNum w:abstractNumId="9">
    <w:nsid w:val="25A8470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10">
    <w:nsid w:val="25BA0193"/>
    <w:multiLevelType w:val="multilevel"/>
    <w:lvl w:ilvl="0">
      <w:start w:val="2"/>
      <w:numFmt w:val="decimal"/>
      <w:suff w:val="tab"/>
      <w:lvlText w:val="%1."/>
      <w:lvlJc w:val="left"/>
      <w:pPr>
        <w:ind w:left="0"/>
      </w:pPr>
      <w:rPr>
        <w:rFonts w:ascii="Times New Roman" w:hAnsi="Times New Roman"/>
        <w:b w:val="1"/>
        <w:i w:val="0"/>
        <w:strike w:val="0"/>
        <w:color w:val="000000"/>
        <w:sz w:val="24"/>
        <w:u w:val="none" w:color="000000"/>
        <w:vertAlign w:val="baseline"/>
      </w:rPr>
    </w:lvl>
    <w:lvl w:ilvl="1">
      <w:start w:val="1"/>
      <w:numFmt w:val="decimal"/>
      <w:suff w:val="tab"/>
      <w:lvlText w:val="%1.%2."/>
      <w:lvlJc w:val="left"/>
      <w:pPr>
        <w:ind w:left="720"/>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1788"/>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508"/>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228"/>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3948"/>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4668"/>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388"/>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108"/>
      </w:pPr>
      <w:rPr>
        <w:rFonts w:ascii="Times New Roman" w:hAnsi="Times New Roman"/>
        <w:b w:val="0"/>
        <w:i w:val="0"/>
        <w:strike w:val="0"/>
        <w:color w:val="000000"/>
        <w:sz w:val="24"/>
        <w:u w:val="none" w:color="000000"/>
        <w:vertAlign w:val="baseline"/>
      </w:rPr>
    </w:lvl>
  </w:abstractNum>
  <w:abstractNum w:abstractNumId="11">
    <w:nsid w:val="2634518F"/>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2"/>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2"/>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2"/>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2"/>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2"/>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2"/>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2"/>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2"/>
      </w:pPr>
      <w:rPr>
        <w:rFonts w:ascii="Times New Roman" w:hAnsi="Times New Roman"/>
        <w:b w:val="0"/>
        <w:i w:val="0"/>
        <w:strike w:val="0"/>
        <w:color w:val="000000"/>
        <w:sz w:val="30"/>
        <w:u w:val="none" w:color="000000"/>
        <w:vertAlign w:val="baseline"/>
      </w:rPr>
    </w:lvl>
  </w:abstractNum>
  <w:abstractNum w:abstractNumId="12">
    <w:nsid w:val="26C21CAF"/>
    <w:multiLevelType w:val="hybridMultilevel"/>
    <w:lvl w:ilvl="0" w:tplc="6580496C">
      <w:start w:val="1"/>
      <w:numFmt w:val="bullet"/>
      <w:suff w:val="tab"/>
      <w:lvlText w:val="-"/>
      <w:lvlJc w:val="left"/>
      <w:pPr>
        <w:ind w:left="0"/>
      </w:pPr>
      <w:rPr>
        <w:rFonts w:ascii="Times New Roman" w:hAnsi="Times New Roman"/>
        <w:b w:val="0"/>
        <w:i w:val="0"/>
        <w:strike w:val="0"/>
        <w:color w:val="000000"/>
        <w:sz w:val="24"/>
        <w:u w:val="none" w:color="000000"/>
        <w:vertAlign w:val="baseline"/>
      </w:rPr>
    </w:lvl>
    <w:lvl w:ilvl="1" w:tplc="2B024EC2">
      <w:start w:val="1"/>
      <w:numFmt w:val="bullet"/>
      <w:suff w:val="tab"/>
      <w:lvlText w:val="o"/>
      <w:lvlJc w:val="left"/>
      <w:pPr>
        <w:ind w:left="1788"/>
      </w:pPr>
      <w:rPr>
        <w:rFonts w:ascii="Times New Roman" w:hAnsi="Times New Roman"/>
        <w:b w:val="0"/>
        <w:i w:val="0"/>
        <w:strike w:val="0"/>
        <w:color w:val="000000"/>
        <w:sz w:val="24"/>
        <w:u w:val="none" w:color="000000"/>
        <w:vertAlign w:val="baseline"/>
      </w:rPr>
    </w:lvl>
    <w:lvl w:ilvl="2" w:tplc="3C14290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3" w:tplc="2D1C370C">
      <w:start w:val="1"/>
      <w:numFmt w:val="bullet"/>
      <w:suff w:val="tab"/>
      <w:lvlText w:val="•"/>
      <w:lvlJc w:val="left"/>
      <w:pPr>
        <w:ind w:left="3228"/>
      </w:pPr>
      <w:rPr>
        <w:rFonts w:ascii="Times New Roman" w:hAnsi="Times New Roman"/>
        <w:b w:val="0"/>
        <w:i w:val="0"/>
        <w:strike w:val="0"/>
        <w:color w:val="000000"/>
        <w:sz w:val="24"/>
        <w:u w:val="none" w:color="000000"/>
        <w:vertAlign w:val="baseline"/>
      </w:rPr>
    </w:lvl>
    <w:lvl w:ilvl="4" w:tplc="5CD66E4B">
      <w:start w:val="1"/>
      <w:numFmt w:val="bullet"/>
      <w:suff w:val="tab"/>
      <w:lvlText w:val="o"/>
      <w:lvlJc w:val="left"/>
      <w:pPr>
        <w:ind w:left="3948"/>
      </w:pPr>
      <w:rPr>
        <w:rFonts w:ascii="Times New Roman" w:hAnsi="Times New Roman"/>
        <w:b w:val="0"/>
        <w:i w:val="0"/>
        <w:strike w:val="0"/>
        <w:color w:val="000000"/>
        <w:sz w:val="24"/>
        <w:u w:val="none" w:color="000000"/>
        <w:vertAlign w:val="baseline"/>
      </w:rPr>
    </w:lvl>
    <w:lvl w:ilvl="5" w:tplc="011B3F1C">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6" w:tplc="7683F0AB">
      <w:start w:val="1"/>
      <w:numFmt w:val="bullet"/>
      <w:suff w:val="tab"/>
      <w:lvlText w:val="•"/>
      <w:lvlJc w:val="left"/>
      <w:pPr>
        <w:ind w:left="5388"/>
      </w:pPr>
      <w:rPr>
        <w:rFonts w:ascii="Times New Roman" w:hAnsi="Times New Roman"/>
        <w:b w:val="0"/>
        <w:i w:val="0"/>
        <w:strike w:val="0"/>
        <w:color w:val="000000"/>
        <w:sz w:val="24"/>
        <w:u w:val="none" w:color="000000"/>
        <w:vertAlign w:val="baseline"/>
      </w:rPr>
    </w:lvl>
    <w:lvl w:ilvl="7" w:tplc="256A97B2">
      <w:start w:val="1"/>
      <w:numFmt w:val="bullet"/>
      <w:suff w:val="tab"/>
      <w:lvlText w:val="o"/>
      <w:lvlJc w:val="left"/>
      <w:pPr>
        <w:ind w:left="6108"/>
      </w:pPr>
      <w:rPr>
        <w:rFonts w:ascii="Times New Roman" w:hAnsi="Times New Roman"/>
        <w:b w:val="0"/>
        <w:i w:val="0"/>
        <w:strike w:val="0"/>
        <w:color w:val="000000"/>
        <w:sz w:val="24"/>
        <w:u w:val="none" w:color="000000"/>
        <w:vertAlign w:val="baseline"/>
      </w:rPr>
    </w:lvl>
    <w:lvl w:ilvl="8" w:tplc="54DBA949">
      <w:start w:val="1"/>
      <w:numFmt w:val="bullet"/>
      <w:suff w:val="tab"/>
      <w:lvlText w:val="▪"/>
      <w:lvlJc w:val="left"/>
      <w:pPr>
        <w:ind w:left="6828"/>
      </w:pPr>
      <w:rPr>
        <w:rFonts w:ascii="Times New Roman" w:hAnsi="Times New Roman"/>
        <w:b w:val="0"/>
        <w:i w:val="0"/>
        <w:strike w:val="0"/>
        <w:color w:val="000000"/>
        <w:sz w:val="24"/>
        <w:u w:val="none" w:color="000000"/>
        <w:vertAlign w:val="baseline"/>
      </w:rPr>
    </w:lvl>
  </w:abstractNum>
  <w:abstractNum w:abstractNumId="13">
    <w:nsid w:val="28C11FF1"/>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97942C2"/>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30"/>
        <w:u w:val="none" w:color="000000"/>
        <w:vertAlign w:val="baseline"/>
      </w:rPr>
    </w:lvl>
  </w:abstractNum>
  <w:abstractNum w:abstractNumId="15">
    <w:nsid w:val="2F7D074F"/>
    <w:multiLevelType w:val="multilevel"/>
    <w:lvl w:ilvl="0">
      <w:start w:val="1"/>
      <w:numFmt w:val="decimal"/>
      <w:suff w:val="tab"/>
      <w:lvlText w:val="%1."/>
      <w:lvlJc w:val="left"/>
      <w:pPr>
        <w:ind w:left="14"/>
      </w:pPr>
      <w:rPr>
        <w:rFonts w:ascii="Times New Roman" w:hAnsi="Times New Roman"/>
        <w:b w:val="0"/>
        <w:i w:val="0"/>
        <w:strike w:val="0"/>
        <w:color w:val="000000"/>
        <w:sz w:val="30"/>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30"/>
        <w:u w:val="none" w:color="000000"/>
        <w:vertAlign w:val="baseline"/>
      </w:rPr>
    </w:lvl>
  </w:abstractNum>
  <w:abstractNum w:abstractNumId="16">
    <w:nsid w:val="353169D9"/>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5"/>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45"/>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65"/>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85"/>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05"/>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25"/>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45"/>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65"/>
      </w:pPr>
      <w:rPr>
        <w:rFonts w:ascii="Times New Roman" w:hAnsi="Times New Roman"/>
        <w:b w:val="0"/>
        <w:i w:val="0"/>
        <w:strike w:val="0"/>
        <w:color w:val="000000"/>
        <w:sz w:val="30"/>
        <w:u w:val="none" w:color="000000"/>
        <w:vertAlign w:val="baseline"/>
      </w:rPr>
    </w:lvl>
  </w:abstractNum>
  <w:abstractNum w:abstractNumId="17">
    <w:nsid w:val="361571D5"/>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4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6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8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400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2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4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6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87"/>
      </w:pPr>
      <w:rPr>
        <w:rFonts w:ascii="Times New Roman" w:hAnsi="Times New Roman"/>
        <w:b w:val="0"/>
        <w:i w:val="0"/>
        <w:strike w:val="0"/>
        <w:color w:val="000000"/>
        <w:sz w:val="28"/>
        <w:u w:val="none" w:color="000000"/>
        <w:vertAlign w:val="baseline"/>
      </w:rPr>
    </w:lvl>
  </w:abstractNum>
  <w:abstractNum w:abstractNumId="18">
    <w:nsid w:val="3B8C1FEC"/>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9"/>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9"/>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9"/>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9"/>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9"/>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9"/>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9"/>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9"/>
      </w:pPr>
      <w:rPr>
        <w:rFonts w:ascii="Times New Roman" w:hAnsi="Times New Roman"/>
        <w:b w:val="0"/>
        <w:i w:val="0"/>
        <w:strike w:val="0"/>
        <w:color w:val="000000"/>
        <w:sz w:val="30"/>
        <w:u w:val="none" w:color="000000"/>
        <w:vertAlign w:val="baseline"/>
      </w:rPr>
    </w:lvl>
  </w:abstractNum>
  <w:abstractNum w:abstractNumId="19">
    <w:nsid w:val="5354175D"/>
    <w:multiLevelType w:val="multilevel"/>
    <w:lvl w:ilvl="0">
      <w:start w:val="1"/>
      <w:numFmt w:val="decimal"/>
      <w:suff w:val="tab"/>
      <w:lvlText w:val="%1)"/>
      <w:lvlJc w:val="left"/>
      <w:pPr>
        <w:ind w:left="756"/>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0">
    <w:nsid w:val="59322C0E"/>
    <w:multiLevelType w:val="multilevel"/>
    <w:lvl w:ilvl="0">
      <w:start w:val="1"/>
      <w:numFmt w:val="decimal"/>
      <w:suff w:val="tab"/>
      <w:lvlText w:val="%1)"/>
      <w:lvlJc w:val="left"/>
      <w:pPr>
        <w:ind w:left="1462"/>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1"/>
      </w:pPr>
      <w:rPr>
        <w:rFonts w:ascii="Times New Roman" w:hAnsi="Times New Roman"/>
        <w:b w:val="0"/>
        <w:i w:val="0"/>
        <w:strike w:val="0"/>
        <w:color w:val="000000"/>
        <w:sz w:val="30"/>
        <w:u w:val="none" w:color="000000"/>
        <w:vertAlign w:val="baseline"/>
      </w:rPr>
    </w:lvl>
  </w:abstractNum>
  <w:abstractNum w:abstractNumId="21">
    <w:nsid w:val="59BD7C95"/>
    <w:multiLevelType w:val="multilevel"/>
    <w:lvl w:ilvl="0">
      <w:start w:val="1"/>
      <w:numFmt w:val="decimal"/>
      <w:suff w:val="tab"/>
      <w:lvlText w:val="%1."/>
      <w:lvlJc w:val="left"/>
      <w:pPr>
        <w:ind w:left="4537"/>
      </w:pPr>
      <w:rPr>
        <w:rFonts w:ascii="Times New Roman" w:hAnsi="Times New Roman"/>
        <w:b w:val="0"/>
        <w:i w:val="0"/>
        <w:strike w:val="0"/>
        <w:color w:val="000000"/>
        <w:sz w:val="24"/>
        <w:u w:val="none" w:color="000000"/>
        <w:vertAlign w:val="baseline"/>
      </w:rPr>
    </w:lvl>
    <w:lvl w:ilvl="1">
      <w:start w:val="1"/>
      <w:numFmt w:val="lowerLetter"/>
      <w:suff w:val="tab"/>
      <w:lvlText w:val="%2"/>
      <w:lvlJc w:val="left"/>
      <w:pPr>
        <w:ind w:left="1529"/>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2249"/>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969"/>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689"/>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4409"/>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5129"/>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849"/>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569"/>
      </w:pPr>
      <w:rPr>
        <w:rFonts w:ascii="Times New Roman" w:hAnsi="Times New Roman"/>
        <w:b w:val="0"/>
        <w:i w:val="0"/>
        <w:strike w:val="0"/>
        <w:color w:val="000000"/>
        <w:sz w:val="24"/>
        <w:u w:val="none" w:color="000000"/>
        <w:vertAlign w:val="baseline"/>
      </w:rPr>
    </w:lvl>
  </w:abstractNum>
  <w:abstractNum w:abstractNumId="22">
    <w:nsid w:val="6097396D"/>
    <w:multiLevelType w:val="multilevel"/>
    <w:lvl w:ilvl="0">
      <w:start w:val="5"/>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7"/>
      </w:pPr>
      <w:rPr>
        <w:rFonts w:ascii="Times New Roman" w:hAnsi="Times New Roman"/>
        <w:b w:val="0"/>
        <w:i w:val="0"/>
        <w:strike w:val="0"/>
        <w:color w:val="000000"/>
        <w:sz w:val="28"/>
        <w:u w:val="none" w:color="000000"/>
        <w:vertAlign w:val="baseline"/>
      </w:rPr>
    </w:lvl>
  </w:abstractNum>
  <w:abstractNum w:abstractNumId="23">
    <w:nsid w:val="60DD52E2"/>
    <w:multiLevelType w:val="multilevel"/>
    <w:lvl w:ilvl="0">
      <w:start w:val="1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4">
    <w:nsid w:val="62B040C2"/>
    <w:multiLevelType w:val="multilevel"/>
    <w:lvl w:ilvl="0">
      <w:start w:val="6"/>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5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7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9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1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3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5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7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93"/>
      </w:pPr>
      <w:rPr>
        <w:rFonts w:ascii="Times New Roman" w:hAnsi="Times New Roman"/>
        <w:b w:val="0"/>
        <w:i w:val="0"/>
        <w:strike w:val="0"/>
        <w:color w:val="000000"/>
        <w:sz w:val="30"/>
        <w:u w:val="none" w:color="000000"/>
        <w:vertAlign w:val="baseline"/>
      </w:rPr>
    </w:lvl>
  </w:abstractNum>
  <w:abstractNum w:abstractNumId="25">
    <w:nsid w:val="65C760C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6">
    <w:nsid w:val="733E73BF"/>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7">
    <w:nsid w:val="759352CE"/>
    <w:multiLevelType w:val="multilevel"/>
    <w:lvl w:ilvl="0">
      <w:start w:val="1"/>
      <w:numFmt w:val="decimal"/>
      <w:suff w:val="tab"/>
      <w:lvlText w:val="%1."/>
      <w:lvlJc w:val="left"/>
      <w:pPr>
        <w:ind w:left="11"/>
      </w:pPr>
      <w:rPr>
        <w:rFonts w:ascii="Times New Roman" w:hAnsi="Times New Roman"/>
        <w:b w:val="0"/>
        <w:i w:val="0"/>
        <w:strike w:val="0"/>
        <w:color w:val="000000"/>
        <w:sz w:val="26"/>
        <w:u w:val="none" w:color="000000"/>
        <w:vertAlign w:val="baseline"/>
      </w:rPr>
    </w:lvl>
    <w:lvl w:ilvl="1">
      <w:start w:val="1"/>
      <w:numFmt w:val="lowerLetter"/>
      <w:suff w:val="tab"/>
      <w:lvlText w:val="%2"/>
      <w:lvlJc w:val="left"/>
      <w:pPr>
        <w:ind w:left="1788"/>
      </w:pPr>
      <w:rPr>
        <w:rFonts w:ascii="Times New Roman" w:hAnsi="Times New Roman"/>
        <w:b w:val="0"/>
        <w:i w:val="0"/>
        <w:strike w:val="0"/>
        <w:color w:val="000000"/>
        <w:sz w:val="26"/>
        <w:u w:val="none" w:color="000000"/>
        <w:vertAlign w:val="baseline"/>
      </w:rPr>
    </w:lvl>
    <w:lvl w:ilvl="2">
      <w:start w:val="1"/>
      <w:numFmt w:val="lowerRoman"/>
      <w:suff w:val="tab"/>
      <w:lvlText w:val="%3"/>
      <w:lvlJc w:val="left"/>
      <w:pPr>
        <w:ind w:left="2508"/>
      </w:pPr>
      <w:rPr>
        <w:rFonts w:ascii="Times New Roman" w:hAnsi="Times New Roman"/>
        <w:b w:val="0"/>
        <w:i w:val="0"/>
        <w:strike w:val="0"/>
        <w:color w:val="000000"/>
        <w:sz w:val="26"/>
        <w:u w:val="none" w:color="000000"/>
        <w:vertAlign w:val="baseline"/>
      </w:rPr>
    </w:lvl>
    <w:lvl w:ilvl="3">
      <w:start w:val="1"/>
      <w:numFmt w:val="decimal"/>
      <w:suff w:val="tab"/>
      <w:lvlText w:val="%4"/>
      <w:lvlJc w:val="left"/>
      <w:pPr>
        <w:ind w:left="3228"/>
      </w:pPr>
      <w:rPr>
        <w:rFonts w:ascii="Times New Roman" w:hAnsi="Times New Roman"/>
        <w:b w:val="0"/>
        <w:i w:val="0"/>
        <w:strike w:val="0"/>
        <w:color w:val="000000"/>
        <w:sz w:val="26"/>
        <w:u w:val="none" w:color="000000"/>
        <w:vertAlign w:val="baseline"/>
      </w:rPr>
    </w:lvl>
    <w:lvl w:ilvl="4">
      <w:start w:val="1"/>
      <w:numFmt w:val="lowerLetter"/>
      <w:suff w:val="tab"/>
      <w:lvlText w:val="%5"/>
      <w:lvlJc w:val="left"/>
      <w:pPr>
        <w:ind w:left="3948"/>
      </w:pPr>
      <w:rPr>
        <w:rFonts w:ascii="Times New Roman" w:hAnsi="Times New Roman"/>
        <w:b w:val="0"/>
        <w:i w:val="0"/>
        <w:strike w:val="0"/>
        <w:color w:val="000000"/>
        <w:sz w:val="26"/>
        <w:u w:val="none" w:color="000000"/>
        <w:vertAlign w:val="baseline"/>
      </w:rPr>
    </w:lvl>
    <w:lvl w:ilvl="5">
      <w:start w:val="1"/>
      <w:numFmt w:val="lowerRoman"/>
      <w:suff w:val="tab"/>
      <w:lvlText w:val="%6"/>
      <w:lvlJc w:val="left"/>
      <w:pPr>
        <w:ind w:left="4668"/>
      </w:pPr>
      <w:rPr>
        <w:rFonts w:ascii="Times New Roman" w:hAnsi="Times New Roman"/>
        <w:b w:val="0"/>
        <w:i w:val="0"/>
        <w:strike w:val="0"/>
        <w:color w:val="000000"/>
        <w:sz w:val="26"/>
        <w:u w:val="none" w:color="000000"/>
        <w:vertAlign w:val="baseline"/>
      </w:rPr>
    </w:lvl>
    <w:lvl w:ilvl="6">
      <w:start w:val="1"/>
      <w:numFmt w:val="decimal"/>
      <w:suff w:val="tab"/>
      <w:lvlText w:val="%7"/>
      <w:lvlJc w:val="left"/>
      <w:pPr>
        <w:ind w:left="5388"/>
      </w:pPr>
      <w:rPr>
        <w:rFonts w:ascii="Times New Roman" w:hAnsi="Times New Roman"/>
        <w:b w:val="0"/>
        <w:i w:val="0"/>
        <w:strike w:val="0"/>
        <w:color w:val="000000"/>
        <w:sz w:val="26"/>
        <w:u w:val="none" w:color="000000"/>
        <w:vertAlign w:val="baseline"/>
      </w:rPr>
    </w:lvl>
    <w:lvl w:ilvl="7">
      <w:start w:val="1"/>
      <w:numFmt w:val="lowerLetter"/>
      <w:suff w:val="tab"/>
      <w:lvlText w:val="%8"/>
      <w:lvlJc w:val="left"/>
      <w:pPr>
        <w:ind w:left="6108"/>
      </w:pPr>
      <w:rPr>
        <w:rFonts w:ascii="Times New Roman" w:hAnsi="Times New Roman"/>
        <w:b w:val="0"/>
        <w:i w:val="0"/>
        <w:strike w:val="0"/>
        <w:color w:val="000000"/>
        <w:sz w:val="26"/>
        <w:u w:val="none" w:color="000000"/>
        <w:vertAlign w:val="baseline"/>
      </w:rPr>
    </w:lvl>
    <w:lvl w:ilvl="8">
      <w:start w:val="1"/>
      <w:numFmt w:val="lowerRoman"/>
      <w:suff w:val="tab"/>
      <w:lvlText w:val="%9"/>
      <w:lvlJc w:val="left"/>
      <w:pPr>
        <w:ind w:left="6828"/>
      </w:pPr>
      <w:rPr>
        <w:rFonts w:ascii="Times New Roman" w:hAnsi="Times New Roman"/>
        <w:b w:val="0"/>
        <w:i w:val="0"/>
        <w:strike w:val="0"/>
        <w:color w:val="000000"/>
        <w:sz w:val="26"/>
        <w:u w:val="none" w:color="000000"/>
        <w:vertAlign w:val="baseline"/>
      </w:rPr>
    </w:lvl>
  </w:abstractNum>
  <w:abstractNum w:abstractNumId="28">
    <w:nsid w:val="7B6C381C"/>
    <w:multiLevelType w:val="multilevel"/>
    <w:lvl w:ilvl="0">
      <w:start w:val="1"/>
      <w:numFmt w:val="decimal"/>
      <w:suff w:val="tab"/>
      <w:lvlText w:val="%1)"/>
      <w:lvlJc w:val="left"/>
      <w:pPr>
        <w:ind w:left="1440"/>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28"/>
        <w:u w:val="none" w:color="000000"/>
        <w:vertAlign w:val="baseline"/>
      </w:rPr>
    </w:lvl>
  </w:abstractNum>
  <w:abstractNum w:abstractNumId="29">
    <w:nsid w:val="764E6315"/>
    <w:multiLevelType w:val="multilevel"/>
    <w:lvl w:ilvl="0">
      <w:start w:val="1"/>
      <w:numFmt w:val="decimal"/>
      <w:suff w:val="tab"/>
      <w:lvlText w:val="%1."/>
      <w:lvlJc w:val="left"/>
      <w:pPr>
        <w:spacing w:lineRule="auto" w:line="240" w:after="0" w:beforeAutospacing="0" w:afterAutospacing="0"/>
        <w:ind w:hanging="360" w:left="927"/>
      </w:pPr>
      <w:rPr/>
    </w:lvl>
    <w:lvl w:ilvl="1">
      <w:start w:val="1"/>
      <w:numFmt w:val="decimal"/>
      <w:isLgl w:val="1"/>
      <w:suff w:val="tab"/>
      <w:lvlText w:val="%1.%2"/>
      <w:lvlJc w:val="left"/>
      <w:pPr>
        <w:spacing w:lineRule="auto" w:line="240" w:after="0" w:beforeAutospacing="0" w:afterAutospacing="0"/>
        <w:ind w:hanging="375" w:left="1084"/>
      </w:pPr>
      <w:rPr/>
    </w:lvl>
    <w:lvl w:ilvl="2">
      <w:start w:val="1"/>
      <w:numFmt w:val="decimal"/>
      <w:isLgl w:val="1"/>
      <w:suff w:val="tab"/>
      <w:lvlText w:val="%1.%2.%3"/>
      <w:lvlJc w:val="left"/>
      <w:pPr>
        <w:spacing w:lineRule="auto" w:line="240" w:after="0" w:beforeAutospacing="0" w:afterAutospacing="0"/>
        <w:ind w:hanging="720" w:left="1571"/>
      </w:pPr>
      <w:rPr/>
    </w:lvl>
    <w:lvl w:ilvl="3">
      <w:start w:val="1"/>
      <w:numFmt w:val="decimal"/>
      <w:isLgl w:val="1"/>
      <w:suff w:val="tab"/>
      <w:lvlText w:val="%1.%2.%3.%4"/>
      <w:lvlJc w:val="left"/>
      <w:pPr>
        <w:spacing w:lineRule="auto" w:line="240" w:after="0" w:beforeAutospacing="0" w:afterAutospacing="0"/>
        <w:ind w:hanging="1080" w:left="2073"/>
      </w:pPr>
      <w:rPr/>
    </w:lvl>
    <w:lvl w:ilvl="4">
      <w:start w:val="1"/>
      <w:numFmt w:val="decimal"/>
      <w:isLgl w:val="1"/>
      <w:suff w:val="tab"/>
      <w:lvlText w:val="%1.%2.%3.%4.%5"/>
      <w:lvlJc w:val="left"/>
      <w:pPr>
        <w:spacing w:lineRule="auto" w:line="240" w:after="0" w:beforeAutospacing="0" w:afterAutospacing="0"/>
        <w:ind w:hanging="1080" w:left="2215"/>
      </w:pPr>
      <w:rPr/>
    </w:lvl>
    <w:lvl w:ilvl="5">
      <w:start w:val="1"/>
      <w:numFmt w:val="decimal"/>
      <w:isLgl w:val="1"/>
      <w:suff w:val="tab"/>
      <w:lvlText w:val="%1.%2.%3.%4.%5.%6"/>
      <w:lvlJc w:val="left"/>
      <w:pPr>
        <w:spacing w:lineRule="auto" w:line="240" w:after="0" w:beforeAutospacing="0" w:afterAutospacing="0"/>
        <w:ind w:hanging="1440" w:left="2717"/>
      </w:pPr>
      <w:rPr/>
    </w:lvl>
    <w:lvl w:ilvl="6">
      <w:start w:val="1"/>
      <w:numFmt w:val="decimal"/>
      <w:isLgl w:val="1"/>
      <w:suff w:val="tab"/>
      <w:lvlText w:val="%1.%2.%3.%4.%5.%6.%7"/>
      <w:lvlJc w:val="left"/>
      <w:pPr>
        <w:spacing w:lineRule="auto" w:line="240" w:after="0" w:beforeAutospacing="0" w:afterAutospacing="0"/>
        <w:ind w:hanging="1440" w:left="2859"/>
      </w:pPr>
      <w:rPr/>
    </w:lvl>
    <w:lvl w:ilvl="7">
      <w:start w:val="1"/>
      <w:numFmt w:val="decimal"/>
      <w:isLgl w:val="1"/>
      <w:suff w:val="tab"/>
      <w:lvlText w:val="%1.%2.%3.%4.%5.%6.%7.%8"/>
      <w:lvlJc w:val="left"/>
      <w:pPr>
        <w:spacing w:lineRule="auto" w:line="240" w:after="0" w:beforeAutospacing="0" w:afterAutospacing="0"/>
        <w:ind w:hanging="1800" w:left="3361"/>
      </w:pPr>
      <w:rPr/>
    </w:lvl>
    <w:lvl w:ilvl="8">
      <w:start w:val="1"/>
      <w:numFmt w:val="decimal"/>
      <w:isLgl w:val="1"/>
      <w:suff w:val="tab"/>
      <w:lvlText w:val="%1.%2.%3.%4.%5.%6.%7.%8.%9"/>
      <w:lvlJc w:val="left"/>
      <w:pPr>
        <w:spacing w:lineRule="auto" w:line="240" w:after="0" w:beforeAutospacing="0" w:afterAutospacing="0"/>
        <w:ind w:hanging="2160" w:left="3863"/>
      </w:pPr>
      <w:rPr/>
    </w:lvl>
  </w:abstractNum>
  <w:num w:numId="1">
    <w:abstractNumId w:val="15"/>
  </w:num>
  <w:num w:numId="2">
    <w:abstractNumId w:val="11"/>
  </w:num>
  <w:num w:numId="3">
    <w:abstractNumId w:val="6"/>
  </w:num>
  <w:num w:numId="4">
    <w:abstractNumId w:val="13"/>
  </w:num>
  <w:num w:numId="5">
    <w:abstractNumId w:val="17"/>
  </w:num>
  <w:num w:numId="6">
    <w:abstractNumId w:val="16"/>
  </w:num>
  <w:num w:numId="7">
    <w:abstractNumId w:val="20"/>
  </w:num>
  <w:num w:numId="8">
    <w:abstractNumId w:val="22"/>
  </w:num>
  <w:num w:numId="9">
    <w:abstractNumId w:val="4"/>
  </w:num>
  <w:num w:numId="10">
    <w:abstractNumId w:val="19"/>
  </w:num>
  <w:num w:numId="11">
    <w:abstractNumId w:val="23"/>
  </w:num>
  <w:num w:numId="12">
    <w:abstractNumId w:val="18"/>
  </w:num>
  <w:num w:numId="13">
    <w:abstractNumId w:val="14"/>
  </w:num>
  <w:num w:numId="14">
    <w:abstractNumId w:val="3"/>
  </w:num>
  <w:num w:numId="15">
    <w:abstractNumId w:val="28"/>
  </w:num>
  <w:num w:numId="16">
    <w:abstractNumId w:val="8"/>
  </w:num>
  <w:num w:numId="17">
    <w:abstractNumId w:val="25"/>
  </w:num>
  <w:num w:numId="18">
    <w:abstractNumId w:val="26"/>
  </w:num>
  <w:num w:numId="19">
    <w:abstractNumId w:val="9"/>
  </w:num>
  <w:num w:numId="20">
    <w:abstractNumId w:val="24"/>
  </w:num>
  <w:num w:numId="21">
    <w:abstractNumId w:val="0"/>
  </w:num>
  <w:num w:numId="22">
    <w:abstractNumId w:val="1"/>
  </w:num>
  <w:num w:numId="23">
    <w:abstractNumId w:val="2"/>
  </w:num>
  <w:num w:numId="24">
    <w:abstractNumId w:val="7"/>
  </w:num>
  <w:num w:numId="25">
    <w:abstractNumId w:val="27"/>
  </w:num>
  <w:num w:numId="26">
    <w:abstractNumId w:val="10"/>
  </w:num>
  <w:num w:numId="27">
    <w:abstractNumId w:val="12"/>
  </w:num>
  <w:num w:numId="28">
    <w:abstractNumId w:val="5"/>
  </w:num>
  <w:num w:numId="29">
    <w:abstractNumId w:val="21"/>
  </w:num>
  <w:num w:numId="30">
    <w:abstractNumId w:val="29"/>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rPr>
      <w:sz w:val="24"/>
    </w:rPr>
  </w:style>
  <w:style w:type="paragraph" w:styleId="P2">
    <w:name w:val="ConsPlusNormal"/>
    <w:next w:val="P2"/>
    <w:link w:val="C13"/>
    <w:qFormat/>
    <w:pPr>
      <w:ind w:firstLine="720"/>
    </w:pPr>
    <w:rPr>
      <w:rFonts w:ascii="Arial" w:hAnsi="Arial"/>
    </w:rPr>
  </w:style>
  <w:style w:type="paragraph" w:styleId="P3">
    <w:name w:val="ConsPlusTitle"/>
    <w:next w:val="P3"/>
    <w:pPr>
      <w:widowControl w:val="0"/>
    </w:pPr>
    <w:rPr>
      <w:rFonts w:ascii="Calibri" w:hAnsi="Calibri"/>
      <w:b w:val="1"/>
      <w:sz w:val="22"/>
    </w:rPr>
  </w:style>
  <w:style w:type="paragraph" w:styleId="P4">
    <w:name w:val="ConsPlusCell"/>
    <w:next w:val="P4"/>
    <w:pPr>
      <w:widowControl w:val="0"/>
    </w:pPr>
    <w:rPr>
      <w:rFonts w:ascii="Calibri" w:hAnsi="Calibri"/>
      <w:sz w:val="22"/>
    </w:rPr>
  </w:style>
  <w:style w:type="paragraph" w:styleId="P5">
    <w:name w:val="ConsTitle"/>
    <w:next w:val="P5"/>
    <w:pPr>
      <w:widowControl w:val="0"/>
      <w:ind w:right="19772"/>
    </w:pPr>
    <w:rPr>
      <w:rFonts w:ascii="Arial" w:hAnsi="Arial"/>
      <w:b w:val="1"/>
      <w:sz w:val="16"/>
    </w:rPr>
  </w:style>
  <w:style w:type="paragraph" w:styleId="P6">
    <w:name w:val="ConsNormal"/>
    <w:next w:val="P6"/>
    <w:pPr>
      <w:widowControl w:val="0"/>
      <w:ind w:firstLine="720" w:right="19772"/>
    </w:pPr>
    <w:rPr>
      <w:rFonts w:ascii="Arial" w:hAnsi="Arial"/>
    </w:rPr>
  </w:style>
  <w:style w:type="paragraph" w:styleId="P7">
    <w:name w:val="ConsNonformat"/>
    <w:next w:val="P7"/>
    <w:pPr>
      <w:widowControl w:val="0"/>
      <w:ind w:right="19772"/>
    </w:pPr>
    <w:rPr>
      <w:rFonts w:ascii="Courier New" w:hAnsi="Courier New"/>
    </w:rPr>
  </w:style>
  <w:style w:type="paragraph" w:styleId="P8">
    <w:name w:val="ConsPlusNonformat"/>
    <w:next w:val="P8"/>
    <w:pPr>
      <w:widowControl w:val="0"/>
    </w:pPr>
    <w:rPr>
      <w:rFonts w:ascii="Courier New" w:hAnsi="Courier New"/>
    </w:rPr>
  </w:style>
  <w:style w:type="paragraph" w:styleId="P9">
    <w:name w:val="Default"/>
    <w:next w:val="P9"/>
    <w:pPr/>
    <w:rPr>
      <w:rFonts w:ascii="Liberation Serif" w:hAnsi="Liberation Serif"/>
      <w:color w:val="000000"/>
      <w:sz w:val="24"/>
    </w:rPr>
  </w:style>
  <w:style w:type="paragraph" w:styleId="P10">
    <w:name w:val="Без интервала"/>
    <w:next w:val="P10"/>
    <w:qFormat/>
    <w:pPr/>
    <w:rPr>
      <w:sz w:val="24"/>
    </w:rPr>
  </w:style>
  <w:style w:type="paragraph" w:styleId="P11">
    <w:name w:val="Заголовок 1"/>
    <w:basedOn w:val="P1"/>
    <w:next w:val="P1"/>
    <w:link w:val="C14"/>
    <w:qFormat/>
    <w:pPr>
      <w:keepNext w:val="1"/>
      <w:spacing w:before="240" w:after="60" w:beforeAutospacing="0" w:afterAutospacing="0"/>
      <w:outlineLvl w:val="0"/>
    </w:pPr>
    <w:rPr>
      <w:rFonts w:ascii="Arial" w:hAnsi="Arial"/>
      <w:b w:val="1"/>
      <w:sz w:val="32"/>
    </w:rPr>
  </w:style>
  <w:style w:type="paragraph" w:styleId="P12">
    <w:name w:val="Заголовок 2"/>
    <w:basedOn w:val="P1"/>
    <w:next w:val="P1"/>
    <w:link w:val="C15"/>
    <w:qFormat/>
    <w:pPr>
      <w:keepNext w:val="1"/>
      <w:tabs>
        <w:tab w:val="left" w:pos="-426" w:leader="none"/>
        <w:tab w:val="center" w:pos="4153" w:leader="none"/>
        <w:tab w:val="left" w:pos="5320" w:leader="none"/>
      </w:tabs>
      <w:ind w:left="-567"/>
      <w:outlineLvl w:val="1"/>
    </w:pPr>
    <w:rPr>
      <w:b w:val="1"/>
      <w:sz w:val="28"/>
    </w:rPr>
  </w:style>
  <w:style w:type="paragraph" w:styleId="P13">
    <w:name w:val="Заголовок 3"/>
    <w:basedOn w:val="P1"/>
    <w:next w:val="P1"/>
    <w:link w:val="C16"/>
    <w:qFormat/>
    <w:pPr>
      <w:keepNext w:val="1"/>
      <w:spacing w:before="240" w:after="60" w:beforeAutospacing="0" w:afterAutospacing="0"/>
      <w:outlineLvl w:val="2"/>
    </w:pPr>
    <w:rPr>
      <w:rFonts w:ascii="Cambria" w:hAnsi="Cambria"/>
      <w:b w:val="1"/>
      <w:sz w:val="26"/>
    </w:rPr>
  </w:style>
  <w:style w:type="paragraph" w:styleId="P14">
    <w:name w:val="Заголовок 4"/>
    <w:basedOn w:val="P1"/>
    <w:next w:val="P1"/>
    <w:link w:val="C17"/>
    <w:qFormat/>
    <w:pPr>
      <w:keepNext w:val="1"/>
      <w:outlineLvl w:val="3"/>
    </w:pPr>
    <w:rPr>
      <w:b w:val="1"/>
      <w:sz w:val="28"/>
    </w:rPr>
  </w:style>
  <w:style w:type="paragraph" w:styleId="P15">
    <w:name w:val="Заголовок 5"/>
    <w:basedOn w:val="P1"/>
    <w:next w:val="P1"/>
    <w:link w:val="C18"/>
    <w:qFormat/>
    <w:pPr>
      <w:keepNext w:val="1"/>
      <w:spacing w:before="240" w:after="60" w:beforeAutospacing="0" w:afterAutospacing="0"/>
      <w:ind w:left="284" w:right="284"/>
      <w:jc w:val="center"/>
      <w:outlineLvl w:val="4"/>
    </w:pPr>
    <w:rPr>
      <w:b w:val="1"/>
      <w:sz w:val="28"/>
    </w:rPr>
  </w:style>
  <w:style w:type="paragraph" w:styleId="P16">
    <w:name w:val="Заголовок 6"/>
    <w:basedOn w:val="P1"/>
    <w:next w:val="P1"/>
    <w:link w:val="C19"/>
    <w:qFormat/>
    <w:pPr>
      <w:spacing w:before="240" w:after="60" w:beforeAutospacing="0" w:afterAutospacing="0"/>
      <w:outlineLvl w:val="5"/>
    </w:pPr>
    <w:rPr>
      <w:b w:val="1"/>
      <w:sz w:val="22"/>
    </w:rPr>
  </w:style>
  <w:style w:type="paragraph" w:styleId="P17">
    <w:name w:val="Заголовок 7"/>
    <w:basedOn w:val="P1"/>
    <w:next w:val="P1"/>
    <w:link w:val="C20"/>
    <w:qFormat/>
    <w:pPr>
      <w:spacing w:before="240" w:after="60" w:beforeAutospacing="0" w:afterAutospacing="0"/>
      <w:outlineLvl w:val="6"/>
    </w:pPr>
    <w:rPr/>
  </w:style>
  <w:style w:type="paragraph" w:styleId="P18">
    <w:name w:val="Заголовок 8"/>
    <w:basedOn w:val="P1"/>
    <w:next w:val="P1"/>
    <w:link w:val="C21"/>
    <w:qFormat/>
    <w:pPr>
      <w:spacing w:before="240" w:after="60" w:beforeAutospacing="0" w:afterAutospacing="0"/>
      <w:outlineLvl w:val="7"/>
    </w:pPr>
    <w:rPr>
      <w:i w:val="1"/>
    </w:rPr>
  </w:style>
  <w:style w:type="paragraph" w:styleId="P19">
    <w:name w:val="Комментарий"/>
    <w:basedOn w:val="P1"/>
    <w:next w:val="P1"/>
    <w:pPr>
      <w:widowControl w:val="0"/>
      <w:spacing w:before="75" w:beforeAutospacing="0" w:afterAutospacing="0"/>
      <w:ind w:left="170"/>
      <w:jc w:val="both"/>
    </w:pPr>
    <w:rPr>
      <w:rFonts w:ascii="Arial" w:hAnsi="Arial"/>
      <w:color w:val="353842"/>
      <w:shd w:val="clear" w:fill="F0F0F0"/>
    </w:rPr>
  </w:style>
  <w:style w:type="paragraph" w:styleId="P20">
    <w:name w:val="Таблицы (моноширинный)"/>
    <w:basedOn w:val="P1"/>
    <w:next w:val="P1"/>
    <w:pPr>
      <w:widowControl w:val="0"/>
    </w:pPr>
    <w:rPr>
      <w:rFonts w:ascii="Courier New" w:hAnsi="Courier New"/>
    </w:rPr>
  </w:style>
  <w:style w:type="paragraph" w:styleId="P21">
    <w:name w:val="Основной текст 2"/>
    <w:basedOn w:val="P1"/>
    <w:next w:val="P21"/>
    <w:link w:val="C25"/>
    <w:pPr>
      <w:jc w:val="both"/>
    </w:pPr>
    <w:rPr>
      <w:rFonts w:ascii="Arial" w:hAnsi="Arial"/>
      <w:sz w:val="28"/>
    </w:rPr>
  </w:style>
  <w:style w:type="paragraph" w:styleId="P22">
    <w:name w:val="List Paragraph"/>
    <w:basedOn w:val="P1"/>
    <w:next w:val="P22"/>
    <w:pPr>
      <w:spacing w:lineRule="auto" w:line="276" w:after="200" w:beforeAutospacing="0" w:afterAutospacing="0"/>
      <w:ind w:left="720"/>
    </w:pPr>
    <w:rPr>
      <w:rFonts w:ascii="Calibri" w:hAnsi="Calibri"/>
      <w:sz w:val="22"/>
    </w:rPr>
  </w:style>
  <w:style w:type="paragraph" w:styleId="P23">
    <w:name w:val="Абзац списка"/>
    <w:basedOn w:val="P1"/>
    <w:next w:val="P23"/>
    <w:qFormat/>
    <w:pPr>
      <w:spacing w:lineRule="auto" w:line="276" w:after="200" w:beforeAutospacing="0" w:afterAutospacing="0"/>
      <w:ind w:left="720"/>
      <w:contextualSpacing w:val="1"/>
    </w:pPr>
    <w:rPr>
      <w:rFonts w:ascii="Calibri" w:hAnsi="Calibri"/>
      <w:sz w:val="22"/>
    </w:rPr>
  </w:style>
  <w:style w:type="paragraph" w:styleId="P24">
    <w:name w:val="Style6"/>
    <w:basedOn w:val="P1"/>
    <w:next w:val="P24"/>
    <w:pPr>
      <w:widowControl w:val="0"/>
      <w:spacing w:lineRule="exact" w:line="317" w:beforeAutospacing="0" w:afterAutospacing="0"/>
      <w:ind w:hanging="281"/>
    </w:pPr>
    <w:rPr>
      <w:rFonts w:ascii="Constantia" w:hAnsi="Constantia"/>
    </w:rPr>
  </w:style>
  <w:style w:type="paragraph" w:styleId="P25">
    <w:name w:val="Style24"/>
    <w:basedOn w:val="P1"/>
    <w:next w:val="P25"/>
    <w:pPr>
      <w:widowControl w:val="0"/>
      <w:spacing w:lineRule="exact" w:line="335" w:beforeAutospacing="0" w:afterAutospacing="0"/>
      <w:ind w:firstLine="720"/>
      <w:jc w:val="both"/>
    </w:pPr>
    <w:rPr>
      <w:rFonts w:ascii="Constantia" w:hAnsi="Constantia"/>
    </w:rPr>
  </w:style>
  <w:style w:type="paragraph" w:styleId="P26">
    <w:name w:val="Style32"/>
    <w:basedOn w:val="P1"/>
    <w:next w:val="P26"/>
    <w:pPr>
      <w:widowControl w:val="0"/>
      <w:spacing w:lineRule="exact" w:line="324" w:beforeAutospacing="0" w:afterAutospacing="0"/>
      <w:ind w:firstLine="706"/>
      <w:jc w:val="both"/>
    </w:pPr>
    <w:rPr>
      <w:rFonts w:ascii="Constantia" w:hAnsi="Constantia"/>
    </w:rPr>
  </w:style>
  <w:style w:type="paragraph" w:styleId="P27">
    <w:name w:val="Style3"/>
    <w:basedOn w:val="P1"/>
    <w:next w:val="P27"/>
    <w:pPr>
      <w:widowControl w:val="0"/>
      <w:spacing w:lineRule="exact" w:line="320" w:beforeAutospacing="0" w:afterAutospacing="0"/>
      <w:ind w:hanging="259"/>
    </w:pPr>
    <w:rPr>
      <w:rFonts w:ascii="Constantia" w:hAnsi="Constantia"/>
    </w:rPr>
  </w:style>
  <w:style w:type="paragraph" w:styleId="P28">
    <w:name w:val="Style13"/>
    <w:basedOn w:val="P1"/>
    <w:next w:val="P28"/>
    <w:pPr>
      <w:widowControl w:val="0"/>
      <w:spacing w:lineRule="exact" w:line="310" w:beforeAutospacing="0" w:afterAutospacing="0"/>
      <w:jc w:val="right"/>
    </w:pPr>
    <w:rPr>
      <w:rFonts w:ascii="Constantia" w:hAnsi="Constantia"/>
    </w:rPr>
  </w:style>
  <w:style w:type="paragraph" w:styleId="P29">
    <w:name w:val="Обычный (веб)"/>
    <w:basedOn w:val="P1"/>
    <w:next w:val="P29"/>
    <w:link w:val="C47"/>
    <w:pPr>
      <w:spacing w:before="100" w:after="119" w:beforeAutospacing="1" w:afterAutospacing="0"/>
    </w:pPr>
    <w:rPr/>
  </w:style>
  <w:style w:type="paragraph" w:styleId="P30">
    <w:name w:val="Верхний колонтитул"/>
    <w:basedOn w:val="P1"/>
    <w:next w:val="P30"/>
    <w:link w:val="C30"/>
    <w:pPr>
      <w:tabs>
        <w:tab w:val="center" w:pos="4677" w:leader="none"/>
        <w:tab w:val="right" w:pos="9355" w:leader="none"/>
      </w:tabs>
    </w:pPr>
    <w:rPr/>
  </w:style>
  <w:style w:type="paragraph" w:styleId="P31">
    <w:name w:val="Нижний колонтитул"/>
    <w:basedOn w:val="P1"/>
    <w:next w:val="P31"/>
    <w:link w:val="C31"/>
    <w:pPr>
      <w:tabs>
        <w:tab w:val="center" w:pos="4677" w:leader="none"/>
        <w:tab w:val="right" w:pos="9355" w:leader="none"/>
      </w:tabs>
    </w:pPr>
    <w:rPr/>
  </w:style>
  <w:style w:type="paragraph" w:styleId="P32">
    <w:name w:val="Основной текст с отступом"/>
    <w:basedOn w:val="P1"/>
    <w:next w:val="P32"/>
    <w:link w:val="C34"/>
    <w:pPr>
      <w:spacing w:after="120" w:beforeAutospacing="0" w:afterAutospacing="0"/>
      <w:ind w:left="283"/>
    </w:pPr>
    <w:rPr/>
  </w:style>
  <w:style w:type="paragraph" w:styleId="P33">
    <w:name w:val="Основной текст 3"/>
    <w:basedOn w:val="P1"/>
    <w:next w:val="P33"/>
    <w:link w:val="C35"/>
    <w:pPr>
      <w:spacing w:after="120" w:beforeAutospacing="0" w:afterAutospacing="0"/>
    </w:pPr>
    <w:rPr>
      <w:sz w:val="16"/>
    </w:rPr>
  </w:style>
  <w:style w:type="paragraph" w:styleId="P34">
    <w:name w:val="Основной текст"/>
    <w:basedOn w:val="P1"/>
    <w:next w:val="P34"/>
    <w:link w:val="C36"/>
    <w:pPr>
      <w:widowControl w:val="0"/>
      <w:suppressAutoHyphens w:val="1"/>
      <w:spacing w:after="120" w:beforeAutospacing="0" w:afterAutospacing="0"/>
    </w:pPr>
    <w:rPr/>
  </w:style>
  <w:style w:type="paragraph" w:styleId="P35">
    <w:name w:val="Прижатый влево"/>
    <w:basedOn w:val="P1"/>
    <w:next w:val="P1"/>
    <w:pPr/>
    <w:rPr>
      <w:rFonts w:ascii="Arial" w:hAnsi="Arial"/>
      <w:sz w:val="20"/>
    </w:rPr>
  </w:style>
  <w:style w:type="paragraph" w:styleId="P36">
    <w:name w:val="Основной текст с отступом 3"/>
    <w:basedOn w:val="P1"/>
    <w:next w:val="P36"/>
    <w:link w:val="C37"/>
    <w:pPr>
      <w:spacing w:after="120" w:beforeAutospacing="0" w:afterAutospacing="0"/>
      <w:ind w:left="283"/>
    </w:pPr>
    <w:rPr>
      <w:sz w:val="16"/>
    </w:rPr>
  </w:style>
  <w:style w:type="paragraph" w:styleId="P37">
    <w:name w:val="Текст выноски"/>
    <w:basedOn w:val="P1"/>
    <w:next w:val="P37"/>
    <w:link w:val="C39"/>
    <w:pPr/>
    <w:rPr>
      <w:rFonts w:ascii="Tahoma" w:hAnsi="Tahoma"/>
      <w:sz w:val="16"/>
    </w:rPr>
  </w:style>
  <w:style w:type="paragraph" w:styleId="P38">
    <w:name w:val="Заголовок статьи"/>
    <w:basedOn w:val="P1"/>
    <w:next w:val="P1"/>
    <w:pPr>
      <w:widowControl w:val="0"/>
      <w:ind w:hanging="892" w:left="1612"/>
      <w:jc w:val="both"/>
    </w:pPr>
    <w:rPr>
      <w:rFonts w:ascii="Arial" w:hAnsi="Arial"/>
    </w:rPr>
  </w:style>
  <w:style w:type="paragraph" w:styleId="P39">
    <w:name w:val="msonormalcxspmiddle"/>
    <w:basedOn w:val="P1"/>
    <w:next w:val="P39"/>
    <w:pPr>
      <w:spacing w:before="100" w:after="100" w:beforeAutospacing="1" w:afterAutospacing="1"/>
    </w:pPr>
    <w:rPr/>
  </w:style>
  <w:style w:type="paragraph" w:styleId="P40">
    <w:name w:val="msonormalcxsplast"/>
    <w:basedOn w:val="P1"/>
    <w:next w:val="P40"/>
    <w:pPr>
      <w:spacing w:before="100" w:after="100" w:beforeAutospacing="1" w:afterAutospacing="1"/>
    </w:pPr>
    <w:rPr/>
  </w:style>
  <w:style w:type="paragraph" w:styleId="P41">
    <w:name w:val="ЭЭГ"/>
    <w:basedOn w:val="P1"/>
    <w:next w:val="P41"/>
    <w:pPr>
      <w:spacing w:lineRule="auto" w:line="360" w:beforeAutospacing="0" w:afterAutospacing="0"/>
      <w:ind w:firstLine="720"/>
      <w:jc w:val="both"/>
    </w:pPr>
    <w:rPr/>
  </w:style>
  <w:style w:type="paragraph" w:styleId="P42">
    <w:name w:val="Обычный (Web)"/>
    <w:basedOn w:val="P1"/>
    <w:next w:val="P42"/>
    <w:link w:val="C42"/>
    <w:pPr>
      <w:spacing w:before="100" w:after="100" w:beforeAutospacing="0" w:afterAutospacing="0"/>
    </w:pPr>
    <w:rPr>
      <w:rFonts w:ascii="Arial Unicode MS" w:hAnsi="Arial Unicode MS"/>
    </w:rPr>
  </w:style>
  <w:style w:type="paragraph" w:styleId="P43">
    <w:name w:val="Обычный текст"/>
    <w:basedOn w:val="P1"/>
    <w:next w:val="P43"/>
    <w:link w:val="C43"/>
    <w:pPr>
      <w:ind w:firstLine="567"/>
      <w:jc w:val="both"/>
    </w:pPr>
    <w:rPr>
      <w:sz w:val="28"/>
    </w:rPr>
  </w:style>
  <w:style w:type="paragraph" w:styleId="P44">
    <w:name w:val="Текст сноски"/>
    <w:basedOn w:val="P1"/>
    <w:next w:val="P44"/>
    <w:link w:val="C45"/>
    <w:pPr/>
    <w:rPr>
      <w:sz w:val="20"/>
    </w:rPr>
  </w:style>
  <w:style w:type="paragraph" w:styleId="P45">
    <w:name w:val="Цитата"/>
    <w:basedOn w:val="P1"/>
    <w:next w:val="P45"/>
    <w:pPr>
      <w:ind w:firstLine="851" w:left="567" w:right="-1333"/>
      <w:jc w:val="both"/>
    </w:pPr>
    <w:rPr>
      <w:sz w:val="28"/>
    </w:rPr>
  </w:style>
  <w:style w:type="paragraph" w:styleId="P46">
    <w:name w:val="Стиль1"/>
    <w:basedOn w:val="P1"/>
    <w:next w:val="P46"/>
    <w:pPr>
      <w:tabs>
        <w:tab w:val="left" w:pos="930" w:leader="none"/>
      </w:tabs>
      <w:spacing w:before="120" w:beforeAutospacing="0" w:afterAutospacing="0"/>
      <w:ind w:firstLine="567" w:left="3"/>
      <w:jc w:val="both"/>
      <w:outlineLvl w:val="5"/>
    </w:pPr>
    <w:rPr/>
  </w:style>
  <w:style w:type="paragraph" w:styleId="P47">
    <w:name w:val="Стиль4"/>
    <w:basedOn w:val="P1"/>
    <w:next w:val="P47"/>
    <w:pPr>
      <w:ind w:firstLine="284" w:left="567"/>
      <w:jc w:val="both"/>
    </w:pPr>
    <w:rPr/>
  </w:style>
  <w:style w:type="paragraph" w:styleId="P48">
    <w:name w:val="Текст"/>
    <w:basedOn w:val="P1"/>
    <w:next w:val="P48"/>
    <w:link w:val="C46"/>
    <w:pPr/>
    <w:rPr>
      <w:rFonts w:ascii="Courier New" w:hAnsi="Courier New"/>
      <w:sz w:val="20"/>
    </w:rPr>
  </w:style>
  <w:style w:type="paragraph" w:styleId="P49">
    <w:name w:val="Список 2"/>
    <w:basedOn w:val="P1"/>
    <w:next w:val="P49"/>
    <w:pPr>
      <w:widowControl w:val="0"/>
      <w:ind w:hanging="283" w:left="566"/>
    </w:pPr>
    <w:rPr>
      <w:sz w:val="20"/>
    </w:rPr>
  </w:style>
  <w:style w:type="paragraph" w:styleId="P50">
    <w:name w:val="Основной текст (3)"/>
    <w:basedOn w:val="P1"/>
    <w:next w:val="P50"/>
    <w:link w:val="C10"/>
    <w:pPr>
      <w:widowControl w:val="0"/>
      <w:shd w:val="clear" w:fill="FFFFFF"/>
      <w:spacing w:lineRule="exact" w:line="158" w:after="780" w:beforeAutospacing="0" w:afterAutospacing="0"/>
    </w:pPr>
    <w:rPr>
      <w:b w:val="1"/>
      <w:sz w:val="18"/>
    </w:rPr>
  </w:style>
  <w:style w:type="paragraph" w:styleId="P51">
    <w:name w:val="title"/>
    <w:basedOn w:val="P1"/>
    <w:next w:val="P51"/>
    <w:pPr>
      <w:spacing w:before="100" w:after="100" w:beforeAutospacing="1" w:afterAutospacing="1"/>
    </w:pPr>
    <w:rPr/>
  </w:style>
  <w:style w:type="paragraph" w:styleId="P52">
    <w:name w:val="Нормальный (таблица)"/>
    <w:basedOn w:val="P1"/>
    <w:next w:val="P1"/>
    <w:pPr>
      <w:widowControl w:val="0"/>
      <w:jc w:val="both"/>
    </w:pPr>
    <w:rPr>
      <w:rFonts w:ascii="Times New Roman CYR" w:hAnsi="Times New Roman CYR"/>
    </w:rPr>
  </w:style>
  <w:style w:type="paragraph" w:styleId="P53">
    <w:name w:val="Основной текст6"/>
    <w:basedOn w:val="P1"/>
    <w:next w:val="P53"/>
    <w:pPr>
      <w:shd w:val="clear" w:fill="FFFFFF"/>
      <w:spacing w:lineRule="exact" w:line="250" w:before="300" w:after="180" w:beforeAutospacing="0" w:afterAutospacing="0"/>
      <w:jc w:val="both"/>
    </w:pPr>
    <w:rPr>
      <w:color w:val="000000"/>
      <w:sz w:val="21"/>
    </w:rPr>
  </w:style>
  <w:style w:type="paragraph" w:styleId="P54">
    <w:name w:val="Заголовок"/>
    <w:basedOn w:val="P1"/>
    <w:next w:val="P34"/>
    <w:pPr>
      <w:keepNext w:val="1"/>
      <w:suppressAutoHyphens w:val="1"/>
      <w:spacing w:before="240" w:after="120" w:beforeAutospacing="0" w:afterAutospacing="0"/>
    </w:pPr>
    <w:rPr>
      <w:rFonts w:ascii="Liberation Sans" w:hAnsi="Liberation Sans"/>
      <w:sz w:val="28"/>
    </w:rPr>
  </w:style>
  <w:style w:type="paragraph" w:styleId="P55">
    <w:name w:val="Название объекта"/>
    <w:basedOn w:val="P1"/>
    <w:next w:val="P55"/>
    <w:qFormat/>
    <w:pPr>
      <w:suppressLineNumbers w:val="1"/>
      <w:suppressAutoHyphens w:val="1"/>
      <w:spacing w:before="120" w:after="120" w:beforeAutospacing="0" w:afterAutospacing="0"/>
    </w:pPr>
    <w:rPr>
      <w:i w:val="1"/>
    </w:rPr>
  </w:style>
  <w:style w:type="paragraph" w:styleId="P56">
    <w:name w:val="Указатель1"/>
    <w:basedOn w:val="P1"/>
    <w:next w:val="P56"/>
    <w:pPr>
      <w:suppressLineNumbers w:val="1"/>
      <w:suppressAutoHyphens w:val="1"/>
    </w:pPr>
    <w:rPr/>
  </w:style>
  <w:style w:type="paragraph" w:styleId="P57">
    <w:name w:val="Содержимое врезки"/>
    <w:basedOn w:val="P1"/>
    <w:next w:val="P57"/>
    <w:pPr>
      <w:suppressAutoHyphens w:val="1"/>
    </w:pPr>
    <w:rPr/>
  </w:style>
  <w:style w:type="paragraph" w:styleId="P58">
    <w:name w:val="Содержимое таблицы"/>
    <w:basedOn w:val="P1"/>
    <w:next w:val="P58"/>
    <w:pPr>
      <w:suppressLineNumbers w:val="1"/>
      <w:suppressAutoHyphens w:val="1"/>
    </w:pPr>
    <w:rPr/>
  </w:style>
  <w:style w:type="paragraph" w:styleId="P59">
    <w:name w:val="Style2"/>
    <w:basedOn w:val="P1"/>
    <w:next w:val="P59"/>
    <w:pPr>
      <w:widowControl w:val="0"/>
      <w:suppressAutoHyphens w:val="1"/>
      <w:spacing w:lineRule="exact" w:line="331" w:beforeAutospacing="0" w:afterAutospacing="0"/>
      <w:ind w:hanging="346"/>
    </w:pPr>
    <w:rPr/>
  </w:style>
  <w:style w:type="paragraph" w:styleId="P60">
    <w:name w:val="formattext"/>
    <w:basedOn w:val="P1"/>
    <w:next w:val="P60"/>
    <w:pPr>
      <w:spacing w:before="100" w:after="100" w:beforeAutospacing="1" w:afterAutospacing="1"/>
    </w:pPr>
    <w:rPr/>
  </w:style>
  <w:style w:type="paragraph" w:styleId="P61">
    <w:name w:val="consplustitle"/>
    <w:basedOn w:val="P1"/>
    <w:next w:val="P61"/>
    <w:pPr>
      <w:spacing w:before="100" w:after="100" w:beforeAutospacing="1" w:afterAutospacing="1"/>
    </w:pPr>
    <w:rPr/>
  </w:style>
  <w:style w:type="paragraph" w:styleId="P62">
    <w:name w:val="Название2"/>
    <w:basedOn w:val="P1"/>
    <w:next w:val="P62"/>
    <w:pPr>
      <w:spacing w:before="100" w:after="100" w:beforeAutospacing="1" w:afterAutospacing="1"/>
    </w:pPr>
    <w:rPr/>
  </w:style>
  <w:style w:type="paragraph" w:styleId="P63">
    <w:name w:val="Список"/>
    <w:basedOn w:val="P34"/>
    <w:next w:val="P63"/>
    <w:pPr>
      <w:widowControl w:val="1"/>
      <w:spacing w:lineRule="auto" w:line="288" w:after="140" w:beforeAutospacing="0" w:afterAutospacing="0"/>
    </w:pPr>
    <w:rPr/>
  </w:style>
  <w:style w:type="paragraph" w:styleId="P64">
    <w:name w:val="Стиль2"/>
    <w:basedOn w:val="P46"/>
    <w:next w:val="P64"/>
    <w:pPr>
      <w:tabs>
        <w:tab w:val="clear" w:pos="930" w:leader="none"/>
      </w:tabs>
      <w:spacing w:before="60" w:beforeAutospacing="0" w:afterAutospacing="0"/>
      <w:ind w:firstLine="283" w:left="344"/>
      <w:outlineLvl w:val="6"/>
    </w:pPr>
    <w:rPr/>
  </w:style>
  <w:style w:type="paragraph" w:styleId="P65">
    <w:name w:val="Заголовок таблицы"/>
    <w:basedOn w:val="P58"/>
    <w:next w:val="P65"/>
    <w:pPr>
      <w:jc w:val="center"/>
    </w:pPr>
    <w:rPr>
      <w:b w:val="1"/>
    </w:rPr>
  </w:style>
  <w:style w:type="paragraph" w:styleId="P66">
    <w:name w:val="Body Text"/>
    <w:basedOn w:val="P0"/>
    <w:pPr>
      <w:spacing w:before="120" w:beforeAutospacing="0" w:afterAutospacing="0"/>
      <w:jc w:val="both"/>
    </w:pPr>
    <w:rPr/>
  </w:style>
  <w:style w:type="paragraph" w:styleId="P67">
    <w:name w:val="Название1"/>
    <w:basedOn w:val="P0"/>
    <w:pPr>
      <w:spacing w:before="100" w:after="100" w:beforeAutospacing="0" w:afterAutospacing="0"/>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Цветовое выделение"/>
    <w:rPr>
      <w:b w:val="1"/>
      <w:color w:val="26282F"/>
    </w:rPr>
  </w:style>
  <w:style w:type="character" w:styleId="C5">
    <w:name w:val="Font Style11"/>
    <w:rPr>
      <w:rFonts w:ascii="Times New Roman" w:hAnsi="Times New Roman"/>
      <w:b w:val="1"/>
      <w:sz w:val="26"/>
    </w:rPr>
  </w:style>
  <w:style w:type="character" w:styleId="C6">
    <w:name w:val="Font Style12"/>
    <w:rPr>
      <w:rFonts w:ascii="Times New Roman" w:hAnsi="Times New Roman"/>
      <w:sz w:val="26"/>
    </w:rPr>
  </w:style>
  <w:style w:type="character" w:styleId="C7">
    <w:name w:val="s1"/>
    <w:rPr/>
  </w:style>
  <w:style w:type="character" w:styleId="C8">
    <w:name w:val="s2"/>
    <w:rPr/>
  </w:style>
  <w:style w:type="character" w:styleId="C9">
    <w:name w:val="Строгий"/>
    <w:qFormat/>
    <w:rPr>
      <w:b w:val="1"/>
    </w:rPr>
  </w:style>
  <w:style w:type="character" w:styleId="C10">
    <w:name w:val="Основной текст (3)_"/>
    <w:link w:val="P50"/>
    <w:rPr>
      <w:b w:val="1"/>
      <w:sz w:val="18"/>
    </w:rPr>
  </w:style>
  <w:style w:type="character" w:styleId="C11">
    <w:name w:val="hyperlink"/>
    <w:rPr/>
  </w:style>
  <w:style w:type="character" w:styleId="C12">
    <w:name w:val="Основной шрифт абзаца1"/>
    <w:rPr/>
  </w:style>
  <w:style w:type="character" w:styleId="C13">
    <w:name w:val="ConsPlusNormal Знак"/>
    <w:link w:val="P2"/>
    <w:rPr>
      <w:rFonts w:ascii="Arial" w:hAnsi="Arial"/>
    </w:rPr>
  </w:style>
  <w:style w:type="character" w:styleId="C14">
    <w:name w:val="Заголовок 1 Знак"/>
    <w:basedOn w:val="C3"/>
    <w:link w:val="P11"/>
    <w:rPr>
      <w:rFonts w:ascii="Arial" w:hAnsi="Arial"/>
      <w:b w:val="1"/>
      <w:sz w:val="32"/>
    </w:rPr>
  </w:style>
  <w:style w:type="character" w:styleId="C15">
    <w:name w:val="Заголовок 2 Знак"/>
    <w:basedOn w:val="C3"/>
    <w:link w:val="P12"/>
    <w:rPr>
      <w:b w:val="1"/>
      <w:sz w:val="28"/>
    </w:rPr>
  </w:style>
  <w:style w:type="character" w:styleId="C16">
    <w:name w:val="Заголовок 3 Знак"/>
    <w:basedOn w:val="C3"/>
    <w:link w:val="P13"/>
    <w:rPr>
      <w:rFonts w:ascii="Cambria" w:hAnsi="Cambria"/>
      <w:b w:val="1"/>
      <w:sz w:val="26"/>
    </w:rPr>
  </w:style>
  <w:style w:type="character" w:styleId="C17">
    <w:name w:val="Заголовок 4 Знак"/>
    <w:basedOn w:val="C3"/>
    <w:link w:val="P14"/>
    <w:rPr>
      <w:b w:val="1"/>
      <w:sz w:val="28"/>
    </w:rPr>
  </w:style>
  <w:style w:type="character" w:styleId="C18">
    <w:name w:val="Заголовок 5 Знак"/>
    <w:basedOn w:val="C3"/>
    <w:link w:val="P15"/>
    <w:rPr>
      <w:b w:val="1"/>
      <w:sz w:val="28"/>
    </w:rPr>
  </w:style>
  <w:style w:type="character" w:styleId="C19">
    <w:name w:val="Заголовок 6 Знак"/>
    <w:basedOn w:val="C3"/>
    <w:link w:val="P16"/>
    <w:rPr>
      <w:b w:val="1"/>
      <w:sz w:val="22"/>
    </w:rPr>
  </w:style>
  <w:style w:type="character" w:styleId="C20">
    <w:name w:val="Заголовок 7 Знак"/>
    <w:basedOn w:val="C3"/>
    <w:link w:val="P17"/>
    <w:rPr/>
  </w:style>
  <w:style w:type="character" w:styleId="C21">
    <w:name w:val="Заголовок 8 Знак"/>
    <w:basedOn w:val="C3"/>
    <w:link w:val="P18"/>
    <w:rPr>
      <w:i w:val="1"/>
    </w:rPr>
  </w:style>
  <w:style w:type="character" w:styleId="C22">
    <w:name w:val="Гипертекстовая ссылка"/>
    <w:basedOn w:val="C3"/>
    <w:rPr>
      <w:color w:val="106BBE"/>
    </w:rPr>
  </w:style>
  <w:style w:type="character" w:styleId="C23">
    <w:name w:val="Гиперссылка"/>
    <w:basedOn w:val="C3"/>
    <w:rPr>
      <w:color w:val="0000FF"/>
      <w:u w:val="single"/>
    </w:rPr>
  </w:style>
  <w:style w:type="character" w:styleId="C24">
    <w:name w:val="b-mail-dropdown__item__content"/>
    <w:basedOn w:val="C3"/>
    <w:rPr/>
  </w:style>
  <w:style w:type="character" w:styleId="C25">
    <w:name w:val="Основной текст 2 Знак"/>
    <w:basedOn w:val="C3"/>
    <w:link w:val="P21"/>
    <w:rPr>
      <w:rFonts w:ascii="Arial" w:hAnsi="Arial"/>
      <w:sz w:val="28"/>
    </w:rPr>
  </w:style>
  <w:style w:type="character" w:styleId="C26">
    <w:name w:val="Font Style40"/>
    <w:basedOn w:val="C3"/>
    <w:rPr>
      <w:rFonts w:ascii="Times New Roman" w:hAnsi="Times New Roman"/>
      <w:i w:val="1"/>
      <w:sz w:val="26"/>
    </w:rPr>
  </w:style>
  <w:style w:type="character" w:styleId="C27">
    <w:name w:val="Font Style44"/>
    <w:basedOn w:val="C3"/>
    <w:rPr>
      <w:rFonts w:ascii="Times New Roman" w:hAnsi="Times New Roman"/>
      <w:sz w:val="26"/>
    </w:rPr>
  </w:style>
  <w:style w:type="character" w:styleId="C28">
    <w:name w:val="Font Style42"/>
    <w:basedOn w:val="C3"/>
    <w:rPr>
      <w:rFonts w:ascii="Times New Roman" w:hAnsi="Times New Roman"/>
      <w:b w:val="1"/>
      <w:i w:val="1"/>
      <w:sz w:val="26"/>
    </w:rPr>
  </w:style>
  <w:style w:type="character" w:styleId="C29">
    <w:name w:val="Font Style43"/>
    <w:basedOn w:val="C3"/>
    <w:rPr>
      <w:rFonts w:ascii="Times New Roman" w:hAnsi="Times New Roman"/>
      <w:b w:val="1"/>
      <w:sz w:val="26"/>
    </w:rPr>
  </w:style>
  <w:style w:type="character" w:styleId="C30">
    <w:name w:val="Верхний колонтитул Знак"/>
    <w:basedOn w:val="C3"/>
    <w:link w:val="P30"/>
    <w:rPr/>
  </w:style>
  <w:style w:type="character" w:styleId="C31">
    <w:name w:val="Нижний колонтитул Знак"/>
    <w:basedOn w:val="C3"/>
    <w:link w:val="P31"/>
    <w:rPr/>
  </w:style>
  <w:style w:type="character" w:styleId="C32">
    <w:name w:val="apple-converted-space"/>
    <w:basedOn w:val="C3"/>
    <w:rPr/>
  </w:style>
  <w:style w:type="character" w:styleId="C33">
    <w:name w:val="Выделение"/>
    <w:basedOn w:val="C3"/>
    <w:qFormat/>
    <w:rPr>
      <w:i w:val="1"/>
    </w:rPr>
  </w:style>
  <w:style w:type="character" w:styleId="C34">
    <w:name w:val="Основной текст с отступом Знак"/>
    <w:basedOn w:val="C3"/>
    <w:link w:val="P32"/>
    <w:rPr/>
  </w:style>
  <w:style w:type="character" w:styleId="C35">
    <w:name w:val="Основной текст 3 Знак"/>
    <w:basedOn w:val="C3"/>
    <w:link w:val="P33"/>
    <w:rPr>
      <w:sz w:val="16"/>
    </w:rPr>
  </w:style>
  <w:style w:type="character" w:styleId="C36">
    <w:name w:val="Основной текст Знак"/>
    <w:basedOn w:val="C3"/>
    <w:link w:val="P34"/>
    <w:rPr/>
  </w:style>
  <w:style w:type="character" w:styleId="C37">
    <w:name w:val="Основной текст с отступом 3 Знак"/>
    <w:basedOn w:val="C3"/>
    <w:link w:val="P36"/>
    <w:rPr>
      <w:sz w:val="16"/>
    </w:rPr>
  </w:style>
  <w:style w:type="character" w:styleId="C38">
    <w:name w:val="Основной текст с отступом 3 Знак1"/>
    <w:basedOn w:val="C3"/>
    <w:rPr>
      <w:sz w:val="16"/>
    </w:rPr>
  </w:style>
  <w:style w:type="character" w:styleId="C39">
    <w:name w:val="Текст выноски Знак"/>
    <w:basedOn w:val="C3"/>
    <w:link w:val="P37"/>
    <w:rPr>
      <w:rFonts w:ascii="Tahoma" w:hAnsi="Tahoma"/>
      <w:sz w:val="16"/>
    </w:rPr>
  </w:style>
  <w:style w:type="character" w:styleId="C40">
    <w:name w:val="Номер страницы"/>
    <w:basedOn w:val="C3"/>
    <w:rPr/>
  </w:style>
  <w:style w:type="character" w:styleId="C41">
    <w:name w:val="hl41"/>
    <w:basedOn w:val="C3"/>
    <w:rPr>
      <w:b w:val="1"/>
      <w:sz w:val="20"/>
    </w:rPr>
  </w:style>
  <w:style w:type="character" w:styleId="C42">
    <w:name w:val="Обычный (Web) Знак"/>
    <w:basedOn w:val="C3"/>
    <w:link w:val="P42"/>
    <w:rPr>
      <w:rFonts w:ascii="Arial Unicode MS" w:hAnsi="Arial Unicode MS"/>
    </w:rPr>
  </w:style>
  <w:style w:type="character" w:styleId="C43">
    <w:name w:val="Обычный текст Знак"/>
    <w:basedOn w:val="C3"/>
    <w:link w:val="P43"/>
    <w:rPr>
      <w:sz w:val="28"/>
    </w:rPr>
  </w:style>
  <w:style w:type="character" w:styleId="C44">
    <w:name w:val="Знак сноски"/>
    <w:basedOn w:val="C3"/>
    <w:rPr>
      <w:vertAlign w:val="superscript"/>
    </w:rPr>
  </w:style>
  <w:style w:type="character" w:styleId="C45">
    <w:name w:val="Текст сноски Знак"/>
    <w:basedOn w:val="C3"/>
    <w:link w:val="P44"/>
    <w:rPr>
      <w:sz w:val="20"/>
    </w:rPr>
  </w:style>
  <w:style w:type="character" w:styleId="C46">
    <w:name w:val="Текст Знак"/>
    <w:basedOn w:val="C3"/>
    <w:link w:val="P48"/>
    <w:rPr>
      <w:rFonts w:ascii="Courier New" w:hAnsi="Courier New"/>
      <w:sz w:val="20"/>
    </w:rPr>
  </w:style>
  <w:style w:type="character" w:styleId="C47">
    <w:name w:val="Обычный (веб) Знак"/>
    <w:basedOn w:val="C3"/>
    <w:link w:val="P29"/>
    <w:rPr/>
  </w:style>
  <w:style w:type="character" w:styleId="C48">
    <w:name w:val="Strong"/>
    <w:rPr>
      <w:b w:val="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TableGrid"/>
    <w:rPr>
      <w:rFonts w:ascii="Calibri" w:hAnsi="Calibri"/>
      <w:sz w:val="22"/>
    </w:rPr>
    <w:tblPr>
      <w:tblCellMar>
        <w:top w:w="0" w:type="dxa"/>
        <w:left w:w="0" w:type="dxa"/>
        <w:bottom w:w="0" w:type="dxa"/>
        <w:right w:w="0" w:type="dxa"/>
      </w:tblCellMar>
    </w:tblPr>
    <w:trPr/>
    <w:tcPr/>
  </w:style>
  <w:style w:type="table" w:styleId="T4">
    <w:name w:val="Сетка таблицы"/>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