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68418069"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A82A36">
        <w:rPr>
          <w:color w:val="C00000"/>
          <w:sz w:val="24"/>
          <w:szCs w:val="24"/>
        </w:rPr>
        <w:t>50</w:t>
      </w:r>
      <w:proofErr w:type="gramEnd"/>
      <w:r w:rsidR="004C78CA">
        <w:rPr>
          <w:color w:val="C00000"/>
          <w:sz w:val="24"/>
          <w:szCs w:val="24"/>
        </w:rPr>
        <w:t xml:space="preserve"> </w:t>
      </w:r>
      <w:r w:rsidR="000B1977">
        <w:rPr>
          <w:color w:val="C00000"/>
          <w:sz w:val="24"/>
          <w:szCs w:val="24"/>
        </w:rPr>
        <w:t xml:space="preserve">от </w:t>
      </w:r>
      <w:r w:rsidR="00A82A36">
        <w:rPr>
          <w:color w:val="C00000"/>
          <w:sz w:val="24"/>
          <w:szCs w:val="24"/>
        </w:rPr>
        <w:t>17</w:t>
      </w:r>
      <w:r w:rsidR="00380B14">
        <w:rPr>
          <w:color w:val="C00000"/>
          <w:sz w:val="24"/>
          <w:szCs w:val="24"/>
        </w:rPr>
        <w:t>.</w:t>
      </w:r>
      <w:r w:rsidR="00C15249">
        <w:rPr>
          <w:color w:val="C00000"/>
          <w:sz w:val="24"/>
          <w:szCs w:val="24"/>
        </w:rPr>
        <w:t>0</w:t>
      </w:r>
      <w:r w:rsidR="00937969">
        <w:rPr>
          <w:color w:val="C00000"/>
          <w:sz w:val="24"/>
          <w:szCs w:val="24"/>
        </w:rPr>
        <w:t>6</w:t>
      </w:r>
      <w:r w:rsidRPr="00DD5413">
        <w:rPr>
          <w:color w:val="C00000"/>
          <w:sz w:val="24"/>
          <w:szCs w:val="24"/>
        </w:rPr>
        <w:t>.20</w:t>
      </w:r>
      <w:r>
        <w:rPr>
          <w:color w:val="C00000"/>
          <w:sz w:val="24"/>
          <w:szCs w:val="24"/>
        </w:rPr>
        <w:t>2</w:t>
      </w:r>
      <w:r w:rsidR="009F2D65">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4CC4EC7E" w:rsidR="00861DB5" w:rsidRPr="00AC7AB3"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A82A36">
        <w:rPr>
          <w:rFonts w:ascii="Times New Roman" w:hAnsi="Times New Roman" w:cs="Times New Roman"/>
          <w:b w:val="0"/>
          <w:color w:val="000000" w:themeColor="text1"/>
          <w:sz w:val="28"/>
          <w:szCs w:val="28"/>
          <w:u w:val="single"/>
        </w:rPr>
        <w:t>17</w:t>
      </w:r>
      <w:r w:rsidR="00D033E4">
        <w:rPr>
          <w:rFonts w:ascii="Times New Roman" w:hAnsi="Times New Roman" w:cs="Times New Roman"/>
          <w:b w:val="0"/>
          <w:color w:val="000000" w:themeColor="text1"/>
          <w:sz w:val="28"/>
          <w:szCs w:val="28"/>
          <w:u w:val="single"/>
        </w:rPr>
        <w:t>.</w:t>
      </w:r>
      <w:r w:rsidR="00C15249">
        <w:rPr>
          <w:rFonts w:ascii="Times New Roman" w:hAnsi="Times New Roman" w:cs="Times New Roman"/>
          <w:b w:val="0"/>
          <w:color w:val="000000" w:themeColor="text1"/>
          <w:sz w:val="28"/>
          <w:szCs w:val="28"/>
          <w:u w:val="single"/>
        </w:rPr>
        <w:t>0</w:t>
      </w:r>
      <w:r w:rsidR="00937969">
        <w:rPr>
          <w:rFonts w:ascii="Times New Roman" w:hAnsi="Times New Roman" w:cs="Times New Roman"/>
          <w:b w:val="0"/>
          <w:color w:val="000000" w:themeColor="text1"/>
          <w:sz w:val="28"/>
          <w:szCs w:val="28"/>
          <w:u w:val="single"/>
        </w:rPr>
        <w:t>6</w:t>
      </w:r>
      <w:r>
        <w:rPr>
          <w:rFonts w:ascii="Times New Roman" w:hAnsi="Times New Roman" w:cs="Times New Roman"/>
          <w:b w:val="0"/>
          <w:color w:val="000000" w:themeColor="text1"/>
          <w:sz w:val="28"/>
          <w:szCs w:val="28"/>
          <w:u w:val="single"/>
        </w:rPr>
        <w:t>.202</w:t>
      </w:r>
      <w:r w:rsidR="009F2D65">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7063C9">
        <w:rPr>
          <w:rFonts w:ascii="Times New Roman" w:hAnsi="Times New Roman" w:cs="Times New Roman"/>
          <w:b w:val="0"/>
          <w:color w:val="000000" w:themeColor="text1"/>
          <w:sz w:val="28"/>
          <w:szCs w:val="28"/>
          <w:u w:val="single"/>
        </w:rPr>
        <w:t>1</w:t>
      </w:r>
      <w:r w:rsidR="00AC7AB3">
        <w:rPr>
          <w:rFonts w:ascii="Times New Roman" w:hAnsi="Times New Roman" w:cs="Times New Roman"/>
          <w:b w:val="0"/>
          <w:color w:val="000000" w:themeColor="text1"/>
          <w:sz w:val="28"/>
          <w:szCs w:val="28"/>
          <w:u w:val="single"/>
        </w:rPr>
        <w:t>1</w:t>
      </w:r>
      <w:r w:rsidR="00A82A36">
        <w:rPr>
          <w:rFonts w:ascii="Times New Roman" w:hAnsi="Times New Roman" w:cs="Times New Roman"/>
          <w:b w:val="0"/>
          <w:color w:val="000000" w:themeColor="text1"/>
          <w:sz w:val="28"/>
          <w:szCs w:val="28"/>
          <w:u w:val="single"/>
        </w:rPr>
        <w:t>2</w:t>
      </w:r>
    </w:p>
    <w:p w14:paraId="2A1CF16E" w14:textId="74F83E49"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6FD674EE" w14:textId="77777777" w:rsidR="00A82A36" w:rsidRPr="0079392E" w:rsidRDefault="00A82A36" w:rsidP="00A82A36">
      <w:pPr>
        <w:pStyle w:val="consplustitle0"/>
        <w:spacing w:before="240" w:beforeAutospacing="0" w:after="60" w:afterAutospacing="0"/>
        <w:ind w:firstLine="567"/>
        <w:jc w:val="center"/>
        <w:rPr>
          <w:b/>
          <w:color w:val="000000"/>
          <w:kern w:val="1"/>
          <w:position w:val="-2"/>
          <w:sz w:val="28"/>
          <w:szCs w:val="28"/>
          <w:lang w:eastAsia="ar-SA"/>
        </w:rPr>
      </w:pPr>
      <w:r w:rsidRPr="0079392E">
        <w:rPr>
          <w:b/>
          <w:color w:val="000000"/>
          <w:kern w:val="1"/>
          <w:position w:val="-2"/>
          <w:sz w:val="28"/>
          <w:szCs w:val="28"/>
          <w:lang w:eastAsia="ar-SA"/>
        </w:rPr>
        <w:t>О некоторых вопросах, связанных с реализацией статьи 15 Федерального закона от 02.03.2007 № 25-ФЗ «О муниципальной службе в Российской Федерации»</w:t>
      </w:r>
    </w:p>
    <w:p w14:paraId="1150BBC9" w14:textId="77777777" w:rsidR="00A82A36" w:rsidRPr="0079392E" w:rsidRDefault="00A82A36" w:rsidP="00A82A36">
      <w:pPr>
        <w:jc w:val="center"/>
        <w:outlineLvl w:val="0"/>
        <w:rPr>
          <w:color w:val="000000"/>
          <w:sz w:val="28"/>
          <w:szCs w:val="28"/>
        </w:rPr>
      </w:pPr>
    </w:p>
    <w:p w14:paraId="6140C218" w14:textId="77777777" w:rsidR="00A82A36" w:rsidRPr="0079392E" w:rsidRDefault="00A82A36" w:rsidP="00A82A36">
      <w:pPr>
        <w:widowControl/>
        <w:autoSpaceDE w:val="0"/>
        <w:autoSpaceDN w:val="0"/>
        <w:adjustRightInd w:val="0"/>
        <w:ind w:firstLine="567"/>
        <w:jc w:val="both"/>
        <w:rPr>
          <w:b/>
          <w:bCs/>
          <w:color w:val="000000"/>
          <w:sz w:val="28"/>
          <w:szCs w:val="28"/>
        </w:rPr>
      </w:pPr>
      <w:r w:rsidRPr="0079392E">
        <w:rPr>
          <w:color w:val="000000"/>
          <w:sz w:val="28"/>
          <w:szCs w:val="28"/>
        </w:rPr>
        <w:t>В соответствии с федеральными законами от 02.03.2007 № 25-ФЗ «О муниципальной службе в Российской Федерации»,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Уставом сельского поселения Сосновский сельсовет Бессоновского района Пензенской области,</w:t>
      </w:r>
      <w:r w:rsidRPr="0079392E">
        <w:rPr>
          <w:bCs/>
          <w:color w:val="000000"/>
          <w:sz w:val="28"/>
          <w:szCs w:val="28"/>
        </w:rPr>
        <w:t xml:space="preserve"> администрация Сосновского сельсовета </w:t>
      </w:r>
      <w:r w:rsidRPr="0079392E">
        <w:rPr>
          <w:b/>
          <w:bCs/>
          <w:color w:val="000000"/>
          <w:sz w:val="28"/>
          <w:szCs w:val="28"/>
        </w:rPr>
        <w:t>постановляет:</w:t>
      </w:r>
    </w:p>
    <w:p w14:paraId="0C62F5C7" w14:textId="77777777" w:rsidR="00A82A36" w:rsidRPr="0079392E" w:rsidRDefault="00A82A36" w:rsidP="00A82A36">
      <w:pPr>
        <w:widowControl/>
        <w:ind w:firstLine="567"/>
        <w:jc w:val="both"/>
        <w:rPr>
          <w:b/>
          <w:bCs/>
          <w:color w:val="000000"/>
          <w:sz w:val="28"/>
          <w:szCs w:val="28"/>
        </w:rPr>
      </w:pPr>
      <w:r w:rsidRPr="0079392E">
        <w:rPr>
          <w:color w:val="000000"/>
          <w:sz w:val="28"/>
          <w:szCs w:val="28"/>
        </w:rPr>
        <w:t>1. Граждане, претендующие на замещение должностей муниципальной службы, включенных в перечень, определенный муниципальными правовыми актами органов местного самоуправления Сосновского сельсовета Бессоновского района Пензенской области, принятыми в целях реализации пункта 1.2 части 1 статьи 8 Федерального закона от 25.12.2008 № 273-ФЗ «О противодействии коррупции» (с последующими изменениями), муниципальные служащие, замещающие указанные должности, представляют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Пензенской области.</w:t>
      </w:r>
    </w:p>
    <w:p w14:paraId="4B7B8BB7" w14:textId="77777777" w:rsidR="00A82A36" w:rsidRPr="0079392E" w:rsidRDefault="00A82A36" w:rsidP="00A82A36">
      <w:pPr>
        <w:widowControl/>
        <w:ind w:firstLine="567"/>
        <w:jc w:val="both"/>
        <w:rPr>
          <w:b/>
          <w:bCs/>
          <w:color w:val="000000"/>
          <w:sz w:val="28"/>
          <w:szCs w:val="28"/>
        </w:rPr>
      </w:pPr>
      <w:r w:rsidRPr="0079392E">
        <w:rPr>
          <w:color w:val="000000"/>
          <w:sz w:val="28"/>
          <w:szCs w:val="28"/>
        </w:rPr>
        <w:t xml:space="preserve">2. Муниципальный служащий, замещающий должность муниципальной службы, включенную в перечень, предусмотренный пунктом 1 настоящего постановления, обязан представлять сведения о своих расходах, а также о расходах своих супруги (супруга) и несовершеннолетних детей в порядке и по </w:t>
      </w:r>
      <w:r w:rsidRPr="0079392E">
        <w:rPr>
          <w:color w:val="000000"/>
          <w:sz w:val="28"/>
          <w:szCs w:val="28"/>
        </w:rPr>
        <w:lastRenderedPageBreak/>
        <w:t>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Пензенской области.</w:t>
      </w:r>
    </w:p>
    <w:p w14:paraId="5DABBCB4" w14:textId="77777777" w:rsidR="00A82A36" w:rsidRPr="0079392E" w:rsidRDefault="00A82A36" w:rsidP="00A82A36">
      <w:pPr>
        <w:widowControl/>
        <w:ind w:firstLine="567"/>
        <w:jc w:val="both"/>
        <w:rPr>
          <w:b/>
          <w:bCs/>
          <w:color w:val="000000"/>
          <w:sz w:val="28"/>
          <w:szCs w:val="28"/>
        </w:rPr>
      </w:pPr>
      <w:r w:rsidRPr="0079392E">
        <w:rPr>
          <w:color w:val="000000"/>
          <w:sz w:val="28"/>
          <w:szCs w:val="28"/>
        </w:rPr>
        <w:t>3. Сведения о доходах и расходах представляются уполномоченному представителем нанимателя структурному подразделению (уполномоченному представителем нанимателя лицу).</w:t>
      </w:r>
    </w:p>
    <w:p w14:paraId="20731B56" w14:textId="77777777" w:rsidR="00A82A36" w:rsidRPr="0079392E" w:rsidRDefault="00A82A36" w:rsidP="00A82A36">
      <w:pPr>
        <w:widowControl/>
        <w:ind w:firstLine="567"/>
        <w:jc w:val="both"/>
        <w:rPr>
          <w:b/>
          <w:bCs/>
          <w:color w:val="000000"/>
          <w:sz w:val="28"/>
          <w:szCs w:val="28"/>
        </w:rPr>
      </w:pPr>
      <w:r w:rsidRPr="0079392E">
        <w:rPr>
          <w:color w:val="000000"/>
          <w:sz w:val="28"/>
          <w:szCs w:val="28"/>
        </w:rPr>
        <w:t>3.1.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 273-ФЗ «О противодействии коррупции» (с последующими изменениями) и Федеральным законом от 03.12.2012 № 230-ФЗ «О контроле за соответствием расходов лиц, замещающих государственные должности, и иных лиц их доходам» (с последующими изменениями), нормативными правовыми актами Президента Российской Федерации, законами Пензенской области, постановлением Губернатора Пензенской области от 28.03.2013 № 60 «О контроле за соответствием расходов лиц, замещающих государственные должности Пензенской области, и иных лиц их доходам» (с последующими изменениями), настоящим муниципальным правовым актом.</w:t>
      </w:r>
    </w:p>
    <w:p w14:paraId="7AEC72D4" w14:textId="77777777" w:rsidR="00A82A36" w:rsidRPr="0079392E" w:rsidRDefault="00A82A36" w:rsidP="00A82A36">
      <w:pPr>
        <w:widowControl/>
        <w:ind w:firstLine="567"/>
        <w:jc w:val="both"/>
        <w:rPr>
          <w:b/>
          <w:bCs/>
          <w:color w:val="000000"/>
          <w:sz w:val="28"/>
          <w:szCs w:val="28"/>
        </w:rPr>
      </w:pPr>
      <w:r w:rsidRPr="0079392E">
        <w:rPr>
          <w:color w:val="000000"/>
          <w:sz w:val="28"/>
          <w:szCs w:val="28"/>
        </w:rPr>
        <w:t>3.2.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 последующими изменениями)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замещающего (занимающего) должность, включенную в перечень, предусмотренный пунктом 1 настоящего постановления,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официальном сайте администрации Бессоновского района Пензенской области в разделе «Сосновский сельсовет»,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настоящим постановлением с соблюдением законодательства Российской Федерации о государственной тайне и о защите персональных данных.</w:t>
      </w:r>
    </w:p>
    <w:p w14:paraId="5BFE1EE2" w14:textId="77777777" w:rsidR="00A82A36" w:rsidRPr="0079392E" w:rsidRDefault="00A82A36" w:rsidP="00A82A36">
      <w:pPr>
        <w:widowControl/>
        <w:ind w:firstLine="567"/>
        <w:jc w:val="both"/>
        <w:rPr>
          <w:b/>
          <w:bCs/>
          <w:color w:val="000000"/>
          <w:sz w:val="28"/>
          <w:szCs w:val="28"/>
        </w:rPr>
      </w:pPr>
      <w:r w:rsidRPr="0079392E">
        <w:rPr>
          <w:color w:val="000000"/>
          <w:sz w:val="28"/>
          <w:szCs w:val="28"/>
        </w:rPr>
        <w:t>3.3. Установить, что к должностям муниципальной службы в Сосновском  сельсовете Бессоновского района Пензенской области, замещение которых влечет за собой размещение сведений о доходах, расходах, об имуществе и обязательствах имущественного характера на официальных сайтах органов местного самоуправления  Бессоновского района Пензенской области в разделе «Сосновский сельсовет» в информационно-телекоммуникационной сети «Интернет», относятся должности высшей и главной группы, включенные в перечень, предусмотренный пунктом 1 настоящего постановления.</w:t>
      </w:r>
    </w:p>
    <w:p w14:paraId="3EF3A549" w14:textId="77777777" w:rsidR="00A82A36" w:rsidRPr="0079392E" w:rsidRDefault="00A82A36" w:rsidP="00A82A36">
      <w:pPr>
        <w:widowControl/>
        <w:ind w:firstLine="567"/>
        <w:jc w:val="both"/>
        <w:rPr>
          <w:b/>
          <w:bCs/>
          <w:color w:val="000000"/>
          <w:sz w:val="28"/>
          <w:szCs w:val="28"/>
        </w:rPr>
      </w:pPr>
      <w:r w:rsidRPr="0079392E">
        <w:rPr>
          <w:color w:val="000000"/>
          <w:sz w:val="28"/>
          <w:szCs w:val="28"/>
        </w:rPr>
        <w:lastRenderedPageBreak/>
        <w:t>3.4.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Пензенской области в порядке, установленном Законом Пензенской области от 24.04.2024 № 4208-ЗПО «О муниципальной службе в Пензенской области» (с последующими изменениями).</w:t>
      </w:r>
    </w:p>
    <w:p w14:paraId="2418AB8D" w14:textId="77777777" w:rsidR="00A82A36" w:rsidRPr="0079392E" w:rsidRDefault="00A82A36" w:rsidP="00A82A36">
      <w:pPr>
        <w:widowControl/>
        <w:ind w:firstLine="567"/>
        <w:jc w:val="both"/>
        <w:rPr>
          <w:b/>
          <w:bCs/>
          <w:color w:val="000000"/>
          <w:sz w:val="28"/>
          <w:szCs w:val="28"/>
        </w:rPr>
      </w:pPr>
      <w:r w:rsidRPr="0079392E">
        <w:rPr>
          <w:color w:val="000000"/>
          <w:sz w:val="28"/>
          <w:szCs w:val="28"/>
        </w:rPr>
        <w:t>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администрации Бессоновского района Пензенской области в разделе «Сосновский сельсовет» в информационно-телекоммуникационной сети «Интернет» и предоставляются средствам массовой информации для опубликования в порядке, установленном приложением к настоящему постановлению.</w:t>
      </w:r>
    </w:p>
    <w:p w14:paraId="617A0561" w14:textId="77777777" w:rsidR="00A82A36" w:rsidRPr="0079392E" w:rsidRDefault="00A82A36" w:rsidP="00A82A36">
      <w:pPr>
        <w:widowControl/>
        <w:ind w:firstLine="567"/>
        <w:jc w:val="both"/>
        <w:rPr>
          <w:b/>
          <w:bCs/>
          <w:color w:val="000000"/>
          <w:sz w:val="28"/>
          <w:szCs w:val="28"/>
        </w:rPr>
      </w:pPr>
      <w:r w:rsidRPr="0079392E">
        <w:rPr>
          <w:color w:val="000000"/>
          <w:sz w:val="28"/>
          <w:szCs w:val="28"/>
        </w:rPr>
        <w:t>4. Утвердить прилагаемый Порядок размещения сведений о доходах, расходах, об имуществе и обязательствах имущественного характера муниципальных служащих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w:t>
      </w:r>
    </w:p>
    <w:p w14:paraId="212D4D2E" w14:textId="77777777" w:rsidR="00A82A36" w:rsidRPr="0079392E" w:rsidRDefault="00A82A36" w:rsidP="00A82A36">
      <w:pPr>
        <w:pStyle w:val="af"/>
        <w:ind w:firstLine="567"/>
        <w:jc w:val="both"/>
        <w:rPr>
          <w:color w:val="000000"/>
          <w:sz w:val="28"/>
          <w:szCs w:val="28"/>
        </w:rPr>
      </w:pPr>
      <w:r w:rsidRPr="0079392E">
        <w:rPr>
          <w:rFonts w:eastAsia="Times New Roman"/>
          <w:color w:val="000000"/>
          <w:kern w:val="0"/>
          <w:sz w:val="28"/>
          <w:szCs w:val="28"/>
        </w:rPr>
        <w:t>5.</w:t>
      </w:r>
      <w:r w:rsidRPr="0079392E">
        <w:rPr>
          <w:color w:val="000000"/>
          <w:sz w:val="28"/>
          <w:szCs w:val="28"/>
        </w:rPr>
        <w:t xml:space="preserve"> Настоящее постановление опубликовать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61F6A99D" w14:textId="77777777" w:rsidR="00A82A36" w:rsidRPr="0079392E" w:rsidRDefault="00A82A36" w:rsidP="00A82A36">
      <w:pPr>
        <w:pStyle w:val="af"/>
        <w:ind w:firstLine="567"/>
        <w:jc w:val="both"/>
        <w:rPr>
          <w:color w:val="000000"/>
          <w:sz w:val="28"/>
          <w:szCs w:val="28"/>
        </w:rPr>
      </w:pPr>
      <w:r w:rsidRPr="0079392E">
        <w:rPr>
          <w:color w:val="000000"/>
          <w:sz w:val="28"/>
          <w:szCs w:val="28"/>
        </w:rPr>
        <w:t>3. Настоящее постановление вступает в силу на следующий день после его официального опубликования (обнародования).</w:t>
      </w:r>
    </w:p>
    <w:p w14:paraId="4ED5C5F3" w14:textId="77777777" w:rsidR="00A82A36" w:rsidRPr="0079392E" w:rsidRDefault="00A82A36" w:rsidP="00A82A36">
      <w:pPr>
        <w:pStyle w:val="af"/>
        <w:ind w:firstLine="567"/>
        <w:jc w:val="both"/>
        <w:rPr>
          <w:color w:val="000000"/>
          <w:sz w:val="28"/>
          <w:szCs w:val="28"/>
        </w:rPr>
      </w:pPr>
      <w:r w:rsidRPr="0079392E">
        <w:rPr>
          <w:color w:val="000000"/>
          <w:sz w:val="28"/>
          <w:szCs w:val="28"/>
        </w:rPr>
        <w:t>4.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14:paraId="7A17D3EA" w14:textId="77777777" w:rsidR="00A82A36" w:rsidRPr="0079392E" w:rsidRDefault="00A82A36" w:rsidP="00A82A36">
      <w:pPr>
        <w:widowControl/>
        <w:ind w:firstLine="567"/>
        <w:jc w:val="both"/>
        <w:rPr>
          <w:color w:val="000000"/>
          <w:sz w:val="28"/>
          <w:szCs w:val="28"/>
        </w:rPr>
      </w:pPr>
    </w:p>
    <w:p w14:paraId="7F29B3A3" w14:textId="77777777" w:rsidR="00A82A36" w:rsidRPr="0079392E" w:rsidRDefault="00A82A36" w:rsidP="00A82A36">
      <w:pPr>
        <w:pStyle w:val="af"/>
        <w:ind w:firstLine="567"/>
        <w:jc w:val="both"/>
        <w:rPr>
          <w:rFonts w:eastAsia="Times New Roman"/>
          <w:color w:val="000000"/>
          <w:kern w:val="0"/>
          <w:sz w:val="28"/>
          <w:szCs w:val="28"/>
        </w:rPr>
      </w:pPr>
    </w:p>
    <w:p w14:paraId="7DDD6953" w14:textId="77777777" w:rsidR="00A82A36" w:rsidRPr="0079392E" w:rsidRDefault="00A82A36" w:rsidP="00A82A36">
      <w:pPr>
        <w:pStyle w:val="af"/>
        <w:ind w:firstLine="567"/>
        <w:jc w:val="both"/>
        <w:rPr>
          <w:rFonts w:eastAsia="Times New Roman"/>
          <w:color w:val="000000"/>
          <w:kern w:val="0"/>
          <w:sz w:val="28"/>
          <w:szCs w:val="28"/>
        </w:rPr>
      </w:pPr>
    </w:p>
    <w:p w14:paraId="321E91C2" w14:textId="77777777" w:rsidR="00A82A36" w:rsidRPr="0079392E" w:rsidRDefault="00A82A36" w:rsidP="00A82A36">
      <w:pPr>
        <w:pStyle w:val="af"/>
        <w:ind w:firstLine="567"/>
        <w:jc w:val="both"/>
        <w:rPr>
          <w:rFonts w:eastAsia="Times New Roman"/>
          <w:color w:val="000000"/>
          <w:kern w:val="0"/>
          <w:sz w:val="28"/>
          <w:szCs w:val="28"/>
        </w:rPr>
      </w:pPr>
    </w:p>
    <w:p w14:paraId="59CA9C03" w14:textId="77777777" w:rsidR="00A82A36" w:rsidRDefault="00A82A36" w:rsidP="00A82A36">
      <w:pPr>
        <w:pStyle w:val="af"/>
        <w:spacing w:after="0"/>
        <w:jc w:val="both"/>
        <w:rPr>
          <w:rFonts w:eastAsia="Times New Roman"/>
          <w:color w:val="000000"/>
          <w:kern w:val="0"/>
          <w:sz w:val="28"/>
          <w:szCs w:val="28"/>
        </w:rPr>
      </w:pPr>
      <w:r>
        <w:rPr>
          <w:rFonts w:eastAsia="Times New Roman"/>
          <w:color w:val="000000"/>
          <w:kern w:val="0"/>
          <w:sz w:val="28"/>
          <w:szCs w:val="28"/>
        </w:rPr>
        <w:t>Зам. г</w:t>
      </w:r>
      <w:r w:rsidRPr="0079392E">
        <w:rPr>
          <w:rFonts w:eastAsia="Times New Roman"/>
          <w:color w:val="000000"/>
          <w:kern w:val="0"/>
          <w:sz w:val="28"/>
          <w:szCs w:val="28"/>
        </w:rPr>
        <w:t>лав</w:t>
      </w:r>
      <w:r>
        <w:rPr>
          <w:rFonts w:eastAsia="Times New Roman"/>
          <w:color w:val="000000"/>
          <w:kern w:val="0"/>
          <w:sz w:val="28"/>
          <w:szCs w:val="28"/>
        </w:rPr>
        <w:t>ы</w:t>
      </w:r>
      <w:r w:rsidRPr="0079392E">
        <w:rPr>
          <w:rFonts w:eastAsia="Times New Roman"/>
          <w:color w:val="000000"/>
          <w:kern w:val="0"/>
          <w:sz w:val="28"/>
          <w:szCs w:val="28"/>
        </w:rPr>
        <w:t xml:space="preserve"> </w:t>
      </w:r>
      <w:r>
        <w:rPr>
          <w:rFonts w:eastAsia="Times New Roman"/>
          <w:color w:val="000000"/>
          <w:kern w:val="0"/>
          <w:sz w:val="28"/>
          <w:szCs w:val="28"/>
        </w:rPr>
        <w:t xml:space="preserve">администрации </w:t>
      </w:r>
    </w:p>
    <w:p w14:paraId="4CD00571" w14:textId="77777777" w:rsidR="00A82A36" w:rsidRPr="0079392E" w:rsidRDefault="00A82A36" w:rsidP="00A82A36">
      <w:pPr>
        <w:pStyle w:val="af"/>
        <w:spacing w:after="0"/>
        <w:jc w:val="both"/>
        <w:rPr>
          <w:color w:val="000000"/>
          <w:sz w:val="28"/>
          <w:szCs w:val="28"/>
        </w:rPr>
      </w:pPr>
      <w:proofErr w:type="gramStart"/>
      <w:r w:rsidRPr="0079392E">
        <w:rPr>
          <w:color w:val="000000"/>
          <w:sz w:val="28"/>
          <w:szCs w:val="28"/>
        </w:rPr>
        <w:t>Сосновского  сельсовета</w:t>
      </w:r>
      <w:proofErr w:type="gramEnd"/>
      <w:r>
        <w:rPr>
          <w:color w:val="000000"/>
          <w:sz w:val="28"/>
          <w:szCs w:val="28"/>
        </w:rPr>
        <w:t xml:space="preserve">                                                                          В.А. </w:t>
      </w:r>
      <w:proofErr w:type="spellStart"/>
      <w:r>
        <w:rPr>
          <w:color w:val="000000"/>
          <w:sz w:val="28"/>
          <w:szCs w:val="28"/>
        </w:rPr>
        <w:t>Борясов</w:t>
      </w:r>
      <w:proofErr w:type="spellEnd"/>
    </w:p>
    <w:p w14:paraId="636D9E89" w14:textId="77777777" w:rsidR="00A82A36" w:rsidRPr="0079392E" w:rsidRDefault="00A82A36" w:rsidP="00A82A36">
      <w:pPr>
        <w:widowControl/>
        <w:ind w:firstLine="567"/>
        <w:jc w:val="right"/>
        <w:rPr>
          <w:color w:val="000000"/>
          <w:sz w:val="26"/>
          <w:szCs w:val="26"/>
        </w:rPr>
      </w:pPr>
    </w:p>
    <w:p w14:paraId="7F67C97A" w14:textId="77777777" w:rsidR="00A82A36" w:rsidRPr="0079392E" w:rsidRDefault="00A82A36" w:rsidP="00A82A36">
      <w:pPr>
        <w:widowControl/>
        <w:ind w:firstLine="567"/>
        <w:jc w:val="right"/>
        <w:rPr>
          <w:color w:val="000000"/>
          <w:sz w:val="26"/>
          <w:szCs w:val="26"/>
        </w:rPr>
      </w:pPr>
    </w:p>
    <w:p w14:paraId="4BA95A1C" w14:textId="77777777" w:rsidR="00A82A36" w:rsidRPr="0079392E" w:rsidRDefault="00A82A36" w:rsidP="00A82A36">
      <w:pPr>
        <w:widowControl/>
        <w:ind w:firstLine="567"/>
        <w:jc w:val="right"/>
        <w:rPr>
          <w:color w:val="000000"/>
          <w:sz w:val="26"/>
          <w:szCs w:val="26"/>
        </w:rPr>
      </w:pPr>
    </w:p>
    <w:p w14:paraId="3AF2C9B3" w14:textId="77777777" w:rsidR="00A82A36" w:rsidRPr="0079392E" w:rsidRDefault="00A82A36" w:rsidP="00A82A36">
      <w:pPr>
        <w:widowControl/>
        <w:ind w:firstLine="567"/>
        <w:jc w:val="right"/>
        <w:rPr>
          <w:color w:val="000000"/>
          <w:sz w:val="26"/>
          <w:szCs w:val="26"/>
        </w:rPr>
      </w:pPr>
    </w:p>
    <w:p w14:paraId="0F30B697" w14:textId="77777777" w:rsidR="00A82A36" w:rsidRPr="0079392E" w:rsidRDefault="00A82A36" w:rsidP="00A82A36">
      <w:pPr>
        <w:widowControl/>
        <w:ind w:firstLine="567"/>
        <w:jc w:val="right"/>
        <w:rPr>
          <w:color w:val="000000"/>
          <w:sz w:val="26"/>
          <w:szCs w:val="26"/>
        </w:rPr>
      </w:pPr>
    </w:p>
    <w:p w14:paraId="5AD97B2C" w14:textId="77777777" w:rsidR="00A82A36" w:rsidRPr="0079392E" w:rsidRDefault="00A82A36" w:rsidP="00A82A36">
      <w:pPr>
        <w:widowControl/>
        <w:ind w:firstLine="567"/>
        <w:jc w:val="right"/>
        <w:rPr>
          <w:color w:val="000000"/>
          <w:sz w:val="26"/>
          <w:szCs w:val="26"/>
        </w:rPr>
      </w:pPr>
    </w:p>
    <w:p w14:paraId="6457294A" w14:textId="77777777" w:rsidR="00A82A36" w:rsidRPr="0079392E" w:rsidRDefault="00A82A36" w:rsidP="00A82A36">
      <w:pPr>
        <w:widowControl/>
        <w:ind w:firstLine="567"/>
        <w:jc w:val="right"/>
        <w:rPr>
          <w:color w:val="000000"/>
          <w:sz w:val="26"/>
          <w:szCs w:val="26"/>
        </w:rPr>
      </w:pPr>
    </w:p>
    <w:p w14:paraId="7ED7E1B5" w14:textId="77777777" w:rsidR="00A82A36" w:rsidRPr="0079392E" w:rsidRDefault="00A82A36" w:rsidP="00A82A36">
      <w:pPr>
        <w:widowControl/>
        <w:ind w:firstLine="567"/>
        <w:jc w:val="right"/>
        <w:rPr>
          <w:color w:val="000000"/>
          <w:sz w:val="26"/>
          <w:szCs w:val="26"/>
        </w:rPr>
      </w:pPr>
    </w:p>
    <w:p w14:paraId="3AFAD730" w14:textId="77777777" w:rsidR="00A82A36" w:rsidRPr="0079392E" w:rsidRDefault="00A82A36" w:rsidP="00A82A36">
      <w:pPr>
        <w:widowControl/>
        <w:ind w:firstLine="567"/>
        <w:jc w:val="right"/>
        <w:rPr>
          <w:color w:val="000000"/>
          <w:sz w:val="26"/>
          <w:szCs w:val="26"/>
        </w:rPr>
      </w:pPr>
    </w:p>
    <w:p w14:paraId="441E1EC9" w14:textId="77777777" w:rsidR="00A82A36" w:rsidRPr="0079392E" w:rsidRDefault="00A82A36" w:rsidP="00A82A36">
      <w:pPr>
        <w:widowControl/>
        <w:ind w:firstLine="567"/>
        <w:jc w:val="right"/>
        <w:rPr>
          <w:color w:val="000000"/>
          <w:sz w:val="26"/>
          <w:szCs w:val="26"/>
        </w:rPr>
      </w:pPr>
    </w:p>
    <w:p w14:paraId="528FD066" w14:textId="77777777" w:rsidR="00A82A36" w:rsidRPr="0079392E" w:rsidRDefault="00A82A36" w:rsidP="00A82A36">
      <w:pPr>
        <w:widowControl/>
        <w:ind w:firstLine="567"/>
        <w:jc w:val="right"/>
        <w:rPr>
          <w:color w:val="000000"/>
          <w:sz w:val="26"/>
          <w:szCs w:val="26"/>
        </w:rPr>
      </w:pPr>
    </w:p>
    <w:p w14:paraId="723AA88D" w14:textId="77777777" w:rsidR="00A82A36" w:rsidRPr="0079392E" w:rsidRDefault="00A82A36" w:rsidP="00A82A36">
      <w:pPr>
        <w:widowControl/>
        <w:ind w:firstLine="567"/>
        <w:jc w:val="right"/>
        <w:rPr>
          <w:color w:val="000000"/>
          <w:sz w:val="26"/>
          <w:szCs w:val="26"/>
        </w:rPr>
      </w:pPr>
    </w:p>
    <w:p w14:paraId="4F611EB6" w14:textId="77777777" w:rsidR="00A82A36" w:rsidRPr="0079392E" w:rsidRDefault="00A82A36" w:rsidP="00A82A36">
      <w:pPr>
        <w:widowControl/>
        <w:ind w:firstLine="567"/>
        <w:jc w:val="right"/>
        <w:rPr>
          <w:color w:val="000000"/>
          <w:sz w:val="26"/>
          <w:szCs w:val="26"/>
        </w:rPr>
      </w:pPr>
    </w:p>
    <w:p w14:paraId="5BE3FEC3" w14:textId="77777777" w:rsidR="00A82A36" w:rsidRPr="0079392E" w:rsidRDefault="00A82A36" w:rsidP="00A82A36">
      <w:pPr>
        <w:widowControl/>
        <w:ind w:firstLine="567"/>
        <w:jc w:val="right"/>
        <w:rPr>
          <w:color w:val="000000"/>
          <w:sz w:val="26"/>
          <w:szCs w:val="26"/>
        </w:rPr>
      </w:pPr>
      <w:r w:rsidRPr="0079392E">
        <w:rPr>
          <w:color w:val="000000"/>
          <w:sz w:val="26"/>
          <w:szCs w:val="26"/>
        </w:rPr>
        <w:t>Приложение</w:t>
      </w:r>
    </w:p>
    <w:p w14:paraId="54B16617" w14:textId="77777777" w:rsidR="00A82A36" w:rsidRPr="0079392E" w:rsidRDefault="00A82A36" w:rsidP="00A82A36">
      <w:pPr>
        <w:widowControl/>
        <w:ind w:firstLine="567"/>
        <w:jc w:val="right"/>
        <w:rPr>
          <w:color w:val="000000"/>
          <w:sz w:val="26"/>
          <w:szCs w:val="26"/>
        </w:rPr>
      </w:pPr>
      <w:r w:rsidRPr="0079392E">
        <w:rPr>
          <w:color w:val="000000"/>
          <w:sz w:val="26"/>
          <w:szCs w:val="26"/>
        </w:rPr>
        <w:t>к постановлению</w:t>
      </w:r>
    </w:p>
    <w:p w14:paraId="34A665BC" w14:textId="77777777" w:rsidR="00A82A36" w:rsidRPr="0079392E" w:rsidRDefault="00A82A36" w:rsidP="00A82A36">
      <w:pPr>
        <w:widowControl/>
        <w:ind w:firstLine="567"/>
        <w:jc w:val="right"/>
        <w:rPr>
          <w:color w:val="000000"/>
          <w:sz w:val="26"/>
          <w:szCs w:val="26"/>
        </w:rPr>
      </w:pPr>
      <w:r w:rsidRPr="0079392E">
        <w:rPr>
          <w:color w:val="000000"/>
          <w:sz w:val="26"/>
          <w:szCs w:val="26"/>
        </w:rPr>
        <w:t>администрации Сосновского сельсовета</w:t>
      </w:r>
    </w:p>
    <w:p w14:paraId="6E99ADEB" w14:textId="77777777" w:rsidR="00A82A36" w:rsidRPr="0079392E" w:rsidRDefault="00A82A36" w:rsidP="00A82A36">
      <w:pPr>
        <w:widowControl/>
        <w:ind w:firstLine="567"/>
        <w:jc w:val="right"/>
        <w:rPr>
          <w:color w:val="000000"/>
          <w:sz w:val="26"/>
          <w:szCs w:val="26"/>
        </w:rPr>
      </w:pPr>
      <w:r w:rsidRPr="0079392E">
        <w:rPr>
          <w:color w:val="000000"/>
          <w:sz w:val="26"/>
          <w:szCs w:val="26"/>
        </w:rPr>
        <w:t>Бессоновского района Пензенской области</w:t>
      </w:r>
    </w:p>
    <w:p w14:paraId="18B1FB4C" w14:textId="77777777" w:rsidR="00A82A36" w:rsidRPr="0079392E" w:rsidRDefault="00A82A36" w:rsidP="00A82A36">
      <w:pPr>
        <w:widowControl/>
        <w:ind w:firstLine="567"/>
        <w:jc w:val="right"/>
        <w:rPr>
          <w:color w:val="000000"/>
          <w:sz w:val="26"/>
          <w:szCs w:val="26"/>
        </w:rPr>
      </w:pPr>
      <w:r w:rsidRPr="0079392E">
        <w:rPr>
          <w:color w:val="000000"/>
          <w:sz w:val="26"/>
          <w:szCs w:val="26"/>
        </w:rPr>
        <w:t>От</w:t>
      </w:r>
      <w:r>
        <w:rPr>
          <w:color w:val="000000"/>
          <w:sz w:val="26"/>
          <w:szCs w:val="26"/>
        </w:rPr>
        <w:t xml:space="preserve"> 17.06.2025</w:t>
      </w:r>
      <w:r w:rsidRPr="0079392E">
        <w:rPr>
          <w:color w:val="000000"/>
          <w:sz w:val="26"/>
          <w:szCs w:val="26"/>
        </w:rPr>
        <w:t xml:space="preserve"> г. №</w:t>
      </w:r>
      <w:r>
        <w:rPr>
          <w:color w:val="000000"/>
          <w:sz w:val="26"/>
          <w:szCs w:val="26"/>
        </w:rPr>
        <w:t xml:space="preserve"> 112</w:t>
      </w:r>
    </w:p>
    <w:p w14:paraId="7F024DE0" w14:textId="77777777" w:rsidR="00A82A36" w:rsidRPr="0079392E" w:rsidRDefault="00A82A36" w:rsidP="00A82A36">
      <w:pPr>
        <w:widowControl/>
        <w:ind w:firstLine="567"/>
        <w:jc w:val="both"/>
        <w:rPr>
          <w:color w:val="000000"/>
          <w:sz w:val="26"/>
          <w:szCs w:val="26"/>
        </w:rPr>
      </w:pPr>
    </w:p>
    <w:p w14:paraId="16727E38" w14:textId="77777777" w:rsidR="00A82A36" w:rsidRPr="0079392E" w:rsidRDefault="00A82A36" w:rsidP="00A82A36">
      <w:pPr>
        <w:widowControl/>
        <w:ind w:firstLine="567"/>
        <w:jc w:val="center"/>
        <w:rPr>
          <w:color w:val="000000"/>
          <w:sz w:val="26"/>
          <w:szCs w:val="26"/>
        </w:rPr>
      </w:pPr>
      <w:r w:rsidRPr="0079392E">
        <w:rPr>
          <w:b/>
          <w:bCs/>
          <w:color w:val="000000"/>
          <w:sz w:val="26"/>
          <w:szCs w:val="26"/>
        </w:rPr>
        <w:t>Порядок размещения сведений о доходах, расходах, об имуществе и обязательствах имущественного характера муниципальных служащих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w:t>
      </w:r>
    </w:p>
    <w:p w14:paraId="4160D6ED" w14:textId="77777777" w:rsidR="00A82A36" w:rsidRPr="0079392E" w:rsidRDefault="00A82A36" w:rsidP="00A82A36">
      <w:pPr>
        <w:widowControl/>
        <w:ind w:firstLine="567"/>
        <w:jc w:val="both"/>
        <w:rPr>
          <w:color w:val="000000"/>
          <w:sz w:val="26"/>
          <w:szCs w:val="26"/>
        </w:rPr>
      </w:pPr>
    </w:p>
    <w:p w14:paraId="3B221EDC" w14:textId="77777777" w:rsidR="00A82A36" w:rsidRPr="0079392E" w:rsidRDefault="00A82A36" w:rsidP="00A82A36">
      <w:pPr>
        <w:widowControl/>
        <w:ind w:firstLine="567"/>
        <w:jc w:val="both"/>
        <w:rPr>
          <w:color w:val="000000"/>
          <w:sz w:val="26"/>
          <w:szCs w:val="26"/>
        </w:rPr>
      </w:pPr>
      <w:r w:rsidRPr="0079392E">
        <w:rPr>
          <w:color w:val="000000"/>
          <w:sz w:val="26"/>
          <w:szCs w:val="26"/>
        </w:rPr>
        <w:t>1. Настоящим Порядком устанавливаются обязанности органов местного самоуправления Сосновского сельсовета Бессоновского района Пензенской области по размещению сведений о доходах, расходах, об имуществе и обязательствах имущественного характера муниципальных служащих органов местного самоуправления Сосновского сельсовета Бессоновского района Пензенской области, их супругов и несовершеннолетних детей в информационно-телекоммуникационной сети «Интернет» на официальном сайте администрации Бессоновского района Пензенской области в разделе «Сосновский сельсовет» (далее - официальный сайт) и предоставлению этих сведений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средствам массовой информации для опубликования.</w:t>
      </w:r>
    </w:p>
    <w:p w14:paraId="2706B2D1" w14:textId="77777777" w:rsidR="00A82A36" w:rsidRPr="0079392E" w:rsidRDefault="00A82A36" w:rsidP="00A82A36">
      <w:pPr>
        <w:widowControl/>
        <w:ind w:firstLine="567"/>
        <w:jc w:val="both"/>
        <w:rPr>
          <w:color w:val="000000"/>
          <w:sz w:val="26"/>
          <w:szCs w:val="26"/>
        </w:rPr>
      </w:pPr>
      <w:r w:rsidRPr="0079392E">
        <w:rPr>
          <w:color w:val="000000"/>
          <w:sz w:val="26"/>
          <w:szCs w:val="26"/>
        </w:rPr>
        <w:t>2. 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муниципальных служащих, замещающих должности муниципальной службы,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14:paraId="4706CE0C" w14:textId="77777777" w:rsidR="00A82A36" w:rsidRPr="0079392E" w:rsidRDefault="00A82A36" w:rsidP="00A82A36">
      <w:pPr>
        <w:widowControl/>
        <w:ind w:firstLine="567"/>
        <w:jc w:val="both"/>
        <w:rPr>
          <w:color w:val="000000"/>
          <w:sz w:val="26"/>
          <w:szCs w:val="26"/>
        </w:rPr>
      </w:pPr>
      <w:r w:rsidRPr="0079392E">
        <w:rPr>
          <w:color w:val="000000"/>
          <w:sz w:val="26"/>
          <w:szCs w:val="26"/>
        </w:rPr>
        <w:t>а) перечень объектов недвижимого имущества, принадлежащих муниципальному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14:paraId="6B1B7F31" w14:textId="77777777" w:rsidR="00A82A36" w:rsidRPr="0079392E" w:rsidRDefault="00A82A36" w:rsidP="00A82A36">
      <w:pPr>
        <w:widowControl/>
        <w:ind w:firstLine="567"/>
        <w:jc w:val="both"/>
        <w:rPr>
          <w:color w:val="000000"/>
          <w:sz w:val="26"/>
          <w:szCs w:val="26"/>
        </w:rPr>
      </w:pPr>
      <w:r w:rsidRPr="0079392E">
        <w:rPr>
          <w:color w:val="000000"/>
          <w:sz w:val="26"/>
          <w:szCs w:val="26"/>
        </w:rPr>
        <w:t>б) перечень транспортных средств с указанием вида и марки, принадлежащих на праве собственности муниципальному служащему, его супруге (супругу) и несовершеннолетним детям;</w:t>
      </w:r>
    </w:p>
    <w:p w14:paraId="18EB7D07" w14:textId="77777777" w:rsidR="00A82A36" w:rsidRPr="0079392E" w:rsidRDefault="00A82A36" w:rsidP="00A82A36">
      <w:pPr>
        <w:widowControl/>
        <w:ind w:firstLine="567"/>
        <w:jc w:val="both"/>
        <w:rPr>
          <w:color w:val="000000"/>
          <w:sz w:val="26"/>
          <w:szCs w:val="26"/>
        </w:rPr>
      </w:pPr>
      <w:r w:rsidRPr="0079392E">
        <w:rPr>
          <w:color w:val="000000"/>
          <w:sz w:val="26"/>
          <w:szCs w:val="26"/>
        </w:rPr>
        <w:t>в) декларированный годовой доход муниципального служащего, его супруги (супруга) и несовершеннолетних детей;</w:t>
      </w:r>
    </w:p>
    <w:p w14:paraId="1D2843B2" w14:textId="77777777" w:rsidR="00A82A36" w:rsidRPr="0079392E" w:rsidRDefault="00A82A36" w:rsidP="00A82A36">
      <w:pPr>
        <w:widowControl/>
        <w:ind w:firstLine="567"/>
        <w:jc w:val="both"/>
        <w:rPr>
          <w:color w:val="000000"/>
          <w:sz w:val="26"/>
          <w:szCs w:val="26"/>
        </w:rPr>
      </w:pPr>
      <w:r w:rsidRPr="0079392E">
        <w:rPr>
          <w:color w:val="000000"/>
          <w:sz w:val="26"/>
          <w:szCs w:val="26"/>
        </w:rPr>
        <w:t xml:space="preserve">г) сведения об источниках получения средств, за счет которых совершены сделки (совершена сделка) по приобретению земельного участка, другого объекта </w:t>
      </w:r>
      <w:r w:rsidRPr="0079392E">
        <w:rPr>
          <w:color w:val="000000"/>
          <w:sz w:val="26"/>
          <w:szCs w:val="26"/>
        </w:rPr>
        <w:lastRenderedPageBreak/>
        <w:t>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муниципального служащего и его супруги (супруга) за три последних года, предшествующих отчетному периоду.</w:t>
      </w:r>
    </w:p>
    <w:p w14:paraId="2CB9C873" w14:textId="77777777" w:rsidR="00A82A36" w:rsidRPr="0079392E" w:rsidRDefault="00A82A36" w:rsidP="00A82A36">
      <w:pPr>
        <w:widowControl/>
        <w:ind w:firstLine="567"/>
        <w:jc w:val="both"/>
        <w:rPr>
          <w:color w:val="000000"/>
          <w:sz w:val="26"/>
          <w:szCs w:val="26"/>
        </w:rPr>
      </w:pPr>
      <w:r w:rsidRPr="0079392E">
        <w:rPr>
          <w:color w:val="000000"/>
          <w:sz w:val="26"/>
          <w:szCs w:val="26"/>
        </w:rPr>
        <w:t>3. В размещаемых на официальном сайте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14:paraId="6E4BB3E0" w14:textId="77777777" w:rsidR="00A82A36" w:rsidRPr="0079392E" w:rsidRDefault="00A82A36" w:rsidP="00A82A36">
      <w:pPr>
        <w:widowControl/>
        <w:ind w:firstLine="567"/>
        <w:jc w:val="both"/>
        <w:rPr>
          <w:color w:val="000000"/>
          <w:sz w:val="26"/>
          <w:szCs w:val="26"/>
        </w:rPr>
      </w:pPr>
      <w:r w:rsidRPr="0079392E">
        <w:rPr>
          <w:color w:val="000000"/>
          <w:sz w:val="26"/>
          <w:szCs w:val="26"/>
        </w:rPr>
        <w:t>а) иные сведения (кроме указанных в пункте 2 настоящего Порядка) о доходах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14:paraId="694078E1" w14:textId="77777777" w:rsidR="00A82A36" w:rsidRPr="0079392E" w:rsidRDefault="00A82A36" w:rsidP="00A82A36">
      <w:pPr>
        <w:widowControl/>
        <w:ind w:firstLine="567"/>
        <w:jc w:val="both"/>
        <w:rPr>
          <w:color w:val="000000"/>
          <w:sz w:val="26"/>
          <w:szCs w:val="26"/>
        </w:rPr>
      </w:pPr>
      <w:r w:rsidRPr="0079392E">
        <w:rPr>
          <w:color w:val="000000"/>
          <w:sz w:val="26"/>
          <w:szCs w:val="26"/>
        </w:rPr>
        <w:t>б) персональные данные супруги (супруга), детей и иных членов семьи муниципального служащего;</w:t>
      </w:r>
    </w:p>
    <w:p w14:paraId="696A4E24" w14:textId="77777777" w:rsidR="00A82A36" w:rsidRPr="0079392E" w:rsidRDefault="00A82A36" w:rsidP="00A82A36">
      <w:pPr>
        <w:widowControl/>
        <w:ind w:firstLine="567"/>
        <w:jc w:val="both"/>
        <w:rPr>
          <w:color w:val="000000"/>
          <w:sz w:val="26"/>
          <w:szCs w:val="26"/>
        </w:rPr>
      </w:pPr>
      <w:r w:rsidRPr="0079392E">
        <w:rPr>
          <w:color w:val="000000"/>
          <w:sz w:val="26"/>
          <w:szCs w:val="26"/>
        </w:rPr>
        <w:t>в) 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14:paraId="2E44A554" w14:textId="77777777" w:rsidR="00A82A36" w:rsidRPr="0079392E" w:rsidRDefault="00A82A36" w:rsidP="00A82A36">
      <w:pPr>
        <w:widowControl/>
        <w:ind w:firstLine="567"/>
        <w:jc w:val="both"/>
        <w:rPr>
          <w:color w:val="000000"/>
          <w:sz w:val="26"/>
          <w:szCs w:val="26"/>
        </w:rPr>
      </w:pPr>
      <w:r w:rsidRPr="0079392E">
        <w:rPr>
          <w:color w:val="000000"/>
          <w:sz w:val="26"/>
          <w:szCs w:val="26"/>
        </w:rPr>
        <w:t>г) 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14:paraId="1A8750B9" w14:textId="77777777" w:rsidR="00A82A36" w:rsidRPr="0079392E" w:rsidRDefault="00A82A36" w:rsidP="00A82A36">
      <w:pPr>
        <w:widowControl/>
        <w:ind w:firstLine="567"/>
        <w:jc w:val="both"/>
        <w:rPr>
          <w:color w:val="000000"/>
          <w:sz w:val="26"/>
          <w:szCs w:val="26"/>
        </w:rPr>
      </w:pPr>
      <w:r w:rsidRPr="0079392E">
        <w:rPr>
          <w:color w:val="000000"/>
          <w:sz w:val="26"/>
          <w:szCs w:val="26"/>
        </w:rPr>
        <w:t>д) информацию, отнесенную к государственной тайне или являющуюся конфиденциальной.</w:t>
      </w:r>
    </w:p>
    <w:p w14:paraId="54308E71" w14:textId="77777777" w:rsidR="00A82A36" w:rsidRPr="0079392E" w:rsidRDefault="00A82A36" w:rsidP="00A82A36">
      <w:pPr>
        <w:widowControl/>
        <w:ind w:firstLine="567"/>
        <w:jc w:val="both"/>
        <w:rPr>
          <w:color w:val="000000"/>
          <w:sz w:val="26"/>
          <w:szCs w:val="26"/>
        </w:rPr>
      </w:pPr>
      <w:r w:rsidRPr="0079392E">
        <w:rPr>
          <w:color w:val="000000"/>
          <w:sz w:val="26"/>
          <w:szCs w:val="26"/>
        </w:rPr>
        <w:t>4. Сведения о доходах, расходах, об имуществе и обязательствах имущественного характера, указанные в пункте 2 настоящего Порядка, за весь период замещения муниципальным служащим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и ежегодно обновляются в течение 14 рабочих дней со дня истечения срока, установленного для их подачи.</w:t>
      </w:r>
    </w:p>
    <w:p w14:paraId="65D55898" w14:textId="77777777" w:rsidR="00A82A36" w:rsidRPr="0079392E" w:rsidRDefault="00A82A36" w:rsidP="00A82A36">
      <w:pPr>
        <w:widowControl/>
        <w:ind w:firstLine="567"/>
        <w:jc w:val="both"/>
        <w:rPr>
          <w:color w:val="000000"/>
          <w:sz w:val="26"/>
          <w:szCs w:val="26"/>
        </w:rPr>
      </w:pPr>
      <w:r w:rsidRPr="0079392E">
        <w:rPr>
          <w:color w:val="000000"/>
          <w:sz w:val="26"/>
          <w:szCs w:val="26"/>
        </w:rPr>
        <w:t>5. Размещение на официальном сайте сведений о доходах, расходах, об имуществе и обязательствах имущественного характера, указанных в пункте 2 настоящего Порядка, обеспечивается уполномоченным представителем нанимателя структурным подразделением (уполномоченным представителем нанимателя лицом).</w:t>
      </w:r>
    </w:p>
    <w:p w14:paraId="44B4AD5D" w14:textId="77777777" w:rsidR="00A82A36" w:rsidRPr="0079392E" w:rsidRDefault="00A82A36" w:rsidP="00A82A36">
      <w:pPr>
        <w:widowControl/>
        <w:ind w:firstLine="567"/>
        <w:jc w:val="both"/>
        <w:rPr>
          <w:color w:val="000000"/>
          <w:sz w:val="26"/>
          <w:szCs w:val="26"/>
        </w:rPr>
      </w:pPr>
      <w:r w:rsidRPr="0079392E">
        <w:rPr>
          <w:color w:val="000000"/>
          <w:sz w:val="26"/>
          <w:szCs w:val="26"/>
        </w:rPr>
        <w:t>6. Уполномоченное представителем нанимателя структурное подразделение (уполномоченное представителем нанимателя лицо):</w:t>
      </w:r>
    </w:p>
    <w:p w14:paraId="626BA312" w14:textId="77777777" w:rsidR="00A82A36" w:rsidRPr="0079392E" w:rsidRDefault="00A82A36" w:rsidP="00A82A36">
      <w:pPr>
        <w:widowControl/>
        <w:ind w:firstLine="567"/>
        <w:jc w:val="both"/>
        <w:rPr>
          <w:color w:val="000000"/>
          <w:sz w:val="26"/>
          <w:szCs w:val="26"/>
        </w:rPr>
      </w:pPr>
      <w:r w:rsidRPr="0079392E">
        <w:rPr>
          <w:color w:val="000000"/>
          <w:sz w:val="26"/>
          <w:szCs w:val="26"/>
        </w:rPr>
        <w:t>а) в течение трех рабочих дней со дня поступления запроса от средства массовой информации сообщают о нем муниципальному служащему, в отношении которого поступил запрос;</w:t>
      </w:r>
    </w:p>
    <w:p w14:paraId="565BE505" w14:textId="77777777" w:rsidR="00A82A36" w:rsidRPr="0079392E" w:rsidRDefault="00A82A36" w:rsidP="00A82A36">
      <w:pPr>
        <w:widowControl/>
        <w:ind w:firstLine="567"/>
        <w:jc w:val="both"/>
        <w:rPr>
          <w:color w:val="000000"/>
          <w:sz w:val="26"/>
          <w:szCs w:val="26"/>
        </w:rPr>
      </w:pPr>
      <w:r w:rsidRPr="0079392E">
        <w:rPr>
          <w:color w:val="000000"/>
          <w:sz w:val="26"/>
          <w:szCs w:val="26"/>
        </w:rPr>
        <w:t>б) в течение семи рабочих дней со дня поступления запроса от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14:paraId="1E6DD7D8" w14:textId="77777777" w:rsidR="00A82A36" w:rsidRPr="0079392E" w:rsidRDefault="00A82A36" w:rsidP="00A82A36">
      <w:pPr>
        <w:widowControl/>
        <w:ind w:firstLine="567"/>
        <w:jc w:val="both"/>
        <w:rPr>
          <w:color w:val="000000"/>
          <w:sz w:val="26"/>
          <w:szCs w:val="26"/>
        </w:rPr>
      </w:pPr>
      <w:r w:rsidRPr="0079392E">
        <w:rPr>
          <w:color w:val="000000"/>
          <w:sz w:val="26"/>
          <w:szCs w:val="26"/>
        </w:rPr>
        <w:t xml:space="preserve">7. Муниципальные служащие уполномоченного представителем нанимателя структурного подразделения (уполномоченное представителем нанимателя лицо), обеспечивающие размещение сведений о доходах, расходах, об имуществе и обязательствах имущественного характера на официальном сайте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w:t>
      </w:r>
      <w:r w:rsidRPr="0079392E">
        <w:rPr>
          <w:color w:val="000000"/>
          <w:sz w:val="26"/>
          <w:szCs w:val="26"/>
        </w:rPr>
        <w:lastRenderedPageBreak/>
        <w:t>настоящего Порядка, а также за разглашение сведений, отнесенных к государственной тайне или являющихся конфиденциальными.</w:t>
      </w:r>
    </w:p>
    <w:p w14:paraId="76FE49F0" w14:textId="77777777" w:rsidR="00A82A36" w:rsidRPr="0079392E" w:rsidRDefault="00A82A36" w:rsidP="00A82A36">
      <w:pPr>
        <w:widowControl/>
        <w:ind w:firstLine="567"/>
        <w:jc w:val="both"/>
        <w:rPr>
          <w:color w:val="000000"/>
          <w:sz w:val="26"/>
          <w:szCs w:val="26"/>
        </w:rPr>
      </w:pPr>
    </w:p>
    <w:p w14:paraId="14677F8A" w14:textId="77777777" w:rsidR="00A82A36" w:rsidRPr="0079392E" w:rsidRDefault="00A82A36" w:rsidP="00A82A36">
      <w:pPr>
        <w:widowControl/>
        <w:ind w:firstLine="567"/>
        <w:jc w:val="right"/>
        <w:rPr>
          <w:color w:val="000000"/>
          <w:sz w:val="26"/>
          <w:szCs w:val="26"/>
        </w:rPr>
      </w:pPr>
    </w:p>
    <w:p w14:paraId="619494A4" w14:textId="77777777" w:rsidR="00A82A36" w:rsidRPr="0079392E" w:rsidRDefault="00A82A36" w:rsidP="00A82A36">
      <w:pPr>
        <w:widowControl/>
        <w:ind w:firstLine="567"/>
        <w:jc w:val="right"/>
        <w:rPr>
          <w:color w:val="000000"/>
          <w:sz w:val="26"/>
          <w:szCs w:val="26"/>
        </w:rPr>
      </w:pPr>
    </w:p>
    <w:p w14:paraId="1C174AAC" w14:textId="77777777" w:rsidR="00A82A36" w:rsidRPr="0079392E" w:rsidRDefault="00A82A36" w:rsidP="00A82A36">
      <w:pPr>
        <w:widowControl/>
        <w:ind w:firstLine="567"/>
        <w:jc w:val="right"/>
        <w:rPr>
          <w:color w:val="000000"/>
          <w:sz w:val="26"/>
          <w:szCs w:val="26"/>
        </w:rPr>
      </w:pPr>
    </w:p>
    <w:p w14:paraId="44985BF6" w14:textId="77777777" w:rsidR="00A82A36" w:rsidRPr="0079392E" w:rsidRDefault="00A82A36" w:rsidP="00A82A36">
      <w:pPr>
        <w:widowControl/>
        <w:ind w:firstLine="567"/>
        <w:jc w:val="right"/>
        <w:rPr>
          <w:color w:val="000000"/>
          <w:sz w:val="26"/>
          <w:szCs w:val="26"/>
        </w:rPr>
      </w:pPr>
    </w:p>
    <w:p w14:paraId="240CBE0B" w14:textId="77777777" w:rsidR="00A82A36" w:rsidRPr="0079392E" w:rsidRDefault="00A82A36" w:rsidP="00A82A36">
      <w:pPr>
        <w:widowControl/>
        <w:ind w:firstLine="567"/>
        <w:jc w:val="right"/>
        <w:rPr>
          <w:color w:val="000000"/>
          <w:sz w:val="26"/>
          <w:szCs w:val="26"/>
        </w:rPr>
      </w:pPr>
    </w:p>
    <w:p w14:paraId="17E35F06" w14:textId="77777777" w:rsidR="00A82A36" w:rsidRPr="0079392E" w:rsidRDefault="00A82A36" w:rsidP="00A82A36">
      <w:pPr>
        <w:widowControl/>
        <w:ind w:firstLine="567"/>
        <w:jc w:val="right"/>
        <w:rPr>
          <w:color w:val="000000"/>
          <w:sz w:val="26"/>
          <w:szCs w:val="26"/>
        </w:rPr>
      </w:pPr>
    </w:p>
    <w:p w14:paraId="08C13769" w14:textId="77777777" w:rsidR="00A82A36" w:rsidRPr="0079392E" w:rsidRDefault="00A82A36" w:rsidP="00A82A36">
      <w:pPr>
        <w:widowControl/>
        <w:ind w:firstLine="567"/>
        <w:jc w:val="right"/>
        <w:rPr>
          <w:color w:val="000000"/>
          <w:sz w:val="26"/>
          <w:szCs w:val="26"/>
        </w:rPr>
      </w:pPr>
    </w:p>
    <w:p w14:paraId="77775C88" w14:textId="77777777" w:rsidR="00A82A36" w:rsidRPr="0079392E" w:rsidRDefault="00A82A36" w:rsidP="00A82A36">
      <w:pPr>
        <w:widowControl/>
        <w:ind w:firstLine="567"/>
        <w:jc w:val="right"/>
        <w:rPr>
          <w:color w:val="000000"/>
          <w:sz w:val="26"/>
          <w:szCs w:val="26"/>
        </w:rPr>
      </w:pPr>
    </w:p>
    <w:p w14:paraId="3925BFBF" w14:textId="77777777" w:rsidR="00A82A36" w:rsidRDefault="00A82A36" w:rsidP="00A82A36">
      <w:pPr>
        <w:widowControl/>
        <w:ind w:firstLine="567"/>
        <w:jc w:val="right"/>
        <w:rPr>
          <w:color w:val="000000"/>
          <w:sz w:val="26"/>
          <w:szCs w:val="26"/>
        </w:rPr>
      </w:pPr>
    </w:p>
    <w:p w14:paraId="7839E36A" w14:textId="77777777" w:rsidR="00A82A36" w:rsidRDefault="00A82A36" w:rsidP="00A82A36">
      <w:pPr>
        <w:widowControl/>
        <w:ind w:firstLine="567"/>
        <w:jc w:val="right"/>
        <w:rPr>
          <w:color w:val="000000"/>
          <w:sz w:val="26"/>
          <w:szCs w:val="26"/>
        </w:rPr>
      </w:pPr>
    </w:p>
    <w:p w14:paraId="5FD66253" w14:textId="77777777" w:rsidR="00A82A36" w:rsidRPr="0079392E" w:rsidRDefault="00A82A36" w:rsidP="00A82A36">
      <w:pPr>
        <w:widowControl/>
        <w:jc w:val="right"/>
        <w:rPr>
          <w:color w:val="000000"/>
          <w:sz w:val="26"/>
          <w:szCs w:val="26"/>
        </w:rPr>
      </w:pPr>
      <w:r w:rsidRPr="0079392E">
        <w:rPr>
          <w:color w:val="000000"/>
          <w:sz w:val="26"/>
          <w:szCs w:val="26"/>
        </w:rPr>
        <w:t>Приложение</w:t>
      </w:r>
    </w:p>
    <w:p w14:paraId="3E86FE11" w14:textId="77777777" w:rsidR="00A82A36" w:rsidRPr="0079392E" w:rsidRDefault="00A82A36" w:rsidP="00A82A36">
      <w:pPr>
        <w:widowControl/>
        <w:ind w:firstLine="567"/>
        <w:jc w:val="both"/>
        <w:rPr>
          <w:color w:val="000000"/>
          <w:sz w:val="26"/>
          <w:szCs w:val="26"/>
        </w:rPr>
      </w:pPr>
    </w:p>
    <w:p w14:paraId="5BCDABF0" w14:textId="77777777" w:rsidR="00A82A36" w:rsidRPr="0079392E" w:rsidRDefault="00A82A36" w:rsidP="00A82A36">
      <w:pPr>
        <w:widowControl/>
        <w:ind w:firstLine="567"/>
        <w:jc w:val="center"/>
        <w:rPr>
          <w:color w:val="000000"/>
          <w:sz w:val="26"/>
          <w:szCs w:val="26"/>
        </w:rPr>
      </w:pPr>
      <w:r w:rsidRPr="0079392E">
        <w:rPr>
          <w:b/>
          <w:bCs/>
          <w:color w:val="000000"/>
          <w:sz w:val="26"/>
          <w:szCs w:val="26"/>
        </w:rPr>
        <w:t>Сведения о доходах, расходах, об имуществе и обязательствах имущественного характера муниципальных служащих и членов их семей за отчетный период с 1 января ______г. по 31 декабря ________г.</w:t>
      </w:r>
    </w:p>
    <w:p w14:paraId="7C4A0740" w14:textId="77777777" w:rsidR="00A82A36" w:rsidRPr="0079392E" w:rsidRDefault="00A82A36" w:rsidP="00A82A36">
      <w:pPr>
        <w:widowControl/>
        <w:ind w:firstLine="567"/>
        <w:jc w:val="both"/>
        <w:rPr>
          <w:color w:val="000000"/>
          <w:sz w:val="26"/>
          <w:szCs w:val="26"/>
        </w:rPr>
      </w:pPr>
    </w:p>
    <w:tbl>
      <w:tblPr>
        <w:tblW w:w="5000" w:type="pct"/>
        <w:jc w:val="center"/>
        <w:tblCellMar>
          <w:left w:w="0" w:type="dxa"/>
          <w:right w:w="0" w:type="dxa"/>
        </w:tblCellMar>
        <w:tblLook w:val="04A0" w:firstRow="1" w:lastRow="0" w:firstColumn="1" w:lastColumn="0" w:noHBand="0" w:noVBand="1"/>
      </w:tblPr>
      <w:tblGrid>
        <w:gridCol w:w="540"/>
        <w:gridCol w:w="1787"/>
        <w:gridCol w:w="1517"/>
        <w:gridCol w:w="721"/>
        <w:gridCol w:w="822"/>
        <w:gridCol w:w="1213"/>
        <w:gridCol w:w="1661"/>
        <w:gridCol w:w="1356"/>
      </w:tblGrid>
      <w:tr w:rsidR="00A82A36" w:rsidRPr="0079392E" w14:paraId="648E6D24" w14:textId="77777777" w:rsidTr="008A1701">
        <w:trPr>
          <w:jc w:val="center"/>
        </w:trPr>
        <w:tc>
          <w:tcPr>
            <w:tcW w:w="234"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F052620" w14:textId="77777777" w:rsidR="00A82A36" w:rsidRPr="0079392E" w:rsidRDefault="00A82A36" w:rsidP="008A1701">
            <w:pPr>
              <w:widowControl/>
              <w:jc w:val="center"/>
              <w:rPr>
                <w:color w:val="000000"/>
                <w:sz w:val="26"/>
                <w:szCs w:val="26"/>
              </w:rPr>
            </w:pPr>
            <w:r w:rsidRPr="0079392E">
              <w:rPr>
                <w:color w:val="000000"/>
                <w:sz w:val="26"/>
                <w:szCs w:val="26"/>
              </w:rPr>
              <w:t>N п/п</w:t>
            </w:r>
          </w:p>
        </w:tc>
        <w:tc>
          <w:tcPr>
            <w:tcW w:w="854"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394677A" w14:textId="77777777" w:rsidR="00A82A36" w:rsidRPr="0079392E" w:rsidRDefault="00A82A36" w:rsidP="008A1701">
            <w:pPr>
              <w:widowControl/>
              <w:jc w:val="center"/>
              <w:rPr>
                <w:color w:val="000000"/>
                <w:sz w:val="26"/>
                <w:szCs w:val="26"/>
              </w:rPr>
            </w:pPr>
            <w:r w:rsidRPr="0079392E">
              <w:rPr>
                <w:color w:val="000000"/>
                <w:sz w:val="26"/>
                <w:szCs w:val="26"/>
              </w:rPr>
              <w:t>Фамилия, инициалы и должность лица, чьи сведения размещаются</w:t>
            </w:r>
          </w:p>
        </w:tc>
        <w:tc>
          <w:tcPr>
            <w:tcW w:w="693"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F528299" w14:textId="77777777" w:rsidR="00A82A36" w:rsidRPr="0079392E" w:rsidRDefault="00A82A36" w:rsidP="008A1701">
            <w:pPr>
              <w:widowControl/>
              <w:jc w:val="center"/>
              <w:rPr>
                <w:color w:val="000000"/>
                <w:sz w:val="26"/>
                <w:szCs w:val="26"/>
              </w:rPr>
            </w:pPr>
            <w:r w:rsidRPr="0079392E">
              <w:rPr>
                <w:color w:val="000000"/>
                <w:sz w:val="26"/>
                <w:szCs w:val="26"/>
              </w:rPr>
              <w:t>Декларированный годовой доход (руб.)</w:t>
            </w:r>
          </w:p>
        </w:tc>
        <w:tc>
          <w:tcPr>
            <w:tcW w:w="1829" w:type="pct"/>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B68E1CE" w14:textId="77777777" w:rsidR="00A82A36" w:rsidRPr="0079392E" w:rsidRDefault="00A82A36" w:rsidP="008A1701">
            <w:pPr>
              <w:widowControl/>
              <w:jc w:val="center"/>
              <w:rPr>
                <w:color w:val="000000"/>
                <w:sz w:val="26"/>
                <w:szCs w:val="26"/>
              </w:rPr>
            </w:pPr>
            <w:r w:rsidRPr="0079392E">
              <w:rPr>
                <w:color w:val="000000"/>
                <w:sz w:val="26"/>
                <w:szCs w:val="26"/>
              </w:rPr>
              <w:t>Перечень объектов недвижимого имущества, принадлежащих на праве собственности или находящихся в пользовании</w:t>
            </w:r>
          </w:p>
        </w:tc>
        <w:tc>
          <w:tcPr>
            <w:tcW w:w="764"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1AB547B" w14:textId="77777777" w:rsidR="00A82A36" w:rsidRPr="0079392E" w:rsidRDefault="00A82A36" w:rsidP="008A1701">
            <w:pPr>
              <w:widowControl/>
              <w:jc w:val="center"/>
              <w:rPr>
                <w:color w:val="000000"/>
                <w:sz w:val="26"/>
                <w:szCs w:val="26"/>
              </w:rPr>
            </w:pPr>
            <w:r w:rsidRPr="0079392E">
              <w:rPr>
                <w:color w:val="000000"/>
                <w:sz w:val="26"/>
                <w:szCs w:val="26"/>
              </w:rPr>
              <w:t>Перечень транспортных средств, принадлежащих на праве собственности (вид, марка)</w:t>
            </w:r>
          </w:p>
        </w:tc>
        <w:tc>
          <w:tcPr>
            <w:tcW w:w="626"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D4D8D0" w14:textId="77777777" w:rsidR="00A82A36" w:rsidRPr="0079392E" w:rsidRDefault="00A82A36" w:rsidP="008A1701">
            <w:pPr>
              <w:widowControl/>
              <w:jc w:val="center"/>
              <w:rPr>
                <w:color w:val="000000"/>
                <w:sz w:val="26"/>
                <w:szCs w:val="26"/>
              </w:rPr>
            </w:pPr>
            <w:r w:rsidRPr="0079392E">
              <w:rPr>
                <w:color w:val="000000"/>
                <w:sz w:val="26"/>
                <w:szCs w:val="26"/>
              </w:rPr>
              <w:t>Сведения об источниках получения средств, за счет которых совершены сделки (вид приобретенного имущества, источники) &lt;2&gt;</w:t>
            </w:r>
          </w:p>
        </w:tc>
      </w:tr>
      <w:tr w:rsidR="00A82A36" w:rsidRPr="0079392E" w14:paraId="5107930E" w14:textId="77777777" w:rsidTr="008A1701">
        <w:trPr>
          <w:jc w:val="center"/>
        </w:trPr>
        <w:tc>
          <w:tcPr>
            <w:tcW w:w="234" w:type="pct"/>
            <w:vMerge/>
            <w:tcBorders>
              <w:top w:val="single" w:sz="6" w:space="0" w:color="000000"/>
              <w:left w:val="single" w:sz="6" w:space="0" w:color="000000"/>
              <w:bottom w:val="single" w:sz="6" w:space="0" w:color="000000"/>
              <w:right w:val="single" w:sz="6" w:space="0" w:color="000000"/>
            </w:tcBorders>
            <w:vAlign w:val="center"/>
            <w:hideMark/>
          </w:tcPr>
          <w:p w14:paraId="46FDE627" w14:textId="77777777" w:rsidR="00A82A36" w:rsidRPr="0079392E" w:rsidRDefault="00A82A36" w:rsidP="008A1701">
            <w:pPr>
              <w:widowControl/>
              <w:rPr>
                <w:color w:val="000000"/>
                <w:sz w:val="26"/>
                <w:szCs w:val="26"/>
              </w:rPr>
            </w:pPr>
          </w:p>
        </w:tc>
        <w:tc>
          <w:tcPr>
            <w:tcW w:w="854" w:type="pct"/>
            <w:vMerge/>
            <w:tcBorders>
              <w:top w:val="single" w:sz="6" w:space="0" w:color="000000"/>
              <w:left w:val="single" w:sz="6" w:space="0" w:color="000000"/>
              <w:bottom w:val="single" w:sz="6" w:space="0" w:color="000000"/>
              <w:right w:val="single" w:sz="6" w:space="0" w:color="000000"/>
            </w:tcBorders>
            <w:vAlign w:val="center"/>
            <w:hideMark/>
          </w:tcPr>
          <w:p w14:paraId="15734B79" w14:textId="77777777" w:rsidR="00A82A36" w:rsidRPr="0079392E" w:rsidRDefault="00A82A36" w:rsidP="008A1701">
            <w:pPr>
              <w:widowControl/>
              <w:rPr>
                <w:color w:val="000000"/>
                <w:sz w:val="26"/>
                <w:szCs w:val="26"/>
              </w:rPr>
            </w:pPr>
          </w:p>
        </w:tc>
        <w:tc>
          <w:tcPr>
            <w:tcW w:w="693" w:type="pct"/>
            <w:vMerge/>
            <w:tcBorders>
              <w:top w:val="single" w:sz="6" w:space="0" w:color="000000"/>
              <w:left w:val="single" w:sz="6" w:space="0" w:color="000000"/>
              <w:bottom w:val="single" w:sz="6" w:space="0" w:color="000000"/>
              <w:right w:val="single" w:sz="6" w:space="0" w:color="000000"/>
            </w:tcBorders>
            <w:vAlign w:val="center"/>
            <w:hideMark/>
          </w:tcPr>
          <w:p w14:paraId="03232A9E" w14:textId="77777777" w:rsidR="00A82A36" w:rsidRPr="0079392E" w:rsidRDefault="00A82A36" w:rsidP="008A1701">
            <w:pPr>
              <w:widowControl/>
              <w:rPr>
                <w:color w:val="000000"/>
                <w:sz w:val="26"/>
                <w:szCs w:val="26"/>
              </w:rPr>
            </w:pPr>
          </w:p>
        </w:tc>
        <w:tc>
          <w:tcPr>
            <w:tcW w:w="48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72691B6" w14:textId="77777777" w:rsidR="00A82A36" w:rsidRPr="0079392E" w:rsidRDefault="00A82A36" w:rsidP="008A1701">
            <w:pPr>
              <w:widowControl/>
              <w:jc w:val="center"/>
              <w:rPr>
                <w:color w:val="000000"/>
                <w:sz w:val="26"/>
                <w:szCs w:val="26"/>
              </w:rPr>
            </w:pPr>
            <w:r w:rsidRPr="0079392E">
              <w:rPr>
                <w:color w:val="000000"/>
                <w:sz w:val="26"/>
                <w:szCs w:val="26"/>
              </w:rPr>
              <w:t>Вид объекта &lt;1&gt;</w:t>
            </w:r>
          </w:p>
        </w:tc>
        <w:tc>
          <w:tcPr>
            <w:tcW w:w="51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DB0FAAB" w14:textId="77777777" w:rsidR="00A82A36" w:rsidRPr="0079392E" w:rsidRDefault="00A82A36" w:rsidP="008A1701">
            <w:pPr>
              <w:widowControl/>
              <w:jc w:val="center"/>
              <w:rPr>
                <w:color w:val="000000"/>
                <w:sz w:val="26"/>
                <w:szCs w:val="26"/>
              </w:rPr>
            </w:pPr>
            <w:r w:rsidRPr="0079392E">
              <w:rPr>
                <w:color w:val="000000"/>
                <w:sz w:val="26"/>
                <w:szCs w:val="26"/>
              </w:rPr>
              <w:t>Площадь (кв. м)</w:t>
            </w:r>
          </w:p>
        </w:tc>
        <w:tc>
          <w:tcPr>
            <w:tcW w:w="82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98D2CCB" w14:textId="77777777" w:rsidR="00A82A36" w:rsidRPr="0079392E" w:rsidRDefault="00A82A36" w:rsidP="008A1701">
            <w:pPr>
              <w:widowControl/>
              <w:jc w:val="center"/>
              <w:rPr>
                <w:color w:val="000000"/>
                <w:sz w:val="26"/>
                <w:szCs w:val="26"/>
              </w:rPr>
            </w:pPr>
            <w:r w:rsidRPr="0079392E">
              <w:rPr>
                <w:color w:val="000000"/>
                <w:sz w:val="26"/>
                <w:szCs w:val="26"/>
              </w:rPr>
              <w:t>Страна расположения</w:t>
            </w:r>
          </w:p>
        </w:tc>
        <w:tc>
          <w:tcPr>
            <w:tcW w:w="764" w:type="pct"/>
            <w:vMerge/>
            <w:tcBorders>
              <w:top w:val="single" w:sz="6" w:space="0" w:color="000000"/>
              <w:left w:val="single" w:sz="6" w:space="0" w:color="000000"/>
              <w:bottom w:val="single" w:sz="6" w:space="0" w:color="000000"/>
              <w:right w:val="single" w:sz="6" w:space="0" w:color="000000"/>
            </w:tcBorders>
            <w:vAlign w:val="center"/>
            <w:hideMark/>
          </w:tcPr>
          <w:p w14:paraId="27FC23D7" w14:textId="77777777" w:rsidR="00A82A36" w:rsidRPr="0079392E" w:rsidRDefault="00A82A36" w:rsidP="008A1701">
            <w:pPr>
              <w:widowControl/>
              <w:rPr>
                <w:color w:val="000000"/>
                <w:sz w:val="26"/>
                <w:szCs w:val="26"/>
              </w:rPr>
            </w:pPr>
          </w:p>
        </w:tc>
        <w:tc>
          <w:tcPr>
            <w:tcW w:w="626" w:type="pct"/>
            <w:vMerge/>
            <w:tcBorders>
              <w:top w:val="single" w:sz="6" w:space="0" w:color="000000"/>
              <w:left w:val="single" w:sz="6" w:space="0" w:color="000000"/>
              <w:bottom w:val="single" w:sz="6" w:space="0" w:color="000000"/>
              <w:right w:val="single" w:sz="6" w:space="0" w:color="000000"/>
            </w:tcBorders>
            <w:vAlign w:val="center"/>
            <w:hideMark/>
          </w:tcPr>
          <w:p w14:paraId="0EF7BC82" w14:textId="77777777" w:rsidR="00A82A36" w:rsidRPr="0079392E" w:rsidRDefault="00A82A36" w:rsidP="008A1701">
            <w:pPr>
              <w:widowControl/>
              <w:rPr>
                <w:color w:val="000000"/>
                <w:sz w:val="26"/>
                <w:szCs w:val="26"/>
              </w:rPr>
            </w:pPr>
          </w:p>
        </w:tc>
      </w:tr>
      <w:tr w:rsidR="00A82A36" w:rsidRPr="0079392E" w14:paraId="1666B514" w14:textId="77777777" w:rsidTr="008A1701">
        <w:trPr>
          <w:jc w:val="center"/>
        </w:trPr>
        <w:tc>
          <w:tcPr>
            <w:tcW w:w="23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AA15308" w14:textId="77777777" w:rsidR="00A82A36" w:rsidRPr="0079392E" w:rsidRDefault="00A82A36" w:rsidP="008A1701">
            <w:pPr>
              <w:widowControl/>
              <w:jc w:val="both"/>
              <w:rPr>
                <w:color w:val="000000"/>
                <w:sz w:val="26"/>
                <w:szCs w:val="26"/>
              </w:rPr>
            </w:pPr>
            <w:r w:rsidRPr="0079392E">
              <w:rPr>
                <w:color w:val="000000"/>
                <w:sz w:val="26"/>
                <w:szCs w:val="26"/>
              </w:rPr>
              <w:t>1</w:t>
            </w:r>
          </w:p>
        </w:tc>
        <w:tc>
          <w:tcPr>
            <w:tcW w:w="8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9FB36AC" w14:textId="77777777" w:rsidR="00A82A36" w:rsidRPr="0079392E" w:rsidRDefault="00A82A36" w:rsidP="008A1701">
            <w:pPr>
              <w:widowControl/>
              <w:ind w:firstLine="567"/>
              <w:jc w:val="both"/>
              <w:rPr>
                <w:color w:val="000000"/>
                <w:sz w:val="26"/>
                <w:szCs w:val="26"/>
              </w:rPr>
            </w:pPr>
            <w:r w:rsidRPr="0079392E">
              <w:rPr>
                <w:color w:val="000000"/>
                <w:sz w:val="26"/>
                <w:szCs w:val="26"/>
              </w:rPr>
              <w:t>2</w:t>
            </w:r>
          </w:p>
        </w:tc>
        <w:tc>
          <w:tcPr>
            <w:tcW w:w="693"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6D1305" w14:textId="77777777" w:rsidR="00A82A36" w:rsidRPr="0079392E" w:rsidRDefault="00A82A36" w:rsidP="008A1701">
            <w:pPr>
              <w:widowControl/>
              <w:ind w:firstLine="567"/>
              <w:jc w:val="both"/>
              <w:rPr>
                <w:color w:val="000000"/>
                <w:sz w:val="26"/>
                <w:szCs w:val="26"/>
              </w:rPr>
            </w:pPr>
            <w:r w:rsidRPr="0079392E">
              <w:rPr>
                <w:color w:val="000000"/>
                <w:sz w:val="26"/>
                <w:szCs w:val="26"/>
              </w:rPr>
              <w:t>3</w:t>
            </w:r>
          </w:p>
        </w:tc>
        <w:tc>
          <w:tcPr>
            <w:tcW w:w="48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47F5293" w14:textId="77777777" w:rsidR="00A82A36" w:rsidRPr="0079392E" w:rsidRDefault="00A82A36" w:rsidP="008A1701">
            <w:pPr>
              <w:widowControl/>
              <w:ind w:firstLine="567"/>
              <w:jc w:val="both"/>
              <w:rPr>
                <w:color w:val="000000"/>
                <w:sz w:val="26"/>
                <w:szCs w:val="26"/>
              </w:rPr>
            </w:pPr>
            <w:r w:rsidRPr="0079392E">
              <w:rPr>
                <w:color w:val="000000"/>
                <w:sz w:val="26"/>
                <w:szCs w:val="26"/>
              </w:rPr>
              <w:t>4</w:t>
            </w:r>
          </w:p>
        </w:tc>
        <w:tc>
          <w:tcPr>
            <w:tcW w:w="51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38FAE3D" w14:textId="77777777" w:rsidR="00A82A36" w:rsidRPr="0079392E" w:rsidRDefault="00A82A36" w:rsidP="008A1701">
            <w:pPr>
              <w:widowControl/>
              <w:ind w:firstLine="567"/>
              <w:jc w:val="both"/>
              <w:rPr>
                <w:color w:val="000000"/>
                <w:sz w:val="26"/>
                <w:szCs w:val="26"/>
              </w:rPr>
            </w:pPr>
            <w:r w:rsidRPr="0079392E">
              <w:rPr>
                <w:color w:val="000000"/>
                <w:sz w:val="26"/>
                <w:szCs w:val="26"/>
              </w:rPr>
              <w:t>5</w:t>
            </w:r>
          </w:p>
        </w:tc>
        <w:tc>
          <w:tcPr>
            <w:tcW w:w="82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A1C3606" w14:textId="77777777" w:rsidR="00A82A36" w:rsidRPr="0079392E" w:rsidRDefault="00A82A36" w:rsidP="008A1701">
            <w:pPr>
              <w:widowControl/>
              <w:ind w:firstLine="567"/>
              <w:jc w:val="both"/>
              <w:rPr>
                <w:color w:val="000000"/>
                <w:sz w:val="26"/>
                <w:szCs w:val="26"/>
              </w:rPr>
            </w:pPr>
            <w:r w:rsidRPr="0079392E">
              <w:rPr>
                <w:color w:val="000000"/>
                <w:sz w:val="26"/>
                <w:szCs w:val="26"/>
              </w:rPr>
              <w:t>6</w:t>
            </w:r>
          </w:p>
        </w:tc>
        <w:tc>
          <w:tcPr>
            <w:tcW w:w="76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751522E" w14:textId="77777777" w:rsidR="00A82A36" w:rsidRPr="0079392E" w:rsidRDefault="00A82A36" w:rsidP="008A1701">
            <w:pPr>
              <w:widowControl/>
              <w:ind w:firstLine="567"/>
              <w:jc w:val="both"/>
              <w:rPr>
                <w:color w:val="000000"/>
                <w:sz w:val="26"/>
                <w:szCs w:val="26"/>
              </w:rPr>
            </w:pPr>
            <w:r w:rsidRPr="0079392E">
              <w:rPr>
                <w:color w:val="000000"/>
                <w:sz w:val="26"/>
                <w:szCs w:val="26"/>
              </w:rPr>
              <w:t>7</w:t>
            </w:r>
          </w:p>
        </w:tc>
        <w:tc>
          <w:tcPr>
            <w:tcW w:w="62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5CA8BED" w14:textId="77777777" w:rsidR="00A82A36" w:rsidRPr="0079392E" w:rsidRDefault="00A82A36" w:rsidP="008A1701">
            <w:pPr>
              <w:widowControl/>
              <w:ind w:firstLine="567"/>
              <w:jc w:val="both"/>
              <w:rPr>
                <w:color w:val="000000"/>
                <w:sz w:val="26"/>
                <w:szCs w:val="26"/>
              </w:rPr>
            </w:pPr>
            <w:r w:rsidRPr="0079392E">
              <w:rPr>
                <w:color w:val="000000"/>
                <w:sz w:val="26"/>
                <w:szCs w:val="26"/>
              </w:rPr>
              <w:t>8</w:t>
            </w:r>
          </w:p>
        </w:tc>
      </w:tr>
      <w:tr w:rsidR="00A82A36" w:rsidRPr="0079392E" w14:paraId="4A268919" w14:textId="77777777" w:rsidTr="008A1701">
        <w:trPr>
          <w:jc w:val="center"/>
        </w:trPr>
        <w:tc>
          <w:tcPr>
            <w:tcW w:w="234"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D3D79A8" w14:textId="77777777" w:rsidR="00A82A36" w:rsidRPr="0079392E" w:rsidRDefault="00A82A36" w:rsidP="008A1701">
            <w:pPr>
              <w:widowControl/>
              <w:jc w:val="both"/>
              <w:rPr>
                <w:color w:val="000000"/>
                <w:sz w:val="26"/>
                <w:szCs w:val="26"/>
              </w:rPr>
            </w:pPr>
            <w:r w:rsidRPr="0079392E">
              <w:rPr>
                <w:color w:val="000000"/>
                <w:sz w:val="26"/>
                <w:szCs w:val="26"/>
              </w:rPr>
              <w:t>1.</w:t>
            </w:r>
          </w:p>
        </w:tc>
        <w:tc>
          <w:tcPr>
            <w:tcW w:w="8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A71277B"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693"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204607E"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48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CF68E34"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51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9BA1EDB"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82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3E99B7"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76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09BD95F"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62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EEEDD3"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r>
      <w:tr w:rsidR="00A82A36" w:rsidRPr="0079392E" w14:paraId="0616BA08" w14:textId="77777777" w:rsidTr="008A1701">
        <w:trPr>
          <w:jc w:val="center"/>
        </w:trPr>
        <w:tc>
          <w:tcPr>
            <w:tcW w:w="234" w:type="pct"/>
            <w:vMerge/>
            <w:tcBorders>
              <w:top w:val="single" w:sz="6" w:space="0" w:color="000000"/>
              <w:left w:val="single" w:sz="6" w:space="0" w:color="000000"/>
              <w:bottom w:val="single" w:sz="6" w:space="0" w:color="000000"/>
              <w:right w:val="single" w:sz="6" w:space="0" w:color="000000"/>
            </w:tcBorders>
            <w:vAlign w:val="center"/>
            <w:hideMark/>
          </w:tcPr>
          <w:p w14:paraId="43666EEE" w14:textId="77777777" w:rsidR="00A82A36" w:rsidRPr="0079392E" w:rsidRDefault="00A82A36" w:rsidP="008A1701">
            <w:pPr>
              <w:widowControl/>
              <w:rPr>
                <w:color w:val="000000"/>
                <w:sz w:val="26"/>
                <w:szCs w:val="26"/>
              </w:rPr>
            </w:pPr>
          </w:p>
        </w:tc>
        <w:tc>
          <w:tcPr>
            <w:tcW w:w="8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BBA7B0D" w14:textId="77777777" w:rsidR="00A82A36" w:rsidRPr="0079392E" w:rsidRDefault="00A82A36" w:rsidP="008A1701">
            <w:pPr>
              <w:widowControl/>
              <w:jc w:val="both"/>
              <w:rPr>
                <w:color w:val="000000"/>
                <w:sz w:val="26"/>
                <w:szCs w:val="26"/>
              </w:rPr>
            </w:pPr>
            <w:r w:rsidRPr="0079392E">
              <w:rPr>
                <w:color w:val="000000"/>
                <w:sz w:val="26"/>
                <w:szCs w:val="26"/>
              </w:rPr>
              <w:t>Супруг (супруга)</w:t>
            </w:r>
          </w:p>
        </w:tc>
        <w:tc>
          <w:tcPr>
            <w:tcW w:w="693"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C0F6C5A"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48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6BC8F3E"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51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ACFE923"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82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52F8C40"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76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C24575A"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62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9380B4F"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r>
      <w:tr w:rsidR="00A82A36" w:rsidRPr="0079392E" w14:paraId="2EA66E06" w14:textId="77777777" w:rsidTr="008A1701">
        <w:trPr>
          <w:jc w:val="center"/>
        </w:trPr>
        <w:tc>
          <w:tcPr>
            <w:tcW w:w="234" w:type="pct"/>
            <w:vMerge/>
            <w:tcBorders>
              <w:top w:val="single" w:sz="6" w:space="0" w:color="000000"/>
              <w:left w:val="single" w:sz="6" w:space="0" w:color="000000"/>
              <w:bottom w:val="single" w:sz="6" w:space="0" w:color="000000"/>
              <w:right w:val="single" w:sz="6" w:space="0" w:color="000000"/>
            </w:tcBorders>
            <w:vAlign w:val="center"/>
            <w:hideMark/>
          </w:tcPr>
          <w:p w14:paraId="30EB80B3" w14:textId="77777777" w:rsidR="00A82A36" w:rsidRPr="0079392E" w:rsidRDefault="00A82A36" w:rsidP="008A1701">
            <w:pPr>
              <w:widowControl/>
              <w:rPr>
                <w:color w:val="000000"/>
                <w:sz w:val="26"/>
                <w:szCs w:val="26"/>
              </w:rPr>
            </w:pPr>
          </w:p>
        </w:tc>
        <w:tc>
          <w:tcPr>
            <w:tcW w:w="8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B52AEB" w14:textId="77777777" w:rsidR="00A82A36" w:rsidRPr="0079392E" w:rsidRDefault="00A82A36" w:rsidP="008A1701">
            <w:pPr>
              <w:widowControl/>
              <w:jc w:val="both"/>
              <w:rPr>
                <w:color w:val="000000"/>
                <w:sz w:val="26"/>
                <w:szCs w:val="26"/>
              </w:rPr>
            </w:pPr>
            <w:r w:rsidRPr="0079392E">
              <w:rPr>
                <w:color w:val="000000"/>
                <w:sz w:val="26"/>
                <w:szCs w:val="26"/>
              </w:rPr>
              <w:t>Несовершеннолетний ребенок</w:t>
            </w:r>
          </w:p>
        </w:tc>
        <w:tc>
          <w:tcPr>
            <w:tcW w:w="693"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23C55AF"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48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AFEC05"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51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AFE66AB"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82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B5627F"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76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5907AB4"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62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2C019B1"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r>
      <w:tr w:rsidR="00A82A36" w:rsidRPr="0079392E" w14:paraId="63EE0617" w14:textId="77777777" w:rsidTr="008A1701">
        <w:trPr>
          <w:jc w:val="center"/>
        </w:trPr>
        <w:tc>
          <w:tcPr>
            <w:tcW w:w="234" w:type="pct"/>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1D7A409" w14:textId="77777777" w:rsidR="00A82A36" w:rsidRPr="0079392E" w:rsidRDefault="00A82A36" w:rsidP="008A1701">
            <w:pPr>
              <w:widowControl/>
              <w:jc w:val="both"/>
              <w:rPr>
                <w:color w:val="000000"/>
                <w:sz w:val="26"/>
                <w:szCs w:val="26"/>
              </w:rPr>
            </w:pPr>
            <w:r w:rsidRPr="0079392E">
              <w:rPr>
                <w:color w:val="000000"/>
                <w:sz w:val="26"/>
                <w:szCs w:val="26"/>
              </w:rPr>
              <w:t>2.</w:t>
            </w:r>
          </w:p>
        </w:tc>
        <w:tc>
          <w:tcPr>
            <w:tcW w:w="8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8BCCE88"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693"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E4BE20A"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48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02B8108"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51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0020339"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82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8426A16"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76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6ECB9AB"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62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29B8945"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r>
      <w:tr w:rsidR="00A82A36" w:rsidRPr="0079392E" w14:paraId="32564E21" w14:textId="77777777" w:rsidTr="008A1701">
        <w:trPr>
          <w:jc w:val="center"/>
        </w:trPr>
        <w:tc>
          <w:tcPr>
            <w:tcW w:w="234" w:type="pct"/>
            <w:vMerge/>
            <w:tcBorders>
              <w:top w:val="single" w:sz="6" w:space="0" w:color="000000"/>
              <w:left w:val="single" w:sz="6" w:space="0" w:color="000000"/>
              <w:bottom w:val="single" w:sz="6" w:space="0" w:color="000000"/>
              <w:right w:val="single" w:sz="6" w:space="0" w:color="000000"/>
            </w:tcBorders>
            <w:vAlign w:val="center"/>
            <w:hideMark/>
          </w:tcPr>
          <w:p w14:paraId="3D6C7B05" w14:textId="77777777" w:rsidR="00A82A36" w:rsidRPr="0079392E" w:rsidRDefault="00A82A36" w:rsidP="008A1701">
            <w:pPr>
              <w:widowControl/>
              <w:rPr>
                <w:color w:val="000000"/>
                <w:sz w:val="26"/>
                <w:szCs w:val="26"/>
              </w:rPr>
            </w:pPr>
          </w:p>
        </w:tc>
        <w:tc>
          <w:tcPr>
            <w:tcW w:w="8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B8406B" w14:textId="77777777" w:rsidR="00A82A36" w:rsidRPr="0079392E" w:rsidRDefault="00A82A36" w:rsidP="008A1701">
            <w:pPr>
              <w:widowControl/>
              <w:jc w:val="both"/>
              <w:rPr>
                <w:color w:val="000000"/>
                <w:sz w:val="26"/>
                <w:szCs w:val="26"/>
              </w:rPr>
            </w:pPr>
            <w:r w:rsidRPr="0079392E">
              <w:rPr>
                <w:color w:val="000000"/>
                <w:sz w:val="26"/>
                <w:szCs w:val="26"/>
              </w:rPr>
              <w:t>Супруг (супруга)</w:t>
            </w:r>
          </w:p>
        </w:tc>
        <w:tc>
          <w:tcPr>
            <w:tcW w:w="693"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88BF4EF"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48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C4020CE"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51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3377094"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82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0E6AD6A"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76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C979891"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62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EC4E372"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r>
      <w:tr w:rsidR="00A82A36" w:rsidRPr="0079392E" w14:paraId="40129DDC" w14:textId="77777777" w:rsidTr="008A1701">
        <w:trPr>
          <w:jc w:val="center"/>
        </w:trPr>
        <w:tc>
          <w:tcPr>
            <w:tcW w:w="234" w:type="pct"/>
            <w:vMerge/>
            <w:tcBorders>
              <w:top w:val="single" w:sz="6" w:space="0" w:color="000000"/>
              <w:left w:val="single" w:sz="6" w:space="0" w:color="000000"/>
              <w:bottom w:val="single" w:sz="6" w:space="0" w:color="000000"/>
              <w:right w:val="single" w:sz="6" w:space="0" w:color="000000"/>
            </w:tcBorders>
            <w:vAlign w:val="center"/>
            <w:hideMark/>
          </w:tcPr>
          <w:p w14:paraId="340006EE" w14:textId="77777777" w:rsidR="00A82A36" w:rsidRPr="0079392E" w:rsidRDefault="00A82A36" w:rsidP="008A1701">
            <w:pPr>
              <w:widowControl/>
              <w:rPr>
                <w:color w:val="000000"/>
                <w:sz w:val="26"/>
                <w:szCs w:val="26"/>
              </w:rPr>
            </w:pPr>
          </w:p>
        </w:tc>
        <w:tc>
          <w:tcPr>
            <w:tcW w:w="85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16A21F" w14:textId="77777777" w:rsidR="00A82A36" w:rsidRPr="0079392E" w:rsidRDefault="00A82A36" w:rsidP="008A1701">
            <w:pPr>
              <w:widowControl/>
              <w:jc w:val="both"/>
              <w:rPr>
                <w:color w:val="000000"/>
                <w:sz w:val="26"/>
                <w:szCs w:val="26"/>
              </w:rPr>
            </w:pPr>
            <w:r w:rsidRPr="0079392E">
              <w:rPr>
                <w:color w:val="000000"/>
                <w:sz w:val="26"/>
                <w:szCs w:val="26"/>
              </w:rPr>
              <w:t>Несовершеннолетний ребенок</w:t>
            </w:r>
          </w:p>
        </w:tc>
        <w:tc>
          <w:tcPr>
            <w:tcW w:w="693"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562193"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48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6530BF3"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518"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AFE4104"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825"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7112B30"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764"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8B2D07E"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c>
          <w:tcPr>
            <w:tcW w:w="626" w:type="pc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EF53583" w14:textId="77777777" w:rsidR="00A82A36" w:rsidRPr="0079392E" w:rsidRDefault="00A82A36" w:rsidP="008A1701">
            <w:pPr>
              <w:widowControl/>
              <w:ind w:firstLine="567"/>
              <w:jc w:val="both"/>
              <w:rPr>
                <w:color w:val="000000"/>
                <w:sz w:val="26"/>
                <w:szCs w:val="26"/>
              </w:rPr>
            </w:pPr>
            <w:r w:rsidRPr="0079392E">
              <w:rPr>
                <w:color w:val="000000"/>
                <w:sz w:val="26"/>
                <w:szCs w:val="26"/>
              </w:rPr>
              <w:t> </w:t>
            </w:r>
          </w:p>
        </w:tc>
      </w:tr>
    </w:tbl>
    <w:p w14:paraId="253ECE66" w14:textId="77777777" w:rsidR="00A82A36" w:rsidRPr="0079392E" w:rsidRDefault="00A82A36" w:rsidP="00A82A36">
      <w:pPr>
        <w:widowControl/>
        <w:ind w:firstLine="567"/>
        <w:jc w:val="both"/>
        <w:rPr>
          <w:color w:val="000000"/>
          <w:sz w:val="26"/>
          <w:szCs w:val="26"/>
        </w:rPr>
      </w:pPr>
      <w:bookmarkStart w:id="1" w:name="P179"/>
      <w:bookmarkEnd w:id="1"/>
      <w:r w:rsidRPr="0079392E">
        <w:rPr>
          <w:color w:val="000000"/>
          <w:sz w:val="26"/>
          <w:szCs w:val="26"/>
        </w:rPr>
        <w:t>&lt;1&gt; Указывается земельный участок, жилой дом, квартира, нежилое помещение, гараж, иное недвижимое имущество; для объектов, принадлежащих на праве собственности, указывается "(собственность)"; для долевой собственности дополнительно указывается доля лица, чьи сведения размещаются; для объектов, находящихся в пользовании, указывается "(пользование)".</w:t>
      </w:r>
    </w:p>
    <w:p w14:paraId="7580F1D9" w14:textId="77777777" w:rsidR="00A82A36" w:rsidRPr="0079392E" w:rsidRDefault="00A82A36" w:rsidP="00A82A36">
      <w:pPr>
        <w:widowControl/>
        <w:ind w:firstLine="567"/>
        <w:jc w:val="both"/>
        <w:rPr>
          <w:color w:val="000000"/>
          <w:sz w:val="26"/>
          <w:szCs w:val="26"/>
        </w:rPr>
      </w:pPr>
      <w:bookmarkStart w:id="2" w:name="P180"/>
      <w:bookmarkEnd w:id="2"/>
      <w:r w:rsidRPr="0079392E">
        <w:rPr>
          <w:color w:val="000000"/>
          <w:sz w:val="26"/>
          <w:szCs w:val="26"/>
        </w:rPr>
        <w:t>&lt;2&gt; Сведения об источниках получения средств указываются в отношении сделок, совершенных в отчетном периоде, если сумма сделки превышает общий доход муниципального служащего и супруги (супруга), полученных за три года предшествующих отчетному периоду, при этом сведения об источниках получения средств указываются отдельно по каждой сделке.</w:t>
      </w:r>
    </w:p>
    <w:bookmarkEnd w:id="0"/>
    <w:p w14:paraId="11949CBF" w14:textId="77777777" w:rsidR="00A82A36" w:rsidRPr="003256F7" w:rsidRDefault="00A82A36" w:rsidP="00937969">
      <w:pPr>
        <w:jc w:val="center"/>
        <w:rPr>
          <w:bCs/>
          <w:sz w:val="28"/>
          <w:szCs w:val="28"/>
        </w:rPr>
      </w:pPr>
    </w:p>
    <w:sectPr w:rsidR="00A82A36" w:rsidRPr="003256F7" w:rsidSect="00AC7AB3">
      <w:headerReference w:type="default" r:id="rId9"/>
      <w:pgSz w:w="11902" w:h="16834" w:code="9"/>
      <w:pgMar w:top="851" w:right="851" w:bottom="851" w:left="1418" w:header="680" w:footer="0"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6B19" w14:textId="77777777" w:rsidR="00EF4C76" w:rsidRDefault="00EF4C76">
      <w:r>
        <w:separator/>
      </w:r>
    </w:p>
  </w:endnote>
  <w:endnote w:type="continuationSeparator" w:id="0">
    <w:p w14:paraId="7B3E34AE" w14:textId="77777777" w:rsidR="00EF4C76" w:rsidRDefault="00EF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1A55" w14:textId="77777777" w:rsidR="00EF4C76" w:rsidRDefault="00EF4C76">
      <w:r>
        <w:separator/>
      </w:r>
    </w:p>
  </w:footnote>
  <w:footnote w:type="continuationSeparator" w:id="0">
    <w:p w14:paraId="30671BAA" w14:textId="77777777" w:rsidR="00EF4C76" w:rsidRDefault="00EF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10000"/>
    <w:multiLevelType w:val="multilevel"/>
    <w:tmpl w:val="4DDC8A72"/>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001D0CA5"/>
    <w:multiLevelType w:val="hybridMultilevel"/>
    <w:tmpl w:val="80B63B76"/>
    <w:lvl w:ilvl="0" w:tplc="F1C836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02B461C5"/>
    <w:multiLevelType w:val="hybridMultilevel"/>
    <w:tmpl w:val="3BA81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51983"/>
    <w:multiLevelType w:val="hybridMultilevel"/>
    <w:tmpl w:val="2AB24DF8"/>
    <w:lvl w:ilvl="0" w:tplc="8D129044">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07F44B8A"/>
    <w:multiLevelType w:val="multilevel"/>
    <w:tmpl w:val="401E3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D16524"/>
    <w:multiLevelType w:val="multilevel"/>
    <w:tmpl w:val="D6F86698"/>
    <w:lvl w:ilvl="0">
      <w:start w:val="1"/>
      <w:numFmt w:val="decimal"/>
      <w:lvlText w:val="%1."/>
      <w:lvlJc w:val="left"/>
      <w:pPr>
        <w:ind w:left="12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9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0A7C6A62"/>
    <w:multiLevelType w:val="multilevel"/>
    <w:tmpl w:val="15781A2E"/>
    <w:lvl w:ilvl="0">
      <w:start w:val="6"/>
      <w:numFmt w:val="decimal"/>
      <w:lvlText w:val="%1."/>
      <w:lvlJc w:val="left"/>
      <w:pPr>
        <w:tabs>
          <w:tab w:val="num" w:pos="645"/>
        </w:tabs>
        <w:ind w:left="645" w:hanging="645"/>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8" w15:restartNumberingAfterBreak="0">
    <w:nsid w:val="0BA20143"/>
    <w:multiLevelType w:val="hybridMultilevel"/>
    <w:tmpl w:val="AB5A0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D262062"/>
    <w:multiLevelType w:val="hybridMultilevel"/>
    <w:tmpl w:val="1A521D4C"/>
    <w:lvl w:ilvl="0" w:tplc="5B066B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0" w15:restartNumberingAfterBreak="0">
    <w:nsid w:val="0E922764"/>
    <w:multiLevelType w:val="multilevel"/>
    <w:tmpl w:val="D3AA98DA"/>
    <w:lvl w:ilvl="0">
      <w:start w:val="6"/>
      <w:numFmt w:val="decimal"/>
      <w:lvlText w:val="%1."/>
      <w:lvlJc w:val="left"/>
      <w:pPr>
        <w:ind w:left="450" w:hanging="45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0F3B0DE4"/>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3655044"/>
    <w:multiLevelType w:val="hybridMultilevel"/>
    <w:tmpl w:val="EA1E400C"/>
    <w:lvl w:ilvl="0" w:tplc="A61024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4466A0F"/>
    <w:multiLevelType w:val="multilevel"/>
    <w:tmpl w:val="6E6467D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DA57A0"/>
    <w:multiLevelType w:val="hybridMultilevel"/>
    <w:tmpl w:val="A5F2B874"/>
    <w:lvl w:ilvl="0" w:tplc="DFD21DBA">
      <w:start w:val="1"/>
      <w:numFmt w:val="bullet"/>
      <w:lvlText w:val="-"/>
      <w:lvlJc w:val="left"/>
      <w:pPr>
        <w:ind w:left="12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C32EC56">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D26E2E8">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200F634">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B18DBC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1C03222">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00659E6">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E70FF96">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FEAEF44">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172357A3"/>
    <w:multiLevelType w:val="multilevel"/>
    <w:tmpl w:val="802ED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7" w15:restartNumberingAfterBreak="0">
    <w:nsid w:val="19D6578A"/>
    <w:multiLevelType w:val="multilevel"/>
    <w:tmpl w:val="E984FF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C4C4463"/>
    <w:multiLevelType w:val="hybridMultilevel"/>
    <w:tmpl w:val="AEB62A7E"/>
    <w:lvl w:ilvl="0" w:tplc="93D6FA7C">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D30C2E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7FE3A14">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E62C4D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51A966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31260F2">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1647C44">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E0E53E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95E464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20412774"/>
    <w:multiLevelType w:val="hybridMultilevel"/>
    <w:tmpl w:val="F1227058"/>
    <w:lvl w:ilvl="0" w:tplc="618A85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25457B88"/>
    <w:multiLevelType w:val="multilevel"/>
    <w:tmpl w:val="B13E49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634518F"/>
    <w:multiLevelType w:val="hybridMultilevel"/>
    <w:tmpl w:val="55668402"/>
    <w:lvl w:ilvl="0" w:tplc="EB12A9D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220D28">
      <w:start w:val="1"/>
      <w:numFmt w:val="lowerLetter"/>
      <w:lvlText w:val="%2"/>
      <w:lvlJc w:val="left"/>
      <w:pPr>
        <w:ind w:left="1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0AA190">
      <w:start w:val="1"/>
      <w:numFmt w:val="lowerRoman"/>
      <w:lvlText w:val="%3"/>
      <w:lvlJc w:val="left"/>
      <w:pPr>
        <w:ind w:left="2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0806928">
      <w:start w:val="1"/>
      <w:numFmt w:val="decimal"/>
      <w:lvlText w:val="%4"/>
      <w:lvlJc w:val="left"/>
      <w:pPr>
        <w:ind w:left="3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8C9914">
      <w:start w:val="1"/>
      <w:numFmt w:val="lowerLetter"/>
      <w:lvlText w:val="%5"/>
      <w:lvlJc w:val="left"/>
      <w:pPr>
        <w:ind w:left="3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4B8EC44">
      <w:start w:val="1"/>
      <w:numFmt w:val="lowerRoman"/>
      <w:lvlText w:val="%6"/>
      <w:lvlJc w:val="left"/>
      <w:pPr>
        <w:ind w:left="4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342FF08">
      <w:start w:val="1"/>
      <w:numFmt w:val="decimal"/>
      <w:lvlText w:val="%7"/>
      <w:lvlJc w:val="left"/>
      <w:pPr>
        <w:ind w:left="5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6723CD0">
      <w:start w:val="1"/>
      <w:numFmt w:val="lowerLetter"/>
      <w:lvlText w:val="%8"/>
      <w:lvlJc w:val="left"/>
      <w:pPr>
        <w:ind w:left="6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4B24378">
      <w:start w:val="1"/>
      <w:numFmt w:val="lowerRoman"/>
      <w:lvlText w:val="%9"/>
      <w:lvlJc w:val="left"/>
      <w:pPr>
        <w:ind w:left="6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2A9E30EF"/>
    <w:multiLevelType w:val="hybridMultilevel"/>
    <w:tmpl w:val="FD788722"/>
    <w:lvl w:ilvl="0" w:tplc="C42E9D40">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B709302">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95EE04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5F258DA">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0FE0EC8">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B202D3E">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8B64BA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BD01FD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3342284">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2B2D06E6"/>
    <w:multiLevelType w:val="multilevel"/>
    <w:tmpl w:val="8814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010819"/>
    <w:multiLevelType w:val="hybridMultilevel"/>
    <w:tmpl w:val="929E5BE4"/>
    <w:lvl w:ilvl="0" w:tplc="2976182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939"/>
        </w:tabs>
        <w:ind w:left="939" w:hanging="360"/>
      </w:pPr>
    </w:lvl>
    <w:lvl w:ilvl="2" w:tplc="04190005">
      <w:start w:val="1"/>
      <w:numFmt w:val="decimal"/>
      <w:lvlText w:val="%3."/>
      <w:lvlJc w:val="left"/>
      <w:pPr>
        <w:tabs>
          <w:tab w:val="num" w:pos="1659"/>
        </w:tabs>
        <w:ind w:left="1659" w:hanging="360"/>
      </w:pPr>
    </w:lvl>
    <w:lvl w:ilvl="3" w:tplc="04190001">
      <w:start w:val="1"/>
      <w:numFmt w:val="decimal"/>
      <w:lvlText w:val="%4."/>
      <w:lvlJc w:val="left"/>
      <w:pPr>
        <w:tabs>
          <w:tab w:val="num" w:pos="2379"/>
        </w:tabs>
        <w:ind w:left="2379" w:hanging="360"/>
      </w:pPr>
    </w:lvl>
    <w:lvl w:ilvl="4" w:tplc="04190003">
      <w:start w:val="1"/>
      <w:numFmt w:val="decimal"/>
      <w:lvlText w:val="%5."/>
      <w:lvlJc w:val="left"/>
      <w:pPr>
        <w:tabs>
          <w:tab w:val="num" w:pos="3099"/>
        </w:tabs>
        <w:ind w:left="3099" w:hanging="360"/>
      </w:pPr>
    </w:lvl>
    <w:lvl w:ilvl="5" w:tplc="04190005">
      <w:start w:val="1"/>
      <w:numFmt w:val="decimal"/>
      <w:lvlText w:val="%6."/>
      <w:lvlJc w:val="left"/>
      <w:pPr>
        <w:tabs>
          <w:tab w:val="num" w:pos="3819"/>
        </w:tabs>
        <w:ind w:left="3819" w:hanging="360"/>
      </w:pPr>
    </w:lvl>
    <w:lvl w:ilvl="6" w:tplc="04190001">
      <w:start w:val="1"/>
      <w:numFmt w:val="decimal"/>
      <w:lvlText w:val="%7."/>
      <w:lvlJc w:val="left"/>
      <w:pPr>
        <w:tabs>
          <w:tab w:val="num" w:pos="4539"/>
        </w:tabs>
        <w:ind w:left="4539" w:hanging="360"/>
      </w:pPr>
    </w:lvl>
    <w:lvl w:ilvl="7" w:tplc="04190003">
      <w:start w:val="1"/>
      <w:numFmt w:val="decimal"/>
      <w:lvlText w:val="%8."/>
      <w:lvlJc w:val="left"/>
      <w:pPr>
        <w:tabs>
          <w:tab w:val="num" w:pos="5259"/>
        </w:tabs>
        <w:ind w:left="5259" w:hanging="360"/>
      </w:pPr>
    </w:lvl>
    <w:lvl w:ilvl="8" w:tplc="04190005">
      <w:start w:val="1"/>
      <w:numFmt w:val="decimal"/>
      <w:lvlText w:val="%9."/>
      <w:lvlJc w:val="left"/>
      <w:pPr>
        <w:tabs>
          <w:tab w:val="num" w:pos="5979"/>
        </w:tabs>
        <w:ind w:left="5979" w:hanging="360"/>
      </w:pPr>
    </w:lvl>
  </w:abstractNum>
  <w:abstractNum w:abstractNumId="25" w15:restartNumberingAfterBreak="0">
    <w:nsid w:val="2E5F31B7"/>
    <w:multiLevelType w:val="multilevel"/>
    <w:tmpl w:val="0422D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787475"/>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F7D074F"/>
    <w:multiLevelType w:val="hybridMultilevel"/>
    <w:tmpl w:val="38404B68"/>
    <w:lvl w:ilvl="0" w:tplc="22D844E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1765B78">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E58D740">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016798C">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AB23624">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75E189A">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5B0DEF2">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18A4246">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14A638">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8"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3635A1"/>
    <w:multiLevelType w:val="hybridMultilevel"/>
    <w:tmpl w:val="CB168002"/>
    <w:lvl w:ilvl="0" w:tplc="60949F0C">
      <w:start w:val="1"/>
      <w:numFmt w:val="decimal"/>
      <w:lvlText w:val="%1."/>
      <w:lvlJc w:val="left"/>
      <w:pPr>
        <w:ind w:left="1140" w:hanging="360"/>
      </w:pPr>
      <w:rPr>
        <w:rFonts w:cs="Times New Roman"/>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2B72B7B"/>
    <w:multiLevelType w:val="multilevel"/>
    <w:tmpl w:val="7C983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6E323B2"/>
    <w:multiLevelType w:val="multilevel"/>
    <w:tmpl w:val="786C3FE4"/>
    <w:lvl w:ilvl="0">
      <w:start w:val="6"/>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46FC637D"/>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0046B47"/>
    <w:multiLevelType w:val="hybridMultilevel"/>
    <w:tmpl w:val="B08EEAAC"/>
    <w:lvl w:ilvl="0" w:tplc="7C369824">
      <w:start w:val="1"/>
      <w:numFmt w:val="decimal"/>
      <w:lvlText w:val="%1)"/>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92CB25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AD22E4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FA8567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BBE9B6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E3A155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1986BD2">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E94E0A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C36C53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6"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B040C2"/>
    <w:multiLevelType w:val="hybridMultilevel"/>
    <w:tmpl w:val="2CE0DB7A"/>
    <w:lvl w:ilvl="0" w:tplc="786E9C60">
      <w:start w:val="6"/>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F4E038">
      <w:start w:val="1"/>
      <w:numFmt w:val="lowerLetter"/>
      <w:lvlText w:val="%2"/>
      <w:lvlJc w:val="left"/>
      <w:pPr>
        <w:ind w:left="1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3482C72">
      <w:start w:val="1"/>
      <w:numFmt w:val="lowerRoman"/>
      <w:lvlText w:val="%3"/>
      <w:lvlJc w:val="left"/>
      <w:pPr>
        <w:ind w:left="25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070B7A2">
      <w:start w:val="1"/>
      <w:numFmt w:val="decimal"/>
      <w:lvlText w:val="%4"/>
      <w:lvlJc w:val="left"/>
      <w:pPr>
        <w:ind w:left="32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9B68120">
      <w:start w:val="1"/>
      <w:numFmt w:val="lowerLetter"/>
      <w:lvlText w:val="%5"/>
      <w:lvlJc w:val="left"/>
      <w:pPr>
        <w:ind w:left="40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80C772">
      <w:start w:val="1"/>
      <w:numFmt w:val="lowerRoman"/>
      <w:lvlText w:val="%6"/>
      <w:lvlJc w:val="left"/>
      <w:pPr>
        <w:ind w:left="47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8A0E608">
      <w:start w:val="1"/>
      <w:numFmt w:val="decimal"/>
      <w:lvlText w:val="%7"/>
      <w:lvlJc w:val="left"/>
      <w:pPr>
        <w:ind w:left="54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B44C206">
      <w:start w:val="1"/>
      <w:numFmt w:val="lowerLetter"/>
      <w:lvlText w:val="%8"/>
      <w:lvlJc w:val="left"/>
      <w:pPr>
        <w:ind w:left="61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2622E1C">
      <w:start w:val="1"/>
      <w:numFmt w:val="lowerRoman"/>
      <w:lvlText w:val="%9"/>
      <w:lvlJc w:val="left"/>
      <w:pPr>
        <w:ind w:left="68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68BF36CE"/>
    <w:multiLevelType w:val="multilevel"/>
    <w:tmpl w:val="76E6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0D6620"/>
    <w:multiLevelType w:val="hybridMultilevel"/>
    <w:tmpl w:val="9BA6AE0A"/>
    <w:lvl w:ilvl="0" w:tplc="FF0047B6">
      <w:start w:val="1"/>
      <w:numFmt w:val="decimal"/>
      <w:lvlText w:val="%1."/>
      <w:lvlJc w:val="left"/>
      <w:pPr>
        <w:tabs>
          <w:tab w:val="num" w:pos="861"/>
        </w:tabs>
        <w:ind w:left="861" w:hanging="435"/>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40" w15:restartNumberingAfterBreak="0">
    <w:nsid w:val="708A29C8"/>
    <w:multiLevelType w:val="hybridMultilevel"/>
    <w:tmpl w:val="2ED88D94"/>
    <w:lvl w:ilvl="0" w:tplc="DE667D84">
      <w:start w:val="1"/>
      <w:numFmt w:val="bullet"/>
      <w:lvlText w:val="-"/>
      <w:lvlJc w:val="left"/>
      <w:pPr>
        <w:ind w:left="8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1F48A60">
      <w:start w:val="1"/>
      <w:numFmt w:val="bullet"/>
      <w:lvlText w:val="o"/>
      <w:lvlJc w:val="left"/>
      <w:pPr>
        <w:ind w:left="17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0C8DEC6">
      <w:start w:val="1"/>
      <w:numFmt w:val="bullet"/>
      <w:lvlText w:val="▪"/>
      <w:lvlJc w:val="left"/>
      <w:pPr>
        <w:ind w:left="25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92872EC">
      <w:start w:val="1"/>
      <w:numFmt w:val="bullet"/>
      <w:lvlText w:val="•"/>
      <w:lvlJc w:val="left"/>
      <w:pPr>
        <w:ind w:left="32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4E60E06">
      <w:start w:val="1"/>
      <w:numFmt w:val="bullet"/>
      <w:lvlText w:val="o"/>
      <w:lvlJc w:val="left"/>
      <w:pPr>
        <w:ind w:left="39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8BAFE22">
      <w:start w:val="1"/>
      <w:numFmt w:val="bullet"/>
      <w:lvlText w:val="▪"/>
      <w:lvlJc w:val="left"/>
      <w:pPr>
        <w:ind w:left="46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4924536">
      <w:start w:val="1"/>
      <w:numFmt w:val="bullet"/>
      <w:lvlText w:val="•"/>
      <w:lvlJc w:val="left"/>
      <w:pPr>
        <w:ind w:left="53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21689E0">
      <w:start w:val="1"/>
      <w:numFmt w:val="bullet"/>
      <w:lvlText w:val="o"/>
      <w:lvlJc w:val="left"/>
      <w:pPr>
        <w:ind w:left="61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2104B88">
      <w:start w:val="1"/>
      <w:numFmt w:val="bullet"/>
      <w:lvlText w:val="▪"/>
      <w:lvlJc w:val="left"/>
      <w:pPr>
        <w:ind w:left="68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730E34F4"/>
    <w:multiLevelType w:val="multilevel"/>
    <w:tmpl w:val="879E4982"/>
    <w:lvl w:ilvl="0">
      <w:start w:val="6"/>
      <w:numFmt w:val="decimal"/>
      <w:lvlText w:val="%1."/>
      <w:lvlJc w:val="left"/>
      <w:pPr>
        <w:tabs>
          <w:tab w:val="num" w:pos="645"/>
        </w:tabs>
        <w:ind w:left="645" w:hanging="645"/>
      </w:pPr>
    </w:lvl>
    <w:lvl w:ilvl="1">
      <w:start w:val="1"/>
      <w:numFmt w:val="decimal"/>
      <w:lvlText w:val="%1.%2."/>
      <w:lvlJc w:val="left"/>
      <w:pPr>
        <w:tabs>
          <w:tab w:val="num" w:pos="1428"/>
        </w:tabs>
        <w:ind w:left="1428" w:hanging="720"/>
      </w:pPr>
    </w:lvl>
    <w:lvl w:ilvl="2">
      <w:start w:val="2"/>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42" w15:restartNumberingAfterBreak="0">
    <w:nsid w:val="7591181A"/>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F0B2C5F"/>
    <w:multiLevelType w:val="hybridMultilevel"/>
    <w:tmpl w:val="65E6C458"/>
    <w:lvl w:ilvl="0" w:tplc="52529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F52498B"/>
    <w:multiLevelType w:val="multilevel"/>
    <w:tmpl w:val="1C0A1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9"/>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41"/>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32"/>
  </w:num>
  <w:num w:numId="16">
    <w:abstractNumId w:val="33"/>
  </w:num>
  <w:num w:numId="17">
    <w:abstractNumId w:val="12"/>
  </w:num>
  <w:num w:numId="18">
    <w:abstractNumId w:val="8"/>
  </w:num>
  <w:num w:numId="19">
    <w:abstractNumId w:val="42"/>
  </w:num>
  <w:num w:numId="20">
    <w:abstractNumId w:val="26"/>
  </w:num>
  <w:num w:numId="21">
    <w:abstractNumId w:val="11"/>
  </w:num>
  <w:num w:numId="22">
    <w:abstractNumId w:val="4"/>
  </w:num>
  <w:num w:numId="23">
    <w:abstractNumId w:val="15"/>
  </w:num>
  <w:num w:numId="24">
    <w:abstractNumId w:val="13"/>
  </w:num>
  <w:num w:numId="25">
    <w:abstractNumId w:val="23"/>
  </w:num>
  <w:num w:numId="26">
    <w:abstractNumId w:val="5"/>
  </w:num>
  <w:num w:numId="27">
    <w:abstractNumId w:val="44"/>
  </w:num>
  <w:num w:numId="28">
    <w:abstractNumId w:val="30"/>
  </w:num>
  <w:num w:numId="29">
    <w:abstractNumId w:val="28"/>
  </w:num>
  <w:num w:numId="30">
    <w:abstractNumId w:val="38"/>
  </w:num>
  <w:num w:numId="31">
    <w:abstractNumId w:val="25"/>
  </w:num>
  <w:num w:numId="32">
    <w:abstractNumId w:val="36"/>
  </w:num>
  <w:num w:numId="33">
    <w:abstractNumId w:val="20"/>
  </w:num>
  <w:num w:numId="34">
    <w:abstractNumId w:val="9"/>
  </w:num>
  <w:num w:numId="35">
    <w:abstractNumId w:val="3"/>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27"/>
  </w:num>
  <w:num w:numId="41">
    <w:abstractNumId w:val="21"/>
  </w:num>
  <w:num w:numId="42">
    <w:abstractNumId w:val="17"/>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22"/>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958"/>
    <w:rsid w:val="00080E6F"/>
    <w:rsid w:val="0008518C"/>
    <w:rsid w:val="00085631"/>
    <w:rsid w:val="000A1452"/>
    <w:rsid w:val="000A2200"/>
    <w:rsid w:val="000B1977"/>
    <w:rsid w:val="000B3769"/>
    <w:rsid w:val="000B6940"/>
    <w:rsid w:val="000C1F3D"/>
    <w:rsid w:val="000C4EF0"/>
    <w:rsid w:val="000C6EBB"/>
    <w:rsid w:val="000C75A4"/>
    <w:rsid w:val="000E39A2"/>
    <w:rsid w:val="000E4D06"/>
    <w:rsid w:val="000E66E4"/>
    <w:rsid w:val="000F2DFC"/>
    <w:rsid w:val="000F3454"/>
    <w:rsid w:val="000F4AE8"/>
    <w:rsid w:val="0010252C"/>
    <w:rsid w:val="0010272C"/>
    <w:rsid w:val="00102AAD"/>
    <w:rsid w:val="00105D6C"/>
    <w:rsid w:val="00110650"/>
    <w:rsid w:val="0011132A"/>
    <w:rsid w:val="00111461"/>
    <w:rsid w:val="001141BF"/>
    <w:rsid w:val="00116922"/>
    <w:rsid w:val="001304DF"/>
    <w:rsid w:val="0013630F"/>
    <w:rsid w:val="001375A1"/>
    <w:rsid w:val="00141A1D"/>
    <w:rsid w:val="001429E7"/>
    <w:rsid w:val="0014403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22CB8"/>
    <w:rsid w:val="003233B5"/>
    <w:rsid w:val="00324D0E"/>
    <w:rsid w:val="00337D39"/>
    <w:rsid w:val="00345846"/>
    <w:rsid w:val="0034585C"/>
    <w:rsid w:val="0034662A"/>
    <w:rsid w:val="003478FC"/>
    <w:rsid w:val="0035625F"/>
    <w:rsid w:val="003564AF"/>
    <w:rsid w:val="00361C38"/>
    <w:rsid w:val="00363A4F"/>
    <w:rsid w:val="0037052B"/>
    <w:rsid w:val="00372838"/>
    <w:rsid w:val="00380B14"/>
    <w:rsid w:val="00382D9B"/>
    <w:rsid w:val="00384D7A"/>
    <w:rsid w:val="0038574B"/>
    <w:rsid w:val="003926C5"/>
    <w:rsid w:val="0039731E"/>
    <w:rsid w:val="003A2F4E"/>
    <w:rsid w:val="003A345C"/>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1341"/>
    <w:rsid w:val="0040396A"/>
    <w:rsid w:val="0041150B"/>
    <w:rsid w:val="00412357"/>
    <w:rsid w:val="004246C0"/>
    <w:rsid w:val="00431782"/>
    <w:rsid w:val="00435D04"/>
    <w:rsid w:val="00443DAB"/>
    <w:rsid w:val="00451AFC"/>
    <w:rsid w:val="00451F98"/>
    <w:rsid w:val="00460F84"/>
    <w:rsid w:val="004615A8"/>
    <w:rsid w:val="004657D6"/>
    <w:rsid w:val="00470120"/>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538"/>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642"/>
    <w:rsid w:val="005F5BF2"/>
    <w:rsid w:val="005F7D7B"/>
    <w:rsid w:val="00600523"/>
    <w:rsid w:val="00604AA3"/>
    <w:rsid w:val="00620245"/>
    <w:rsid w:val="00627546"/>
    <w:rsid w:val="006406BB"/>
    <w:rsid w:val="006421A5"/>
    <w:rsid w:val="0065344C"/>
    <w:rsid w:val="00653FBE"/>
    <w:rsid w:val="00655139"/>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322C"/>
    <w:rsid w:val="006D6BF9"/>
    <w:rsid w:val="006D7D29"/>
    <w:rsid w:val="006E0CCB"/>
    <w:rsid w:val="006F0E2D"/>
    <w:rsid w:val="006F5B9F"/>
    <w:rsid w:val="0070253D"/>
    <w:rsid w:val="007056A9"/>
    <w:rsid w:val="007060DA"/>
    <w:rsid w:val="007063C9"/>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76F2"/>
    <w:rsid w:val="007D45E6"/>
    <w:rsid w:val="007D4DDA"/>
    <w:rsid w:val="007D611D"/>
    <w:rsid w:val="007D650B"/>
    <w:rsid w:val="007D7A57"/>
    <w:rsid w:val="007E07B0"/>
    <w:rsid w:val="007E3383"/>
    <w:rsid w:val="007E33AA"/>
    <w:rsid w:val="007E480D"/>
    <w:rsid w:val="007F1FE8"/>
    <w:rsid w:val="007F3EBF"/>
    <w:rsid w:val="007F41BE"/>
    <w:rsid w:val="00806FFC"/>
    <w:rsid w:val="00811EC0"/>
    <w:rsid w:val="0081646D"/>
    <w:rsid w:val="00817E52"/>
    <w:rsid w:val="00823F11"/>
    <w:rsid w:val="00824611"/>
    <w:rsid w:val="00824DC2"/>
    <w:rsid w:val="0082613C"/>
    <w:rsid w:val="00830F0E"/>
    <w:rsid w:val="008311AE"/>
    <w:rsid w:val="00834771"/>
    <w:rsid w:val="00846C5A"/>
    <w:rsid w:val="00846FA9"/>
    <w:rsid w:val="0085151D"/>
    <w:rsid w:val="00852555"/>
    <w:rsid w:val="00852754"/>
    <w:rsid w:val="00854542"/>
    <w:rsid w:val="008604F4"/>
    <w:rsid w:val="008606DD"/>
    <w:rsid w:val="00861DB5"/>
    <w:rsid w:val="008652EA"/>
    <w:rsid w:val="008770BF"/>
    <w:rsid w:val="008815CE"/>
    <w:rsid w:val="0088483E"/>
    <w:rsid w:val="00886A2A"/>
    <w:rsid w:val="008871D4"/>
    <w:rsid w:val="00887704"/>
    <w:rsid w:val="00891C40"/>
    <w:rsid w:val="00892926"/>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37969"/>
    <w:rsid w:val="009437B4"/>
    <w:rsid w:val="00944C7B"/>
    <w:rsid w:val="00946D7A"/>
    <w:rsid w:val="00950E51"/>
    <w:rsid w:val="00952EF1"/>
    <w:rsid w:val="0095375D"/>
    <w:rsid w:val="00955574"/>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2A36"/>
    <w:rsid w:val="00A848AD"/>
    <w:rsid w:val="00A8661A"/>
    <w:rsid w:val="00A93E37"/>
    <w:rsid w:val="00AA281C"/>
    <w:rsid w:val="00AA4A37"/>
    <w:rsid w:val="00AC25E6"/>
    <w:rsid w:val="00AC7AB3"/>
    <w:rsid w:val="00AC7EC3"/>
    <w:rsid w:val="00AD1EFF"/>
    <w:rsid w:val="00AD2758"/>
    <w:rsid w:val="00AD5775"/>
    <w:rsid w:val="00AD7343"/>
    <w:rsid w:val="00AD74DB"/>
    <w:rsid w:val="00AE150D"/>
    <w:rsid w:val="00AF1CE5"/>
    <w:rsid w:val="00AF1E65"/>
    <w:rsid w:val="00AF4C5C"/>
    <w:rsid w:val="00AF6C86"/>
    <w:rsid w:val="00AF7813"/>
    <w:rsid w:val="00B04467"/>
    <w:rsid w:val="00B04CB9"/>
    <w:rsid w:val="00B04E46"/>
    <w:rsid w:val="00B07726"/>
    <w:rsid w:val="00B10C12"/>
    <w:rsid w:val="00B145FE"/>
    <w:rsid w:val="00B20259"/>
    <w:rsid w:val="00B253AB"/>
    <w:rsid w:val="00B31D49"/>
    <w:rsid w:val="00B328AF"/>
    <w:rsid w:val="00B351A2"/>
    <w:rsid w:val="00B412E4"/>
    <w:rsid w:val="00B47FB4"/>
    <w:rsid w:val="00B53369"/>
    <w:rsid w:val="00B55EBB"/>
    <w:rsid w:val="00B724DB"/>
    <w:rsid w:val="00B75E85"/>
    <w:rsid w:val="00B80A2A"/>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5C12"/>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53A97"/>
    <w:rsid w:val="00C61FF6"/>
    <w:rsid w:val="00C70C3C"/>
    <w:rsid w:val="00C75EAC"/>
    <w:rsid w:val="00C83CFC"/>
    <w:rsid w:val="00C84FDF"/>
    <w:rsid w:val="00C86169"/>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62D8"/>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3454"/>
    <w:rsid w:val="00DB49DC"/>
    <w:rsid w:val="00DB52B2"/>
    <w:rsid w:val="00DC03AB"/>
    <w:rsid w:val="00DC36E5"/>
    <w:rsid w:val="00DD2584"/>
    <w:rsid w:val="00DD305E"/>
    <w:rsid w:val="00DD5413"/>
    <w:rsid w:val="00DE0EE8"/>
    <w:rsid w:val="00DE2B85"/>
    <w:rsid w:val="00DE55FC"/>
    <w:rsid w:val="00DE5680"/>
    <w:rsid w:val="00DE7DE9"/>
    <w:rsid w:val="00DF1AB6"/>
    <w:rsid w:val="00DF40D8"/>
    <w:rsid w:val="00DF42BE"/>
    <w:rsid w:val="00E059CB"/>
    <w:rsid w:val="00E116EF"/>
    <w:rsid w:val="00E13B79"/>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91795"/>
    <w:rsid w:val="00E92D48"/>
    <w:rsid w:val="00EA03E9"/>
    <w:rsid w:val="00EB3A78"/>
    <w:rsid w:val="00EB437C"/>
    <w:rsid w:val="00EC1507"/>
    <w:rsid w:val="00EC3957"/>
    <w:rsid w:val="00EC3E8A"/>
    <w:rsid w:val="00EC4BBF"/>
    <w:rsid w:val="00ED26F7"/>
    <w:rsid w:val="00EE0957"/>
    <w:rsid w:val="00EE5274"/>
    <w:rsid w:val="00EE5C8B"/>
    <w:rsid w:val="00EE6027"/>
    <w:rsid w:val="00EF3099"/>
    <w:rsid w:val="00EF4BDA"/>
    <w:rsid w:val="00EF4C76"/>
    <w:rsid w:val="00F03430"/>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uiPriority w:val="9"/>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uiPriority w:val="9"/>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uiPriority w:val="9"/>
    <w:rsid w:val="005B11C4"/>
    <w:rPr>
      <w:rFonts w:ascii="Cambria" w:eastAsia="Times New Roman" w:hAnsi="Cambria" w:cs="Times New Roman"/>
      <w:b/>
      <w:bCs/>
      <w:sz w:val="26"/>
      <w:szCs w:val="26"/>
    </w:rPr>
  </w:style>
  <w:style w:type="character" w:customStyle="1" w:styleId="40">
    <w:name w:val="Заголовок 4 Знак"/>
    <w:link w:val="4"/>
    <w:uiPriority w:val="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3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uiPriority w:val="99"/>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uiPriority w:val="99"/>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customStyle="1" w:styleId="affffff8">
    <w:basedOn w:val="a"/>
    <w:next w:val="a4"/>
    <w:uiPriority w:val="99"/>
    <w:unhideWhenUsed/>
    <w:rsid w:val="00C45862"/>
    <w:pPr>
      <w:widowControl/>
      <w:spacing w:before="100" w:beforeAutospacing="1" w:after="100" w:afterAutospacing="1"/>
    </w:pPr>
    <w:rPr>
      <w:sz w:val="24"/>
      <w:szCs w:val="24"/>
    </w:rPr>
  </w:style>
  <w:style w:type="paragraph" w:customStyle="1" w:styleId="affffff9">
    <w:basedOn w:val="a"/>
    <w:next w:val="a4"/>
    <w:uiPriority w:val="99"/>
    <w:unhideWhenUsed/>
    <w:rsid w:val="003A345C"/>
    <w:pPr>
      <w:widowControl/>
      <w:spacing w:before="100" w:beforeAutospacing="1" w:after="100" w:afterAutospacing="1"/>
    </w:pPr>
    <w:rPr>
      <w:sz w:val="24"/>
      <w:szCs w:val="24"/>
    </w:rPr>
  </w:style>
  <w:style w:type="table" w:customStyle="1" w:styleId="TableGrid">
    <w:name w:val="TableGrid"/>
    <w:rsid w:val="00435D04"/>
    <w:rPr>
      <w:rFonts w:ascii="Calibri" w:hAnsi="Calibri"/>
      <w:sz w:val="22"/>
      <w:szCs w:val="22"/>
    </w:rPr>
    <w:tblPr>
      <w:tblCellMar>
        <w:top w:w="0" w:type="dxa"/>
        <w:left w:w="0" w:type="dxa"/>
        <w:bottom w:w="0" w:type="dxa"/>
        <w:right w:w="0" w:type="dxa"/>
      </w:tblCellMar>
    </w:tblPr>
  </w:style>
  <w:style w:type="paragraph" w:customStyle="1" w:styleId="affffffa">
    <w:basedOn w:val="a"/>
    <w:next w:val="a4"/>
    <w:uiPriority w:val="99"/>
    <w:unhideWhenUsed/>
    <w:rsid w:val="0093796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2217</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14825</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2025-06-16T10:53:00Z</dcterms:created>
  <dcterms:modified xsi:type="dcterms:W3CDTF">2025-06-16T10:53:00Z</dcterms:modified>
</cp:coreProperties>
</file>