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77F" w:rsidRDefault="0032277F" w:rsidP="0032277F">
      <w:pPr>
        <w:jc w:val="center"/>
      </w:pPr>
      <w:r>
        <w:rPr>
          <w:noProof/>
        </w:rPr>
        <w:drawing>
          <wp:inline distT="0" distB="0" distL="0" distR="0" wp14:anchorId="39D1484D">
            <wp:extent cx="74295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pic:spPr>
                </pic:pic>
              </a:graphicData>
            </a:graphic>
          </wp:inline>
        </w:drawing>
      </w:r>
    </w:p>
    <w:tbl>
      <w:tblPr>
        <w:tblW w:w="9606" w:type="dxa"/>
        <w:jc w:val="center"/>
        <w:tblLayout w:type="fixed"/>
        <w:tblCellMar>
          <w:left w:w="0" w:type="dxa"/>
          <w:right w:w="0" w:type="dxa"/>
        </w:tblCellMar>
        <w:tblLook w:val="01E0" w:firstRow="1" w:lastRow="1" w:firstColumn="1" w:lastColumn="1" w:noHBand="0" w:noVBand="0"/>
      </w:tblPr>
      <w:tblGrid>
        <w:gridCol w:w="9606"/>
      </w:tblGrid>
      <w:tr w:rsidR="0032277F" w:rsidTr="00504119">
        <w:trPr>
          <w:trHeight w:val="364"/>
          <w:jc w:val="center"/>
        </w:trPr>
        <w:tc>
          <w:tcPr>
            <w:tcW w:w="9606" w:type="dxa"/>
            <w:vAlign w:val="center"/>
          </w:tcPr>
          <w:p w:rsidR="0032277F" w:rsidRDefault="0032277F" w:rsidP="00504119">
            <w:pPr>
              <w:jc w:val="center"/>
              <w:rPr>
                <w:b/>
              </w:rPr>
            </w:pPr>
          </w:p>
        </w:tc>
      </w:tr>
      <w:tr w:rsidR="0032277F" w:rsidTr="00504119">
        <w:trPr>
          <w:jc w:val="center"/>
        </w:trPr>
        <w:tc>
          <w:tcPr>
            <w:tcW w:w="9606" w:type="dxa"/>
            <w:vAlign w:val="center"/>
          </w:tcPr>
          <w:p w:rsidR="0032277F" w:rsidRPr="005B0662" w:rsidRDefault="0032277F" w:rsidP="00504119">
            <w:pPr>
              <w:jc w:val="center"/>
              <w:rPr>
                <w:b/>
                <w:sz w:val="32"/>
                <w:szCs w:val="32"/>
              </w:rPr>
            </w:pPr>
            <w:r w:rsidRPr="005B0662">
              <w:rPr>
                <w:b/>
                <w:sz w:val="32"/>
                <w:szCs w:val="32"/>
              </w:rPr>
              <w:t xml:space="preserve">АДМИНИСТРАЦИЯ  </w:t>
            </w:r>
            <w:r>
              <w:rPr>
                <w:b/>
                <w:sz w:val="32"/>
                <w:szCs w:val="32"/>
              </w:rPr>
              <w:t>ПРОКАЗНИНСКОГО</w:t>
            </w:r>
            <w:r w:rsidRPr="005B0662">
              <w:rPr>
                <w:b/>
                <w:sz w:val="32"/>
                <w:szCs w:val="32"/>
              </w:rPr>
              <w:t xml:space="preserve"> СЕЛЬСОВЕТА</w:t>
            </w:r>
          </w:p>
        </w:tc>
      </w:tr>
      <w:tr w:rsidR="0032277F" w:rsidTr="00504119">
        <w:trPr>
          <w:trHeight w:val="397"/>
          <w:jc w:val="center"/>
        </w:trPr>
        <w:tc>
          <w:tcPr>
            <w:tcW w:w="9606" w:type="dxa"/>
            <w:vAlign w:val="center"/>
          </w:tcPr>
          <w:p w:rsidR="0032277F" w:rsidRPr="005B0662" w:rsidRDefault="0032277F" w:rsidP="00504119">
            <w:pPr>
              <w:pStyle w:val="3"/>
              <w:rPr>
                <w:sz w:val="32"/>
                <w:szCs w:val="32"/>
              </w:rPr>
            </w:pPr>
            <w:r>
              <w:rPr>
                <w:sz w:val="32"/>
                <w:szCs w:val="32"/>
              </w:rPr>
              <w:t>ПРОКАЗНИНСКОГО</w:t>
            </w:r>
            <w:r w:rsidRPr="005B0662">
              <w:rPr>
                <w:sz w:val="32"/>
                <w:szCs w:val="32"/>
              </w:rPr>
              <w:t xml:space="preserve"> РАЙОНА ПЕНЗЕНСКОЙ ОБЛАСТИ</w:t>
            </w:r>
          </w:p>
        </w:tc>
      </w:tr>
      <w:tr w:rsidR="0032277F" w:rsidTr="00504119">
        <w:trPr>
          <w:jc w:val="center"/>
        </w:trPr>
        <w:tc>
          <w:tcPr>
            <w:tcW w:w="9606" w:type="dxa"/>
            <w:vAlign w:val="center"/>
          </w:tcPr>
          <w:p w:rsidR="0032277F" w:rsidRPr="00262D5F" w:rsidRDefault="0032277F" w:rsidP="00504119">
            <w:pPr>
              <w:pStyle w:val="3"/>
              <w:rPr>
                <w:sz w:val="24"/>
              </w:rPr>
            </w:pPr>
          </w:p>
        </w:tc>
      </w:tr>
      <w:tr w:rsidR="0032277F" w:rsidTr="00504119">
        <w:trPr>
          <w:trHeight w:val="340"/>
          <w:jc w:val="center"/>
        </w:trPr>
        <w:tc>
          <w:tcPr>
            <w:tcW w:w="9606" w:type="dxa"/>
            <w:vAlign w:val="center"/>
          </w:tcPr>
          <w:p w:rsidR="0032277F" w:rsidRPr="005B0662" w:rsidRDefault="0032277F" w:rsidP="00504119">
            <w:pPr>
              <w:pStyle w:val="3"/>
              <w:rPr>
                <w:sz w:val="32"/>
                <w:szCs w:val="32"/>
              </w:rPr>
            </w:pPr>
            <w:r w:rsidRPr="005B0662">
              <w:rPr>
                <w:sz w:val="32"/>
                <w:szCs w:val="32"/>
              </w:rPr>
              <w:t>ПОСТАНОВЛЕНИЕ</w:t>
            </w:r>
          </w:p>
        </w:tc>
        <w:bookmarkStart w:id="0" w:name="_GoBack"/>
        <w:bookmarkEnd w:id="0"/>
      </w:tr>
      <w:tr w:rsidR="0032277F" w:rsidRPr="00262D5F" w:rsidTr="00504119">
        <w:trPr>
          <w:trHeight w:val="340"/>
          <w:jc w:val="center"/>
        </w:trPr>
        <w:tc>
          <w:tcPr>
            <w:tcW w:w="9606" w:type="dxa"/>
            <w:vAlign w:val="center"/>
          </w:tcPr>
          <w:p w:rsidR="0032277F" w:rsidRPr="00262D5F" w:rsidRDefault="0032277F" w:rsidP="00504119">
            <w:pPr>
              <w:jc w:val="center"/>
            </w:pPr>
          </w:p>
          <w:p w:rsidR="0032277F" w:rsidRPr="00262D5F" w:rsidRDefault="0032277F" w:rsidP="00504119">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2277F" w:rsidRPr="00262D5F" w:rsidTr="00504119">
              <w:tc>
                <w:tcPr>
                  <w:tcW w:w="284" w:type="dxa"/>
                  <w:vAlign w:val="bottom"/>
                </w:tcPr>
                <w:p w:rsidR="0032277F" w:rsidRPr="00262D5F" w:rsidRDefault="0032277F" w:rsidP="00504119">
                  <w:pPr>
                    <w:jc w:val="center"/>
                  </w:pPr>
                  <w:r w:rsidRPr="00262D5F">
                    <w:t>от</w:t>
                  </w:r>
                </w:p>
              </w:tc>
              <w:tc>
                <w:tcPr>
                  <w:tcW w:w="2835" w:type="dxa"/>
                  <w:tcBorders>
                    <w:top w:val="nil"/>
                    <w:left w:val="nil"/>
                    <w:bottom w:val="single" w:sz="6" w:space="0" w:color="auto"/>
                    <w:right w:val="nil"/>
                  </w:tcBorders>
                </w:tcPr>
                <w:p w:rsidR="0032277F" w:rsidRPr="00262D5F" w:rsidRDefault="0032277F" w:rsidP="0032277F">
                  <w:pPr>
                    <w:jc w:val="center"/>
                  </w:pPr>
                  <w:r>
                    <w:t>22</w:t>
                  </w:r>
                  <w:r w:rsidRPr="00262D5F">
                    <w:t xml:space="preserve"> </w:t>
                  </w:r>
                  <w:r>
                    <w:t>апреля 2026 г.</w:t>
                  </w:r>
                </w:p>
              </w:tc>
              <w:tc>
                <w:tcPr>
                  <w:tcW w:w="397" w:type="dxa"/>
                  <w:vAlign w:val="bottom"/>
                </w:tcPr>
                <w:p w:rsidR="0032277F" w:rsidRPr="00262D5F" w:rsidRDefault="0032277F" w:rsidP="00504119">
                  <w:pPr>
                    <w:jc w:val="center"/>
                  </w:pPr>
                  <w:r w:rsidRPr="00262D5F">
                    <w:t>№</w:t>
                  </w:r>
                </w:p>
              </w:tc>
              <w:tc>
                <w:tcPr>
                  <w:tcW w:w="1134" w:type="dxa"/>
                  <w:tcBorders>
                    <w:top w:val="nil"/>
                    <w:left w:val="nil"/>
                    <w:bottom w:val="single" w:sz="6" w:space="0" w:color="auto"/>
                    <w:right w:val="nil"/>
                  </w:tcBorders>
                </w:tcPr>
                <w:p w:rsidR="0032277F" w:rsidRPr="00262D5F" w:rsidRDefault="0032277F" w:rsidP="00504119">
                  <w:pPr>
                    <w:jc w:val="center"/>
                  </w:pPr>
                  <w:r>
                    <w:t>30</w:t>
                  </w:r>
                </w:p>
              </w:tc>
            </w:tr>
            <w:tr w:rsidR="0032277F" w:rsidRPr="00262D5F" w:rsidTr="00504119">
              <w:tc>
                <w:tcPr>
                  <w:tcW w:w="4650" w:type="dxa"/>
                  <w:gridSpan w:val="4"/>
                </w:tcPr>
                <w:p w:rsidR="0032277F" w:rsidRPr="00262D5F" w:rsidRDefault="0032277F" w:rsidP="00504119">
                  <w:pPr>
                    <w:jc w:val="center"/>
                  </w:pPr>
                  <w:r w:rsidRPr="00262D5F">
                    <w:t>с. Пыркино</w:t>
                  </w:r>
                </w:p>
              </w:tc>
            </w:tr>
          </w:tbl>
          <w:p w:rsidR="0032277F" w:rsidRPr="00262D5F" w:rsidRDefault="0032277F" w:rsidP="00504119">
            <w:pPr>
              <w:jc w:val="center"/>
            </w:pPr>
          </w:p>
          <w:p w:rsidR="0032277F" w:rsidRPr="00262D5F" w:rsidRDefault="0032277F" w:rsidP="00504119">
            <w:pPr>
              <w:jc w:val="center"/>
              <w:rPr>
                <w:b/>
                <w:sz w:val="18"/>
              </w:rPr>
            </w:pPr>
          </w:p>
          <w:p w:rsidR="0032277F" w:rsidRPr="00262D5F" w:rsidRDefault="0076358E" w:rsidP="0060602E">
            <w:pPr>
              <w:pStyle w:val="ConsPlusTitle"/>
              <w:widowControl/>
              <w:jc w:val="center"/>
              <w:rPr>
                <w:b w:val="0"/>
                <w:sz w:val="28"/>
                <w:szCs w:val="28"/>
              </w:rPr>
            </w:pPr>
            <w:r w:rsidRPr="0076358E">
              <w:rPr>
                <w:sz w:val="28"/>
                <w:szCs w:val="28"/>
              </w:rPr>
              <w:t xml:space="preserve">О внесении изменений в постановление администрации </w:t>
            </w:r>
            <w:r w:rsidR="0060602E">
              <w:rPr>
                <w:sz w:val="28"/>
                <w:szCs w:val="28"/>
              </w:rPr>
              <w:t>Проказнинского</w:t>
            </w:r>
            <w:r w:rsidRPr="0076358E">
              <w:rPr>
                <w:sz w:val="28"/>
                <w:szCs w:val="28"/>
              </w:rPr>
              <w:t xml:space="preserve"> сельсовета Бессоновского района Пензенской области от 25.11.2025 № 99 «Об утверждении Регламента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tc>
      </w:tr>
      <w:tr w:rsidR="0032277F" w:rsidRPr="00262D5F" w:rsidTr="00504119">
        <w:trPr>
          <w:trHeight w:val="340"/>
          <w:jc w:val="center"/>
        </w:trPr>
        <w:tc>
          <w:tcPr>
            <w:tcW w:w="9606" w:type="dxa"/>
            <w:vAlign w:val="center"/>
          </w:tcPr>
          <w:p w:rsidR="0032277F" w:rsidRPr="00262D5F" w:rsidRDefault="0032277F" w:rsidP="00504119">
            <w:pPr>
              <w:jc w:val="center"/>
              <w:rPr>
                <w:sz w:val="22"/>
              </w:rPr>
            </w:pPr>
          </w:p>
        </w:tc>
      </w:tr>
    </w:tbl>
    <w:p w:rsidR="0032277F" w:rsidRPr="0076358E" w:rsidRDefault="0032277F" w:rsidP="0032277F">
      <w:pPr>
        <w:pStyle w:val="Standard"/>
        <w:autoSpaceDE w:val="0"/>
        <w:ind w:firstLine="709"/>
        <w:jc w:val="both"/>
        <w:rPr>
          <w:sz w:val="26"/>
          <w:szCs w:val="26"/>
        </w:rPr>
      </w:pPr>
      <w:bookmarkStart w:id="1" w:name="sub_111"/>
      <w:r w:rsidRPr="0076358E">
        <w:rPr>
          <w:sz w:val="26"/>
          <w:szCs w:val="26"/>
        </w:rPr>
        <w:t>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w:t>
      </w:r>
      <w:r w:rsidR="00D4753F">
        <w:rPr>
          <w:sz w:val="26"/>
          <w:szCs w:val="26"/>
        </w:rPr>
        <w:t xml:space="preserve"> сельского поселения Проказнинский сельсовет Бессоновского района Пензенской области</w:t>
      </w:r>
      <w:r w:rsidRPr="0076358E">
        <w:rPr>
          <w:sz w:val="26"/>
          <w:szCs w:val="26"/>
        </w:rPr>
        <w:t xml:space="preserve">, 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администрация Проказнинского сельсовета Бессоновского района Пензенской области </w:t>
      </w:r>
      <w:r w:rsidRPr="0076358E">
        <w:rPr>
          <w:b/>
          <w:sz w:val="26"/>
          <w:szCs w:val="26"/>
        </w:rPr>
        <w:t>п о с т а н о в л я е т:</w:t>
      </w:r>
    </w:p>
    <w:p w:rsidR="00493172" w:rsidRPr="0076358E" w:rsidRDefault="00493172" w:rsidP="00493172">
      <w:pPr>
        <w:pStyle w:val="a4"/>
        <w:numPr>
          <w:ilvl w:val="0"/>
          <w:numId w:val="6"/>
        </w:numPr>
        <w:ind w:left="0" w:firstLine="709"/>
        <w:jc w:val="both"/>
        <w:rPr>
          <w:sz w:val="26"/>
          <w:szCs w:val="26"/>
        </w:rPr>
      </w:pPr>
      <w:bookmarkStart w:id="2" w:name="sub_2"/>
      <w:bookmarkEnd w:id="1"/>
      <w:r w:rsidRPr="0076358E">
        <w:rPr>
          <w:sz w:val="26"/>
          <w:szCs w:val="26"/>
        </w:rPr>
        <w:t xml:space="preserve">Внести изменения в постановление администрации </w:t>
      </w:r>
      <w:r w:rsidR="002F2A4F">
        <w:rPr>
          <w:sz w:val="26"/>
          <w:szCs w:val="26"/>
        </w:rPr>
        <w:t>Проказнинского</w:t>
      </w:r>
      <w:r w:rsidRPr="0076358E">
        <w:rPr>
          <w:sz w:val="26"/>
          <w:szCs w:val="26"/>
        </w:rPr>
        <w:t xml:space="preserve"> сельсовета Бессоновского района Пензенской области от 25.11.2025 № 99 «Об утверждении Регламента реализации администрацией </w:t>
      </w:r>
      <w:r w:rsidR="002F2A4F">
        <w:rPr>
          <w:sz w:val="26"/>
          <w:szCs w:val="26"/>
        </w:rPr>
        <w:t>Проказнинского</w:t>
      </w:r>
      <w:r w:rsidRPr="0076358E">
        <w:rPr>
          <w:sz w:val="26"/>
          <w:szCs w:val="26"/>
        </w:rPr>
        <w:t xml:space="preserve"> сельсовета Бессоновского района Пензенской области полномочий администратора доходов бюджета </w:t>
      </w:r>
      <w:r w:rsidR="002F2A4F">
        <w:rPr>
          <w:sz w:val="26"/>
          <w:szCs w:val="26"/>
        </w:rPr>
        <w:t>Проказнинского</w:t>
      </w:r>
      <w:r w:rsidRPr="0076358E">
        <w:rPr>
          <w:sz w:val="26"/>
          <w:szCs w:val="26"/>
        </w:rPr>
        <w:t xml:space="preserve"> сельсовета Бессоновского района Пензенской области по взысканию дебиторской задолженности по платежам в бюджет, пеням и штрафам по ним» изложив Регламент реализации администрацией </w:t>
      </w:r>
      <w:r w:rsidR="002F2A4F">
        <w:rPr>
          <w:sz w:val="26"/>
          <w:szCs w:val="26"/>
        </w:rPr>
        <w:t>Проказнинского</w:t>
      </w:r>
      <w:r w:rsidRPr="0076358E">
        <w:rPr>
          <w:sz w:val="26"/>
          <w:szCs w:val="26"/>
        </w:rPr>
        <w:t xml:space="preserve">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 в новой редакции согласно приложению к настоящему постановлению</w:t>
      </w:r>
      <w:bookmarkStart w:id="3" w:name="sub_3"/>
      <w:bookmarkEnd w:id="2"/>
      <w:r w:rsidRPr="0076358E">
        <w:rPr>
          <w:sz w:val="26"/>
          <w:szCs w:val="26"/>
        </w:rPr>
        <w:t>.</w:t>
      </w:r>
    </w:p>
    <w:p w:rsidR="0032277F" w:rsidRPr="0076358E" w:rsidRDefault="0032277F" w:rsidP="00493172">
      <w:pPr>
        <w:pStyle w:val="a4"/>
        <w:numPr>
          <w:ilvl w:val="0"/>
          <w:numId w:val="6"/>
        </w:numPr>
        <w:ind w:left="0" w:firstLine="709"/>
        <w:jc w:val="both"/>
        <w:rPr>
          <w:sz w:val="26"/>
          <w:szCs w:val="26"/>
        </w:rPr>
      </w:pPr>
      <w:r w:rsidRPr="0076358E">
        <w:rPr>
          <w:sz w:val="26"/>
          <w:szCs w:val="26"/>
        </w:rPr>
        <w:t>Настоящее постановление разместить на официальном сайте администрации Бессоновского района Пензенской области в информационно-телекоммуникационной сети «Интернет».</w:t>
      </w:r>
    </w:p>
    <w:p w:rsidR="0032277F" w:rsidRPr="0076358E" w:rsidRDefault="00493172" w:rsidP="00493172">
      <w:pPr>
        <w:ind w:firstLine="709"/>
        <w:contextualSpacing/>
        <w:jc w:val="both"/>
        <w:rPr>
          <w:sz w:val="26"/>
          <w:szCs w:val="26"/>
        </w:rPr>
      </w:pPr>
      <w:bookmarkStart w:id="4" w:name="sub_4"/>
      <w:bookmarkEnd w:id="3"/>
      <w:r w:rsidRPr="0076358E">
        <w:rPr>
          <w:sz w:val="26"/>
          <w:szCs w:val="26"/>
        </w:rPr>
        <w:t>3</w:t>
      </w:r>
      <w:r w:rsidR="0032277F" w:rsidRPr="0076358E">
        <w:rPr>
          <w:sz w:val="26"/>
          <w:szCs w:val="26"/>
        </w:rPr>
        <w:t xml:space="preserve">. Контроль над исполнением настоящего постановления возложить на начальника отдела </w:t>
      </w:r>
      <w:bookmarkEnd w:id="4"/>
      <w:proofErr w:type="spellStart"/>
      <w:r w:rsidR="0032277F" w:rsidRPr="0076358E">
        <w:rPr>
          <w:sz w:val="26"/>
          <w:szCs w:val="26"/>
        </w:rPr>
        <w:t>Кашичкину</w:t>
      </w:r>
      <w:proofErr w:type="spellEnd"/>
      <w:r w:rsidR="0032277F" w:rsidRPr="0076358E">
        <w:rPr>
          <w:sz w:val="26"/>
          <w:szCs w:val="26"/>
        </w:rPr>
        <w:t xml:space="preserve"> Е.О.</w:t>
      </w:r>
    </w:p>
    <w:p w:rsidR="0032277F" w:rsidRPr="0076358E" w:rsidRDefault="0032277F" w:rsidP="0032277F">
      <w:pPr>
        <w:ind w:firstLine="709"/>
        <w:rPr>
          <w:sz w:val="26"/>
          <w:szCs w:val="26"/>
        </w:rPr>
      </w:pPr>
    </w:p>
    <w:p w:rsidR="0032277F" w:rsidRPr="0076358E" w:rsidRDefault="0032277F" w:rsidP="0032277F">
      <w:pPr>
        <w:rPr>
          <w:sz w:val="26"/>
          <w:szCs w:val="26"/>
        </w:rPr>
      </w:pPr>
      <w:r w:rsidRPr="0076358E">
        <w:rPr>
          <w:sz w:val="26"/>
          <w:szCs w:val="26"/>
        </w:rPr>
        <w:t>Глава администрации</w:t>
      </w:r>
    </w:p>
    <w:p w:rsidR="0032277F" w:rsidRPr="0076358E" w:rsidRDefault="0032277F" w:rsidP="0032277F">
      <w:pPr>
        <w:tabs>
          <w:tab w:val="left" w:pos="6180"/>
        </w:tabs>
        <w:rPr>
          <w:sz w:val="26"/>
          <w:szCs w:val="26"/>
        </w:rPr>
      </w:pPr>
      <w:r w:rsidRPr="0076358E">
        <w:rPr>
          <w:sz w:val="26"/>
          <w:szCs w:val="26"/>
        </w:rPr>
        <w:t>Проказнинского сельсовета                                                                     Н.Н. Тамошкин</w:t>
      </w:r>
    </w:p>
    <w:p w:rsidR="0032277F" w:rsidRDefault="0032277F" w:rsidP="0032277F">
      <w:pPr>
        <w:tabs>
          <w:tab w:val="left" w:pos="6180"/>
        </w:tabs>
        <w:ind w:firstLine="709"/>
      </w:pPr>
    </w:p>
    <w:p w:rsidR="0076358E" w:rsidRDefault="0076358E" w:rsidP="0032277F">
      <w:pPr>
        <w:tabs>
          <w:tab w:val="left" w:pos="6180"/>
        </w:tabs>
        <w:ind w:firstLine="709"/>
      </w:pPr>
    </w:p>
    <w:p w:rsidR="0032277F" w:rsidRDefault="0032277F" w:rsidP="0032277F">
      <w:pPr>
        <w:tabs>
          <w:tab w:val="left" w:pos="6180"/>
        </w:tabs>
        <w:ind w:firstLine="709"/>
        <w:jc w:val="right"/>
      </w:pPr>
      <w:r>
        <w:lastRenderedPageBreak/>
        <w:t>УТВЕРЖДЕН</w:t>
      </w:r>
    </w:p>
    <w:p w:rsidR="0032277F" w:rsidRDefault="0032277F" w:rsidP="0032277F">
      <w:pPr>
        <w:tabs>
          <w:tab w:val="left" w:pos="6180"/>
        </w:tabs>
        <w:ind w:firstLine="709"/>
        <w:jc w:val="right"/>
      </w:pPr>
      <w:r>
        <w:t xml:space="preserve">постановлением администрации </w:t>
      </w:r>
    </w:p>
    <w:p w:rsidR="0032277F" w:rsidRDefault="0032277F" w:rsidP="0032277F">
      <w:pPr>
        <w:tabs>
          <w:tab w:val="left" w:pos="6180"/>
        </w:tabs>
        <w:ind w:firstLine="709"/>
        <w:jc w:val="right"/>
      </w:pPr>
      <w:r>
        <w:t xml:space="preserve">Проказнинского сельсовета </w:t>
      </w:r>
    </w:p>
    <w:p w:rsidR="0032277F" w:rsidRDefault="0032277F" w:rsidP="0032277F">
      <w:pPr>
        <w:tabs>
          <w:tab w:val="left" w:pos="6180"/>
        </w:tabs>
        <w:ind w:firstLine="709"/>
        <w:jc w:val="right"/>
      </w:pPr>
      <w:r>
        <w:t xml:space="preserve">Бессоновского района Пензенской области </w:t>
      </w:r>
    </w:p>
    <w:p w:rsidR="0032277F" w:rsidRDefault="0032277F" w:rsidP="0032277F">
      <w:pPr>
        <w:tabs>
          <w:tab w:val="left" w:pos="6180"/>
        </w:tabs>
        <w:ind w:firstLine="709"/>
        <w:jc w:val="right"/>
      </w:pPr>
      <w:r>
        <w:t>от 22.04.2026 №30</w:t>
      </w:r>
    </w:p>
    <w:p w:rsidR="0032277F" w:rsidRDefault="0032277F" w:rsidP="0032277F">
      <w:pPr>
        <w:tabs>
          <w:tab w:val="left" w:pos="6180"/>
        </w:tabs>
        <w:ind w:firstLine="709"/>
        <w:jc w:val="center"/>
      </w:pPr>
    </w:p>
    <w:p w:rsidR="0057635D" w:rsidRDefault="0057635D" w:rsidP="0057635D">
      <w:pPr>
        <w:pStyle w:val="a3"/>
        <w:spacing w:before="0" w:beforeAutospacing="0" w:after="0" w:afterAutospacing="0"/>
        <w:jc w:val="center"/>
        <w:rPr>
          <w:bCs/>
          <w:sz w:val="28"/>
          <w:szCs w:val="28"/>
        </w:rPr>
      </w:pPr>
      <w:r>
        <w:rPr>
          <w:bCs/>
          <w:sz w:val="28"/>
          <w:szCs w:val="28"/>
        </w:rPr>
        <w:t>Р</w:t>
      </w:r>
      <w:r w:rsidRPr="00932A43">
        <w:rPr>
          <w:bCs/>
          <w:sz w:val="28"/>
          <w:szCs w:val="28"/>
        </w:rPr>
        <w:t xml:space="preserve">егламент реализации администрацией </w:t>
      </w:r>
      <w:r>
        <w:rPr>
          <w:bCs/>
          <w:sz w:val="28"/>
          <w:szCs w:val="28"/>
        </w:rPr>
        <w:t xml:space="preserve">Проказнинского сельсовета </w:t>
      </w:r>
      <w:r w:rsidRPr="00932A43">
        <w:rPr>
          <w:bCs/>
          <w:sz w:val="28"/>
          <w:szCs w:val="28"/>
        </w:rPr>
        <w:t>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 xml:space="preserve">1. </w:t>
      </w:r>
      <w:r w:rsidRPr="00E21A07">
        <w:rPr>
          <w:bCs/>
          <w:sz w:val="28"/>
          <w:szCs w:val="28"/>
        </w:rPr>
        <w:t xml:space="preserve"> Общие положения</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1.1. </w:t>
      </w:r>
      <w:r w:rsidR="00DA6C4E" w:rsidRPr="00DA6C4E">
        <w:rPr>
          <w:bCs/>
          <w:sz w:val="28"/>
          <w:szCs w:val="28"/>
        </w:rPr>
        <w:t xml:space="preserve">Настоящий Регламент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w:t>
      </w:r>
      <w:r w:rsidR="00DA6C4E">
        <w:rPr>
          <w:bCs/>
          <w:sz w:val="28"/>
          <w:szCs w:val="28"/>
        </w:rPr>
        <w:t xml:space="preserve">Проказнинского сельсовета </w:t>
      </w:r>
      <w:r w:rsidR="00DA6C4E" w:rsidRPr="00DA6C4E">
        <w:rPr>
          <w:bCs/>
          <w:sz w:val="28"/>
          <w:szCs w:val="28"/>
        </w:rPr>
        <w:t xml:space="preserve">Бессоновского района Пензенской области,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w:t>
      </w:r>
      <w:r w:rsidR="00DA6C4E">
        <w:rPr>
          <w:bCs/>
          <w:sz w:val="28"/>
          <w:szCs w:val="28"/>
        </w:rPr>
        <w:t>администрация</w:t>
      </w:r>
      <w:r w:rsidR="00DA6C4E" w:rsidRPr="00DA6C4E">
        <w:rPr>
          <w:bCs/>
          <w:sz w:val="28"/>
          <w:szCs w:val="28"/>
        </w:rPr>
        <w:t xml:space="preserve"> Проказнинского сельсовета Бессоновского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1.2. Регламент регулирует отношения, связанные с осуществлением администрацией </w:t>
      </w:r>
      <w:r>
        <w:rPr>
          <w:bCs/>
          <w:sz w:val="28"/>
          <w:szCs w:val="28"/>
        </w:rPr>
        <w:t>Проказнинского сельсовета Бессоновского</w:t>
      </w:r>
      <w:r w:rsidRPr="00E21A07">
        <w:rPr>
          <w:bCs/>
          <w:sz w:val="28"/>
          <w:szCs w:val="28"/>
        </w:rPr>
        <w:t xml:space="preserve">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и полномочий по взысканию дебиторской задолженности по платежам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1.3. Должностным лицом администрации, ответственным за работу с дебиторской задолженностью по доходам в случаях, предусмотренных Регламен</w:t>
      </w:r>
      <w:r>
        <w:rPr>
          <w:bCs/>
          <w:sz w:val="28"/>
          <w:szCs w:val="28"/>
        </w:rPr>
        <w:t>том, является главный</w:t>
      </w:r>
      <w:r w:rsidRPr="00E21A07">
        <w:rPr>
          <w:bCs/>
          <w:sz w:val="28"/>
          <w:szCs w:val="28"/>
        </w:rPr>
        <w:t xml:space="preserve"> </w:t>
      </w:r>
      <w:r>
        <w:rPr>
          <w:bCs/>
          <w:sz w:val="28"/>
          <w:szCs w:val="28"/>
        </w:rPr>
        <w:t xml:space="preserve">бухгалтер </w:t>
      </w:r>
      <w:r w:rsidRPr="00E21A07">
        <w:rPr>
          <w:bCs/>
          <w:sz w:val="28"/>
          <w:szCs w:val="28"/>
        </w:rPr>
        <w:t>администрации</w:t>
      </w:r>
      <w:r>
        <w:rPr>
          <w:bCs/>
          <w:sz w:val="28"/>
          <w:szCs w:val="28"/>
        </w:rPr>
        <w:t xml:space="preserve"> (далее – ответственный)</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 </w:t>
      </w:r>
      <w:r>
        <w:rPr>
          <w:bCs/>
          <w:sz w:val="28"/>
          <w:szCs w:val="28"/>
        </w:rPr>
        <w:t>Проказнинского сельсовета 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1.5. Порядок и сроки обмена информацией (первичными учетными документами) при реализации мероприятий, предусмотренных настоящих регламентом, устанавливается графиком документооборота, предусмотренным учетной политикой администрации.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2</w:t>
      </w:r>
      <w:r w:rsidRPr="00E21A07">
        <w:rPr>
          <w:bCs/>
          <w:sz w:val="28"/>
          <w:szCs w:val="28"/>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xml:space="preserve">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w:t>
      </w:r>
      <w:r>
        <w:rPr>
          <w:bCs/>
          <w:sz w:val="28"/>
          <w:szCs w:val="28"/>
        </w:rPr>
        <w:t xml:space="preserve">ответственный </w:t>
      </w:r>
      <w:r w:rsidRPr="00E21A07">
        <w:rPr>
          <w:bCs/>
          <w:sz w:val="28"/>
          <w:szCs w:val="28"/>
        </w:rPr>
        <w:t>осуществляет: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 на постоянной основе контроль за правильностью исчисления, полнотой и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пеням и штрафам по ним, в том числе: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фактическим зачислением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погашением (квитированием) начислений соответствующими платежами, являющимися источниками формирования доходов бюджета </w:t>
      </w:r>
      <w:r>
        <w:rPr>
          <w:bCs/>
          <w:sz w:val="28"/>
          <w:szCs w:val="28"/>
        </w:rPr>
        <w:t>Проказнинского сельсовета Бессоновского</w:t>
      </w:r>
      <w:r w:rsidRPr="00E21A07">
        <w:rPr>
          <w:bCs/>
          <w:sz w:val="28"/>
          <w:szCs w:val="28"/>
        </w:rPr>
        <w:t xml:space="preserve"> района Пензенской области,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 а также за начислением процентов за предоставленную отсрочку или рассрочку и пени (штрафы) за просрочку уплаты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порядке и случаях, предусмотренных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начислением неустойки (штрафов,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для отражения в бюджетном учете;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2) инвентаризацию расчетов с должниками, включая сверку данных по доходам бюджета </w:t>
      </w:r>
      <w:r>
        <w:rPr>
          <w:bCs/>
          <w:sz w:val="28"/>
          <w:szCs w:val="28"/>
        </w:rPr>
        <w:t>Проказнинского сельсовета Бессоновского</w:t>
      </w:r>
      <w:r w:rsidRPr="00E21A07">
        <w:rPr>
          <w:bCs/>
          <w:sz w:val="28"/>
          <w:szCs w:val="28"/>
        </w:rPr>
        <w:t xml:space="preserve"> района Пензенской области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наличия сведений о взыскании с должника денежных средств в рамках исполнительного производства;</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наличия сведений о возбуждении в отноше</w:t>
      </w:r>
      <w:r w:rsidR="00DA6C4E">
        <w:rPr>
          <w:bCs/>
          <w:sz w:val="28"/>
          <w:szCs w:val="28"/>
        </w:rPr>
        <w:t>нии должника дела о банкротстве;</w:t>
      </w:r>
    </w:p>
    <w:p w:rsidR="00DA6C4E" w:rsidRPr="00E21A07" w:rsidRDefault="00DA6C4E" w:rsidP="0057635D">
      <w:pPr>
        <w:pStyle w:val="a3"/>
        <w:spacing w:before="0" w:beforeAutospacing="0" w:after="0" w:afterAutospacing="0"/>
        <w:ind w:firstLine="709"/>
        <w:jc w:val="both"/>
        <w:rPr>
          <w:bCs/>
          <w:sz w:val="28"/>
          <w:szCs w:val="28"/>
        </w:rPr>
      </w:pPr>
      <w:r>
        <w:rPr>
          <w:bCs/>
          <w:sz w:val="28"/>
          <w:szCs w:val="28"/>
        </w:rPr>
        <w:t xml:space="preserve">- </w:t>
      </w:r>
      <w:r w:rsidRPr="00DA6C4E">
        <w:rPr>
          <w:bCs/>
          <w:sz w:val="28"/>
          <w:szCs w:val="28"/>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Мониторинг финансового (платежного) состояния должников проводится по мере необходимости, но не реже одного раза в год.</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3</w:t>
      </w:r>
      <w:r w:rsidRPr="00E21A07">
        <w:rPr>
          <w:bCs/>
          <w:sz w:val="28"/>
          <w:szCs w:val="28"/>
        </w:rPr>
        <w:t>. Мероприятия по урегулированию дебиторской задолженности по доходам в досудебном порядке (со дня истечения срока</w:t>
      </w:r>
      <w:r>
        <w:rPr>
          <w:bCs/>
          <w:sz w:val="28"/>
          <w:szCs w:val="28"/>
        </w:rPr>
        <w:t xml:space="preserve"> </w:t>
      </w:r>
      <w:r w:rsidRPr="00E21A07">
        <w:rPr>
          <w:bCs/>
          <w:sz w:val="28"/>
          <w:szCs w:val="28"/>
        </w:rPr>
        <w:t>уплаты соответствующего платежа в бюджет (пеней, штрафов) до начала работы по их принудительному взысканию)</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 xml:space="preserve">3.1. Ответственный </w:t>
      </w:r>
      <w:r w:rsidRPr="00E21A07">
        <w:rPr>
          <w:bCs/>
          <w:sz w:val="28"/>
          <w:szCs w:val="28"/>
        </w:rPr>
        <w:t>не позднее 60 дней с даты образования дебиторской задолженности проводит претензионную работу в отношении должника.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00DA6C4E" w:rsidRPr="00DA6C4E">
        <w:t xml:space="preserve"> </w:t>
      </w:r>
      <w:r w:rsidR="00DA6C4E" w:rsidRPr="00DA6C4E">
        <w:rPr>
          <w:bCs/>
          <w:sz w:val="28"/>
          <w:szCs w:val="28"/>
        </w:rPr>
        <w:t>не позднее 30 календарных дней со дня образования дебиторской задолженности по доходам</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57635D" w:rsidRDefault="0057635D" w:rsidP="00DA6C4E">
      <w:pPr>
        <w:pStyle w:val="a3"/>
        <w:spacing w:before="0" w:beforeAutospacing="0" w:after="0" w:afterAutospacing="0"/>
        <w:ind w:firstLine="709"/>
        <w:contextualSpacing/>
        <w:jc w:val="both"/>
        <w:rPr>
          <w:bCs/>
          <w:sz w:val="28"/>
          <w:szCs w:val="28"/>
        </w:rPr>
      </w:pPr>
      <w:r w:rsidRPr="00E21A07">
        <w:rPr>
          <w:bCs/>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 банкротстве, в срок, установленный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lastRenderedPageBreak/>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 «О государственной регистрации юридических лиц и индивидуальных предпринимателей»;</w:t>
      </w:r>
    </w:p>
    <w:p w:rsid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6) иные мероприятия, проводимые в целях погашения (урегулирования) дебиторской задолженности по доходам в досудебном порядке.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 Требование (претензия) об имеющейся просроченной дебиторской задолженности и пени в течении 20 рабочих дней с даты образования дебиторской задолженности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 и должно содержать следующие данные: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 дату и место ее составления;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3.3.2.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муниципального контракта);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3.3.3. наименование и реквизиты документа, являющегося основанием для начисления суммы, подлежащей уплате должником;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3.3.4. период образования просрочки внесения платы;</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3.3.5. сумма просроченной дебиторской задолженности по доходам по платежам,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3.3.6. сумма штрафных санкций (при их наличии);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3.3.7. перечень прилагаемых документов, подтверждающих обстоятельства, изложенные в требовании (претензии);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3.3.8. предложение оплатить просроченную дебиторскую задолженность по доходам в добровольном порядке в срок, установленный требованием (претензией);</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3.3.9. реквизиты по платежам для перечисления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3.3.10. Ф.И.О. лица, подготовившего претензию;</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3.3.11. Ф.И.О. и должность лица, которое ее подписывает.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3.4. При добровольном исполнении обязательств в срок, указанный в требовании (претензии), претензионная работа в отношении должника прекращается.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4</w:t>
      </w:r>
      <w:r w:rsidRPr="00E21A07">
        <w:rPr>
          <w:bCs/>
          <w:sz w:val="28"/>
          <w:szCs w:val="28"/>
        </w:rPr>
        <w:t>. Мероприятия по принудительному взысканию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4.2. </w:t>
      </w:r>
      <w:r>
        <w:rPr>
          <w:bCs/>
          <w:sz w:val="28"/>
          <w:szCs w:val="28"/>
        </w:rPr>
        <w:t>Ответственный</w:t>
      </w:r>
      <w:r w:rsidRPr="00E21A07">
        <w:rPr>
          <w:bCs/>
          <w:sz w:val="28"/>
          <w:szCs w:val="28"/>
        </w:rPr>
        <w:t xml:space="preserve"> проводит мероприятия по принудительному взысканию дебиторской задолженности по доходам, включая:</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1) подготовку необходимых материалов и документов, а также подачу искового заявления в суд </w:t>
      </w:r>
      <w:r w:rsidR="00DA6C4E" w:rsidRPr="00DA6C4E">
        <w:rPr>
          <w:bCs/>
          <w:sz w:val="28"/>
          <w:szCs w:val="28"/>
        </w:rPr>
        <w:t>в пределах сроков, установленных законодательством Российской Федерации</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3) направление исполнительных документов на исполнение в случаях и порядке</w:t>
      </w:r>
      <w:r w:rsidR="00DA6C4E" w:rsidRPr="00DA6C4E">
        <w:t xml:space="preserve"> </w:t>
      </w:r>
      <w:r w:rsidR="00DA6C4E" w:rsidRPr="00DA6C4E">
        <w:rPr>
          <w:bCs/>
          <w:sz w:val="28"/>
          <w:szCs w:val="28"/>
        </w:rPr>
        <w:t>и в пределах сроков, которые установлены</w:t>
      </w:r>
      <w:r w:rsidR="00DA6C4E">
        <w:rPr>
          <w:bCs/>
          <w:sz w:val="28"/>
          <w:szCs w:val="28"/>
        </w:rPr>
        <w:t>;</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проводимые в целях осуществления принудительного взыскания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5</w:t>
      </w:r>
      <w:r w:rsidRPr="00E21A07">
        <w:rPr>
          <w:bCs/>
          <w:sz w:val="28"/>
          <w:szCs w:val="28"/>
        </w:rPr>
        <w:t>.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5.1. На стадии принудительного исполнения службой судебных приставов судебных актов о взыскании просроченной дебиторской задолженности с должника главный бухгалтер администрации ежеквартально осуществляет взаимодействие со службой судебных приставов, включающее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 не позднее 15 числа месяца, следующего за отчетным кварталом;</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мониторинг эффективности взыскания просроченной дебиторской задолженности в рамках исполнительного производства - не позднее 20 числа месяца, следующего за отчетным кварталом.</w:t>
      </w:r>
    </w:p>
    <w:p w:rsidR="0032277F" w:rsidRPr="00262D5F" w:rsidRDefault="0032277F" w:rsidP="0032277F">
      <w:pPr>
        <w:tabs>
          <w:tab w:val="left" w:pos="6180"/>
        </w:tabs>
        <w:ind w:firstLine="709"/>
        <w:jc w:val="right"/>
      </w:pPr>
      <w:r>
        <w:t xml:space="preserve">  </w:t>
      </w:r>
    </w:p>
    <w:p w:rsidR="00720F45" w:rsidRDefault="00720F45"/>
    <w:sectPr w:rsidR="00720F45" w:rsidSect="0032277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46585539"/>
    <w:multiLevelType w:val="hybridMultilevel"/>
    <w:tmpl w:val="BCE66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7F"/>
    <w:rsid w:val="001B7189"/>
    <w:rsid w:val="002F2A4F"/>
    <w:rsid w:val="0032277F"/>
    <w:rsid w:val="00493172"/>
    <w:rsid w:val="0057635D"/>
    <w:rsid w:val="0060602E"/>
    <w:rsid w:val="00720F45"/>
    <w:rsid w:val="0076358E"/>
    <w:rsid w:val="00D4753F"/>
    <w:rsid w:val="00DA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388D"/>
  <w15:chartTrackingRefBased/>
  <w15:docId w15:val="{A6069FBE-83C7-435C-8301-DF93C7F9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F"/>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32277F"/>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277F"/>
    <w:rPr>
      <w:rFonts w:ascii="Times New Roman" w:eastAsia="Times New Roman" w:hAnsi="Times New Roman" w:cs="Times New Roman"/>
      <w:b/>
      <w:sz w:val="40"/>
      <w:szCs w:val="20"/>
      <w:lang w:eastAsia="ru-RU"/>
    </w:rPr>
  </w:style>
  <w:style w:type="paragraph" w:customStyle="1" w:styleId="ConsPlusTitle">
    <w:name w:val="ConsPlusTitle"/>
    <w:rsid w:val="0032277F"/>
    <w:pPr>
      <w:widowControl w:val="0"/>
      <w:suppressAutoHyphens/>
      <w:autoSpaceDE w:val="0"/>
      <w:autoSpaceDN w:val="0"/>
      <w:spacing w:after="0" w:line="240" w:lineRule="auto"/>
      <w:textAlignment w:val="baseline"/>
    </w:pPr>
    <w:rPr>
      <w:rFonts w:ascii="Times New Roman" w:eastAsia="Arial" w:hAnsi="Times New Roman" w:cs="Times New Roman"/>
      <w:b/>
      <w:bCs/>
      <w:kern w:val="3"/>
      <w:sz w:val="24"/>
      <w:szCs w:val="24"/>
      <w:lang w:eastAsia="zh-CN"/>
    </w:rPr>
  </w:style>
  <w:style w:type="paragraph" w:customStyle="1" w:styleId="Standard">
    <w:name w:val="Standard"/>
    <w:rsid w:val="0032277F"/>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styleId="a3">
    <w:name w:val="Normal (Web)"/>
    <w:basedOn w:val="a"/>
    <w:uiPriority w:val="99"/>
    <w:unhideWhenUsed/>
    <w:rsid w:val="0057635D"/>
    <w:pPr>
      <w:spacing w:before="100" w:beforeAutospacing="1" w:after="100" w:afterAutospacing="1"/>
    </w:pPr>
    <w:rPr>
      <w:sz w:val="24"/>
      <w:szCs w:val="24"/>
    </w:rPr>
  </w:style>
  <w:style w:type="paragraph" w:styleId="a4">
    <w:name w:val="List Paragraph"/>
    <w:basedOn w:val="a"/>
    <w:uiPriority w:val="34"/>
    <w:qFormat/>
    <w:rsid w:val="00493172"/>
    <w:pPr>
      <w:ind w:left="720"/>
      <w:contextualSpacing/>
    </w:pPr>
  </w:style>
  <w:style w:type="paragraph" w:styleId="a5">
    <w:name w:val="Balloon Text"/>
    <w:basedOn w:val="a"/>
    <w:link w:val="a6"/>
    <w:uiPriority w:val="99"/>
    <w:semiHidden/>
    <w:unhideWhenUsed/>
    <w:rsid w:val="002F2A4F"/>
    <w:rPr>
      <w:rFonts w:ascii="Segoe UI" w:hAnsi="Segoe UI" w:cs="Segoe UI"/>
      <w:sz w:val="18"/>
      <w:szCs w:val="18"/>
    </w:rPr>
  </w:style>
  <w:style w:type="character" w:customStyle="1" w:styleId="a6">
    <w:name w:val="Текст выноски Знак"/>
    <w:basedOn w:val="a0"/>
    <w:link w:val="a5"/>
    <w:uiPriority w:val="99"/>
    <w:semiHidden/>
    <w:rsid w:val="002F2A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2399</Words>
  <Characters>13679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Sovett</cp:lastModifiedBy>
  <cp:revision>6</cp:revision>
  <cp:lastPrinted>2026-05-22T11:07:00Z</cp:lastPrinted>
  <dcterms:created xsi:type="dcterms:W3CDTF">2026-04-24T12:26:00Z</dcterms:created>
  <dcterms:modified xsi:type="dcterms:W3CDTF">2026-05-22T11:18:00Z</dcterms:modified>
</cp:coreProperties>
</file>