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ED829" w14:textId="77777777" w:rsidR="00547E4A" w:rsidRDefault="00547E4A" w:rsidP="00547E4A">
      <w:pPr>
        <w:jc w:val="center"/>
        <w:rPr>
          <w:b/>
          <w:bCs/>
          <w:sz w:val="28"/>
          <w:szCs w:val="28"/>
        </w:rPr>
      </w:pPr>
      <w:r>
        <w:rPr>
          <w:b/>
          <w:bCs/>
          <w:noProof/>
          <w:sz w:val="28"/>
          <w:szCs w:val="28"/>
          <w:lang w:eastAsia="ru-RU"/>
        </w:rPr>
        <w:drawing>
          <wp:anchor distT="0" distB="0" distL="114300" distR="114300" simplePos="0" relativeHeight="251659264" behindDoc="0" locked="0" layoutInCell="1" allowOverlap="1" wp14:anchorId="21939AD3" wp14:editId="36A756B6">
            <wp:simplePos x="0" y="0"/>
            <wp:positionH relativeFrom="column">
              <wp:posOffset>2787015</wp:posOffset>
            </wp:positionH>
            <wp:positionV relativeFrom="paragraph">
              <wp:posOffset>260350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76CFF" w14:textId="77777777" w:rsidR="00547E4A" w:rsidRDefault="00547E4A" w:rsidP="00547E4A">
      <w:pPr>
        <w:tabs>
          <w:tab w:val="left" w:pos="6285"/>
        </w:tabs>
        <w:rPr>
          <w:b/>
          <w:bCs/>
          <w:sz w:val="28"/>
          <w:szCs w:val="28"/>
        </w:rPr>
      </w:pPr>
      <w:r>
        <w:rPr>
          <w:b/>
          <w:bCs/>
          <w:sz w:val="28"/>
          <w:szCs w:val="28"/>
        </w:rPr>
        <w:tab/>
      </w:r>
    </w:p>
    <w:p w14:paraId="796D2CC7" w14:textId="77777777" w:rsidR="00547E4A" w:rsidRDefault="00547E4A" w:rsidP="00547E4A">
      <w:pPr>
        <w:tabs>
          <w:tab w:val="left" w:pos="6285"/>
        </w:tabs>
        <w:rPr>
          <w:b/>
          <w:bCs/>
          <w:sz w:val="28"/>
          <w:szCs w:val="28"/>
        </w:rPr>
      </w:pPr>
    </w:p>
    <w:p w14:paraId="6C5BCCB2" w14:textId="77777777" w:rsidR="00547E4A" w:rsidRDefault="00547E4A" w:rsidP="00547E4A">
      <w:pPr>
        <w:tabs>
          <w:tab w:val="left" w:pos="6285"/>
        </w:tabs>
        <w:rPr>
          <w:b/>
          <w:bCs/>
          <w:sz w:val="28"/>
          <w:szCs w:val="28"/>
        </w:rPr>
      </w:pPr>
    </w:p>
    <w:p w14:paraId="18C8B2FD" w14:textId="77777777" w:rsidR="00547E4A" w:rsidRDefault="00547E4A" w:rsidP="00547E4A">
      <w:pPr>
        <w:spacing w:after="0" w:line="240" w:lineRule="auto"/>
        <w:jc w:val="center"/>
        <w:rPr>
          <w:b/>
          <w:bCs/>
          <w:sz w:val="28"/>
          <w:szCs w:val="28"/>
        </w:rPr>
      </w:pPr>
      <w:r>
        <w:rPr>
          <w:b/>
          <w:bCs/>
          <w:sz w:val="28"/>
          <w:szCs w:val="28"/>
        </w:rPr>
        <w:t xml:space="preserve">АДМИНИСТРАЦИЯ ПОЛЕОЛОГОВСКОГО СЕЛЬСОВЕТА </w:t>
      </w:r>
    </w:p>
    <w:p w14:paraId="66876428" w14:textId="77777777" w:rsidR="00547E4A" w:rsidRDefault="00547E4A" w:rsidP="00547E4A">
      <w:pPr>
        <w:spacing w:after="0" w:line="240" w:lineRule="auto"/>
        <w:rPr>
          <w:b/>
          <w:bCs/>
          <w:sz w:val="28"/>
          <w:szCs w:val="28"/>
        </w:rPr>
      </w:pPr>
      <w:r>
        <w:rPr>
          <w:b/>
          <w:bCs/>
          <w:sz w:val="28"/>
          <w:szCs w:val="28"/>
        </w:rPr>
        <w:t xml:space="preserve">              БЕССОНОВСКОГО РАЙОНА   ПЕНЗЕНСКОЙ ОБЛАСТИ</w:t>
      </w:r>
    </w:p>
    <w:p w14:paraId="731A40F9" w14:textId="77777777" w:rsidR="00547E4A" w:rsidRDefault="00547E4A" w:rsidP="00547E4A">
      <w:pPr>
        <w:spacing w:after="0" w:line="240" w:lineRule="auto"/>
        <w:rPr>
          <w:b/>
          <w:bCs/>
          <w:sz w:val="28"/>
          <w:szCs w:val="28"/>
        </w:rPr>
      </w:pPr>
    </w:p>
    <w:p w14:paraId="513B869E" w14:textId="77777777" w:rsidR="00547E4A" w:rsidRPr="00045764" w:rsidRDefault="00547E4A" w:rsidP="00547E4A">
      <w:pPr>
        <w:spacing w:before="240"/>
        <w:jc w:val="center"/>
        <w:rPr>
          <w:b/>
          <w:bCs/>
          <w:sz w:val="28"/>
          <w:szCs w:val="28"/>
        </w:rPr>
      </w:pPr>
      <w:r w:rsidRPr="00045764">
        <w:rPr>
          <w:b/>
          <w:bCs/>
          <w:sz w:val="28"/>
          <w:szCs w:val="28"/>
        </w:rPr>
        <w:t xml:space="preserve">ПОСТАНОВЛЕНИЕ </w:t>
      </w:r>
    </w:p>
    <w:p w14:paraId="73A84678" w14:textId="09B644AB" w:rsidR="00547E4A" w:rsidRPr="00C66106" w:rsidRDefault="00547E4A" w:rsidP="00547E4A">
      <w:pPr>
        <w:spacing w:after="0" w:line="240" w:lineRule="auto"/>
        <w:jc w:val="center"/>
        <w:rPr>
          <w:sz w:val="26"/>
          <w:szCs w:val="26"/>
          <w:u w:val="single"/>
        </w:rPr>
      </w:pPr>
      <w:r w:rsidRPr="00C66106">
        <w:rPr>
          <w:sz w:val="26"/>
          <w:szCs w:val="26"/>
          <w:u w:val="single"/>
        </w:rPr>
        <w:t xml:space="preserve">от      </w:t>
      </w:r>
      <w:r w:rsidR="00B914B5">
        <w:rPr>
          <w:sz w:val="26"/>
          <w:szCs w:val="26"/>
          <w:u w:val="single"/>
        </w:rPr>
        <w:t>1</w:t>
      </w:r>
      <w:r w:rsidR="00D67FB2">
        <w:rPr>
          <w:sz w:val="26"/>
          <w:szCs w:val="26"/>
          <w:u w:val="single"/>
        </w:rPr>
        <w:t>7</w:t>
      </w:r>
      <w:r w:rsidRPr="00C66106">
        <w:rPr>
          <w:sz w:val="26"/>
          <w:szCs w:val="26"/>
          <w:u w:val="single"/>
        </w:rPr>
        <w:t>.0</w:t>
      </w:r>
      <w:r w:rsidR="00B914B5">
        <w:rPr>
          <w:sz w:val="26"/>
          <w:szCs w:val="26"/>
          <w:u w:val="single"/>
        </w:rPr>
        <w:t>6</w:t>
      </w:r>
      <w:r w:rsidRPr="00C66106">
        <w:rPr>
          <w:sz w:val="26"/>
          <w:szCs w:val="26"/>
          <w:u w:val="single"/>
        </w:rPr>
        <w:t>.202</w:t>
      </w:r>
      <w:r w:rsidR="00D67FB2">
        <w:rPr>
          <w:sz w:val="26"/>
          <w:szCs w:val="26"/>
          <w:u w:val="single"/>
        </w:rPr>
        <w:t>6</w:t>
      </w:r>
      <w:r>
        <w:rPr>
          <w:sz w:val="26"/>
          <w:szCs w:val="26"/>
          <w:u w:val="single"/>
        </w:rPr>
        <w:t xml:space="preserve"> </w:t>
      </w:r>
      <w:r w:rsidRPr="00C66106">
        <w:rPr>
          <w:sz w:val="26"/>
          <w:szCs w:val="26"/>
          <w:u w:val="single"/>
        </w:rPr>
        <w:t xml:space="preserve">г.     </w:t>
      </w:r>
      <w:r w:rsidRPr="00C66106">
        <w:rPr>
          <w:sz w:val="26"/>
          <w:szCs w:val="26"/>
        </w:rPr>
        <w:t xml:space="preserve">  №</w:t>
      </w:r>
      <w:r w:rsidRPr="00C66106">
        <w:rPr>
          <w:sz w:val="26"/>
          <w:szCs w:val="26"/>
          <w:u w:val="single"/>
        </w:rPr>
        <w:t xml:space="preserve"> </w:t>
      </w:r>
      <w:r w:rsidR="00D67FB2">
        <w:rPr>
          <w:sz w:val="26"/>
          <w:szCs w:val="26"/>
          <w:u w:val="single"/>
        </w:rPr>
        <w:t>44</w:t>
      </w:r>
      <w:r w:rsidRPr="00C66106">
        <w:rPr>
          <w:sz w:val="26"/>
          <w:szCs w:val="26"/>
          <w:u w:val="single"/>
        </w:rPr>
        <w:t xml:space="preserve">  </w:t>
      </w:r>
    </w:p>
    <w:p w14:paraId="50FA859F" w14:textId="2549E403" w:rsidR="00547E4A" w:rsidRDefault="00547E4A" w:rsidP="00B914B5">
      <w:pPr>
        <w:spacing w:after="0" w:line="240" w:lineRule="auto"/>
        <w:rPr>
          <w:sz w:val="26"/>
          <w:szCs w:val="26"/>
          <w:u w:val="single"/>
        </w:rPr>
      </w:pPr>
      <w:r w:rsidRPr="00C66106">
        <w:rPr>
          <w:sz w:val="26"/>
          <w:szCs w:val="26"/>
        </w:rPr>
        <w:t xml:space="preserve">                                         </w:t>
      </w:r>
      <w:r w:rsidR="00D67FB2">
        <w:rPr>
          <w:sz w:val="26"/>
          <w:szCs w:val="26"/>
        </w:rPr>
        <w:t xml:space="preserve">   </w:t>
      </w:r>
      <w:r w:rsidRPr="00C66106">
        <w:rPr>
          <w:sz w:val="26"/>
          <w:szCs w:val="26"/>
        </w:rPr>
        <w:t xml:space="preserve">    с. Степное </w:t>
      </w:r>
      <w:proofErr w:type="spellStart"/>
      <w:r w:rsidRPr="00C66106">
        <w:rPr>
          <w:sz w:val="26"/>
          <w:szCs w:val="26"/>
        </w:rPr>
        <w:t>Полеологово</w:t>
      </w:r>
      <w:proofErr w:type="spellEnd"/>
    </w:p>
    <w:p w14:paraId="40B0F641" w14:textId="77777777" w:rsidR="00B914B5" w:rsidRPr="00B914B5" w:rsidRDefault="00B914B5" w:rsidP="00B914B5">
      <w:pPr>
        <w:spacing w:after="0" w:line="240" w:lineRule="auto"/>
        <w:rPr>
          <w:sz w:val="26"/>
          <w:szCs w:val="26"/>
          <w:u w:val="single"/>
        </w:rPr>
      </w:pPr>
    </w:p>
    <w:p w14:paraId="35E4FC6E" w14:textId="562F9874" w:rsidR="00547E4A" w:rsidRPr="00B914B5" w:rsidRDefault="00B914B5" w:rsidP="00547E4A">
      <w:pPr>
        <w:ind w:firstLine="720"/>
        <w:jc w:val="center"/>
        <w:rPr>
          <w:color w:val="000000"/>
          <w:sz w:val="28"/>
          <w:szCs w:val="28"/>
        </w:rPr>
      </w:pPr>
      <w:r w:rsidRPr="00B914B5">
        <w:rPr>
          <w:b/>
          <w:color w:val="000000"/>
          <w:sz w:val="28"/>
          <w:szCs w:val="28"/>
        </w:rPr>
        <w:t>О внесении изменений в С</w:t>
      </w:r>
      <w:r w:rsidR="00547E4A" w:rsidRPr="00B914B5">
        <w:rPr>
          <w:b/>
          <w:color w:val="000000"/>
          <w:sz w:val="28"/>
          <w:szCs w:val="28"/>
        </w:rPr>
        <w:t>хем</w:t>
      </w:r>
      <w:r w:rsidRPr="00B914B5">
        <w:rPr>
          <w:b/>
          <w:color w:val="000000"/>
          <w:sz w:val="28"/>
          <w:szCs w:val="28"/>
        </w:rPr>
        <w:t>у</w:t>
      </w:r>
      <w:r w:rsidR="00547E4A" w:rsidRPr="00B914B5">
        <w:rPr>
          <w:b/>
          <w:color w:val="000000"/>
          <w:sz w:val="28"/>
          <w:szCs w:val="28"/>
        </w:rPr>
        <w:t xml:space="preserve"> водоснабжения и водоотведения   </w:t>
      </w:r>
      <w:proofErr w:type="spellStart"/>
      <w:r w:rsidR="00547E4A" w:rsidRPr="00B914B5">
        <w:rPr>
          <w:b/>
          <w:color w:val="000000"/>
          <w:sz w:val="28"/>
          <w:szCs w:val="28"/>
        </w:rPr>
        <w:t>Полеологовского</w:t>
      </w:r>
      <w:proofErr w:type="spellEnd"/>
      <w:r w:rsidR="00547E4A" w:rsidRPr="00B914B5">
        <w:rPr>
          <w:b/>
          <w:color w:val="000000"/>
          <w:sz w:val="28"/>
          <w:szCs w:val="28"/>
        </w:rPr>
        <w:t xml:space="preserve"> сельсовета </w:t>
      </w:r>
      <w:proofErr w:type="spellStart"/>
      <w:r w:rsidR="00547E4A" w:rsidRPr="00B914B5">
        <w:rPr>
          <w:b/>
          <w:color w:val="000000"/>
          <w:sz w:val="28"/>
          <w:szCs w:val="28"/>
        </w:rPr>
        <w:t>Бессоновского</w:t>
      </w:r>
      <w:proofErr w:type="spellEnd"/>
      <w:r w:rsidR="00547E4A" w:rsidRPr="00B914B5">
        <w:rPr>
          <w:b/>
          <w:i/>
          <w:color w:val="000000"/>
          <w:sz w:val="28"/>
          <w:szCs w:val="28"/>
        </w:rPr>
        <w:t xml:space="preserve"> </w:t>
      </w:r>
      <w:r w:rsidR="00547E4A" w:rsidRPr="00B914B5">
        <w:rPr>
          <w:b/>
          <w:color w:val="000000"/>
          <w:sz w:val="28"/>
          <w:szCs w:val="28"/>
        </w:rPr>
        <w:t>района Пензенской области</w:t>
      </w:r>
      <w:r w:rsidR="00547E4A" w:rsidRPr="00B914B5">
        <w:rPr>
          <w:sz w:val="28"/>
          <w:szCs w:val="28"/>
        </w:rPr>
        <w:t xml:space="preserve"> </w:t>
      </w:r>
      <w:r w:rsidR="00547E4A" w:rsidRPr="00B914B5">
        <w:rPr>
          <w:b/>
          <w:color w:val="000000"/>
          <w:sz w:val="28"/>
          <w:szCs w:val="28"/>
        </w:rPr>
        <w:t>на 202</w:t>
      </w:r>
      <w:r w:rsidR="00D67FB2">
        <w:rPr>
          <w:b/>
          <w:color w:val="000000"/>
          <w:sz w:val="28"/>
          <w:szCs w:val="28"/>
        </w:rPr>
        <w:t>6</w:t>
      </w:r>
      <w:r w:rsidR="00547E4A" w:rsidRPr="00B914B5">
        <w:rPr>
          <w:b/>
          <w:color w:val="000000"/>
          <w:sz w:val="28"/>
          <w:szCs w:val="28"/>
        </w:rPr>
        <w:t>-2035 годы</w:t>
      </w:r>
    </w:p>
    <w:p w14:paraId="2CB4CF5E" w14:textId="77777777" w:rsidR="00547E4A" w:rsidRPr="00B914B5" w:rsidRDefault="00547E4A" w:rsidP="00547E4A">
      <w:pPr>
        <w:ind w:firstLine="720"/>
        <w:jc w:val="both"/>
        <w:rPr>
          <w:color w:val="000000"/>
          <w:sz w:val="28"/>
          <w:szCs w:val="28"/>
        </w:rPr>
      </w:pPr>
      <w:r w:rsidRPr="00B914B5">
        <w:rPr>
          <w:color w:val="000000"/>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и Уставом сельского поселения </w:t>
      </w:r>
      <w:proofErr w:type="spellStart"/>
      <w:r w:rsidRPr="00B914B5">
        <w:rPr>
          <w:color w:val="000000"/>
          <w:sz w:val="28"/>
          <w:szCs w:val="28"/>
        </w:rPr>
        <w:t>Полеологовский</w:t>
      </w:r>
      <w:proofErr w:type="spellEnd"/>
      <w:r w:rsidRPr="00B914B5">
        <w:rPr>
          <w:color w:val="000000"/>
          <w:sz w:val="28"/>
          <w:szCs w:val="28"/>
        </w:rPr>
        <w:t xml:space="preserve"> сельсовет муниципального района </w:t>
      </w:r>
      <w:proofErr w:type="spellStart"/>
      <w:r w:rsidRPr="00B914B5">
        <w:rPr>
          <w:color w:val="000000"/>
          <w:sz w:val="28"/>
          <w:szCs w:val="28"/>
        </w:rPr>
        <w:t>Бессоновский</w:t>
      </w:r>
      <w:proofErr w:type="spellEnd"/>
      <w:r w:rsidRPr="00B914B5">
        <w:rPr>
          <w:color w:val="000000"/>
          <w:sz w:val="28"/>
          <w:szCs w:val="28"/>
        </w:rPr>
        <w:t xml:space="preserve"> район Пензенской области, администрация </w:t>
      </w:r>
      <w:proofErr w:type="spellStart"/>
      <w:r w:rsidRPr="00B914B5">
        <w:rPr>
          <w:color w:val="000000"/>
          <w:sz w:val="28"/>
          <w:szCs w:val="28"/>
        </w:rPr>
        <w:t>Полеологовского</w:t>
      </w:r>
      <w:proofErr w:type="spellEnd"/>
      <w:r w:rsidRPr="00B914B5">
        <w:rPr>
          <w:color w:val="000000"/>
          <w:sz w:val="28"/>
          <w:szCs w:val="28"/>
        </w:rPr>
        <w:t xml:space="preserve"> сельсовета постановляет:</w:t>
      </w:r>
    </w:p>
    <w:p w14:paraId="67B82102" w14:textId="77777777" w:rsidR="00D67FB2" w:rsidRDefault="00B914B5" w:rsidP="00B914B5">
      <w:pPr>
        <w:jc w:val="both"/>
        <w:rPr>
          <w:color w:val="000000"/>
          <w:sz w:val="28"/>
          <w:szCs w:val="28"/>
        </w:rPr>
      </w:pPr>
      <w:r w:rsidRPr="00B914B5">
        <w:rPr>
          <w:color w:val="000000"/>
          <w:sz w:val="28"/>
          <w:szCs w:val="28"/>
        </w:rPr>
        <w:t>1.</w:t>
      </w:r>
      <w:r>
        <w:rPr>
          <w:color w:val="000000"/>
          <w:sz w:val="28"/>
          <w:szCs w:val="28"/>
        </w:rPr>
        <w:t xml:space="preserve"> </w:t>
      </w:r>
      <w:r w:rsidR="00D67FB2" w:rsidRPr="00D67FB2">
        <w:rPr>
          <w:color w:val="000000"/>
          <w:sz w:val="28"/>
          <w:szCs w:val="28"/>
        </w:rPr>
        <w:t xml:space="preserve">Утвердить актуализированную схему </w:t>
      </w:r>
      <w:r w:rsidR="00D67FB2">
        <w:rPr>
          <w:color w:val="000000"/>
          <w:sz w:val="28"/>
          <w:szCs w:val="28"/>
        </w:rPr>
        <w:t xml:space="preserve">водоснабжения </w:t>
      </w:r>
      <w:proofErr w:type="spellStart"/>
      <w:r w:rsidR="00D67FB2">
        <w:rPr>
          <w:color w:val="000000"/>
          <w:sz w:val="28"/>
          <w:szCs w:val="28"/>
        </w:rPr>
        <w:t>Полеологовского</w:t>
      </w:r>
      <w:proofErr w:type="spellEnd"/>
      <w:r w:rsidR="00D67FB2" w:rsidRPr="00D67FB2">
        <w:rPr>
          <w:color w:val="000000"/>
          <w:sz w:val="28"/>
          <w:szCs w:val="28"/>
        </w:rPr>
        <w:t xml:space="preserve"> сельсовета </w:t>
      </w:r>
      <w:proofErr w:type="spellStart"/>
      <w:r w:rsidR="00D67FB2" w:rsidRPr="00D67FB2">
        <w:rPr>
          <w:color w:val="000000"/>
          <w:sz w:val="28"/>
          <w:szCs w:val="28"/>
        </w:rPr>
        <w:t>Бессоновского</w:t>
      </w:r>
      <w:proofErr w:type="spellEnd"/>
      <w:r w:rsidR="00D67FB2" w:rsidRPr="00D67FB2">
        <w:rPr>
          <w:color w:val="000000"/>
          <w:sz w:val="28"/>
          <w:szCs w:val="28"/>
        </w:rPr>
        <w:t xml:space="preserve"> района Пензенской области согласно приложению 1 к настоящему постановлению.</w:t>
      </w:r>
      <w:r w:rsidR="00D67FB2">
        <w:rPr>
          <w:color w:val="000000"/>
          <w:sz w:val="28"/>
          <w:szCs w:val="28"/>
        </w:rPr>
        <w:t xml:space="preserve"> </w:t>
      </w:r>
    </w:p>
    <w:p w14:paraId="31485352" w14:textId="4D98FC81" w:rsidR="00B914B5" w:rsidRDefault="00B914B5" w:rsidP="00B914B5">
      <w:pPr>
        <w:jc w:val="both"/>
        <w:rPr>
          <w:color w:val="000000"/>
          <w:sz w:val="28"/>
          <w:szCs w:val="28"/>
        </w:rPr>
      </w:pPr>
      <w:r w:rsidRPr="00B914B5">
        <w:rPr>
          <w:color w:val="000000"/>
          <w:sz w:val="28"/>
          <w:szCs w:val="28"/>
        </w:rPr>
        <w:t xml:space="preserve">2. </w:t>
      </w:r>
      <w:r>
        <w:rPr>
          <w:color w:val="000000"/>
          <w:sz w:val="28"/>
          <w:szCs w:val="28"/>
        </w:rPr>
        <w:t xml:space="preserve"> </w:t>
      </w:r>
      <w:r w:rsidR="00547E4A" w:rsidRPr="00B914B5">
        <w:rPr>
          <w:color w:val="000000"/>
          <w:sz w:val="28"/>
          <w:szCs w:val="28"/>
        </w:rPr>
        <w:t>Постановление от 31.03.2021 № 16</w:t>
      </w:r>
      <w:r w:rsidR="00547E4A" w:rsidRPr="00B914B5">
        <w:rPr>
          <w:sz w:val="28"/>
          <w:szCs w:val="28"/>
        </w:rPr>
        <w:t xml:space="preserve"> «</w:t>
      </w:r>
      <w:r w:rsidR="00547E4A" w:rsidRPr="00B914B5">
        <w:rPr>
          <w:color w:val="000000"/>
          <w:sz w:val="28"/>
          <w:szCs w:val="28"/>
        </w:rPr>
        <w:t xml:space="preserve">Об утверждении схемы водоснабжения </w:t>
      </w:r>
      <w:proofErr w:type="spellStart"/>
      <w:r w:rsidR="00547E4A" w:rsidRPr="00B914B5">
        <w:rPr>
          <w:color w:val="000000"/>
          <w:sz w:val="28"/>
          <w:szCs w:val="28"/>
        </w:rPr>
        <w:t>Полеологовского</w:t>
      </w:r>
      <w:proofErr w:type="spellEnd"/>
      <w:r w:rsidR="00547E4A" w:rsidRPr="00B914B5">
        <w:rPr>
          <w:color w:val="000000"/>
          <w:sz w:val="28"/>
          <w:szCs w:val="28"/>
        </w:rPr>
        <w:t xml:space="preserve"> сельсовета </w:t>
      </w:r>
      <w:proofErr w:type="spellStart"/>
      <w:r w:rsidR="00547E4A" w:rsidRPr="00B914B5">
        <w:rPr>
          <w:color w:val="000000"/>
          <w:sz w:val="28"/>
          <w:szCs w:val="28"/>
        </w:rPr>
        <w:t>Бессоновского</w:t>
      </w:r>
      <w:proofErr w:type="spellEnd"/>
      <w:r w:rsidR="00547E4A" w:rsidRPr="00B914B5">
        <w:rPr>
          <w:color w:val="000000"/>
          <w:sz w:val="28"/>
          <w:szCs w:val="28"/>
        </w:rPr>
        <w:t xml:space="preserve"> района Пензенской области» </w:t>
      </w:r>
      <w:r w:rsidR="00D67FB2">
        <w:rPr>
          <w:color w:val="000000"/>
          <w:sz w:val="28"/>
          <w:szCs w:val="28"/>
        </w:rPr>
        <w:t>-</w:t>
      </w:r>
      <w:r w:rsidR="00547E4A" w:rsidRPr="00B914B5">
        <w:rPr>
          <w:color w:val="000000"/>
          <w:sz w:val="28"/>
          <w:szCs w:val="28"/>
        </w:rPr>
        <w:t>признать утратившим силу.</w:t>
      </w:r>
    </w:p>
    <w:p w14:paraId="266A62A5" w14:textId="75548B63" w:rsidR="00D67FB2" w:rsidRDefault="00D67FB2" w:rsidP="00B914B5">
      <w:pPr>
        <w:jc w:val="both"/>
        <w:rPr>
          <w:color w:val="000000"/>
          <w:sz w:val="28"/>
          <w:szCs w:val="28"/>
        </w:rPr>
      </w:pPr>
      <w:r w:rsidRPr="00D67FB2">
        <w:rPr>
          <w:color w:val="000000"/>
          <w:sz w:val="28"/>
          <w:szCs w:val="28"/>
        </w:rPr>
        <w:t xml:space="preserve">Постановление от </w:t>
      </w:r>
      <w:r>
        <w:rPr>
          <w:color w:val="000000"/>
          <w:sz w:val="28"/>
          <w:szCs w:val="28"/>
        </w:rPr>
        <w:t>14</w:t>
      </w:r>
      <w:r w:rsidRPr="00D67FB2">
        <w:rPr>
          <w:color w:val="000000"/>
          <w:sz w:val="28"/>
          <w:szCs w:val="28"/>
        </w:rPr>
        <w:t>.0</w:t>
      </w:r>
      <w:r>
        <w:rPr>
          <w:color w:val="000000"/>
          <w:sz w:val="28"/>
          <w:szCs w:val="28"/>
        </w:rPr>
        <w:t>5</w:t>
      </w:r>
      <w:r w:rsidRPr="00D67FB2">
        <w:rPr>
          <w:color w:val="000000"/>
          <w:sz w:val="28"/>
          <w:szCs w:val="28"/>
        </w:rPr>
        <w:t>.202</w:t>
      </w:r>
      <w:r>
        <w:rPr>
          <w:color w:val="000000"/>
          <w:sz w:val="28"/>
          <w:szCs w:val="28"/>
        </w:rPr>
        <w:t>5</w:t>
      </w:r>
      <w:r w:rsidRPr="00D67FB2">
        <w:rPr>
          <w:color w:val="000000"/>
          <w:sz w:val="28"/>
          <w:szCs w:val="28"/>
        </w:rPr>
        <w:t xml:space="preserve"> № </w:t>
      </w:r>
      <w:r>
        <w:rPr>
          <w:color w:val="000000"/>
          <w:sz w:val="28"/>
          <w:szCs w:val="28"/>
        </w:rPr>
        <w:t>31 «</w:t>
      </w:r>
      <w:r w:rsidRPr="00D67FB2">
        <w:rPr>
          <w:color w:val="000000"/>
          <w:sz w:val="28"/>
          <w:szCs w:val="28"/>
        </w:rPr>
        <w:t xml:space="preserve">Об актуализации схемы водоснабжения и водоотведения   </w:t>
      </w:r>
      <w:proofErr w:type="spellStart"/>
      <w:r w:rsidRPr="00D67FB2">
        <w:rPr>
          <w:color w:val="000000"/>
          <w:sz w:val="28"/>
          <w:szCs w:val="28"/>
        </w:rPr>
        <w:t>Полеологовского</w:t>
      </w:r>
      <w:proofErr w:type="spellEnd"/>
      <w:r w:rsidRPr="00D67FB2">
        <w:rPr>
          <w:color w:val="000000"/>
          <w:sz w:val="28"/>
          <w:szCs w:val="28"/>
        </w:rPr>
        <w:t xml:space="preserve"> сельсовета </w:t>
      </w:r>
      <w:proofErr w:type="spellStart"/>
      <w:r w:rsidRPr="00D67FB2">
        <w:rPr>
          <w:color w:val="000000"/>
          <w:sz w:val="28"/>
          <w:szCs w:val="28"/>
        </w:rPr>
        <w:t>Бессоновского</w:t>
      </w:r>
      <w:proofErr w:type="spellEnd"/>
      <w:r w:rsidRPr="00D67FB2">
        <w:rPr>
          <w:color w:val="000000"/>
          <w:sz w:val="28"/>
          <w:szCs w:val="28"/>
        </w:rPr>
        <w:t xml:space="preserve"> района Пензенской области на 2025-2035 годы</w:t>
      </w:r>
      <w:r>
        <w:rPr>
          <w:color w:val="000000"/>
          <w:sz w:val="28"/>
          <w:szCs w:val="28"/>
        </w:rPr>
        <w:t xml:space="preserve">» - признать утратившим силу. </w:t>
      </w:r>
    </w:p>
    <w:p w14:paraId="47743ED7" w14:textId="4554499E" w:rsidR="00D67FB2" w:rsidRDefault="00D67FB2" w:rsidP="00B914B5">
      <w:pPr>
        <w:jc w:val="both"/>
        <w:rPr>
          <w:color w:val="000000"/>
          <w:sz w:val="28"/>
          <w:szCs w:val="28"/>
        </w:rPr>
      </w:pPr>
      <w:r w:rsidRPr="00D67FB2">
        <w:rPr>
          <w:color w:val="000000"/>
          <w:sz w:val="28"/>
          <w:szCs w:val="28"/>
        </w:rPr>
        <w:t xml:space="preserve">Постановление от </w:t>
      </w:r>
      <w:r>
        <w:rPr>
          <w:color w:val="000000"/>
          <w:sz w:val="28"/>
          <w:szCs w:val="28"/>
        </w:rPr>
        <w:t>10</w:t>
      </w:r>
      <w:r w:rsidRPr="00D67FB2">
        <w:rPr>
          <w:color w:val="000000"/>
          <w:sz w:val="28"/>
          <w:szCs w:val="28"/>
        </w:rPr>
        <w:t>.0</w:t>
      </w:r>
      <w:r>
        <w:rPr>
          <w:color w:val="000000"/>
          <w:sz w:val="28"/>
          <w:szCs w:val="28"/>
        </w:rPr>
        <w:t>6</w:t>
      </w:r>
      <w:r w:rsidRPr="00D67FB2">
        <w:rPr>
          <w:color w:val="000000"/>
          <w:sz w:val="28"/>
          <w:szCs w:val="28"/>
        </w:rPr>
        <w:t>.2025 № 3</w:t>
      </w:r>
      <w:r>
        <w:rPr>
          <w:color w:val="000000"/>
          <w:sz w:val="28"/>
          <w:szCs w:val="28"/>
        </w:rPr>
        <w:t>9</w:t>
      </w:r>
      <w:r w:rsidRPr="00D67FB2">
        <w:rPr>
          <w:color w:val="000000"/>
          <w:sz w:val="28"/>
          <w:szCs w:val="28"/>
        </w:rPr>
        <w:t xml:space="preserve"> </w:t>
      </w:r>
      <w:r>
        <w:rPr>
          <w:color w:val="000000"/>
          <w:sz w:val="28"/>
          <w:szCs w:val="28"/>
        </w:rPr>
        <w:t>«</w:t>
      </w:r>
      <w:r w:rsidRPr="00D67FB2">
        <w:rPr>
          <w:color w:val="000000"/>
          <w:sz w:val="28"/>
          <w:szCs w:val="28"/>
        </w:rPr>
        <w:t xml:space="preserve">О внесении изменений в Схему водоснабжения и водоотведения   </w:t>
      </w:r>
      <w:proofErr w:type="spellStart"/>
      <w:r w:rsidRPr="00D67FB2">
        <w:rPr>
          <w:color w:val="000000"/>
          <w:sz w:val="28"/>
          <w:szCs w:val="28"/>
        </w:rPr>
        <w:t>Полеологовского</w:t>
      </w:r>
      <w:proofErr w:type="spellEnd"/>
      <w:r w:rsidRPr="00D67FB2">
        <w:rPr>
          <w:color w:val="000000"/>
          <w:sz w:val="28"/>
          <w:szCs w:val="28"/>
        </w:rPr>
        <w:t xml:space="preserve"> сельсовета </w:t>
      </w:r>
      <w:proofErr w:type="spellStart"/>
      <w:r w:rsidRPr="00D67FB2">
        <w:rPr>
          <w:color w:val="000000"/>
          <w:sz w:val="28"/>
          <w:szCs w:val="28"/>
        </w:rPr>
        <w:t>Бессоновского</w:t>
      </w:r>
      <w:proofErr w:type="spellEnd"/>
      <w:r w:rsidRPr="00D67FB2">
        <w:rPr>
          <w:color w:val="000000"/>
          <w:sz w:val="28"/>
          <w:szCs w:val="28"/>
        </w:rPr>
        <w:t xml:space="preserve"> района Пензенской области на 2026-2035 годы</w:t>
      </w:r>
      <w:r>
        <w:rPr>
          <w:color w:val="000000"/>
          <w:sz w:val="28"/>
          <w:szCs w:val="28"/>
        </w:rPr>
        <w:t>» -</w:t>
      </w:r>
      <w:r w:rsidRPr="00D67FB2">
        <w:t xml:space="preserve"> </w:t>
      </w:r>
      <w:r w:rsidRPr="00D67FB2">
        <w:rPr>
          <w:color w:val="000000"/>
          <w:sz w:val="28"/>
          <w:szCs w:val="28"/>
        </w:rPr>
        <w:t>признать утратившим силу.</w:t>
      </w:r>
    </w:p>
    <w:p w14:paraId="5C1E4834" w14:textId="77777777" w:rsidR="00D67FB2" w:rsidRPr="00B914B5" w:rsidRDefault="00D67FB2" w:rsidP="00B914B5">
      <w:pPr>
        <w:jc w:val="both"/>
        <w:rPr>
          <w:color w:val="000000"/>
          <w:sz w:val="28"/>
          <w:szCs w:val="28"/>
        </w:rPr>
      </w:pPr>
    </w:p>
    <w:p w14:paraId="27512230" w14:textId="77777777" w:rsidR="00B914B5" w:rsidRPr="00B914B5" w:rsidRDefault="00B914B5" w:rsidP="00B914B5">
      <w:pPr>
        <w:jc w:val="both"/>
        <w:rPr>
          <w:color w:val="000000"/>
          <w:sz w:val="28"/>
          <w:szCs w:val="28"/>
        </w:rPr>
      </w:pPr>
      <w:r w:rsidRPr="00B914B5">
        <w:rPr>
          <w:color w:val="000000"/>
          <w:sz w:val="28"/>
          <w:szCs w:val="28"/>
        </w:rPr>
        <w:lastRenderedPageBreak/>
        <w:t xml:space="preserve">3. </w:t>
      </w:r>
      <w:r w:rsidR="00547E4A" w:rsidRPr="00B914B5">
        <w:rPr>
          <w:color w:val="000000"/>
          <w:sz w:val="28"/>
          <w:szCs w:val="28"/>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00547E4A" w:rsidRPr="00B914B5">
        <w:rPr>
          <w:bCs/>
          <w:color w:val="000000"/>
          <w:sz w:val="28"/>
          <w:szCs w:val="28"/>
        </w:rPr>
        <w:t>Полеологовского</w:t>
      </w:r>
      <w:proofErr w:type="spellEnd"/>
      <w:r w:rsidR="00547E4A" w:rsidRPr="00B914B5">
        <w:rPr>
          <w:color w:val="000000"/>
          <w:sz w:val="28"/>
          <w:szCs w:val="28"/>
        </w:rPr>
        <w:t xml:space="preserve"> сельсовета </w:t>
      </w:r>
      <w:proofErr w:type="spellStart"/>
      <w:r w:rsidR="00547E4A" w:rsidRPr="00B914B5">
        <w:rPr>
          <w:color w:val="000000"/>
          <w:sz w:val="28"/>
          <w:szCs w:val="28"/>
        </w:rPr>
        <w:t>Бессоновского</w:t>
      </w:r>
      <w:proofErr w:type="spellEnd"/>
      <w:r w:rsidR="00547E4A" w:rsidRPr="00B914B5">
        <w:rPr>
          <w:color w:val="000000"/>
          <w:sz w:val="28"/>
          <w:szCs w:val="28"/>
        </w:rPr>
        <w:t xml:space="preserve"> района Пензенской области в информационно-телекоммуникационной сети «Интернет».</w:t>
      </w:r>
    </w:p>
    <w:p w14:paraId="606B2D70" w14:textId="0264F1D5" w:rsidR="00547E4A" w:rsidRPr="00B914B5" w:rsidRDefault="00786ADD" w:rsidP="00B914B5">
      <w:pPr>
        <w:jc w:val="both"/>
        <w:rPr>
          <w:color w:val="000000"/>
          <w:sz w:val="28"/>
          <w:szCs w:val="28"/>
        </w:rPr>
      </w:pPr>
      <w:r>
        <w:rPr>
          <w:color w:val="000000"/>
          <w:sz w:val="28"/>
          <w:szCs w:val="28"/>
        </w:rPr>
        <w:t xml:space="preserve">4. </w:t>
      </w:r>
      <w:r w:rsidR="00547E4A" w:rsidRPr="00B914B5">
        <w:rPr>
          <w:color w:val="000000"/>
          <w:sz w:val="28"/>
          <w:szCs w:val="28"/>
        </w:rPr>
        <w:t xml:space="preserve">Контроль за исполнением настоящего постановления возложить на главу администрации </w:t>
      </w:r>
      <w:proofErr w:type="spellStart"/>
      <w:r w:rsidR="00547E4A" w:rsidRPr="00B914B5">
        <w:rPr>
          <w:bCs/>
          <w:color w:val="000000"/>
          <w:sz w:val="28"/>
          <w:szCs w:val="28"/>
        </w:rPr>
        <w:t>Полеологовского</w:t>
      </w:r>
      <w:proofErr w:type="spellEnd"/>
      <w:r w:rsidR="00547E4A" w:rsidRPr="00B914B5">
        <w:rPr>
          <w:bCs/>
          <w:color w:val="000000"/>
          <w:sz w:val="28"/>
          <w:szCs w:val="28"/>
        </w:rPr>
        <w:t xml:space="preserve"> сельсовета </w:t>
      </w:r>
      <w:proofErr w:type="spellStart"/>
      <w:r w:rsidR="00547E4A" w:rsidRPr="00B914B5">
        <w:rPr>
          <w:color w:val="000000"/>
          <w:sz w:val="28"/>
          <w:szCs w:val="28"/>
        </w:rPr>
        <w:t>Бессоновского</w:t>
      </w:r>
      <w:proofErr w:type="spellEnd"/>
      <w:r w:rsidR="00547E4A" w:rsidRPr="00B914B5">
        <w:rPr>
          <w:color w:val="000000"/>
          <w:sz w:val="28"/>
          <w:szCs w:val="28"/>
        </w:rPr>
        <w:t xml:space="preserve"> района Пензенской области</w:t>
      </w:r>
      <w:r w:rsidR="00547E4A" w:rsidRPr="00B914B5">
        <w:rPr>
          <w:bCs/>
          <w:color w:val="000000"/>
          <w:sz w:val="28"/>
          <w:szCs w:val="28"/>
        </w:rPr>
        <w:t>.</w:t>
      </w:r>
    </w:p>
    <w:p w14:paraId="68F35070" w14:textId="60C69892" w:rsidR="00B914B5" w:rsidRDefault="00B914B5" w:rsidP="00547E4A">
      <w:pPr>
        <w:spacing w:after="0" w:line="240" w:lineRule="auto"/>
        <w:rPr>
          <w:color w:val="000000"/>
          <w:sz w:val="26"/>
          <w:szCs w:val="26"/>
        </w:rPr>
      </w:pPr>
    </w:p>
    <w:p w14:paraId="3DD7FEA4" w14:textId="77777777" w:rsidR="00786ADD" w:rsidRDefault="00786ADD" w:rsidP="00547E4A">
      <w:pPr>
        <w:spacing w:after="0" w:line="240" w:lineRule="auto"/>
        <w:rPr>
          <w:color w:val="000000"/>
          <w:sz w:val="26"/>
          <w:szCs w:val="26"/>
        </w:rPr>
      </w:pPr>
    </w:p>
    <w:p w14:paraId="7BD474E4" w14:textId="2BD7A7F1" w:rsidR="00B914B5" w:rsidRDefault="00B914B5" w:rsidP="00547E4A">
      <w:pPr>
        <w:spacing w:after="0" w:line="240" w:lineRule="auto"/>
        <w:rPr>
          <w:color w:val="000000"/>
          <w:sz w:val="28"/>
          <w:szCs w:val="28"/>
        </w:rPr>
      </w:pPr>
    </w:p>
    <w:p w14:paraId="0B52967B" w14:textId="77777777" w:rsidR="00B914B5" w:rsidRPr="00B914B5" w:rsidRDefault="00B914B5" w:rsidP="00547E4A">
      <w:pPr>
        <w:spacing w:after="0" w:line="240" w:lineRule="auto"/>
        <w:rPr>
          <w:color w:val="000000"/>
          <w:sz w:val="28"/>
          <w:szCs w:val="28"/>
        </w:rPr>
      </w:pPr>
    </w:p>
    <w:p w14:paraId="4310D30D" w14:textId="4ADC2DC3" w:rsidR="00547E4A" w:rsidRPr="00B914B5" w:rsidRDefault="00547E4A" w:rsidP="00547E4A">
      <w:pPr>
        <w:spacing w:after="0" w:line="240" w:lineRule="auto"/>
        <w:rPr>
          <w:color w:val="000000"/>
          <w:sz w:val="28"/>
          <w:szCs w:val="28"/>
        </w:rPr>
      </w:pPr>
      <w:r w:rsidRPr="00B914B5">
        <w:rPr>
          <w:color w:val="000000"/>
          <w:sz w:val="28"/>
          <w:szCs w:val="28"/>
        </w:rPr>
        <w:t xml:space="preserve">Глава   администрации </w:t>
      </w:r>
    </w:p>
    <w:p w14:paraId="777D6B8B" w14:textId="224661A2" w:rsidR="00547E4A" w:rsidRPr="00B914B5" w:rsidRDefault="00547E4A" w:rsidP="00547E4A">
      <w:pPr>
        <w:spacing w:after="0" w:line="240" w:lineRule="auto"/>
        <w:rPr>
          <w:bCs/>
          <w:color w:val="000000"/>
          <w:sz w:val="28"/>
          <w:szCs w:val="28"/>
        </w:rPr>
      </w:pPr>
      <w:proofErr w:type="spellStart"/>
      <w:r w:rsidRPr="00B914B5">
        <w:rPr>
          <w:bCs/>
          <w:color w:val="000000"/>
          <w:sz w:val="28"/>
          <w:szCs w:val="28"/>
        </w:rPr>
        <w:t>Полеологовского</w:t>
      </w:r>
      <w:proofErr w:type="spellEnd"/>
      <w:r w:rsidRPr="00B914B5">
        <w:rPr>
          <w:bCs/>
          <w:color w:val="000000"/>
          <w:sz w:val="28"/>
          <w:szCs w:val="28"/>
        </w:rPr>
        <w:t xml:space="preserve"> сельсовета                                                            </w:t>
      </w:r>
      <w:proofErr w:type="spellStart"/>
      <w:r w:rsidRPr="00B914B5">
        <w:rPr>
          <w:bCs/>
          <w:color w:val="000000"/>
          <w:sz w:val="28"/>
          <w:szCs w:val="28"/>
        </w:rPr>
        <w:t>С.В.Тужилова</w:t>
      </w:r>
      <w:proofErr w:type="spellEnd"/>
    </w:p>
    <w:p w14:paraId="1F4739F2" w14:textId="74A09E43" w:rsidR="00C66106" w:rsidRPr="00B914B5" w:rsidRDefault="00C66106" w:rsidP="00C66106">
      <w:pPr>
        <w:spacing w:after="0" w:line="240" w:lineRule="auto"/>
        <w:rPr>
          <w:sz w:val="28"/>
          <w:szCs w:val="28"/>
        </w:rPr>
      </w:pPr>
    </w:p>
    <w:p w14:paraId="3C213A04" w14:textId="055022E2" w:rsidR="00535E39" w:rsidRPr="00B914B5" w:rsidRDefault="00535E39">
      <w:pPr>
        <w:rPr>
          <w:sz w:val="28"/>
          <w:szCs w:val="28"/>
        </w:rPr>
      </w:pPr>
    </w:p>
    <w:p w14:paraId="14ECC253" w14:textId="19974131" w:rsidR="00535E39" w:rsidRPr="00C66106" w:rsidRDefault="00535E39">
      <w:pPr>
        <w:rPr>
          <w:sz w:val="26"/>
          <w:szCs w:val="26"/>
        </w:rPr>
      </w:pPr>
    </w:p>
    <w:p w14:paraId="7FC8DE90" w14:textId="45EDE858" w:rsidR="00535E39" w:rsidRPr="00C66106" w:rsidRDefault="00535E39">
      <w:pPr>
        <w:rPr>
          <w:sz w:val="26"/>
          <w:szCs w:val="26"/>
        </w:rPr>
      </w:pPr>
    </w:p>
    <w:p w14:paraId="52F74FA2" w14:textId="3BA930B9" w:rsidR="00535E39" w:rsidRPr="00C66106" w:rsidRDefault="00535E39">
      <w:pPr>
        <w:rPr>
          <w:sz w:val="26"/>
          <w:szCs w:val="26"/>
        </w:rPr>
      </w:pPr>
    </w:p>
    <w:p w14:paraId="64BF0165" w14:textId="3B685A58" w:rsidR="00535E39" w:rsidRDefault="00535E39">
      <w:pPr>
        <w:rPr>
          <w:sz w:val="26"/>
          <w:szCs w:val="26"/>
        </w:rPr>
      </w:pPr>
    </w:p>
    <w:p w14:paraId="2D5EA747" w14:textId="33AFC716" w:rsidR="00B914B5" w:rsidRDefault="00B914B5">
      <w:pPr>
        <w:rPr>
          <w:sz w:val="26"/>
          <w:szCs w:val="26"/>
        </w:rPr>
      </w:pPr>
    </w:p>
    <w:p w14:paraId="79756896" w14:textId="6BB68C0E" w:rsidR="00B914B5" w:rsidRDefault="00B914B5">
      <w:pPr>
        <w:rPr>
          <w:sz w:val="26"/>
          <w:szCs w:val="26"/>
        </w:rPr>
      </w:pPr>
    </w:p>
    <w:p w14:paraId="5527DC56" w14:textId="58E50EFF" w:rsidR="00B914B5" w:rsidRDefault="00B914B5">
      <w:pPr>
        <w:rPr>
          <w:sz w:val="26"/>
          <w:szCs w:val="26"/>
        </w:rPr>
      </w:pPr>
    </w:p>
    <w:p w14:paraId="667D35E9" w14:textId="20AFDA42" w:rsidR="00B914B5" w:rsidRDefault="00B914B5">
      <w:pPr>
        <w:rPr>
          <w:sz w:val="26"/>
          <w:szCs w:val="26"/>
        </w:rPr>
      </w:pPr>
    </w:p>
    <w:p w14:paraId="1554D8E4" w14:textId="3A524E7C" w:rsidR="00B914B5" w:rsidRDefault="00B914B5">
      <w:pPr>
        <w:rPr>
          <w:sz w:val="26"/>
          <w:szCs w:val="26"/>
        </w:rPr>
      </w:pPr>
    </w:p>
    <w:p w14:paraId="0299CDBB" w14:textId="3AD372E4" w:rsidR="00B914B5" w:rsidRDefault="00B914B5">
      <w:pPr>
        <w:rPr>
          <w:sz w:val="26"/>
          <w:szCs w:val="26"/>
        </w:rPr>
      </w:pPr>
    </w:p>
    <w:p w14:paraId="5CEB5C3C" w14:textId="05A220F4" w:rsidR="00B914B5" w:rsidRDefault="00B914B5">
      <w:pPr>
        <w:rPr>
          <w:sz w:val="26"/>
          <w:szCs w:val="26"/>
        </w:rPr>
      </w:pPr>
    </w:p>
    <w:p w14:paraId="37D6DB5A" w14:textId="6441DD1A" w:rsidR="00B914B5" w:rsidRDefault="00B914B5">
      <w:pPr>
        <w:rPr>
          <w:sz w:val="26"/>
          <w:szCs w:val="26"/>
        </w:rPr>
      </w:pPr>
    </w:p>
    <w:p w14:paraId="4DCC1DDD" w14:textId="7CC053DB" w:rsidR="00B914B5" w:rsidRDefault="00B914B5">
      <w:pPr>
        <w:rPr>
          <w:sz w:val="26"/>
          <w:szCs w:val="26"/>
        </w:rPr>
      </w:pPr>
    </w:p>
    <w:p w14:paraId="063DCBD2" w14:textId="29675637" w:rsidR="00B914B5" w:rsidRDefault="00B914B5">
      <w:pPr>
        <w:rPr>
          <w:sz w:val="26"/>
          <w:szCs w:val="26"/>
        </w:rPr>
      </w:pPr>
    </w:p>
    <w:p w14:paraId="7C633782" w14:textId="77777777" w:rsidR="00D67FB2" w:rsidRDefault="00D67FB2">
      <w:pPr>
        <w:rPr>
          <w:sz w:val="26"/>
          <w:szCs w:val="26"/>
        </w:rPr>
      </w:pPr>
    </w:p>
    <w:p w14:paraId="6799F1BC" w14:textId="152D0D76" w:rsidR="00B914B5" w:rsidRDefault="00B914B5">
      <w:pPr>
        <w:rPr>
          <w:sz w:val="26"/>
          <w:szCs w:val="26"/>
        </w:rPr>
      </w:pPr>
    </w:p>
    <w:p w14:paraId="046AF83F" w14:textId="1AED4AFB" w:rsidR="009A7FAC" w:rsidRPr="00B914B5" w:rsidRDefault="00B914B5" w:rsidP="00B914B5">
      <w:pPr>
        <w:spacing w:after="0" w:line="240" w:lineRule="auto"/>
        <w:jc w:val="right"/>
        <w:rPr>
          <w:noProof/>
          <w:sz w:val="24"/>
          <w:szCs w:val="24"/>
          <w:lang w:eastAsia="ru-RU"/>
        </w:rPr>
      </w:pPr>
      <w:bookmarkStart w:id="0" w:name="_Toc340585653"/>
      <w:bookmarkStart w:id="1" w:name="_Toc340577097"/>
      <w:bookmarkStart w:id="2" w:name="_Toc328665479"/>
      <w:r w:rsidRPr="00B914B5">
        <w:rPr>
          <w:noProof/>
          <w:sz w:val="24"/>
          <w:szCs w:val="24"/>
          <w:lang w:eastAsia="ru-RU"/>
        </w:rPr>
        <w:lastRenderedPageBreak/>
        <w:t>Приложение 1</w:t>
      </w:r>
    </w:p>
    <w:p w14:paraId="1C623463" w14:textId="56A39D2E" w:rsidR="00B914B5" w:rsidRPr="00B914B5" w:rsidRDefault="00B914B5" w:rsidP="00B914B5">
      <w:pPr>
        <w:spacing w:after="0" w:line="240" w:lineRule="auto"/>
        <w:jc w:val="right"/>
        <w:rPr>
          <w:noProof/>
          <w:sz w:val="24"/>
          <w:szCs w:val="24"/>
          <w:lang w:eastAsia="ru-RU"/>
        </w:rPr>
      </w:pPr>
      <w:r>
        <w:rPr>
          <w:noProof/>
          <w:sz w:val="24"/>
          <w:szCs w:val="24"/>
          <w:lang w:eastAsia="ru-RU"/>
        </w:rPr>
        <w:t>к</w:t>
      </w:r>
      <w:r w:rsidRPr="00B914B5">
        <w:rPr>
          <w:noProof/>
          <w:sz w:val="24"/>
          <w:szCs w:val="24"/>
          <w:lang w:eastAsia="ru-RU"/>
        </w:rPr>
        <w:t xml:space="preserve"> постановлению администрации </w:t>
      </w:r>
    </w:p>
    <w:p w14:paraId="56903EFC" w14:textId="77777777" w:rsidR="00B914B5" w:rsidRDefault="00B914B5" w:rsidP="00B914B5">
      <w:pPr>
        <w:spacing w:after="0" w:line="240" w:lineRule="auto"/>
        <w:jc w:val="right"/>
        <w:rPr>
          <w:noProof/>
          <w:sz w:val="24"/>
          <w:szCs w:val="24"/>
          <w:lang w:eastAsia="ru-RU"/>
        </w:rPr>
      </w:pPr>
      <w:r w:rsidRPr="00B914B5">
        <w:rPr>
          <w:noProof/>
          <w:sz w:val="24"/>
          <w:szCs w:val="24"/>
          <w:lang w:eastAsia="ru-RU"/>
        </w:rPr>
        <w:t xml:space="preserve">Полеологовского сельсовета </w:t>
      </w:r>
    </w:p>
    <w:p w14:paraId="4CDD5B67" w14:textId="5DD1D975" w:rsidR="00B914B5" w:rsidRPr="00B914B5" w:rsidRDefault="00B914B5" w:rsidP="00B914B5">
      <w:pPr>
        <w:spacing w:after="0" w:line="240" w:lineRule="auto"/>
        <w:jc w:val="right"/>
        <w:rPr>
          <w:noProof/>
          <w:sz w:val="24"/>
          <w:szCs w:val="24"/>
          <w:lang w:eastAsia="ru-RU"/>
        </w:rPr>
      </w:pPr>
      <w:r w:rsidRPr="00B914B5">
        <w:rPr>
          <w:noProof/>
          <w:sz w:val="24"/>
          <w:szCs w:val="24"/>
          <w:lang w:eastAsia="ru-RU"/>
        </w:rPr>
        <w:t xml:space="preserve">Бессоновского района </w:t>
      </w:r>
    </w:p>
    <w:p w14:paraId="38A229D1" w14:textId="77777777" w:rsidR="00B914B5" w:rsidRDefault="00B914B5" w:rsidP="00B914B5">
      <w:pPr>
        <w:spacing w:after="0" w:line="240" w:lineRule="auto"/>
        <w:jc w:val="right"/>
        <w:rPr>
          <w:noProof/>
          <w:sz w:val="24"/>
          <w:szCs w:val="24"/>
          <w:lang w:eastAsia="ru-RU"/>
        </w:rPr>
      </w:pPr>
      <w:r w:rsidRPr="00B914B5">
        <w:rPr>
          <w:noProof/>
          <w:sz w:val="24"/>
          <w:szCs w:val="24"/>
          <w:lang w:eastAsia="ru-RU"/>
        </w:rPr>
        <w:t xml:space="preserve">Пензенской области </w:t>
      </w:r>
    </w:p>
    <w:p w14:paraId="16E6EE18" w14:textId="7E64B6D4" w:rsidR="00B914B5" w:rsidRPr="00B914B5" w:rsidRDefault="00B914B5" w:rsidP="00B914B5">
      <w:pPr>
        <w:spacing w:after="0" w:line="240" w:lineRule="auto"/>
        <w:jc w:val="right"/>
        <w:rPr>
          <w:noProof/>
          <w:sz w:val="24"/>
          <w:szCs w:val="24"/>
          <w:lang w:eastAsia="ru-RU"/>
        </w:rPr>
      </w:pPr>
      <w:r w:rsidRPr="00B914B5">
        <w:rPr>
          <w:noProof/>
          <w:sz w:val="24"/>
          <w:szCs w:val="24"/>
          <w:lang w:eastAsia="ru-RU"/>
        </w:rPr>
        <w:t xml:space="preserve">№ </w:t>
      </w:r>
      <w:r w:rsidR="00D67FB2">
        <w:rPr>
          <w:noProof/>
          <w:sz w:val="24"/>
          <w:szCs w:val="24"/>
          <w:lang w:eastAsia="ru-RU"/>
        </w:rPr>
        <w:t>44</w:t>
      </w:r>
      <w:r w:rsidRPr="00B914B5">
        <w:rPr>
          <w:noProof/>
          <w:sz w:val="24"/>
          <w:szCs w:val="24"/>
          <w:lang w:eastAsia="ru-RU"/>
        </w:rPr>
        <w:t xml:space="preserve"> от 1</w:t>
      </w:r>
      <w:r w:rsidR="00D67FB2">
        <w:rPr>
          <w:noProof/>
          <w:sz w:val="24"/>
          <w:szCs w:val="24"/>
          <w:lang w:eastAsia="ru-RU"/>
        </w:rPr>
        <w:t>7</w:t>
      </w:r>
      <w:r w:rsidRPr="00B914B5">
        <w:rPr>
          <w:noProof/>
          <w:sz w:val="24"/>
          <w:szCs w:val="24"/>
          <w:lang w:eastAsia="ru-RU"/>
        </w:rPr>
        <w:t>.0</w:t>
      </w:r>
      <w:r w:rsidR="00D67FB2">
        <w:rPr>
          <w:noProof/>
          <w:sz w:val="24"/>
          <w:szCs w:val="24"/>
          <w:lang w:eastAsia="ru-RU"/>
        </w:rPr>
        <w:t>6</w:t>
      </w:r>
      <w:r w:rsidRPr="00B914B5">
        <w:rPr>
          <w:noProof/>
          <w:sz w:val="24"/>
          <w:szCs w:val="24"/>
          <w:lang w:eastAsia="ru-RU"/>
        </w:rPr>
        <w:t>.202</w:t>
      </w:r>
      <w:r w:rsidR="00D67FB2">
        <w:rPr>
          <w:noProof/>
          <w:sz w:val="24"/>
          <w:szCs w:val="24"/>
          <w:lang w:eastAsia="ru-RU"/>
        </w:rPr>
        <w:t xml:space="preserve">6 г. </w:t>
      </w:r>
    </w:p>
    <w:p w14:paraId="16C2358B" w14:textId="402B0514" w:rsidR="00803D05" w:rsidRDefault="00803D05" w:rsidP="00CF3FD7">
      <w:pPr>
        <w:ind w:left="4537" w:right="-1" w:hanging="4537"/>
        <w:jc w:val="center"/>
        <w:rPr>
          <w:lang w:eastAsia="ru-RU"/>
        </w:rPr>
      </w:pPr>
    </w:p>
    <w:p w14:paraId="4D6E950D" w14:textId="2658E3D3" w:rsidR="00B914B5" w:rsidRDefault="00B914B5" w:rsidP="00CF3FD7">
      <w:pPr>
        <w:ind w:left="4537" w:right="-1" w:hanging="4537"/>
        <w:jc w:val="center"/>
        <w:rPr>
          <w:lang w:eastAsia="ru-RU"/>
        </w:rPr>
      </w:pPr>
    </w:p>
    <w:p w14:paraId="3B28CFCC" w14:textId="52D5D34A" w:rsidR="00B914B5" w:rsidRDefault="00B914B5" w:rsidP="00CF3FD7">
      <w:pPr>
        <w:ind w:left="4537" w:right="-1" w:hanging="4537"/>
        <w:jc w:val="center"/>
        <w:rPr>
          <w:lang w:eastAsia="ru-RU"/>
        </w:rPr>
      </w:pPr>
    </w:p>
    <w:p w14:paraId="7017A98D" w14:textId="77777777" w:rsidR="00B914B5" w:rsidRPr="00B82046" w:rsidRDefault="00B914B5" w:rsidP="00CF3FD7">
      <w:pPr>
        <w:ind w:left="4537" w:right="-1" w:hanging="4537"/>
        <w:jc w:val="center"/>
        <w:rPr>
          <w:lang w:eastAsia="ru-RU"/>
        </w:rPr>
      </w:pPr>
    </w:p>
    <w:p w14:paraId="338CCB3C" w14:textId="73C7246D" w:rsidR="00F67483" w:rsidRDefault="00F67483" w:rsidP="00B914B5">
      <w:pPr>
        <w:widowControl w:val="0"/>
        <w:suppressAutoHyphens/>
        <w:spacing w:after="0"/>
        <w:ind w:left="-851"/>
        <w:jc w:val="center"/>
        <w:rPr>
          <w:b/>
          <w:sz w:val="56"/>
          <w:szCs w:val="56"/>
        </w:rPr>
      </w:pPr>
      <w:bookmarkStart w:id="3" w:name="_Hlk50975468"/>
      <w:r>
        <w:rPr>
          <w:b/>
          <w:noProof/>
          <w:sz w:val="56"/>
          <w:szCs w:val="56"/>
          <w:lang w:eastAsia="ru-RU"/>
        </w:rPr>
        <w:drawing>
          <wp:inline distT="0" distB="0" distL="0" distR="0" wp14:anchorId="6B281DC5" wp14:editId="7D0AEDDF">
            <wp:extent cx="2057861" cy="2366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нимок экрана 2021-03-18 в 11.18.42.png"/>
                    <pic:cNvPicPr/>
                  </pic:nvPicPr>
                  <pic:blipFill>
                    <a:blip r:embed="rId9"/>
                    <a:stretch>
                      <a:fillRect/>
                    </a:stretch>
                  </pic:blipFill>
                  <pic:spPr>
                    <a:xfrm flipH="1">
                      <a:off x="0" y="0"/>
                      <a:ext cx="2067938" cy="2378516"/>
                    </a:xfrm>
                    <a:prstGeom prst="rect">
                      <a:avLst/>
                    </a:prstGeom>
                  </pic:spPr>
                </pic:pic>
              </a:graphicData>
            </a:graphic>
          </wp:inline>
        </w:drawing>
      </w:r>
    </w:p>
    <w:p w14:paraId="5370B9F8" w14:textId="77777777" w:rsidR="00C66106" w:rsidRDefault="00C66106" w:rsidP="00F67483">
      <w:pPr>
        <w:widowControl w:val="0"/>
        <w:suppressAutoHyphens/>
        <w:spacing w:after="0"/>
        <w:ind w:left="-851"/>
        <w:jc w:val="center"/>
        <w:rPr>
          <w:b/>
          <w:sz w:val="56"/>
          <w:szCs w:val="56"/>
        </w:rPr>
      </w:pPr>
    </w:p>
    <w:p w14:paraId="3B5D903B" w14:textId="77777777" w:rsidR="004C2955" w:rsidRDefault="004C2955" w:rsidP="002D098B">
      <w:pPr>
        <w:widowControl w:val="0"/>
        <w:suppressAutoHyphens/>
        <w:spacing w:after="0"/>
        <w:jc w:val="center"/>
        <w:rPr>
          <w:b/>
          <w:sz w:val="56"/>
          <w:szCs w:val="56"/>
        </w:rPr>
      </w:pPr>
      <w:r w:rsidRPr="00B82046">
        <w:rPr>
          <w:b/>
          <w:sz w:val="56"/>
          <w:szCs w:val="56"/>
        </w:rPr>
        <w:t>Схема водоснабжения и водоотведения</w:t>
      </w:r>
    </w:p>
    <w:p w14:paraId="0F72F7F3" w14:textId="77777777" w:rsidR="00CF3FD7" w:rsidRPr="00CF3FD7" w:rsidRDefault="00CF3FD7" w:rsidP="002D098B">
      <w:pPr>
        <w:widowControl w:val="0"/>
        <w:suppressAutoHyphens/>
        <w:spacing w:after="0"/>
        <w:jc w:val="center"/>
        <w:rPr>
          <w:b/>
          <w:sz w:val="32"/>
          <w:szCs w:val="32"/>
        </w:rPr>
      </w:pPr>
      <w:r w:rsidRPr="00CF3FD7">
        <w:rPr>
          <w:b/>
          <w:sz w:val="32"/>
          <w:szCs w:val="32"/>
        </w:rPr>
        <w:t>ПОЛЕОЛОГОВСКОГО СЕЛЬСОВЕТА БЕССОНОВСКОГО РАЙОНА ПЕНЗЕНСКОЙ ОБЛАСТИ</w:t>
      </w:r>
    </w:p>
    <w:p w14:paraId="489ECC3D" w14:textId="05AEB0AD" w:rsidR="001912C4" w:rsidRDefault="0007262F" w:rsidP="0007262F">
      <w:pPr>
        <w:ind w:right="160"/>
        <w:jc w:val="center"/>
        <w:rPr>
          <w:sz w:val="20"/>
          <w:szCs w:val="20"/>
        </w:rPr>
      </w:pPr>
      <w:bookmarkStart w:id="4" w:name="_Hlk50975497"/>
      <w:bookmarkEnd w:id="3"/>
      <w:r w:rsidRPr="00B82046">
        <w:rPr>
          <w:rFonts w:eastAsia="Times New Roman"/>
          <w:b/>
          <w:bCs/>
          <w:sz w:val="40"/>
          <w:szCs w:val="40"/>
        </w:rPr>
        <w:t>н</w:t>
      </w:r>
      <w:r w:rsidR="00ED38E3" w:rsidRPr="00B82046">
        <w:rPr>
          <w:rFonts w:eastAsia="Times New Roman"/>
          <w:b/>
          <w:bCs/>
          <w:sz w:val="40"/>
          <w:szCs w:val="40"/>
        </w:rPr>
        <w:t>а</w:t>
      </w:r>
      <w:r w:rsidRPr="00B82046">
        <w:rPr>
          <w:rFonts w:eastAsia="Times New Roman"/>
          <w:b/>
          <w:bCs/>
          <w:sz w:val="40"/>
          <w:szCs w:val="40"/>
        </w:rPr>
        <w:t xml:space="preserve"> </w:t>
      </w:r>
      <w:r w:rsidR="00AD5BEA">
        <w:rPr>
          <w:rFonts w:eastAsia="Times New Roman"/>
          <w:b/>
          <w:bCs/>
          <w:sz w:val="40"/>
          <w:szCs w:val="40"/>
        </w:rPr>
        <w:t>202</w:t>
      </w:r>
      <w:r w:rsidR="00D67FB2">
        <w:rPr>
          <w:rFonts w:eastAsia="Times New Roman"/>
          <w:b/>
          <w:bCs/>
          <w:sz w:val="40"/>
          <w:szCs w:val="40"/>
        </w:rPr>
        <w:t>6</w:t>
      </w:r>
      <w:r w:rsidRPr="00B82046">
        <w:rPr>
          <w:rFonts w:eastAsia="Times New Roman"/>
          <w:b/>
          <w:bCs/>
          <w:sz w:val="40"/>
          <w:szCs w:val="40"/>
        </w:rPr>
        <w:t>-</w:t>
      </w:r>
      <w:r w:rsidR="001912C4" w:rsidRPr="00B82046">
        <w:rPr>
          <w:rFonts w:eastAsia="Times New Roman"/>
          <w:b/>
          <w:bCs/>
          <w:sz w:val="40"/>
          <w:szCs w:val="40"/>
        </w:rPr>
        <w:t>20</w:t>
      </w:r>
      <w:r w:rsidR="00ED38E3" w:rsidRPr="00B82046">
        <w:rPr>
          <w:rFonts w:eastAsia="Times New Roman"/>
          <w:b/>
          <w:bCs/>
          <w:sz w:val="40"/>
          <w:szCs w:val="40"/>
        </w:rPr>
        <w:t>3</w:t>
      </w:r>
      <w:r w:rsidR="00CF3FD7">
        <w:rPr>
          <w:rFonts w:eastAsia="Times New Roman"/>
          <w:b/>
          <w:bCs/>
          <w:sz w:val="40"/>
          <w:szCs w:val="40"/>
        </w:rPr>
        <w:t>5</w:t>
      </w:r>
      <w:r w:rsidR="001912C4" w:rsidRPr="00B82046">
        <w:rPr>
          <w:rFonts w:eastAsia="Times New Roman"/>
          <w:b/>
          <w:bCs/>
          <w:sz w:val="40"/>
          <w:szCs w:val="40"/>
        </w:rPr>
        <w:t xml:space="preserve"> год</w:t>
      </w:r>
      <w:r w:rsidRPr="00B82046">
        <w:rPr>
          <w:rFonts w:eastAsia="Times New Roman"/>
          <w:b/>
          <w:bCs/>
          <w:sz w:val="40"/>
          <w:szCs w:val="40"/>
        </w:rPr>
        <w:t>ы</w:t>
      </w:r>
    </w:p>
    <w:bookmarkEnd w:id="4"/>
    <w:p w14:paraId="0F0E2B63" w14:textId="77777777" w:rsidR="004C2955" w:rsidRDefault="004C2955" w:rsidP="00236635">
      <w:pPr>
        <w:widowControl w:val="0"/>
        <w:suppressAutoHyphens/>
        <w:rPr>
          <w:b/>
          <w:sz w:val="36"/>
          <w:szCs w:val="36"/>
        </w:rPr>
      </w:pPr>
    </w:p>
    <w:p w14:paraId="2DA325AB" w14:textId="77777777" w:rsidR="00ED38E3" w:rsidRDefault="00ED38E3" w:rsidP="00236635">
      <w:pPr>
        <w:widowControl w:val="0"/>
        <w:suppressAutoHyphens/>
        <w:rPr>
          <w:b/>
          <w:sz w:val="36"/>
          <w:szCs w:val="36"/>
        </w:rPr>
      </w:pPr>
    </w:p>
    <w:p w14:paraId="37E75933" w14:textId="4155CC53" w:rsidR="00B914B5" w:rsidRDefault="00B914B5" w:rsidP="00236635">
      <w:pPr>
        <w:widowControl w:val="0"/>
        <w:suppressAutoHyphens/>
      </w:pPr>
    </w:p>
    <w:p w14:paraId="138C5AFB" w14:textId="77777777" w:rsidR="00B914B5" w:rsidRDefault="00B914B5" w:rsidP="00236635">
      <w:pPr>
        <w:widowControl w:val="0"/>
        <w:suppressAutoHyphens/>
      </w:pPr>
    </w:p>
    <w:p w14:paraId="2621B615" w14:textId="73949F54" w:rsidR="004C2955" w:rsidRPr="00F94EAD" w:rsidRDefault="00AD5BEA" w:rsidP="00515835">
      <w:pPr>
        <w:jc w:val="center"/>
        <w:rPr>
          <w:b/>
        </w:rPr>
      </w:pPr>
      <w:r>
        <w:rPr>
          <w:b/>
          <w:sz w:val="24"/>
          <w:szCs w:val="24"/>
        </w:rPr>
        <w:t>202</w:t>
      </w:r>
      <w:r w:rsidR="00D67FB2">
        <w:rPr>
          <w:b/>
          <w:sz w:val="24"/>
          <w:szCs w:val="24"/>
        </w:rPr>
        <w:t>6</w:t>
      </w:r>
      <w:r w:rsidR="004C2955" w:rsidRPr="00B82046">
        <w:rPr>
          <w:b/>
          <w:sz w:val="24"/>
          <w:szCs w:val="24"/>
        </w:rPr>
        <w:t xml:space="preserve"> год</w:t>
      </w:r>
    </w:p>
    <w:p w14:paraId="765305A3" w14:textId="77777777" w:rsidR="004C2955" w:rsidRPr="00F94EAD" w:rsidRDefault="004C2955" w:rsidP="00236635">
      <w:pPr>
        <w:ind w:firstLine="567"/>
        <w:jc w:val="both"/>
        <w:rPr>
          <w:b/>
        </w:rPr>
        <w:sectPr w:rsidR="004C2955" w:rsidRPr="00F94EAD" w:rsidSect="00CF3FD7">
          <w:footerReference w:type="default" r:id="rId10"/>
          <w:type w:val="nextColumn"/>
          <w:pgSz w:w="11906" w:h="16838"/>
          <w:pgMar w:top="1134" w:right="850" w:bottom="1134" w:left="1701" w:header="709" w:footer="709" w:gutter="0"/>
          <w:cols w:space="708"/>
          <w:titlePg/>
          <w:docGrid w:linePitch="360"/>
        </w:sectPr>
      </w:pPr>
    </w:p>
    <w:bookmarkEnd w:id="2" w:displacedByCustomXml="next"/>
    <w:bookmarkEnd w:id="1" w:displacedByCustomXml="next"/>
    <w:bookmarkEnd w:id="0" w:displacedByCustomXml="next"/>
    <w:bookmarkStart w:id="5" w:name="_Toc51503171" w:displacedByCustomXml="next"/>
    <w:bookmarkStart w:id="6" w:name="_Toc30495350" w:displacedByCustomXml="next"/>
    <w:bookmarkStart w:id="7" w:name="_Toc419292591" w:displacedByCustomXml="next"/>
    <w:sdt>
      <w:sdtPr>
        <w:rPr>
          <w:rFonts w:ascii="Times New Roman" w:hAnsi="Times New Roman"/>
          <w:b w:val="0"/>
          <w:color w:val="auto"/>
          <w:sz w:val="24"/>
          <w:szCs w:val="24"/>
        </w:rPr>
        <w:id w:val="-1302610776"/>
        <w:docPartObj>
          <w:docPartGallery w:val="Table of Contents"/>
          <w:docPartUnique/>
        </w:docPartObj>
      </w:sdtPr>
      <w:sdtEndPr>
        <w:rPr>
          <w:bCs/>
        </w:rPr>
      </w:sdtEndPr>
      <w:sdtContent>
        <w:p w14:paraId="680545C0" w14:textId="77777777" w:rsidR="0027719E" w:rsidRPr="0027719E" w:rsidRDefault="00E81266" w:rsidP="0027719E">
          <w:pPr>
            <w:pStyle w:val="af1"/>
            <w:spacing w:line="240" w:lineRule="auto"/>
            <w:jc w:val="center"/>
            <w:rPr>
              <w:rFonts w:ascii="Times New Roman" w:hAnsi="Times New Roman"/>
              <w:b w:val="0"/>
              <w:noProof/>
              <w:color w:val="000000" w:themeColor="text1"/>
              <w:sz w:val="24"/>
              <w:szCs w:val="24"/>
            </w:rPr>
          </w:pPr>
          <w:r w:rsidRPr="0027719E">
            <w:rPr>
              <w:rFonts w:ascii="Times New Roman" w:hAnsi="Times New Roman"/>
              <w:b w:val="0"/>
              <w:color w:val="000000" w:themeColor="text1"/>
              <w:sz w:val="24"/>
              <w:szCs w:val="24"/>
            </w:rPr>
            <w:t>Оглавление</w:t>
          </w:r>
          <w:r w:rsidR="006A6AFC" w:rsidRPr="0027719E">
            <w:rPr>
              <w:rFonts w:ascii="Times New Roman" w:hAnsi="Times New Roman"/>
              <w:b w:val="0"/>
              <w:color w:val="000000" w:themeColor="text1"/>
              <w:sz w:val="24"/>
              <w:szCs w:val="24"/>
            </w:rPr>
            <w:fldChar w:fldCharType="begin"/>
          </w:r>
          <w:r w:rsidRPr="0027719E">
            <w:rPr>
              <w:rFonts w:ascii="Times New Roman" w:hAnsi="Times New Roman"/>
              <w:b w:val="0"/>
              <w:color w:val="000000" w:themeColor="text1"/>
              <w:sz w:val="24"/>
              <w:szCs w:val="24"/>
            </w:rPr>
            <w:instrText xml:space="preserve"> TOC \o "1-3" \h \z \u </w:instrText>
          </w:r>
          <w:r w:rsidR="006A6AFC" w:rsidRPr="0027719E">
            <w:rPr>
              <w:rFonts w:ascii="Times New Roman" w:hAnsi="Times New Roman"/>
              <w:b w:val="0"/>
              <w:color w:val="000000" w:themeColor="text1"/>
              <w:sz w:val="24"/>
              <w:szCs w:val="24"/>
            </w:rPr>
            <w:fldChar w:fldCharType="separate"/>
          </w:r>
        </w:p>
        <w:p w14:paraId="2D51C7D1" w14:textId="32BDCD62" w:rsidR="0027719E" w:rsidRPr="0027719E" w:rsidRDefault="00D67FB2" w:rsidP="0027719E">
          <w:pPr>
            <w:pStyle w:val="14"/>
            <w:tabs>
              <w:tab w:val="left" w:pos="442"/>
            </w:tabs>
            <w:spacing w:line="240" w:lineRule="auto"/>
            <w:rPr>
              <w:rFonts w:eastAsiaTheme="minorEastAsia"/>
              <w:sz w:val="24"/>
              <w:szCs w:val="24"/>
            </w:rPr>
          </w:pPr>
          <w:hyperlink w:anchor="_Toc66455803" w:history="1">
            <w:r w:rsidR="0027719E" w:rsidRPr="0027719E">
              <w:rPr>
                <w:rStyle w:val="af2"/>
                <w:sz w:val="24"/>
                <w:szCs w:val="24"/>
              </w:rPr>
              <w:t>1.</w:t>
            </w:r>
            <w:r w:rsidR="0027719E" w:rsidRPr="0027719E">
              <w:rPr>
                <w:rFonts w:eastAsiaTheme="minorEastAsia"/>
                <w:sz w:val="24"/>
                <w:szCs w:val="24"/>
              </w:rPr>
              <w:tab/>
            </w:r>
            <w:r w:rsidR="0027719E" w:rsidRPr="0027719E">
              <w:rPr>
                <w:rStyle w:val="af2"/>
                <w:sz w:val="24"/>
                <w:szCs w:val="24"/>
              </w:rPr>
              <w:t xml:space="preserve">Технико-экономическое состояние централизованной системы водоснабжения </w:t>
            </w:r>
            <w:r w:rsidR="00664150">
              <w:rPr>
                <w:rStyle w:val="af2"/>
                <w:sz w:val="24"/>
                <w:szCs w:val="24"/>
              </w:rPr>
              <w:t>Полеологовского</w:t>
            </w:r>
            <w:r w:rsidR="0027719E" w:rsidRPr="0027719E">
              <w:rPr>
                <w:rStyle w:val="af2"/>
                <w:sz w:val="24"/>
                <w:szCs w:val="24"/>
              </w:rPr>
              <w:t xml:space="preserve"> сельсовета Бессоновского района Пензенской области</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_Toc66455803 \h </w:instrText>
            </w:r>
            <w:r w:rsidR="0027719E" w:rsidRPr="0027719E">
              <w:rPr>
                <w:webHidden/>
                <w:sz w:val="24"/>
                <w:szCs w:val="24"/>
              </w:rPr>
            </w:r>
            <w:r w:rsidR="0027719E" w:rsidRPr="0027719E">
              <w:rPr>
                <w:webHidden/>
                <w:sz w:val="24"/>
                <w:szCs w:val="24"/>
              </w:rPr>
              <w:fldChar w:fldCharType="separate"/>
            </w:r>
            <w:r w:rsidR="00786ADD">
              <w:rPr>
                <w:webHidden/>
                <w:sz w:val="24"/>
                <w:szCs w:val="24"/>
              </w:rPr>
              <w:t>6</w:t>
            </w:r>
            <w:r w:rsidR="0027719E" w:rsidRPr="0027719E">
              <w:rPr>
                <w:webHidden/>
                <w:sz w:val="24"/>
                <w:szCs w:val="24"/>
              </w:rPr>
              <w:fldChar w:fldCharType="end"/>
            </w:r>
          </w:hyperlink>
        </w:p>
        <w:p w14:paraId="356B7A70" w14:textId="387F2A69" w:rsidR="0027719E" w:rsidRPr="0027719E" w:rsidRDefault="00D67FB2" w:rsidP="0027719E">
          <w:pPr>
            <w:pStyle w:val="14"/>
            <w:tabs>
              <w:tab w:val="left" w:pos="442"/>
            </w:tabs>
            <w:spacing w:line="240" w:lineRule="auto"/>
            <w:rPr>
              <w:rFonts w:eastAsiaTheme="minorEastAsia"/>
              <w:sz w:val="24"/>
              <w:szCs w:val="24"/>
            </w:rPr>
          </w:pPr>
          <w:hyperlink w:anchor="_Toc66455815" w:history="1">
            <w:r w:rsidR="0027719E" w:rsidRPr="0027719E">
              <w:rPr>
                <w:rStyle w:val="af2"/>
                <w:sz w:val="24"/>
                <w:szCs w:val="24"/>
              </w:rPr>
              <w:t>2.</w:t>
            </w:r>
            <w:r w:rsidR="0027719E" w:rsidRPr="0027719E">
              <w:rPr>
                <w:rFonts w:eastAsiaTheme="minorEastAsia"/>
                <w:sz w:val="24"/>
                <w:szCs w:val="24"/>
              </w:rPr>
              <w:tab/>
            </w:r>
            <w:r w:rsidR="0027719E" w:rsidRPr="0027719E">
              <w:rPr>
                <w:rStyle w:val="af2"/>
                <w:sz w:val="24"/>
                <w:szCs w:val="24"/>
              </w:rPr>
              <w:t>Направления развития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_Toc66455815 \h </w:instrText>
            </w:r>
            <w:r w:rsidR="0027719E" w:rsidRPr="0027719E">
              <w:rPr>
                <w:webHidden/>
                <w:sz w:val="24"/>
                <w:szCs w:val="24"/>
              </w:rPr>
            </w:r>
            <w:r w:rsidR="0027719E" w:rsidRPr="0027719E">
              <w:rPr>
                <w:webHidden/>
                <w:sz w:val="24"/>
                <w:szCs w:val="24"/>
              </w:rPr>
              <w:fldChar w:fldCharType="separate"/>
            </w:r>
            <w:r w:rsidR="00786ADD">
              <w:rPr>
                <w:webHidden/>
                <w:sz w:val="24"/>
                <w:szCs w:val="24"/>
              </w:rPr>
              <w:t>20</w:t>
            </w:r>
            <w:r w:rsidR="0027719E" w:rsidRPr="0027719E">
              <w:rPr>
                <w:webHidden/>
                <w:sz w:val="24"/>
                <w:szCs w:val="24"/>
              </w:rPr>
              <w:fldChar w:fldCharType="end"/>
            </w:r>
          </w:hyperlink>
        </w:p>
        <w:p w14:paraId="7744E889" w14:textId="45AC7A4E" w:rsidR="0027719E" w:rsidRPr="0027719E" w:rsidRDefault="00D67FB2" w:rsidP="0027719E">
          <w:pPr>
            <w:pStyle w:val="14"/>
            <w:tabs>
              <w:tab w:val="left" w:pos="442"/>
            </w:tabs>
            <w:spacing w:line="240" w:lineRule="auto"/>
            <w:rPr>
              <w:rFonts w:eastAsiaTheme="minorEastAsia"/>
              <w:sz w:val="24"/>
              <w:szCs w:val="24"/>
            </w:rPr>
          </w:pPr>
          <w:hyperlink w:anchor="_Toc66455818" w:history="1">
            <w:r w:rsidR="0027719E" w:rsidRPr="0027719E">
              <w:rPr>
                <w:rStyle w:val="af2"/>
                <w:sz w:val="24"/>
                <w:szCs w:val="24"/>
              </w:rPr>
              <w:t>3.</w:t>
            </w:r>
            <w:r w:rsidR="0027719E" w:rsidRPr="0027719E">
              <w:rPr>
                <w:rFonts w:eastAsiaTheme="minorEastAsia"/>
                <w:sz w:val="24"/>
                <w:szCs w:val="24"/>
              </w:rPr>
              <w:tab/>
            </w:r>
            <w:r w:rsidR="0027719E" w:rsidRPr="0027719E">
              <w:rPr>
                <w:rStyle w:val="af2"/>
                <w:sz w:val="24"/>
                <w:szCs w:val="24"/>
              </w:rPr>
              <w:t>Баланс водоснабжения и потребления горячей, питьевой, технической воды</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_Toc66455818 \h </w:instrText>
            </w:r>
            <w:r w:rsidR="0027719E" w:rsidRPr="0027719E">
              <w:rPr>
                <w:webHidden/>
                <w:sz w:val="24"/>
                <w:szCs w:val="24"/>
              </w:rPr>
            </w:r>
            <w:r w:rsidR="0027719E" w:rsidRPr="0027719E">
              <w:rPr>
                <w:webHidden/>
                <w:sz w:val="24"/>
                <w:szCs w:val="24"/>
              </w:rPr>
              <w:fldChar w:fldCharType="separate"/>
            </w:r>
            <w:r w:rsidR="00786ADD">
              <w:rPr>
                <w:webHidden/>
                <w:sz w:val="24"/>
                <w:szCs w:val="24"/>
              </w:rPr>
              <w:t>38</w:t>
            </w:r>
            <w:r w:rsidR="0027719E" w:rsidRPr="0027719E">
              <w:rPr>
                <w:webHidden/>
                <w:sz w:val="24"/>
                <w:szCs w:val="24"/>
              </w:rPr>
              <w:fldChar w:fldCharType="end"/>
            </w:r>
          </w:hyperlink>
        </w:p>
        <w:p w14:paraId="2999C569" w14:textId="2A13EF2C" w:rsidR="0027719E" w:rsidRPr="0027719E" w:rsidRDefault="00D67FB2" w:rsidP="0027719E">
          <w:pPr>
            <w:pStyle w:val="14"/>
            <w:spacing w:line="240" w:lineRule="auto"/>
            <w:rPr>
              <w:rFonts w:eastAsiaTheme="minorEastAsia"/>
              <w:sz w:val="24"/>
              <w:szCs w:val="24"/>
            </w:rPr>
          </w:pPr>
          <w:hyperlink w:anchor="_Toc66455832" w:history="1">
            <w:r w:rsidR="0027719E" w:rsidRPr="0027719E">
              <w:rPr>
                <w:rStyle w:val="af2"/>
                <w:sz w:val="24"/>
                <w:szCs w:val="24"/>
                <w:shd w:val="clear" w:color="auto" w:fill="FFFFFF"/>
              </w:rPr>
              <w:t>4. Предложения по строительству, реконструкции и модернизации объектов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_Toc66455832 \h </w:instrText>
            </w:r>
            <w:r w:rsidR="0027719E" w:rsidRPr="0027719E">
              <w:rPr>
                <w:webHidden/>
                <w:sz w:val="24"/>
                <w:szCs w:val="24"/>
              </w:rPr>
            </w:r>
            <w:r w:rsidR="0027719E" w:rsidRPr="0027719E">
              <w:rPr>
                <w:webHidden/>
                <w:sz w:val="24"/>
                <w:szCs w:val="24"/>
              </w:rPr>
              <w:fldChar w:fldCharType="separate"/>
            </w:r>
            <w:r w:rsidR="00786ADD">
              <w:rPr>
                <w:webHidden/>
                <w:sz w:val="24"/>
                <w:szCs w:val="24"/>
              </w:rPr>
              <w:t>63</w:t>
            </w:r>
            <w:r w:rsidR="0027719E" w:rsidRPr="0027719E">
              <w:rPr>
                <w:webHidden/>
                <w:sz w:val="24"/>
                <w:szCs w:val="24"/>
              </w:rPr>
              <w:fldChar w:fldCharType="end"/>
            </w:r>
          </w:hyperlink>
        </w:p>
        <w:p w14:paraId="0B370784" w14:textId="63B7DFDE" w:rsidR="0027719E" w:rsidRPr="0027719E" w:rsidRDefault="00D67FB2" w:rsidP="0027719E">
          <w:pPr>
            <w:pStyle w:val="14"/>
            <w:tabs>
              <w:tab w:val="left" w:pos="442"/>
            </w:tabs>
            <w:spacing w:line="240" w:lineRule="auto"/>
            <w:rPr>
              <w:rFonts w:eastAsiaTheme="minorEastAsia"/>
              <w:sz w:val="24"/>
              <w:szCs w:val="24"/>
            </w:rPr>
          </w:pPr>
          <w:hyperlink w:anchor="_Toc66455841" w:history="1">
            <w:r w:rsidR="0027719E" w:rsidRPr="0027719E">
              <w:rPr>
                <w:rStyle w:val="af2"/>
                <w:sz w:val="24"/>
                <w:szCs w:val="24"/>
              </w:rPr>
              <w:t>5.</w:t>
            </w:r>
            <w:r w:rsidR="0027719E" w:rsidRPr="0027719E">
              <w:rPr>
                <w:rFonts w:eastAsiaTheme="minorEastAsia"/>
                <w:sz w:val="24"/>
                <w:szCs w:val="24"/>
              </w:rPr>
              <w:tab/>
            </w:r>
            <w:r w:rsidR="0027719E" w:rsidRPr="0027719E">
              <w:rPr>
                <w:rStyle w:val="af2"/>
                <w:sz w:val="24"/>
                <w:szCs w:val="24"/>
              </w:rPr>
              <w:t>Экологические аспекты мероприятий по строительству, реконструкции и модернизации объектов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_Toc66455841 \h </w:instrText>
            </w:r>
            <w:r w:rsidR="0027719E" w:rsidRPr="0027719E">
              <w:rPr>
                <w:webHidden/>
                <w:sz w:val="24"/>
                <w:szCs w:val="24"/>
              </w:rPr>
            </w:r>
            <w:r w:rsidR="0027719E" w:rsidRPr="0027719E">
              <w:rPr>
                <w:webHidden/>
                <w:sz w:val="24"/>
                <w:szCs w:val="24"/>
              </w:rPr>
              <w:fldChar w:fldCharType="separate"/>
            </w:r>
            <w:r w:rsidR="00786ADD">
              <w:rPr>
                <w:webHidden/>
                <w:sz w:val="24"/>
                <w:szCs w:val="24"/>
              </w:rPr>
              <w:t>71</w:t>
            </w:r>
            <w:r w:rsidR="0027719E" w:rsidRPr="0027719E">
              <w:rPr>
                <w:webHidden/>
                <w:sz w:val="24"/>
                <w:szCs w:val="24"/>
              </w:rPr>
              <w:fldChar w:fldCharType="end"/>
            </w:r>
          </w:hyperlink>
        </w:p>
        <w:p w14:paraId="59281989" w14:textId="4454B088" w:rsidR="0027719E" w:rsidRPr="0027719E" w:rsidRDefault="00D67FB2" w:rsidP="0027719E">
          <w:pPr>
            <w:pStyle w:val="14"/>
            <w:tabs>
              <w:tab w:val="left" w:pos="442"/>
            </w:tabs>
            <w:spacing w:line="240" w:lineRule="auto"/>
            <w:rPr>
              <w:rFonts w:eastAsiaTheme="minorEastAsia"/>
              <w:sz w:val="24"/>
              <w:szCs w:val="24"/>
            </w:rPr>
          </w:pPr>
          <w:hyperlink w:anchor="_Toc66455844" w:history="1">
            <w:r w:rsidR="0027719E" w:rsidRPr="0027719E">
              <w:rPr>
                <w:rStyle w:val="af2"/>
                <w:sz w:val="24"/>
                <w:szCs w:val="24"/>
              </w:rPr>
              <w:t>6.</w:t>
            </w:r>
            <w:r w:rsidR="0027719E" w:rsidRPr="0027719E">
              <w:rPr>
                <w:rFonts w:eastAsiaTheme="minorEastAsia"/>
                <w:sz w:val="24"/>
                <w:szCs w:val="24"/>
              </w:rPr>
              <w:tab/>
            </w:r>
            <w:r w:rsidR="0027719E" w:rsidRPr="0027719E">
              <w:rPr>
                <w:rStyle w:val="af2"/>
                <w:sz w:val="24"/>
                <w:szCs w:val="24"/>
              </w:rPr>
              <w:t>Оценка объемов капитальных вложений в строительство, реконструкцию и модернизацию объектов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_Toc66455844 \h </w:instrText>
            </w:r>
            <w:r w:rsidR="0027719E" w:rsidRPr="0027719E">
              <w:rPr>
                <w:webHidden/>
                <w:sz w:val="24"/>
                <w:szCs w:val="24"/>
              </w:rPr>
            </w:r>
            <w:r w:rsidR="0027719E" w:rsidRPr="0027719E">
              <w:rPr>
                <w:webHidden/>
                <w:sz w:val="24"/>
                <w:szCs w:val="24"/>
              </w:rPr>
              <w:fldChar w:fldCharType="separate"/>
            </w:r>
            <w:r w:rsidR="00786ADD">
              <w:rPr>
                <w:webHidden/>
                <w:sz w:val="24"/>
                <w:szCs w:val="24"/>
              </w:rPr>
              <w:t>74</w:t>
            </w:r>
            <w:r w:rsidR="0027719E" w:rsidRPr="0027719E">
              <w:rPr>
                <w:webHidden/>
                <w:sz w:val="24"/>
                <w:szCs w:val="24"/>
              </w:rPr>
              <w:fldChar w:fldCharType="end"/>
            </w:r>
          </w:hyperlink>
        </w:p>
        <w:p w14:paraId="72687AA7" w14:textId="6269F545" w:rsidR="0027719E" w:rsidRPr="0027719E" w:rsidRDefault="00D67FB2" w:rsidP="0027719E">
          <w:pPr>
            <w:pStyle w:val="14"/>
            <w:tabs>
              <w:tab w:val="left" w:pos="442"/>
            </w:tabs>
            <w:spacing w:line="240" w:lineRule="auto"/>
            <w:rPr>
              <w:rFonts w:eastAsiaTheme="minorEastAsia"/>
              <w:sz w:val="24"/>
              <w:szCs w:val="24"/>
            </w:rPr>
          </w:pPr>
          <w:hyperlink w:anchor="_Toc66455847" w:history="1">
            <w:r w:rsidR="0027719E" w:rsidRPr="0027719E">
              <w:rPr>
                <w:rStyle w:val="af2"/>
                <w:sz w:val="24"/>
                <w:szCs w:val="24"/>
              </w:rPr>
              <w:t>7.</w:t>
            </w:r>
            <w:r w:rsidR="0027719E" w:rsidRPr="0027719E">
              <w:rPr>
                <w:rFonts w:eastAsiaTheme="minorEastAsia"/>
                <w:sz w:val="24"/>
                <w:szCs w:val="24"/>
              </w:rPr>
              <w:tab/>
            </w:r>
            <w:r w:rsidR="0027719E" w:rsidRPr="0027719E">
              <w:rPr>
                <w:rStyle w:val="af2"/>
                <w:sz w:val="24"/>
                <w:szCs w:val="24"/>
              </w:rPr>
              <w:t>Характеристика плановых значений показателей развития централизованной системы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_Toc66455847 \h </w:instrText>
            </w:r>
            <w:r w:rsidR="0027719E" w:rsidRPr="0027719E">
              <w:rPr>
                <w:webHidden/>
                <w:sz w:val="24"/>
                <w:szCs w:val="24"/>
              </w:rPr>
            </w:r>
            <w:r w:rsidR="0027719E" w:rsidRPr="0027719E">
              <w:rPr>
                <w:webHidden/>
                <w:sz w:val="24"/>
                <w:szCs w:val="24"/>
              </w:rPr>
              <w:fldChar w:fldCharType="separate"/>
            </w:r>
            <w:r w:rsidR="00786ADD">
              <w:rPr>
                <w:webHidden/>
                <w:sz w:val="24"/>
                <w:szCs w:val="24"/>
              </w:rPr>
              <w:t>79</w:t>
            </w:r>
            <w:r w:rsidR="0027719E" w:rsidRPr="0027719E">
              <w:rPr>
                <w:webHidden/>
                <w:sz w:val="24"/>
                <w:szCs w:val="24"/>
              </w:rPr>
              <w:fldChar w:fldCharType="end"/>
            </w:r>
          </w:hyperlink>
        </w:p>
        <w:p w14:paraId="2D36495D" w14:textId="324F1CF5" w:rsidR="0027719E" w:rsidRPr="0027719E" w:rsidRDefault="00D67FB2" w:rsidP="0027719E">
          <w:pPr>
            <w:pStyle w:val="14"/>
            <w:tabs>
              <w:tab w:val="left" w:pos="442"/>
            </w:tabs>
            <w:spacing w:line="240" w:lineRule="auto"/>
            <w:rPr>
              <w:rFonts w:eastAsiaTheme="minorEastAsia"/>
              <w:sz w:val="24"/>
              <w:szCs w:val="24"/>
            </w:rPr>
          </w:pPr>
          <w:hyperlink w:anchor="_Toc66455848" w:history="1">
            <w:r w:rsidR="0027719E" w:rsidRPr="0027719E">
              <w:rPr>
                <w:rStyle w:val="af2"/>
                <w:sz w:val="24"/>
                <w:szCs w:val="24"/>
              </w:rPr>
              <w:t>8.</w:t>
            </w:r>
            <w:r w:rsidR="0027719E" w:rsidRPr="0027719E">
              <w:rPr>
                <w:rFonts w:eastAsiaTheme="minorEastAsia"/>
                <w:sz w:val="24"/>
                <w:szCs w:val="24"/>
              </w:rPr>
              <w:tab/>
            </w:r>
            <w:r w:rsidR="0027719E" w:rsidRPr="0027719E">
              <w:rPr>
                <w:rStyle w:val="af2"/>
                <w:sz w:val="24"/>
                <w:szCs w:val="24"/>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_Toc66455848 \h </w:instrText>
            </w:r>
            <w:r w:rsidR="0027719E" w:rsidRPr="0027719E">
              <w:rPr>
                <w:webHidden/>
                <w:sz w:val="24"/>
                <w:szCs w:val="24"/>
              </w:rPr>
            </w:r>
            <w:r w:rsidR="0027719E" w:rsidRPr="0027719E">
              <w:rPr>
                <w:webHidden/>
                <w:sz w:val="24"/>
                <w:szCs w:val="24"/>
              </w:rPr>
              <w:fldChar w:fldCharType="separate"/>
            </w:r>
            <w:r w:rsidR="00786ADD">
              <w:rPr>
                <w:webHidden/>
                <w:sz w:val="24"/>
                <w:szCs w:val="24"/>
              </w:rPr>
              <w:t>84</w:t>
            </w:r>
            <w:r w:rsidR="0027719E" w:rsidRPr="0027719E">
              <w:rPr>
                <w:webHidden/>
                <w:sz w:val="24"/>
                <w:szCs w:val="24"/>
              </w:rPr>
              <w:fldChar w:fldCharType="end"/>
            </w:r>
          </w:hyperlink>
        </w:p>
        <w:p w14:paraId="16A92F75" w14:textId="208E9C37" w:rsidR="0027719E" w:rsidRPr="0027719E" w:rsidRDefault="00D67FB2" w:rsidP="0027719E">
          <w:pPr>
            <w:pStyle w:val="24"/>
            <w:rPr>
              <w:rFonts w:eastAsiaTheme="minorEastAsia"/>
              <w:noProof/>
              <w:sz w:val="24"/>
              <w:szCs w:val="24"/>
              <w:lang w:eastAsia="ru-RU"/>
            </w:rPr>
          </w:pPr>
          <w:hyperlink w:anchor="_Toc66455849" w:history="1">
            <w:r w:rsidR="0027719E" w:rsidRPr="0027719E">
              <w:rPr>
                <w:rStyle w:val="af2"/>
                <w:noProof/>
                <w:sz w:val="24"/>
                <w:szCs w:val="24"/>
              </w:rPr>
              <w:t>8.1.</w:t>
            </w:r>
            <w:r w:rsidR="0027719E" w:rsidRPr="0027719E">
              <w:rPr>
                <w:rFonts w:eastAsiaTheme="minorEastAsia"/>
                <w:noProof/>
                <w:sz w:val="24"/>
                <w:szCs w:val="24"/>
                <w:lang w:eastAsia="ru-RU"/>
              </w:rPr>
              <w:tab/>
            </w:r>
            <w:r w:rsidR="0027719E" w:rsidRPr="0027719E">
              <w:rPr>
                <w:rStyle w:val="af2"/>
                <w:noProof/>
                <w:sz w:val="24"/>
                <w:szCs w:val="24"/>
              </w:rPr>
              <w:t>Перечень выявленных бесхозяйных объектов централизованных систем водоотведения и перечень организаций, уполномоченных на их эксплуатацию</w:t>
            </w:r>
            <w:r w:rsidR="0027719E" w:rsidRPr="0027719E">
              <w:rPr>
                <w:noProof/>
                <w:webHidden/>
                <w:sz w:val="24"/>
                <w:szCs w:val="24"/>
              </w:rPr>
              <w:tab/>
            </w:r>
            <w:r w:rsidR="0027719E" w:rsidRPr="0027719E">
              <w:rPr>
                <w:noProof/>
                <w:webHidden/>
                <w:sz w:val="24"/>
                <w:szCs w:val="24"/>
              </w:rPr>
              <w:fldChar w:fldCharType="begin"/>
            </w:r>
            <w:r w:rsidR="0027719E" w:rsidRPr="0027719E">
              <w:rPr>
                <w:noProof/>
                <w:webHidden/>
                <w:sz w:val="24"/>
                <w:szCs w:val="24"/>
              </w:rPr>
              <w:instrText xml:space="preserve"> PAGEREF _Toc66455849 \h </w:instrText>
            </w:r>
            <w:r w:rsidR="0027719E" w:rsidRPr="0027719E">
              <w:rPr>
                <w:noProof/>
                <w:webHidden/>
                <w:sz w:val="24"/>
                <w:szCs w:val="24"/>
              </w:rPr>
            </w:r>
            <w:r w:rsidR="0027719E" w:rsidRPr="0027719E">
              <w:rPr>
                <w:noProof/>
                <w:webHidden/>
                <w:sz w:val="24"/>
                <w:szCs w:val="24"/>
              </w:rPr>
              <w:fldChar w:fldCharType="separate"/>
            </w:r>
            <w:r w:rsidR="00786ADD">
              <w:rPr>
                <w:noProof/>
                <w:webHidden/>
                <w:sz w:val="24"/>
                <w:szCs w:val="24"/>
              </w:rPr>
              <w:t>86</w:t>
            </w:r>
            <w:r w:rsidR="0027719E" w:rsidRPr="0027719E">
              <w:rPr>
                <w:noProof/>
                <w:webHidden/>
                <w:sz w:val="24"/>
                <w:szCs w:val="24"/>
              </w:rPr>
              <w:fldChar w:fldCharType="end"/>
            </w:r>
          </w:hyperlink>
        </w:p>
        <w:p w14:paraId="738E5798" w14:textId="4E41F988" w:rsidR="0027719E" w:rsidRPr="0027719E" w:rsidRDefault="00D67FB2" w:rsidP="0027719E">
          <w:pPr>
            <w:pStyle w:val="14"/>
            <w:tabs>
              <w:tab w:val="left" w:pos="442"/>
            </w:tabs>
            <w:spacing w:line="240" w:lineRule="auto"/>
            <w:rPr>
              <w:rFonts w:eastAsiaTheme="minorEastAsia"/>
              <w:sz w:val="24"/>
              <w:szCs w:val="24"/>
            </w:rPr>
          </w:pPr>
          <w:hyperlink w:anchor="_Toc66455850" w:history="1">
            <w:r w:rsidR="0027719E" w:rsidRPr="0027719E">
              <w:rPr>
                <w:rStyle w:val="af2"/>
                <w:sz w:val="24"/>
                <w:szCs w:val="24"/>
              </w:rPr>
              <w:t>9.</w:t>
            </w:r>
            <w:r w:rsidR="0027719E" w:rsidRPr="0027719E">
              <w:rPr>
                <w:rFonts w:eastAsiaTheme="minorEastAsia"/>
                <w:sz w:val="24"/>
                <w:szCs w:val="24"/>
              </w:rPr>
              <w:tab/>
            </w:r>
            <w:r w:rsidR="0027719E" w:rsidRPr="0027719E">
              <w:rPr>
                <w:rStyle w:val="af2"/>
                <w:sz w:val="24"/>
                <w:szCs w:val="24"/>
              </w:rPr>
              <w:t>Существующее положение в сфере водоотведения сельского поселения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_Toc66455850 \h </w:instrText>
            </w:r>
            <w:r w:rsidR="0027719E" w:rsidRPr="0027719E">
              <w:rPr>
                <w:webHidden/>
                <w:sz w:val="24"/>
                <w:szCs w:val="24"/>
              </w:rPr>
            </w:r>
            <w:r w:rsidR="0027719E" w:rsidRPr="0027719E">
              <w:rPr>
                <w:webHidden/>
                <w:sz w:val="24"/>
                <w:szCs w:val="24"/>
              </w:rPr>
              <w:fldChar w:fldCharType="separate"/>
            </w:r>
            <w:r w:rsidR="00786ADD">
              <w:rPr>
                <w:webHidden/>
                <w:sz w:val="24"/>
                <w:szCs w:val="24"/>
              </w:rPr>
              <w:t>87</w:t>
            </w:r>
            <w:r w:rsidR="0027719E" w:rsidRPr="0027719E">
              <w:rPr>
                <w:webHidden/>
                <w:sz w:val="24"/>
                <w:szCs w:val="24"/>
              </w:rPr>
              <w:fldChar w:fldCharType="end"/>
            </w:r>
          </w:hyperlink>
        </w:p>
        <w:p w14:paraId="36C355FC" w14:textId="54D6982D" w:rsidR="0027719E" w:rsidRPr="0027719E" w:rsidRDefault="00D67FB2" w:rsidP="0027719E">
          <w:pPr>
            <w:pStyle w:val="14"/>
            <w:tabs>
              <w:tab w:val="left" w:pos="660"/>
            </w:tabs>
            <w:spacing w:line="240" w:lineRule="auto"/>
            <w:rPr>
              <w:rFonts w:eastAsiaTheme="minorEastAsia"/>
              <w:sz w:val="24"/>
              <w:szCs w:val="24"/>
            </w:rPr>
          </w:pPr>
          <w:hyperlink w:anchor="_Toc66455859" w:history="1">
            <w:r w:rsidR="0027719E" w:rsidRPr="0027719E">
              <w:rPr>
                <w:rStyle w:val="af2"/>
                <w:sz w:val="24"/>
                <w:szCs w:val="24"/>
              </w:rPr>
              <w:t>10.</w:t>
            </w:r>
            <w:r w:rsidR="0027719E" w:rsidRPr="0027719E">
              <w:rPr>
                <w:rFonts w:eastAsiaTheme="minorEastAsia"/>
                <w:sz w:val="24"/>
                <w:szCs w:val="24"/>
              </w:rPr>
              <w:tab/>
            </w:r>
            <w:r w:rsidR="0027719E" w:rsidRPr="0027719E">
              <w:rPr>
                <w:rStyle w:val="af2"/>
                <w:sz w:val="24"/>
                <w:szCs w:val="24"/>
              </w:rPr>
              <w:t>Балансы сточных вод в системе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_Toc66455859 \h </w:instrText>
            </w:r>
            <w:r w:rsidR="0027719E" w:rsidRPr="0027719E">
              <w:rPr>
                <w:webHidden/>
                <w:sz w:val="24"/>
                <w:szCs w:val="24"/>
              </w:rPr>
            </w:r>
            <w:r w:rsidR="0027719E" w:rsidRPr="0027719E">
              <w:rPr>
                <w:webHidden/>
                <w:sz w:val="24"/>
                <w:szCs w:val="24"/>
              </w:rPr>
              <w:fldChar w:fldCharType="separate"/>
            </w:r>
            <w:r w:rsidR="00786ADD">
              <w:rPr>
                <w:webHidden/>
                <w:sz w:val="24"/>
                <w:szCs w:val="24"/>
              </w:rPr>
              <w:t>93</w:t>
            </w:r>
            <w:r w:rsidR="0027719E" w:rsidRPr="0027719E">
              <w:rPr>
                <w:webHidden/>
                <w:sz w:val="24"/>
                <w:szCs w:val="24"/>
              </w:rPr>
              <w:fldChar w:fldCharType="end"/>
            </w:r>
          </w:hyperlink>
        </w:p>
        <w:p w14:paraId="7EC67072" w14:textId="4CE4CE32" w:rsidR="0027719E" w:rsidRPr="0027719E" w:rsidRDefault="00D67FB2" w:rsidP="0027719E">
          <w:pPr>
            <w:pStyle w:val="14"/>
            <w:tabs>
              <w:tab w:val="left" w:pos="660"/>
            </w:tabs>
            <w:spacing w:line="240" w:lineRule="auto"/>
            <w:rPr>
              <w:rFonts w:eastAsiaTheme="minorEastAsia"/>
              <w:sz w:val="24"/>
              <w:szCs w:val="24"/>
            </w:rPr>
          </w:pPr>
          <w:hyperlink w:anchor="_Toc66455865" w:history="1">
            <w:r w:rsidR="0027719E" w:rsidRPr="0027719E">
              <w:rPr>
                <w:rStyle w:val="af2"/>
                <w:sz w:val="24"/>
                <w:szCs w:val="24"/>
              </w:rPr>
              <w:t>11.</w:t>
            </w:r>
            <w:r w:rsidR="0027719E" w:rsidRPr="0027719E">
              <w:rPr>
                <w:rFonts w:eastAsiaTheme="minorEastAsia"/>
                <w:sz w:val="24"/>
                <w:szCs w:val="24"/>
              </w:rPr>
              <w:tab/>
            </w:r>
            <w:r w:rsidR="0027719E" w:rsidRPr="0027719E">
              <w:rPr>
                <w:rStyle w:val="af2"/>
                <w:sz w:val="24"/>
                <w:szCs w:val="24"/>
              </w:rPr>
              <w:t>Прогноз объема сточных вод</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_Toc66455865 \h </w:instrText>
            </w:r>
            <w:r w:rsidR="0027719E" w:rsidRPr="0027719E">
              <w:rPr>
                <w:webHidden/>
                <w:sz w:val="24"/>
                <w:szCs w:val="24"/>
              </w:rPr>
            </w:r>
            <w:r w:rsidR="0027719E" w:rsidRPr="0027719E">
              <w:rPr>
                <w:webHidden/>
                <w:sz w:val="24"/>
                <w:szCs w:val="24"/>
              </w:rPr>
              <w:fldChar w:fldCharType="separate"/>
            </w:r>
            <w:r w:rsidR="00786ADD">
              <w:rPr>
                <w:webHidden/>
                <w:sz w:val="24"/>
                <w:szCs w:val="24"/>
              </w:rPr>
              <w:t>96</w:t>
            </w:r>
            <w:r w:rsidR="0027719E" w:rsidRPr="0027719E">
              <w:rPr>
                <w:webHidden/>
                <w:sz w:val="24"/>
                <w:szCs w:val="24"/>
              </w:rPr>
              <w:fldChar w:fldCharType="end"/>
            </w:r>
          </w:hyperlink>
        </w:p>
        <w:p w14:paraId="1DD4C5B2" w14:textId="73B2B43D" w:rsidR="0027719E" w:rsidRPr="0027719E" w:rsidRDefault="00D67FB2" w:rsidP="0027719E">
          <w:pPr>
            <w:pStyle w:val="14"/>
            <w:tabs>
              <w:tab w:val="left" w:pos="660"/>
            </w:tabs>
            <w:spacing w:line="240" w:lineRule="auto"/>
            <w:rPr>
              <w:rFonts w:eastAsiaTheme="minorEastAsia"/>
              <w:sz w:val="24"/>
              <w:szCs w:val="24"/>
            </w:rPr>
          </w:pPr>
          <w:hyperlink w:anchor="_Toc66455871" w:history="1">
            <w:r w:rsidR="0027719E" w:rsidRPr="0027719E">
              <w:rPr>
                <w:rStyle w:val="af2"/>
                <w:sz w:val="24"/>
                <w:szCs w:val="24"/>
              </w:rPr>
              <w:t>12.</w:t>
            </w:r>
            <w:r w:rsidR="0027719E" w:rsidRPr="0027719E">
              <w:rPr>
                <w:rFonts w:eastAsiaTheme="minorEastAsia"/>
                <w:sz w:val="24"/>
                <w:szCs w:val="24"/>
              </w:rPr>
              <w:tab/>
            </w:r>
            <w:r w:rsidR="0027719E" w:rsidRPr="0027719E">
              <w:rPr>
                <w:rStyle w:val="af2"/>
                <w:sz w:val="24"/>
                <w:szCs w:val="24"/>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_Toc66455871 \h </w:instrText>
            </w:r>
            <w:r w:rsidR="0027719E" w:rsidRPr="0027719E">
              <w:rPr>
                <w:webHidden/>
                <w:sz w:val="24"/>
                <w:szCs w:val="24"/>
              </w:rPr>
            </w:r>
            <w:r w:rsidR="0027719E" w:rsidRPr="0027719E">
              <w:rPr>
                <w:webHidden/>
                <w:sz w:val="24"/>
                <w:szCs w:val="24"/>
              </w:rPr>
              <w:fldChar w:fldCharType="separate"/>
            </w:r>
            <w:r w:rsidR="00786ADD">
              <w:rPr>
                <w:webHidden/>
                <w:sz w:val="24"/>
                <w:szCs w:val="24"/>
              </w:rPr>
              <w:t>102</w:t>
            </w:r>
            <w:r w:rsidR="0027719E" w:rsidRPr="0027719E">
              <w:rPr>
                <w:webHidden/>
                <w:sz w:val="24"/>
                <w:szCs w:val="24"/>
              </w:rPr>
              <w:fldChar w:fldCharType="end"/>
            </w:r>
          </w:hyperlink>
        </w:p>
        <w:p w14:paraId="06B0EFF2" w14:textId="4E85EB80" w:rsidR="0027719E" w:rsidRPr="0027719E" w:rsidRDefault="00D67FB2" w:rsidP="0027719E">
          <w:pPr>
            <w:pStyle w:val="14"/>
            <w:tabs>
              <w:tab w:val="left" w:pos="660"/>
            </w:tabs>
            <w:spacing w:line="240" w:lineRule="auto"/>
            <w:rPr>
              <w:rFonts w:eastAsiaTheme="minorEastAsia"/>
              <w:sz w:val="24"/>
              <w:szCs w:val="24"/>
            </w:rPr>
          </w:pPr>
          <w:hyperlink w:anchor="_Toc66455880" w:history="1">
            <w:r w:rsidR="0027719E" w:rsidRPr="0027719E">
              <w:rPr>
                <w:rStyle w:val="af2"/>
                <w:sz w:val="24"/>
                <w:szCs w:val="24"/>
              </w:rPr>
              <w:t>13.</w:t>
            </w:r>
            <w:r w:rsidR="0027719E" w:rsidRPr="0027719E">
              <w:rPr>
                <w:rFonts w:eastAsiaTheme="minorEastAsia"/>
                <w:sz w:val="24"/>
                <w:szCs w:val="24"/>
              </w:rPr>
              <w:tab/>
            </w:r>
            <w:r w:rsidR="0027719E" w:rsidRPr="0027719E">
              <w:rPr>
                <w:rStyle w:val="af2"/>
                <w:sz w:val="24"/>
                <w:szCs w:val="24"/>
              </w:rPr>
              <w:t>Экологические аспекты мероприятий по строительству и реконструкции объектов централизованной системы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_Toc66455880 \h </w:instrText>
            </w:r>
            <w:r w:rsidR="0027719E" w:rsidRPr="0027719E">
              <w:rPr>
                <w:webHidden/>
                <w:sz w:val="24"/>
                <w:szCs w:val="24"/>
              </w:rPr>
            </w:r>
            <w:r w:rsidR="0027719E" w:rsidRPr="0027719E">
              <w:rPr>
                <w:webHidden/>
                <w:sz w:val="24"/>
                <w:szCs w:val="24"/>
              </w:rPr>
              <w:fldChar w:fldCharType="separate"/>
            </w:r>
            <w:r w:rsidR="00786ADD">
              <w:rPr>
                <w:webHidden/>
                <w:sz w:val="24"/>
                <w:szCs w:val="24"/>
              </w:rPr>
              <w:t>113</w:t>
            </w:r>
            <w:r w:rsidR="0027719E" w:rsidRPr="0027719E">
              <w:rPr>
                <w:webHidden/>
                <w:sz w:val="24"/>
                <w:szCs w:val="24"/>
              </w:rPr>
              <w:fldChar w:fldCharType="end"/>
            </w:r>
          </w:hyperlink>
        </w:p>
        <w:p w14:paraId="4CF1C5D2" w14:textId="12ADD97A" w:rsidR="0027719E" w:rsidRPr="0027719E" w:rsidRDefault="00D67FB2" w:rsidP="0027719E">
          <w:pPr>
            <w:pStyle w:val="14"/>
            <w:tabs>
              <w:tab w:val="left" w:pos="660"/>
            </w:tabs>
            <w:spacing w:line="240" w:lineRule="auto"/>
            <w:rPr>
              <w:rFonts w:eastAsiaTheme="minorEastAsia"/>
              <w:sz w:val="24"/>
              <w:szCs w:val="24"/>
            </w:rPr>
          </w:pPr>
          <w:hyperlink w:anchor="_Toc66455883" w:history="1">
            <w:r w:rsidR="0027719E" w:rsidRPr="0027719E">
              <w:rPr>
                <w:rStyle w:val="af2"/>
                <w:sz w:val="24"/>
                <w:szCs w:val="24"/>
              </w:rPr>
              <w:t>14.</w:t>
            </w:r>
            <w:r w:rsidR="0027719E" w:rsidRPr="0027719E">
              <w:rPr>
                <w:rFonts w:eastAsiaTheme="minorEastAsia"/>
                <w:sz w:val="24"/>
                <w:szCs w:val="24"/>
              </w:rPr>
              <w:tab/>
            </w:r>
            <w:r w:rsidR="0027719E" w:rsidRPr="0027719E">
              <w:rPr>
                <w:rStyle w:val="af2"/>
                <w:sz w:val="24"/>
                <w:szCs w:val="24"/>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_Toc66455883 \h </w:instrText>
            </w:r>
            <w:r w:rsidR="0027719E" w:rsidRPr="0027719E">
              <w:rPr>
                <w:webHidden/>
                <w:sz w:val="24"/>
                <w:szCs w:val="24"/>
              </w:rPr>
            </w:r>
            <w:r w:rsidR="0027719E" w:rsidRPr="0027719E">
              <w:rPr>
                <w:webHidden/>
                <w:sz w:val="24"/>
                <w:szCs w:val="24"/>
              </w:rPr>
              <w:fldChar w:fldCharType="separate"/>
            </w:r>
            <w:r w:rsidR="00786ADD">
              <w:rPr>
                <w:webHidden/>
                <w:sz w:val="24"/>
                <w:szCs w:val="24"/>
              </w:rPr>
              <w:t>119</w:t>
            </w:r>
            <w:r w:rsidR="0027719E" w:rsidRPr="0027719E">
              <w:rPr>
                <w:webHidden/>
                <w:sz w:val="24"/>
                <w:szCs w:val="24"/>
              </w:rPr>
              <w:fldChar w:fldCharType="end"/>
            </w:r>
          </w:hyperlink>
        </w:p>
        <w:p w14:paraId="723ED7E3" w14:textId="7B6B535F" w:rsidR="0027719E" w:rsidRPr="0027719E" w:rsidRDefault="00D67FB2" w:rsidP="0027719E">
          <w:pPr>
            <w:pStyle w:val="14"/>
            <w:tabs>
              <w:tab w:val="left" w:pos="660"/>
            </w:tabs>
            <w:spacing w:line="240" w:lineRule="auto"/>
            <w:rPr>
              <w:rFonts w:eastAsiaTheme="minorEastAsia"/>
              <w:sz w:val="24"/>
              <w:szCs w:val="24"/>
            </w:rPr>
          </w:pPr>
          <w:hyperlink w:anchor="_Toc66455886" w:history="1">
            <w:r w:rsidR="0027719E" w:rsidRPr="0027719E">
              <w:rPr>
                <w:rStyle w:val="af2"/>
                <w:sz w:val="24"/>
                <w:szCs w:val="24"/>
              </w:rPr>
              <w:t>15.</w:t>
            </w:r>
            <w:r w:rsidR="0027719E" w:rsidRPr="0027719E">
              <w:rPr>
                <w:rFonts w:eastAsiaTheme="minorEastAsia"/>
                <w:sz w:val="24"/>
                <w:szCs w:val="24"/>
              </w:rPr>
              <w:tab/>
            </w:r>
            <w:r w:rsidR="0027719E" w:rsidRPr="0027719E">
              <w:rPr>
                <w:rStyle w:val="af2"/>
                <w:sz w:val="24"/>
                <w:szCs w:val="24"/>
              </w:rPr>
              <w:t>Плановые значения  показателей развития централизованной системы водоотведения</w:t>
            </w:r>
            <w:r w:rsidR="0027719E" w:rsidRPr="0027719E">
              <w:rPr>
                <w:webHidden/>
                <w:sz w:val="24"/>
                <w:szCs w:val="24"/>
              </w:rPr>
              <w:tab/>
            </w:r>
            <w:r w:rsidR="00BE0FFA">
              <w:rPr>
                <w:webHidden/>
                <w:sz w:val="24"/>
                <w:szCs w:val="24"/>
              </w:rPr>
              <w:t>…………………………………………………………………………………………..</w:t>
            </w:r>
            <w:r w:rsidR="0027719E" w:rsidRPr="0027719E">
              <w:rPr>
                <w:webHidden/>
                <w:sz w:val="24"/>
                <w:szCs w:val="24"/>
              </w:rPr>
              <w:fldChar w:fldCharType="begin"/>
            </w:r>
            <w:r w:rsidR="0027719E" w:rsidRPr="0027719E">
              <w:rPr>
                <w:webHidden/>
                <w:sz w:val="24"/>
                <w:szCs w:val="24"/>
              </w:rPr>
              <w:instrText xml:space="preserve"> PAGEREF _Toc66455886 \h </w:instrText>
            </w:r>
            <w:r w:rsidR="0027719E" w:rsidRPr="0027719E">
              <w:rPr>
                <w:webHidden/>
                <w:sz w:val="24"/>
                <w:szCs w:val="24"/>
              </w:rPr>
            </w:r>
            <w:r w:rsidR="0027719E" w:rsidRPr="0027719E">
              <w:rPr>
                <w:webHidden/>
                <w:sz w:val="24"/>
                <w:szCs w:val="24"/>
              </w:rPr>
              <w:fldChar w:fldCharType="separate"/>
            </w:r>
            <w:r w:rsidR="00786ADD">
              <w:rPr>
                <w:webHidden/>
                <w:sz w:val="24"/>
                <w:szCs w:val="24"/>
              </w:rPr>
              <w:t>123</w:t>
            </w:r>
            <w:r w:rsidR="0027719E" w:rsidRPr="0027719E">
              <w:rPr>
                <w:webHidden/>
                <w:sz w:val="24"/>
                <w:szCs w:val="24"/>
              </w:rPr>
              <w:fldChar w:fldCharType="end"/>
            </w:r>
          </w:hyperlink>
        </w:p>
        <w:p w14:paraId="6FED0E0E" w14:textId="114660CC" w:rsidR="0027719E" w:rsidRPr="0027719E" w:rsidRDefault="00D67FB2" w:rsidP="0027719E">
          <w:pPr>
            <w:pStyle w:val="14"/>
            <w:tabs>
              <w:tab w:val="left" w:pos="660"/>
            </w:tabs>
            <w:spacing w:line="240" w:lineRule="auto"/>
            <w:rPr>
              <w:rFonts w:eastAsiaTheme="minorEastAsia"/>
              <w:sz w:val="24"/>
              <w:szCs w:val="24"/>
            </w:rPr>
          </w:pPr>
          <w:hyperlink w:anchor="_Toc66455889" w:history="1">
            <w:r w:rsidR="0027719E" w:rsidRPr="0027719E">
              <w:rPr>
                <w:rStyle w:val="af2"/>
                <w:sz w:val="24"/>
                <w:szCs w:val="24"/>
              </w:rPr>
              <w:t>16.</w:t>
            </w:r>
            <w:r w:rsidR="0027719E" w:rsidRPr="0027719E">
              <w:rPr>
                <w:rFonts w:eastAsiaTheme="minorEastAsia"/>
                <w:sz w:val="24"/>
                <w:szCs w:val="24"/>
              </w:rPr>
              <w:tab/>
            </w:r>
            <w:r w:rsidR="0027719E" w:rsidRPr="0027719E">
              <w:rPr>
                <w:rStyle w:val="af2"/>
                <w:sz w:val="24"/>
                <w:szCs w:val="24"/>
              </w:rPr>
              <w:t>Перечень выявленных бесхозяйных объектов централизованной системы водоотведения и перечень организаций, уполномоченных на их эксплуатацию</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_Toc66455889 \h </w:instrText>
            </w:r>
            <w:r w:rsidR="0027719E" w:rsidRPr="0027719E">
              <w:rPr>
                <w:webHidden/>
                <w:sz w:val="24"/>
                <w:szCs w:val="24"/>
              </w:rPr>
            </w:r>
            <w:r w:rsidR="0027719E" w:rsidRPr="0027719E">
              <w:rPr>
                <w:webHidden/>
                <w:sz w:val="24"/>
                <w:szCs w:val="24"/>
              </w:rPr>
              <w:fldChar w:fldCharType="separate"/>
            </w:r>
            <w:r w:rsidR="00786ADD">
              <w:rPr>
                <w:webHidden/>
                <w:sz w:val="24"/>
                <w:szCs w:val="24"/>
              </w:rPr>
              <w:t>127</w:t>
            </w:r>
            <w:r w:rsidR="0027719E" w:rsidRPr="0027719E">
              <w:rPr>
                <w:webHidden/>
                <w:sz w:val="24"/>
                <w:szCs w:val="24"/>
              </w:rPr>
              <w:fldChar w:fldCharType="end"/>
            </w:r>
          </w:hyperlink>
        </w:p>
        <w:p w14:paraId="7441332F" w14:textId="77777777" w:rsidR="00E81266" w:rsidRPr="00F80E66" w:rsidRDefault="006A6AFC" w:rsidP="0027719E">
          <w:pPr>
            <w:spacing w:line="240" w:lineRule="auto"/>
            <w:rPr>
              <w:sz w:val="24"/>
              <w:szCs w:val="24"/>
            </w:rPr>
          </w:pPr>
          <w:r w:rsidRPr="0027719E">
            <w:rPr>
              <w:color w:val="000000" w:themeColor="text1"/>
              <w:sz w:val="24"/>
              <w:szCs w:val="24"/>
            </w:rPr>
            <w:fldChar w:fldCharType="end"/>
          </w:r>
        </w:p>
      </w:sdtContent>
    </w:sdt>
    <w:p w14:paraId="045574E9" w14:textId="0470EDC7" w:rsidR="004C2955" w:rsidRPr="0027719E" w:rsidRDefault="004C2955" w:rsidP="00430F6A">
      <w:pPr>
        <w:pStyle w:val="aff9"/>
        <w:keepNext w:val="0"/>
        <w:pageBreakBefore/>
      </w:pPr>
      <w:bookmarkStart w:id="8" w:name="_Toc53128231"/>
      <w:bookmarkStart w:id="9" w:name="_Toc66455802"/>
      <w:r w:rsidRPr="0027719E">
        <w:lastRenderedPageBreak/>
        <w:t>ВВЕДЕНИЕ</w:t>
      </w:r>
      <w:bookmarkEnd w:id="6"/>
      <w:bookmarkEnd w:id="5"/>
      <w:bookmarkEnd w:id="8"/>
      <w:bookmarkEnd w:id="9"/>
    </w:p>
    <w:p w14:paraId="5D72B23C" w14:textId="77777777" w:rsidR="004C2955" w:rsidRPr="00B82046" w:rsidRDefault="004C2955" w:rsidP="008C1412">
      <w:pPr>
        <w:spacing w:after="0"/>
        <w:ind w:firstLine="851"/>
        <w:jc w:val="both"/>
        <w:rPr>
          <w:sz w:val="28"/>
          <w:szCs w:val="28"/>
        </w:rPr>
      </w:pPr>
      <w:r w:rsidRPr="00B82046">
        <w:rPr>
          <w:sz w:val="28"/>
          <w:szCs w:val="28"/>
        </w:rPr>
        <w:t>В целях реализации государственной политики в сфере водоснабжения и водоотведения, направленной на обеспечение охраны здоровья населения и улучшения качества жизни населения</w:t>
      </w:r>
      <w:r w:rsidR="00430F6A" w:rsidRPr="00B82046">
        <w:rPr>
          <w:sz w:val="28"/>
          <w:szCs w:val="28"/>
        </w:rPr>
        <w:t>,</w:t>
      </w:r>
      <w:r w:rsidRPr="00B82046">
        <w:rPr>
          <w:sz w:val="28"/>
          <w:szCs w:val="28"/>
        </w:rPr>
        <w:t xml:space="preserve"> путем обеспечения бесперебойного и качественного водоснаб</w:t>
      </w:r>
      <w:r w:rsidR="00430F6A" w:rsidRPr="00B82046">
        <w:rPr>
          <w:sz w:val="28"/>
          <w:szCs w:val="28"/>
        </w:rPr>
        <w:t>жения и водоотведения, повышения</w:t>
      </w:r>
      <w:r w:rsidRPr="00B82046">
        <w:rPr>
          <w:sz w:val="28"/>
          <w:szCs w:val="28"/>
        </w:rPr>
        <w:t xml:space="preserve"> энергетической эффективност</w:t>
      </w:r>
      <w:r w:rsidR="00430F6A" w:rsidRPr="00B82046">
        <w:rPr>
          <w:sz w:val="28"/>
          <w:szCs w:val="28"/>
        </w:rPr>
        <w:t>и,</w:t>
      </w:r>
      <w:r w:rsidRPr="00B82046">
        <w:rPr>
          <w:sz w:val="28"/>
          <w:szCs w:val="28"/>
        </w:rPr>
        <w:t xml:space="preserve"> путем эконо</w:t>
      </w:r>
      <w:r w:rsidR="00430F6A" w:rsidRPr="00B82046">
        <w:rPr>
          <w:sz w:val="28"/>
          <w:szCs w:val="28"/>
        </w:rPr>
        <w:t>много потребления воды, снижения</w:t>
      </w:r>
      <w:r w:rsidRPr="00B82046">
        <w:rPr>
          <w:sz w:val="28"/>
          <w:szCs w:val="28"/>
        </w:rPr>
        <w:t xml:space="preserve"> негативного воздействия на водные объекты</w:t>
      </w:r>
      <w:r w:rsidR="00430F6A" w:rsidRPr="00B82046">
        <w:rPr>
          <w:sz w:val="28"/>
          <w:szCs w:val="28"/>
        </w:rPr>
        <w:t>,</w:t>
      </w:r>
      <w:r w:rsidRPr="00B82046">
        <w:rPr>
          <w:sz w:val="28"/>
          <w:szCs w:val="28"/>
        </w:rPr>
        <w:t xml:space="preserve"> путем повышения качества </w:t>
      </w:r>
      <w:r w:rsidR="00430F6A" w:rsidRPr="00B82046">
        <w:rPr>
          <w:sz w:val="28"/>
          <w:szCs w:val="28"/>
        </w:rPr>
        <w:t>очистки сточных вод, обеспечения</w:t>
      </w:r>
      <w:r w:rsidRPr="00B82046">
        <w:rPr>
          <w:sz w:val="28"/>
          <w:szCs w:val="28"/>
        </w:rPr>
        <w:t xml:space="preserve"> доступности водоснабжения и водоотведения для абонентов</w:t>
      </w:r>
      <w:r w:rsidR="00430F6A" w:rsidRPr="00B82046">
        <w:rPr>
          <w:sz w:val="28"/>
          <w:szCs w:val="28"/>
        </w:rPr>
        <w:t>, за счет повышения эффективной</w:t>
      </w:r>
      <w:r w:rsidRPr="00B82046">
        <w:rPr>
          <w:sz w:val="28"/>
          <w:szCs w:val="28"/>
        </w:rPr>
        <w:t xml:space="preserve"> деятельности ресурсосна</w:t>
      </w:r>
      <w:r w:rsidR="00430F6A" w:rsidRPr="00B82046">
        <w:rPr>
          <w:sz w:val="28"/>
          <w:szCs w:val="28"/>
        </w:rPr>
        <w:t>бжающих организаций, обеспечения</w:t>
      </w:r>
      <w:r w:rsidRPr="00B82046">
        <w:rPr>
          <w:sz w:val="28"/>
          <w:szCs w:val="28"/>
        </w:rPr>
        <w:t xml:space="preserve"> развития централизованных систем холодного водоснабжения</w:t>
      </w:r>
      <w:r w:rsidR="00430F6A" w:rsidRPr="00B82046">
        <w:rPr>
          <w:sz w:val="28"/>
          <w:szCs w:val="28"/>
        </w:rPr>
        <w:t>,</w:t>
      </w:r>
      <w:r w:rsidRPr="00B82046">
        <w:rPr>
          <w:sz w:val="28"/>
          <w:szCs w:val="28"/>
        </w:rPr>
        <w:t xml:space="preserve"> путем развития эффективных форм управления этими системами была разработана настоящая схема водоснабжения и водоотведения</w:t>
      </w:r>
      <w:r w:rsidR="00F3155A" w:rsidRPr="00B82046">
        <w:rPr>
          <w:sz w:val="28"/>
          <w:szCs w:val="28"/>
        </w:rPr>
        <w:t xml:space="preserve">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p>
    <w:p w14:paraId="142C8C5B" w14:textId="77777777" w:rsidR="004C2955" w:rsidRPr="00B82046" w:rsidRDefault="004C2955" w:rsidP="008C1412">
      <w:pPr>
        <w:spacing w:after="0"/>
        <w:ind w:firstLine="851"/>
        <w:jc w:val="both"/>
        <w:rPr>
          <w:sz w:val="28"/>
          <w:szCs w:val="28"/>
        </w:rPr>
      </w:pPr>
      <w:r w:rsidRPr="00B82046">
        <w:rPr>
          <w:sz w:val="28"/>
          <w:szCs w:val="28"/>
        </w:rPr>
        <w:t>Про</w:t>
      </w:r>
      <w:r w:rsidR="00AD6181" w:rsidRPr="00B82046">
        <w:rPr>
          <w:sz w:val="28"/>
          <w:szCs w:val="28"/>
        </w:rPr>
        <w:t>ектирование систем водоснабжения</w:t>
      </w:r>
      <w:r w:rsidR="00EF2A8D" w:rsidRPr="00B82046">
        <w:rPr>
          <w:sz w:val="28"/>
          <w:szCs w:val="28"/>
        </w:rPr>
        <w:t xml:space="preserve"> </w:t>
      </w:r>
      <w:r w:rsidRPr="00B82046">
        <w:rPr>
          <w:sz w:val="28"/>
          <w:szCs w:val="28"/>
        </w:rPr>
        <w:t>представляет собой комплексную задачу, от правильного решения которой</w:t>
      </w:r>
      <w:r w:rsidR="00F3155A" w:rsidRPr="00B82046">
        <w:rPr>
          <w:sz w:val="28"/>
          <w:szCs w:val="28"/>
        </w:rPr>
        <w:t>,</w:t>
      </w:r>
      <w:r w:rsidRPr="00B82046">
        <w:rPr>
          <w:sz w:val="28"/>
          <w:szCs w:val="28"/>
        </w:rPr>
        <w:t xml:space="preserve"> во многом зависят масштабы необходимых капитальных вложений в эти системы.</w:t>
      </w:r>
    </w:p>
    <w:p w14:paraId="0C112966" w14:textId="77777777" w:rsidR="004C2955" w:rsidRPr="00B82046" w:rsidRDefault="004C2955" w:rsidP="008C1412">
      <w:pPr>
        <w:spacing w:after="0"/>
        <w:ind w:firstLine="851"/>
        <w:jc w:val="both"/>
        <w:rPr>
          <w:sz w:val="28"/>
          <w:szCs w:val="28"/>
        </w:rPr>
      </w:pPr>
      <w:r w:rsidRPr="00B82046">
        <w:rPr>
          <w:sz w:val="28"/>
          <w:szCs w:val="28"/>
        </w:rPr>
        <w:t>Схемы разрабатываются на основе анализа фактических нагруз</w:t>
      </w:r>
      <w:r w:rsidR="00AD6181" w:rsidRPr="00B82046">
        <w:rPr>
          <w:sz w:val="28"/>
          <w:szCs w:val="28"/>
        </w:rPr>
        <w:t>ок потребителей</w:t>
      </w:r>
      <w:r w:rsidR="00F3155A" w:rsidRPr="00B82046">
        <w:rPr>
          <w:sz w:val="28"/>
          <w:szCs w:val="28"/>
        </w:rPr>
        <w:t>,</w:t>
      </w:r>
      <w:r w:rsidRPr="00B82046">
        <w:rPr>
          <w:sz w:val="28"/>
          <w:szCs w:val="28"/>
        </w:rPr>
        <w:t xml:space="preserve"> с учетом перспективного развития, структуры баланса потребления региона, оценки существующего состояния головных сооружений, насосных станций, а также сетей и возможности их дальнейшего использования, рассмотрения вопросов надежности, экономичности.</w:t>
      </w:r>
    </w:p>
    <w:p w14:paraId="096DD339" w14:textId="77777777" w:rsidR="004C2955" w:rsidRPr="00B82046" w:rsidRDefault="004C2955" w:rsidP="008C1412">
      <w:pPr>
        <w:spacing w:after="0"/>
        <w:ind w:firstLine="851"/>
        <w:jc w:val="both"/>
        <w:rPr>
          <w:sz w:val="28"/>
          <w:szCs w:val="28"/>
        </w:rPr>
      </w:pPr>
      <w:r w:rsidRPr="00B82046">
        <w:rPr>
          <w:sz w:val="28"/>
          <w:szCs w:val="28"/>
        </w:rPr>
        <w:t>Основанием для разработки и реализации схемы водоснабжения и водоотведения является Федеральный закон от 07.12.2011 № 416-ФЗ «О водоснабжении и водоотведении», регулирующий всю систему взаимоотношений в</w:t>
      </w:r>
      <w:r w:rsidR="00F3155A" w:rsidRPr="00B82046">
        <w:rPr>
          <w:sz w:val="28"/>
          <w:szCs w:val="28"/>
        </w:rPr>
        <w:t xml:space="preserve"> сфере водоснабжения и водоотведения,</w:t>
      </w:r>
      <w:r w:rsidRPr="00B82046">
        <w:rPr>
          <w:sz w:val="28"/>
          <w:szCs w:val="28"/>
        </w:rPr>
        <w:t xml:space="preserve"> и направленный на обеспечение устойчивого и надежного водоснабжения и водоотведения.</w:t>
      </w:r>
    </w:p>
    <w:p w14:paraId="554CE8C7" w14:textId="77777777" w:rsidR="00F3155A" w:rsidRDefault="00F3155A" w:rsidP="00B82046">
      <w:pPr>
        <w:pStyle w:val="affff7"/>
        <w:spacing w:line="276" w:lineRule="auto"/>
        <w:ind w:firstLine="851"/>
        <w:rPr>
          <w:b/>
          <w:sz w:val="28"/>
          <w:szCs w:val="28"/>
        </w:rPr>
      </w:pPr>
    </w:p>
    <w:p w14:paraId="028B078B" w14:textId="77777777" w:rsidR="00F3155A" w:rsidRDefault="00F3155A" w:rsidP="00B82046">
      <w:pPr>
        <w:pStyle w:val="affff7"/>
        <w:spacing w:line="276" w:lineRule="auto"/>
        <w:ind w:firstLine="851"/>
        <w:rPr>
          <w:b/>
          <w:sz w:val="28"/>
          <w:szCs w:val="28"/>
        </w:rPr>
      </w:pPr>
    </w:p>
    <w:p w14:paraId="2AAD0C88" w14:textId="77777777" w:rsidR="00F3155A" w:rsidRDefault="00F3155A" w:rsidP="00B82046">
      <w:pPr>
        <w:pStyle w:val="affff7"/>
        <w:spacing w:line="276" w:lineRule="auto"/>
        <w:ind w:firstLine="851"/>
        <w:rPr>
          <w:b/>
          <w:sz w:val="28"/>
          <w:szCs w:val="28"/>
        </w:rPr>
      </w:pPr>
    </w:p>
    <w:p w14:paraId="4BC67741" w14:textId="77777777" w:rsidR="008C1412" w:rsidRDefault="008C1412" w:rsidP="00B82046">
      <w:pPr>
        <w:pStyle w:val="affff7"/>
        <w:spacing w:line="276" w:lineRule="auto"/>
        <w:ind w:firstLine="851"/>
        <w:jc w:val="center"/>
        <w:rPr>
          <w:rFonts w:ascii="Liberation Serif" w:hAnsi="Liberation Serif"/>
          <w:b/>
          <w:sz w:val="28"/>
          <w:szCs w:val="28"/>
        </w:rPr>
      </w:pPr>
    </w:p>
    <w:p w14:paraId="17D9CBC9" w14:textId="77777777" w:rsidR="008C1412" w:rsidRDefault="008C1412" w:rsidP="00B82046">
      <w:pPr>
        <w:pStyle w:val="affff7"/>
        <w:spacing w:line="276" w:lineRule="auto"/>
        <w:ind w:firstLine="851"/>
        <w:jc w:val="center"/>
        <w:rPr>
          <w:rFonts w:ascii="Liberation Serif" w:hAnsi="Liberation Serif"/>
          <w:b/>
          <w:sz w:val="28"/>
          <w:szCs w:val="28"/>
        </w:rPr>
      </w:pPr>
    </w:p>
    <w:p w14:paraId="196BA953" w14:textId="77777777" w:rsidR="008C1412" w:rsidRDefault="008C1412" w:rsidP="00B82046">
      <w:pPr>
        <w:pStyle w:val="affff7"/>
        <w:spacing w:line="276" w:lineRule="auto"/>
        <w:ind w:firstLine="851"/>
        <w:jc w:val="center"/>
        <w:rPr>
          <w:rFonts w:ascii="Liberation Serif" w:hAnsi="Liberation Serif"/>
          <w:b/>
          <w:sz w:val="28"/>
          <w:szCs w:val="28"/>
        </w:rPr>
      </w:pPr>
    </w:p>
    <w:p w14:paraId="524B9DAF" w14:textId="77777777" w:rsidR="008C1412" w:rsidRDefault="008C1412" w:rsidP="00B82046">
      <w:pPr>
        <w:pStyle w:val="affff7"/>
        <w:spacing w:line="276" w:lineRule="auto"/>
        <w:ind w:firstLine="851"/>
        <w:jc w:val="center"/>
        <w:rPr>
          <w:rFonts w:ascii="Liberation Serif" w:hAnsi="Liberation Serif"/>
          <w:b/>
          <w:sz w:val="28"/>
          <w:szCs w:val="28"/>
        </w:rPr>
      </w:pPr>
    </w:p>
    <w:p w14:paraId="39ED15D2" w14:textId="77777777" w:rsidR="000836D5" w:rsidRDefault="000836D5" w:rsidP="00B82046">
      <w:pPr>
        <w:pStyle w:val="affff7"/>
        <w:spacing w:line="276" w:lineRule="auto"/>
        <w:ind w:firstLine="851"/>
        <w:jc w:val="center"/>
        <w:rPr>
          <w:rFonts w:ascii="Liberation Serif" w:hAnsi="Liberation Serif"/>
          <w:b/>
          <w:sz w:val="28"/>
          <w:szCs w:val="28"/>
        </w:rPr>
      </w:pPr>
    </w:p>
    <w:p w14:paraId="576AEB8F" w14:textId="77777777" w:rsidR="00F3155A" w:rsidRPr="00B82046" w:rsidRDefault="00F3155A" w:rsidP="00AD0E5B">
      <w:pPr>
        <w:pStyle w:val="affff7"/>
        <w:numPr>
          <w:ilvl w:val="0"/>
          <w:numId w:val="36"/>
        </w:numPr>
        <w:spacing w:line="276" w:lineRule="auto"/>
        <w:ind w:left="709"/>
        <w:jc w:val="center"/>
        <w:outlineLvl w:val="0"/>
        <w:rPr>
          <w:b/>
          <w:sz w:val="28"/>
          <w:szCs w:val="28"/>
        </w:rPr>
      </w:pPr>
      <w:bookmarkStart w:id="10" w:name="_Toc51503172"/>
      <w:bookmarkStart w:id="11" w:name="_Toc66455803"/>
      <w:bookmarkEnd w:id="7"/>
      <w:r w:rsidRPr="00B82046">
        <w:rPr>
          <w:b/>
          <w:sz w:val="28"/>
          <w:szCs w:val="28"/>
        </w:rPr>
        <w:lastRenderedPageBreak/>
        <w:t>Технико-экономическое</w:t>
      </w:r>
      <w:r w:rsidR="00515835" w:rsidRPr="00B82046">
        <w:rPr>
          <w:b/>
          <w:sz w:val="28"/>
          <w:szCs w:val="28"/>
        </w:rPr>
        <w:t xml:space="preserve"> состояние</w:t>
      </w:r>
      <w:r w:rsidRPr="00B82046">
        <w:rPr>
          <w:b/>
          <w:sz w:val="28"/>
          <w:szCs w:val="28"/>
        </w:rPr>
        <w:t xml:space="preserve"> централизованной системы водоснабжения </w:t>
      </w:r>
      <w:proofErr w:type="spellStart"/>
      <w:r w:rsidR="00664150">
        <w:rPr>
          <w:b/>
          <w:sz w:val="28"/>
          <w:szCs w:val="28"/>
        </w:rPr>
        <w:t>Полеологовского</w:t>
      </w:r>
      <w:proofErr w:type="spellEnd"/>
      <w:r w:rsidR="00C579CA">
        <w:rPr>
          <w:b/>
          <w:sz w:val="28"/>
          <w:szCs w:val="28"/>
        </w:rPr>
        <w:t xml:space="preserve"> сельсовета </w:t>
      </w:r>
      <w:proofErr w:type="spellStart"/>
      <w:r w:rsidR="00C579CA">
        <w:rPr>
          <w:b/>
          <w:sz w:val="28"/>
          <w:szCs w:val="28"/>
        </w:rPr>
        <w:t>Бессоновского</w:t>
      </w:r>
      <w:proofErr w:type="spellEnd"/>
      <w:r w:rsidR="00C579CA">
        <w:rPr>
          <w:b/>
          <w:sz w:val="28"/>
          <w:szCs w:val="28"/>
        </w:rPr>
        <w:t xml:space="preserve"> района Пензенской области</w:t>
      </w:r>
      <w:bookmarkEnd w:id="10"/>
      <w:bookmarkEnd w:id="11"/>
    </w:p>
    <w:p w14:paraId="3BDBB7B9" w14:textId="7F02445E" w:rsidR="00287E35" w:rsidRDefault="004C2955" w:rsidP="00590E4D">
      <w:pPr>
        <w:pStyle w:val="affff7"/>
        <w:spacing w:line="276" w:lineRule="auto"/>
        <w:ind w:firstLine="851"/>
        <w:rPr>
          <w:sz w:val="28"/>
          <w:szCs w:val="28"/>
        </w:rPr>
      </w:pPr>
      <w:r w:rsidRPr="00C579CA">
        <w:rPr>
          <w:sz w:val="28"/>
          <w:szCs w:val="28"/>
        </w:rPr>
        <w:t>В данном разделе приводится описание существующего положения в сфере водоснабжения</w:t>
      </w:r>
      <w:r w:rsidR="00287E35" w:rsidRPr="00C579CA">
        <w:rPr>
          <w:sz w:val="28"/>
          <w:szCs w:val="28"/>
        </w:rPr>
        <w:t xml:space="preserve"> </w:t>
      </w:r>
      <w:proofErr w:type="spellStart"/>
      <w:r w:rsidR="00287E35" w:rsidRPr="00C579CA">
        <w:rPr>
          <w:sz w:val="28"/>
          <w:szCs w:val="28"/>
        </w:rPr>
        <w:t>Полеологовского</w:t>
      </w:r>
      <w:proofErr w:type="spellEnd"/>
      <w:r w:rsidR="00287E35" w:rsidRPr="00C579CA">
        <w:rPr>
          <w:sz w:val="28"/>
          <w:szCs w:val="28"/>
        </w:rPr>
        <w:t xml:space="preserve"> сельсовета </w:t>
      </w:r>
      <w:proofErr w:type="spellStart"/>
      <w:r w:rsidR="00287E35" w:rsidRPr="00C579CA">
        <w:rPr>
          <w:sz w:val="28"/>
          <w:szCs w:val="28"/>
        </w:rPr>
        <w:t>Бессоновского</w:t>
      </w:r>
      <w:proofErr w:type="spellEnd"/>
      <w:r w:rsidR="00287E35" w:rsidRPr="00C579CA">
        <w:rPr>
          <w:sz w:val="28"/>
          <w:szCs w:val="28"/>
        </w:rPr>
        <w:t xml:space="preserve"> района Пензенской </w:t>
      </w:r>
      <w:r w:rsidR="00D67FB2" w:rsidRPr="00C579CA">
        <w:rPr>
          <w:sz w:val="28"/>
          <w:szCs w:val="28"/>
        </w:rPr>
        <w:t>области.</w:t>
      </w:r>
    </w:p>
    <w:p w14:paraId="772407D3" w14:textId="77777777" w:rsidR="004C2955" w:rsidRDefault="004C2955" w:rsidP="00590E4D">
      <w:pPr>
        <w:pStyle w:val="affffc"/>
        <w:spacing w:line="276" w:lineRule="auto"/>
        <w:rPr>
          <w:sz w:val="28"/>
          <w:szCs w:val="28"/>
        </w:rPr>
      </w:pPr>
      <w:r w:rsidRPr="00B82046">
        <w:rPr>
          <w:sz w:val="28"/>
          <w:szCs w:val="28"/>
        </w:rPr>
        <w:t>Также в настоящем разделе будут рассмотрены проблемы</w:t>
      </w:r>
      <w:r w:rsidR="00080DB6" w:rsidRPr="00B82046">
        <w:rPr>
          <w:sz w:val="28"/>
          <w:szCs w:val="28"/>
        </w:rPr>
        <w:t xml:space="preserve"> </w:t>
      </w:r>
      <w:r w:rsidRPr="00B82046">
        <w:rPr>
          <w:sz w:val="28"/>
          <w:szCs w:val="28"/>
        </w:rPr>
        <w:t>системы водоснабжения для дальнейшего определения перечня конкретных мероприятий, направленных на развитие системы, улучшение экологической обстановки территорий, повышение энергоэффективности, надежности системы водоснабжения</w:t>
      </w:r>
      <w:r w:rsidR="00590E4D">
        <w:rPr>
          <w:sz w:val="28"/>
          <w:szCs w:val="28"/>
        </w:rPr>
        <w:t xml:space="preserve"> поселения</w:t>
      </w:r>
      <w:r w:rsidRPr="00B82046">
        <w:rPr>
          <w:sz w:val="28"/>
          <w:szCs w:val="28"/>
        </w:rPr>
        <w:t>.</w:t>
      </w:r>
    </w:p>
    <w:p w14:paraId="3C4D1EC4" w14:textId="77777777" w:rsidR="00590E4D" w:rsidRDefault="00590E4D" w:rsidP="00590E4D">
      <w:pPr>
        <w:pStyle w:val="affffc"/>
        <w:spacing w:line="276" w:lineRule="auto"/>
        <w:rPr>
          <w:sz w:val="28"/>
          <w:szCs w:val="28"/>
        </w:rPr>
      </w:pPr>
      <w:proofErr w:type="spellStart"/>
      <w:r w:rsidRPr="00590E4D">
        <w:rPr>
          <w:sz w:val="28"/>
          <w:szCs w:val="28"/>
        </w:rPr>
        <w:t>Полеологовский</w:t>
      </w:r>
      <w:proofErr w:type="spellEnd"/>
      <w:r w:rsidRPr="00590E4D">
        <w:rPr>
          <w:sz w:val="28"/>
          <w:szCs w:val="28"/>
        </w:rPr>
        <w:t xml:space="preserve"> сельсовет — сельское поселение в </w:t>
      </w:r>
      <w:proofErr w:type="spellStart"/>
      <w:r w:rsidRPr="00590E4D">
        <w:rPr>
          <w:sz w:val="28"/>
          <w:szCs w:val="28"/>
        </w:rPr>
        <w:t>Бессоновском</w:t>
      </w:r>
      <w:proofErr w:type="spellEnd"/>
      <w:r w:rsidRPr="00590E4D">
        <w:rPr>
          <w:sz w:val="28"/>
          <w:szCs w:val="28"/>
        </w:rPr>
        <w:t xml:space="preserve"> районе Пензенской области Российской Федерации.</w:t>
      </w:r>
    </w:p>
    <w:p w14:paraId="75A21B71" w14:textId="77777777" w:rsidR="00590E4D" w:rsidRDefault="00590E4D" w:rsidP="00590E4D">
      <w:pPr>
        <w:pStyle w:val="affffc"/>
        <w:spacing w:line="276" w:lineRule="auto"/>
        <w:rPr>
          <w:sz w:val="28"/>
          <w:szCs w:val="28"/>
        </w:rPr>
      </w:pPr>
      <w:proofErr w:type="spellStart"/>
      <w:r w:rsidRPr="00590E4D">
        <w:rPr>
          <w:sz w:val="28"/>
          <w:szCs w:val="28"/>
        </w:rPr>
        <w:t>Полеологовский</w:t>
      </w:r>
      <w:proofErr w:type="spellEnd"/>
      <w:r w:rsidRPr="00590E4D">
        <w:rPr>
          <w:sz w:val="28"/>
          <w:szCs w:val="28"/>
        </w:rPr>
        <w:t xml:space="preserve"> сельсовет расположен в юго-западной части </w:t>
      </w:r>
      <w:proofErr w:type="spellStart"/>
      <w:r w:rsidRPr="00590E4D">
        <w:rPr>
          <w:sz w:val="28"/>
          <w:szCs w:val="28"/>
        </w:rPr>
        <w:t>Бессоновского</w:t>
      </w:r>
      <w:proofErr w:type="spellEnd"/>
      <w:r w:rsidRPr="00590E4D">
        <w:rPr>
          <w:sz w:val="28"/>
          <w:szCs w:val="28"/>
        </w:rPr>
        <w:t xml:space="preserve"> района Пензенской области. Территория сельсовета состоит из единого массива, вытянутого с севера на юг на 9,5 км, а с востока на запад </w:t>
      </w:r>
      <w:proofErr w:type="gramStart"/>
      <w:r w:rsidRPr="00590E4D">
        <w:rPr>
          <w:sz w:val="28"/>
          <w:szCs w:val="28"/>
        </w:rPr>
        <w:t>-  15</w:t>
      </w:r>
      <w:proofErr w:type="gramEnd"/>
      <w:r w:rsidRPr="00590E4D">
        <w:rPr>
          <w:sz w:val="28"/>
          <w:szCs w:val="28"/>
        </w:rPr>
        <w:t xml:space="preserve">,0 км. </w:t>
      </w:r>
    </w:p>
    <w:p w14:paraId="6703C0E0" w14:textId="2D75309E" w:rsidR="00590E4D" w:rsidRPr="00590E4D" w:rsidRDefault="00590E4D" w:rsidP="00590E4D">
      <w:pPr>
        <w:pStyle w:val="affffc"/>
        <w:spacing w:line="276" w:lineRule="auto"/>
        <w:rPr>
          <w:sz w:val="28"/>
          <w:szCs w:val="28"/>
        </w:rPr>
      </w:pPr>
      <w:r w:rsidRPr="00590E4D">
        <w:rPr>
          <w:sz w:val="28"/>
          <w:szCs w:val="28"/>
        </w:rPr>
        <w:t xml:space="preserve">Территория сельсовета составляет 10631,18 га. На территории сельсовета находятся 4 населённых пункта: с. Степное </w:t>
      </w:r>
      <w:proofErr w:type="spellStart"/>
      <w:r w:rsidRPr="00590E4D">
        <w:rPr>
          <w:sz w:val="28"/>
          <w:szCs w:val="28"/>
        </w:rPr>
        <w:t>Полеологово</w:t>
      </w:r>
      <w:proofErr w:type="spellEnd"/>
      <w:r w:rsidRPr="00590E4D">
        <w:rPr>
          <w:sz w:val="28"/>
          <w:szCs w:val="28"/>
        </w:rPr>
        <w:t xml:space="preserve">, с. </w:t>
      </w:r>
      <w:proofErr w:type="spellStart"/>
      <w:r w:rsidRPr="00590E4D">
        <w:rPr>
          <w:sz w:val="28"/>
          <w:szCs w:val="28"/>
        </w:rPr>
        <w:t>Блохино</w:t>
      </w:r>
      <w:proofErr w:type="spellEnd"/>
      <w:r w:rsidRPr="00590E4D">
        <w:rPr>
          <w:sz w:val="28"/>
          <w:szCs w:val="28"/>
        </w:rPr>
        <w:t xml:space="preserve">, с. </w:t>
      </w:r>
      <w:proofErr w:type="spellStart"/>
      <w:r w:rsidRPr="00590E4D">
        <w:rPr>
          <w:sz w:val="28"/>
          <w:szCs w:val="28"/>
        </w:rPr>
        <w:t>Кроптово</w:t>
      </w:r>
      <w:proofErr w:type="spellEnd"/>
      <w:r w:rsidRPr="00590E4D">
        <w:rPr>
          <w:sz w:val="28"/>
          <w:szCs w:val="28"/>
        </w:rPr>
        <w:t>, д. Анновка. Численность населения на 01.01.</w:t>
      </w:r>
      <w:r w:rsidR="00AD5BEA">
        <w:rPr>
          <w:sz w:val="28"/>
          <w:szCs w:val="28"/>
        </w:rPr>
        <w:t>202</w:t>
      </w:r>
      <w:r w:rsidR="00D67FB2">
        <w:rPr>
          <w:sz w:val="28"/>
          <w:szCs w:val="28"/>
        </w:rPr>
        <w:t>6</w:t>
      </w:r>
      <w:r w:rsidRPr="00590E4D">
        <w:rPr>
          <w:sz w:val="28"/>
          <w:szCs w:val="28"/>
        </w:rPr>
        <w:t xml:space="preserve"> год составляет 1</w:t>
      </w:r>
      <w:r w:rsidR="00D67FB2">
        <w:rPr>
          <w:sz w:val="28"/>
          <w:szCs w:val="28"/>
        </w:rPr>
        <w:t>484</w:t>
      </w:r>
      <w:r w:rsidRPr="00590E4D">
        <w:rPr>
          <w:sz w:val="28"/>
          <w:szCs w:val="28"/>
        </w:rPr>
        <w:t xml:space="preserve"> человека.</w:t>
      </w:r>
    </w:p>
    <w:p w14:paraId="160B30E9" w14:textId="77777777" w:rsidR="00590E4D" w:rsidRPr="00590E4D" w:rsidRDefault="00590E4D" w:rsidP="00590E4D">
      <w:pPr>
        <w:pStyle w:val="affffc"/>
        <w:spacing w:line="276" w:lineRule="auto"/>
        <w:rPr>
          <w:sz w:val="28"/>
          <w:szCs w:val="28"/>
        </w:rPr>
      </w:pPr>
      <w:r w:rsidRPr="00590E4D">
        <w:rPr>
          <w:sz w:val="28"/>
          <w:szCs w:val="28"/>
        </w:rPr>
        <w:t xml:space="preserve">Административный центр сельсовета - с. Степное </w:t>
      </w:r>
      <w:proofErr w:type="spellStart"/>
      <w:r w:rsidRPr="00590E4D">
        <w:rPr>
          <w:sz w:val="28"/>
          <w:szCs w:val="28"/>
        </w:rPr>
        <w:t>Полеологово</w:t>
      </w:r>
      <w:proofErr w:type="spellEnd"/>
      <w:r w:rsidRPr="00590E4D">
        <w:rPr>
          <w:sz w:val="28"/>
          <w:szCs w:val="28"/>
        </w:rPr>
        <w:t>. Расстояние до районного центра 6 км, до областного центра 15 км, до ближайшей железнодорожной станции Бессоновка - 6 км. Пассажирское сообщение с областным центром автомобильное.</w:t>
      </w:r>
    </w:p>
    <w:p w14:paraId="466024D3" w14:textId="77777777" w:rsidR="00590E4D" w:rsidRPr="00590E4D" w:rsidRDefault="00590E4D" w:rsidP="00590E4D">
      <w:pPr>
        <w:pStyle w:val="affffc"/>
        <w:spacing w:line="276" w:lineRule="auto"/>
        <w:rPr>
          <w:sz w:val="28"/>
          <w:szCs w:val="28"/>
        </w:rPr>
      </w:pPr>
      <w:r w:rsidRPr="00590E4D">
        <w:rPr>
          <w:sz w:val="28"/>
          <w:szCs w:val="28"/>
        </w:rPr>
        <w:t xml:space="preserve">Территория </w:t>
      </w:r>
      <w:proofErr w:type="spellStart"/>
      <w:r w:rsidRPr="00590E4D">
        <w:rPr>
          <w:sz w:val="28"/>
          <w:szCs w:val="28"/>
        </w:rPr>
        <w:t>Полеологовского</w:t>
      </w:r>
      <w:proofErr w:type="spellEnd"/>
      <w:r w:rsidRPr="00590E4D">
        <w:rPr>
          <w:sz w:val="28"/>
          <w:szCs w:val="28"/>
        </w:rPr>
        <w:t xml:space="preserve"> сельсовета граничит:</w:t>
      </w:r>
    </w:p>
    <w:p w14:paraId="717185BF"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севере – с Грабовским сельсоветом </w:t>
      </w:r>
      <w:proofErr w:type="spellStart"/>
      <w:r w:rsidRPr="00590E4D">
        <w:rPr>
          <w:sz w:val="28"/>
          <w:szCs w:val="28"/>
        </w:rPr>
        <w:t>Бессоновского</w:t>
      </w:r>
      <w:proofErr w:type="spellEnd"/>
      <w:r w:rsidRPr="00590E4D">
        <w:rPr>
          <w:sz w:val="28"/>
          <w:szCs w:val="28"/>
        </w:rPr>
        <w:t xml:space="preserve"> района; </w:t>
      </w:r>
    </w:p>
    <w:p w14:paraId="2B24DB16"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востоке – с </w:t>
      </w:r>
      <w:proofErr w:type="spellStart"/>
      <w:r w:rsidRPr="00590E4D">
        <w:rPr>
          <w:sz w:val="28"/>
          <w:szCs w:val="28"/>
        </w:rPr>
        <w:t>Бессоновским</w:t>
      </w:r>
      <w:proofErr w:type="spellEnd"/>
      <w:r w:rsidRPr="00590E4D">
        <w:rPr>
          <w:sz w:val="28"/>
          <w:szCs w:val="28"/>
        </w:rPr>
        <w:t xml:space="preserve"> </w:t>
      </w:r>
      <w:proofErr w:type="spellStart"/>
      <w:r w:rsidRPr="00590E4D">
        <w:rPr>
          <w:sz w:val="28"/>
          <w:szCs w:val="28"/>
        </w:rPr>
        <w:t>сельсоветомБессоновского</w:t>
      </w:r>
      <w:proofErr w:type="spellEnd"/>
      <w:r w:rsidRPr="00590E4D">
        <w:rPr>
          <w:sz w:val="28"/>
          <w:szCs w:val="28"/>
        </w:rPr>
        <w:t xml:space="preserve"> района;</w:t>
      </w:r>
    </w:p>
    <w:p w14:paraId="3FF5A7A5"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юге – с </w:t>
      </w:r>
      <w:proofErr w:type="spellStart"/>
      <w:r w:rsidRPr="00590E4D">
        <w:rPr>
          <w:sz w:val="28"/>
          <w:szCs w:val="28"/>
        </w:rPr>
        <w:t>Бессоновским</w:t>
      </w:r>
      <w:proofErr w:type="spellEnd"/>
      <w:r w:rsidRPr="00590E4D">
        <w:rPr>
          <w:sz w:val="28"/>
          <w:szCs w:val="28"/>
        </w:rPr>
        <w:t xml:space="preserve"> </w:t>
      </w:r>
      <w:proofErr w:type="spellStart"/>
      <w:r w:rsidRPr="00590E4D">
        <w:rPr>
          <w:sz w:val="28"/>
          <w:szCs w:val="28"/>
        </w:rPr>
        <w:t>сельсоветомБессоновского</w:t>
      </w:r>
      <w:proofErr w:type="spellEnd"/>
      <w:r w:rsidRPr="00590E4D">
        <w:rPr>
          <w:sz w:val="28"/>
          <w:szCs w:val="28"/>
        </w:rPr>
        <w:t xml:space="preserve"> района;</w:t>
      </w:r>
    </w:p>
    <w:p w14:paraId="4E2D37D0"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западе – с </w:t>
      </w:r>
      <w:proofErr w:type="spellStart"/>
      <w:r w:rsidRPr="00590E4D">
        <w:rPr>
          <w:sz w:val="28"/>
          <w:szCs w:val="28"/>
        </w:rPr>
        <w:t>Рамзайским</w:t>
      </w:r>
      <w:proofErr w:type="spellEnd"/>
      <w:r w:rsidRPr="00590E4D">
        <w:rPr>
          <w:sz w:val="28"/>
          <w:szCs w:val="28"/>
        </w:rPr>
        <w:t xml:space="preserve"> сельсоветом Мокшанского района;</w:t>
      </w:r>
    </w:p>
    <w:p w14:paraId="37C2FC5B"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на северо-западе с Юровским сельсоветом Мокшанского района.</w:t>
      </w:r>
    </w:p>
    <w:p w14:paraId="4E580813" w14:textId="77777777" w:rsidR="00771021" w:rsidRDefault="00590E4D" w:rsidP="00590E4D">
      <w:pPr>
        <w:pStyle w:val="affffc"/>
        <w:spacing w:line="276" w:lineRule="auto"/>
        <w:rPr>
          <w:sz w:val="28"/>
          <w:szCs w:val="28"/>
        </w:rPr>
      </w:pPr>
      <w:r w:rsidRPr="00590E4D">
        <w:rPr>
          <w:sz w:val="28"/>
          <w:szCs w:val="28"/>
        </w:rPr>
        <w:t xml:space="preserve">Административный центр муниципального образования – село Степное </w:t>
      </w:r>
      <w:proofErr w:type="spellStart"/>
      <w:r w:rsidRPr="00590E4D">
        <w:rPr>
          <w:sz w:val="28"/>
          <w:szCs w:val="28"/>
        </w:rPr>
        <w:t>Полеологово</w:t>
      </w:r>
      <w:proofErr w:type="spellEnd"/>
      <w:r w:rsidRPr="00590E4D">
        <w:rPr>
          <w:sz w:val="28"/>
          <w:szCs w:val="28"/>
        </w:rPr>
        <w:t>, расположено в 25 км от г. Пенза и 12 км от районного центра с. Бессоновка.</w:t>
      </w:r>
    </w:p>
    <w:p w14:paraId="223A92A7" w14:textId="77777777" w:rsidR="00771021" w:rsidRDefault="00771021">
      <w:pPr>
        <w:spacing w:after="0" w:line="240" w:lineRule="auto"/>
        <w:rPr>
          <w:iCs/>
          <w:sz w:val="28"/>
          <w:szCs w:val="28"/>
        </w:rPr>
      </w:pPr>
      <w:r>
        <w:rPr>
          <w:sz w:val="28"/>
          <w:szCs w:val="28"/>
        </w:rPr>
        <w:br w:type="page"/>
      </w:r>
    </w:p>
    <w:p w14:paraId="3C18CAAA" w14:textId="77777777" w:rsidR="00515835" w:rsidRPr="00B82046" w:rsidRDefault="00515835" w:rsidP="00AD0E5B">
      <w:pPr>
        <w:pStyle w:val="affffc"/>
        <w:numPr>
          <w:ilvl w:val="1"/>
          <w:numId w:val="36"/>
        </w:numPr>
        <w:spacing w:line="276" w:lineRule="auto"/>
        <w:outlineLvl w:val="1"/>
        <w:rPr>
          <w:b/>
          <w:sz w:val="28"/>
          <w:szCs w:val="28"/>
        </w:rPr>
      </w:pPr>
      <w:bookmarkStart w:id="12" w:name="_Toc51503173"/>
      <w:bookmarkStart w:id="13" w:name="_Toc66455804"/>
      <w:r w:rsidRPr="00B82046">
        <w:rPr>
          <w:b/>
          <w:sz w:val="28"/>
          <w:szCs w:val="28"/>
        </w:rPr>
        <w:lastRenderedPageBreak/>
        <w:t xml:space="preserve">Описание системы и структуры водоснабжения </w:t>
      </w:r>
      <w:r w:rsidR="0027719E">
        <w:rPr>
          <w:b/>
          <w:sz w:val="28"/>
          <w:szCs w:val="28"/>
        </w:rPr>
        <w:t>сельского поселения</w:t>
      </w:r>
      <w:r w:rsidRPr="00B82046">
        <w:rPr>
          <w:b/>
          <w:sz w:val="28"/>
          <w:szCs w:val="28"/>
        </w:rPr>
        <w:t xml:space="preserve"> и деление территории </w:t>
      </w:r>
      <w:r w:rsidR="0027719E">
        <w:rPr>
          <w:b/>
          <w:sz w:val="28"/>
          <w:szCs w:val="28"/>
        </w:rPr>
        <w:t>сельского поселения</w:t>
      </w:r>
      <w:r w:rsidRPr="00B82046">
        <w:rPr>
          <w:b/>
          <w:sz w:val="28"/>
          <w:szCs w:val="28"/>
        </w:rPr>
        <w:t xml:space="preserve"> на эксплуатационные зоны</w:t>
      </w:r>
      <w:bookmarkEnd w:id="12"/>
      <w:bookmarkEnd w:id="13"/>
    </w:p>
    <w:p w14:paraId="1E23A5DD" w14:textId="03D6E6AF" w:rsidR="001F2840" w:rsidRPr="00B82046" w:rsidRDefault="001F2840" w:rsidP="008A5C57">
      <w:pPr>
        <w:pStyle w:val="affffc"/>
        <w:spacing w:line="276" w:lineRule="auto"/>
        <w:rPr>
          <w:sz w:val="28"/>
          <w:szCs w:val="28"/>
        </w:rPr>
      </w:pPr>
      <w:bookmarkStart w:id="14" w:name="_Toc51503174"/>
      <w:r w:rsidRPr="00B82046">
        <w:rPr>
          <w:sz w:val="28"/>
          <w:szCs w:val="28"/>
        </w:rPr>
        <w:t>Водоснабжение</w:t>
      </w:r>
      <w:r w:rsidR="00590E4D">
        <w:rPr>
          <w:sz w:val="28"/>
          <w:szCs w:val="28"/>
        </w:rPr>
        <w:t xml:space="preserve"> сельского поселения</w:t>
      </w:r>
      <w:r w:rsidR="00D67FB2">
        <w:rPr>
          <w:sz w:val="28"/>
          <w:szCs w:val="28"/>
        </w:rPr>
        <w:t xml:space="preserve"> </w:t>
      </w:r>
      <w:r w:rsidRPr="00B82046">
        <w:rPr>
          <w:sz w:val="28"/>
          <w:szCs w:val="28"/>
        </w:rPr>
        <w:t>– это водоподготовка, транспортировка и подача питьевой воды жителям поселка, общественным и бюджетным учреждениям, промышленным предприятиям от источника до потребителя в необходимом количестве.</w:t>
      </w:r>
      <w:bookmarkEnd w:id="14"/>
    </w:p>
    <w:p w14:paraId="589EDB69" w14:textId="77777777" w:rsidR="00B84DBB" w:rsidRPr="00B82046" w:rsidRDefault="00B84DBB" w:rsidP="008A5C57">
      <w:pPr>
        <w:pStyle w:val="affffc"/>
        <w:spacing w:line="276" w:lineRule="auto"/>
        <w:rPr>
          <w:sz w:val="28"/>
          <w:szCs w:val="28"/>
        </w:rPr>
      </w:pPr>
      <w:r w:rsidRPr="00B82046">
        <w:rPr>
          <w:sz w:val="28"/>
          <w:szCs w:val="28"/>
        </w:rPr>
        <w:t xml:space="preserve">Водоснабжение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B82046">
        <w:rPr>
          <w:sz w:val="28"/>
          <w:szCs w:val="28"/>
        </w:rPr>
        <w:t xml:space="preserve"> организовано от: </w:t>
      </w:r>
    </w:p>
    <w:p w14:paraId="615439F6" w14:textId="77777777" w:rsidR="00B84DBB" w:rsidRPr="00B82046" w:rsidRDefault="00B84DBB" w:rsidP="008A5C57">
      <w:pPr>
        <w:pStyle w:val="affffc"/>
        <w:spacing w:line="276" w:lineRule="auto"/>
        <w:rPr>
          <w:sz w:val="28"/>
          <w:szCs w:val="28"/>
        </w:rPr>
      </w:pPr>
      <w:r w:rsidRPr="00B82046">
        <w:rPr>
          <w:sz w:val="28"/>
          <w:szCs w:val="28"/>
        </w:rPr>
        <w:t>• централизованных систем, включающих водозаборные узлы и водопроводные</w:t>
      </w:r>
      <w:r w:rsidR="00E470C9" w:rsidRPr="00B82046">
        <w:rPr>
          <w:sz w:val="28"/>
          <w:szCs w:val="28"/>
        </w:rPr>
        <w:t xml:space="preserve"> </w:t>
      </w:r>
      <w:r w:rsidRPr="00B82046">
        <w:rPr>
          <w:sz w:val="28"/>
          <w:szCs w:val="28"/>
        </w:rPr>
        <w:t xml:space="preserve">сети; </w:t>
      </w:r>
    </w:p>
    <w:p w14:paraId="77408501" w14:textId="77777777" w:rsidR="00B84DBB" w:rsidRPr="00B82046" w:rsidRDefault="00B84DBB" w:rsidP="008A5C57">
      <w:pPr>
        <w:pStyle w:val="affffc"/>
        <w:spacing w:line="276" w:lineRule="auto"/>
        <w:rPr>
          <w:sz w:val="28"/>
          <w:szCs w:val="28"/>
        </w:rPr>
      </w:pPr>
      <w:r w:rsidRPr="00B82046">
        <w:rPr>
          <w:sz w:val="28"/>
          <w:szCs w:val="28"/>
        </w:rPr>
        <w:t>• децентрализованных источников – одиночных скважин мелкого заложения</w:t>
      </w:r>
      <w:r w:rsidR="00DE61E8" w:rsidRPr="00B82046">
        <w:rPr>
          <w:sz w:val="28"/>
          <w:szCs w:val="28"/>
        </w:rPr>
        <w:t>,</w:t>
      </w:r>
      <w:r w:rsidR="00E470C9" w:rsidRPr="00B82046">
        <w:rPr>
          <w:sz w:val="28"/>
          <w:szCs w:val="28"/>
        </w:rPr>
        <w:t xml:space="preserve"> </w:t>
      </w:r>
      <w:r w:rsidRPr="00B82046">
        <w:rPr>
          <w:sz w:val="28"/>
          <w:szCs w:val="28"/>
        </w:rPr>
        <w:t xml:space="preserve">водоразборных колонок, шахтных и буровых колодцев. </w:t>
      </w:r>
    </w:p>
    <w:p w14:paraId="013B7420" w14:textId="7FCC31F7" w:rsidR="00B82046" w:rsidRDefault="00B84DBB" w:rsidP="008A5C57">
      <w:pPr>
        <w:pStyle w:val="affffc"/>
        <w:spacing w:line="276" w:lineRule="auto"/>
        <w:rPr>
          <w:sz w:val="28"/>
          <w:szCs w:val="28"/>
        </w:rPr>
      </w:pPr>
      <w:r w:rsidRPr="00B82046">
        <w:rPr>
          <w:sz w:val="28"/>
          <w:szCs w:val="28"/>
        </w:rPr>
        <w:t>В настоящее время</w:t>
      </w:r>
      <w:r w:rsidR="00515835" w:rsidRPr="00B82046">
        <w:rPr>
          <w:sz w:val="28"/>
          <w:szCs w:val="28"/>
        </w:rPr>
        <w:t>,</w:t>
      </w:r>
      <w:r w:rsidRPr="00B82046">
        <w:rPr>
          <w:sz w:val="28"/>
          <w:szCs w:val="28"/>
        </w:rPr>
        <w:t xml:space="preserve"> в качестве источников хозяйственно-питьевого водоснабжения </w:t>
      </w:r>
      <w:r w:rsidR="00590E4D">
        <w:rPr>
          <w:sz w:val="28"/>
          <w:szCs w:val="28"/>
        </w:rPr>
        <w:t xml:space="preserve">на территории сельского </w:t>
      </w:r>
      <w:r w:rsidR="00CE2E5C">
        <w:rPr>
          <w:sz w:val="28"/>
          <w:szCs w:val="28"/>
        </w:rPr>
        <w:t>поселения используются</w:t>
      </w:r>
      <w:r w:rsidR="00E25560" w:rsidRPr="00B82046">
        <w:rPr>
          <w:sz w:val="28"/>
          <w:szCs w:val="28"/>
        </w:rPr>
        <w:t xml:space="preserve"> месторождения подземных вод </w:t>
      </w:r>
      <w:r w:rsidRPr="00B82046">
        <w:rPr>
          <w:sz w:val="28"/>
          <w:szCs w:val="28"/>
        </w:rPr>
        <w:t>(МПВ) с утвержденными</w:t>
      </w:r>
      <w:r w:rsidR="00E470C9" w:rsidRPr="00B82046">
        <w:rPr>
          <w:sz w:val="28"/>
          <w:szCs w:val="28"/>
        </w:rPr>
        <w:t xml:space="preserve"> </w:t>
      </w:r>
      <w:r w:rsidRPr="00B82046">
        <w:rPr>
          <w:sz w:val="28"/>
          <w:szCs w:val="28"/>
        </w:rPr>
        <w:t>эксплуатационными запасами.</w:t>
      </w:r>
    </w:p>
    <w:p w14:paraId="60E28D5F" w14:textId="01D835FD" w:rsidR="000C50C0" w:rsidRDefault="000C50C0" w:rsidP="008A5C57">
      <w:pPr>
        <w:pStyle w:val="affffc"/>
        <w:spacing w:line="276" w:lineRule="auto"/>
        <w:rPr>
          <w:sz w:val="28"/>
          <w:szCs w:val="28"/>
        </w:rPr>
      </w:pPr>
      <w:r w:rsidRPr="000C50C0">
        <w:rPr>
          <w:sz w:val="28"/>
          <w:szCs w:val="28"/>
        </w:rPr>
        <w:t>Централизованное водоснабжение на территории сельсовета осуществляется в следующих населенных пунктах: с.</w:t>
      </w:r>
      <w:r w:rsidR="00851C5A">
        <w:rPr>
          <w:sz w:val="28"/>
          <w:szCs w:val="28"/>
        </w:rPr>
        <w:t xml:space="preserve"> </w:t>
      </w:r>
      <w:r w:rsidRPr="000C50C0">
        <w:rPr>
          <w:sz w:val="28"/>
          <w:szCs w:val="28"/>
        </w:rPr>
        <w:t xml:space="preserve">Степное </w:t>
      </w:r>
      <w:proofErr w:type="spellStart"/>
      <w:r w:rsidRPr="000C50C0">
        <w:rPr>
          <w:sz w:val="28"/>
          <w:szCs w:val="28"/>
        </w:rPr>
        <w:t>Полеологово</w:t>
      </w:r>
      <w:proofErr w:type="spellEnd"/>
      <w:r w:rsidRPr="000C50C0">
        <w:rPr>
          <w:sz w:val="28"/>
          <w:szCs w:val="28"/>
        </w:rPr>
        <w:t xml:space="preserve">, с. </w:t>
      </w:r>
      <w:proofErr w:type="spellStart"/>
      <w:r w:rsidRPr="000C50C0">
        <w:rPr>
          <w:sz w:val="28"/>
          <w:szCs w:val="28"/>
        </w:rPr>
        <w:t>Блохино</w:t>
      </w:r>
      <w:proofErr w:type="spellEnd"/>
      <w:r w:rsidRPr="000C50C0">
        <w:rPr>
          <w:sz w:val="28"/>
          <w:szCs w:val="28"/>
        </w:rPr>
        <w:t xml:space="preserve">, с. </w:t>
      </w:r>
      <w:proofErr w:type="spellStart"/>
      <w:r w:rsidRPr="000C50C0">
        <w:rPr>
          <w:sz w:val="28"/>
          <w:szCs w:val="28"/>
        </w:rPr>
        <w:t>Кроптово</w:t>
      </w:r>
      <w:proofErr w:type="spellEnd"/>
      <w:r w:rsidRPr="000C50C0">
        <w:rPr>
          <w:sz w:val="28"/>
          <w:szCs w:val="28"/>
        </w:rPr>
        <w:t>.</w:t>
      </w:r>
      <w:r w:rsidRPr="000C50C0">
        <w:t xml:space="preserve"> </w:t>
      </w:r>
      <w:r w:rsidRPr="000C50C0">
        <w:rPr>
          <w:sz w:val="28"/>
          <w:szCs w:val="28"/>
        </w:rPr>
        <w:t>В деревне</w:t>
      </w:r>
      <w:r>
        <w:rPr>
          <w:sz w:val="28"/>
          <w:szCs w:val="28"/>
        </w:rPr>
        <w:t xml:space="preserve"> Анновка</w:t>
      </w:r>
      <w:r w:rsidRPr="000C50C0">
        <w:rPr>
          <w:sz w:val="28"/>
          <w:szCs w:val="28"/>
        </w:rPr>
        <w:t xml:space="preserve"> источниками водоснабжения служат шахтные колодцы.</w:t>
      </w:r>
    </w:p>
    <w:p w14:paraId="6E56539F" w14:textId="51493DE4" w:rsidR="00B84DBB" w:rsidRPr="002E5C4F" w:rsidRDefault="00B84DBB" w:rsidP="008A5C57">
      <w:pPr>
        <w:pStyle w:val="affffc"/>
        <w:spacing w:line="276" w:lineRule="auto"/>
        <w:rPr>
          <w:sz w:val="28"/>
          <w:szCs w:val="28"/>
        </w:rPr>
      </w:pPr>
      <w:r w:rsidRPr="000C50C0">
        <w:rPr>
          <w:sz w:val="28"/>
          <w:szCs w:val="28"/>
        </w:rPr>
        <w:t xml:space="preserve">Систему централизованного водоснабжения образуют </w:t>
      </w:r>
      <w:r w:rsidR="00590E4D" w:rsidRPr="000C50C0">
        <w:rPr>
          <w:sz w:val="28"/>
          <w:szCs w:val="28"/>
        </w:rPr>
        <w:t>четыре</w:t>
      </w:r>
      <w:r w:rsidR="00B82046" w:rsidRPr="000C50C0">
        <w:rPr>
          <w:sz w:val="28"/>
          <w:szCs w:val="28"/>
        </w:rPr>
        <w:t xml:space="preserve"> </w:t>
      </w:r>
      <w:r w:rsidRPr="000C50C0">
        <w:rPr>
          <w:sz w:val="28"/>
          <w:szCs w:val="28"/>
        </w:rPr>
        <w:t>дейс</w:t>
      </w:r>
      <w:r w:rsidR="00E25560" w:rsidRPr="000C50C0">
        <w:rPr>
          <w:sz w:val="28"/>
          <w:szCs w:val="28"/>
        </w:rPr>
        <w:t>твующие</w:t>
      </w:r>
      <w:r w:rsidR="000C50C0" w:rsidRPr="000C50C0">
        <w:rPr>
          <w:sz w:val="28"/>
          <w:szCs w:val="28"/>
        </w:rPr>
        <w:t xml:space="preserve"> артезианские</w:t>
      </w:r>
      <w:r w:rsidR="00E25560" w:rsidRPr="000C50C0">
        <w:rPr>
          <w:sz w:val="28"/>
          <w:szCs w:val="28"/>
        </w:rPr>
        <w:t xml:space="preserve"> скважины </w:t>
      </w:r>
      <w:r w:rsidR="002E5C4F" w:rsidRPr="000C50C0">
        <w:rPr>
          <w:rStyle w:val="affffd"/>
          <w:sz w:val="28"/>
          <w:szCs w:val="28"/>
        </w:rPr>
        <w:t xml:space="preserve">(№ </w:t>
      </w:r>
      <w:r w:rsidR="000C50C0" w:rsidRPr="000C50C0">
        <w:rPr>
          <w:szCs w:val="24"/>
        </w:rPr>
        <w:t>2571</w:t>
      </w:r>
      <w:r w:rsidR="002E5C4F" w:rsidRPr="000C50C0">
        <w:rPr>
          <w:rStyle w:val="affffd"/>
          <w:sz w:val="28"/>
          <w:szCs w:val="28"/>
        </w:rPr>
        <w:t xml:space="preserve">, </w:t>
      </w:r>
      <w:r w:rsidR="000C50C0" w:rsidRPr="000C50C0">
        <w:rPr>
          <w:bCs/>
          <w:szCs w:val="24"/>
        </w:rPr>
        <w:t>2012</w:t>
      </w:r>
      <w:r w:rsidR="002E5C4F" w:rsidRPr="000C50C0">
        <w:rPr>
          <w:rStyle w:val="affffd"/>
          <w:sz w:val="28"/>
          <w:szCs w:val="28"/>
        </w:rPr>
        <w:t xml:space="preserve">, </w:t>
      </w:r>
      <w:r w:rsidR="000C50C0" w:rsidRPr="000C50C0">
        <w:rPr>
          <w:bCs/>
          <w:szCs w:val="24"/>
        </w:rPr>
        <w:t>766, 2721</w:t>
      </w:r>
      <w:r w:rsidR="002E5C4F" w:rsidRPr="000C50C0">
        <w:rPr>
          <w:rStyle w:val="affffd"/>
          <w:sz w:val="28"/>
          <w:szCs w:val="28"/>
        </w:rPr>
        <w:t>)</w:t>
      </w:r>
      <w:r w:rsidR="000C50C0" w:rsidRPr="000C50C0">
        <w:rPr>
          <w:sz w:val="28"/>
          <w:szCs w:val="28"/>
        </w:rPr>
        <w:t>.</w:t>
      </w:r>
    </w:p>
    <w:p w14:paraId="00D2E577" w14:textId="77777777" w:rsidR="00E25560" w:rsidRPr="00B82046" w:rsidRDefault="00B84DBB" w:rsidP="008A5C57">
      <w:pPr>
        <w:pStyle w:val="affffc"/>
        <w:spacing w:line="276" w:lineRule="auto"/>
        <w:rPr>
          <w:sz w:val="28"/>
          <w:szCs w:val="28"/>
        </w:rPr>
      </w:pPr>
      <w:r w:rsidRPr="00B82046">
        <w:rPr>
          <w:sz w:val="28"/>
          <w:szCs w:val="28"/>
        </w:rPr>
        <w:t xml:space="preserve">Все источники централизованного хозяйственно-питьевого водоснабжения </w:t>
      </w:r>
      <w:proofErr w:type="spellStart"/>
      <w:r w:rsidR="00664150">
        <w:rPr>
          <w:sz w:val="28"/>
          <w:szCs w:val="28"/>
        </w:rPr>
        <w:t>Полеологовского</w:t>
      </w:r>
      <w:proofErr w:type="spellEnd"/>
      <w:r w:rsidR="000C50C0" w:rsidRPr="000C50C0">
        <w:rPr>
          <w:sz w:val="28"/>
          <w:szCs w:val="28"/>
        </w:rPr>
        <w:t xml:space="preserve"> сельсовета </w:t>
      </w:r>
      <w:proofErr w:type="spellStart"/>
      <w:r w:rsidR="000C50C0" w:rsidRPr="000C50C0">
        <w:rPr>
          <w:sz w:val="28"/>
          <w:szCs w:val="28"/>
        </w:rPr>
        <w:t>Бессоновского</w:t>
      </w:r>
      <w:proofErr w:type="spellEnd"/>
      <w:r w:rsidR="000C50C0" w:rsidRPr="000C50C0">
        <w:rPr>
          <w:sz w:val="28"/>
          <w:szCs w:val="28"/>
        </w:rPr>
        <w:t xml:space="preserve"> района Пензенской области</w:t>
      </w:r>
      <w:r w:rsidR="000C50C0">
        <w:rPr>
          <w:sz w:val="28"/>
          <w:szCs w:val="28"/>
        </w:rPr>
        <w:t xml:space="preserve"> </w:t>
      </w:r>
      <w:r w:rsidRPr="00B82046">
        <w:rPr>
          <w:sz w:val="28"/>
          <w:szCs w:val="28"/>
        </w:rPr>
        <w:t xml:space="preserve">находятся под контролем </w:t>
      </w:r>
      <w:r w:rsidR="000C50C0">
        <w:rPr>
          <w:sz w:val="28"/>
          <w:szCs w:val="28"/>
        </w:rPr>
        <w:t xml:space="preserve">Федеральной службы по надзору в сфере защиты прав потребителей и благополучия человека </w:t>
      </w:r>
      <w:r w:rsidRPr="00B82046">
        <w:rPr>
          <w:sz w:val="28"/>
          <w:szCs w:val="28"/>
        </w:rPr>
        <w:t xml:space="preserve">ФБУЗ «Центр гигиены и эпидемиологии в </w:t>
      </w:r>
      <w:r w:rsidR="000C50C0">
        <w:rPr>
          <w:sz w:val="28"/>
          <w:szCs w:val="28"/>
        </w:rPr>
        <w:t xml:space="preserve">Пензенской </w:t>
      </w:r>
      <w:r w:rsidRPr="00B82046">
        <w:rPr>
          <w:sz w:val="28"/>
          <w:szCs w:val="28"/>
        </w:rPr>
        <w:t xml:space="preserve">области». </w:t>
      </w:r>
    </w:p>
    <w:p w14:paraId="35B9AC85" w14:textId="77777777" w:rsidR="000C50C0" w:rsidRPr="000C50C0" w:rsidRDefault="003B138E" w:rsidP="008A5C57">
      <w:pPr>
        <w:pStyle w:val="affffc"/>
        <w:spacing w:line="276" w:lineRule="auto"/>
        <w:rPr>
          <w:sz w:val="28"/>
          <w:szCs w:val="28"/>
        </w:rPr>
      </w:pPr>
      <w:r w:rsidRPr="00B82046">
        <w:rPr>
          <w:sz w:val="28"/>
          <w:szCs w:val="28"/>
        </w:rPr>
        <w:t xml:space="preserve">В настоящее время в </w:t>
      </w:r>
      <w:r w:rsidR="000C50C0">
        <w:rPr>
          <w:sz w:val="28"/>
          <w:szCs w:val="28"/>
        </w:rPr>
        <w:t xml:space="preserve">сельском поселении </w:t>
      </w:r>
      <w:r w:rsidRPr="00B82046">
        <w:rPr>
          <w:sz w:val="28"/>
          <w:szCs w:val="28"/>
        </w:rPr>
        <w:t>в качестве источника водоснабжения используются подземные воды.</w:t>
      </w:r>
      <w:r w:rsidR="000C50C0" w:rsidRPr="000C50C0">
        <w:t xml:space="preserve"> </w:t>
      </w:r>
      <w:r w:rsidR="000C50C0" w:rsidRPr="000C50C0">
        <w:rPr>
          <w:sz w:val="28"/>
          <w:szCs w:val="28"/>
        </w:rPr>
        <w:t>Водовмещающими породами являются трещиноватые песчаники с прослоями песков нижних горизонтов разреза кампан-</w:t>
      </w:r>
      <w:proofErr w:type="spellStart"/>
      <w:r w:rsidR="000C50C0" w:rsidRPr="000C50C0">
        <w:rPr>
          <w:sz w:val="28"/>
          <w:szCs w:val="28"/>
        </w:rPr>
        <w:t>маастрихтского</w:t>
      </w:r>
      <w:proofErr w:type="spellEnd"/>
      <w:r w:rsidR="000C50C0" w:rsidRPr="000C50C0">
        <w:rPr>
          <w:sz w:val="28"/>
          <w:szCs w:val="28"/>
        </w:rPr>
        <w:t xml:space="preserve"> яруса верхнего мела. Горизонт напорный. Величина напора 90-100 м – на водораздельных пространствах, в долинах рек снижается до 60-65 м.</w:t>
      </w:r>
    </w:p>
    <w:p w14:paraId="2F1C3D31" w14:textId="77777777" w:rsidR="000C50C0" w:rsidRPr="000C50C0" w:rsidRDefault="000C50C0" w:rsidP="008A5C57">
      <w:pPr>
        <w:pStyle w:val="affffc"/>
        <w:spacing w:line="276" w:lineRule="auto"/>
        <w:rPr>
          <w:sz w:val="28"/>
          <w:szCs w:val="28"/>
        </w:rPr>
      </w:pPr>
      <w:r w:rsidRPr="000C50C0">
        <w:rPr>
          <w:sz w:val="28"/>
          <w:szCs w:val="28"/>
        </w:rPr>
        <w:t>Питание горизонта осуществляется за счет инфильтрации атмосферных осадков. Разгрузка происходить в пониженные структуры Ульяновского – Саратовского прогиба.</w:t>
      </w:r>
    </w:p>
    <w:p w14:paraId="69643BB1" w14:textId="77777777" w:rsidR="00E25560" w:rsidRDefault="000C50C0" w:rsidP="008A5C57">
      <w:pPr>
        <w:pStyle w:val="affffc"/>
        <w:spacing w:line="276" w:lineRule="auto"/>
        <w:rPr>
          <w:sz w:val="28"/>
          <w:szCs w:val="28"/>
        </w:rPr>
      </w:pPr>
      <w:r w:rsidRPr="000C50C0">
        <w:rPr>
          <w:sz w:val="28"/>
          <w:szCs w:val="28"/>
        </w:rPr>
        <w:lastRenderedPageBreak/>
        <w:t>Горизонт стабильно прослеживается всеми скважинами, широко эксплуатируется на описываемой площади. Этот горизонт является наиболее надежным для целей хозяйственного питьевого водоснабжения.</w:t>
      </w:r>
    </w:p>
    <w:p w14:paraId="4552ECA9" w14:textId="3FBD06C3" w:rsidR="003B138E" w:rsidRPr="008A5C57" w:rsidRDefault="003B138E" w:rsidP="00B82046">
      <w:pPr>
        <w:pStyle w:val="affff7"/>
        <w:spacing w:line="276" w:lineRule="auto"/>
        <w:rPr>
          <w:sz w:val="28"/>
          <w:szCs w:val="28"/>
        </w:rPr>
      </w:pPr>
      <w:r w:rsidRPr="00B82046">
        <w:rPr>
          <w:sz w:val="28"/>
          <w:szCs w:val="28"/>
        </w:rPr>
        <w:t>Вода</w:t>
      </w:r>
      <w:r w:rsidR="00E25560" w:rsidRPr="00B82046">
        <w:rPr>
          <w:sz w:val="28"/>
          <w:szCs w:val="28"/>
        </w:rPr>
        <w:t>,</w:t>
      </w:r>
      <w:r w:rsidRPr="00B82046">
        <w:rPr>
          <w:sz w:val="28"/>
          <w:szCs w:val="28"/>
        </w:rPr>
        <w:t xml:space="preserve"> по химическому составу</w:t>
      </w:r>
      <w:r w:rsidR="00E25560" w:rsidRPr="00B82046">
        <w:rPr>
          <w:sz w:val="28"/>
          <w:szCs w:val="28"/>
        </w:rPr>
        <w:t>,</w:t>
      </w:r>
      <w:r w:rsidRPr="00B82046">
        <w:rPr>
          <w:sz w:val="28"/>
          <w:szCs w:val="28"/>
        </w:rPr>
        <w:t xml:space="preserve"> во всех скважинах гидрокарбонатная хлоридно-кальциево-магниевая минерализацией 0,310 – 0,325 г/л, общей жёсткостью </w:t>
      </w:r>
      <w:r w:rsidR="008A5C57">
        <w:rPr>
          <w:sz w:val="28"/>
          <w:szCs w:val="28"/>
        </w:rPr>
        <w:t>1</w:t>
      </w:r>
      <w:r w:rsidRPr="00B82046">
        <w:rPr>
          <w:sz w:val="28"/>
          <w:szCs w:val="28"/>
        </w:rPr>
        <w:t>,</w:t>
      </w:r>
      <w:r w:rsidR="008A5C57">
        <w:rPr>
          <w:sz w:val="28"/>
          <w:szCs w:val="28"/>
        </w:rPr>
        <w:t>8</w:t>
      </w:r>
      <w:r w:rsidRPr="00B82046">
        <w:rPr>
          <w:sz w:val="28"/>
          <w:szCs w:val="28"/>
        </w:rPr>
        <w:t xml:space="preserve"> – </w:t>
      </w:r>
      <w:r w:rsidR="008A5C57">
        <w:rPr>
          <w:sz w:val="28"/>
          <w:szCs w:val="28"/>
        </w:rPr>
        <w:t>2</w:t>
      </w:r>
      <w:r w:rsidRPr="00B82046">
        <w:rPr>
          <w:sz w:val="28"/>
          <w:szCs w:val="28"/>
        </w:rPr>
        <w:t>,</w:t>
      </w:r>
      <w:r w:rsidR="008A5C57">
        <w:rPr>
          <w:sz w:val="28"/>
          <w:szCs w:val="28"/>
        </w:rPr>
        <w:t>0</w:t>
      </w:r>
      <w:r w:rsidR="00B84DBB" w:rsidRPr="00B82046">
        <w:rPr>
          <w:sz w:val="28"/>
          <w:szCs w:val="28"/>
        </w:rPr>
        <w:t xml:space="preserve">1 </w:t>
      </w:r>
      <w:r w:rsidRPr="00B82046">
        <w:rPr>
          <w:sz w:val="28"/>
          <w:szCs w:val="28"/>
        </w:rPr>
        <w:t>мг-</w:t>
      </w:r>
      <w:proofErr w:type="spellStart"/>
      <w:r w:rsidRPr="00B82046">
        <w:rPr>
          <w:sz w:val="28"/>
          <w:szCs w:val="28"/>
        </w:rPr>
        <w:t>экв</w:t>
      </w:r>
      <w:proofErr w:type="spellEnd"/>
      <w:r w:rsidRPr="00B82046">
        <w:rPr>
          <w:sz w:val="28"/>
          <w:szCs w:val="28"/>
        </w:rPr>
        <w:t xml:space="preserve">/л. </w:t>
      </w:r>
      <w:r w:rsidR="008A5C57">
        <w:rPr>
          <w:sz w:val="28"/>
          <w:szCs w:val="28"/>
        </w:rPr>
        <w:t xml:space="preserve">Отмечено превышение </w:t>
      </w:r>
      <w:r w:rsidR="00851C5A">
        <w:rPr>
          <w:sz w:val="28"/>
          <w:szCs w:val="28"/>
        </w:rPr>
        <w:t>показателей:</w:t>
      </w:r>
      <w:r w:rsidR="008A5C57" w:rsidRPr="008A5C57">
        <w:rPr>
          <w:sz w:val="28"/>
          <w:szCs w:val="28"/>
        </w:rPr>
        <w:t xml:space="preserve"> </w:t>
      </w:r>
      <w:r w:rsidR="008A5C57">
        <w:rPr>
          <w:sz w:val="28"/>
          <w:szCs w:val="28"/>
        </w:rPr>
        <w:t>Бор (2,1 мг/л.</w:t>
      </w:r>
      <w:r w:rsidR="00851C5A">
        <w:rPr>
          <w:sz w:val="28"/>
          <w:szCs w:val="28"/>
        </w:rPr>
        <w:t>), фторид</w:t>
      </w:r>
      <w:r w:rsidR="008A5C57">
        <w:rPr>
          <w:sz w:val="28"/>
          <w:szCs w:val="28"/>
        </w:rPr>
        <w:t>-ион (4,6 мг/л.).</w:t>
      </w:r>
    </w:p>
    <w:p w14:paraId="194DF6CC" w14:textId="77777777" w:rsidR="008C1412" w:rsidRPr="007548B6" w:rsidRDefault="003B138E" w:rsidP="00B82046">
      <w:pPr>
        <w:jc w:val="both"/>
        <w:rPr>
          <w:sz w:val="28"/>
          <w:szCs w:val="28"/>
        </w:rPr>
      </w:pPr>
      <w:r w:rsidRPr="00B82046">
        <w:rPr>
          <w:sz w:val="28"/>
          <w:szCs w:val="28"/>
        </w:rPr>
        <w:t xml:space="preserve">Общая протяженность водопроводных сетей в </w:t>
      </w:r>
      <w:r w:rsidR="008A5C57">
        <w:rPr>
          <w:sz w:val="28"/>
          <w:szCs w:val="28"/>
        </w:rPr>
        <w:t xml:space="preserve">сельском </w:t>
      </w:r>
      <w:r w:rsidRPr="00B82046">
        <w:rPr>
          <w:sz w:val="28"/>
          <w:szCs w:val="28"/>
        </w:rPr>
        <w:t>посел</w:t>
      </w:r>
      <w:r w:rsidR="008A5C57">
        <w:rPr>
          <w:sz w:val="28"/>
          <w:szCs w:val="28"/>
        </w:rPr>
        <w:t>ении</w:t>
      </w:r>
      <w:r w:rsidRPr="00B82046">
        <w:rPr>
          <w:sz w:val="28"/>
          <w:szCs w:val="28"/>
        </w:rPr>
        <w:t xml:space="preserve"> составляет </w:t>
      </w:r>
      <w:r w:rsidR="00B96885" w:rsidRPr="00B82046">
        <w:rPr>
          <w:sz w:val="28"/>
          <w:szCs w:val="28"/>
        </w:rPr>
        <w:t>20 2</w:t>
      </w:r>
      <w:r w:rsidR="00F968D9">
        <w:rPr>
          <w:sz w:val="28"/>
          <w:szCs w:val="28"/>
        </w:rPr>
        <w:t>54</w:t>
      </w:r>
      <w:r w:rsidR="00B96885" w:rsidRPr="00B82046">
        <w:rPr>
          <w:sz w:val="28"/>
          <w:szCs w:val="28"/>
        </w:rPr>
        <w:t>,</w:t>
      </w:r>
      <w:r w:rsidR="00F968D9">
        <w:rPr>
          <w:sz w:val="28"/>
          <w:szCs w:val="28"/>
        </w:rPr>
        <w:t>2</w:t>
      </w:r>
      <w:r w:rsidR="00B82046" w:rsidRPr="00B82046">
        <w:rPr>
          <w:sz w:val="28"/>
          <w:szCs w:val="28"/>
        </w:rPr>
        <w:t xml:space="preserve"> </w:t>
      </w:r>
      <w:r w:rsidRPr="00B82046">
        <w:rPr>
          <w:sz w:val="28"/>
          <w:szCs w:val="28"/>
        </w:rPr>
        <w:t xml:space="preserve">м. </w:t>
      </w:r>
      <w:r w:rsidR="00F968D9">
        <w:rPr>
          <w:sz w:val="28"/>
          <w:szCs w:val="28"/>
        </w:rPr>
        <w:t>Сети водопровода находятся в эксплуатации более 40 лет</w:t>
      </w:r>
      <w:r w:rsidR="007548B6">
        <w:rPr>
          <w:sz w:val="28"/>
          <w:szCs w:val="28"/>
        </w:rPr>
        <w:t>,</w:t>
      </w:r>
      <w:r w:rsidR="00113118">
        <w:rPr>
          <w:sz w:val="28"/>
          <w:szCs w:val="28"/>
        </w:rPr>
        <w:t xml:space="preserve"> </w:t>
      </w:r>
      <w:r w:rsidR="007548B6">
        <w:rPr>
          <w:sz w:val="28"/>
          <w:szCs w:val="28"/>
        </w:rPr>
        <w:t xml:space="preserve">износ сетей на территории села </w:t>
      </w:r>
      <w:proofErr w:type="spellStart"/>
      <w:r w:rsidR="007548B6">
        <w:rPr>
          <w:sz w:val="28"/>
          <w:szCs w:val="28"/>
        </w:rPr>
        <w:t>Кроптово</w:t>
      </w:r>
      <w:proofErr w:type="spellEnd"/>
      <w:r w:rsidR="007548B6">
        <w:rPr>
          <w:sz w:val="28"/>
          <w:szCs w:val="28"/>
        </w:rPr>
        <w:t xml:space="preserve"> достигает 80 </w:t>
      </w:r>
      <w:r w:rsidR="007548B6" w:rsidRPr="007548B6">
        <w:rPr>
          <w:sz w:val="28"/>
          <w:szCs w:val="28"/>
        </w:rPr>
        <w:t>%.</w:t>
      </w:r>
    </w:p>
    <w:p w14:paraId="5F01BD0F" w14:textId="1CC43EDE" w:rsidR="003B138E" w:rsidRPr="00771021" w:rsidRDefault="003B138E" w:rsidP="00B82046">
      <w:pPr>
        <w:pStyle w:val="afffffff5"/>
        <w:rPr>
          <w:rFonts w:ascii="Times New Roman" w:hAnsi="Times New Roman" w:cs="Times New Roman"/>
          <w:i/>
          <w:sz w:val="28"/>
          <w:szCs w:val="28"/>
        </w:rPr>
      </w:pPr>
      <w:r w:rsidRPr="008C1412">
        <w:rPr>
          <w:rFonts w:ascii="Liberation Serif" w:hAnsi="Liberation Serif" w:cs="Times New Roman"/>
          <w:sz w:val="28"/>
          <w:szCs w:val="28"/>
        </w:rPr>
        <w:t xml:space="preserve"> </w:t>
      </w:r>
      <w:bookmarkStart w:id="15" w:name="_Ref402445283"/>
      <w:r w:rsidRPr="00771021">
        <w:rPr>
          <w:rFonts w:ascii="Times New Roman" w:hAnsi="Times New Roman" w:cs="Times New Roman"/>
          <w:sz w:val="28"/>
          <w:szCs w:val="28"/>
        </w:rPr>
        <w:t xml:space="preserve">Таблица </w:t>
      </w:r>
      <w:r w:rsidR="006A6AFC" w:rsidRPr="00771021">
        <w:rPr>
          <w:rFonts w:ascii="Times New Roman" w:hAnsi="Times New Roman" w:cs="Times New Roman"/>
          <w:i/>
          <w:sz w:val="28"/>
          <w:szCs w:val="28"/>
        </w:rPr>
        <w:fldChar w:fldCharType="begin"/>
      </w:r>
      <w:r w:rsidRPr="00771021">
        <w:rPr>
          <w:rFonts w:ascii="Times New Roman" w:hAnsi="Times New Roman" w:cs="Times New Roman"/>
          <w:sz w:val="28"/>
          <w:szCs w:val="28"/>
        </w:rPr>
        <w:instrText xml:space="preserve"> SEQ Таблица \* ARABIC </w:instrText>
      </w:r>
      <w:r w:rsidR="006A6AFC" w:rsidRPr="00771021">
        <w:rPr>
          <w:rFonts w:ascii="Times New Roman" w:hAnsi="Times New Roman" w:cs="Times New Roman"/>
          <w:i/>
          <w:sz w:val="28"/>
          <w:szCs w:val="28"/>
        </w:rPr>
        <w:fldChar w:fldCharType="separate"/>
      </w:r>
      <w:r w:rsidR="00786ADD">
        <w:rPr>
          <w:rFonts w:ascii="Times New Roman" w:hAnsi="Times New Roman" w:cs="Times New Roman"/>
          <w:noProof/>
          <w:sz w:val="28"/>
          <w:szCs w:val="28"/>
        </w:rPr>
        <w:t>1</w:t>
      </w:r>
      <w:r w:rsidR="006A6AFC" w:rsidRPr="00771021">
        <w:rPr>
          <w:rFonts w:ascii="Times New Roman" w:hAnsi="Times New Roman" w:cs="Times New Roman"/>
          <w:i/>
          <w:noProof/>
          <w:sz w:val="28"/>
          <w:szCs w:val="28"/>
        </w:rPr>
        <w:fldChar w:fldCharType="end"/>
      </w:r>
      <w:bookmarkEnd w:id="15"/>
      <w:r w:rsidRPr="00771021">
        <w:rPr>
          <w:rFonts w:ascii="Times New Roman" w:hAnsi="Times New Roman" w:cs="Times New Roman"/>
          <w:sz w:val="28"/>
          <w:szCs w:val="28"/>
        </w:rPr>
        <w:t>. Характеристика существующих источников водоснабжения</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2403"/>
        <w:gridCol w:w="1707"/>
        <w:gridCol w:w="1707"/>
        <w:gridCol w:w="1707"/>
        <w:gridCol w:w="1383"/>
      </w:tblGrid>
      <w:tr w:rsidR="007548B6" w:rsidRPr="00496A8D" w14:paraId="5E66FA63" w14:textId="77777777" w:rsidTr="00C7483F">
        <w:trPr>
          <w:trHeight w:val="1242"/>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0BED731"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п/п</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4525E7A"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Источник водоснабжения</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6FF2279"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Тип водоприемного устройства</w:t>
            </w:r>
          </w:p>
        </w:tc>
        <w:tc>
          <w:tcPr>
            <w:tcW w:w="1707" w:type="dxa"/>
            <w:tcBorders>
              <w:top w:val="single" w:sz="4" w:space="0" w:color="auto"/>
              <w:left w:val="single" w:sz="4" w:space="0" w:color="auto"/>
              <w:bottom w:val="single" w:sz="4" w:space="0" w:color="auto"/>
              <w:right w:val="single" w:sz="4" w:space="0" w:color="auto"/>
            </w:tcBorders>
            <w:vAlign w:val="center"/>
            <w:hideMark/>
          </w:tcPr>
          <w:p w14:paraId="74DA3F9D"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Объем перекачиваемой воды,</w:t>
            </w:r>
          </w:p>
          <w:p w14:paraId="73C76B0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м</w:t>
            </w:r>
            <w:r w:rsidRPr="00496A8D">
              <w:rPr>
                <w:color w:val="000000" w:themeColor="text1"/>
                <w:sz w:val="24"/>
                <w:szCs w:val="24"/>
                <w:vertAlign w:val="superscript"/>
              </w:rPr>
              <w:t>3</w:t>
            </w:r>
            <w:r w:rsidRPr="00496A8D">
              <w:rPr>
                <w:color w:val="000000" w:themeColor="text1"/>
                <w:sz w:val="24"/>
                <w:szCs w:val="24"/>
              </w:rPr>
              <w:t>/год</w:t>
            </w:r>
          </w:p>
        </w:tc>
        <w:tc>
          <w:tcPr>
            <w:tcW w:w="1707" w:type="dxa"/>
            <w:tcBorders>
              <w:top w:val="single" w:sz="4" w:space="0" w:color="auto"/>
              <w:left w:val="single" w:sz="4" w:space="0" w:color="auto"/>
              <w:bottom w:val="single" w:sz="4" w:space="0" w:color="auto"/>
              <w:right w:val="single" w:sz="4" w:space="0" w:color="auto"/>
            </w:tcBorders>
            <w:vAlign w:val="center"/>
          </w:tcPr>
          <w:p w14:paraId="4463168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Глубина,</w:t>
            </w:r>
          </w:p>
          <w:p w14:paraId="28654C62"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м</w:t>
            </w:r>
          </w:p>
        </w:tc>
        <w:tc>
          <w:tcPr>
            <w:tcW w:w="1383" w:type="dxa"/>
            <w:tcBorders>
              <w:top w:val="single" w:sz="4" w:space="0" w:color="auto"/>
              <w:left w:val="single" w:sz="4" w:space="0" w:color="auto"/>
              <w:bottom w:val="single" w:sz="4" w:space="0" w:color="auto"/>
              <w:right w:val="single" w:sz="4" w:space="0" w:color="auto"/>
            </w:tcBorders>
            <w:vAlign w:val="center"/>
          </w:tcPr>
          <w:p w14:paraId="51301CAC"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Дебит,</w:t>
            </w:r>
          </w:p>
          <w:p w14:paraId="3DC8E0DB" w14:textId="77777777" w:rsidR="003B138E" w:rsidRPr="00496A8D" w:rsidRDefault="001F3C09" w:rsidP="00F968D9">
            <w:pPr>
              <w:spacing w:line="240" w:lineRule="auto"/>
              <w:jc w:val="center"/>
              <w:rPr>
                <w:color w:val="000000" w:themeColor="text1"/>
                <w:sz w:val="24"/>
                <w:szCs w:val="24"/>
              </w:rPr>
            </w:pPr>
            <w:r w:rsidRPr="00496A8D">
              <w:rPr>
                <w:color w:val="000000" w:themeColor="text1"/>
                <w:sz w:val="24"/>
                <w:szCs w:val="24"/>
              </w:rPr>
              <w:t>м</w:t>
            </w:r>
            <w:r w:rsidRPr="00496A8D">
              <w:rPr>
                <w:color w:val="000000" w:themeColor="text1"/>
                <w:sz w:val="24"/>
                <w:szCs w:val="24"/>
                <w:vertAlign w:val="superscript"/>
              </w:rPr>
              <w:t>3</w:t>
            </w:r>
            <w:r w:rsidR="003B138E" w:rsidRPr="00496A8D">
              <w:rPr>
                <w:color w:val="000000" w:themeColor="text1"/>
                <w:sz w:val="24"/>
                <w:szCs w:val="24"/>
              </w:rPr>
              <w:t>/ч</w:t>
            </w:r>
          </w:p>
        </w:tc>
      </w:tr>
      <w:tr w:rsidR="007548B6" w:rsidRPr="00496A8D" w14:paraId="3ED0E8C8" w14:textId="77777777" w:rsidTr="00EB51F3">
        <w:trPr>
          <w:trHeight w:val="1242"/>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2FA09716" w14:textId="77777777" w:rsidR="00F968D9" w:rsidRPr="00496A8D" w:rsidRDefault="00F968D9" w:rsidP="00B82046">
            <w:pPr>
              <w:spacing w:line="240" w:lineRule="auto"/>
              <w:jc w:val="center"/>
              <w:rPr>
                <w:b/>
                <w:bCs/>
                <w:color w:val="000000" w:themeColor="text1"/>
                <w:sz w:val="24"/>
                <w:szCs w:val="24"/>
              </w:rPr>
            </w:pPr>
            <w:r w:rsidRPr="00496A8D">
              <w:rPr>
                <w:b/>
                <w:bCs/>
                <w:color w:val="000000" w:themeColor="text1"/>
                <w:sz w:val="24"/>
                <w:szCs w:val="24"/>
              </w:rPr>
              <w:t xml:space="preserve">село Степное </w:t>
            </w:r>
            <w:proofErr w:type="spellStart"/>
            <w:r w:rsidRPr="00496A8D">
              <w:rPr>
                <w:b/>
                <w:bCs/>
                <w:color w:val="000000" w:themeColor="text1"/>
                <w:sz w:val="24"/>
                <w:szCs w:val="24"/>
              </w:rPr>
              <w:t>Полеологово</w:t>
            </w:r>
            <w:proofErr w:type="spellEnd"/>
          </w:p>
        </w:tc>
      </w:tr>
      <w:tr w:rsidR="003B138E" w:rsidRPr="00496A8D" w14:paraId="6C7B75C3"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F7F0690"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1.</w:t>
            </w:r>
          </w:p>
        </w:tc>
        <w:tc>
          <w:tcPr>
            <w:tcW w:w="2403" w:type="dxa"/>
            <w:tcBorders>
              <w:top w:val="single" w:sz="4" w:space="0" w:color="auto"/>
              <w:left w:val="single" w:sz="4" w:space="0" w:color="auto"/>
              <w:bottom w:val="single" w:sz="4" w:space="0" w:color="auto"/>
              <w:right w:val="single" w:sz="4" w:space="0" w:color="auto"/>
            </w:tcBorders>
            <w:vAlign w:val="center"/>
            <w:hideMark/>
          </w:tcPr>
          <w:p w14:paraId="772BAE35" w14:textId="77777777" w:rsidR="003B138E" w:rsidRPr="00496A8D" w:rsidRDefault="003B138E" w:rsidP="00B82046">
            <w:pPr>
              <w:tabs>
                <w:tab w:val="left" w:pos="3540"/>
              </w:tabs>
              <w:spacing w:line="240" w:lineRule="auto"/>
              <w:jc w:val="center"/>
              <w:rPr>
                <w:color w:val="000000" w:themeColor="text1"/>
                <w:sz w:val="24"/>
                <w:szCs w:val="24"/>
              </w:rPr>
            </w:pPr>
            <w:r w:rsidRPr="00496A8D">
              <w:rPr>
                <w:color w:val="000000" w:themeColor="text1"/>
                <w:sz w:val="24"/>
                <w:szCs w:val="24"/>
              </w:rPr>
              <w:t xml:space="preserve">Артезианская скважина № </w:t>
            </w:r>
            <w:r w:rsidR="00F968D9" w:rsidRPr="00496A8D">
              <w:rPr>
                <w:color w:val="000000" w:themeColor="text1"/>
                <w:sz w:val="24"/>
                <w:szCs w:val="24"/>
              </w:rPr>
              <w:t>2571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61C716AC"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Труба </w:t>
            </w:r>
            <w:proofErr w:type="spellStart"/>
            <w:r w:rsidRPr="00496A8D">
              <w:rPr>
                <w:color w:val="000000" w:themeColor="text1"/>
                <w:sz w:val="24"/>
                <w:szCs w:val="24"/>
              </w:rPr>
              <w:t>Ду</w:t>
            </w:r>
            <w:proofErr w:type="spellEnd"/>
            <w:r w:rsidRPr="00496A8D">
              <w:rPr>
                <w:color w:val="000000" w:themeColor="text1"/>
                <w:sz w:val="24"/>
                <w:szCs w:val="24"/>
              </w:rPr>
              <w:t xml:space="preserve"> </w:t>
            </w:r>
            <w:r w:rsidR="00EB5B16" w:rsidRPr="00496A8D">
              <w:rPr>
                <w:color w:val="000000" w:themeColor="text1"/>
                <w:sz w:val="24"/>
                <w:szCs w:val="24"/>
              </w:rPr>
              <w:t>90</w:t>
            </w:r>
            <w:r w:rsidRPr="00496A8D">
              <w:rPr>
                <w:color w:val="000000" w:themeColor="text1"/>
                <w:sz w:val="24"/>
                <w:szCs w:val="24"/>
              </w:rPr>
              <w:t xml:space="preserve"> мм, насос ЭЦВ 6-10-1</w:t>
            </w:r>
            <w:r w:rsidR="00F968D9" w:rsidRPr="00496A8D">
              <w:rPr>
                <w:color w:val="000000" w:themeColor="text1"/>
                <w:sz w:val="24"/>
                <w:szCs w:val="24"/>
              </w:rPr>
              <w:t>40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2DBDA239"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17175</w:t>
            </w:r>
          </w:p>
        </w:tc>
        <w:tc>
          <w:tcPr>
            <w:tcW w:w="1707" w:type="dxa"/>
            <w:tcBorders>
              <w:top w:val="single" w:sz="4" w:space="0" w:color="auto"/>
              <w:left w:val="single" w:sz="4" w:space="0" w:color="auto"/>
              <w:bottom w:val="single" w:sz="4" w:space="0" w:color="auto"/>
              <w:right w:val="single" w:sz="4" w:space="0" w:color="auto"/>
            </w:tcBorders>
            <w:vAlign w:val="center"/>
          </w:tcPr>
          <w:p w14:paraId="5F052119"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308</w:t>
            </w:r>
          </w:p>
        </w:tc>
        <w:tc>
          <w:tcPr>
            <w:tcW w:w="1383" w:type="dxa"/>
            <w:tcBorders>
              <w:top w:val="single" w:sz="4" w:space="0" w:color="auto"/>
              <w:left w:val="single" w:sz="4" w:space="0" w:color="auto"/>
              <w:bottom w:val="single" w:sz="4" w:space="0" w:color="auto"/>
              <w:right w:val="single" w:sz="4" w:space="0" w:color="auto"/>
            </w:tcBorders>
            <w:vAlign w:val="center"/>
          </w:tcPr>
          <w:p w14:paraId="62D3A55B" w14:textId="77777777" w:rsidR="003B138E" w:rsidRPr="00496A8D" w:rsidRDefault="00F968D9" w:rsidP="007548B6">
            <w:pPr>
              <w:spacing w:line="240" w:lineRule="auto"/>
              <w:jc w:val="center"/>
              <w:rPr>
                <w:color w:val="000000" w:themeColor="text1"/>
                <w:sz w:val="24"/>
                <w:szCs w:val="24"/>
              </w:rPr>
            </w:pPr>
            <w:r w:rsidRPr="00496A8D">
              <w:rPr>
                <w:color w:val="000000" w:themeColor="text1"/>
                <w:sz w:val="24"/>
                <w:szCs w:val="24"/>
              </w:rPr>
              <w:t>7</w:t>
            </w:r>
            <w:r w:rsidR="003B138E" w:rsidRPr="00496A8D">
              <w:rPr>
                <w:color w:val="000000" w:themeColor="text1"/>
                <w:sz w:val="24"/>
                <w:szCs w:val="24"/>
              </w:rPr>
              <w:t>,</w:t>
            </w:r>
            <w:r w:rsidRPr="00496A8D">
              <w:rPr>
                <w:color w:val="000000" w:themeColor="text1"/>
                <w:sz w:val="24"/>
                <w:szCs w:val="24"/>
              </w:rPr>
              <w:t>0</w:t>
            </w:r>
          </w:p>
        </w:tc>
      </w:tr>
      <w:tr w:rsidR="007548B6" w:rsidRPr="00496A8D" w14:paraId="5A5C130E" w14:textId="77777777" w:rsidTr="00EB51F3">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5761B4A5" w14:textId="77777777" w:rsidR="00F968D9" w:rsidRPr="00496A8D" w:rsidRDefault="00F968D9" w:rsidP="00B82046">
            <w:pPr>
              <w:spacing w:line="240" w:lineRule="auto"/>
              <w:jc w:val="center"/>
              <w:rPr>
                <w:color w:val="000000" w:themeColor="text1"/>
                <w:sz w:val="24"/>
                <w:szCs w:val="24"/>
              </w:rPr>
            </w:pPr>
            <w:r w:rsidRPr="00496A8D">
              <w:rPr>
                <w:b/>
                <w:color w:val="000000" w:themeColor="text1"/>
                <w:sz w:val="24"/>
                <w:szCs w:val="24"/>
              </w:rPr>
              <w:t xml:space="preserve">село </w:t>
            </w:r>
            <w:proofErr w:type="spellStart"/>
            <w:r w:rsidRPr="00496A8D">
              <w:rPr>
                <w:b/>
                <w:color w:val="000000" w:themeColor="text1"/>
                <w:sz w:val="24"/>
                <w:szCs w:val="24"/>
              </w:rPr>
              <w:t>Блохино</w:t>
            </w:r>
            <w:proofErr w:type="spellEnd"/>
          </w:p>
        </w:tc>
      </w:tr>
      <w:tr w:rsidR="007548B6" w:rsidRPr="00496A8D" w14:paraId="4B41D890"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1953D642"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2.</w:t>
            </w:r>
          </w:p>
        </w:tc>
        <w:tc>
          <w:tcPr>
            <w:tcW w:w="2403" w:type="dxa"/>
            <w:tcBorders>
              <w:top w:val="single" w:sz="4" w:space="0" w:color="auto"/>
              <w:left w:val="single" w:sz="4" w:space="0" w:color="auto"/>
              <w:bottom w:val="single" w:sz="4" w:space="0" w:color="auto"/>
              <w:right w:val="single" w:sz="4" w:space="0" w:color="auto"/>
            </w:tcBorders>
            <w:vAlign w:val="center"/>
            <w:hideMark/>
          </w:tcPr>
          <w:p w14:paraId="404F511B"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Артезианская скважина № </w:t>
            </w:r>
            <w:r w:rsidR="00F968D9" w:rsidRPr="00496A8D">
              <w:rPr>
                <w:color w:val="000000" w:themeColor="text1"/>
                <w:sz w:val="24"/>
                <w:szCs w:val="24"/>
              </w:rPr>
              <w:t>2012</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DE75C50"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Труба </w:t>
            </w:r>
            <w:proofErr w:type="spellStart"/>
            <w:r w:rsidRPr="00496A8D">
              <w:rPr>
                <w:color w:val="000000" w:themeColor="text1"/>
                <w:sz w:val="24"/>
                <w:szCs w:val="24"/>
              </w:rPr>
              <w:t>Ду</w:t>
            </w:r>
            <w:proofErr w:type="spellEnd"/>
            <w:r w:rsidRPr="00496A8D">
              <w:rPr>
                <w:color w:val="000000" w:themeColor="text1"/>
                <w:sz w:val="24"/>
                <w:szCs w:val="24"/>
              </w:rPr>
              <w:t xml:space="preserve"> </w:t>
            </w:r>
            <w:r w:rsidR="00EB5B16" w:rsidRPr="00496A8D">
              <w:rPr>
                <w:color w:val="000000" w:themeColor="text1"/>
                <w:sz w:val="24"/>
                <w:szCs w:val="24"/>
              </w:rPr>
              <w:t xml:space="preserve">90 </w:t>
            </w:r>
            <w:r w:rsidRPr="00496A8D">
              <w:rPr>
                <w:color w:val="000000" w:themeColor="text1"/>
                <w:sz w:val="24"/>
                <w:szCs w:val="24"/>
              </w:rPr>
              <w:t xml:space="preserve">мм, насос </w:t>
            </w:r>
            <w:r w:rsidR="00F968D9" w:rsidRPr="00496A8D">
              <w:rPr>
                <w:color w:val="000000" w:themeColor="text1"/>
                <w:sz w:val="24"/>
                <w:szCs w:val="24"/>
              </w:rPr>
              <w:t>ЭПН6 16-110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6FCD4B4A" w14:textId="77777777" w:rsidR="003B138E" w:rsidRPr="00496A8D" w:rsidRDefault="00EB51F3" w:rsidP="00B82046">
            <w:pPr>
              <w:spacing w:line="240" w:lineRule="auto"/>
              <w:jc w:val="center"/>
              <w:rPr>
                <w:color w:val="000000" w:themeColor="text1"/>
                <w:sz w:val="24"/>
                <w:szCs w:val="24"/>
                <w:lang w:val="en-US"/>
              </w:rPr>
            </w:pPr>
            <w:r w:rsidRPr="00496A8D">
              <w:rPr>
                <w:bCs/>
                <w:iCs/>
                <w:color w:val="000000"/>
                <w:sz w:val="24"/>
                <w:szCs w:val="24"/>
              </w:rPr>
              <w:t>7827</w:t>
            </w:r>
          </w:p>
        </w:tc>
        <w:tc>
          <w:tcPr>
            <w:tcW w:w="1707" w:type="dxa"/>
            <w:tcBorders>
              <w:top w:val="single" w:sz="4" w:space="0" w:color="auto"/>
              <w:left w:val="single" w:sz="4" w:space="0" w:color="auto"/>
              <w:bottom w:val="single" w:sz="4" w:space="0" w:color="auto"/>
              <w:right w:val="single" w:sz="4" w:space="0" w:color="auto"/>
            </w:tcBorders>
            <w:vAlign w:val="center"/>
          </w:tcPr>
          <w:p w14:paraId="31CE5B1B"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376</w:t>
            </w:r>
          </w:p>
        </w:tc>
        <w:tc>
          <w:tcPr>
            <w:tcW w:w="1383" w:type="dxa"/>
            <w:tcBorders>
              <w:top w:val="single" w:sz="4" w:space="0" w:color="auto"/>
              <w:left w:val="single" w:sz="4" w:space="0" w:color="auto"/>
              <w:bottom w:val="single" w:sz="4" w:space="0" w:color="auto"/>
              <w:right w:val="single" w:sz="4" w:space="0" w:color="auto"/>
            </w:tcBorders>
            <w:vAlign w:val="center"/>
          </w:tcPr>
          <w:p w14:paraId="5489F326" w14:textId="77777777" w:rsidR="003B138E" w:rsidRPr="00496A8D" w:rsidRDefault="007548B6" w:rsidP="00B82046">
            <w:pPr>
              <w:spacing w:line="240" w:lineRule="auto"/>
              <w:jc w:val="center"/>
              <w:rPr>
                <w:color w:val="000000" w:themeColor="text1"/>
                <w:sz w:val="24"/>
                <w:szCs w:val="24"/>
                <w:lang w:val="en-US"/>
              </w:rPr>
            </w:pPr>
            <w:r w:rsidRPr="00496A8D">
              <w:rPr>
                <w:color w:val="000000" w:themeColor="text1"/>
                <w:sz w:val="24"/>
                <w:szCs w:val="24"/>
                <w:lang w:val="en-US"/>
              </w:rPr>
              <w:t>7,0</w:t>
            </w:r>
          </w:p>
        </w:tc>
      </w:tr>
      <w:tr w:rsidR="007548B6" w:rsidRPr="00496A8D" w14:paraId="42FA0D12"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tcPr>
          <w:p w14:paraId="381DEB66"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3.</w:t>
            </w:r>
          </w:p>
        </w:tc>
        <w:tc>
          <w:tcPr>
            <w:tcW w:w="2403" w:type="dxa"/>
            <w:tcBorders>
              <w:top w:val="single" w:sz="4" w:space="0" w:color="auto"/>
              <w:left w:val="single" w:sz="4" w:space="0" w:color="auto"/>
              <w:bottom w:val="single" w:sz="4" w:space="0" w:color="auto"/>
              <w:right w:val="single" w:sz="4" w:space="0" w:color="auto"/>
            </w:tcBorders>
            <w:vAlign w:val="center"/>
          </w:tcPr>
          <w:p w14:paraId="6EDC6EC9"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Артезианская скважина № 766</w:t>
            </w:r>
          </w:p>
        </w:tc>
        <w:tc>
          <w:tcPr>
            <w:tcW w:w="1707" w:type="dxa"/>
            <w:tcBorders>
              <w:top w:val="single" w:sz="4" w:space="0" w:color="auto"/>
              <w:left w:val="single" w:sz="4" w:space="0" w:color="auto"/>
              <w:bottom w:val="single" w:sz="4" w:space="0" w:color="auto"/>
              <w:right w:val="single" w:sz="4" w:space="0" w:color="auto"/>
            </w:tcBorders>
            <w:vAlign w:val="center"/>
          </w:tcPr>
          <w:p w14:paraId="199300D8"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 xml:space="preserve">Труба </w:t>
            </w:r>
            <w:proofErr w:type="spellStart"/>
            <w:r w:rsidRPr="00496A8D">
              <w:rPr>
                <w:color w:val="000000" w:themeColor="text1"/>
                <w:sz w:val="24"/>
                <w:szCs w:val="24"/>
              </w:rPr>
              <w:t>Ду</w:t>
            </w:r>
            <w:proofErr w:type="spellEnd"/>
            <w:r w:rsidRPr="00496A8D">
              <w:rPr>
                <w:color w:val="000000" w:themeColor="text1"/>
                <w:sz w:val="24"/>
                <w:szCs w:val="24"/>
              </w:rPr>
              <w:t xml:space="preserve"> </w:t>
            </w:r>
            <w:r w:rsidR="00EB5B16" w:rsidRPr="00496A8D">
              <w:rPr>
                <w:color w:val="000000" w:themeColor="text1"/>
                <w:sz w:val="24"/>
                <w:szCs w:val="24"/>
              </w:rPr>
              <w:t>90</w:t>
            </w:r>
            <w:r w:rsidRPr="00496A8D">
              <w:rPr>
                <w:color w:val="000000" w:themeColor="text1"/>
                <w:sz w:val="24"/>
                <w:szCs w:val="24"/>
              </w:rPr>
              <w:t xml:space="preserve"> мм, насос ЭПН6 16-110</w:t>
            </w:r>
          </w:p>
        </w:tc>
        <w:tc>
          <w:tcPr>
            <w:tcW w:w="1707" w:type="dxa"/>
            <w:tcBorders>
              <w:top w:val="single" w:sz="4" w:space="0" w:color="auto"/>
              <w:left w:val="single" w:sz="4" w:space="0" w:color="auto"/>
              <w:bottom w:val="single" w:sz="4" w:space="0" w:color="auto"/>
              <w:right w:val="single" w:sz="4" w:space="0" w:color="auto"/>
            </w:tcBorders>
            <w:vAlign w:val="center"/>
          </w:tcPr>
          <w:p w14:paraId="379420A2" w14:textId="77777777" w:rsidR="00F968D9" w:rsidRPr="00496A8D" w:rsidRDefault="00EB51F3" w:rsidP="00B82046">
            <w:pPr>
              <w:spacing w:line="240" w:lineRule="auto"/>
              <w:jc w:val="center"/>
              <w:rPr>
                <w:color w:val="000000" w:themeColor="text1"/>
                <w:sz w:val="24"/>
                <w:szCs w:val="24"/>
                <w:lang w:val="en-US"/>
              </w:rPr>
            </w:pPr>
            <w:r w:rsidRPr="00496A8D">
              <w:rPr>
                <w:bCs/>
                <w:iCs/>
                <w:color w:val="000000"/>
                <w:sz w:val="24"/>
                <w:szCs w:val="24"/>
              </w:rPr>
              <w:t>2271</w:t>
            </w:r>
          </w:p>
        </w:tc>
        <w:tc>
          <w:tcPr>
            <w:tcW w:w="1707" w:type="dxa"/>
            <w:tcBorders>
              <w:top w:val="single" w:sz="4" w:space="0" w:color="auto"/>
              <w:left w:val="single" w:sz="4" w:space="0" w:color="auto"/>
              <w:bottom w:val="single" w:sz="4" w:space="0" w:color="auto"/>
              <w:right w:val="single" w:sz="4" w:space="0" w:color="auto"/>
            </w:tcBorders>
            <w:vAlign w:val="center"/>
          </w:tcPr>
          <w:p w14:paraId="48B4A93D"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330</w:t>
            </w:r>
          </w:p>
        </w:tc>
        <w:tc>
          <w:tcPr>
            <w:tcW w:w="1383" w:type="dxa"/>
            <w:tcBorders>
              <w:top w:val="single" w:sz="4" w:space="0" w:color="auto"/>
              <w:left w:val="single" w:sz="4" w:space="0" w:color="auto"/>
              <w:bottom w:val="single" w:sz="4" w:space="0" w:color="auto"/>
              <w:right w:val="single" w:sz="4" w:space="0" w:color="auto"/>
            </w:tcBorders>
            <w:vAlign w:val="center"/>
          </w:tcPr>
          <w:p w14:paraId="55CD6073" w14:textId="77777777" w:rsidR="00F968D9" w:rsidRPr="00496A8D" w:rsidRDefault="007548B6" w:rsidP="00B82046">
            <w:pPr>
              <w:spacing w:line="240" w:lineRule="auto"/>
              <w:jc w:val="center"/>
              <w:rPr>
                <w:color w:val="000000" w:themeColor="text1"/>
                <w:sz w:val="24"/>
                <w:szCs w:val="24"/>
                <w:lang w:val="en-US"/>
              </w:rPr>
            </w:pPr>
            <w:r w:rsidRPr="00496A8D">
              <w:rPr>
                <w:color w:val="000000" w:themeColor="text1"/>
                <w:sz w:val="24"/>
                <w:szCs w:val="24"/>
                <w:lang w:val="en-US"/>
              </w:rPr>
              <w:t>10,0</w:t>
            </w:r>
          </w:p>
        </w:tc>
      </w:tr>
      <w:tr w:rsidR="007548B6" w:rsidRPr="00496A8D" w14:paraId="216583B5" w14:textId="77777777" w:rsidTr="00EB51F3">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0DD43798" w14:textId="77777777" w:rsidR="00F968D9" w:rsidRPr="00496A8D" w:rsidRDefault="00F968D9" w:rsidP="00B82046">
            <w:pPr>
              <w:spacing w:line="240" w:lineRule="auto"/>
              <w:jc w:val="center"/>
              <w:rPr>
                <w:color w:val="000000" w:themeColor="text1"/>
                <w:sz w:val="24"/>
                <w:szCs w:val="24"/>
              </w:rPr>
            </w:pPr>
            <w:r w:rsidRPr="00496A8D">
              <w:rPr>
                <w:b/>
                <w:color w:val="000000" w:themeColor="text1"/>
                <w:sz w:val="24"/>
                <w:szCs w:val="24"/>
              </w:rPr>
              <w:t xml:space="preserve">село </w:t>
            </w:r>
            <w:proofErr w:type="spellStart"/>
            <w:r w:rsidRPr="00496A8D">
              <w:rPr>
                <w:b/>
                <w:color w:val="000000" w:themeColor="text1"/>
                <w:sz w:val="24"/>
                <w:szCs w:val="24"/>
              </w:rPr>
              <w:t>Кроптово</w:t>
            </w:r>
            <w:proofErr w:type="spellEnd"/>
          </w:p>
        </w:tc>
      </w:tr>
      <w:tr w:rsidR="003B138E" w:rsidRPr="00496A8D" w14:paraId="160813A1"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4E7A8727"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4.</w:t>
            </w:r>
          </w:p>
        </w:tc>
        <w:tc>
          <w:tcPr>
            <w:tcW w:w="2403" w:type="dxa"/>
            <w:tcBorders>
              <w:top w:val="single" w:sz="4" w:space="0" w:color="auto"/>
              <w:left w:val="single" w:sz="4" w:space="0" w:color="auto"/>
              <w:bottom w:val="single" w:sz="4" w:space="0" w:color="auto"/>
              <w:right w:val="single" w:sz="4" w:space="0" w:color="auto"/>
            </w:tcBorders>
            <w:vAlign w:val="center"/>
            <w:hideMark/>
          </w:tcPr>
          <w:p w14:paraId="4D9FB92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Артезианская скважина № </w:t>
            </w:r>
            <w:r w:rsidR="00F968D9" w:rsidRPr="00496A8D">
              <w:rPr>
                <w:color w:val="000000" w:themeColor="text1"/>
                <w:sz w:val="24"/>
                <w:szCs w:val="24"/>
              </w:rPr>
              <w:t>2721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3902DF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Труба </w:t>
            </w:r>
            <w:proofErr w:type="spellStart"/>
            <w:r w:rsidRPr="00496A8D">
              <w:rPr>
                <w:color w:val="000000" w:themeColor="text1"/>
                <w:sz w:val="24"/>
                <w:szCs w:val="24"/>
              </w:rPr>
              <w:t>Ду</w:t>
            </w:r>
            <w:proofErr w:type="spellEnd"/>
            <w:r w:rsidRPr="00496A8D">
              <w:rPr>
                <w:color w:val="000000" w:themeColor="text1"/>
                <w:sz w:val="24"/>
                <w:szCs w:val="24"/>
              </w:rPr>
              <w:t xml:space="preserve"> </w:t>
            </w:r>
            <w:r w:rsidR="00EB5B16" w:rsidRPr="00496A8D">
              <w:rPr>
                <w:color w:val="000000" w:themeColor="text1"/>
                <w:sz w:val="24"/>
                <w:szCs w:val="24"/>
              </w:rPr>
              <w:t xml:space="preserve">100 </w:t>
            </w:r>
            <w:r w:rsidRPr="00496A8D">
              <w:rPr>
                <w:color w:val="000000" w:themeColor="text1"/>
                <w:sz w:val="24"/>
                <w:szCs w:val="24"/>
              </w:rPr>
              <w:t>мм, насос ЭЦВ 6-10-110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4D415505"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4832</w:t>
            </w:r>
          </w:p>
        </w:tc>
        <w:tc>
          <w:tcPr>
            <w:tcW w:w="1707" w:type="dxa"/>
            <w:tcBorders>
              <w:top w:val="single" w:sz="4" w:space="0" w:color="auto"/>
              <w:left w:val="single" w:sz="4" w:space="0" w:color="auto"/>
              <w:bottom w:val="single" w:sz="4" w:space="0" w:color="auto"/>
              <w:right w:val="single" w:sz="4" w:space="0" w:color="auto"/>
            </w:tcBorders>
            <w:vAlign w:val="center"/>
          </w:tcPr>
          <w:p w14:paraId="5E67824C"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305</w:t>
            </w:r>
          </w:p>
        </w:tc>
        <w:tc>
          <w:tcPr>
            <w:tcW w:w="1383" w:type="dxa"/>
            <w:tcBorders>
              <w:top w:val="single" w:sz="4" w:space="0" w:color="auto"/>
              <w:left w:val="single" w:sz="4" w:space="0" w:color="auto"/>
              <w:bottom w:val="single" w:sz="4" w:space="0" w:color="auto"/>
              <w:right w:val="single" w:sz="4" w:space="0" w:color="auto"/>
            </w:tcBorders>
            <w:vAlign w:val="center"/>
          </w:tcPr>
          <w:p w14:paraId="43FE8383" w14:textId="77777777" w:rsidR="003B138E" w:rsidRPr="00496A8D" w:rsidRDefault="007548B6" w:rsidP="00B82046">
            <w:pPr>
              <w:spacing w:line="240" w:lineRule="auto"/>
              <w:jc w:val="center"/>
              <w:rPr>
                <w:color w:val="000000" w:themeColor="text1"/>
                <w:sz w:val="24"/>
                <w:szCs w:val="24"/>
              </w:rPr>
            </w:pPr>
            <w:r w:rsidRPr="00496A8D">
              <w:rPr>
                <w:color w:val="000000" w:themeColor="text1"/>
                <w:sz w:val="24"/>
                <w:szCs w:val="24"/>
                <w:lang w:val="en-US"/>
              </w:rPr>
              <w:t>6</w:t>
            </w:r>
            <w:r w:rsidR="00F968D9" w:rsidRPr="00496A8D">
              <w:rPr>
                <w:color w:val="000000" w:themeColor="text1"/>
                <w:sz w:val="24"/>
                <w:szCs w:val="24"/>
              </w:rPr>
              <w:t>,5</w:t>
            </w:r>
          </w:p>
        </w:tc>
      </w:tr>
    </w:tbl>
    <w:p w14:paraId="4EE5D590" w14:textId="77777777" w:rsidR="00E470C9" w:rsidRPr="00B82046" w:rsidRDefault="00E470C9" w:rsidP="00B82046">
      <w:pPr>
        <w:pStyle w:val="affffc"/>
        <w:spacing w:before="120" w:line="276" w:lineRule="auto"/>
        <w:rPr>
          <w:sz w:val="28"/>
          <w:szCs w:val="28"/>
        </w:rPr>
      </w:pPr>
      <w:r w:rsidRPr="00B82046">
        <w:rPr>
          <w:sz w:val="28"/>
          <w:szCs w:val="28"/>
        </w:rPr>
        <w:t>Эксплуатационная зона водоснабжения – зона эксплуатационной ответственности организации, осуществляющей горячее водоснабжение или холодное водоснабжение, определенная по признаку обязанностей (ответственности) организации по эксплуатации централизованных систем водоснабжения.</w:t>
      </w:r>
    </w:p>
    <w:p w14:paraId="623ED97D" w14:textId="77777777" w:rsidR="00E470C9" w:rsidRPr="00B82046" w:rsidRDefault="00E470C9" w:rsidP="00B82046">
      <w:pPr>
        <w:pStyle w:val="affffc"/>
        <w:spacing w:line="276" w:lineRule="auto"/>
        <w:rPr>
          <w:rStyle w:val="affffd"/>
          <w:sz w:val="28"/>
          <w:szCs w:val="28"/>
        </w:rPr>
      </w:pPr>
      <w:r w:rsidRPr="00B82046">
        <w:rPr>
          <w:rStyle w:val="affffd"/>
          <w:sz w:val="28"/>
          <w:szCs w:val="28"/>
        </w:rPr>
        <w:lastRenderedPageBreak/>
        <w:t xml:space="preserve">Как </w:t>
      </w:r>
      <w:r w:rsidR="00B82046" w:rsidRPr="00B82046">
        <w:rPr>
          <w:rStyle w:val="affffd"/>
          <w:sz w:val="28"/>
          <w:szCs w:val="28"/>
        </w:rPr>
        <w:t>правило, территориальная</w:t>
      </w:r>
      <w:r w:rsidR="00144FCA" w:rsidRPr="00B82046">
        <w:rPr>
          <w:rStyle w:val="affffd"/>
          <w:sz w:val="28"/>
          <w:szCs w:val="28"/>
        </w:rPr>
        <w:t xml:space="preserve"> зона </w:t>
      </w:r>
      <w:r w:rsidRPr="00B82046">
        <w:rPr>
          <w:rStyle w:val="affffd"/>
          <w:sz w:val="28"/>
          <w:szCs w:val="28"/>
        </w:rPr>
        <w:t>представляет собой от одной до пяти скважин, объединенных в водозабор и водопроводные сети, разводящие поднят</w:t>
      </w:r>
      <w:r w:rsidR="00987C9F">
        <w:rPr>
          <w:rStyle w:val="affffd"/>
          <w:sz w:val="28"/>
          <w:szCs w:val="28"/>
        </w:rPr>
        <w:t xml:space="preserve">ую воду ближайшим потребителям, </w:t>
      </w:r>
      <w:r w:rsidRPr="00B82046">
        <w:rPr>
          <w:rStyle w:val="affffd"/>
          <w:sz w:val="28"/>
          <w:szCs w:val="28"/>
        </w:rPr>
        <w:t>в большинстве случаев</w:t>
      </w:r>
      <w:r w:rsidR="00335050" w:rsidRPr="00B82046">
        <w:rPr>
          <w:rStyle w:val="affffd"/>
          <w:sz w:val="28"/>
          <w:szCs w:val="28"/>
        </w:rPr>
        <w:t>,</w:t>
      </w:r>
      <w:r w:rsidR="00987C9F">
        <w:rPr>
          <w:rStyle w:val="affffd"/>
          <w:sz w:val="28"/>
          <w:szCs w:val="28"/>
        </w:rPr>
        <w:t xml:space="preserve"> водозабор состоит из одной артезианской скважины, не имеющей</w:t>
      </w:r>
      <w:r w:rsidRPr="00B82046">
        <w:rPr>
          <w:rStyle w:val="affffd"/>
          <w:sz w:val="28"/>
          <w:szCs w:val="28"/>
        </w:rPr>
        <w:t xml:space="preserve"> резерва.</w:t>
      </w:r>
    </w:p>
    <w:p w14:paraId="202A8AFF" w14:textId="77777777" w:rsidR="003B138E" w:rsidRPr="00B82046" w:rsidRDefault="00E470C9" w:rsidP="00B82046">
      <w:pPr>
        <w:pStyle w:val="affffc"/>
        <w:spacing w:line="276" w:lineRule="auto"/>
        <w:rPr>
          <w:sz w:val="28"/>
          <w:szCs w:val="28"/>
        </w:rPr>
      </w:pPr>
      <w:r w:rsidRPr="00B82046">
        <w:rPr>
          <w:sz w:val="28"/>
          <w:szCs w:val="28"/>
        </w:rPr>
        <w:t>Территориально</w:t>
      </w:r>
      <w:r w:rsidR="00987C9F">
        <w:rPr>
          <w:sz w:val="28"/>
          <w:szCs w:val="28"/>
        </w:rPr>
        <w:t>,</w:t>
      </w:r>
      <w:r w:rsidRPr="00B82046">
        <w:rPr>
          <w:sz w:val="28"/>
          <w:szCs w:val="28"/>
        </w:rPr>
        <w:t xml:space="preserve"> в </w:t>
      </w:r>
      <w:proofErr w:type="spellStart"/>
      <w:r w:rsidR="00664150">
        <w:rPr>
          <w:sz w:val="28"/>
          <w:szCs w:val="28"/>
        </w:rPr>
        <w:t>Полеологовском</w:t>
      </w:r>
      <w:proofErr w:type="spellEnd"/>
      <w:r w:rsidR="007548B6" w:rsidRPr="007548B6">
        <w:rPr>
          <w:sz w:val="28"/>
          <w:szCs w:val="28"/>
        </w:rPr>
        <w:t xml:space="preserve"> сельсовет</w:t>
      </w:r>
      <w:r w:rsidR="007548B6">
        <w:rPr>
          <w:sz w:val="28"/>
          <w:szCs w:val="28"/>
        </w:rPr>
        <w:t>е</w:t>
      </w:r>
      <w:r w:rsidR="007548B6" w:rsidRPr="007548B6">
        <w:rPr>
          <w:sz w:val="28"/>
          <w:szCs w:val="28"/>
        </w:rPr>
        <w:t xml:space="preserve"> </w:t>
      </w:r>
      <w:proofErr w:type="spellStart"/>
      <w:r w:rsidR="007548B6" w:rsidRPr="007548B6">
        <w:rPr>
          <w:sz w:val="28"/>
          <w:szCs w:val="28"/>
        </w:rPr>
        <w:t>Бессоновского</w:t>
      </w:r>
      <w:proofErr w:type="spellEnd"/>
      <w:r w:rsidR="007548B6" w:rsidRPr="007548B6">
        <w:rPr>
          <w:sz w:val="28"/>
          <w:szCs w:val="28"/>
        </w:rPr>
        <w:t xml:space="preserve"> района Пензенской области</w:t>
      </w:r>
      <w:r w:rsidR="00987C9F">
        <w:rPr>
          <w:sz w:val="28"/>
          <w:szCs w:val="28"/>
        </w:rPr>
        <w:t>,</w:t>
      </w:r>
      <w:r w:rsidRPr="00B82046">
        <w:rPr>
          <w:sz w:val="28"/>
          <w:szCs w:val="28"/>
        </w:rPr>
        <w:t xml:space="preserve"> сложи</w:t>
      </w:r>
      <w:r w:rsidR="00987C9F">
        <w:rPr>
          <w:sz w:val="28"/>
          <w:szCs w:val="28"/>
        </w:rPr>
        <w:t xml:space="preserve">лись основные </w:t>
      </w:r>
      <w:r w:rsidR="00DE61E8" w:rsidRPr="00B82046">
        <w:rPr>
          <w:sz w:val="28"/>
          <w:szCs w:val="28"/>
        </w:rPr>
        <w:t>эксплуатационные</w:t>
      </w:r>
      <w:r w:rsidRPr="00B82046">
        <w:rPr>
          <w:sz w:val="28"/>
          <w:szCs w:val="28"/>
        </w:rPr>
        <w:t xml:space="preserve"> зоны централизованного питьевого водоснабжения скважин №</w:t>
      </w:r>
      <w:r w:rsidR="007548B6" w:rsidRPr="000C50C0">
        <w:rPr>
          <w:szCs w:val="24"/>
        </w:rPr>
        <w:t>2571</w:t>
      </w:r>
      <w:r w:rsidR="007548B6" w:rsidRPr="000C50C0">
        <w:rPr>
          <w:rStyle w:val="affffd"/>
          <w:sz w:val="28"/>
          <w:szCs w:val="28"/>
        </w:rPr>
        <w:t xml:space="preserve">, </w:t>
      </w:r>
      <w:r w:rsidR="007548B6" w:rsidRPr="000C50C0">
        <w:rPr>
          <w:bCs/>
          <w:szCs w:val="24"/>
        </w:rPr>
        <w:t>2012</w:t>
      </w:r>
      <w:r w:rsidR="007548B6" w:rsidRPr="000C50C0">
        <w:rPr>
          <w:rStyle w:val="affffd"/>
          <w:sz w:val="28"/>
          <w:szCs w:val="28"/>
        </w:rPr>
        <w:t xml:space="preserve">, </w:t>
      </w:r>
      <w:r w:rsidR="007548B6" w:rsidRPr="000C50C0">
        <w:rPr>
          <w:bCs/>
          <w:szCs w:val="24"/>
        </w:rPr>
        <w:t>766, 2721</w:t>
      </w:r>
      <w:r w:rsidR="007548B6">
        <w:rPr>
          <w:bCs/>
          <w:szCs w:val="24"/>
        </w:rPr>
        <w:t xml:space="preserve"> </w:t>
      </w:r>
      <w:r w:rsidRPr="00B82046">
        <w:rPr>
          <w:sz w:val="28"/>
          <w:szCs w:val="28"/>
        </w:rPr>
        <w:t>и зона, где централизованное водоснабжение отсутствует.</w:t>
      </w:r>
    </w:p>
    <w:p w14:paraId="1B231269" w14:textId="77777777" w:rsidR="00DE61E8" w:rsidRPr="008C1412" w:rsidRDefault="00DE61E8" w:rsidP="00AD0E5B">
      <w:pPr>
        <w:pStyle w:val="affffc"/>
        <w:numPr>
          <w:ilvl w:val="1"/>
          <w:numId w:val="36"/>
        </w:numPr>
        <w:spacing w:line="276" w:lineRule="auto"/>
        <w:jc w:val="center"/>
        <w:outlineLvl w:val="1"/>
        <w:rPr>
          <w:rFonts w:ascii="Liberation Serif" w:hAnsi="Liberation Serif"/>
          <w:b/>
          <w:sz w:val="28"/>
          <w:szCs w:val="28"/>
        </w:rPr>
      </w:pPr>
      <w:bookmarkStart w:id="16" w:name="_Toc51503175"/>
      <w:bookmarkStart w:id="17" w:name="_Toc66455805"/>
      <w:r w:rsidRPr="00B82046">
        <w:rPr>
          <w:b/>
          <w:sz w:val="28"/>
          <w:szCs w:val="28"/>
        </w:rPr>
        <w:t xml:space="preserve">Описание территорий </w:t>
      </w:r>
      <w:r w:rsidR="0027719E">
        <w:rPr>
          <w:b/>
          <w:sz w:val="28"/>
          <w:szCs w:val="28"/>
        </w:rPr>
        <w:t>сельского поселения</w:t>
      </w:r>
      <w:r w:rsidRPr="00B82046">
        <w:rPr>
          <w:b/>
          <w:sz w:val="28"/>
          <w:szCs w:val="28"/>
        </w:rPr>
        <w:t>, не охваченных централизованными системами водоснабжения</w:t>
      </w:r>
      <w:bookmarkEnd w:id="16"/>
      <w:bookmarkEnd w:id="17"/>
    </w:p>
    <w:p w14:paraId="2B85FB58" w14:textId="4918E5AF" w:rsidR="007548B6" w:rsidRDefault="00E470C9" w:rsidP="00771021">
      <w:pPr>
        <w:pStyle w:val="affffc"/>
        <w:spacing w:line="276" w:lineRule="auto"/>
        <w:contextualSpacing/>
        <w:rPr>
          <w:sz w:val="28"/>
          <w:szCs w:val="28"/>
        </w:rPr>
      </w:pPr>
      <w:r w:rsidRPr="00B82046">
        <w:rPr>
          <w:sz w:val="28"/>
          <w:szCs w:val="28"/>
        </w:rPr>
        <w:t>Централизованное водоснабжение отсутствует в</w:t>
      </w:r>
      <w:r w:rsidR="007548B6">
        <w:rPr>
          <w:sz w:val="28"/>
          <w:szCs w:val="28"/>
        </w:rPr>
        <w:t xml:space="preserve"> деревне </w:t>
      </w:r>
      <w:r w:rsidR="00851C5A">
        <w:rPr>
          <w:sz w:val="28"/>
          <w:szCs w:val="28"/>
        </w:rPr>
        <w:t>Анновка.</w:t>
      </w:r>
    </w:p>
    <w:p w14:paraId="4E083775" w14:textId="77777777" w:rsidR="00506A4E" w:rsidRPr="00B82046" w:rsidRDefault="00506A4E" w:rsidP="00771021">
      <w:pPr>
        <w:pStyle w:val="affffc"/>
        <w:spacing w:line="276" w:lineRule="auto"/>
        <w:rPr>
          <w:sz w:val="28"/>
          <w:szCs w:val="28"/>
        </w:rPr>
      </w:pPr>
      <w:r w:rsidRPr="00B82046">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7548B6">
        <w:rPr>
          <w:sz w:val="28"/>
          <w:szCs w:val="28"/>
        </w:rPr>
        <w:t xml:space="preserve"> </w:t>
      </w:r>
      <w:r w:rsidRPr="00B82046">
        <w:rPr>
          <w:sz w:val="28"/>
          <w:szCs w:val="28"/>
        </w:rPr>
        <w:t>обустроены источник</w:t>
      </w:r>
      <w:r w:rsidR="007548B6">
        <w:rPr>
          <w:sz w:val="28"/>
          <w:szCs w:val="28"/>
        </w:rPr>
        <w:t>и</w:t>
      </w:r>
      <w:r w:rsidRPr="00B82046">
        <w:rPr>
          <w:sz w:val="28"/>
          <w:szCs w:val="28"/>
        </w:rPr>
        <w:t xml:space="preserve"> нецентрализованного хозяйственно-питьевого водоснабжения</w:t>
      </w:r>
      <w:r w:rsidR="007548B6">
        <w:rPr>
          <w:sz w:val="28"/>
          <w:szCs w:val="28"/>
        </w:rPr>
        <w:t>.</w:t>
      </w:r>
      <w:r w:rsidRPr="00B82046">
        <w:rPr>
          <w:sz w:val="28"/>
          <w:szCs w:val="28"/>
        </w:rPr>
        <w:t xml:space="preserve"> Все источники нецентрализованного хозяйственно-питьевого водоснабжения находятся под контролем </w:t>
      </w:r>
      <w:r w:rsidR="007548B6" w:rsidRPr="007548B6">
        <w:rPr>
          <w:sz w:val="28"/>
          <w:szCs w:val="28"/>
        </w:rPr>
        <w:t>ФБУЗ «Центр гигиены и эпидемиологии в Пензенской области»</w:t>
      </w:r>
      <w:r w:rsidR="007548B6">
        <w:rPr>
          <w:sz w:val="28"/>
          <w:szCs w:val="28"/>
        </w:rPr>
        <w:t>.</w:t>
      </w:r>
    </w:p>
    <w:p w14:paraId="2C447133" w14:textId="77777777" w:rsidR="00E470C9" w:rsidRDefault="00E470C9" w:rsidP="00771021">
      <w:pPr>
        <w:pStyle w:val="affffc"/>
        <w:spacing w:line="276" w:lineRule="auto"/>
        <w:rPr>
          <w:sz w:val="28"/>
          <w:szCs w:val="28"/>
        </w:rPr>
      </w:pPr>
      <w:r w:rsidRPr="00B82046">
        <w:rPr>
          <w:sz w:val="28"/>
          <w:szCs w:val="28"/>
        </w:rPr>
        <w:t>Большая часть населения, проживающая в индивидуальных жилых домах, использует водоразборные колонки, частные колодцы, воду из реки</w:t>
      </w:r>
      <w:r w:rsidR="00DE61E8" w:rsidRPr="00B82046">
        <w:rPr>
          <w:sz w:val="28"/>
          <w:szCs w:val="28"/>
        </w:rPr>
        <w:t>,</w:t>
      </w:r>
      <w:r w:rsidRPr="00B82046">
        <w:rPr>
          <w:sz w:val="28"/>
          <w:szCs w:val="28"/>
        </w:rPr>
        <w:t xml:space="preserve"> либо индивидуальные скважины хозяйственного назначения.</w:t>
      </w:r>
    </w:p>
    <w:p w14:paraId="58B7885E" w14:textId="68A306D0" w:rsidR="00E76058" w:rsidRPr="00B82046" w:rsidRDefault="00E76058" w:rsidP="00771021">
      <w:pPr>
        <w:pStyle w:val="affffc"/>
        <w:spacing w:line="276" w:lineRule="auto"/>
        <w:rPr>
          <w:sz w:val="28"/>
          <w:szCs w:val="28"/>
        </w:rPr>
      </w:pPr>
      <w:r w:rsidRPr="00E76058">
        <w:rPr>
          <w:sz w:val="28"/>
          <w:szCs w:val="28"/>
        </w:rPr>
        <w:t xml:space="preserve">Сеть поливочных технических водопроводов в населенных пунктах сельсовета отсутствует, что ведет </w:t>
      </w:r>
      <w:r w:rsidR="00851C5A" w:rsidRPr="00E76058">
        <w:rPr>
          <w:sz w:val="28"/>
          <w:szCs w:val="28"/>
        </w:rPr>
        <w:t>к использованию</w:t>
      </w:r>
      <w:r w:rsidRPr="00E76058">
        <w:rPr>
          <w:sz w:val="28"/>
          <w:szCs w:val="28"/>
        </w:rPr>
        <w:t xml:space="preserve"> питьевой воды для иных целей, в том числе для полива огородов, зеленых насаждений и т.д., создавая вторичный дефицит питьевой воды в летний сезон.</w:t>
      </w:r>
    </w:p>
    <w:p w14:paraId="13F76BFF" w14:textId="77777777" w:rsidR="00144FCA" w:rsidRPr="00E81266" w:rsidRDefault="00144FCA" w:rsidP="00AD0E5B">
      <w:pPr>
        <w:pStyle w:val="affffc"/>
        <w:numPr>
          <w:ilvl w:val="1"/>
          <w:numId w:val="36"/>
        </w:numPr>
        <w:spacing w:line="276" w:lineRule="auto"/>
        <w:ind w:left="851"/>
        <w:jc w:val="center"/>
        <w:outlineLvl w:val="1"/>
        <w:rPr>
          <w:b/>
          <w:sz w:val="28"/>
          <w:szCs w:val="28"/>
        </w:rPr>
      </w:pPr>
      <w:bookmarkStart w:id="18" w:name="_Toc66455806"/>
      <w:bookmarkStart w:id="19" w:name="_Toc419292596"/>
      <w:r w:rsidRPr="00E81266">
        <w:rPr>
          <w:b/>
          <w:sz w:val="28"/>
          <w:szCs w:val="28"/>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8"/>
    </w:p>
    <w:p w14:paraId="15F6D40E" w14:textId="77777777" w:rsidR="004C2955" w:rsidRPr="002E5C4F" w:rsidRDefault="004C2955" w:rsidP="008C1412">
      <w:pPr>
        <w:pStyle w:val="affffc"/>
        <w:spacing w:line="276" w:lineRule="auto"/>
        <w:rPr>
          <w:sz w:val="28"/>
          <w:szCs w:val="28"/>
        </w:rPr>
      </w:pPr>
      <w:r w:rsidRPr="002E5C4F">
        <w:rPr>
          <w:sz w:val="28"/>
          <w:szCs w:val="28"/>
        </w:rPr>
        <w:t>В соответствии с определением Федера</w:t>
      </w:r>
      <w:r w:rsidR="00144FCA" w:rsidRPr="002E5C4F">
        <w:rPr>
          <w:sz w:val="28"/>
          <w:szCs w:val="28"/>
        </w:rPr>
        <w:t>льного закона от 7 декабря 2011</w:t>
      </w:r>
      <w:r w:rsidRPr="002E5C4F">
        <w:rPr>
          <w:sz w:val="28"/>
          <w:szCs w:val="28"/>
        </w:rPr>
        <w:t>г. №416</w:t>
      </w:r>
      <w:r w:rsidRPr="002E5C4F">
        <w:rPr>
          <w:sz w:val="28"/>
          <w:szCs w:val="28"/>
        </w:rPr>
        <w:noBreakHyphen/>
        <w:t xml:space="preserve">ФЗ «О водоснабжении и водоотведении», </w:t>
      </w:r>
      <w:r w:rsidRPr="002E5C4F">
        <w:rPr>
          <w:rStyle w:val="s10"/>
          <w:sz w:val="28"/>
          <w:szCs w:val="28"/>
        </w:rPr>
        <w:t xml:space="preserve">централизованная система холодного водоснабжения </w:t>
      </w:r>
      <w:r w:rsidRPr="002E5C4F">
        <w:rPr>
          <w:sz w:val="28"/>
          <w:szCs w:val="28"/>
        </w:rPr>
        <w:t>(</w:t>
      </w:r>
      <w:r w:rsidR="006254D6">
        <w:rPr>
          <w:sz w:val="28"/>
          <w:szCs w:val="28"/>
        </w:rPr>
        <w:t xml:space="preserve">далее - </w:t>
      </w:r>
      <w:r w:rsidRPr="002E5C4F">
        <w:rPr>
          <w:sz w:val="28"/>
          <w:szCs w:val="28"/>
        </w:rPr>
        <w:t>ЦСВС)</w:t>
      </w:r>
      <w:r w:rsidRPr="002E5C4F">
        <w:rPr>
          <w:rStyle w:val="apple-converted-space"/>
          <w:sz w:val="28"/>
          <w:szCs w:val="28"/>
        </w:rPr>
        <w:t xml:space="preserve"> – </w:t>
      </w:r>
      <w:r w:rsidRPr="002E5C4F">
        <w:rPr>
          <w:sz w:val="28"/>
          <w:szCs w:val="28"/>
        </w:rPr>
        <w:t xml:space="preserve">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 Водоснабжение с использованием централизованных систем </w:t>
      </w:r>
      <w:r w:rsidR="002E5C4F" w:rsidRPr="002E5C4F">
        <w:rPr>
          <w:sz w:val="28"/>
          <w:szCs w:val="28"/>
        </w:rPr>
        <w:t>водоснабжения</w:t>
      </w:r>
      <w:r w:rsidRPr="002E5C4F">
        <w:rPr>
          <w:sz w:val="28"/>
          <w:szCs w:val="28"/>
        </w:rPr>
        <w:t xml:space="preserve"> осуществляются на основании договоров водоснабжения.</w:t>
      </w:r>
    </w:p>
    <w:p w14:paraId="3931DC53" w14:textId="77777777" w:rsidR="004C2955" w:rsidRPr="002E5C4F" w:rsidRDefault="004C2955" w:rsidP="008C1412">
      <w:pPr>
        <w:pStyle w:val="affffc"/>
        <w:spacing w:line="276" w:lineRule="auto"/>
        <w:rPr>
          <w:sz w:val="28"/>
          <w:szCs w:val="28"/>
        </w:rPr>
      </w:pPr>
      <w:bookmarkStart w:id="20" w:name="_Hlk50978141"/>
      <w:r w:rsidRPr="002E5C4F">
        <w:rPr>
          <w:sz w:val="28"/>
          <w:szCs w:val="28"/>
        </w:rPr>
        <w:t xml:space="preserve">Технологическая зона водоснабжения – часть водопроводной сети, принадлежащей организации, осуществляющей горячее водоснабжение или </w:t>
      </w:r>
      <w:r w:rsidRPr="002E5C4F">
        <w:rPr>
          <w:sz w:val="28"/>
          <w:szCs w:val="28"/>
        </w:rPr>
        <w:lastRenderedPageBreak/>
        <w:t>холодное водоснабжение, в пределах которой обеспечиваются нормативные значения напора воды при подаче ее потребителям в соответствии с расчетным расходом воды.</w:t>
      </w:r>
    </w:p>
    <w:p w14:paraId="48DE41AE" w14:textId="665C6D69" w:rsidR="00E76058" w:rsidRDefault="00506A4E" w:rsidP="00E76058">
      <w:pPr>
        <w:spacing w:after="0"/>
        <w:ind w:firstLine="709"/>
        <w:contextualSpacing/>
        <w:jc w:val="both"/>
        <w:rPr>
          <w:sz w:val="28"/>
          <w:szCs w:val="28"/>
        </w:rPr>
      </w:pPr>
      <w:bookmarkStart w:id="21" w:name="_Hlk50978168"/>
      <w:bookmarkStart w:id="22" w:name="_Hlk50978229"/>
      <w:bookmarkEnd w:id="20"/>
      <w:r w:rsidRPr="002E5C4F">
        <w:rPr>
          <w:rStyle w:val="affffd"/>
          <w:sz w:val="28"/>
          <w:szCs w:val="28"/>
        </w:rPr>
        <w:t xml:space="preserve">В настоящее время обслуживание и эксплуатацию систем централизованного и нецентрализованного водоснабжения </w:t>
      </w:r>
      <w:r w:rsidR="00144FCA" w:rsidRPr="002E5C4F">
        <w:rPr>
          <w:rStyle w:val="affffd"/>
          <w:sz w:val="28"/>
          <w:szCs w:val="28"/>
        </w:rPr>
        <w:t>осуществля</w:t>
      </w:r>
      <w:r w:rsidR="00E76058">
        <w:rPr>
          <w:rStyle w:val="affffd"/>
          <w:sz w:val="28"/>
          <w:szCs w:val="28"/>
        </w:rPr>
        <w:t xml:space="preserve">ют </w:t>
      </w:r>
      <w:r w:rsidR="00E76058" w:rsidRPr="00942274">
        <w:rPr>
          <w:sz w:val="28"/>
          <w:szCs w:val="28"/>
        </w:rPr>
        <w:t>СОПК «Родник», СОПК «Росинка»</w:t>
      </w:r>
      <w:r w:rsidR="00E76058">
        <w:rPr>
          <w:sz w:val="28"/>
          <w:szCs w:val="28"/>
        </w:rPr>
        <w:t>.</w:t>
      </w:r>
      <w:r w:rsidR="00E76058" w:rsidRPr="00E76058">
        <w:rPr>
          <w:sz w:val="28"/>
          <w:szCs w:val="28"/>
        </w:rPr>
        <w:t xml:space="preserve"> </w:t>
      </w:r>
      <w:r w:rsidR="00E76058" w:rsidRPr="00942274">
        <w:rPr>
          <w:sz w:val="28"/>
          <w:szCs w:val="28"/>
        </w:rPr>
        <w:t xml:space="preserve">Инженерные системы и сети водоснабжения находятся в собственности </w:t>
      </w:r>
      <w:proofErr w:type="spellStart"/>
      <w:r w:rsidR="00E76058" w:rsidRPr="00942274">
        <w:rPr>
          <w:sz w:val="28"/>
          <w:szCs w:val="28"/>
        </w:rPr>
        <w:t>Полеологовского</w:t>
      </w:r>
      <w:proofErr w:type="spellEnd"/>
      <w:r w:rsidR="00E76058">
        <w:rPr>
          <w:sz w:val="28"/>
          <w:szCs w:val="28"/>
        </w:rPr>
        <w:t xml:space="preserve"> </w:t>
      </w:r>
      <w:r w:rsidR="00E76058" w:rsidRPr="00942274">
        <w:rPr>
          <w:bCs/>
          <w:sz w:val="28"/>
          <w:szCs w:val="28"/>
        </w:rPr>
        <w:t xml:space="preserve">сельсовета </w:t>
      </w:r>
      <w:proofErr w:type="spellStart"/>
      <w:r w:rsidR="00E76058" w:rsidRPr="00942274">
        <w:rPr>
          <w:bCs/>
          <w:sz w:val="28"/>
          <w:szCs w:val="28"/>
        </w:rPr>
        <w:t>Бессоновского</w:t>
      </w:r>
      <w:proofErr w:type="spellEnd"/>
      <w:r w:rsidR="00E76058" w:rsidRPr="00942274">
        <w:rPr>
          <w:bCs/>
          <w:sz w:val="28"/>
          <w:szCs w:val="28"/>
        </w:rPr>
        <w:t xml:space="preserve"> района Пензенской области</w:t>
      </w:r>
      <w:r w:rsidR="00E76058" w:rsidRPr="00942274">
        <w:rPr>
          <w:sz w:val="28"/>
          <w:szCs w:val="28"/>
        </w:rPr>
        <w:t>.</w:t>
      </w:r>
    </w:p>
    <w:p w14:paraId="118A8EC6" w14:textId="77777777" w:rsidR="00E76058" w:rsidRPr="00E76058" w:rsidRDefault="00E76058" w:rsidP="00E76058">
      <w:pPr>
        <w:spacing w:after="0" w:line="360" w:lineRule="auto"/>
        <w:jc w:val="center"/>
        <w:rPr>
          <w:sz w:val="28"/>
          <w:szCs w:val="28"/>
          <w:u w:val="single"/>
        </w:rPr>
      </w:pPr>
      <w:r w:rsidRPr="00E76058">
        <w:rPr>
          <w:sz w:val="28"/>
          <w:szCs w:val="28"/>
          <w:u w:val="single"/>
        </w:rPr>
        <w:t xml:space="preserve">Водоснабжение села Степное </w:t>
      </w:r>
      <w:proofErr w:type="spellStart"/>
      <w:r w:rsidRPr="00E76058">
        <w:rPr>
          <w:sz w:val="28"/>
          <w:szCs w:val="28"/>
          <w:u w:val="single"/>
        </w:rPr>
        <w:t>Полеологово</w:t>
      </w:r>
      <w:proofErr w:type="spellEnd"/>
    </w:p>
    <w:p w14:paraId="0B93FE40" w14:textId="77777777" w:rsidR="00E76058" w:rsidRPr="00E76058" w:rsidRDefault="00E76058" w:rsidP="00E76058">
      <w:pPr>
        <w:spacing w:after="0"/>
        <w:ind w:firstLine="709"/>
        <w:jc w:val="both"/>
        <w:rPr>
          <w:sz w:val="28"/>
          <w:szCs w:val="28"/>
        </w:rPr>
      </w:pPr>
      <w:r w:rsidRPr="00E76058">
        <w:rPr>
          <w:sz w:val="28"/>
          <w:szCs w:val="28"/>
        </w:rPr>
        <w:t>Водоснабжение села осуществляет СОПК «Родник», являющимся эксплуатирующей организацией.</w:t>
      </w:r>
    </w:p>
    <w:p w14:paraId="478D9931" w14:textId="77777777" w:rsidR="00E76058" w:rsidRPr="00E76058" w:rsidRDefault="00E76058" w:rsidP="00E76058">
      <w:pPr>
        <w:spacing w:after="0"/>
        <w:ind w:firstLine="709"/>
        <w:jc w:val="both"/>
        <w:rPr>
          <w:sz w:val="28"/>
          <w:szCs w:val="28"/>
        </w:rPr>
      </w:pPr>
      <w:r w:rsidRPr="00E76058">
        <w:rPr>
          <w:sz w:val="28"/>
          <w:szCs w:val="28"/>
        </w:rPr>
        <w:t>Сети водопровода имеют общую протяженность 8311,1 м. Материал труб полиэтилен.</w:t>
      </w:r>
    </w:p>
    <w:p w14:paraId="1E3AD2A1" w14:textId="77777777" w:rsidR="00E76058" w:rsidRPr="00E76058" w:rsidRDefault="00E76058" w:rsidP="00E76058">
      <w:pPr>
        <w:spacing w:after="0"/>
        <w:ind w:firstLine="709"/>
        <w:jc w:val="both"/>
        <w:rPr>
          <w:sz w:val="28"/>
          <w:szCs w:val="28"/>
        </w:rPr>
      </w:pPr>
      <w:r w:rsidRPr="00E76058">
        <w:rPr>
          <w:sz w:val="28"/>
          <w:szCs w:val="28"/>
        </w:rPr>
        <w:t>Источником водоснабжения села служит 1 артезианская скважина № 2571 и 1 водонапорная башня объемом 25 м³. Скважина расположена в пределах села по условному адресу ул. Советская, 37. Пробурена в 1975 году. Глубина скважины 308 метров. Оборудована насосом марки ЭЦВ 6-10-140.</w:t>
      </w:r>
    </w:p>
    <w:p w14:paraId="51AF3E8F" w14:textId="77777777" w:rsidR="00E76058" w:rsidRPr="00B57FF9" w:rsidRDefault="00E76058" w:rsidP="00B57FF9">
      <w:pPr>
        <w:spacing w:after="0"/>
        <w:ind w:firstLine="709"/>
        <w:jc w:val="center"/>
        <w:rPr>
          <w:sz w:val="28"/>
          <w:szCs w:val="28"/>
          <w:u w:val="single"/>
        </w:rPr>
      </w:pPr>
      <w:r w:rsidRPr="00B57FF9">
        <w:rPr>
          <w:sz w:val="28"/>
          <w:szCs w:val="28"/>
          <w:u w:val="single"/>
        </w:rPr>
        <w:t xml:space="preserve">Водоснабжение села </w:t>
      </w:r>
      <w:proofErr w:type="spellStart"/>
      <w:r w:rsidRPr="00B57FF9">
        <w:rPr>
          <w:sz w:val="28"/>
          <w:szCs w:val="28"/>
          <w:u w:val="single"/>
        </w:rPr>
        <w:t>Блохино</w:t>
      </w:r>
      <w:proofErr w:type="spellEnd"/>
    </w:p>
    <w:p w14:paraId="4AFFC625" w14:textId="77777777" w:rsidR="00E76058" w:rsidRPr="00E76058" w:rsidRDefault="00E76058" w:rsidP="00E76058">
      <w:pPr>
        <w:spacing w:after="0"/>
        <w:ind w:firstLine="709"/>
        <w:jc w:val="both"/>
        <w:rPr>
          <w:sz w:val="28"/>
          <w:szCs w:val="28"/>
        </w:rPr>
      </w:pPr>
      <w:r w:rsidRPr="00E76058">
        <w:rPr>
          <w:sz w:val="28"/>
          <w:szCs w:val="28"/>
        </w:rPr>
        <w:t>Водоснабжение села осуществляет СОПК «Росинка», являющимся эксплуатирующей организацией.</w:t>
      </w:r>
    </w:p>
    <w:p w14:paraId="51615D3F" w14:textId="24ED7AFB" w:rsidR="00E76058" w:rsidRPr="00E76058" w:rsidRDefault="00E76058" w:rsidP="00E76058">
      <w:pPr>
        <w:spacing w:after="0"/>
        <w:ind w:firstLine="709"/>
        <w:jc w:val="both"/>
        <w:rPr>
          <w:sz w:val="28"/>
          <w:szCs w:val="28"/>
        </w:rPr>
      </w:pPr>
      <w:r w:rsidRPr="00E76058">
        <w:rPr>
          <w:sz w:val="28"/>
          <w:szCs w:val="28"/>
        </w:rPr>
        <w:t>Сети водопровода имеют общую протяженность 7185,</w:t>
      </w:r>
      <w:r w:rsidR="00D67FB2" w:rsidRPr="00E76058">
        <w:rPr>
          <w:sz w:val="28"/>
          <w:szCs w:val="28"/>
        </w:rPr>
        <w:t>7 м.</w:t>
      </w:r>
      <w:r w:rsidRPr="00E76058">
        <w:rPr>
          <w:sz w:val="28"/>
          <w:szCs w:val="28"/>
        </w:rPr>
        <w:t xml:space="preserve"> Материал труб полиэтилен, стеклопластик и чугун.</w:t>
      </w:r>
    </w:p>
    <w:p w14:paraId="1F4311A1" w14:textId="5F03FFC6" w:rsidR="00E76058" w:rsidRPr="00E76058" w:rsidRDefault="00E76058" w:rsidP="00E76058">
      <w:pPr>
        <w:spacing w:after="0"/>
        <w:ind w:firstLine="709"/>
        <w:jc w:val="both"/>
        <w:rPr>
          <w:sz w:val="28"/>
          <w:szCs w:val="28"/>
        </w:rPr>
      </w:pPr>
      <w:r w:rsidRPr="00E76058">
        <w:rPr>
          <w:sz w:val="28"/>
          <w:szCs w:val="28"/>
        </w:rPr>
        <w:t xml:space="preserve">Источником водоснабжения </w:t>
      </w:r>
      <w:r w:rsidR="00D67FB2" w:rsidRPr="00E76058">
        <w:rPr>
          <w:sz w:val="28"/>
          <w:szCs w:val="28"/>
        </w:rPr>
        <w:t>села служат</w:t>
      </w:r>
      <w:r w:rsidRPr="00E76058">
        <w:rPr>
          <w:sz w:val="28"/>
          <w:szCs w:val="28"/>
        </w:rPr>
        <w:t xml:space="preserve"> 2 артезианские скважины № 2012 и </w:t>
      </w:r>
      <w:r w:rsidR="00D67FB2" w:rsidRPr="00E76058">
        <w:rPr>
          <w:sz w:val="28"/>
          <w:szCs w:val="28"/>
        </w:rPr>
        <w:t>№ 766,</w:t>
      </w:r>
      <w:r w:rsidRPr="00E76058">
        <w:rPr>
          <w:sz w:val="28"/>
          <w:szCs w:val="28"/>
        </w:rPr>
        <w:t xml:space="preserve"> и 2 водонапорные </w:t>
      </w:r>
      <w:r w:rsidR="00D67FB2" w:rsidRPr="00E76058">
        <w:rPr>
          <w:sz w:val="28"/>
          <w:szCs w:val="28"/>
        </w:rPr>
        <w:t>башни объемом</w:t>
      </w:r>
      <w:r w:rsidRPr="00E76058">
        <w:rPr>
          <w:sz w:val="28"/>
          <w:szCs w:val="28"/>
        </w:rPr>
        <w:t xml:space="preserve"> 17,5 и 15 м³.</w:t>
      </w:r>
    </w:p>
    <w:p w14:paraId="6B081BDC" w14:textId="77777777" w:rsidR="00E76058" w:rsidRPr="00F76E9C" w:rsidRDefault="00E76058" w:rsidP="00E76058">
      <w:pPr>
        <w:spacing w:after="0"/>
        <w:jc w:val="both"/>
        <w:rPr>
          <w:sz w:val="28"/>
          <w:szCs w:val="28"/>
        </w:rPr>
      </w:pPr>
      <w:r w:rsidRPr="00E76058">
        <w:rPr>
          <w:sz w:val="28"/>
          <w:szCs w:val="28"/>
        </w:rPr>
        <w:t>•</w:t>
      </w:r>
      <w:r w:rsidRPr="00E76058">
        <w:rPr>
          <w:sz w:val="28"/>
          <w:szCs w:val="28"/>
        </w:rPr>
        <w:tab/>
      </w:r>
      <w:r w:rsidRPr="00F76E9C">
        <w:rPr>
          <w:sz w:val="28"/>
          <w:szCs w:val="28"/>
        </w:rPr>
        <w:t xml:space="preserve">Скважина № 2012 расположена в центре села </w:t>
      </w:r>
      <w:proofErr w:type="spellStart"/>
      <w:r w:rsidRPr="00F76E9C">
        <w:rPr>
          <w:sz w:val="28"/>
          <w:szCs w:val="28"/>
        </w:rPr>
        <w:t>Блохино</w:t>
      </w:r>
      <w:proofErr w:type="spellEnd"/>
      <w:r w:rsidRPr="00F76E9C">
        <w:rPr>
          <w:sz w:val="28"/>
          <w:szCs w:val="28"/>
        </w:rPr>
        <w:t xml:space="preserve"> ул. Молодежная, 40. Пробурена в 1979 году. Глубина скважины 345 метров. Оборудована насосом марки ЭПН6 16-110.</w:t>
      </w:r>
    </w:p>
    <w:p w14:paraId="3121C6FA" w14:textId="77777777" w:rsidR="00E76058" w:rsidRPr="00AD5BEA" w:rsidRDefault="00E76058" w:rsidP="00E76058">
      <w:pPr>
        <w:spacing w:after="0"/>
        <w:jc w:val="both"/>
        <w:rPr>
          <w:color w:val="FF0000"/>
          <w:sz w:val="28"/>
          <w:szCs w:val="28"/>
        </w:rPr>
      </w:pPr>
      <w:r w:rsidRPr="00F76E9C">
        <w:rPr>
          <w:sz w:val="28"/>
          <w:szCs w:val="28"/>
        </w:rPr>
        <w:t>•</w:t>
      </w:r>
      <w:r w:rsidRPr="00F76E9C">
        <w:rPr>
          <w:sz w:val="28"/>
          <w:szCs w:val="28"/>
        </w:rPr>
        <w:tab/>
        <w:t xml:space="preserve">Скважина № 766 расположена в центре села </w:t>
      </w:r>
      <w:proofErr w:type="spellStart"/>
      <w:r w:rsidRPr="00F76E9C">
        <w:rPr>
          <w:sz w:val="28"/>
          <w:szCs w:val="28"/>
        </w:rPr>
        <w:t>Блохино</w:t>
      </w:r>
      <w:proofErr w:type="spellEnd"/>
      <w:r w:rsidRPr="00F76E9C">
        <w:rPr>
          <w:sz w:val="28"/>
          <w:szCs w:val="28"/>
        </w:rPr>
        <w:t xml:space="preserve"> ул. Первомайская, 107. Пробурена в 1969 году. Глубина скважины 330 метров. Оборудована насосом марки ЭПН6 16-110</w:t>
      </w:r>
      <w:r w:rsidRPr="00AD5BEA">
        <w:rPr>
          <w:color w:val="FF0000"/>
          <w:sz w:val="28"/>
          <w:szCs w:val="28"/>
        </w:rPr>
        <w:t>.</w:t>
      </w:r>
    </w:p>
    <w:p w14:paraId="77DB28A1" w14:textId="77777777" w:rsidR="00E76058" w:rsidRPr="00E76058" w:rsidRDefault="00E76058" w:rsidP="00E76058">
      <w:pPr>
        <w:spacing w:after="0" w:line="360" w:lineRule="auto"/>
        <w:jc w:val="center"/>
        <w:rPr>
          <w:sz w:val="28"/>
          <w:szCs w:val="28"/>
          <w:u w:val="single"/>
        </w:rPr>
      </w:pPr>
      <w:r w:rsidRPr="00E76058">
        <w:rPr>
          <w:sz w:val="28"/>
          <w:szCs w:val="28"/>
          <w:u w:val="single"/>
        </w:rPr>
        <w:t xml:space="preserve">Водоснабжение села </w:t>
      </w:r>
      <w:proofErr w:type="spellStart"/>
      <w:r w:rsidRPr="00E76058">
        <w:rPr>
          <w:sz w:val="28"/>
          <w:szCs w:val="28"/>
          <w:u w:val="single"/>
        </w:rPr>
        <w:t>Кроптово</w:t>
      </w:r>
      <w:proofErr w:type="spellEnd"/>
    </w:p>
    <w:p w14:paraId="2DB29117" w14:textId="77777777" w:rsidR="00E76058" w:rsidRPr="00E76058" w:rsidRDefault="00E76058" w:rsidP="00E76058">
      <w:pPr>
        <w:spacing w:after="0"/>
        <w:ind w:firstLine="709"/>
        <w:jc w:val="both"/>
        <w:rPr>
          <w:sz w:val="28"/>
          <w:szCs w:val="28"/>
        </w:rPr>
      </w:pPr>
      <w:r w:rsidRPr="00E76058">
        <w:rPr>
          <w:sz w:val="28"/>
          <w:szCs w:val="28"/>
        </w:rPr>
        <w:t>Водоснабжение села осуществляет СОПК «Родник», являющимся эксплуатирующей организацией.</w:t>
      </w:r>
    </w:p>
    <w:p w14:paraId="3674E8B6" w14:textId="1B9AD2E2" w:rsidR="00E76058" w:rsidRPr="00E76058" w:rsidRDefault="00E76058" w:rsidP="00E76058">
      <w:pPr>
        <w:spacing w:after="0"/>
        <w:ind w:firstLine="709"/>
        <w:jc w:val="both"/>
        <w:rPr>
          <w:sz w:val="28"/>
          <w:szCs w:val="28"/>
        </w:rPr>
      </w:pPr>
      <w:r w:rsidRPr="00E76058">
        <w:rPr>
          <w:sz w:val="28"/>
          <w:szCs w:val="28"/>
        </w:rPr>
        <w:t>Сети водопровода имеют общую протяженность 4757,</w:t>
      </w:r>
      <w:r w:rsidR="00D67FB2" w:rsidRPr="00E76058">
        <w:rPr>
          <w:sz w:val="28"/>
          <w:szCs w:val="28"/>
        </w:rPr>
        <w:t>4 м.</w:t>
      </w:r>
      <w:r w:rsidRPr="00E76058">
        <w:rPr>
          <w:sz w:val="28"/>
          <w:szCs w:val="28"/>
        </w:rPr>
        <w:t xml:space="preserve"> Материал труб полиэтилен, асбестоцемент, чугун.</w:t>
      </w:r>
    </w:p>
    <w:p w14:paraId="3E10614A" w14:textId="77777777" w:rsidR="00E76058" w:rsidRPr="00E76058" w:rsidRDefault="00E76058" w:rsidP="00E76058">
      <w:pPr>
        <w:spacing w:after="0"/>
        <w:ind w:firstLine="709"/>
        <w:jc w:val="both"/>
        <w:rPr>
          <w:sz w:val="28"/>
          <w:szCs w:val="28"/>
        </w:rPr>
      </w:pPr>
      <w:r w:rsidRPr="00E76058">
        <w:rPr>
          <w:sz w:val="28"/>
          <w:szCs w:val="28"/>
        </w:rPr>
        <w:t xml:space="preserve">Источником водоснабжения с. </w:t>
      </w:r>
      <w:proofErr w:type="spellStart"/>
      <w:r w:rsidRPr="00E76058">
        <w:rPr>
          <w:sz w:val="28"/>
          <w:szCs w:val="28"/>
        </w:rPr>
        <w:t>Кроптово</w:t>
      </w:r>
      <w:proofErr w:type="spellEnd"/>
      <w:r w:rsidRPr="00E76058">
        <w:rPr>
          <w:sz w:val="28"/>
          <w:szCs w:val="28"/>
        </w:rPr>
        <w:t xml:space="preserve"> служит 1 артезианская скважина № 2721 и 1 водонапорная башня объемом 15 м³. Скважина расположена в пределах села </w:t>
      </w:r>
      <w:proofErr w:type="spellStart"/>
      <w:r w:rsidRPr="00E76058">
        <w:rPr>
          <w:sz w:val="28"/>
          <w:szCs w:val="28"/>
        </w:rPr>
        <w:t>Кроптово</w:t>
      </w:r>
      <w:proofErr w:type="spellEnd"/>
      <w:r w:rsidRPr="00E76058">
        <w:rPr>
          <w:sz w:val="28"/>
          <w:szCs w:val="28"/>
        </w:rPr>
        <w:t xml:space="preserve"> ул. Центральная, 77. Пробурена в 1976 </w:t>
      </w:r>
      <w:r w:rsidRPr="00E76058">
        <w:rPr>
          <w:sz w:val="28"/>
          <w:szCs w:val="28"/>
        </w:rPr>
        <w:lastRenderedPageBreak/>
        <w:t>году. Глубина скважины 305 метров. Оборудована насосом марки ЭЦВ 6-10-110.</w:t>
      </w:r>
    </w:p>
    <w:p w14:paraId="15711F30" w14:textId="77777777" w:rsidR="00E76058" w:rsidRPr="00E76058" w:rsidRDefault="00E76058" w:rsidP="00E76058">
      <w:pPr>
        <w:spacing w:after="0" w:line="360" w:lineRule="auto"/>
        <w:jc w:val="center"/>
        <w:rPr>
          <w:sz w:val="28"/>
          <w:szCs w:val="28"/>
          <w:u w:val="single"/>
        </w:rPr>
      </w:pPr>
      <w:r w:rsidRPr="00E76058">
        <w:rPr>
          <w:sz w:val="28"/>
          <w:szCs w:val="28"/>
          <w:u w:val="single"/>
        </w:rPr>
        <w:t>Водоснабжение деревни Анновка</w:t>
      </w:r>
    </w:p>
    <w:p w14:paraId="2FC63CF8" w14:textId="77777777" w:rsidR="00A97A0B" w:rsidRPr="00E76058" w:rsidRDefault="00E76058" w:rsidP="00E76058">
      <w:pPr>
        <w:spacing w:after="0"/>
        <w:ind w:firstLine="709"/>
        <w:jc w:val="both"/>
        <w:rPr>
          <w:sz w:val="28"/>
          <w:szCs w:val="28"/>
        </w:rPr>
      </w:pPr>
      <w:r w:rsidRPr="00E76058">
        <w:rPr>
          <w:sz w:val="28"/>
          <w:szCs w:val="28"/>
        </w:rPr>
        <w:t xml:space="preserve">В деревне источниками водоснабжения служат шахтные колодцы. </w:t>
      </w:r>
    </w:p>
    <w:p w14:paraId="631DC956" w14:textId="77777777" w:rsidR="00506A4E" w:rsidRPr="001C7DF5" w:rsidRDefault="00506A4E" w:rsidP="001C7DF5">
      <w:pPr>
        <w:pStyle w:val="affffc"/>
        <w:spacing w:line="276" w:lineRule="auto"/>
        <w:rPr>
          <w:rStyle w:val="affffd"/>
          <w:sz w:val="28"/>
          <w:szCs w:val="28"/>
        </w:rPr>
      </w:pPr>
      <w:r w:rsidRPr="001C7DF5">
        <w:rPr>
          <w:rStyle w:val="affffd"/>
          <w:sz w:val="28"/>
          <w:szCs w:val="28"/>
        </w:rPr>
        <w:t>Все источники хозяйственно-</w:t>
      </w:r>
      <w:r w:rsidR="001C0EAC" w:rsidRPr="001C7DF5">
        <w:rPr>
          <w:rStyle w:val="affffd"/>
          <w:sz w:val="28"/>
          <w:szCs w:val="28"/>
        </w:rPr>
        <w:t>бытового</w:t>
      </w:r>
      <w:r w:rsidRPr="001C7DF5">
        <w:rPr>
          <w:rStyle w:val="affffd"/>
          <w:sz w:val="28"/>
          <w:szCs w:val="28"/>
        </w:rPr>
        <w:t xml:space="preserve"> водоснабжения находятся под контролем </w:t>
      </w:r>
      <w:r w:rsidR="00B201DE">
        <w:rPr>
          <w:sz w:val="28"/>
          <w:szCs w:val="28"/>
        </w:rPr>
        <w:t xml:space="preserve">Федеральной службы по надзору в сфере защиты прав потребителей и благополучия человека </w:t>
      </w:r>
      <w:r w:rsidR="00B201DE" w:rsidRPr="00B82046">
        <w:rPr>
          <w:sz w:val="28"/>
          <w:szCs w:val="28"/>
        </w:rPr>
        <w:t xml:space="preserve">ФБУЗ «Центр гигиены и эпидемиологии в </w:t>
      </w:r>
      <w:r w:rsidR="00B201DE">
        <w:rPr>
          <w:sz w:val="28"/>
          <w:szCs w:val="28"/>
        </w:rPr>
        <w:t xml:space="preserve">Пензенской </w:t>
      </w:r>
      <w:r w:rsidR="00B201DE" w:rsidRPr="00B82046">
        <w:rPr>
          <w:sz w:val="28"/>
          <w:szCs w:val="28"/>
        </w:rPr>
        <w:t xml:space="preserve">области». </w:t>
      </w:r>
    </w:p>
    <w:p w14:paraId="08C1E0E1" w14:textId="3174044B" w:rsidR="00B57FF9" w:rsidRDefault="00B57FF9" w:rsidP="00B57FF9">
      <w:pPr>
        <w:pStyle w:val="affffc"/>
        <w:spacing w:line="276" w:lineRule="auto"/>
        <w:rPr>
          <w:rStyle w:val="affffd"/>
          <w:sz w:val="28"/>
          <w:szCs w:val="28"/>
        </w:rPr>
      </w:pPr>
      <w:r w:rsidRPr="00B57FF9">
        <w:rPr>
          <w:rStyle w:val="affffd"/>
          <w:sz w:val="28"/>
          <w:szCs w:val="28"/>
        </w:rPr>
        <w:t xml:space="preserve">Сеть поливочных технических водопроводов в населенных пунктах сельсовета </w:t>
      </w:r>
      <w:r w:rsidR="00D67FB2" w:rsidRPr="00B57FF9">
        <w:rPr>
          <w:rStyle w:val="affffd"/>
          <w:sz w:val="28"/>
          <w:szCs w:val="28"/>
        </w:rPr>
        <w:t>отсутствует, что</w:t>
      </w:r>
      <w:r w:rsidRPr="00B57FF9">
        <w:rPr>
          <w:rStyle w:val="affffd"/>
          <w:sz w:val="28"/>
          <w:szCs w:val="28"/>
        </w:rPr>
        <w:t xml:space="preserve"> ведет </w:t>
      </w:r>
      <w:r w:rsidR="00D67FB2" w:rsidRPr="00B57FF9">
        <w:rPr>
          <w:rStyle w:val="affffd"/>
          <w:sz w:val="28"/>
          <w:szCs w:val="28"/>
        </w:rPr>
        <w:t>к использованию</w:t>
      </w:r>
      <w:r w:rsidRPr="00B57FF9">
        <w:rPr>
          <w:rStyle w:val="affffd"/>
          <w:sz w:val="28"/>
          <w:szCs w:val="28"/>
        </w:rPr>
        <w:t xml:space="preserve"> питьевой воды для иных целей, в том числе для полива огородов, зеленых насаждений и т.д., создавая вторичный дефицит питьевой воды в летний сезон.</w:t>
      </w:r>
    </w:p>
    <w:p w14:paraId="10DCDC27" w14:textId="77777777" w:rsidR="00506A4E" w:rsidRPr="001C7DF5" w:rsidRDefault="00506A4E" w:rsidP="008C1412">
      <w:pPr>
        <w:pStyle w:val="affffc"/>
        <w:spacing w:line="276" w:lineRule="auto"/>
        <w:jc w:val="center"/>
        <w:rPr>
          <w:rStyle w:val="affffd"/>
          <w:b/>
          <w:i/>
          <w:sz w:val="28"/>
          <w:szCs w:val="28"/>
        </w:rPr>
      </w:pPr>
      <w:r w:rsidRPr="001C7DF5">
        <w:rPr>
          <w:rStyle w:val="affffd"/>
          <w:b/>
          <w:i/>
          <w:sz w:val="28"/>
          <w:szCs w:val="28"/>
        </w:rPr>
        <w:t>Водоо</w:t>
      </w:r>
      <w:r w:rsidR="001C0EAC" w:rsidRPr="001C7DF5">
        <w:rPr>
          <w:rStyle w:val="affffd"/>
          <w:b/>
          <w:i/>
          <w:sz w:val="28"/>
          <w:szCs w:val="28"/>
        </w:rPr>
        <w:t xml:space="preserve">хранные зоны и </w:t>
      </w:r>
      <w:r w:rsidR="00D31B16" w:rsidRPr="001C7DF5">
        <w:rPr>
          <w:rStyle w:val="affffd"/>
          <w:b/>
          <w:i/>
          <w:sz w:val="28"/>
          <w:szCs w:val="28"/>
        </w:rPr>
        <w:t>защитные полосы</w:t>
      </w:r>
    </w:p>
    <w:p w14:paraId="03F6716E" w14:textId="77777777" w:rsidR="00506A4E" w:rsidRPr="001C7DF5" w:rsidRDefault="00506A4E" w:rsidP="001C7DF5">
      <w:pPr>
        <w:pStyle w:val="affffc"/>
        <w:spacing w:line="276" w:lineRule="auto"/>
        <w:rPr>
          <w:rStyle w:val="affffd"/>
          <w:sz w:val="28"/>
          <w:szCs w:val="28"/>
        </w:rPr>
      </w:pPr>
      <w:r w:rsidRPr="001C7DF5">
        <w:rPr>
          <w:rStyle w:val="affffd"/>
          <w:sz w:val="28"/>
          <w:szCs w:val="28"/>
        </w:rPr>
        <w:t xml:space="preserve">Источниками загрязнения подземных вод, грунтов на территории </w:t>
      </w:r>
      <w:r w:rsidR="0027719E">
        <w:rPr>
          <w:rStyle w:val="affffd"/>
          <w:sz w:val="28"/>
          <w:szCs w:val="28"/>
        </w:rPr>
        <w:t>сельского поселения</w:t>
      </w:r>
      <w:r w:rsidRPr="001C7DF5">
        <w:rPr>
          <w:rStyle w:val="affffd"/>
          <w:sz w:val="28"/>
          <w:szCs w:val="28"/>
        </w:rPr>
        <w:t xml:space="preserve"> являются:</w:t>
      </w:r>
    </w:p>
    <w:p w14:paraId="206A3159"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не</w:t>
      </w:r>
      <w:r w:rsidR="00471F67" w:rsidRPr="001C7DF5">
        <w:rPr>
          <w:rStyle w:val="affffd"/>
          <w:sz w:val="28"/>
          <w:szCs w:val="28"/>
        </w:rPr>
        <w:t xml:space="preserve"> </w:t>
      </w:r>
      <w:r w:rsidRPr="001C7DF5">
        <w:rPr>
          <w:rStyle w:val="affffd"/>
          <w:sz w:val="28"/>
          <w:szCs w:val="28"/>
        </w:rPr>
        <w:t>канализованная индивидуальная жилая застройка поселка;</w:t>
      </w:r>
    </w:p>
    <w:p w14:paraId="24F3F980"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 xml:space="preserve">поверхностный сток </w:t>
      </w:r>
      <w:r w:rsidR="00C90747" w:rsidRPr="001C7DF5">
        <w:rPr>
          <w:rStyle w:val="affffd"/>
          <w:sz w:val="28"/>
          <w:szCs w:val="28"/>
        </w:rPr>
        <w:t xml:space="preserve">жилых зон </w:t>
      </w:r>
      <w:r w:rsidR="00B57FF9">
        <w:rPr>
          <w:rStyle w:val="affffd"/>
          <w:sz w:val="28"/>
          <w:szCs w:val="28"/>
        </w:rPr>
        <w:t>сельского поселения</w:t>
      </w:r>
    </w:p>
    <w:p w14:paraId="3EB778FE"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загрязненные дренажные воды;</w:t>
      </w:r>
    </w:p>
    <w:p w14:paraId="1FA98BC8"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прочие источники.</w:t>
      </w:r>
    </w:p>
    <w:p w14:paraId="46643386" w14:textId="77777777" w:rsidR="00506A4E" w:rsidRPr="001C7DF5" w:rsidRDefault="00506A4E" w:rsidP="001C7DF5">
      <w:pPr>
        <w:pStyle w:val="affffc"/>
        <w:spacing w:line="276" w:lineRule="auto"/>
        <w:rPr>
          <w:rStyle w:val="affffd"/>
          <w:sz w:val="28"/>
          <w:szCs w:val="28"/>
        </w:rPr>
      </w:pPr>
      <w:r w:rsidRPr="001C7DF5">
        <w:rPr>
          <w:rStyle w:val="affffd"/>
          <w:sz w:val="28"/>
          <w:szCs w:val="28"/>
        </w:rPr>
        <w:t xml:space="preserve">В соответствии с требованиями СанПиН 2.1.4.1110-02 «Зоны санитарной охраны источников водоснабжения и водопроводов питьевого назначения», а </w:t>
      </w:r>
      <w:r w:rsidR="001F3C09" w:rsidRPr="001C7DF5">
        <w:rPr>
          <w:rStyle w:val="affffd"/>
          <w:sz w:val="28"/>
          <w:szCs w:val="28"/>
        </w:rPr>
        <w:t>также</w:t>
      </w:r>
      <w:r w:rsidRPr="001C7DF5">
        <w:rPr>
          <w:rStyle w:val="affffd"/>
          <w:sz w:val="28"/>
          <w:szCs w:val="28"/>
        </w:rPr>
        <w:t xml:space="preserve"> СНиП 2.04.02-84* «Водоснабжение Наружные сети и сооружения», установлены границы зон санитарной охраны (ЗСО) для водозаборных и водопроводных сооружений</w:t>
      </w:r>
      <w:r w:rsidR="0027719E">
        <w:rPr>
          <w:rStyle w:val="affffd"/>
          <w:sz w:val="28"/>
          <w:szCs w:val="28"/>
        </w:rPr>
        <w:t xml:space="preserve">. </w:t>
      </w:r>
      <w:r w:rsidRPr="001C7DF5">
        <w:rPr>
          <w:rStyle w:val="affffd"/>
          <w:sz w:val="28"/>
          <w:szCs w:val="28"/>
        </w:rPr>
        <w:t>Границы зон санитарной охраны от каждой скважины</w:t>
      </w:r>
      <w:r w:rsidR="0027719E">
        <w:rPr>
          <w:rStyle w:val="affffd"/>
          <w:sz w:val="28"/>
          <w:szCs w:val="28"/>
        </w:rPr>
        <w:t xml:space="preserve"> должны быть</w:t>
      </w:r>
      <w:r w:rsidRPr="001C7DF5">
        <w:rPr>
          <w:rStyle w:val="affffd"/>
          <w:sz w:val="28"/>
          <w:szCs w:val="28"/>
        </w:rPr>
        <w:t xml:space="preserve"> установлены в следующих размерах поясов:</w:t>
      </w:r>
    </w:p>
    <w:p w14:paraId="0D197A8B" w14:textId="7CE10130"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границы ЗСО I-</w:t>
      </w:r>
      <w:proofErr w:type="spellStart"/>
      <w:r w:rsidRPr="001C7DF5">
        <w:rPr>
          <w:rStyle w:val="affffd"/>
          <w:sz w:val="28"/>
          <w:szCs w:val="28"/>
        </w:rPr>
        <w:t>го</w:t>
      </w:r>
      <w:proofErr w:type="spellEnd"/>
      <w:r w:rsidRPr="001C7DF5">
        <w:rPr>
          <w:rStyle w:val="affffd"/>
          <w:sz w:val="28"/>
          <w:szCs w:val="28"/>
        </w:rPr>
        <w:t xml:space="preserve"> пояса всех </w:t>
      </w:r>
      <w:r w:rsidR="00D67FB2" w:rsidRPr="001C7DF5">
        <w:rPr>
          <w:rStyle w:val="affffd"/>
          <w:sz w:val="28"/>
          <w:szCs w:val="28"/>
        </w:rPr>
        <w:t>скважин являются</w:t>
      </w:r>
      <w:r w:rsidRPr="001C7DF5">
        <w:rPr>
          <w:rStyle w:val="affffd"/>
          <w:sz w:val="28"/>
          <w:szCs w:val="28"/>
        </w:rPr>
        <w:t xml:space="preserve"> зонами строгого режима радиусом 50 м. В границах I пояса охраны подземных источников водоснабжения не ведутся никакие виды строительства, территория пояса должна быть ограждена.</w:t>
      </w:r>
    </w:p>
    <w:p w14:paraId="257ED853"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ЗСО II-</w:t>
      </w:r>
      <w:proofErr w:type="spellStart"/>
      <w:r w:rsidRPr="001C7DF5">
        <w:rPr>
          <w:rStyle w:val="affffd"/>
          <w:sz w:val="28"/>
          <w:szCs w:val="28"/>
        </w:rPr>
        <w:t>го</w:t>
      </w:r>
      <w:proofErr w:type="spellEnd"/>
      <w:r w:rsidRPr="001C7DF5">
        <w:rPr>
          <w:rStyle w:val="affffd"/>
          <w:sz w:val="28"/>
          <w:szCs w:val="28"/>
        </w:rPr>
        <w:t xml:space="preserve"> пояса предназначена для защиты от бактериологического загрязнения с поверхности и определяется расчетом с учетом скорости фильтрации подземных вод и времени выживаемости бактерий (400 суток). Границы ЗСО II-</w:t>
      </w:r>
      <w:proofErr w:type="spellStart"/>
      <w:r w:rsidRPr="001C7DF5">
        <w:rPr>
          <w:rStyle w:val="affffd"/>
          <w:sz w:val="28"/>
          <w:szCs w:val="28"/>
        </w:rPr>
        <w:t>го</w:t>
      </w:r>
      <w:proofErr w:type="spellEnd"/>
      <w:r w:rsidRPr="001C7DF5">
        <w:rPr>
          <w:rStyle w:val="affffd"/>
          <w:sz w:val="28"/>
          <w:szCs w:val="28"/>
        </w:rPr>
        <w:t xml:space="preserve"> пояса должны быть установлены специальным проектом ЗСО.</w:t>
      </w:r>
    </w:p>
    <w:p w14:paraId="0E3DB9FA" w14:textId="77777777" w:rsidR="00506A4E" w:rsidRPr="001C7DF5" w:rsidRDefault="00506A4E" w:rsidP="001C7DF5">
      <w:pPr>
        <w:pStyle w:val="affffc"/>
        <w:spacing w:line="276" w:lineRule="auto"/>
        <w:rPr>
          <w:rStyle w:val="affffd"/>
          <w:sz w:val="28"/>
          <w:szCs w:val="28"/>
        </w:rPr>
      </w:pPr>
      <w:r w:rsidRPr="001C7DF5">
        <w:rPr>
          <w:rStyle w:val="affffd"/>
          <w:sz w:val="28"/>
          <w:szCs w:val="28"/>
        </w:rPr>
        <w:t>Регламенты использования территории в ЗСО II-</w:t>
      </w:r>
      <w:proofErr w:type="spellStart"/>
      <w:r w:rsidRPr="001C7DF5">
        <w:rPr>
          <w:rStyle w:val="affffd"/>
          <w:sz w:val="28"/>
          <w:szCs w:val="28"/>
        </w:rPr>
        <w:t>го</w:t>
      </w:r>
      <w:proofErr w:type="spellEnd"/>
      <w:r w:rsidRPr="001C7DF5">
        <w:rPr>
          <w:rStyle w:val="affffd"/>
          <w:sz w:val="28"/>
          <w:szCs w:val="28"/>
        </w:rPr>
        <w:t xml:space="preserve"> и III-</w:t>
      </w:r>
      <w:proofErr w:type="spellStart"/>
      <w:r w:rsidRPr="001C7DF5">
        <w:rPr>
          <w:rStyle w:val="affffd"/>
          <w:sz w:val="28"/>
          <w:szCs w:val="28"/>
        </w:rPr>
        <w:t>го</w:t>
      </w:r>
      <w:proofErr w:type="spellEnd"/>
      <w:r w:rsidRPr="001C7DF5">
        <w:rPr>
          <w:rStyle w:val="affffd"/>
          <w:sz w:val="28"/>
          <w:szCs w:val="28"/>
        </w:rPr>
        <w:t xml:space="preserve"> поясов регулируются СанПиН 2.1.4.1110-02, в их составе: запрещение размещения складов горюче-смазочных материалов, ядохимикатов и минеральных </w:t>
      </w:r>
      <w:r w:rsidRPr="001C7DF5">
        <w:rPr>
          <w:rStyle w:val="affffd"/>
          <w:sz w:val="28"/>
          <w:szCs w:val="28"/>
        </w:rPr>
        <w:lastRenderedPageBreak/>
        <w:t xml:space="preserve">удобрений, накопителей </w:t>
      </w:r>
      <w:proofErr w:type="spellStart"/>
      <w:r w:rsidRPr="001C7DF5">
        <w:rPr>
          <w:rStyle w:val="affffd"/>
          <w:sz w:val="28"/>
          <w:szCs w:val="28"/>
        </w:rPr>
        <w:t>промстоков</w:t>
      </w:r>
      <w:proofErr w:type="spellEnd"/>
      <w:r w:rsidRPr="001C7DF5">
        <w:rPr>
          <w:rStyle w:val="affffd"/>
          <w:sz w:val="28"/>
          <w:szCs w:val="28"/>
        </w:rPr>
        <w:t xml:space="preserve">, </w:t>
      </w:r>
      <w:proofErr w:type="spellStart"/>
      <w:r w:rsidRPr="001C7DF5">
        <w:rPr>
          <w:rStyle w:val="affffd"/>
          <w:sz w:val="28"/>
          <w:szCs w:val="28"/>
        </w:rPr>
        <w:t>шламохранилищ</w:t>
      </w:r>
      <w:proofErr w:type="spellEnd"/>
      <w:r w:rsidRPr="001C7DF5">
        <w:rPr>
          <w:rStyle w:val="affffd"/>
          <w:sz w:val="28"/>
          <w:szCs w:val="28"/>
        </w:rPr>
        <w:t xml:space="preserve"> и других объектов, обусловливающих опасность химического загрязнения подземных вод.</w:t>
      </w:r>
    </w:p>
    <w:p w14:paraId="71146CC8" w14:textId="77777777" w:rsidR="00506A4E" w:rsidRPr="001C7DF5" w:rsidRDefault="00506A4E" w:rsidP="001C7DF5">
      <w:pPr>
        <w:pStyle w:val="affffc"/>
        <w:spacing w:line="276" w:lineRule="auto"/>
        <w:rPr>
          <w:rStyle w:val="affffd"/>
          <w:sz w:val="28"/>
          <w:szCs w:val="28"/>
        </w:rPr>
      </w:pPr>
      <w:r w:rsidRPr="001C7DF5">
        <w:rPr>
          <w:rStyle w:val="affffd"/>
          <w:sz w:val="28"/>
          <w:szCs w:val="28"/>
        </w:rPr>
        <w:t>II и III пояса определяются расчётным путём в соответствии с «Рекомендациями по гидрогеологическим расчётам размеров поясов зон санитарной охраны». Фактически условия для организации указанных зон санитарной охраны имеются.</w:t>
      </w:r>
    </w:p>
    <w:p w14:paraId="379E2101" w14:textId="77777777" w:rsidR="004C2955" w:rsidRPr="00E81266" w:rsidRDefault="004C2955" w:rsidP="00AD0E5B">
      <w:pPr>
        <w:pStyle w:val="110"/>
        <w:numPr>
          <w:ilvl w:val="1"/>
          <w:numId w:val="36"/>
        </w:numPr>
        <w:spacing w:line="276" w:lineRule="auto"/>
        <w:jc w:val="center"/>
        <w:rPr>
          <w:sz w:val="28"/>
          <w:szCs w:val="28"/>
        </w:rPr>
      </w:pPr>
      <w:bookmarkStart w:id="23" w:name="_Toc32327350"/>
      <w:bookmarkStart w:id="24" w:name="_Toc40287986"/>
      <w:bookmarkStart w:id="25" w:name="_Toc51503176"/>
      <w:bookmarkStart w:id="26" w:name="_Toc66455807"/>
      <w:bookmarkEnd w:id="21"/>
      <w:bookmarkEnd w:id="22"/>
      <w:r w:rsidRPr="00E81266">
        <w:rPr>
          <w:sz w:val="28"/>
          <w:szCs w:val="28"/>
        </w:rPr>
        <w:t xml:space="preserve">Описание </w:t>
      </w:r>
      <w:bookmarkEnd w:id="19"/>
      <w:r w:rsidRPr="00E81266">
        <w:rPr>
          <w:sz w:val="28"/>
          <w:szCs w:val="28"/>
        </w:rPr>
        <w:t>результатов технического обследования централизованных систем водоснабжения</w:t>
      </w:r>
      <w:bookmarkEnd w:id="23"/>
      <w:bookmarkEnd w:id="24"/>
      <w:bookmarkEnd w:id="25"/>
      <w:bookmarkEnd w:id="26"/>
    </w:p>
    <w:p w14:paraId="4864F004" w14:textId="77777777" w:rsidR="004C2955" w:rsidRPr="001C7DF5" w:rsidRDefault="004C2955" w:rsidP="001C7DF5">
      <w:pPr>
        <w:spacing w:after="0"/>
        <w:ind w:firstLine="709"/>
        <w:contextualSpacing/>
        <w:jc w:val="both"/>
        <w:rPr>
          <w:sz w:val="28"/>
          <w:szCs w:val="28"/>
        </w:rPr>
      </w:pPr>
      <w:r w:rsidRPr="001C7DF5">
        <w:rPr>
          <w:sz w:val="28"/>
          <w:szCs w:val="28"/>
        </w:rPr>
        <w:t>Техническое обследование централизованных систем водоснабжения выполняется в соответствии с Приказом Минстроя России от 05.08.2014 N 437/</w:t>
      </w:r>
      <w:proofErr w:type="spellStart"/>
      <w:r w:rsidRPr="001C7DF5">
        <w:rPr>
          <w:sz w:val="28"/>
          <w:szCs w:val="28"/>
        </w:rPr>
        <w:t>пр</w:t>
      </w:r>
      <w:proofErr w:type="spellEnd"/>
      <w:r w:rsidRPr="001C7DF5">
        <w:rPr>
          <w:sz w:val="28"/>
          <w:szCs w:val="28"/>
        </w:rPr>
        <w:t xml:space="preserve">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14:paraId="63589C52" w14:textId="77777777" w:rsidR="004C2955" w:rsidRPr="001C7DF5" w:rsidRDefault="004C2955" w:rsidP="001C7DF5">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Требования к проведению технического обследования централизованных систем водоснабжения, определенные данным приказом, определяют цели, задачи и порядок проведения технического обследования централизованных систем водоснабжения.</w:t>
      </w:r>
    </w:p>
    <w:p w14:paraId="5971F1F2" w14:textId="77777777" w:rsidR="004C2955" w:rsidRPr="001C7DF5" w:rsidRDefault="004C2955" w:rsidP="001C7DF5">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 xml:space="preserve">Цели проведения технического обследования централизованных систем водоснабжения определяются в соответствии с положениями Федерального закона №416-ФЗ «О водоснабжении и водоотведении». </w:t>
      </w:r>
    </w:p>
    <w:p w14:paraId="035BA9EF" w14:textId="77777777" w:rsidR="004C2955" w:rsidRPr="001C7DF5" w:rsidRDefault="004C2955" w:rsidP="001C7DF5">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Объектами технического обследования</w:t>
      </w:r>
      <w:r w:rsidR="00D31B1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в соответствии с Требованиями</w:t>
      </w:r>
      <w:r w:rsidR="00D31B1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являются все объекты централизованных систем водоснабжения, соответствующие требованиям статьи 2 Федерального закона №416-ФЗ «О водоснабжении и водоотведении».</w:t>
      </w:r>
    </w:p>
    <w:p w14:paraId="6E92E135" w14:textId="77777777" w:rsidR="004C2955" w:rsidRPr="001C7DF5" w:rsidRDefault="004C2955" w:rsidP="001C7DF5">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Задачами проведения технического обследования являются:</w:t>
      </w:r>
    </w:p>
    <w:p w14:paraId="13D68E9D" w14:textId="77777777" w:rsidR="004C2955" w:rsidRPr="001C7DF5" w:rsidRDefault="004C2955" w:rsidP="001C7DF5">
      <w:pPr>
        <w:pStyle w:val="ConsPlusNormal"/>
        <w:numPr>
          <w:ilvl w:val="0"/>
          <w:numId w:val="9"/>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обеспечение принятия эффективных управленческих решений органами государственной власти, органами местного самоуправления и организациями, осуществляющими водоснабжение с использованием централизованных систем водоснабжения;</w:t>
      </w:r>
    </w:p>
    <w:p w14:paraId="2929E74A" w14:textId="77777777" w:rsidR="004C2955" w:rsidRPr="001C7DF5" w:rsidRDefault="004C2955" w:rsidP="001C7DF5">
      <w:pPr>
        <w:pStyle w:val="ConsPlusNormal"/>
        <w:numPr>
          <w:ilvl w:val="0"/>
          <w:numId w:val="9"/>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 xml:space="preserve">определение фактических значений показателей надежности, </w:t>
      </w:r>
      <w:r w:rsidRPr="001C7DF5">
        <w:rPr>
          <w:rFonts w:ascii="Times New Roman" w:hAnsi="Times New Roman" w:cs="Times New Roman"/>
          <w:sz w:val="28"/>
          <w:szCs w:val="28"/>
          <w:lang w:eastAsia="en-US"/>
        </w:rPr>
        <w:lastRenderedPageBreak/>
        <w:t>качества, энергетической эффективности объектов ЦСВС;</w:t>
      </w:r>
    </w:p>
    <w:p w14:paraId="479ADBF2" w14:textId="77777777" w:rsidR="004C2955" w:rsidRPr="001C7DF5" w:rsidRDefault="004C2955" w:rsidP="001C7DF5">
      <w:pPr>
        <w:pStyle w:val="ConsPlusNormal"/>
        <w:numPr>
          <w:ilvl w:val="0"/>
          <w:numId w:val="9"/>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получение (подготовка) исходных данных для разработки схем водоснабжения и водоотведения, планов снижения сбросов, планов мероприятий по приведению качества питьевой воды, горячей воды в соответствие с установленными требованиями, установления нормативов водоотведения, а также для определения расходов, необходимых для эксплуатации объектов централизованных систем водоотведения (в том числе бесхозяйных объектов), исходя из их технического состояния.</w:t>
      </w:r>
    </w:p>
    <w:p w14:paraId="1AF4B97E" w14:textId="77777777" w:rsidR="004C2955" w:rsidRPr="001C7DF5" w:rsidRDefault="004C2955" w:rsidP="008C1412">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 xml:space="preserve">Техническое обследование объектов </w:t>
      </w:r>
      <w:r w:rsidR="001C7DF5" w:rsidRPr="001C7DF5">
        <w:rPr>
          <w:rFonts w:ascii="Times New Roman" w:hAnsi="Times New Roman" w:cs="Times New Roman"/>
          <w:sz w:val="28"/>
          <w:szCs w:val="28"/>
          <w:lang w:eastAsia="en-US"/>
        </w:rPr>
        <w:t>централизованных систем водоснабжения</w:t>
      </w:r>
      <w:r w:rsidRPr="001C7DF5">
        <w:rPr>
          <w:rFonts w:ascii="Times New Roman" w:hAnsi="Times New Roman" w:cs="Times New Roman"/>
          <w:sz w:val="28"/>
          <w:szCs w:val="28"/>
          <w:lang w:eastAsia="en-US"/>
        </w:rPr>
        <w:t xml:space="preserve"> проводится организациями, осуществляющими водоснабжение, самостоятельно либо с привлечением специализированных организаций.</w:t>
      </w:r>
    </w:p>
    <w:p w14:paraId="397CE3CD" w14:textId="77777777" w:rsidR="004C2955" w:rsidRPr="001C7DF5" w:rsidRDefault="004C2955" w:rsidP="008C1412">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При проведении технического обследования организация, осуществляющая водоснабжение, проводит предусмотренные Требованиями действия</w:t>
      </w:r>
      <w:r w:rsidR="002A322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в том числе</w:t>
      </w:r>
      <w:r w:rsidR="002A322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в отношении соответствующих бесхозяйных объектов.</w:t>
      </w:r>
    </w:p>
    <w:p w14:paraId="073BFED3" w14:textId="77777777" w:rsidR="004C2955" w:rsidRPr="001C7DF5" w:rsidRDefault="004C2955" w:rsidP="008C1412">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Обязательное техническое обследование проводится:</w:t>
      </w:r>
    </w:p>
    <w:p w14:paraId="23ABA5D8" w14:textId="77777777" w:rsidR="004C2955" w:rsidRPr="001C7DF5" w:rsidRDefault="004C2955" w:rsidP="008C1412">
      <w:pPr>
        <w:pStyle w:val="ConsPlusNormal"/>
        <w:numPr>
          <w:ilvl w:val="0"/>
          <w:numId w:val="10"/>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один раз в течение долгосрочного периода регулирования, но не реже одного раза в пять лет;</w:t>
      </w:r>
    </w:p>
    <w:p w14:paraId="0B0603FF" w14:textId="77777777" w:rsidR="004C2955" w:rsidRPr="001C7DF5" w:rsidRDefault="004C2955" w:rsidP="008C1412">
      <w:pPr>
        <w:pStyle w:val="ConsPlusNormal"/>
        <w:numPr>
          <w:ilvl w:val="0"/>
          <w:numId w:val="10"/>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при разработке организацией, осуществляющей водоснабжение, плана снижения сбросов, плана мероприятий по приведению качества питьевой воды, качества горячей воды в соответствие с установленными требованиями;</w:t>
      </w:r>
    </w:p>
    <w:p w14:paraId="00D40DC8" w14:textId="77777777" w:rsidR="004C2955" w:rsidRPr="001C7DF5" w:rsidRDefault="004C2955" w:rsidP="008C1412">
      <w:pPr>
        <w:pStyle w:val="ConsPlusNormal"/>
        <w:numPr>
          <w:ilvl w:val="0"/>
          <w:numId w:val="10"/>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при принятии организацией, осуществляющей водоснабжение, в эксплуатацию бесхозяйных объектов централизованных систем водоснабжения в соответствии с п</w:t>
      </w:r>
      <w:r w:rsidR="002A3226" w:rsidRPr="001C7DF5">
        <w:rPr>
          <w:rFonts w:ascii="Times New Roman" w:hAnsi="Times New Roman" w:cs="Times New Roman"/>
          <w:sz w:val="28"/>
          <w:szCs w:val="28"/>
          <w:lang w:eastAsia="en-US"/>
        </w:rPr>
        <w:t>оложениями Федерального закона «О водоснабжении и водоотведении»</w:t>
      </w:r>
      <w:r w:rsidRPr="001C7DF5">
        <w:rPr>
          <w:rFonts w:ascii="Times New Roman" w:hAnsi="Times New Roman" w:cs="Times New Roman"/>
          <w:sz w:val="28"/>
          <w:szCs w:val="28"/>
          <w:lang w:eastAsia="en-US"/>
        </w:rPr>
        <w:t>.</w:t>
      </w:r>
    </w:p>
    <w:p w14:paraId="62215159" w14:textId="77777777" w:rsidR="004C2955" w:rsidRPr="001C7DF5" w:rsidRDefault="004C2955" w:rsidP="008C1412">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Состав работ, порядок проведения технического обследования и согласования результатов технического обследования выполняется в соответствии с Требованиями, установленными Приказом №437/пр.</w:t>
      </w:r>
    </w:p>
    <w:p w14:paraId="333ABD2B" w14:textId="77777777" w:rsidR="004C2955" w:rsidRPr="001C7DF5" w:rsidRDefault="006254D6" w:rsidP="008C1412">
      <w:pPr>
        <w:pStyle w:val="affffc"/>
        <w:spacing w:line="276" w:lineRule="auto"/>
        <w:rPr>
          <w:sz w:val="28"/>
          <w:szCs w:val="28"/>
        </w:rPr>
      </w:pPr>
      <w:r>
        <w:rPr>
          <w:sz w:val="28"/>
          <w:szCs w:val="28"/>
        </w:rPr>
        <w:t xml:space="preserve">Показатели </w:t>
      </w:r>
      <w:r w:rsidR="004C2955" w:rsidRPr="001C7DF5">
        <w:rPr>
          <w:sz w:val="28"/>
          <w:szCs w:val="28"/>
        </w:rPr>
        <w:t>технико-экономического состояния объектов централизованных систем водоснабжения являются основой для определения организацией, осуществляющей водоснабжение, фактических значений показателей надежности, качества и энергетической эффективности, и подготовки проекта плановых значений показателей надежности, качества и энергетической эффективности.</w:t>
      </w:r>
    </w:p>
    <w:p w14:paraId="6F77E6E5" w14:textId="77777777" w:rsidR="004C2955" w:rsidRPr="001C7DF5" w:rsidRDefault="004C2955" w:rsidP="001C7DF5">
      <w:pPr>
        <w:pStyle w:val="affffc"/>
        <w:spacing w:line="276" w:lineRule="auto"/>
        <w:rPr>
          <w:sz w:val="28"/>
          <w:szCs w:val="28"/>
        </w:rPr>
      </w:pPr>
      <w:r w:rsidRPr="001C7DF5">
        <w:rPr>
          <w:sz w:val="28"/>
          <w:szCs w:val="28"/>
        </w:rPr>
        <w:t xml:space="preserve">В ходе </w:t>
      </w:r>
      <w:r w:rsidR="001C7DF5" w:rsidRPr="001C7DF5">
        <w:rPr>
          <w:sz w:val="28"/>
          <w:szCs w:val="28"/>
        </w:rPr>
        <w:t xml:space="preserve">актуализации </w:t>
      </w:r>
      <w:r w:rsidRPr="001C7DF5">
        <w:rPr>
          <w:sz w:val="28"/>
          <w:szCs w:val="28"/>
        </w:rPr>
        <w:t xml:space="preserve">схемы водоснабжения была исследована документация, содержащая сведения: </w:t>
      </w:r>
    </w:p>
    <w:p w14:paraId="65E1DBF2" w14:textId="77777777" w:rsidR="004C2955" w:rsidRPr="001C7DF5" w:rsidRDefault="004C2955" w:rsidP="001C7DF5">
      <w:pPr>
        <w:pStyle w:val="affffc"/>
        <w:numPr>
          <w:ilvl w:val="0"/>
          <w:numId w:val="14"/>
        </w:numPr>
        <w:spacing w:line="276" w:lineRule="auto"/>
        <w:rPr>
          <w:sz w:val="28"/>
          <w:szCs w:val="28"/>
        </w:rPr>
      </w:pPr>
      <w:r w:rsidRPr="001C7DF5">
        <w:rPr>
          <w:sz w:val="28"/>
          <w:szCs w:val="28"/>
        </w:rPr>
        <w:lastRenderedPageBreak/>
        <w:t>о техническом состоянии источников водоснабжения, водопроводных сетей и элементов сети;</w:t>
      </w:r>
    </w:p>
    <w:p w14:paraId="24BFBD64" w14:textId="77777777" w:rsidR="004C2955" w:rsidRPr="001C7DF5" w:rsidRDefault="004C2955" w:rsidP="001C7DF5">
      <w:pPr>
        <w:pStyle w:val="affffc"/>
        <w:numPr>
          <w:ilvl w:val="0"/>
          <w:numId w:val="14"/>
        </w:numPr>
        <w:spacing w:line="276" w:lineRule="auto"/>
        <w:rPr>
          <w:sz w:val="28"/>
          <w:szCs w:val="28"/>
        </w:rPr>
      </w:pPr>
      <w:r w:rsidRPr="001C7DF5">
        <w:rPr>
          <w:sz w:val="28"/>
          <w:szCs w:val="28"/>
        </w:rPr>
        <w:t xml:space="preserve">об аварийности сооружений, водопроводных сетей, уровне потерь в сетях и сооружениях водоснабжения; </w:t>
      </w:r>
    </w:p>
    <w:p w14:paraId="6AD15D13" w14:textId="77777777" w:rsidR="004C2955" w:rsidRPr="001C7DF5" w:rsidRDefault="004C2955" w:rsidP="001C7DF5">
      <w:pPr>
        <w:pStyle w:val="affffc"/>
        <w:numPr>
          <w:ilvl w:val="0"/>
          <w:numId w:val="14"/>
        </w:numPr>
        <w:spacing w:line="276" w:lineRule="auto"/>
        <w:rPr>
          <w:sz w:val="28"/>
          <w:szCs w:val="28"/>
        </w:rPr>
      </w:pPr>
      <w:r w:rsidRPr="001C7DF5">
        <w:rPr>
          <w:sz w:val="28"/>
          <w:szCs w:val="28"/>
        </w:rPr>
        <w:t xml:space="preserve">о сроках эксплуатации и износе сетей и сооружений; </w:t>
      </w:r>
    </w:p>
    <w:p w14:paraId="7CEC8122" w14:textId="77777777" w:rsidR="001C7DF5" w:rsidRPr="001C7DF5" w:rsidRDefault="004C2955" w:rsidP="001C7DF5">
      <w:pPr>
        <w:pStyle w:val="affffc"/>
        <w:numPr>
          <w:ilvl w:val="0"/>
          <w:numId w:val="14"/>
        </w:numPr>
        <w:spacing w:line="276" w:lineRule="auto"/>
        <w:rPr>
          <w:sz w:val="28"/>
          <w:szCs w:val="28"/>
        </w:rPr>
      </w:pPr>
      <w:r w:rsidRPr="001C7DF5">
        <w:rPr>
          <w:sz w:val="28"/>
          <w:szCs w:val="28"/>
        </w:rPr>
        <w:t>о результатах определения качества холодной</w:t>
      </w:r>
      <w:r w:rsidR="001C7DF5" w:rsidRPr="001C7DF5">
        <w:rPr>
          <w:sz w:val="28"/>
          <w:szCs w:val="28"/>
        </w:rPr>
        <w:t xml:space="preserve"> воды;</w:t>
      </w:r>
      <w:r w:rsidRPr="001C7DF5">
        <w:rPr>
          <w:sz w:val="28"/>
          <w:szCs w:val="28"/>
        </w:rPr>
        <w:t xml:space="preserve"> </w:t>
      </w:r>
    </w:p>
    <w:p w14:paraId="1822F076" w14:textId="77777777" w:rsidR="004C2955" w:rsidRPr="001C7DF5" w:rsidRDefault="004C2955" w:rsidP="001C7DF5">
      <w:pPr>
        <w:pStyle w:val="affffc"/>
        <w:numPr>
          <w:ilvl w:val="0"/>
          <w:numId w:val="14"/>
        </w:numPr>
        <w:spacing w:line="276" w:lineRule="auto"/>
        <w:rPr>
          <w:sz w:val="28"/>
          <w:szCs w:val="28"/>
        </w:rPr>
      </w:pPr>
      <w:r w:rsidRPr="001C7DF5">
        <w:rPr>
          <w:sz w:val="28"/>
          <w:szCs w:val="28"/>
        </w:rPr>
        <w:t>иная техническая документация, характеризующая объекты систем централизованного водоснабжения.</w:t>
      </w:r>
    </w:p>
    <w:p w14:paraId="0F6FA321" w14:textId="77777777" w:rsidR="004C2955" w:rsidRPr="001C7DF5" w:rsidRDefault="004C2955" w:rsidP="001C7DF5">
      <w:pPr>
        <w:pStyle w:val="affffc"/>
        <w:spacing w:line="276" w:lineRule="auto"/>
        <w:rPr>
          <w:sz w:val="28"/>
          <w:szCs w:val="28"/>
        </w:rPr>
      </w:pPr>
      <w:r w:rsidRPr="001C7DF5">
        <w:rPr>
          <w:sz w:val="28"/>
          <w:szCs w:val="28"/>
        </w:rPr>
        <w:t>Таким образом, при исследовании</w:t>
      </w:r>
      <w:r w:rsidR="001748D8" w:rsidRPr="001C7DF5">
        <w:rPr>
          <w:sz w:val="28"/>
          <w:szCs w:val="28"/>
        </w:rPr>
        <w:t xml:space="preserve"> </w:t>
      </w:r>
      <w:r w:rsidRPr="001C7DF5">
        <w:rPr>
          <w:sz w:val="28"/>
          <w:szCs w:val="28"/>
        </w:rPr>
        <w:t>технической документации</w:t>
      </w:r>
      <w:r w:rsidR="001748D8" w:rsidRPr="001C7DF5">
        <w:rPr>
          <w:sz w:val="28"/>
          <w:szCs w:val="28"/>
        </w:rPr>
        <w:t xml:space="preserve"> </w:t>
      </w:r>
      <w:r w:rsidRPr="001C7DF5">
        <w:rPr>
          <w:sz w:val="28"/>
          <w:szCs w:val="28"/>
        </w:rPr>
        <w:t>на объекты систем водоснабжения</w:t>
      </w:r>
      <w:r w:rsidR="002A3226" w:rsidRPr="001C7DF5">
        <w:rPr>
          <w:sz w:val="28"/>
          <w:szCs w:val="28"/>
        </w:rPr>
        <w:t>,</w:t>
      </w:r>
      <w:r w:rsidRPr="001C7DF5">
        <w:rPr>
          <w:sz w:val="28"/>
          <w:szCs w:val="28"/>
        </w:rPr>
        <w:t xml:space="preserve"> фактически выполнено камеральное обследование объектов централизованных систем водоснабжения.</w:t>
      </w:r>
    </w:p>
    <w:p w14:paraId="48D1EEAC" w14:textId="77777777" w:rsidR="004C2955" w:rsidRPr="00E81266" w:rsidRDefault="004C2955" w:rsidP="00AD0E5B">
      <w:pPr>
        <w:pStyle w:val="111"/>
        <w:numPr>
          <w:ilvl w:val="2"/>
          <w:numId w:val="36"/>
        </w:numPr>
        <w:spacing w:line="276" w:lineRule="auto"/>
        <w:jc w:val="center"/>
        <w:rPr>
          <w:sz w:val="28"/>
          <w:szCs w:val="28"/>
        </w:rPr>
      </w:pPr>
      <w:bookmarkStart w:id="27" w:name="_Toc32327351"/>
      <w:bookmarkStart w:id="28" w:name="_Toc40287987"/>
      <w:bookmarkStart w:id="29" w:name="_Toc51503177"/>
      <w:bookmarkStart w:id="30" w:name="_Toc66455808"/>
      <w:bookmarkStart w:id="31" w:name="_Toc419292597"/>
      <w:r w:rsidRPr="00E81266">
        <w:rPr>
          <w:sz w:val="28"/>
          <w:szCs w:val="28"/>
        </w:rPr>
        <w:t>Описание состояния существующих источников водоснабжения</w:t>
      </w:r>
      <w:bookmarkEnd w:id="27"/>
      <w:bookmarkEnd w:id="28"/>
      <w:r w:rsidR="002A3226" w:rsidRPr="00E81266">
        <w:rPr>
          <w:sz w:val="28"/>
          <w:szCs w:val="28"/>
        </w:rPr>
        <w:t xml:space="preserve"> и водозаборных сооружений</w:t>
      </w:r>
      <w:bookmarkEnd w:id="29"/>
      <w:bookmarkEnd w:id="30"/>
    </w:p>
    <w:p w14:paraId="38BE137A" w14:textId="77777777" w:rsidR="00DD3D3E" w:rsidRPr="001C7DF5" w:rsidRDefault="00DD3D3E" w:rsidP="008C1412">
      <w:pPr>
        <w:pStyle w:val="affffc"/>
        <w:spacing w:line="276" w:lineRule="auto"/>
        <w:rPr>
          <w:sz w:val="28"/>
          <w:szCs w:val="28"/>
        </w:rPr>
      </w:pPr>
      <w:r w:rsidRPr="001C7DF5">
        <w:rPr>
          <w:sz w:val="28"/>
          <w:szCs w:val="28"/>
        </w:rPr>
        <w:t xml:space="preserve">В настоящее время в качестве источников хозяйственно-питьевого водоснабжения </w:t>
      </w:r>
      <w:proofErr w:type="spellStart"/>
      <w:r w:rsidR="00664150">
        <w:rPr>
          <w:sz w:val="28"/>
          <w:szCs w:val="28"/>
        </w:rPr>
        <w:t>Полеологовского</w:t>
      </w:r>
      <w:proofErr w:type="spellEnd"/>
      <w:r w:rsidR="00B201DE" w:rsidRPr="000C50C0">
        <w:rPr>
          <w:sz w:val="28"/>
          <w:szCs w:val="28"/>
        </w:rPr>
        <w:t xml:space="preserve"> сельсовета </w:t>
      </w:r>
      <w:proofErr w:type="spellStart"/>
      <w:r w:rsidR="00B201DE" w:rsidRPr="000C50C0">
        <w:rPr>
          <w:sz w:val="28"/>
          <w:szCs w:val="28"/>
        </w:rPr>
        <w:t>Бессоновского</w:t>
      </w:r>
      <w:proofErr w:type="spellEnd"/>
      <w:r w:rsidR="00B201DE" w:rsidRPr="000C50C0">
        <w:rPr>
          <w:sz w:val="28"/>
          <w:szCs w:val="28"/>
        </w:rPr>
        <w:t xml:space="preserve"> района Пензенской области</w:t>
      </w:r>
      <w:r w:rsidR="00B201DE" w:rsidRPr="001C7DF5">
        <w:rPr>
          <w:sz w:val="28"/>
          <w:szCs w:val="28"/>
        </w:rPr>
        <w:t xml:space="preserve"> </w:t>
      </w:r>
      <w:r w:rsidRPr="001C7DF5">
        <w:rPr>
          <w:sz w:val="28"/>
          <w:szCs w:val="28"/>
        </w:rPr>
        <w:t>используются месторождения подземных вод (</w:t>
      </w:r>
      <w:r w:rsidR="006254D6">
        <w:rPr>
          <w:sz w:val="28"/>
          <w:szCs w:val="28"/>
        </w:rPr>
        <w:t xml:space="preserve">далее - </w:t>
      </w:r>
      <w:r w:rsidRPr="001C7DF5">
        <w:rPr>
          <w:sz w:val="28"/>
          <w:szCs w:val="28"/>
        </w:rPr>
        <w:t xml:space="preserve">МПВ) с утвержденными эксплуатационными запасами. </w:t>
      </w:r>
    </w:p>
    <w:p w14:paraId="6EFE04BC" w14:textId="77777777" w:rsidR="00DD3D3E" w:rsidRPr="001C7DF5" w:rsidRDefault="00DD3D3E" w:rsidP="008C1412">
      <w:pPr>
        <w:pStyle w:val="affffc"/>
        <w:spacing w:line="276" w:lineRule="auto"/>
        <w:rPr>
          <w:sz w:val="28"/>
          <w:szCs w:val="28"/>
        </w:rPr>
      </w:pPr>
      <w:r w:rsidRPr="001C7DF5">
        <w:rPr>
          <w:sz w:val="28"/>
          <w:szCs w:val="28"/>
        </w:rPr>
        <w:t xml:space="preserve">Систему централизованного водоснабжения образуют </w:t>
      </w:r>
      <w:r w:rsidR="00B201DE">
        <w:rPr>
          <w:sz w:val="28"/>
          <w:szCs w:val="28"/>
        </w:rPr>
        <w:t>четыре</w:t>
      </w:r>
      <w:r w:rsidR="00FE4715" w:rsidRPr="001C7DF5">
        <w:rPr>
          <w:sz w:val="28"/>
          <w:szCs w:val="28"/>
        </w:rPr>
        <w:t xml:space="preserve"> </w:t>
      </w:r>
      <w:r w:rsidRPr="001C7DF5">
        <w:rPr>
          <w:sz w:val="28"/>
          <w:szCs w:val="28"/>
        </w:rPr>
        <w:t>дейс</w:t>
      </w:r>
      <w:r w:rsidR="002A3226" w:rsidRPr="001C7DF5">
        <w:rPr>
          <w:sz w:val="28"/>
          <w:szCs w:val="28"/>
        </w:rPr>
        <w:t xml:space="preserve">твующие </w:t>
      </w:r>
      <w:proofErr w:type="gramStart"/>
      <w:r w:rsidR="002A3226" w:rsidRPr="001C7DF5">
        <w:rPr>
          <w:sz w:val="28"/>
          <w:szCs w:val="28"/>
        </w:rPr>
        <w:t xml:space="preserve">скважины </w:t>
      </w:r>
      <w:r w:rsidR="00B201DE">
        <w:rPr>
          <w:sz w:val="28"/>
          <w:szCs w:val="28"/>
        </w:rPr>
        <w:t>.</w:t>
      </w:r>
      <w:proofErr w:type="gramEnd"/>
    </w:p>
    <w:p w14:paraId="2208A333" w14:textId="3AF98708" w:rsidR="00DD3D3E" w:rsidRPr="001C7DF5" w:rsidRDefault="00DD3D3E" w:rsidP="008C1412">
      <w:pPr>
        <w:pStyle w:val="affffc"/>
        <w:spacing w:line="276" w:lineRule="auto"/>
        <w:rPr>
          <w:sz w:val="28"/>
          <w:szCs w:val="28"/>
        </w:rPr>
      </w:pPr>
      <w:r w:rsidRPr="001C7DF5">
        <w:rPr>
          <w:sz w:val="28"/>
          <w:szCs w:val="28"/>
        </w:rPr>
        <w:t xml:space="preserve">Источниками хозяйственно-питьевого водоснабжения </w:t>
      </w:r>
      <w:r w:rsidR="00AD5BEA">
        <w:rPr>
          <w:sz w:val="28"/>
          <w:szCs w:val="28"/>
        </w:rPr>
        <w:t>дерев</w:t>
      </w:r>
      <w:r w:rsidR="00B201DE">
        <w:rPr>
          <w:sz w:val="28"/>
          <w:szCs w:val="28"/>
        </w:rPr>
        <w:t xml:space="preserve">ни Анновка </w:t>
      </w:r>
      <w:r w:rsidRPr="001C7DF5">
        <w:rPr>
          <w:sz w:val="28"/>
          <w:szCs w:val="28"/>
        </w:rPr>
        <w:t xml:space="preserve">являются шахтные колодцы и индивидуальные скважины, расположенные на приусадебных участках. </w:t>
      </w:r>
    </w:p>
    <w:p w14:paraId="40699B97" w14:textId="77777777" w:rsidR="009A1376" w:rsidRDefault="00DD3D3E" w:rsidP="008C1412">
      <w:pPr>
        <w:pStyle w:val="affffc"/>
        <w:spacing w:line="276" w:lineRule="auto"/>
        <w:rPr>
          <w:sz w:val="28"/>
          <w:szCs w:val="28"/>
        </w:rPr>
      </w:pPr>
      <w:r w:rsidRPr="004B78D2">
        <w:rPr>
          <w:sz w:val="28"/>
          <w:szCs w:val="28"/>
        </w:rPr>
        <w:t>Пожаротушение на промпредприятиях осуществляется из системы хозяйственно питьевого водоснабжения посел</w:t>
      </w:r>
      <w:r w:rsidR="00B201DE">
        <w:rPr>
          <w:sz w:val="28"/>
          <w:szCs w:val="28"/>
        </w:rPr>
        <w:t>ения</w:t>
      </w:r>
      <w:r w:rsidRPr="004B78D2">
        <w:rPr>
          <w:sz w:val="28"/>
          <w:szCs w:val="28"/>
        </w:rPr>
        <w:t>. Для целей пожаротушения на разводящих сетях водоснабжения</w:t>
      </w:r>
      <w:r w:rsidR="009A1376">
        <w:rPr>
          <w:sz w:val="28"/>
          <w:szCs w:val="28"/>
        </w:rPr>
        <w:t xml:space="preserve"> установлены пожарные гидранты.</w:t>
      </w:r>
    </w:p>
    <w:p w14:paraId="2E82D54F" w14:textId="77777777" w:rsidR="00DD3D3E" w:rsidRPr="004B78D2" w:rsidRDefault="00DD3D3E" w:rsidP="008C1412">
      <w:pPr>
        <w:pStyle w:val="affffc"/>
        <w:spacing w:line="276" w:lineRule="auto"/>
        <w:rPr>
          <w:sz w:val="28"/>
          <w:szCs w:val="28"/>
        </w:rPr>
      </w:pPr>
      <w:r w:rsidRPr="004B78D2">
        <w:rPr>
          <w:sz w:val="28"/>
          <w:szCs w:val="28"/>
        </w:rPr>
        <w:t>Водоснабжение</w:t>
      </w:r>
      <w:r w:rsidR="00B201DE">
        <w:rPr>
          <w:sz w:val="28"/>
          <w:szCs w:val="28"/>
        </w:rPr>
        <w:t xml:space="preserve"> </w:t>
      </w:r>
      <w:proofErr w:type="spellStart"/>
      <w:r w:rsidR="00664150">
        <w:rPr>
          <w:sz w:val="28"/>
          <w:szCs w:val="28"/>
        </w:rPr>
        <w:t>Полеологовского</w:t>
      </w:r>
      <w:proofErr w:type="spellEnd"/>
      <w:r w:rsidR="00B201DE" w:rsidRPr="000C50C0">
        <w:rPr>
          <w:sz w:val="28"/>
          <w:szCs w:val="28"/>
        </w:rPr>
        <w:t xml:space="preserve"> сельсовета</w:t>
      </w:r>
      <w:r w:rsidRPr="004B78D2">
        <w:rPr>
          <w:sz w:val="28"/>
          <w:szCs w:val="28"/>
        </w:rPr>
        <w:t xml:space="preserve"> представляет собой комплекс инженерных сооружений и процессов, условно разделенных на </w:t>
      </w:r>
      <w:r w:rsidR="00B201DE">
        <w:rPr>
          <w:sz w:val="28"/>
          <w:szCs w:val="28"/>
        </w:rPr>
        <w:t>четыре</w:t>
      </w:r>
      <w:r w:rsidRPr="004B78D2">
        <w:rPr>
          <w:sz w:val="28"/>
          <w:szCs w:val="28"/>
        </w:rPr>
        <w:t xml:space="preserve"> технологических зоны:</w:t>
      </w:r>
    </w:p>
    <w:p w14:paraId="6C3E0F4A" w14:textId="77777777" w:rsidR="00DD3D3E" w:rsidRPr="00B201DE" w:rsidRDefault="00DD3D3E" w:rsidP="008C1412">
      <w:pPr>
        <w:pStyle w:val="affffc"/>
        <w:spacing w:line="276" w:lineRule="auto"/>
        <w:rPr>
          <w:sz w:val="28"/>
          <w:szCs w:val="28"/>
        </w:rPr>
      </w:pPr>
      <w:r w:rsidRPr="00B201DE">
        <w:rPr>
          <w:sz w:val="28"/>
          <w:szCs w:val="28"/>
        </w:rPr>
        <w:t>• зона централизованного водоснабжения скважин</w:t>
      </w:r>
      <w:r w:rsidR="00B201DE">
        <w:rPr>
          <w:sz w:val="28"/>
          <w:szCs w:val="28"/>
        </w:rPr>
        <w:t>ы</w:t>
      </w:r>
      <w:r w:rsidRPr="00B201DE">
        <w:rPr>
          <w:sz w:val="28"/>
          <w:szCs w:val="28"/>
        </w:rPr>
        <w:t xml:space="preserve"> №</w:t>
      </w:r>
      <w:r w:rsidR="00B201DE" w:rsidRPr="00B201DE">
        <w:rPr>
          <w:sz w:val="28"/>
          <w:szCs w:val="28"/>
        </w:rPr>
        <w:t>2571 (</w:t>
      </w:r>
      <w:r w:rsidR="00B201DE" w:rsidRPr="00B201DE">
        <w:rPr>
          <w:color w:val="000000" w:themeColor="text1"/>
          <w:sz w:val="28"/>
          <w:szCs w:val="28"/>
        </w:rPr>
        <w:t xml:space="preserve">село Степное </w:t>
      </w:r>
      <w:proofErr w:type="spellStart"/>
      <w:r w:rsidR="00B201DE" w:rsidRPr="00B201DE">
        <w:rPr>
          <w:color w:val="000000" w:themeColor="text1"/>
          <w:sz w:val="28"/>
          <w:szCs w:val="28"/>
        </w:rPr>
        <w:t>Полеологово</w:t>
      </w:r>
      <w:proofErr w:type="spellEnd"/>
      <w:r w:rsidR="00B201DE" w:rsidRPr="00B201DE">
        <w:rPr>
          <w:color w:val="000000" w:themeColor="text1"/>
          <w:sz w:val="28"/>
          <w:szCs w:val="28"/>
        </w:rPr>
        <w:t>)</w:t>
      </w:r>
      <w:r w:rsidRPr="00B201DE">
        <w:rPr>
          <w:sz w:val="28"/>
          <w:szCs w:val="28"/>
        </w:rPr>
        <w:t xml:space="preserve">; </w:t>
      </w:r>
    </w:p>
    <w:p w14:paraId="23DD70B0" w14:textId="77777777" w:rsidR="00DD3D3E" w:rsidRPr="00B201DE" w:rsidRDefault="00DD3D3E" w:rsidP="008C1412">
      <w:pPr>
        <w:pStyle w:val="affffc"/>
        <w:spacing w:line="276" w:lineRule="auto"/>
        <w:rPr>
          <w:sz w:val="28"/>
          <w:szCs w:val="28"/>
        </w:rPr>
      </w:pPr>
      <w:r w:rsidRPr="00B201DE">
        <w:rPr>
          <w:sz w:val="28"/>
          <w:szCs w:val="28"/>
        </w:rPr>
        <w:t>• зона централизованного водоснабжения скважины №</w:t>
      </w:r>
      <w:r w:rsidR="00B201DE" w:rsidRPr="00B201DE">
        <w:rPr>
          <w:sz w:val="28"/>
          <w:szCs w:val="28"/>
        </w:rPr>
        <w:t>2012,766 (</w:t>
      </w:r>
      <w:r w:rsidR="00B201DE" w:rsidRPr="00B201DE">
        <w:rPr>
          <w:color w:val="000000" w:themeColor="text1"/>
          <w:szCs w:val="24"/>
        </w:rPr>
        <w:t xml:space="preserve">село </w:t>
      </w:r>
      <w:proofErr w:type="spellStart"/>
      <w:r w:rsidR="00B201DE" w:rsidRPr="00B201DE">
        <w:rPr>
          <w:color w:val="000000" w:themeColor="text1"/>
          <w:szCs w:val="24"/>
        </w:rPr>
        <w:t>Блохино</w:t>
      </w:r>
      <w:proofErr w:type="spellEnd"/>
      <w:proofErr w:type="gramStart"/>
      <w:r w:rsidR="00B201DE" w:rsidRPr="00B201DE">
        <w:rPr>
          <w:color w:val="000000" w:themeColor="text1"/>
          <w:szCs w:val="24"/>
        </w:rPr>
        <w:t xml:space="preserve">) </w:t>
      </w:r>
      <w:r w:rsidRPr="00B201DE">
        <w:rPr>
          <w:sz w:val="28"/>
          <w:szCs w:val="28"/>
        </w:rPr>
        <w:t>;</w:t>
      </w:r>
      <w:proofErr w:type="gramEnd"/>
      <w:r w:rsidRPr="00B201DE">
        <w:rPr>
          <w:sz w:val="28"/>
          <w:szCs w:val="28"/>
        </w:rPr>
        <w:t xml:space="preserve"> </w:t>
      </w:r>
    </w:p>
    <w:p w14:paraId="0138CB82" w14:textId="77777777" w:rsidR="00B201DE" w:rsidRPr="00B201DE" w:rsidRDefault="00B201DE" w:rsidP="00B201DE">
      <w:pPr>
        <w:pStyle w:val="affffc"/>
        <w:spacing w:line="276" w:lineRule="auto"/>
        <w:rPr>
          <w:sz w:val="28"/>
          <w:szCs w:val="28"/>
        </w:rPr>
      </w:pPr>
      <w:r w:rsidRPr="00B201DE">
        <w:rPr>
          <w:sz w:val="28"/>
          <w:szCs w:val="28"/>
        </w:rPr>
        <w:t>• зона централизованного водоснабжения скважины №2721 (</w:t>
      </w:r>
      <w:r w:rsidRPr="00B201DE">
        <w:rPr>
          <w:color w:val="000000" w:themeColor="text1"/>
          <w:szCs w:val="24"/>
        </w:rPr>
        <w:t xml:space="preserve">село </w:t>
      </w:r>
      <w:proofErr w:type="spellStart"/>
      <w:r w:rsidRPr="00B201DE">
        <w:rPr>
          <w:color w:val="000000" w:themeColor="text1"/>
          <w:szCs w:val="24"/>
        </w:rPr>
        <w:t>Кроптово</w:t>
      </w:r>
      <w:proofErr w:type="spellEnd"/>
      <w:proofErr w:type="gramStart"/>
      <w:r w:rsidRPr="00B201DE">
        <w:rPr>
          <w:color w:val="000000" w:themeColor="text1"/>
          <w:szCs w:val="24"/>
        </w:rPr>
        <w:t xml:space="preserve">) </w:t>
      </w:r>
      <w:r w:rsidRPr="00B201DE">
        <w:rPr>
          <w:sz w:val="28"/>
          <w:szCs w:val="28"/>
        </w:rPr>
        <w:t>;</w:t>
      </w:r>
      <w:proofErr w:type="gramEnd"/>
      <w:r w:rsidRPr="00B201DE">
        <w:rPr>
          <w:sz w:val="28"/>
          <w:szCs w:val="28"/>
        </w:rPr>
        <w:t xml:space="preserve"> </w:t>
      </w:r>
    </w:p>
    <w:p w14:paraId="7AE3FD36" w14:textId="77777777" w:rsidR="00DD3D3E" w:rsidRPr="004B78D2" w:rsidRDefault="00DD3D3E" w:rsidP="008C1412">
      <w:pPr>
        <w:pStyle w:val="affffc"/>
        <w:spacing w:line="276" w:lineRule="auto"/>
        <w:rPr>
          <w:sz w:val="28"/>
          <w:szCs w:val="28"/>
        </w:rPr>
      </w:pPr>
      <w:r w:rsidRPr="004B78D2">
        <w:rPr>
          <w:sz w:val="28"/>
          <w:szCs w:val="28"/>
        </w:rPr>
        <w:t>• зона, где централизованное водоснабжение отсутствует</w:t>
      </w:r>
      <w:r w:rsidR="00B201DE">
        <w:rPr>
          <w:sz w:val="28"/>
          <w:szCs w:val="28"/>
        </w:rPr>
        <w:t xml:space="preserve"> (деревня Анновка)</w:t>
      </w:r>
      <w:r w:rsidRPr="004B78D2">
        <w:rPr>
          <w:sz w:val="28"/>
          <w:szCs w:val="28"/>
        </w:rPr>
        <w:t>.</w:t>
      </w:r>
    </w:p>
    <w:p w14:paraId="1775E94C" w14:textId="77777777" w:rsidR="00DD3D3E" w:rsidRPr="004B78D2" w:rsidRDefault="00DD3D3E" w:rsidP="008C1412">
      <w:pPr>
        <w:pStyle w:val="affffc"/>
        <w:spacing w:line="276" w:lineRule="auto"/>
        <w:rPr>
          <w:sz w:val="28"/>
          <w:szCs w:val="28"/>
        </w:rPr>
      </w:pPr>
      <w:r w:rsidRPr="004B78D2">
        <w:rPr>
          <w:sz w:val="28"/>
          <w:szCs w:val="28"/>
        </w:rPr>
        <w:lastRenderedPageBreak/>
        <w:t>Подаваемая в систему водоснабжения вода используется непосредственно на хозяйственно-бытовые нужды населения и собственные нужды водопроводно-канализационного хозяйства (промывка сетей и т.п.), а также на пожаротушение, полив</w:t>
      </w:r>
      <w:r w:rsidR="004B78D2" w:rsidRPr="004B78D2">
        <w:rPr>
          <w:strike/>
          <w:sz w:val="28"/>
          <w:szCs w:val="28"/>
        </w:rPr>
        <w:t xml:space="preserve"> </w:t>
      </w:r>
      <w:r w:rsidRPr="004B78D2">
        <w:rPr>
          <w:sz w:val="28"/>
          <w:szCs w:val="28"/>
        </w:rPr>
        <w:t>зеленых насаждений.</w:t>
      </w:r>
    </w:p>
    <w:p w14:paraId="2183BE2F" w14:textId="77777777" w:rsidR="00DD3D3E" w:rsidRPr="00C16667" w:rsidRDefault="00DD3D3E" w:rsidP="008C1412">
      <w:pPr>
        <w:pStyle w:val="affffc"/>
        <w:spacing w:line="276" w:lineRule="auto"/>
        <w:rPr>
          <w:sz w:val="28"/>
          <w:szCs w:val="28"/>
        </w:rPr>
      </w:pPr>
      <w:r w:rsidRPr="00C16667">
        <w:rPr>
          <w:sz w:val="28"/>
          <w:szCs w:val="28"/>
        </w:rPr>
        <w:t>Запасы подземных артезианских вод обеспечивают потребность в хозяйственно-</w:t>
      </w:r>
      <w:r w:rsidR="00DE146B" w:rsidRPr="00C16667">
        <w:rPr>
          <w:sz w:val="28"/>
          <w:szCs w:val="28"/>
        </w:rPr>
        <w:t>бытовом</w:t>
      </w:r>
      <w:r w:rsidR="004B78D2" w:rsidRPr="00C16667">
        <w:rPr>
          <w:sz w:val="28"/>
          <w:szCs w:val="28"/>
        </w:rPr>
        <w:t xml:space="preserve"> водоснабжении</w:t>
      </w:r>
      <w:r w:rsidR="00B57FF9">
        <w:rPr>
          <w:sz w:val="28"/>
          <w:szCs w:val="28"/>
        </w:rPr>
        <w:t xml:space="preserve"> сельского поселения</w:t>
      </w:r>
      <w:r w:rsidRPr="00C16667">
        <w:rPr>
          <w:sz w:val="28"/>
          <w:szCs w:val="28"/>
        </w:rPr>
        <w:t>. Дополнительных источников для нужд производственного и противопожарного водоснабжения нет.</w:t>
      </w:r>
    </w:p>
    <w:p w14:paraId="5623E60B" w14:textId="77777777" w:rsidR="00A66EA3" w:rsidRPr="004B78D2" w:rsidRDefault="00A66EA3" w:rsidP="008C1412">
      <w:pPr>
        <w:pStyle w:val="affffc"/>
        <w:spacing w:line="276" w:lineRule="auto"/>
        <w:rPr>
          <w:sz w:val="28"/>
          <w:szCs w:val="28"/>
        </w:rPr>
      </w:pPr>
      <w:r w:rsidRPr="004B78D2">
        <w:rPr>
          <w:sz w:val="28"/>
          <w:szCs w:val="28"/>
        </w:rPr>
        <w:t xml:space="preserve">Для обеспечения качества воды в процессе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 Согласно протоколам лабораторных испытаний, выполненных </w:t>
      </w:r>
      <w:r w:rsidR="00E92574" w:rsidRPr="007548B6">
        <w:rPr>
          <w:sz w:val="28"/>
          <w:szCs w:val="28"/>
        </w:rPr>
        <w:t>ФБУЗ «Центр гигиены и эпидемиологии в Пензенской области</w:t>
      </w:r>
      <w:r w:rsidR="00E92574">
        <w:rPr>
          <w:sz w:val="28"/>
          <w:szCs w:val="28"/>
        </w:rPr>
        <w:t>»</w:t>
      </w:r>
      <w:r w:rsidRPr="004B78D2">
        <w:rPr>
          <w:sz w:val="28"/>
          <w:szCs w:val="28"/>
        </w:rPr>
        <w:t xml:space="preserve"> в объеме проведенных испытаний</w:t>
      </w:r>
      <w:r w:rsidR="00F95881" w:rsidRPr="004B78D2">
        <w:rPr>
          <w:sz w:val="28"/>
          <w:szCs w:val="28"/>
        </w:rPr>
        <w:t>,</w:t>
      </w:r>
      <w:r w:rsidRPr="004B78D2">
        <w:rPr>
          <w:sz w:val="28"/>
          <w:szCs w:val="28"/>
        </w:rPr>
        <w:t xml:space="preserve"> соответствуют требованиям.</w:t>
      </w:r>
    </w:p>
    <w:p w14:paraId="3A3D0D16" w14:textId="77777777" w:rsidR="00C5530E" w:rsidRPr="004B78D2" w:rsidRDefault="00C5530E" w:rsidP="008C1412">
      <w:pPr>
        <w:pStyle w:val="affffc"/>
        <w:spacing w:line="276" w:lineRule="auto"/>
        <w:rPr>
          <w:sz w:val="28"/>
          <w:szCs w:val="28"/>
        </w:rPr>
      </w:pPr>
      <w:r w:rsidRPr="004B78D2">
        <w:rPr>
          <w:sz w:val="28"/>
          <w:szCs w:val="28"/>
        </w:rPr>
        <w:t>Источники водоснабжения</w:t>
      </w:r>
      <w:r w:rsidR="00F95881" w:rsidRPr="004B78D2">
        <w:rPr>
          <w:sz w:val="28"/>
          <w:szCs w:val="28"/>
        </w:rPr>
        <w:t>,</w:t>
      </w:r>
      <w:r w:rsidRPr="004B78D2">
        <w:rPr>
          <w:sz w:val="28"/>
          <w:szCs w:val="28"/>
        </w:rPr>
        <w:t xml:space="preserve"> в настоящее время</w:t>
      </w:r>
      <w:r w:rsidR="00F95881" w:rsidRPr="004B78D2">
        <w:rPr>
          <w:sz w:val="28"/>
          <w:szCs w:val="28"/>
        </w:rPr>
        <w:t>,</w:t>
      </w:r>
      <w:r w:rsidRPr="004B78D2">
        <w:rPr>
          <w:sz w:val="28"/>
          <w:szCs w:val="28"/>
        </w:rPr>
        <w:t xml:space="preserve"> в полной мере обеспечива</w:t>
      </w:r>
      <w:r w:rsidR="003842FC" w:rsidRPr="004B78D2">
        <w:rPr>
          <w:sz w:val="28"/>
          <w:szCs w:val="28"/>
        </w:rPr>
        <w:t>ю</w:t>
      </w:r>
      <w:r w:rsidRPr="004B78D2">
        <w:rPr>
          <w:sz w:val="28"/>
          <w:szCs w:val="28"/>
        </w:rPr>
        <w:t>т необходимость в водопроводной воде должного качества.</w:t>
      </w:r>
    </w:p>
    <w:p w14:paraId="532BDDB5" w14:textId="77777777" w:rsidR="00F95881" w:rsidRPr="004B78D2" w:rsidRDefault="00F95881" w:rsidP="00AD0E5B">
      <w:pPr>
        <w:pStyle w:val="affffc"/>
        <w:numPr>
          <w:ilvl w:val="2"/>
          <w:numId w:val="36"/>
        </w:numPr>
        <w:spacing w:line="276" w:lineRule="auto"/>
        <w:jc w:val="center"/>
        <w:rPr>
          <w:b/>
          <w:sz w:val="28"/>
          <w:szCs w:val="28"/>
        </w:rPr>
      </w:pPr>
      <w:r w:rsidRPr="004B78D2">
        <w:rPr>
          <w:b/>
          <w:sz w:val="28"/>
          <w:szCs w:val="28"/>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14:paraId="54E544FD" w14:textId="77777777" w:rsidR="004C2955" w:rsidRPr="004B78D2" w:rsidRDefault="004C2955" w:rsidP="008C1412">
      <w:pPr>
        <w:pStyle w:val="affffc"/>
        <w:spacing w:line="276" w:lineRule="auto"/>
        <w:rPr>
          <w:sz w:val="28"/>
          <w:szCs w:val="28"/>
        </w:rPr>
      </w:pPr>
      <w:r w:rsidRPr="004B78D2">
        <w:rPr>
          <w:sz w:val="28"/>
          <w:szCs w:val="28"/>
        </w:rPr>
        <w:t xml:space="preserve">Сооружения очистки и подготовки воды централизованной системы водоснабжения </w:t>
      </w:r>
      <w:r w:rsidR="00F95881" w:rsidRPr="004B78D2">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F95881" w:rsidRPr="004B78D2">
        <w:rPr>
          <w:sz w:val="28"/>
          <w:szCs w:val="28"/>
        </w:rPr>
        <w:t xml:space="preserve"> </w:t>
      </w:r>
      <w:r w:rsidR="00E52146" w:rsidRPr="004B78D2">
        <w:rPr>
          <w:sz w:val="28"/>
          <w:szCs w:val="28"/>
        </w:rPr>
        <w:t>отсутствуют.</w:t>
      </w:r>
    </w:p>
    <w:p w14:paraId="7A948EC0" w14:textId="14DCC8E7" w:rsidR="00E92574" w:rsidRDefault="004C2955" w:rsidP="00E92574">
      <w:pPr>
        <w:pStyle w:val="affffc"/>
        <w:spacing w:before="120" w:after="100" w:afterAutospacing="1" w:line="276" w:lineRule="auto"/>
        <w:rPr>
          <w:sz w:val="28"/>
          <w:szCs w:val="28"/>
        </w:rPr>
      </w:pPr>
      <w:r w:rsidRPr="004B78D2">
        <w:rPr>
          <w:sz w:val="28"/>
          <w:szCs w:val="28"/>
        </w:rPr>
        <w:t>Сводные данные о результ</w:t>
      </w:r>
      <w:r w:rsidR="00245734" w:rsidRPr="004B78D2">
        <w:rPr>
          <w:sz w:val="28"/>
          <w:szCs w:val="28"/>
        </w:rPr>
        <w:t>атах анализов питьевой воды за отчетный (</w:t>
      </w:r>
      <w:r w:rsidR="00AD5BEA">
        <w:rPr>
          <w:sz w:val="28"/>
          <w:szCs w:val="28"/>
        </w:rPr>
        <w:t>2025</w:t>
      </w:r>
      <w:r w:rsidR="00AD022F" w:rsidRPr="004B78D2">
        <w:rPr>
          <w:sz w:val="28"/>
          <w:szCs w:val="28"/>
        </w:rPr>
        <w:t>)</w:t>
      </w:r>
      <w:r w:rsidRPr="004B78D2">
        <w:rPr>
          <w:sz w:val="28"/>
          <w:szCs w:val="28"/>
        </w:rPr>
        <w:t xml:space="preserve"> год представлены</w:t>
      </w:r>
      <w:r w:rsidR="000A4E73" w:rsidRPr="004B78D2">
        <w:rPr>
          <w:sz w:val="28"/>
          <w:szCs w:val="28"/>
        </w:rPr>
        <w:t xml:space="preserve"> </w:t>
      </w:r>
      <w:r w:rsidR="00E92574">
        <w:rPr>
          <w:sz w:val="28"/>
          <w:szCs w:val="28"/>
        </w:rPr>
        <w:t>ниже.</w:t>
      </w:r>
    </w:p>
    <w:p w14:paraId="30354AB8" w14:textId="3E7D6AA4" w:rsidR="00E92574" w:rsidRPr="004B78D2" w:rsidRDefault="00E92574" w:rsidP="00E92574">
      <w:pPr>
        <w:pStyle w:val="affffc"/>
        <w:spacing w:before="120" w:after="100" w:afterAutospacing="1" w:line="276" w:lineRule="auto"/>
        <w:rPr>
          <w:sz w:val="28"/>
          <w:szCs w:val="28"/>
        </w:rPr>
      </w:pPr>
      <w:r>
        <w:rPr>
          <w:sz w:val="28"/>
          <w:szCs w:val="28"/>
        </w:rPr>
        <w:t xml:space="preserve"> </w:t>
      </w:r>
      <w:r w:rsidRPr="004B78D2">
        <w:rPr>
          <w:sz w:val="28"/>
          <w:szCs w:val="28"/>
        </w:rPr>
        <w:t>Ресурсоснабжающ</w:t>
      </w:r>
      <w:r>
        <w:rPr>
          <w:sz w:val="28"/>
          <w:szCs w:val="28"/>
        </w:rPr>
        <w:t>ими</w:t>
      </w:r>
      <w:r w:rsidRPr="004B78D2">
        <w:rPr>
          <w:sz w:val="28"/>
          <w:szCs w:val="28"/>
        </w:rPr>
        <w:t xml:space="preserve"> организаци</w:t>
      </w:r>
      <w:r>
        <w:rPr>
          <w:sz w:val="28"/>
          <w:szCs w:val="28"/>
        </w:rPr>
        <w:t>ями</w:t>
      </w:r>
      <w:r w:rsidRPr="004B78D2">
        <w:rPr>
          <w:sz w:val="28"/>
          <w:szCs w:val="28"/>
        </w:rPr>
        <w:t xml:space="preserve"> </w:t>
      </w:r>
      <w:bookmarkStart w:id="32" w:name="_Hlk50982686"/>
      <w:proofErr w:type="spellStart"/>
      <w:r w:rsidR="00664150">
        <w:rPr>
          <w:sz w:val="28"/>
          <w:szCs w:val="28"/>
        </w:rPr>
        <w:t>Полеологовского</w:t>
      </w:r>
      <w:proofErr w:type="spellEnd"/>
      <w:r>
        <w:rPr>
          <w:sz w:val="28"/>
          <w:szCs w:val="28"/>
        </w:rPr>
        <w:t xml:space="preserve"> сельсовета </w:t>
      </w:r>
      <w:proofErr w:type="spellStart"/>
      <w:r>
        <w:rPr>
          <w:sz w:val="28"/>
          <w:szCs w:val="28"/>
        </w:rPr>
        <w:t>Бессоновского</w:t>
      </w:r>
      <w:proofErr w:type="spellEnd"/>
      <w:r>
        <w:rPr>
          <w:sz w:val="28"/>
          <w:szCs w:val="28"/>
        </w:rPr>
        <w:t xml:space="preserve"> района Пензенской области (</w:t>
      </w:r>
      <w:r w:rsidRPr="00942274">
        <w:rPr>
          <w:sz w:val="28"/>
          <w:szCs w:val="28"/>
        </w:rPr>
        <w:t>СОПК «Родник», СОПК «Росинка»</w:t>
      </w:r>
      <w:r>
        <w:rPr>
          <w:sz w:val="28"/>
          <w:szCs w:val="28"/>
        </w:rPr>
        <w:t xml:space="preserve">) </w:t>
      </w:r>
      <w:bookmarkEnd w:id="32"/>
      <w:r w:rsidRPr="004B78D2">
        <w:rPr>
          <w:sz w:val="28"/>
          <w:szCs w:val="28"/>
        </w:rPr>
        <w:t xml:space="preserve">регулярно проводятся отборы проб воды, подаваемой потребителям, на исследование микробиологических, санитарно-химических показателей. </w:t>
      </w:r>
      <w:r>
        <w:rPr>
          <w:sz w:val="28"/>
          <w:szCs w:val="28"/>
        </w:rPr>
        <w:t xml:space="preserve">Зафиксировано превышение таких </w:t>
      </w:r>
      <w:r w:rsidR="00680CB7">
        <w:rPr>
          <w:sz w:val="28"/>
          <w:szCs w:val="28"/>
        </w:rPr>
        <w:t>показателей, как</w:t>
      </w:r>
      <w:r>
        <w:rPr>
          <w:sz w:val="28"/>
          <w:szCs w:val="28"/>
        </w:rPr>
        <w:t xml:space="preserve"> Фторид-ион до 4,6 мг/л, а также наличие </w:t>
      </w:r>
      <w:proofErr w:type="spellStart"/>
      <w:r>
        <w:rPr>
          <w:sz w:val="28"/>
          <w:szCs w:val="28"/>
        </w:rPr>
        <w:t>колиформных</w:t>
      </w:r>
      <w:proofErr w:type="spellEnd"/>
      <w:r>
        <w:rPr>
          <w:sz w:val="28"/>
          <w:szCs w:val="28"/>
        </w:rPr>
        <w:t xml:space="preserve"> бактерий.</w:t>
      </w:r>
    </w:p>
    <w:p w14:paraId="07804F23" w14:textId="77777777" w:rsidR="00E92574" w:rsidRDefault="00E92574" w:rsidP="008C1412">
      <w:pPr>
        <w:pStyle w:val="affffc"/>
        <w:spacing w:line="276" w:lineRule="auto"/>
        <w:rPr>
          <w:sz w:val="28"/>
          <w:szCs w:val="28"/>
        </w:rPr>
      </w:pPr>
    </w:p>
    <w:p w14:paraId="6068A078" w14:textId="77777777" w:rsidR="00F67483" w:rsidRDefault="00F67483" w:rsidP="008C1412">
      <w:pPr>
        <w:pStyle w:val="affffc"/>
        <w:spacing w:line="276" w:lineRule="auto"/>
        <w:rPr>
          <w:sz w:val="28"/>
          <w:szCs w:val="28"/>
        </w:rPr>
      </w:pPr>
    </w:p>
    <w:p w14:paraId="28E1029F" w14:textId="77777777" w:rsidR="00F67483" w:rsidRDefault="00F67483" w:rsidP="008C1412">
      <w:pPr>
        <w:pStyle w:val="affffc"/>
        <w:spacing w:line="276" w:lineRule="auto"/>
        <w:rPr>
          <w:sz w:val="28"/>
          <w:szCs w:val="28"/>
        </w:rPr>
      </w:pPr>
    </w:p>
    <w:p w14:paraId="5B2E5E3C" w14:textId="77777777" w:rsidR="00F67483" w:rsidRDefault="00F67483" w:rsidP="008C1412">
      <w:pPr>
        <w:pStyle w:val="affffc"/>
        <w:spacing w:line="276" w:lineRule="auto"/>
        <w:rPr>
          <w:sz w:val="28"/>
          <w:szCs w:val="28"/>
        </w:rPr>
      </w:pPr>
    </w:p>
    <w:p w14:paraId="1CE200C9" w14:textId="77777777" w:rsidR="00F67483" w:rsidRDefault="00F67483" w:rsidP="008C1412">
      <w:pPr>
        <w:pStyle w:val="affffc"/>
        <w:spacing w:line="276" w:lineRule="auto"/>
        <w:rPr>
          <w:sz w:val="28"/>
          <w:szCs w:val="28"/>
        </w:rPr>
      </w:pPr>
    </w:p>
    <w:p w14:paraId="32DCEB51" w14:textId="4289B9F5" w:rsidR="00AD5BEA" w:rsidRPr="00AD5BEA" w:rsidRDefault="00EB51F3" w:rsidP="00AD5BEA">
      <w:pPr>
        <w:pStyle w:val="affffc"/>
        <w:spacing w:line="276" w:lineRule="auto"/>
        <w:jc w:val="center"/>
        <w:rPr>
          <w:b/>
          <w:bCs/>
          <w:sz w:val="28"/>
          <w:szCs w:val="28"/>
        </w:rPr>
      </w:pPr>
      <w:r>
        <w:rPr>
          <w:b/>
          <w:bCs/>
          <w:sz w:val="28"/>
          <w:szCs w:val="28"/>
        </w:rPr>
        <w:lastRenderedPageBreak/>
        <w:t>Р</w:t>
      </w:r>
      <w:r w:rsidRPr="00EB51F3">
        <w:rPr>
          <w:b/>
          <w:bCs/>
          <w:sz w:val="28"/>
          <w:szCs w:val="28"/>
        </w:rPr>
        <w:t>езультатах анализов питьевой воды</w:t>
      </w:r>
      <w:r>
        <w:rPr>
          <w:b/>
          <w:bCs/>
          <w:sz w:val="28"/>
          <w:szCs w:val="28"/>
        </w:rPr>
        <w:t xml:space="preserve"> за 202</w:t>
      </w:r>
      <w:r w:rsidR="00680CB7">
        <w:rPr>
          <w:b/>
          <w:bCs/>
          <w:sz w:val="28"/>
          <w:szCs w:val="28"/>
        </w:rPr>
        <w:t>6</w:t>
      </w:r>
      <w:r>
        <w:rPr>
          <w:b/>
          <w:bCs/>
          <w:sz w:val="28"/>
          <w:szCs w:val="28"/>
        </w:rPr>
        <w:t xml:space="preserve"> г.</w:t>
      </w:r>
    </w:p>
    <w:p w14:paraId="309CB04D" w14:textId="38AFD188" w:rsidR="00E92574" w:rsidRDefault="00AD5BEA" w:rsidP="00680CB7">
      <w:pPr>
        <w:pStyle w:val="affffc"/>
        <w:spacing w:line="276" w:lineRule="auto"/>
        <w:ind w:firstLine="0"/>
        <w:jc w:val="center"/>
        <w:rPr>
          <w:sz w:val="28"/>
          <w:szCs w:val="28"/>
        </w:rPr>
      </w:pPr>
      <w:r>
        <w:rPr>
          <w:noProof/>
          <w:sz w:val="28"/>
          <w:szCs w:val="28"/>
          <w:lang w:eastAsia="ru-RU"/>
        </w:rPr>
        <w:drawing>
          <wp:inline distT="0" distB="0" distL="0" distR="0" wp14:anchorId="40354C26" wp14:editId="192BAC74">
            <wp:extent cx="5924550" cy="5886450"/>
            <wp:effectExtent l="0" t="0" r="0" b="0"/>
            <wp:docPr id="7" name="Рисунок 7" descr="C:\Users\Надежда\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дежда\Desktop\0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5886450"/>
                    </a:xfrm>
                    <a:prstGeom prst="rect">
                      <a:avLst/>
                    </a:prstGeom>
                    <a:noFill/>
                    <a:ln>
                      <a:noFill/>
                    </a:ln>
                  </pic:spPr>
                </pic:pic>
              </a:graphicData>
            </a:graphic>
          </wp:inline>
        </w:drawing>
      </w:r>
    </w:p>
    <w:p w14:paraId="06244B46" w14:textId="77777777" w:rsidR="008B6758" w:rsidRPr="004B78D2" w:rsidRDefault="008B6758" w:rsidP="00AD0E5B">
      <w:pPr>
        <w:pStyle w:val="111"/>
        <w:numPr>
          <w:ilvl w:val="2"/>
          <w:numId w:val="36"/>
        </w:numPr>
        <w:spacing w:before="100" w:beforeAutospacing="1" w:after="0" w:line="276" w:lineRule="auto"/>
        <w:ind w:left="851"/>
        <w:jc w:val="center"/>
        <w:rPr>
          <w:sz w:val="28"/>
          <w:szCs w:val="28"/>
        </w:rPr>
      </w:pPr>
      <w:bookmarkStart w:id="33" w:name="_Toc32327353"/>
      <w:bookmarkStart w:id="34" w:name="_Toc40287989"/>
      <w:bookmarkStart w:id="35" w:name="_Toc51503178"/>
      <w:bookmarkStart w:id="36" w:name="_Toc66455809"/>
      <w:r w:rsidRPr="004B78D2">
        <w:rPr>
          <w:sz w:val="28"/>
          <w:szCs w:val="28"/>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33"/>
      <w:bookmarkEnd w:id="34"/>
      <w:bookmarkEnd w:id="35"/>
      <w:bookmarkEnd w:id="36"/>
    </w:p>
    <w:p w14:paraId="396872FA" w14:textId="77777777" w:rsidR="008B6758" w:rsidRPr="004B78D2" w:rsidRDefault="008B6758" w:rsidP="00E81266">
      <w:pPr>
        <w:pStyle w:val="affffc"/>
        <w:spacing w:before="100" w:beforeAutospacing="1" w:line="276" w:lineRule="auto"/>
        <w:rPr>
          <w:sz w:val="28"/>
          <w:szCs w:val="28"/>
        </w:rPr>
      </w:pPr>
      <w:r w:rsidRPr="004B78D2">
        <w:rPr>
          <w:sz w:val="28"/>
          <w:szCs w:val="28"/>
        </w:rPr>
        <w:t xml:space="preserve">В системе централизованного водоснабжения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4B78D2">
        <w:rPr>
          <w:sz w:val="28"/>
          <w:szCs w:val="28"/>
        </w:rPr>
        <w:t xml:space="preserve"> отсутствуют насосные станции 2-го подъема.</w:t>
      </w:r>
    </w:p>
    <w:p w14:paraId="770FC3A6" w14:textId="77777777" w:rsidR="008B6758" w:rsidRPr="00E81266" w:rsidRDefault="008B6758" w:rsidP="008C1412">
      <w:pPr>
        <w:pStyle w:val="111"/>
        <w:numPr>
          <w:ilvl w:val="0"/>
          <w:numId w:val="0"/>
        </w:numPr>
        <w:spacing w:line="276" w:lineRule="auto"/>
        <w:ind w:left="284"/>
        <w:jc w:val="center"/>
        <w:rPr>
          <w:sz w:val="28"/>
          <w:szCs w:val="28"/>
        </w:rPr>
      </w:pPr>
      <w:bookmarkStart w:id="37" w:name="_Toc51503179"/>
      <w:bookmarkStart w:id="38" w:name="_Toc66455810"/>
      <w:r w:rsidRPr="00E81266">
        <w:rPr>
          <w:sz w:val="28"/>
          <w:szCs w:val="28"/>
        </w:rPr>
        <w:lastRenderedPageBreak/>
        <w:t xml:space="preserve">1.4.4. </w:t>
      </w:r>
      <w:bookmarkStart w:id="39" w:name="_Toc32327354"/>
      <w:bookmarkStart w:id="40" w:name="_Toc40287990"/>
      <w:r w:rsidRPr="00E81266">
        <w:rPr>
          <w:sz w:val="28"/>
          <w:szCs w:val="28"/>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37"/>
      <w:bookmarkEnd w:id="38"/>
      <w:bookmarkEnd w:id="39"/>
      <w:bookmarkEnd w:id="40"/>
    </w:p>
    <w:p w14:paraId="32D1A78C" w14:textId="4C062CF7" w:rsidR="008B6758" w:rsidRPr="004B78D2" w:rsidRDefault="008B6758" w:rsidP="004B78D2">
      <w:pPr>
        <w:pStyle w:val="affffc"/>
        <w:spacing w:line="276" w:lineRule="auto"/>
        <w:rPr>
          <w:sz w:val="28"/>
          <w:szCs w:val="28"/>
        </w:rPr>
      </w:pPr>
      <w:r w:rsidRPr="004B78D2">
        <w:rPr>
          <w:sz w:val="28"/>
          <w:szCs w:val="28"/>
        </w:rPr>
        <w:t>Сети водоснабжения централизов</w:t>
      </w:r>
      <w:r w:rsidR="00943447">
        <w:rPr>
          <w:sz w:val="28"/>
          <w:szCs w:val="28"/>
        </w:rPr>
        <w:t xml:space="preserve">анной системы водоснабжения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4B78D2">
        <w:rPr>
          <w:sz w:val="28"/>
          <w:szCs w:val="28"/>
        </w:rPr>
        <w:t xml:space="preserve"> эксплуатируются ресурсоснабжающ</w:t>
      </w:r>
      <w:r w:rsidR="00E92574">
        <w:rPr>
          <w:sz w:val="28"/>
          <w:szCs w:val="28"/>
        </w:rPr>
        <w:t>ими</w:t>
      </w:r>
      <w:r w:rsidRPr="004B78D2">
        <w:rPr>
          <w:sz w:val="28"/>
          <w:szCs w:val="28"/>
        </w:rPr>
        <w:t xml:space="preserve"> организаци</w:t>
      </w:r>
      <w:r w:rsidR="00E92574">
        <w:rPr>
          <w:sz w:val="28"/>
          <w:szCs w:val="28"/>
        </w:rPr>
        <w:t>ями</w:t>
      </w:r>
      <w:r w:rsidRPr="004B78D2">
        <w:rPr>
          <w:sz w:val="28"/>
          <w:szCs w:val="28"/>
        </w:rPr>
        <w:t xml:space="preserve"> </w:t>
      </w:r>
      <w:r w:rsidR="00E92574" w:rsidRPr="00942274">
        <w:rPr>
          <w:sz w:val="28"/>
          <w:szCs w:val="28"/>
        </w:rPr>
        <w:t>СОПК «Родник», СОПК «Росинка»</w:t>
      </w:r>
      <w:r w:rsidR="006023E8">
        <w:rPr>
          <w:sz w:val="28"/>
          <w:szCs w:val="28"/>
        </w:rPr>
        <w:t>.</w:t>
      </w:r>
    </w:p>
    <w:p w14:paraId="30158399" w14:textId="23F7E26A" w:rsidR="008B6758" w:rsidRPr="004B78D2" w:rsidRDefault="008B6758" w:rsidP="00C16667">
      <w:pPr>
        <w:pStyle w:val="affffc"/>
        <w:spacing w:after="120" w:line="276" w:lineRule="auto"/>
        <w:rPr>
          <w:sz w:val="28"/>
          <w:szCs w:val="28"/>
        </w:rPr>
      </w:pPr>
      <w:r w:rsidRPr="004B78D2">
        <w:rPr>
          <w:sz w:val="28"/>
          <w:szCs w:val="28"/>
        </w:rPr>
        <w:t>Характеристика сетей водоснабжения согласно предоставленным данным приведена в таблице</w:t>
      </w:r>
      <w:r w:rsidR="004B78D2" w:rsidRPr="004B78D2">
        <w:rPr>
          <w:sz w:val="28"/>
          <w:szCs w:val="28"/>
        </w:rPr>
        <w:t xml:space="preserve"> </w:t>
      </w:r>
      <w:r w:rsidR="00E92574">
        <w:rPr>
          <w:sz w:val="28"/>
          <w:szCs w:val="28"/>
        </w:rPr>
        <w:t>2</w:t>
      </w:r>
      <w:r w:rsidRPr="004B78D2">
        <w:rPr>
          <w:sz w:val="28"/>
          <w:szCs w:val="28"/>
        </w:rPr>
        <w:t>.</w:t>
      </w:r>
    </w:p>
    <w:p w14:paraId="446640F9" w14:textId="77777777" w:rsidR="00B96885" w:rsidRPr="00771021" w:rsidRDefault="00B96885" w:rsidP="00B96885">
      <w:pPr>
        <w:pStyle w:val="ab"/>
        <w:keepNext/>
        <w:jc w:val="center"/>
        <w:rPr>
          <w:b w:val="0"/>
          <w:iCs/>
          <w:sz w:val="28"/>
          <w:szCs w:val="28"/>
        </w:rPr>
      </w:pPr>
      <w:r w:rsidRPr="00771021">
        <w:rPr>
          <w:b w:val="0"/>
          <w:iCs/>
          <w:sz w:val="28"/>
          <w:szCs w:val="28"/>
        </w:rPr>
        <w:t xml:space="preserve">Таблица </w:t>
      </w:r>
      <w:r w:rsidR="00E92574" w:rsidRPr="00771021">
        <w:rPr>
          <w:b w:val="0"/>
          <w:iCs/>
          <w:noProof/>
          <w:sz w:val="28"/>
          <w:szCs w:val="28"/>
        </w:rPr>
        <w:t>2</w:t>
      </w:r>
      <w:r w:rsidRPr="00771021">
        <w:rPr>
          <w:b w:val="0"/>
          <w:iCs/>
          <w:noProof/>
          <w:sz w:val="28"/>
          <w:szCs w:val="28"/>
        </w:rPr>
        <w:t xml:space="preserve">. </w:t>
      </w:r>
      <w:r w:rsidRPr="00771021">
        <w:rPr>
          <w:b w:val="0"/>
          <w:iCs/>
          <w:sz w:val="28"/>
          <w:szCs w:val="28"/>
        </w:rPr>
        <w:t xml:space="preserve">Характеристика сетей водоснабжения </w:t>
      </w:r>
      <w:proofErr w:type="spellStart"/>
      <w:r w:rsidR="00664150">
        <w:rPr>
          <w:b w:val="0"/>
          <w:iCs/>
          <w:sz w:val="28"/>
          <w:szCs w:val="28"/>
        </w:rPr>
        <w:t>Полеологовского</w:t>
      </w:r>
      <w:proofErr w:type="spellEnd"/>
      <w:r w:rsidR="00C579CA" w:rsidRPr="00771021">
        <w:rPr>
          <w:b w:val="0"/>
          <w:iCs/>
          <w:sz w:val="28"/>
          <w:szCs w:val="28"/>
        </w:rPr>
        <w:t xml:space="preserve"> сельсовета </w:t>
      </w:r>
      <w:proofErr w:type="spellStart"/>
      <w:r w:rsidR="00C579CA" w:rsidRPr="00771021">
        <w:rPr>
          <w:b w:val="0"/>
          <w:iCs/>
          <w:sz w:val="28"/>
          <w:szCs w:val="28"/>
        </w:rPr>
        <w:t>Бессоновского</w:t>
      </w:r>
      <w:proofErr w:type="spellEnd"/>
      <w:r w:rsidR="00C579CA" w:rsidRPr="00771021">
        <w:rPr>
          <w:b w:val="0"/>
          <w:iCs/>
          <w:sz w:val="28"/>
          <w:szCs w:val="28"/>
        </w:rPr>
        <w:t xml:space="preserve"> района Пензенской области</w:t>
      </w:r>
    </w:p>
    <w:tbl>
      <w:tblPr>
        <w:tblStyle w:val="aa"/>
        <w:tblW w:w="6799" w:type="dxa"/>
        <w:jc w:val="center"/>
        <w:tblLayout w:type="fixed"/>
        <w:tblLook w:val="04A0" w:firstRow="1" w:lastRow="0" w:firstColumn="1" w:lastColumn="0" w:noHBand="0" w:noVBand="1"/>
      </w:tblPr>
      <w:tblGrid>
        <w:gridCol w:w="2689"/>
        <w:gridCol w:w="2126"/>
        <w:gridCol w:w="1984"/>
      </w:tblGrid>
      <w:tr w:rsidR="00E92574" w:rsidRPr="00EE7DEB" w14:paraId="1E7A38DB" w14:textId="77777777" w:rsidTr="00EE7DEB">
        <w:trPr>
          <w:trHeight w:val="517"/>
          <w:tblHeader/>
          <w:jc w:val="center"/>
        </w:trPr>
        <w:tc>
          <w:tcPr>
            <w:tcW w:w="2689" w:type="dxa"/>
            <w:vMerge w:val="restart"/>
            <w:vAlign w:val="center"/>
          </w:tcPr>
          <w:p w14:paraId="21D779BC" w14:textId="77777777" w:rsidR="00E92574" w:rsidRPr="00EE7DEB" w:rsidRDefault="00E92574" w:rsidP="00EE7DEB">
            <w:pPr>
              <w:jc w:val="center"/>
              <w:rPr>
                <w:sz w:val="24"/>
                <w:szCs w:val="24"/>
              </w:rPr>
            </w:pPr>
            <w:r w:rsidRPr="00EE7DEB">
              <w:rPr>
                <w:sz w:val="24"/>
                <w:szCs w:val="24"/>
              </w:rPr>
              <w:t>Населенный пункт</w:t>
            </w:r>
          </w:p>
        </w:tc>
        <w:tc>
          <w:tcPr>
            <w:tcW w:w="2126" w:type="dxa"/>
            <w:vMerge w:val="restart"/>
            <w:vAlign w:val="center"/>
          </w:tcPr>
          <w:p w14:paraId="6265DCA3" w14:textId="1171F99C" w:rsidR="00E92574" w:rsidRPr="00EE7DEB" w:rsidRDefault="00E92574" w:rsidP="00EE7DEB">
            <w:pPr>
              <w:jc w:val="center"/>
              <w:rPr>
                <w:sz w:val="24"/>
                <w:szCs w:val="24"/>
              </w:rPr>
            </w:pPr>
            <w:r w:rsidRPr="00EE7DEB">
              <w:rPr>
                <w:sz w:val="24"/>
                <w:szCs w:val="24"/>
              </w:rPr>
              <w:t xml:space="preserve">Протяженность </w:t>
            </w:r>
            <w:r w:rsidR="00680CB7" w:rsidRPr="00EE7DEB">
              <w:rPr>
                <w:sz w:val="24"/>
                <w:szCs w:val="24"/>
              </w:rPr>
              <w:t>трубопровода, м</w:t>
            </w:r>
          </w:p>
        </w:tc>
        <w:tc>
          <w:tcPr>
            <w:tcW w:w="1984" w:type="dxa"/>
            <w:vMerge w:val="restart"/>
            <w:vAlign w:val="center"/>
          </w:tcPr>
          <w:p w14:paraId="78CE5405" w14:textId="77777777" w:rsidR="00E92574" w:rsidRPr="00EE7DEB" w:rsidRDefault="00E92574" w:rsidP="00EE7DEB">
            <w:pPr>
              <w:jc w:val="center"/>
              <w:rPr>
                <w:sz w:val="24"/>
                <w:szCs w:val="24"/>
              </w:rPr>
            </w:pPr>
            <w:r w:rsidRPr="00EE7DEB">
              <w:rPr>
                <w:sz w:val="24"/>
                <w:szCs w:val="24"/>
              </w:rPr>
              <w:t>Материал трубопровода</w:t>
            </w:r>
          </w:p>
        </w:tc>
      </w:tr>
      <w:tr w:rsidR="00E92574" w:rsidRPr="00EE7DEB" w14:paraId="599F2034" w14:textId="77777777" w:rsidTr="00EE7DEB">
        <w:trPr>
          <w:trHeight w:val="1187"/>
          <w:tblHeader/>
          <w:jc w:val="center"/>
        </w:trPr>
        <w:tc>
          <w:tcPr>
            <w:tcW w:w="2689" w:type="dxa"/>
            <w:vMerge/>
            <w:vAlign w:val="center"/>
          </w:tcPr>
          <w:p w14:paraId="51E3F8E8" w14:textId="77777777" w:rsidR="00E92574" w:rsidRPr="00EE7DEB" w:rsidRDefault="00E92574" w:rsidP="00EE7DEB">
            <w:pPr>
              <w:jc w:val="center"/>
              <w:rPr>
                <w:sz w:val="24"/>
                <w:szCs w:val="24"/>
              </w:rPr>
            </w:pPr>
          </w:p>
        </w:tc>
        <w:tc>
          <w:tcPr>
            <w:tcW w:w="2126" w:type="dxa"/>
            <w:vMerge/>
            <w:vAlign w:val="center"/>
          </w:tcPr>
          <w:p w14:paraId="31D0C3D5" w14:textId="77777777" w:rsidR="00E92574" w:rsidRPr="00EE7DEB" w:rsidRDefault="00E92574" w:rsidP="00EE7DEB">
            <w:pPr>
              <w:jc w:val="center"/>
              <w:rPr>
                <w:sz w:val="24"/>
                <w:szCs w:val="24"/>
              </w:rPr>
            </w:pPr>
          </w:p>
        </w:tc>
        <w:tc>
          <w:tcPr>
            <w:tcW w:w="1984" w:type="dxa"/>
            <w:vMerge/>
            <w:vAlign w:val="center"/>
          </w:tcPr>
          <w:p w14:paraId="30F59D45" w14:textId="77777777" w:rsidR="00E92574" w:rsidRPr="00EE7DEB" w:rsidRDefault="00E92574" w:rsidP="00EE7DEB">
            <w:pPr>
              <w:jc w:val="center"/>
              <w:rPr>
                <w:sz w:val="24"/>
                <w:szCs w:val="24"/>
              </w:rPr>
            </w:pPr>
          </w:p>
        </w:tc>
      </w:tr>
      <w:tr w:rsidR="00113118" w:rsidRPr="00EE7DEB" w14:paraId="3D596B88" w14:textId="77777777" w:rsidTr="00EE7DEB">
        <w:trPr>
          <w:trHeight w:val="20"/>
          <w:jc w:val="center"/>
        </w:trPr>
        <w:tc>
          <w:tcPr>
            <w:tcW w:w="6799" w:type="dxa"/>
            <w:gridSpan w:val="3"/>
            <w:vAlign w:val="center"/>
          </w:tcPr>
          <w:p w14:paraId="48A35750" w14:textId="77777777" w:rsidR="00113118" w:rsidRPr="00EE7DEB" w:rsidRDefault="00113118" w:rsidP="00EE7DEB">
            <w:pPr>
              <w:jc w:val="center"/>
              <w:rPr>
                <w:sz w:val="24"/>
                <w:szCs w:val="24"/>
              </w:rPr>
            </w:pPr>
            <w:bookmarkStart w:id="41" w:name="_Hlk50984913"/>
            <w:bookmarkStart w:id="42" w:name="_Hlk50984754"/>
            <w:r w:rsidRPr="00EE7DEB">
              <w:rPr>
                <w:sz w:val="24"/>
                <w:szCs w:val="24"/>
              </w:rPr>
              <w:t>СОПК «Родник»</w:t>
            </w:r>
          </w:p>
        </w:tc>
      </w:tr>
      <w:bookmarkEnd w:id="41"/>
      <w:tr w:rsidR="00E92574" w:rsidRPr="00EE7DEB" w14:paraId="5826BAFF" w14:textId="77777777" w:rsidTr="00EE7DEB">
        <w:trPr>
          <w:trHeight w:val="20"/>
          <w:jc w:val="center"/>
        </w:trPr>
        <w:tc>
          <w:tcPr>
            <w:tcW w:w="2689" w:type="dxa"/>
            <w:vAlign w:val="center"/>
          </w:tcPr>
          <w:p w14:paraId="2A7F2796" w14:textId="77777777" w:rsidR="00E92574" w:rsidRPr="00EE7DEB" w:rsidRDefault="00113118" w:rsidP="00EE7DEB">
            <w:pPr>
              <w:spacing w:after="0" w:line="360" w:lineRule="auto"/>
              <w:jc w:val="center"/>
              <w:rPr>
                <w:b/>
                <w:sz w:val="24"/>
                <w:szCs w:val="24"/>
              </w:rPr>
            </w:pPr>
            <w:r w:rsidRPr="00EE7DEB">
              <w:rPr>
                <w:b/>
                <w:sz w:val="24"/>
                <w:szCs w:val="24"/>
              </w:rPr>
              <w:t xml:space="preserve">село Степное </w:t>
            </w:r>
            <w:proofErr w:type="spellStart"/>
            <w:r w:rsidRPr="00EE7DEB">
              <w:rPr>
                <w:b/>
                <w:sz w:val="24"/>
                <w:szCs w:val="24"/>
              </w:rPr>
              <w:t>Полеологово</w:t>
            </w:r>
            <w:proofErr w:type="spellEnd"/>
          </w:p>
        </w:tc>
        <w:tc>
          <w:tcPr>
            <w:tcW w:w="2126" w:type="dxa"/>
            <w:vAlign w:val="center"/>
          </w:tcPr>
          <w:p w14:paraId="6B1E5D89" w14:textId="77777777" w:rsidR="00E92574" w:rsidRPr="00EE7DEB" w:rsidRDefault="00113118" w:rsidP="00EE7DEB">
            <w:pPr>
              <w:jc w:val="center"/>
              <w:rPr>
                <w:sz w:val="24"/>
                <w:szCs w:val="24"/>
              </w:rPr>
            </w:pPr>
            <w:r w:rsidRPr="00EE7DEB">
              <w:rPr>
                <w:sz w:val="24"/>
                <w:szCs w:val="24"/>
              </w:rPr>
              <w:t>8311,1</w:t>
            </w:r>
          </w:p>
        </w:tc>
        <w:tc>
          <w:tcPr>
            <w:tcW w:w="1984" w:type="dxa"/>
            <w:vAlign w:val="center"/>
          </w:tcPr>
          <w:p w14:paraId="06F74BE1" w14:textId="77777777" w:rsidR="00E92574" w:rsidRPr="00EE7DEB" w:rsidRDefault="00E92574" w:rsidP="00EE7DEB">
            <w:pPr>
              <w:jc w:val="center"/>
              <w:rPr>
                <w:sz w:val="24"/>
                <w:szCs w:val="24"/>
              </w:rPr>
            </w:pPr>
            <w:bookmarkStart w:id="43" w:name="_Hlk50984918"/>
            <w:r w:rsidRPr="00EE7DEB">
              <w:rPr>
                <w:sz w:val="24"/>
                <w:szCs w:val="24"/>
              </w:rPr>
              <w:t>полиэтилен</w:t>
            </w:r>
            <w:bookmarkEnd w:id="43"/>
          </w:p>
        </w:tc>
      </w:tr>
      <w:tr w:rsidR="00113118" w:rsidRPr="00EE7DEB" w14:paraId="27807491" w14:textId="77777777" w:rsidTr="00EE7DEB">
        <w:trPr>
          <w:trHeight w:val="20"/>
          <w:jc w:val="center"/>
        </w:trPr>
        <w:tc>
          <w:tcPr>
            <w:tcW w:w="6799" w:type="dxa"/>
            <w:gridSpan w:val="3"/>
            <w:vAlign w:val="center"/>
          </w:tcPr>
          <w:p w14:paraId="60E0B4AE" w14:textId="77777777" w:rsidR="00113118" w:rsidRPr="00EE7DEB" w:rsidRDefault="00113118" w:rsidP="00EE7DEB">
            <w:pPr>
              <w:jc w:val="center"/>
              <w:rPr>
                <w:sz w:val="24"/>
                <w:szCs w:val="24"/>
              </w:rPr>
            </w:pPr>
            <w:r w:rsidRPr="00EE7DEB">
              <w:rPr>
                <w:sz w:val="24"/>
                <w:szCs w:val="24"/>
              </w:rPr>
              <w:t>СОПК «Росинка»</w:t>
            </w:r>
          </w:p>
        </w:tc>
      </w:tr>
      <w:tr w:rsidR="00113118" w:rsidRPr="00EE7DEB" w14:paraId="26A17A5E" w14:textId="77777777" w:rsidTr="00EE7DEB">
        <w:trPr>
          <w:trHeight w:val="20"/>
          <w:jc w:val="center"/>
        </w:trPr>
        <w:tc>
          <w:tcPr>
            <w:tcW w:w="2689" w:type="dxa"/>
            <w:vMerge w:val="restart"/>
            <w:vAlign w:val="center"/>
          </w:tcPr>
          <w:p w14:paraId="0604B419" w14:textId="77777777" w:rsidR="00113118" w:rsidRPr="00EE7DEB" w:rsidRDefault="00113118" w:rsidP="00EE7DEB">
            <w:pPr>
              <w:jc w:val="center"/>
              <w:rPr>
                <w:color w:val="000000"/>
                <w:sz w:val="24"/>
                <w:szCs w:val="24"/>
              </w:rPr>
            </w:pPr>
            <w:r w:rsidRPr="00EE7DEB">
              <w:rPr>
                <w:b/>
                <w:sz w:val="24"/>
                <w:szCs w:val="24"/>
              </w:rPr>
              <w:t xml:space="preserve">село </w:t>
            </w:r>
            <w:proofErr w:type="spellStart"/>
            <w:r w:rsidRPr="00EE7DEB">
              <w:rPr>
                <w:b/>
                <w:sz w:val="24"/>
                <w:szCs w:val="24"/>
              </w:rPr>
              <w:t>Блохино</w:t>
            </w:r>
            <w:proofErr w:type="spellEnd"/>
          </w:p>
        </w:tc>
        <w:tc>
          <w:tcPr>
            <w:tcW w:w="2126" w:type="dxa"/>
            <w:vAlign w:val="center"/>
          </w:tcPr>
          <w:p w14:paraId="7D7DD940" w14:textId="77777777" w:rsidR="00113118" w:rsidRPr="00EE7DEB" w:rsidRDefault="00113118" w:rsidP="00EE7DEB">
            <w:pPr>
              <w:jc w:val="center"/>
              <w:rPr>
                <w:sz w:val="24"/>
                <w:szCs w:val="24"/>
              </w:rPr>
            </w:pPr>
            <w:r w:rsidRPr="00EE7DEB">
              <w:rPr>
                <w:sz w:val="24"/>
                <w:szCs w:val="24"/>
              </w:rPr>
              <w:t>6522</w:t>
            </w:r>
            <w:r w:rsidR="00A97A0B">
              <w:rPr>
                <w:sz w:val="24"/>
                <w:szCs w:val="24"/>
              </w:rPr>
              <w:t>,2</w:t>
            </w:r>
          </w:p>
        </w:tc>
        <w:tc>
          <w:tcPr>
            <w:tcW w:w="1984" w:type="dxa"/>
            <w:vAlign w:val="center"/>
          </w:tcPr>
          <w:p w14:paraId="600478F7" w14:textId="77777777" w:rsidR="00113118" w:rsidRPr="00EE7DEB" w:rsidRDefault="00113118" w:rsidP="00EE7DEB">
            <w:pPr>
              <w:jc w:val="center"/>
              <w:rPr>
                <w:sz w:val="24"/>
                <w:szCs w:val="24"/>
              </w:rPr>
            </w:pPr>
            <w:r w:rsidRPr="00EE7DEB">
              <w:rPr>
                <w:sz w:val="24"/>
                <w:szCs w:val="24"/>
              </w:rPr>
              <w:t>полиэтилен</w:t>
            </w:r>
          </w:p>
        </w:tc>
      </w:tr>
      <w:tr w:rsidR="00113118" w:rsidRPr="00EE7DEB" w14:paraId="73E8E082" w14:textId="77777777" w:rsidTr="00EE7DEB">
        <w:trPr>
          <w:trHeight w:val="20"/>
          <w:jc w:val="center"/>
        </w:trPr>
        <w:tc>
          <w:tcPr>
            <w:tcW w:w="2689" w:type="dxa"/>
            <w:vMerge/>
            <w:vAlign w:val="center"/>
          </w:tcPr>
          <w:p w14:paraId="1BE02B70" w14:textId="77777777" w:rsidR="00113118" w:rsidRPr="00EE7DEB" w:rsidRDefault="00113118" w:rsidP="00EE7DEB">
            <w:pPr>
              <w:jc w:val="center"/>
              <w:rPr>
                <w:color w:val="000000"/>
                <w:sz w:val="24"/>
                <w:szCs w:val="24"/>
              </w:rPr>
            </w:pPr>
          </w:p>
        </w:tc>
        <w:tc>
          <w:tcPr>
            <w:tcW w:w="2126" w:type="dxa"/>
            <w:vAlign w:val="center"/>
          </w:tcPr>
          <w:p w14:paraId="01EF1F83" w14:textId="77777777" w:rsidR="00113118" w:rsidRPr="00EE7DEB" w:rsidRDefault="00113118" w:rsidP="00EE7DEB">
            <w:pPr>
              <w:jc w:val="center"/>
              <w:rPr>
                <w:sz w:val="24"/>
                <w:szCs w:val="24"/>
              </w:rPr>
            </w:pPr>
            <w:r w:rsidRPr="00EE7DEB">
              <w:rPr>
                <w:sz w:val="24"/>
                <w:szCs w:val="24"/>
              </w:rPr>
              <w:t>315</w:t>
            </w:r>
            <w:r w:rsidR="00A97A0B">
              <w:rPr>
                <w:sz w:val="24"/>
                <w:szCs w:val="24"/>
              </w:rPr>
              <w:t>,</w:t>
            </w:r>
            <w:r w:rsidRPr="00EE7DEB">
              <w:rPr>
                <w:sz w:val="24"/>
                <w:szCs w:val="24"/>
              </w:rPr>
              <w:t>2</w:t>
            </w:r>
          </w:p>
        </w:tc>
        <w:tc>
          <w:tcPr>
            <w:tcW w:w="1984" w:type="dxa"/>
            <w:vAlign w:val="center"/>
          </w:tcPr>
          <w:p w14:paraId="4D98A46E" w14:textId="77777777" w:rsidR="00113118" w:rsidRPr="00EE7DEB" w:rsidRDefault="00113118" w:rsidP="00EE7DEB">
            <w:pPr>
              <w:jc w:val="center"/>
              <w:rPr>
                <w:sz w:val="24"/>
                <w:szCs w:val="24"/>
              </w:rPr>
            </w:pPr>
            <w:r w:rsidRPr="00EE7DEB">
              <w:rPr>
                <w:sz w:val="24"/>
                <w:szCs w:val="24"/>
              </w:rPr>
              <w:t>чугун</w:t>
            </w:r>
          </w:p>
        </w:tc>
      </w:tr>
      <w:tr w:rsidR="00113118" w:rsidRPr="00EE7DEB" w14:paraId="7C8EF071" w14:textId="77777777" w:rsidTr="00EE7DEB">
        <w:trPr>
          <w:trHeight w:val="20"/>
          <w:jc w:val="center"/>
        </w:trPr>
        <w:tc>
          <w:tcPr>
            <w:tcW w:w="2689" w:type="dxa"/>
            <w:vMerge/>
            <w:vAlign w:val="center"/>
          </w:tcPr>
          <w:p w14:paraId="47F9D62F" w14:textId="77777777" w:rsidR="00113118" w:rsidRPr="00EE7DEB" w:rsidRDefault="00113118" w:rsidP="00EE7DEB">
            <w:pPr>
              <w:jc w:val="center"/>
              <w:rPr>
                <w:color w:val="000000"/>
                <w:sz w:val="24"/>
                <w:szCs w:val="24"/>
              </w:rPr>
            </w:pPr>
          </w:p>
        </w:tc>
        <w:tc>
          <w:tcPr>
            <w:tcW w:w="2126" w:type="dxa"/>
            <w:vAlign w:val="center"/>
          </w:tcPr>
          <w:p w14:paraId="569AA5C2" w14:textId="77777777" w:rsidR="00113118" w:rsidRPr="00EE7DEB" w:rsidRDefault="00113118" w:rsidP="00EE7DEB">
            <w:pPr>
              <w:jc w:val="center"/>
              <w:rPr>
                <w:sz w:val="24"/>
                <w:szCs w:val="24"/>
              </w:rPr>
            </w:pPr>
            <w:r w:rsidRPr="00EE7DEB">
              <w:rPr>
                <w:sz w:val="24"/>
                <w:szCs w:val="24"/>
              </w:rPr>
              <w:t>348,3</w:t>
            </w:r>
          </w:p>
        </w:tc>
        <w:tc>
          <w:tcPr>
            <w:tcW w:w="1984" w:type="dxa"/>
            <w:vAlign w:val="center"/>
          </w:tcPr>
          <w:p w14:paraId="05D5F7C5" w14:textId="77777777" w:rsidR="00113118" w:rsidRPr="00EE7DEB" w:rsidRDefault="00113118" w:rsidP="00EE7DEB">
            <w:pPr>
              <w:jc w:val="center"/>
              <w:rPr>
                <w:sz w:val="24"/>
                <w:szCs w:val="24"/>
              </w:rPr>
            </w:pPr>
            <w:r w:rsidRPr="00EE7DEB">
              <w:rPr>
                <w:sz w:val="24"/>
                <w:szCs w:val="24"/>
              </w:rPr>
              <w:t>стеклопластик</w:t>
            </w:r>
          </w:p>
        </w:tc>
      </w:tr>
      <w:tr w:rsidR="00113118" w:rsidRPr="00EE7DEB" w14:paraId="4A3F6DE9" w14:textId="77777777" w:rsidTr="00EE7DEB">
        <w:trPr>
          <w:trHeight w:val="20"/>
          <w:jc w:val="center"/>
        </w:trPr>
        <w:tc>
          <w:tcPr>
            <w:tcW w:w="6799" w:type="dxa"/>
            <w:gridSpan w:val="3"/>
            <w:vAlign w:val="center"/>
          </w:tcPr>
          <w:p w14:paraId="12AB21E1" w14:textId="77777777" w:rsidR="00113118" w:rsidRPr="00EE7DEB" w:rsidRDefault="00113118" w:rsidP="00EE7DEB">
            <w:pPr>
              <w:jc w:val="center"/>
              <w:rPr>
                <w:sz w:val="24"/>
                <w:szCs w:val="24"/>
              </w:rPr>
            </w:pPr>
            <w:r w:rsidRPr="00EE7DEB">
              <w:rPr>
                <w:sz w:val="24"/>
                <w:szCs w:val="24"/>
              </w:rPr>
              <w:t>СОПК «Родник»</w:t>
            </w:r>
          </w:p>
        </w:tc>
      </w:tr>
      <w:tr w:rsidR="00EE7DEB" w:rsidRPr="00EE7DEB" w14:paraId="03295485" w14:textId="77777777" w:rsidTr="00EE7DEB">
        <w:trPr>
          <w:trHeight w:val="20"/>
          <w:jc w:val="center"/>
        </w:trPr>
        <w:tc>
          <w:tcPr>
            <w:tcW w:w="2689" w:type="dxa"/>
            <w:vMerge w:val="restart"/>
            <w:vAlign w:val="center"/>
          </w:tcPr>
          <w:p w14:paraId="7E684DD2" w14:textId="77777777" w:rsidR="00EE7DEB" w:rsidRPr="00EE7DEB" w:rsidRDefault="00EE7DEB" w:rsidP="00EE7DEB">
            <w:pPr>
              <w:jc w:val="center"/>
              <w:rPr>
                <w:color w:val="000000"/>
                <w:sz w:val="24"/>
                <w:szCs w:val="24"/>
              </w:rPr>
            </w:pPr>
            <w:r w:rsidRPr="00EE7DEB">
              <w:rPr>
                <w:b/>
                <w:sz w:val="24"/>
                <w:szCs w:val="24"/>
              </w:rPr>
              <w:t xml:space="preserve">село </w:t>
            </w:r>
            <w:proofErr w:type="spellStart"/>
            <w:r w:rsidRPr="00EE7DEB">
              <w:rPr>
                <w:b/>
                <w:sz w:val="24"/>
                <w:szCs w:val="24"/>
              </w:rPr>
              <w:t>Кроптово</w:t>
            </w:r>
            <w:proofErr w:type="spellEnd"/>
          </w:p>
        </w:tc>
        <w:tc>
          <w:tcPr>
            <w:tcW w:w="2126" w:type="dxa"/>
            <w:vAlign w:val="center"/>
          </w:tcPr>
          <w:p w14:paraId="027E6AC0" w14:textId="77777777" w:rsidR="00EE7DEB" w:rsidRPr="00EE7DEB" w:rsidRDefault="00EE7DEB" w:rsidP="00EE7DEB">
            <w:pPr>
              <w:jc w:val="center"/>
              <w:rPr>
                <w:sz w:val="24"/>
                <w:szCs w:val="24"/>
              </w:rPr>
            </w:pPr>
            <w:r w:rsidRPr="00EE7DEB">
              <w:rPr>
                <w:sz w:val="24"/>
                <w:szCs w:val="24"/>
              </w:rPr>
              <w:t>1372,6</w:t>
            </w:r>
          </w:p>
        </w:tc>
        <w:tc>
          <w:tcPr>
            <w:tcW w:w="1984" w:type="dxa"/>
            <w:vAlign w:val="center"/>
          </w:tcPr>
          <w:p w14:paraId="46D20C29" w14:textId="77777777" w:rsidR="00EE7DEB" w:rsidRPr="00EE7DEB" w:rsidRDefault="00EE7DEB" w:rsidP="00EE7DEB">
            <w:pPr>
              <w:jc w:val="center"/>
              <w:rPr>
                <w:sz w:val="24"/>
                <w:szCs w:val="24"/>
              </w:rPr>
            </w:pPr>
            <w:r w:rsidRPr="00EE7DEB">
              <w:rPr>
                <w:sz w:val="24"/>
                <w:szCs w:val="24"/>
              </w:rPr>
              <w:t>полиэтилен</w:t>
            </w:r>
          </w:p>
        </w:tc>
      </w:tr>
      <w:tr w:rsidR="00EE7DEB" w:rsidRPr="00EE7DEB" w14:paraId="7FE9D92C" w14:textId="77777777" w:rsidTr="00EE7DEB">
        <w:trPr>
          <w:trHeight w:val="20"/>
          <w:jc w:val="center"/>
        </w:trPr>
        <w:tc>
          <w:tcPr>
            <w:tcW w:w="2689" w:type="dxa"/>
            <w:vMerge/>
            <w:vAlign w:val="center"/>
          </w:tcPr>
          <w:p w14:paraId="639C31B4" w14:textId="77777777" w:rsidR="00EE7DEB" w:rsidRPr="00EE7DEB" w:rsidRDefault="00EE7DEB" w:rsidP="00EE7DEB">
            <w:pPr>
              <w:jc w:val="center"/>
              <w:rPr>
                <w:color w:val="000000"/>
                <w:sz w:val="24"/>
                <w:szCs w:val="24"/>
              </w:rPr>
            </w:pPr>
          </w:p>
        </w:tc>
        <w:tc>
          <w:tcPr>
            <w:tcW w:w="2126" w:type="dxa"/>
            <w:vAlign w:val="center"/>
          </w:tcPr>
          <w:p w14:paraId="7A2BB9DB" w14:textId="77777777" w:rsidR="00EE7DEB" w:rsidRPr="00EE7DEB" w:rsidRDefault="00EE7DEB" w:rsidP="00EE7DEB">
            <w:pPr>
              <w:jc w:val="center"/>
              <w:rPr>
                <w:sz w:val="24"/>
                <w:szCs w:val="24"/>
              </w:rPr>
            </w:pPr>
            <w:r w:rsidRPr="00EE7DEB">
              <w:rPr>
                <w:sz w:val="24"/>
                <w:szCs w:val="24"/>
              </w:rPr>
              <w:t>1688,1</w:t>
            </w:r>
          </w:p>
        </w:tc>
        <w:tc>
          <w:tcPr>
            <w:tcW w:w="1984" w:type="dxa"/>
            <w:vAlign w:val="center"/>
          </w:tcPr>
          <w:p w14:paraId="7A85F3E0" w14:textId="77777777" w:rsidR="00EE7DEB" w:rsidRPr="00EE7DEB" w:rsidRDefault="00EE7DEB" w:rsidP="00EE7DEB">
            <w:pPr>
              <w:jc w:val="center"/>
              <w:rPr>
                <w:sz w:val="24"/>
                <w:szCs w:val="24"/>
              </w:rPr>
            </w:pPr>
            <w:r w:rsidRPr="00EE7DEB">
              <w:rPr>
                <w:sz w:val="24"/>
                <w:szCs w:val="24"/>
              </w:rPr>
              <w:t>чугун</w:t>
            </w:r>
          </w:p>
        </w:tc>
      </w:tr>
      <w:tr w:rsidR="00EE7DEB" w:rsidRPr="00EE7DEB" w14:paraId="077B2093" w14:textId="77777777" w:rsidTr="00EE7DEB">
        <w:trPr>
          <w:trHeight w:val="20"/>
          <w:jc w:val="center"/>
        </w:trPr>
        <w:tc>
          <w:tcPr>
            <w:tcW w:w="2689" w:type="dxa"/>
            <w:vMerge/>
            <w:vAlign w:val="center"/>
          </w:tcPr>
          <w:p w14:paraId="493D767A" w14:textId="77777777" w:rsidR="00EE7DEB" w:rsidRPr="00EE7DEB" w:rsidRDefault="00EE7DEB" w:rsidP="00EE7DEB">
            <w:pPr>
              <w:jc w:val="center"/>
              <w:rPr>
                <w:color w:val="000000"/>
                <w:sz w:val="24"/>
                <w:szCs w:val="24"/>
              </w:rPr>
            </w:pPr>
          </w:p>
        </w:tc>
        <w:tc>
          <w:tcPr>
            <w:tcW w:w="2126" w:type="dxa"/>
            <w:vAlign w:val="center"/>
          </w:tcPr>
          <w:p w14:paraId="55F70C26" w14:textId="77777777" w:rsidR="00EE7DEB" w:rsidRPr="00EE7DEB" w:rsidRDefault="00EE7DEB" w:rsidP="00EE7DEB">
            <w:pPr>
              <w:jc w:val="center"/>
              <w:rPr>
                <w:sz w:val="24"/>
                <w:szCs w:val="24"/>
              </w:rPr>
            </w:pPr>
            <w:r w:rsidRPr="00EE7DEB">
              <w:rPr>
                <w:sz w:val="24"/>
                <w:szCs w:val="24"/>
              </w:rPr>
              <w:t>1696,7</w:t>
            </w:r>
          </w:p>
        </w:tc>
        <w:tc>
          <w:tcPr>
            <w:tcW w:w="1984" w:type="dxa"/>
            <w:vAlign w:val="center"/>
          </w:tcPr>
          <w:p w14:paraId="0199E1E1" w14:textId="77777777" w:rsidR="00EE7DEB" w:rsidRPr="00EE7DEB" w:rsidRDefault="00EE7DEB" w:rsidP="00EE7DEB">
            <w:pPr>
              <w:jc w:val="center"/>
              <w:rPr>
                <w:sz w:val="24"/>
                <w:szCs w:val="24"/>
              </w:rPr>
            </w:pPr>
            <w:r w:rsidRPr="00EE7DEB">
              <w:rPr>
                <w:sz w:val="24"/>
                <w:szCs w:val="24"/>
              </w:rPr>
              <w:t>асбестоцемент</w:t>
            </w:r>
          </w:p>
        </w:tc>
      </w:tr>
      <w:bookmarkEnd w:id="42"/>
      <w:tr w:rsidR="00113118" w:rsidRPr="00EE7DEB" w14:paraId="1DA64425" w14:textId="77777777" w:rsidTr="00EE7DEB">
        <w:trPr>
          <w:trHeight w:val="20"/>
          <w:jc w:val="center"/>
        </w:trPr>
        <w:tc>
          <w:tcPr>
            <w:tcW w:w="4815" w:type="dxa"/>
            <w:gridSpan w:val="2"/>
            <w:vAlign w:val="center"/>
          </w:tcPr>
          <w:p w14:paraId="199D64D9" w14:textId="77777777" w:rsidR="00113118" w:rsidRPr="00EE7DEB" w:rsidRDefault="00113118" w:rsidP="00EE7DEB">
            <w:pPr>
              <w:jc w:val="center"/>
              <w:rPr>
                <w:sz w:val="24"/>
                <w:szCs w:val="24"/>
              </w:rPr>
            </w:pPr>
            <w:r w:rsidRPr="00EE7DEB">
              <w:rPr>
                <w:b/>
                <w:bCs/>
                <w:sz w:val="24"/>
                <w:szCs w:val="24"/>
              </w:rPr>
              <w:t>Общая протяженность сетей</w:t>
            </w:r>
            <w:r w:rsidRPr="00EE7DEB">
              <w:rPr>
                <w:sz w:val="24"/>
                <w:szCs w:val="24"/>
              </w:rPr>
              <w:t xml:space="preserve"> </w:t>
            </w:r>
            <w:proofErr w:type="spellStart"/>
            <w:r w:rsidR="00664150">
              <w:rPr>
                <w:sz w:val="24"/>
                <w:szCs w:val="24"/>
              </w:rPr>
              <w:t>Полеологовского</w:t>
            </w:r>
            <w:proofErr w:type="spellEnd"/>
            <w:r w:rsidRPr="00EE7DEB">
              <w:rPr>
                <w:sz w:val="24"/>
                <w:szCs w:val="24"/>
              </w:rPr>
              <w:t xml:space="preserve"> сельсовета </w:t>
            </w:r>
            <w:proofErr w:type="spellStart"/>
            <w:r w:rsidRPr="00EE7DEB">
              <w:rPr>
                <w:sz w:val="24"/>
                <w:szCs w:val="24"/>
              </w:rPr>
              <w:t>Бессоновского</w:t>
            </w:r>
            <w:proofErr w:type="spellEnd"/>
            <w:r w:rsidRPr="00EE7DEB">
              <w:rPr>
                <w:sz w:val="24"/>
                <w:szCs w:val="24"/>
              </w:rPr>
              <w:t xml:space="preserve"> района,</w:t>
            </w:r>
            <w:r w:rsidR="00EB51F3" w:rsidRPr="00EE7DEB">
              <w:rPr>
                <w:sz w:val="24"/>
                <w:szCs w:val="24"/>
              </w:rPr>
              <w:t xml:space="preserve"> </w:t>
            </w:r>
            <w:r w:rsidRPr="00EE7DEB">
              <w:rPr>
                <w:sz w:val="24"/>
                <w:szCs w:val="24"/>
              </w:rPr>
              <w:t>м</w:t>
            </w:r>
            <w:r w:rsidR="00EB51F3" w:rsidRPr="00EE7DEB">
              <w:rPr>
                <w:sz w:val="24"/>
                <w:szCs w:val="24"/>
              </w:rPr>
              <w:t>.</w:t>
            </w:r>
          </w:p>
        </w:tc>
        <w:tc>
          <w:tcPr>
            <w:tcW w:w="1984" w:type="dxa"/>
            <w:vAlign w:val="center"/>
          </w:tcPr>
          <w:p w14:paraId="463295B6" w14:textId="77777777" w:rsidR="00113118" w:rsidRPr="00EE7DEB" w:rsidRDefault="00113118" w:rsidP="00EE7DEB">
            <w:pPr>
              <w:jc w:val="center"/>
              <w:rPr>
                <w:sz w:val="24"/>
                <w:szCs w:val="24"/>
              </w:rPr>
            </w:pPr>
            <w:r w:rsidRPr="00EE7DEB">
              <w:rPr>
                <w:sz w:val="24"/>
                <w:szCs w:val="24"/>
              </w:rPr>
              <w:t>20 254,2</w:t>
            </w:r>
          </w:p>
        </w:tc>
      </w:tr>
    </w:tbl>
    <w:p w14:paraId="0E90F325" w14:textId="77777777" w:rsidR="00AD7D25" w:rsidRPr="0084179F" w:rsidRDefault="0063105A" w:rsidP="00754F0A">
      <w:pPr>
        <w:spacing w:before="100" w:beforeAutospacing="1"/>
        <w:ind w:firstLine="709"/>
        <w:jc w:val="both"/>
        <w:rPr>
          <w:sz w:val="28"/>
          <w:szCs w:val="28"/>
        </w:rPr>
      </w:pPr>
      <w:r w:rsidRPr="0084179F">
        <w:rPr>
          <w:sz w:val="28"/>
          <w:szCs w:val="28"/>
        </w:rPr>
        <w:lastRenderedPageBreak/>
        <w:t>Водопроводная сеть</w:t>
      </w:r>
      <w:r w:rsidR="00DE146B" w:rsidRPr="0084179F">
        <w:rPr>
          <w:sz w:val="28"/>
          <w:szCs w:val="28"/>
        </w:rPr>
        <w:t>,</w:t>
      </w:r>
      <w:r w:rsidRPr="0084179F">
        <w:rPr>
          <w:sz w:val="28"/>
          <w:szCs w:val="28"/>
        </w:rPr>
        <w:t xml:space="preserve"> в настоящее время</w:t>
      </w:r>
      <w:r w:rsidR="00DE146B" w:rsidRPr="0084179F">
        <w:rPr>
          <w:sz w:val="28"/>
          <w:szCs w:val="28"/>
        </w:rPr>
        <w:t>,</w:t>
      </w:r>
      <w:r w:rsidRPr="0084179F">
        <w:rPr>
          <w:sz w:val="28"/>
          <w:szCs w:val="28"/>
        </w:rPr>
        <w:t xml:space="preserve"> в полной мере обеспечивает необходимость в водопроводной воде должного качества.</w:t>
      </w:r>
    </w:p>
    <w:p w14:paraId="69CC92A7" w14:textId="77777777" w:rsidR="00EF1268" w:rsidRPr="00754F0A" w:rsidRDefault="00311E5E" w:rsidP="00311E5E">
      <w:pPr>
        <w:pStyle w:val="111"/>
        <w:numPr>
          <w:ilvl w:val="0"/>
          <w:numId w:val="0"/>
        </w:numPr>
        <w:spacing w:line="276" w:lineRule="auto"/>
        <w:ind w:left="284" w:firstLine="709"/>
        <w:rPr>
          <w:sz w:val="28"/>
          <w:szCs w:val="28"/>
        </w:rPr>
      </w:pPr>
      <w:bookmarkStart w:id="44" w:name="_Toc32327355"/>
      <w:bookmarkStart w:id="45" w:name="_Toc40287991"/>
      <w:bookmarkStart w:id="46" w:name="_Toc51503180"/>
      <w:bookmarkStart w:id="47" w:name="_Toc66455811"/>
      <w:r w:rsidRPr="0080545F">
        <w:rPr>
          <w:sz w:val="28"/>
          <w:szCs w:val="28"/>
        </w:rPr>
        <w:t xml:space="preserve">1.4.5. </w:t>
      </w:r>
      <w:r w:rsidR="00EF1268" w:rsidRPr="0080545F">
        <w:rPr>
          <w:sz w:val="28"/>
          <w:szCs w:val="28"/>
        </w:rPr>
        <w:t xml:space="preserve">Описание существующих технических и технологических проблем, возникающих при водоснабжении </w:t>
      </w:r>
      <w:r w:rsidR="0027719E">
        <w:rPr>
          <w:sz w:val="28"/>
          <w:szCs w:val="28"/>
        </w:rPr>
        <w:t>сельского поселения</w:t>
      </w:r>
      <w:r w:rsidR="00EF1268" w:rsidRPr="0080545F">
        <w:rPr>
          <w:sz w:val="28"/>
          <w:szCs w:val="28"/>
        </w:rPr>
        <w:t>,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44"/>
      <w:bookmarkEnd w:id="45"/>
      <w:bookmarkEnd w:id="46"/>
      <w:bookmarkEnd w:id="47"/>
    </w:p>
    <w:p w14:paraId="6823040E" w14:textId="5C818374" w:rsidR="004C2955" w:rsidRPr="006023E8" w:rsidRDefault="00400B3A" w:rsidP="00497A27">
      <w:pPr>
        <w:pStyle w:val="111"/>
        <w:numPr>
          <w:ilvl w:val="0"/>
          <w:numId w:val="0"/>
        </w:numPr>
        <w:spacing w:after="0" w:line="276" w:lineRule="auto"/>
        <w:ind w:left="284" w:firstLine="709"/>
        <w:outlineLvl w:val="9"/>
        <w:rPr>
          <w:b w:val="0"/>
          <w:sz w:val="28"/>
          <w:szCs w:val="28"/>
        </w:rPr>
      </w:pPr>
      <w:bookmarkStart w:id="48" w:name="_Toc51503181"/>
      <w:r w:rsidRPr="00754F0A">
        <w:rPr>
          <w:b w:val="0"/>
          <w:sz w:val="28"/>
          <w:szCs w:val="28"/>
        </w:rPr>
        <w:t>О</w:t>
      </w:r>
      <w:r w:rsidR="004C2955" w:rsidRPr="00754F0A">
        <w:rPr>
          <w:b w:val="0"/>
          <w:sz w:val="28"/>
          <w:szCs w:val="28"/>
        </w:rPr>
        <w:t>сновными техническими и технологическими пр</w:t>
      </w:r>
      <w:r w:rsidR="00C663BD" w:rsidRPr="00754F0A">
        <w:rPr>
          <w:b w:val="0"/>
          <w:sz w:val="28"/>
          <w:szCs w:val="28"/>
        </w:rPr>
        <w:t>облемами систем водоснабжения</w:t>
      </w:r>
      <w:r w:rsidR="00583566" w:rsidRPr="00754F0A">
        <w:rPr>
          <w:b w:val="0"/>
          <w:sz w:val="28"/>
          <w:szCs w:val="28"/>
        </w:rPr>
        <w:t xml:space="preserve"> </w:t>
      </w:r>
      <w:proofErr w:type="spellStart"/>
      <w:r w:rsidR="00664150">
        <w:rPr>
          <w:b w:val="0"/>
          <w:sz w:val="28"/>
          <w:szCs w:val="28"/>
        </w:rPr>
        <w:t>Полеологовского</w:t>
      </w:r>
      <w:proofErr w:type="spellEnd"/>
      <w:r w:rsidR="00C579CA">
        <w:rPr>
          <w:b w:val="0"/>
          <w:sz w:val="28"/>
          <w:szCs w:val="28"/>
        </w:rPr>
        <w:t xml:space="preserve"> сельсовета </w:t>
      </w:r>
      <w:proofErr w:type="spellStart"/>
      <w:r w:rsidR="00C579CA">
        <w:rPr>
          <w:b w:val="0"/>
          <w:sz w:val="28"/>
          <w:szCs w:val="28"/>
        </w:rPr>
        <w:t>Бессоновского</w:t>
      </w:r>
      <w:proofErr w:type="spellEnd"/>
      <w:r w:rsidR="00C579CA">
        <w:rPr>
          <w:b w:val="0"/>
          <w:sz w:val="28"/>
          <w:szCs w:val="28"/>
        </w:rPr>
        <w:t xml:space="preserve"> района Пензенской области </w:t>
      </w:r>
      <w:r w:rsidR="00583566" w:rsidRPr="00754F0A">
        <w:rPr>
          <w:b w:val="0"/>
          <w:sz w:val="28"/>
          <w:szCs w:val="28"/>
        </w:rPr>
        <w:t>являются</w:t>
      </w:r>
      <w:r w:rsidR="004C2955" w:rsidRPr="00754F0A">
        <w:rPr>
          <w:b w:val="0"/>
          <w:sz w:val="28"/>
          <w:szCs w:val="28"/>
        </w:rPr>
        <w:t>:</w:t>
      </w:r>
      <w:bookmarkEnd w:id="48"/>
    </w:p>
    <w:p w14:paraId="225F82CD" w14:textId="77777777" w:rsidR="00CF730B" w:rsidRPr="00754F0A" w:rsidRDefault="00CF730B" w:rsidP="00497A27">
      <w:pPr>
        <w:pStyle w:val="affffc"/>
        <w:spacing w:line="276" w:lineRule="auto"/>
        <w:rPr>
          <w:sz w:val="28"/>
          <w:szCs w:val="28"/>
        </w:rPr>
      </w:pPr>
      <w:r w:rsidRPr="00754F0A">
        <w:rPr>
          <w:sz w:val="28"/>
          <w:szCs w:val="28"/>
        </w:rPr>
        <w:t xml:space="preserve">• энергоемкость оборудования, приводящая к высоким затратам по доставке воды потребителям; </w:t>
      </w:r>
    </w:p>
    <w:p w14:paraId="4529B3A9" w14:textId="77777777" w:rsidR="00CF730B" w:rsidRPr="00754F0A" w:rsidRDefault="00CF730B" w:rsidP="00497A27">
      <w:pPr>
        <w:pStyle w:val="affffc"/>
        <w:spacing w:line="276" w:lineRule="auto"/>
        <w:rPr>
          <w:sz w:val="28"/>
          <w:szCs w:val="28"/>
        </w:rPr>
      </w:pPr>
      <w:r w:rsidRPr="00754F0A">
        <w:rPr>
          <w:sz w:val="28"/>
          <w:szCs w:val="28"/>
        </w:rPr>
        <w:t xml:space="preserve">• несоответствие насосного оборудования современным требованиям по надежности и энергопотреблению; </w:t>
      </w:r>
    </w:p>
    <w:p w14:paraId="6BDE3548" w14:textId="77777777" w:rsidR="00CF730B" w:rsidRPr="00754F0A" w:rsidRDefault="00CF730B" w:rsidP="00497A27">
      <w:pPr>
        <w:pStyle w:val="affffc"/>
        <w:spacing w:line="276" w:lineRule="auto"/>
        <w:rPr>
          <w:sz w:val="28"/>
          <w:szCs w:val="28"/>
        </w:rPr>
      </w:pPr>
      <w:r w:rsidRPr="00754F0A">
        <w:rPr>
          <w:sz w:val="28"/>
          <w:szCs w:val="28"/>
        </w:rPr>
        <w:t xml:space="preserve">• отсутствие системы водоподготовки и высокий уровень </w:t>
      </w:r>
      <w:proofErr w:type="spellStart"/>
      <w:r w:rsidRPr="00754F0A">
        <w:rPr>
          <w:sz w:val="28"/>
          <w:szCs w:val="28"/>
        </w:rPr>
        <w:t>минерализованности</w:t>
      </w:r>
      <w:proofErr w:type="spellEnd"/>
      <w:r w:rsidRPr="00754F0A">
        <w:rPr>
          <w:sz w:val="28"/>
          <w:szCs w:val="28"/>
        </w:rPr>
        <w:t xml:space="preserve"> воды в системе; </w:t>
      </w:r>
    </w:p>
    <w:p w14:paraId="46AEF1A8" w14:textId="77777777" w:rsidR="00CF730B" w:rsidRPr="00754F0A" w:rsidRDefault="00CF730B" w:rsidP="00497A27">
      <w:pPr>
        <w:pStyle w:val="affffc"/>
        <w:spacing w:line="276" w:lineRule="auto"/>
        <w:rPr>
          <w:sz w:val="28"/>
          <w:szCs w:val="28"/>
        </w:rPr>
      </w:pPr>
      <w:r w:rsidRPr="00754F0A">
        <w:rPr>
          <w:sz w:val="28"/>
          <w:szCs w:val="28"/>
        </w:rPr>
        <w:t xml:space="preserve">• вторичное загрязнение и ухудшение качества воды вследствие коррозии металлических трубопроводов при транспортировке воды потребителям; </w:t>
      </w:r>
    </w:p>
    <w:p w14:paraId="4079A674" w14:textId="77777777" w:rsidR="00CF730B" w:rsidRPr="00754F0A" w:rsidRDefault="00CF730B" w:rsidP="00497A27">
      <w:pPr>
        <w:pStyle w:val="affffc"/>
        <w:spacing w:line="276" w:lineRule="auto"/>
        <w:rPr>
          <w:i/>
          <w:sz w:val="28"/>
          <w:szCs w:val="28"/>
        </w:rPr>
      </w:pPr>
      <w:r w:rsidRPr="00754F0A">
        <w:rPr>
          <w:sz w:val="28"/>
          <w:szCs w:val="28"/>
        </w:rPr>
        <w:t>• отсутствие систем централизованного водоснабжения</w:t>
      </w:r>
      <w:r w:rsidR="00B57FF9">
        <w:rPr>
          <w:sz w:val="28"/>
          <w:szCs w:val="28"/>
        </w:rPr>
        <w:t xml:space="preserve"> в деревне Анновка</w:t>
      </w:r>
      <w:r w:rsidRPr="00754F0A">
        <w:rPr>
          <w:sz w:val="28"/>
          <w:szCs w:val="28"/>
        </w:rPr>
        <w:t>.</w:t>
      </w:r>
    </w:p>
    <w:p w14:paraId="15F3839D" w14:textId="77777777" w:rsidR="004C2955" w:rsidRPr="00754F0A" w:rsidRDefault="00311E5E" w:rsidP="00311E5E">
      <w:pPr>
        <w:pStyle w:val="111"/>
        <w:numPr>
          <w:ilvl w:val="0"/>
          <w:numId w:val="0"/>
        </w:numPr>
        <w:spacing w:line="276" w:lineRule="auto"/>
        <w:ind w:left="851"/>
        <w:jc w:val="center"/>
        <w:rPr>
          <w:sz w:val="28"/>
          <w:szCs w:val="28"/>
        </w:rPr>
      </w:pPr>
      <w:bookmarkStart w:id="49" w:name="_Toc32327356"/>
      <w:bookmarkStart w:id="50" w:name="_Toc40287992"/>
      <w:bookmarkStart w:id="51" w:name="_Toc51503182"/>
      <w:bookmarkStart w:id="52" w:name="_Toc66455812"/>
      <w:r w:rsidRPr="0080545F">
        <w:rPr>
          <w:sz w:val="28"/>
          <w:szCs w:val="28"/>
        </w:rPr>
        <w:t xml:space="preserve">1.4.6. </w:t>
      </w:r>
      <w:r w:rsidR="004C2955" w:rsidRPr="0080545F">
        <w:rPr>
          <w:sz w:val="28"/>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49"/>
      <w:bookmarkEnd w:id="50"/>
      <w:bookmarkEnd w:id="51"/>
      <w:bookmarkEnd w:id="52"/>
    </w:p>
    <w:p w14:paraId="3A0CDED9" w14:textId="77777777" w:rsidR="00657B5D" w:rsidRPr="00754F0A" w:rsidRDefault="00227264" w:rsidP="008C1412">
      <w:pPr>
        <w:pStyle w:val="affffc"/>
        <w:spacing w:line="276" w:lineRule="auto"/>
        <w:rPr>
          <w:sz w:val="28"/>
          <w:szCs w:val="28"/>
        </w:rPr>
      </w:pPr>
      <w:r w:rsidRPr="00754F0A">
        <w:rPr>
          <w:sz w:val="28"/>
          <w:szCs w:val="28"/>
        </w:rPr>
        <w:t xml:space="preserve">Централизованное горячее водоснабжение в </w:t>
      </w:r>
      <w:bookmarkStart w:id="53" w:name="_Hlk50986061"/>
      <w:proofErr w:type="spellStart"/>
      <w:r w:rsidR="00664150">
        <w:rPr>
          <w:sz w:val="28"/>
          <w:szCs w:val="28"/>
        </w:rPr>
        <w:t>Полеологовском</w:t>
      </w:r>
      <w:proofErr w:type="spellEnd"/>
      <w:r w:rsidR="00B57FF9" w:rsidRPr="00B57FF9">
        <w:rPr>
          <w:sz w:val="28"/>
          <w:szCs w:val="28"/>
        </w:rPr>
        <w:t xml:space="preserve"> сельсовет</w:t>
      </w:r>
      <w:r w:rsidR="00B57FF9">
        <w:rPr>
          <w:sz w:val="28"/>
          <w:szCs w:val="28"/>
        </w:rPr>
        <w:t>е</w:t>
      </w:r>
      <w:r w:rsidR="00B57FF9" w:rsidRPr="00B57FF9">
        <w:rPr>
          <w:sz w:val="28"/>
          <w:szCs w:val="28"/>
        </w:rPr>
        <w:t xml:space="preserve"> </w:t>
      </w:r>
      <w:proofErr w:type="spellStart"/>
      <w:r w:rsidR="00B57FF9" w:rsidRPr="00B57FF9">
        <w:rPr>
          <w:sz w:val="28"/>
          <w:szCs w:val="28"/>
        </w:rPr>
        <w:t>Бессоновского</w:t>
      </w:r>
      <w:proofErr w:type="spellEnd"/>
      <w:r w:rsidR="00B57FF9" w:rsidRPr="00B57FF9">
        <w:rPr>
          <w:sz w:val="28"/>
          <w:szCs w:val="28"/>
        </w:rPr>
        <w:t xml:space="preserve"> района Пензенской области</w:t>
      </w:r>
      <w:r w:rsidR="00B57FF9">
        <w:rPr>
          <w:sz w:val="28"/>
          <w:szCs w:val="28"/>
        </w:rPr>
        <w:t xml:space="preserve"> </w:t>
      </w:r>
      <w:bookmarkEnd w:id="53"/>
      <w:r w:rsidR="008C1412" w:rsidRPr="00754F0A">
        <w:rPr>
          <w:sz w:val="28"/>
          <w:szCs w:val="28"/>
        </w:rPr>
        <w:t>отсутствует</w:t>
      </w:r>
      <w:r w:rsidR="00CF730B" w:rsidRPr="00754F0A">
        <w:rPr>
          <w:sz w:val="28"/>
          <w:szCs w:val="28"/>
        </w:rPr>
        <w:t>.</w:t>
      </w:r>
      <w:r w:rsidR="00657B5D" w:rsidRPr="00754F0A">
        <w:rPr>
          <w:sz w:val="28"/>
          <w:szCs w:val="28"/>
        </w:rPr>
        <w:t xml:space="preserve"> </w:t>
      </w:r>
    </w:p>
    <w:p w14:paraId="1ACE093F" w14:textId="77777777" w:rsidR="004C2955" w:rsidRPr="00754F0A" w:rsidRDefault="008C1412" w:rsidP="007F1DBA">
      <w:pPr>
        <w:pStyle w:val="110"/>
        <w:numPr>
          <w:ilvl w:val="0"/>
          <w:numId w:val="0"/>
        </w:numPr>
        <w:spacing w:line="276" w:lineRule="auto"/>
        <w:ind w:left="1418" w:hanging="454"/>
        <w:jc w:val="center"/>
        <w:rPr>
          <w:sz w:val="28"/>
          <w:szCs w:val="28"/>
        </w:rPr>
      </w:pPr>
      <w:bookmarkStart w:id="54" w:name="_Toc32327357"/>
      <w:bookmarkStart w:id="55" w:name="_Toc40287993"/>
      <w:bookmarkStart w:id="56" w:name="_Toc51503183"/>
      <w:bookmarkStart w:id="57" w:name="_Toc66455813"/>
      <w:r w:rsidRPr="00754F0A">
        <w:rPr>
          <w:sz w:val="28"/>
          <w:szCs w:val="28"/>
        </w:rPr>
        <w:t>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54"/>
      <w:bookmarkEnd w:id="55"/>
      <w:bookmarkEnd w:id="56"/>
      <w:bookmarkEnd w:id="57"/>
    </w:p>
    <w:p w14:paraId="6D456444" w14:textId="77777777" w:rsidR="004C2955" w:rsidRPr="00754F0A" w:rsidRDefault="004C2955" w:rsidP="007F1DBA">
      <w:pPr>
        <w:pStyle w:val="affffc"/>
        <w:spacing w:after="100" w:afterAutospacing="1" w:line="276" w:lineRule="auto"/>
        <w:rPr>
          <w:sz w:val="28"/>
          <w:szCs w:val="28"/>
        </w:rPr>
      </w:pPr>
      <w:r w:rsidRPr="00754F0A">
        <w:rPr>
          <w:sz w:val="28"/>
          <w:szCs w:val="28"/>
        </w:rPr>
        <w:t xml:space="preserve">Территория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CF730B" w:rsidRPr="00754F0A">
        <w:rPr>
          <w:sz w:val="28"/>
          <w:szCs w:val="28"/>
        </w:rPr>
        <w:t xml:space="preserve"> </w:t>
      </w:r>
      <w:r w:rsidRPr="00754F0A">
        <w:rPr>
          <w:sz w:val="28"/>
          <w:szCs w:val="28"/>
        </w:rPr>
        <w:t xml:space="preserve">не принадлежит к зоне распространения вечномерзлых </w:t>
      </w:r>
      <w:r w:rsidRPr="00754F0A">
        <w:rPr>
          <w:sz w:val="28"/>
          <w:szCs w:val="28"/>
        </w:rPr>
        <w:lastRenderedPageBreak/>
        <w:t>грунтов. В связи с этим, вопрос выбора технологических решений по предотвращению замерзания воды в рамках схемы водоснабжения не рассматривается.</w:t>
      </w:r>
    </w:p>
    <w:p w14:paraId="1A246F41" w14:textId="77777777" w:rsidR="00BF7747" w:rsidRPr="00754F0A" w:rsidRDefault="008C1412" w:rsidP="00C16667">
      <w:pPr>
        <w:pStyle w:val="affffc"/>
        <w:spacing w:after="100" w:afterAutospacing="1" w:line="276" w:lineRule="auto"/>
        <w:jc w:val="center"/>
        <w:outlineLvl w:val="1"/>
        <w:rPr>
          <w:b/>
          <w:i/>
          <w:sz w:val="28"/>
          <w:szCs w:val="28"/>
        </w:rPr>
      </w:pPr>
      <w:bookmarkStart w:id="58" w:name="_Toc51503184"/>
      <w:bookmarkStart w:id="59" w:name="_Toc66455814"/>
      <w:r w:rsidRPr="00754F0A">
        <w:rPr>
          <w:b/>
          <w:sz w:val="28"/>
          <w:szCs w:val="28"/>
        </w:rPr>
        <w:t xml:space="preserve">1.6. </w:t>
      </w:r>
      <w:r w:rsidR="00BF7747" w:rsidRPr="00754F0A">
        <w:rPr>
          <w:b/>
          <w:sz w:val="28"/>
          <w:szCs w:val="28"/>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58"/>
      <w:bookmarkEnd w:id="59"/>
    </w:p>
    <w:p w14:paraId="02CCCF7B" w14:textId="2F84CA02" w:rsidR="006023E8" w:rsidRPr="004B78D2" w:rsidRDefault="003827B5" w:rsidP="006023E8">
      <w:pPr>
        <w:pStyle w:val="affffc"/>
        <w:spacing w:line="276" w:lineRule="auto"/>
        <w:rPr>
          <w:sz w:val="28"/>
          <w:szCs w:val="28"/>
        </w:rPr>
      </w:pPr>
      <w:r w:rsidRPr="00754F0A">
        <w:rPr>
          <w:sz w:val="28"/>
          <w:szCs w:val="28"/>
        </w:rPr>
        <w:t xml:space="preserve">Объекты централизованного водоснабжения, в границах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области,</w:t>
      </w:r>
      <w:r w:rsidRPr="00754F0A">
        <w:rPr>
          <w:sz w:val="28"/>
          <w:szCs w:val="28"/>
        </w:rPr>
        <w:t xml:space="preserve"> находятся </w:t>
      </w:r>
      <w:r w:rsidR="00A97A0B">
        <w:rPr>
          <w:sz w:val="28"/>
          <w:szCs w:val="28"/>
        </w:rPr>
        <w:t xml:space="preserve">в собственности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754F0A">
        <w:rPr>
          <w:sz w:val="28"/>
          <w:szCs w:val="28"/>
        </w:rPr>
        <w:t xml:space="preserve"> и по договору переданы в эксплуатацию </w:t>
      </w:r>
      <w:r w:rsidR="00EE7DEB" w:rsidRPr="00754F0A">
        <w:rPr>
          <w:sz w:val="28"/>
          <w:szCs w:val="28"/>
        </w:rPr>
        <w:t>р</w:t>
      </w:r>
      <w:r w:rsidR="00EE7DEB">
        <w:rPr>
          <w:sz w:val="28"/>
          <w:szCs w:val="28"/>
        </w:rPr>
        <w:t>есурсоснабжающими</w:t>
      </w:r>
      <w:r w:rsidR="00943447">
        <w:rPr>
          <w:sz w:val="28"/>
          <w:szCs w:val="28"/>
        </w:rPr>
        <w:t xml:space="preserve"> организаци</w:t>
      </w:r>
      <w:r w:rsidR="00B57FF9">
        <w:rPr>
          <w:sz w:val="28"/>
          <w:szCs w:val="28"/>
        </w:rPr>
        <w:t>ям</w:t>
      </w:r>
      <w:r w:rsidRPr="00754F0A">
        <w:rPr>
          <w:sz w:val="28"/>
          <w:szCs w:val="28"/>
        </w:rPr>
        <w:t xml:space="preserve"> </w:t>
      </w:r>
      <w:r w:rsidR="006023E8" w:rsidRPr="00942274">
        <w:rPr>
          <w:sz w:val="28"/>
          <w:szCs w:val="28"/>
        </w:rPr>
        <w:t>СОПК «Родник», СОПК «Росинка»</w:t>
      </w:r>
      <w:r w:rsidR="006023E8">
        <w:rPr>
          <w:sz w:val="28"/>
          <w:szCs w:val="28"/>
        </w:rPr>
        <w:t>.</w:t>
      </w:r>
    </w:p>
    <w:bookmarkEnd w:id="31"/>
    <w:p w14:paraId="06406460" w14:textId="77777777" w:rsidR="00CF730B" w:rsidRPr="00153193" w:rsidRDefault="00CF730B" w:rsidP="008C1412">
      <w:pPr>
        <w:spacing w:after="0"/>
        <w:jc w:val="both"/>
        <w:rPr>
          <w:i/>
          <w:sz w:val="26"/>
          <w:szCs w:val="26"/>
        </w:rPr>
        <w:sectPr w:rsidR="00CF730B" w:rsidRPr="00153193" w:rsidSect="00850A6B">
          <w:headerReference w:type="default" r:id="rId12"/>
          <w:footerReference w:type="default" r:id="rId13"/>
          <w:pgSz w:w="11906" w:h="16838"/>
          <w:pgMar w:top="1134" w:right="850" w:bottom="1134" w:left="1701" w:header="709" w:footer="709" w:gutter="0"/>
          <w:cols w:space="708"/>
          <w:docGrid w:linePitch="360"/>
        </w:sectPr>
      </w:pPr>
    </w:p>
    <w:p w14:paraId="6F575D50" w14:textId="77777777" w:rsidR="00497A27" w:rsidRPr="00497A27" w:rsidRDefault="00497A27" w:rsidP="00AD0E5B">
      <w:pPr>
        <w:pStyle w:val="affffc"/>
        <w:numPr>
          <w:ilvl w:val="0"/>
          <w:numId w:val="36"/>
        </w:numPr>
        <w:spacing w:line="276" w:lineRule="auto"/>
        <w:ind w:left="567"/>
        <w:jc w:val="center"/>
        <w:outlineLvl w:val="0"/>
        <w:rPr>
          <w:b/>
          <w:sz w:val="28"/>
          <w:szCs w:val="28"/>
        </w:rPr>
      </w:pPr>
      <w:bookmarkStart w:id="60" w:name="_Toc66455815"/>
      <w:bookmarkStart w:id="61" w:name="_Toc32327360"/>
      <w:bookmarkStart w:id="62" w:name="_Toc40287995"/>
      <w:r w:rsidRPr="00497A27">
        <w:rPr>
          <w:b/>
          <w:sz w:val="28"/>
          <w:szCs w:val="28"/>
        </w:rPr>
        <w:lastRenderedPageBreak/>
        <w:t>Направления развития централизованных систем водоснабжения</w:t>
      </w:r>
      <w:bookmarkEnd w:id="60"/>
    </w:p>
    <w:p w14:paraId="05A3BDDE" w14:textId="77777777" w:rsidR="00510B91" w:rsidRDefault="00510B91" w:rsidP="00AD0E5B">
      <w:pPr>
        <w:pStyle w:val="110"/>
        <w:numPr>
          <w:ilvl w:val="1"/>
          <w:numId w:val="36"/>
        </w:numPr>
        <w:spacing w:line="276" w:lineRule="auto"/>
        <w:rPr>
          <w:sz w:val="28"/>
          <w:szCs w:val="28"/>
        </w:rPr>
      </w:pPr>
      <w:bookmarkStart w:id="63" w:name="_Toc66455816"/>
      <w:r w:rsidRPr="003E0E0B">
        <w:rPr>
          <w:sz w:val="28"/>
          <w:szCs w:val="28"/>
        </w:rPr>
        <w:t xml:space="preserve">Основные направления, принципы, задачи и </w:t>
      </w:r>
      <w:r>
        <w:rPr>
          <w:sz w:val="28"/>
          <w:szCs w:val="28"/>
        </w:rPr>
        <w:t xml:space="preserve">плановые значения </w:t>
      </w:r>
      <w:r w:rsidRPr="003E0E0B">
        <w:rPr>
          <w:sz w:val="28"/>
          <w:szCs w:val="28"/>
        </w:rPr>
        <w:t>показател</w:t>
      </w:r>
      <w:r>
        <w:rPr>
          <w:sz w:val="28"/>
          <w:szCs w:val="28"/>
        </w:rPr>
        <w:t>ей</w:t>
      </w:r>
      <w:r w:rsidRPr="003E0E0B">
        <w:rPr>
          <w:sz w:val="28"/>
          <w:szCs w:val="28"/>
        </w:rPr>
        <w:t xml:space="preserve"> развития централизованных систем водоснабжения</w:t>
      </w:r>
      <w:bookmarkEnd w:id="61"/>
      <w:bookmarkEnd w:id="62"/>
      <w:bookmarkEnd w:id="63"/>
    </w:p>
    <w:p w14:paraId="75B7A2EB" w14:textId="77777777" w:rsidR="00510B91" w:rsidRPr="003E0E0B" w:rsidRDefault="00510B91" w:rsidP="00497A27">
      <w:pPr>
        <w:pStyle w:val="affffc"/>
        <w:spacing w:line="276" w:lineRule="auto"/>
        <w:rPr>
          <w:sz w:val="28"/>
          <w:szCs w:val="28"/>
        </w:rPr>
      </w:pPr>
      <w:r w:rsidRPr="003E0E0B">
        <w:rPr>
          <w:sz w:val="28"/>
          <w:szCs w:val="28"/>
        </w:rPr>
        <w:t xml:space="preserve">Развитие систем централизованного водоснабжения должно быть направлено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proofErr w:type="gramStart"/>
      <w:r w:rsidR="00C579CA">
        <w:rPr>
          <w:sz w:val="28"/>
          <w:szCs w:val="28"/>
        </w:rPr>
        <w:t xml:space="preserve">. </w:t>
      </w:r>
      <w:r w:rsidRPr="003E0E0B">
        <w:rPr>
          <w:sz w:val="28"/>
          <w:szCs w:val="28"/>
        </w:rPr>
        <w:t>.</w:t>
      </w:r>
      <w:proofErr w:type="gramEnd"/>
    </w:p>
    <w:p w14:paraId="20F21732" w14:textId="77777777" w:rsidR="00510B91" w:rsidRPr="003E0E0B" w:rsidRDefault="00510B91" w:rsidP="00497A27">
      <w:pPr>
        <w:pStyle w:val="affffc"/>
        <w:spacing w:line="276" w:lineRule="auto"/>
        <w:rPr>
          <w:b/>
          <w:sz w:val="28"/>
          <w:szCs w:val="28"/>
        </w:rPr>
      </w:pPr>
      <w:r w:rsidRPr="003E0E0B">
        <w:rPr>
          <w:b/>
          <w:sz w:val="28"/>
          <w:szCs w:val="28"/>
        </w:rPr>
        <w:t xml:space="preserve">Принципами развития централизованной системы водоснабжения </w:t>
      </w:r>
      <w:proofErr w:type="spellStart"/>
      <w:r w:rsidR="00664150">
        <w:rPr>
          <w:b/>
          <w:sz w:val="28"/>
          <w:szCs w:val="28"/>
        </w:rPr>
        <w:t>Полеологовского</w:t>
      </w:r>
      <w:proofErr w:type="spellEnd"/>
      <w:r w:rsidR="00C579CA">
        <w:rPr>
          <w:b/>
          <w:sz w:val="28"/>
          <w:szCs w:val="28"/>
        </w:rPr>
        <w:t xml:space="preserve"> сельсовета </w:t>
      </w:r>
      <w:proofErr w:type="spellStart"/>
      <w:r w:rsidR="00C579CA">
        <w:rPr>
          <w:b/>
          <w:sz w:val="28"/>
          <w:szCs w:val="28"/>
        </w:rPr>
        <w:t>Бессоновского</w:t>
      </w:r>
      <w:proofErr w:type="spellEnd"/>
      <w:r w:rsidR="00C579CA">
        <w:rPr>
          <w:b/>
          <w:sz w:val="28"/>
          <w:szCs w:val="28"/>
        </w:rPr>
        <w:t xml:space="preserve"> района Пензенской области</w:t>
      </w:r>
      <w:r w:rsidR="00B57FF9">
        <w:rPr>
          <w:b/>
          <w:sz w:val="28"/>
          <w:szCs w:val="28"/>
        </w:rPr>
        <w:t xml:space="preserve"> </w:t>
      </w:r>
      <w:r w:rsidRPr="003E0E0B">
        <w:rPr>
          <w:b/>
          <w:sz w:val="28"/>
          <w:szCs w:val="28"/>
        </w:rPr>
        <w:t xml:space="preserve">являются: </w:t>
      </w:r>
    </w:p>
    <w:p w14:paraId="02709C87" w14:textId="77777777" w:rsidR="00510B91" w:rsidRPr="003E0E0B" w:rsidRDefault="00510B91" w:rsidP="00893DD3">
      <w:pPr>
        <w:pStyle w:val="affffc"/>
        <w:numPr>
          <w:ilvl w:val="0"/>
          <w:numId w:val="17"/>
        </w:numPr>
        <w:spacing w:line="276" w:lineRule="auto"/>
        <w:ind w:left="709" w:hanging="709"/>
        <w:rPr>
          <w:sz w:val="28"/>
          <w:szCs w:val="28"/>
        </w:rPr>
      </w:pPr>
      <w:r w:rsidRPr="003E0E0B">
        <w:rPr>
          <w:sz w:val="28"/>
          <w:szCs w:val="28"/>
        </w:rPr>
        <w:t xml:space="preserve">постоянное улучшение качества предоставления услуг водоснабжения потребителям (абонентам); </w:t>
      </w:r>
    </w:p>
    <w:p w14:paraId="3531A5D5" w14:textId="77777777" w:rsidR="00510B91" w:rsidRPr="003E0E0B" w:rsidRDefault="00510B91" w:rsidP="00893DD3">
      <w:pPr>
        <w:pStyle w:val="affffc"/>
        <w:numPr>
          <w:ilvl w:val="0"/>
          <w:numId w:val="17"/>
        </w:numPr>
        <w:spacing w:line="276" w:lineRule="auto"/>
        <w:ind w:left="709" w:hanging="709"/>
        <w:rPr>
          <w:sz w:val="28"/>
          <w:szCs w:val="28"/>
        </w:rPr>
      </w:pPr>
      <w:r w:rsidRPr="003E0E0B">
        <w:rPr>
          <w:sz w:val="28"/>
          <w:szCs w:val="28"/>
        </w:rPr>
        <w:t xml:space="preserve">удовлетворение потребности в обеспечении услугой водоснабжения новых объектов капитального строительства; </w:t>
      </w:r>
    </w:p>
    <w:p w14:paraId="4CB3BE76" w14:textId="77777777" w:rsidR="00510B91" w:rsidRPr="003E0E0B" w:rsidRDefault="00510B91" w:rsidP="00893DD3">
      <w:pPr>
        <w:pStyle w:val="affffc"/>
        <w:numPr>
          <w:ilvl w:val="0"/>
          <w:numId w:val="17"/>
        </w:numPr>
        <w:spacing w:line="276" w:lineRule="auto"/>
        <w:ind w:left="709" w:hanging="709"/>
        <w:rPr>
          <w:sz w:val="28"/>
          <w:szCs w:val="28"/>
        </w:rPr>
      </w:pPr>
      <w:r w:rsidRPr="003E0E0B">
        <w:rPr>
          <w:sz w:val="28"/>
          <w:szCs w:val="28"/>
        </w:rPr>
        <w:t xml:space="preserve">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14:paraId="269E9CCB" w14:textId="77777777" w:rsidR="00510B91" w:rsidRPr="003E0E0B" w:rsidRDefault="00B259B4" w:rsidP="00497A27">
      <w:pPr>
        <w:pStyle w:val="affffc"/>
        <w:spacing w:line="276" w:lineRule="auto"/>
        <w:ind w:firstLine="0"/>
        <w:rPr>
          <w:b/>
          <w:sz w:val="28"/>
          <w:szCs w:val="28"/>
        </w:rPr>
      </w:pPr>
      <w:r>
        <w:rPr>
          <w:b/>
          <w:sz w:val="28"/>
          <w:szCs w:val="28"/>
        </w:rPr>
        <w:t>Основными задачами</w:t>
      </w:r>
      <w:r w:rsidR="00510B91" w:rsidRPr="003E0E0B">
        <w:rPr>
          <w:b/>
          <w:sz w:val="28"/>
          <w:szCs w:val="28"/>
        </w:rPr>
        <w:t xml:space="preserve"> схем</w:t>
      </w:r>
      <w:r w:rsidR="00497A27">
        <w:rPr>
          <w:b/>
          <w:sz w:val="28"/>
          <w:szCs w:val="28"/>
        </w:rPr>
        <w:t>ы</w:t>
      </w:r>
      <w:r>
        <w:rPr>
          <w:b/>
          <w:sz w:val="28"/>
          <w:szCs w:val="28"/>
        </w:rPr>
        <w:t xml:space="preserve"> водоснабжения</w:t>
      </w:r>
      <w:r w:rsidR="00510B91" w:rsidRPr="003E0E0B">
        <w:rPr>
          <w:b/>
          <w:sz w:val="28"/>
          <w:szCs w:val="28"/>
        </w:rPr>
        <w:t xml:space="preserve"> являются:</w:t>
      </w:r>
    </w:p>
    <w:p w14:paraId="2DF1EF1D"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реконструкция и капитальный ремонт водопроводной сети с целью обеспечения качества воды, поставляемой потребителям, повышения надежности водоснабжения и снижения аварийности; </w:t>
      </w:r>
    </w:p>
    <w:p w14:paraId="356EFD6F"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обеспечение диагностическим оборудованием и спецтехникой для строительства и эксплуатации сетей и сооружений водоснабжения;</w:t>
      </w:r>
    </w:p>
    <w:p w14:paraId="7DFD5340"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привлечение инвестиций в модернизацию и техническое перевооружение объектов водоснабжения, повышение степени благоустройства зданий; </w:t>
      </w:r>
    </w:p>
    <w:p w14:paraId="7A6FCCD6"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 </w:t>
      </w:r>
    </w:p>
    <w:p w14:paraId="2E12210F"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создание системы управления водоснабжением, внедрение системы измерений с целью повышения качества предоставления услуг водоснабжения за счет оперативного выявления и устранения </w:t>
      </w:r>
      <w:r w:rsidRPr="003E0E0B">
        <w:rPr>
          <w:sz w:val="28"/>
          <w:szCs w:val="28"/>
        </w:rPr>
        <w:lastRenderedPageBreak/>
        <w:t>технологических нарушений в работе системы водоснабжения, а также обеспечение энергоэффективности функционирования системы;</w:t>
      </w:r>
    </w:p>
    <w:p w14:paraId="088B04E9"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Предотвращение образования коррозии в сетях водоснабжения;</w:t>
      </w:r>
    </w:p>
    <w:p w14:paraId="5848048F"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улучшение обеспечения населения питьевой водой нормативного качества и в достаточном количестве, улучшение на этой основе здоровья человека.</w:t>
      </w:r>
    </w:p>
    <w:p w14:paraId="5DE3B857" w14:textId="77777777" w:rsidR="00510B91" w:rsidRDefault="00510B91" w:rsidP="00E839BA">
      <w:pPr>
        <w:pStyle w:val="affffc"/>
        <w:spacing w:line="276" w:lineRule="auto"/>
        <w:rPr>
          <w:sz w:val="28"/>
          <w:szCs w:val="28"/>
        </w:rPr>
      </w:pPr>
      <w:r w:rsidRPr="003E0E0B">
        <w:rPr>
          <w:sz w:val="28"/>
          <w:szCs w:val="28"/>
        </w:rPr>
        <w:t xml:space="preserve">Целевые показатели развития системы водоснабжения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w:t>
      </w:r>
      <w:r w:rsidR="00EB51F3">
        <w:rPr>
          <w:sz w:val="28"/>
          <w:szCs w:val="28"/>
        </w:rPr>
        <w:t>и</w:t>
      </w:r>
      <w:r w:rsidRPr="003E0E0B">
        <w:rPr>
          <w:sz w:val="28"/>
          <w:szCs w:val="28"/>
        </w:rPr>
        <w:t xml:space="preserve"> приведены в</w:t>
      </w:r>
      <w:r>
        <w:rPr>
          <w:sz w:val="28"/>
          <w:szCs w:val="28"/>
        </w:rPr>
        <w:t xml:space="preserve"> таблице </w:t>
      </w:r>
      <w:r w:rsidR="006023E8">
        <w:rPr>
          <w:sz w:val="28"/>
          <w:szCs w:val="28"/>
        </w:rPr>
        <w:t>3</w:t>
      </w:r>
      <w:r w:rsidRPr="003E0E0B">
        <w:rPr>
          <w:sz w:val="28"/>
          <w:szCs w:val="28"/>
        </w:rPr>
        <w:t>.</w:t>
      </w:r>
    </w:p>
    <w:p w14:paraId="0423CC02" w14:textId="77777777" w:rsidR="00497A27" w:rsidRDefault="00497A27" w:rsidP="00497A27">
      <w:pPr>
        <w:pStyle w:val="ab"/>
        <w:keepNext/>
        <w:sectPr w:rsidR="00497A27" w:rsidSect="008D6C15">
          <w:footerReference w:type="default" r:id="rId14"/>
          <w:pgSz w:w="11906" w:h="16838"/>
          <w:pgMar w:top="1134" w:right="850" w:bottom="1134" w:left="1701" w:header="709" w:footer="709" w:gutter="0"/>
          <w:cols w:space="708"/>
          <w:docGrid w:linePitch="360"/>
        </w:sectPr>
      </w:pPr>
    </w:p>
    <w:p w14:paraId="6C561981" w14:textId="77777777" w:rsidR="00497A27" w:rsidRPr="00EE7DEB" w:rsidRDefault="00497A27" w:rsidP="00EE7DEB">
      <w:pPr>
        <w:pStyle w:val="ab"/>
        <w:keepNext/>
        <w:spacing w:line="240" w:lineRule="auto"/>
        <w:jc w:val="center"/>
        <w:rPr>
          <w:b w:val="0"/>
          <w:iCs/>
          <w:sz w:val="28"/>
          <w:szCs w:val="28"/>
        </w:rPr>
      </w:pPr>
      <w:r w:rsidRPr="00EE7DEB">
        <w:rPr>
          <w:b w:val="0"/>
          <w:iCs/>
          <w:sz w:val="28"/>
          <w:szCs w:val="28"/>
        </w:rPr>
        <w:lastRenderedPageBreak/>
        <w:t xml:space="preserve">Таблица </w:t>
      </w:r>
      <w:r w:rsidR="006023E8" w:rsidRPr="00EE7DEB">
        <w:rPr>
          <w:b w:val="0"/>
          <w:iCs/>
          <w:sz w:val="28"/>
          <w:szCs w:val="28"/>
        </w:rPr>
        <w:t>3</w:t>
      </w:r>
      <w:r w:rsidRPr="00EE7DEB">
        <w:rPr>
          <w:b w:val="0"/>
          <w:iCs/>
          <w:sz w:val="28"/>
          <w:szCs w:val="28"/>
        </w:rPr>
        <w:t xml:space="preserve">. Целевые показатели развития централизованных систем водоснабжения на территории </w:t>
      </w:r>
      <w:proofErr w:type="spellStart"/>
      <w:r w:rsidR="00664150">
        <w:rPr>
          <w:b w:val="0"/>
          <w:bCs/>
          <w:iCs/>
          <w:sz w:val="28"/>
          <w:szCs w:val="28"/>
        </w:rPr>
        <w:t>Полеологовского</w:t>
      </w:r>
      <w:proofErr w:type="spellEnd"/>
      <w:r w:rsidR="00C579CA" w:rsidRPr="00EE7DEB">
        <w:rPr>
          <w:b w:val="0"/>
          <w:bCs/>
          <w:iCs/>
          <w:sz w:val="28"/>
          <w:szCs w:val="28"/>
        </w:rPr>
        <w:t xml:space="preserve"> сельсовета </w:t>
      </w:r>
      <w:proofErr w:type="spellStart"/>
      <w:r w:rsidR="00C579CA" w:rsidRPr="00EE7DEB">
        <w:rPr>
          <w:b w:val="0"/>
          <w:bCs/>
          <w:iCs/>
          <w:sz w:val="28"/>
          <w:szCs w:val="28"/>
        </w:rPr>
        <w:t>Бессоновского</w:t>
      </w:r>
      <w:proofErr w:type="spellEnd"/>
      <w:r w:rsidR="00C579CA" w:rsidRPr="00EE7DEB">
        <w:rPr>
          <w:b w:val="0"/>
          <w:bCs/>
          <w:iCs/>
          <w:sz w:val="28"/>
          <w:szCs w:val="28"/>
        </w:rPr>
        <w:t xml:space="preserve"> района Пензенской области</w:t>
      </w:r>
    </w:p>
    <w:tbl>
      <w:tblPr>
        <w:tblpPr w:leftFromText="180" w:rightFromText="180" w:vertAnchor="text" w:tblpXSpec="center" w:tblpY="1"/>
        <w:tblOverlap w:val="never"/>
        <w:tblW w:w="14874" w:type="dxa"/>
        <w:tblLayout w:type="fixed"/>
        <w:tblLook w:val="00A0" w:firstRow="1" w:lastRow="0" w:firstColumn="1" w:lastColumn="0" w:noHBand="0" w:noVBand="0"/>
      </w:tblPr>
      <w:tblGrid>
        <w:gridCol w:w="503"/>
        <w:gridCol w:w="2025"/>
        <w:gridCol w:w="860"/>
        <w:gridCol w:w="709"/>
        <w:gridCol w:w="142"/>
        <w:gridCol w:w="566"/>
        <w:gridCol w:w="143"/>
        <w:gridCol w:w="566"/>
        <w:gridCol w:w="142"/>
        <w:gridCol w:w="709"/>
        <w:gridCol w:w="851"/>
        <w:gridCol w:w="568"/>
        <w:gridCol w:w="282"/>
        <w:gridCol w:w="569"/>
        <w:gridCol w:w="851"/>
        <w:gridCol w:w="709"/>
        <w:gridCol w:w="141"/>
        <w:gridCol w:w="568"/>
        <w:gridCol w:w="141"/>
        <w:gridCol w:w="426"/>
        <w:gridCol w:w="283"/>
        <w:gridCol w:w="425"/>
        <w:gridCol w:w="142"/>
        <w:gridCol w:w="425"/>
        <w:gridCol w:w="283"/>
        <w:gridCol w:w="284"/>
        <w:gridCol w:w="283"/>
        <w:gridCol w:w="567"/>
        <w:gridCol w:w="711"/>
      </w:tblGrid>
      <w:tr w:rsidR="006023E8" w:rsidRPr="00E95D67" w14:paraId="0C839260" w14:textId="77777777" w:rsidTr="00680CB7">
        <w:trPr>
          <w:trHeight w:val="20"/>
          <w:tblHeader/>
        </w:trPr>
        <w:tc>
          <w:tcPr>
            <w:tcW w:w="503" w:type="dxa"/>
            <w:vMerge w:val="restart"/>
            <w:tcBorders>
              <w:top w:val="single" w:sz="8" w:space="0" w:color="auto"/>
              <w:left w:val="single" w:sz="8" w:space="0" w:color="auto"/>
              <w:bottom w:val="single" w:sz="8" w:space="0" w:color="000000"/>
              <w:right w:val="single" w:sz="8" w:space="0" w:color="auto"/>
            </w:tcBorders>
            <w:vAlign w:val="center"/>
          </w:tcPr>
          <w:p w14:paraId="3E1D4D38" w14:textId="77777777" w:rsidR="006023E8" w:rsidRPr="00E95D67" w:rsidRDefault="006023E8" w:rsidP="00131A5E">
            <w:pPr>
              <w:jc w:val="center"/>
              <w:rPr>
                <w:sz w:val="20"/>
                <w:szCs w:val="20"/>
              </w:rPr>
            </w:pPr>
            <w:r w:rsidRPr="00E95D67">
              <w:rPr>
                <w:sz w:val="20"/>
                <w:szCs w:val="20"/>
              </w:rPr>
              <w:t>№ п/п</w:t>
            </w:r>
          </w:p>
        </w:tc>
        <w:tc>
          <w:tcPr>
            <w:tcW w:w="2025" w:type="dxa"/>
            <w:vMerge w:val="restart"/>
            <w:tcBorders>
              <w:top w:val="single" w:sz="8" w:space="0" w:color="auto"/>
              <w:left w:val="single" w:sz="8" w:space="0" w:color="auto"/>
              <w:bottom w:val="single" w:sz="8" w:space="0" w:color="000000"/>
              <w:right w:val="single" w:sz="8" w:space="0" w:color="auto"/>
            </w:tcBorders>
            <w:vAlign w:val="center"/>
          </w:tcPr>
          <w:p w14:paraId="052831CB" w14:textId="77777777" w:rsidR="006023E8" w:rsidRPr="00E95D67" w:rsidRDefault="006023E8" w:rsidP="00131A5E">
            <w:pPr>
              <w:jc w:val="center"/>
              <w:rPr>
                <w:sz w:val="20"/>
                <w:szCs w:val="20"/>
              </w:rPr>
            </w:pPr>
            <w:r w:rsidRPr="00E95D67">
              <w:rPr>
                <w:sz w:val="20"/>
                <w:szCs w:val="20"/>
              </w:rPr>
              <w:t>Показатели</w:t>
            </w:r>
          </w:p>
        </w:tc>
        <w:tc>
          <w:tcPr>
            <w:tcW w:w="860" w:type="dxa"/>
            <w:vMerge w:val="restart"/>
            <w:tcBorders>
              <w:top w:val="single" w:sz="8" w:space="0" w:color="auto"/>
              <w:left w:val="single" w:sz="8" w:space="0" w:color="auto"/>
              <w:bottom w:val="single" w:sz="8" w:space="0" w:color="000000"/>
              <w:right w:val="single" w:sz="8" w:space="0" w:color="auto"/>
            </w:tcBorders>
            <w:vAlign w:val="center"/>
          </w:tcPr>
          <w:p w14:paraId="720AE10E" w14:textId="77777777" w:rsidR="006023E8" w:rsidRPr="00E95D67" w:rsidRDefault="006023E8" w:rsidP="00131A5E">
            <w:pPr>
              <w:jc w:val="center"/>
              <w:rPr>
                <w:sz w:val="20"/>
                <w:szCs w:val="20"/>
              </w:rPr>
            </w:pPr>
            <w:r w:rsidRPr="00E95D67">
              <w:rPr>
                <w:sz w:val="20"/>
                <w:szCs w:val="20"/>
              </w:rPr>
              <w:t>Ед. изм.</w:t>
            </w:r>
          </w:p>
        </w:tc>
        <w:tc>
          <w:tcPr>
            <w:tcW w:w="851" w:type="dxa"/>
            <w:gridSpan w:val="2"/>
            <w:tcBorders>
              <w:top w:val="single" w:sz="8" w:space="0" w:color="auto"/>
              <w:left w:val="nil"/>
              <w:bottom w:val="single" w:sz="8" w:space="0" w:color="auto"/>
              <w:right w:val="single" w:sz="8" w:space="0" w:color="auto"/>
            </w:tcBorders>
            <w:noWrap/>
            <w:vAlign w:val="center"/>
          </w:tcPr>
          <w:p w14:paraId="2668CBA6" w14:textId="77777777" w:rsidR="006023E8" w:rsidRPr="00E95D67" w:rsidRDefault="006023E8" w:rsidP="00131A5E">
            <w:pPr>
              <w:jc w:val="center"/>
              <w:rPr>
                <w:sz w:val="20"/>
                <w:szCs w:val="20"/>
              </w:rPr>
            </w:pPr>
            <w:r w:rsidRPr="00E95D67">
              <w:rPr>
                <w:sz w:val="20"/>
                <w:szCs w:val="20"/>
              </w:rPr>
              <w:t>Факт</w:t>
            </w:r>
          </w:p>
        </w:tc>
        <w:tc>
          <w:tcPr>
            <w:tcW w:w="10635" w:type="dxa"/>
            <w:gridSpan w:val="24"/>
            <w:tcBorders>
              <w:top w:val="single" w:sz="8" w:space="0" w:color="auto"/>
              <w:left w:val="nil"/>
              <w:bottom w:val="single" w:sz="8" w:space="0" w:color="auto"/>
              <w:right w:val="single" w:sz="4" w:space="0" w:color="auto"/>
            </w:tcBorders>
            <w:vAlign w:val="center"/>
          </w:tcPr>
          <w:p w14:paraId="1D5978FF" w14:textId="77777777" w:rsidR="006023E8" w:rsidRPr="00E95D67" w:rsidRDefault="006023E8" w:rsidP="00131A5E">
            <w:pPr>
              <w:jc w:val="center"/>
              <w:rPr>
                <w:sz w:val="20"/>
                <w:szCs w:val="20"/>
              </w:rPr>
            </w:pPr>
            <w:r w:rsidRPr="00E95D67">
              <w:rPr>
                <w:sz w:val="20"/>
                <w:szCs w:val="20"/>
              </w:rPr>
              <w:t>Долгосрочный период регулирования</w:t>
            </w:r>
          </w:p>
        </w:tc>
      </w:tr>
      <w:tr w:rsidR="00680CB7" w:rsidRPr="00E95D67" w14:paraId="739835ED" w14:textId="77777777" w:rsidTr="00680CB7">
        <w:trPr>
          <w:cantSplit/>
          <w:trHeight w:val="1134"/>
          <w:tblHeader/>
        </w:trPr>
        <w:tc>
          <w:tcPr>
            <w:tcW w:w="503" w:type="dxa"/>
            <w:vMerge/>
            <w:tcBorders>
              <w:top w:val="single" w:sz="8" w:space="0" w:color="auto"/>
              <w:left w:val="single" w:sz="8" w:space="0" w:color="auto"/>
              <w:bottom w:val="single" w:sz="8" w:space="0" w:color="000000"/>
              <w:right w:val="single" w:sz="8" w:space="0" w:color="auto"/>
            </w:tcBorders>
            <w:vAlign w:val="center"/>
          </w:tcPr>
          <w:p w14:paraId="2E932825" w14:textId="77777777" w:rsidR="00680CB7" w:rsidRPr="00E95D67" w:rsidRDefault="00680CB7" w:rsidP="00131A5E">
            <w:pPr>
              <w:jc w:val="center"/>
              <w:rPr>
                <w:sz w:val="20"/>
                <w:szCs w:val="20"/>
              </w:rPr>
            </w:pPr>
          </w:p>
        </w:tc>
        <w:tc>
          <w:tcPr>
            <w:tcW w:w="2025" w:type="dxa"/>
            <w:vMerge/>
            <w:tcBorders>
              <w:top w:val="single" w:sz="8" w:space="0" w:color="auto"/>
              <w:left w:val="single" w:sz="8" w:space="0" w:color="auto"/>
              <w:bottom w:val="single" w:sz="8" w:space="0" w:color="000000"/>
              <w:right w:val="single" w:sz="8" w:space="0" w:color="auto"/>
            </w:tcBorders>
            <w:vAlign w:val="center"/>
          </w:tcPr>
          <w:p w14:paraId="5E77E0EA" w14:textId="77777777" w:rsidR="00680CB7" w:rsidRPr="00E95D67" w:rsidRDefault="00680CB7" w:rsidP="00131A5E">
            <w:pPr>
              <w:jc w:val="center"/>
              <w:rPr>
                <w:sz w:val="20"/>
                <w:szCs w:val="20"/>
              </w:rPr>
            </w:pPr>
          </w:p>
        </w:tc>
        <w:tc>
          <w:tcPr>
            <w:tcW w:w="860" w:type="dxa"/>
            <w:vMerge/>
            <w:tcBorders>
              <w:top w:val="single" w:sz="8" w:space="0" w:color="auto"/>
              <w:left w:val="single" w:sz="8" w:space="0" w:color="auto"/>
              <w:bottom w:val="single" w:sz="8" w:space="0" w:color="000000"/>
              <w:right w:val="single" w:sz="8" w:space="0" w:color="auto"/>
            </w:tcBorders>
            <w:vAlign w:val="center"/>
          </w:tcPr>
          <w:p w14:paraId="37FC6A2B" w14:textId="77777777" w:rsidR="00680CB7" w:rsidRPr="00E95D67" w:rsidRDefault="00680CB7" w:rsidP="00131A5E">
            <w:pPr>
              <w:jc w:val="center"/>
              <w:rPr>
                <w:sz w:val="20"/>
                <w:szCs w:val="20"/>
              </w:rPr>
            </w:pPr>
          </w:p>
        </w:tc>
        <w:tc>
          <w:tcPr>
            <w:tcW w:w="709" w:type="dxa"/>
            <w:tcBorders>
              <w:top w:val="nil"/>
              <w:left w:val="nil"/>
              <w:bottom w:val="single" w:sz="8" w:space="0" w:color="auto"/>
              <w:right w:val="single" w:sz="8" w:space="0" w:color="auto"/>
            </w:tcBorders>
            <w:textDirection w:val="btLr"/>
            <w:vAlign w:val="center"/>
          </w:tcPr>
          <w:p w14:paraId="320D6C8D" w14:textId="77BD93ED" w:rsidR="00680CB7" w:rsidRPr="00E95D67" w:rsidRDefault="00680CB7" w:rsidP="00131A5E">
            <w:pPr>
              <w:ind w:left="113" w:right="113"/>
              <w:jc w:val="center"/>
              <w:rPr>
                <w:sz w:val="20"/>
                <w:szCs w:val="20"/>
              </w:rPr>
            </w:pPr>
            <w:r w:rsidRPr="00E95D67">
              <w:rPr>
                <w:sz w:val="20"/>
                <w:szCs w:val="20"/>
              </w:rPr>
              <w:t>2026</w:t>
            </w:r>
          </w:p>
        </w:tc>
        <w:tc>
          <w:tcPr>
            <w:tcW w:w="708" w:type="dxa"/>
            <w:gridSpan w:val="2"/>
            <w:tcBorders>
              <w:top w:val="nil"/>
              <w:left w:val="nil"/>
              <w:bottom w:val="single" w:sz="8" w:space="0" w:color="auto"/>
              <w:right w:val="single" w:sz="8" w:space="0" w:color="auto"/>
            </w:tcBorders>
            <w:noWrap/>
            <w:textDirection w:val="btLr"/>
            <w:vAlign w:val="center"/>
          </w:tcPr>
          <w:p w14:paraId="480A2E98" w14:textId="539BF2B8" w:rsidR="00680CB7" w:rsidRPr="00E95D67" w:rsidRDefault="00680CB7" w:rsidP="00131A5E">
            <w:pPr>
              <w:ind w:left="113" w:right="113"/>
              <w:jc w:val="center"/>
              <w:rPr>
                <w:sz w:val="20"/>
                <w:szCs w:val="20"/>
              </w:rPr>
            </w:pPr>
            <w:r w:rsidRPr="00E95D67">
              <w:rPr>
                <w:sz w:val="20"/>
                <w:szCs w:val="20"/>
              </w:rPr>
              <w:t>2027</w:t>
            </w:r>
          </w:p>
        </w:tc>
        <w:tc>
          <w:tcPr>
            <w:tcW w:w="709" w:type="dxa"/>
            <w:gridSpan w:val="2"/>
            <w:tcBorders>
              <w:top w:val="nil"/>
              <w:left w:val="nil"/>
              <w:bottom w:val="single" w:sz="8" w:space="0" w:color="auto"/>
              <w:right w:val="single" w:sz="8" w:space="0" w:color="auto"/>
            </w:tcBorders>
            <w:textDirection w:val="btLr"/>
            <w:vAlign w:val="center"/>
          </w:tcPr>
          <w:p w14:paraId="49AA6119" w14:textId="4F43DA5F" w:rsidR="00680CB7" w:rsidRPr="00E95D67" w:rsidRDefault="00680CB7" w:rsidP="00131A5E">
            <w:pPr>
              <w:ind w:left="113" w:right="113"/>
              <w:jc w:val="center"/>
              <w:rPr>
                <w:sz w:val="20"/>
                <w:szCs w:val="20"/>
              </w:rPr>
            </w:pPr>
            <w:r w:rsidRPr="00E95D67">
              <w:rPr>
                <w:sz w:val="20"/>
                <w:szCs w:val="20"/>
              </w:rPr>
              <w:t>2028</w:t>
            </w:r>
          </w:p>
        </w:tc>
        <w:tc>
          <w:tcPr>
            <w:tcW w:w="851" w:type="dxa"/>
            <w:gridSpan w:val="2"/>
            <w:tcBorders>
              <w:top w:val="nil"/>
              <w:left w:val="nil"/>
              <w:bottom w:val="single" w:sz="8" w:space="0" w:color="auto"/>
              <w:right w:val="single" w:sz="8" w:space="0" w:color="auto"/>
            </w:tcBorders>
            <w:noWrap/>
            <w:textDirection w:val="btLr"/>
            <w:vAlign w:val="center"/>
          </w:tcPr>
          <w:p w14:paraId="285BDACB" w14:textId="7713AC55" w:rsidR="00680CB7" w:rsidRPr="00E95D67" w:rsidRDefault="00680CB7" w:rsidP="00131A5E">
            <w:pPr>
              <w:ind w:left="113" w:right="113"/>
              <w:jc w:val="center"/>
              <w:rPr>
                <w:sz w:val="20"/>
                <w:szCs w:val="20"/>
              </w:rPr>
            </w:pPr>
            <w:r w:rsidRPr="00E95D67">
              <w:rPr>
                <w:sz w:val="20"/>
                <w:szCs w:val="20"/>
              </w:rPr>
              <w:t>2029</w:t>
            </w:r>
          </w:p>
        </w:tc>
        <w:tc>
          <w:tcPr>
            <w:tcW w:w="851" w:type="dxa"/>
            <w:tcBorders>
              <w:top w:val="nil"/>
              <w:left w:val="nil"/>
              <w:bottom w:val="single" w:sz="8" w:space="0" w:color="auto"/>
              <w:right w:val="single" w:sz="4" w:space="0" w:color="auto"/>
            </w:tcBorders>
            <w:textDirection w:val="btLr"/>
            <w:vAlign w:val="center"/>
          </w:tcPr>
          <w:p w14:paraId="66E567FF" w14:textId="1E58A734" w:rsidR="00680CB7" w:rsidRPr="00E95D67" w:rsidRDefault="00680CB7" w:rsidP="00131A5E">
            <w:pPr>
              <w:ind w:left="113" w:right="113"/>
              <w:jc w:val="center"/>
              <w:rPr>
                <w:sz w:val="20"/>
                <w:szCs w:val="20"/>
              </w:rPr>
            </w:pPr>
            <w:r w:rsidRPr="00E95D67">
              <w:rPr>
                <w:sz w:val="20"/>
                <w:szCs w:val="20"/>
              </w:rPr>
              <w:t>2030</w:t>
            </w:r>
          </w:p>
        </w:tc>
        <w:tc>
          <w:tcPr>
            <w:tcW w:w="568" w:type="dxa"/>
            <w:tcBorders>
              <w:top w:val="nil"/>
              <w:left w:val="nil"/>
              <w:bottom w:val="single" w:sz="8" w:space="0" w:color="auto"/>
              <w:right w:val="single" w:sz="4" w:space="0" w:color="auto"/>
            </w:tcBorders>
            <w:textDirection w:val="btLr"/>
            <w:vAlign w:val="center"/>
          </w:tcPr>
          <w:p w14:paraId="09D3A211" w14:textId="612BB303" w:rsidR="00680CB7" w:rsidRPr="00E95D67" w:rsidRDefault="00680CB7" w:rsidP="00131A5E">
            <w:pPr>
              <w:ind w:left="113" w:right="113"/>
              <w:jc w:val="center"/>
              <w:rPr>
                <w:sz w:val="20"/>
                <w:szCs w:val="20"/>
              </w:rPr>
            </w:pPr>
            <w:r w:rsidRPr="00E95D67">
              <w:rPr>
                <w:sz w:val="20"/>
                <w:szCs w:val="20"/>
              </w:rPr>
              <w:t>2031</w:t>
            </w:r>
          </w:p>
        </w:tc>
        <w:tc>
          <w:tcPr>
            <w:tcW w:w="851" w:type="dxa"/>
            <w:gridSpan w:val="2"/>
            <w:tcBorders>
              <w:top w:val="nil"/>
              <w:left w:val="nil"/>
              <w:bottom w:val="single" w:sz="8" w:space="0" w:color="auto"/>
              <w:right w:val="single" w:sz="4" w:space="0" w:color="auto"/>
            </w:tcBorders>
            <w:textDirection w:val="btLr"/>
            <w:vAlign w:val="center"/>
          </w:tcPr>
          <w:p w14:paraId="16FD2664" w14:textId="03988514" w:rsidR="00680CB7" w:rsidRPr="00E95D67" w:rsidRDefault="00680CB7" w:rsidP="00131A5E">
            <w:pPr>
              <w:ind w:left="113" w:right="113"/>
              <w:jc w:val="center"/>
              <w:rPr>
                <w:sz w:val="20"/>
                <w:szCs w:val="20"/>
              </w:rPr>
            </w:pPr>
            <w:r w:rsidRPr="00E95D67">
              <w:rPr>
                <w:sz w:val="20"/>
                <w:szCs w:val="20"/>
              </w:rPr>
              <w:t>2032</w:t>
            </w:r>
          </w:p>
        </w:tc>
        <w:tc>
          <w:tcPr>
            <w:tcW w:w="851" w:type="dxa"/>
            <w:tcBorders>
              <w:top w:val="nil"/>
              <w:left w:val="nil"/>
              <w:bottom w:val="single" w:sz="8" w:space="0" w:color="auto"/>
              <w:right w:val="single" w:sz="4" w:space="0" w:color="auto"/>
            </w:tcBorders>
            <w:textDirection w:val="btLr"/>
            <w:vAlign w:val="center"/>
          </w:tcPr>
          <w:p w14:paraId="08B6975C" w14:textId="3AAABEE0" w:rsidR="00680CB7" w:rsidRPr="00E95D67" w:rsidRDefault="00680CB7" w:rsidP="00131A5E">
            <w:pPr>
              <w:ind w:left="113" w:right="113"/>
              <w:jc w:val="center"/>
              <w:rPr>
                <w:sz w:val="20"/>
                <w:szCs w:val="20"/>
              </w:rPr>
            </w:pPr>
            <w:r w:rsidRPr="00E95D67">
              <w:rPr>
                <w:sz w:val="20"/>
                <w:szCs w:val="20"/>
              </w:rPr>
              <w:t>2033</w:t>
            </w:r>
          </w:p>
        </w:tc>
        <w:tc>
          <w:tcPr>
            <w:tcW w:w="709" w:type="dxa"/>
            <w:tcBorders>
              <w:top w:val="nil"/>
              <w:left w:val="nil"/>
              <w:bottom w:val="single" w:sz="8" w:space="0" w:color="auto"/>
              <w:right w:val="single" w:sz="4" w:space="0" w:color="auto"/>
            </w:tcBorders>
            <w:textDirection w:val="btLr"/>
            <w:vAlign w:val="center"/>
          </w:tcPr>
          <w:p w14:paraId="5FD94D68" w14:textId="40E0E8DE" w:rsidR="00680CB7" w:rsidRPr="00E95D67" w:rsidRDefault="00680CB7" w:rsidP="00131A5E">
            <w:pPr>
              <w:ind w:left="113" w:right="113"/>
              <w:jc w:val="center"/>
              <w:rPr>
                <w:sz w:val="20"/>
                <w:szCs w:val="20"/>
              </w:rPr>
            </w:pPr>
            <w:r w:rsidRPr="00E95D67">
              <w:rPr>
                <w:sz w:val="20"/>
                <w:szCs w:val="20"/>
              </w:rPr>
              <w:t>2034</w:t>
            </w:r>
          </w:p>
        </w:tc>
        <w:tc>
          <w:tcPr>
            <w:tcW w:w="709" w:type="dxa"/>
            <w:gridSpan w:val="2"/>
            <w:tcBorders>
              <w:top w:val="nil"/>
              <w:left w:val="nil"/>
              <w:bottom w:val="single" w:sz="8" w:space="0" w:color="auto"/>
              <w:right w:val="single" w:sz="4" w:space="0" w:color="auto"/>
            </w:tcBorders>
            <w:textDirection w:val="btLr"/>
            <w:vAlign w:val="center"/>
          </w:tcPr>
          <w:p w14:paraId="2E7B7655" w14:textId="64A058B2" w:rsidR="00680CB7" w:rsidRPr="00E95D67" w:rsidRDefault="00680CB7" w:rsidP="00131A5E">
            <w:pPr>
              <w:ind w:left="113" w:right="113"/>
              <w:jc w:val="center"/>
              <w:rPr>
                <w:sz w:val="20"/>
                <w:szCs w:val="20"/>
              </w:rPr>
            </w:pPr>
            <w:r w:rsidRPr="00E95D67">
              <w:rPr>
                <w:sz w:val="20"/>
                <w:szCs w:val="20"/>
              </w:rPr>
              <w:t>2035</w:t>
            </w:r>
          </w:p>
        </w:tc>
        <w:tc>
          <w:tcPr>
            <w:tcW w:w="567" w:type="dxa"/>
            <w:gridSpan w:val="2"/>
            <w:tcBorders>
              <w:top w:val="nil"/>
              <w:left w:val="nil"/>
              <w:bottom w:val="single" w:sz="8" w:space="0" w:color="auto"/>
              <w:right w:val="single" w:sz="4" w:space="0" w:color="auto"/>
            </w:tcBorders>
            <w:textDirection w:val="btLr"/>
            <w:vAlign w:val="center"/>
          </w:tcPr>
          <w:p w14:paraId="517775C4" w14:textId="649E259B" w:rsidR="00680CB7" w:rsidRPr="00E95D67" w:rsidRDefault="00680CB7" w:rsidP="00131A5E">
            <w:pPr>
              <w:ind w:left="113" w:right="113"/>
              <w:jc w:val="center"/>
              <w:rPr>
                <w:sz w:val="20"/>
                <w:szCs w:val="20"/>
              </w:rPr>
            </w:pPr>
            <w:r w:rsidRPr="00E95D67">
              <w:rPr>
                <w:sz w:val="20"/>
                <w:szCs w:val="20"/>
              </w:rPr>
              <w:t>203</w:t>
            </w:r>
            <w:r>
              <w:rPr>
                <w:sz w:val="20"/>
                <w:szCs w:val="20"/>
              </w:rPr>
              <w:t>6</w:t>
            </w:r>
          </w:p>
        </w:tc>
        <w:tc>
          <w:tcPr>
            <w:tcW w:w="708" w:type="dxa"/>
            <w:gridSpan w:val="2"/>
            <w:tcBorders>
              <w:top w:val="nil"/>
              <w:left w:val="nil"/>
              <w:bottom w:val="single" w:sz="8" w:space="0" w:color="auto"/>
              <w:right w:val="single" w:sz="4" w:space="0" w:color="auto"/>
            </w:tcBorders>
            <w:textDirection w:val="btLr"/>
            <w:vAlign w:val="center"/>
          </w:tcPr>
          <w:p w14:paraId="6EEDC6B4" w14:textId="3267A906" w:rsidR="00680CB7" w:rsidRPr="00E95D67" w:rsidRDefault="00680CB7" w:rsidP="00131A5E">
            <w:pPr>
              <w:ind w:left="113" w:right="113"/>
              <w:jc w:val="center"/>
              <w:rPr>
                <w:sz w:val="20"/>
                <w:szCs w:val="20"/>
              </w:rPr>
            </w:pPr>
            <w:r w:rsidRPr="00E95D67">
              <w:rPr>
                <w:sz w:val="20"/>
                <w:szCs w:val="20"/>
              </w:rPr>
              <w:t>203</w:t>
            </w:r>
            <w:r>
              <w:rPr>
                <w:sz w:val="20"/>
                <w:szCs w:val="20"/>
              </w:rPr>
              <w:t>7</w:t>
            </w:r>
          </w:p>
        </w:tc>
        <w:tc>
          <w:tcPr>
            <w:tcW w:w="567" w:type="dxa"/>
            <w:gridSpan w:val="2"/>
            <w:tcBorders>
              <w:top w:val="nil"/>
              <w:left w:val="nil"/>
              <w:bottom w:val="single" w:sz="8" w:space="0" w:color="auto"/>
              <w:right w:val="single" w:sz="4" w:space="0" w:color="auto"/>
            </w:tcBorders>
            <w:textDirection w:val="btLr"/>
            <w:vAlign w:val="center"/>
          </w:tcPr>
          <w:p w14:paraId="32ECD3D0" w14:textId="2B19C979" w:rsidR="00680CB7" w:rsidRPr="00E95D67" w:rsidRDefault="00680CB7" w:rsidP="00131A5E">
            <w:pPr>
              <w:ind w:left="113" w:right="113"/>
              <w:jc w:val="center"/>
              <w:rPr>
                <w:sz w:val="20"/>
                <w:szCs w:val="20"/>
              </w:rPr>
            </w:pPr>
            <w:r w:rsidRPr="00E95D67">
              <w:rPr>
                <w:sz w:val="20"/>
                <w:szCs w:val="20"/>
              </w:rPr>
              <w:t>2</w:t>
            </w:r>
            <w:r>
              <w:rPr>
                <w:sz w:val="20"/>
                <w:szCs w:val="20"/>
              </w:rPr>
              <w:t>038</w:t>
            </w:r>
          </w:p>
        </w:tc>
        <w:tc>
          <w:tcPr>
            <w:tcW w:w="567" w:type="dxa"/>
            <w:gridSpan w:val="2"/>
            <w:tcBorders>
              <w:top w:val="single" w:sz="4" w:space="0" w:color="auto"/>
              <w:left w:val="nil"/>
              <w:bottom w:val="single" w:sz="4" w:space="0" w:color="auto"/>
              <w:right w:val="single" w:sz="4" w:space="0" w:color="auto"/>
            </w:tcBorders>
            <w:textDirection w:val="btLr"/>
            <w:vAlign w:val="center"/>
          </w:tcPr>
          <w:p w14:paraId="4286A61C" w14:textId="651BF1BF" w:rsidR="00680CB7" w:rsidRPr="00E95D67" w:rsidRDefault="00680CB7" w:rsidP="00131A5E">
            <w:pPr>
              <w:ind w:left="113" w:right="113"/>
              <w:jc w:val="center"/>
              <w:rPr>
                <w:sz w:val="20"/>
                <w:szCs w:val="20"/>
              </w:rPr>
            </w:pPr>
            <w:r>
              <w:rPr>
                <w:sz w:val="20"/>
                <w:szCs w:val="20"/>
              </w:rPr>
              <w:t>2039</w:t>
            </w:r>
          </w:p>
        </w:tc>
        <w:tc>
          <w:tcPr>
            <w:tcW w:w="1561" w:type="dxa"/>
            <w:gridSpan w:val="3"/>
            <w:tcBorders>
              <w:top w:val="nil"/>
              <w:left w:val="single" w:sz="4" w:space="0" w:color="auto"/>
              <w:bottom w:val="single" w:sz="8" w:space="0" w:color="auto"/>
              <w:right w:val="single" w:sz="4" w:space="0" w:color="auto"/>
            </w:tcBorders>
            <w:textDirection w:val="btLr"/>
            <w:vAlign w:val="center"/>
          </w:tcPr>
          <w:p w14:paraId="429F47F4" w14:textId="775DC9AF" w:rsidR="00680CB7" w:rsidRPr="00E95D67" w:rsidRDefault="00680CB7" w:rsidP="00131A5E">
            <w:pPr>
              <w:ind w:left="113" w:right="113"/>
              <w:jc w:val="center"/>
              <w:rPr>
                <w:sz w:val="20"/>
                <w:szCs w:val="20"/>
              </w:rPr>
            </w:pPr>
            <w:r>
              <w:rPr>
                <w:sz w:val="20"/>
                <w:szCs w:val="20"/>
              </w:rPr>
              <w:t>2040</w:t>
            </w:r>
          </w:p>
        </w:tc>
      </w:tr>
      <w:tr w:rsidR="00680CB7" w:rsidRPr="00E95D67" w14:paraId="279A7078" w14:textId="77777777" w:rsidTr="00680CB7">
        <w:trPr>
          <w:cantSplit/>
          <w:trHeight w:val="1134"/>
          <w:tblHeader/>
        </w:trPr>
        <w:tc>
          <w:tcPr>
            <w:tcW w:w="503" w:type="dxa"/>
            <w:tcBorders>
              <w:top w:val="single" w:sz="8" w:space="0" w:color="auto"/>
              <w:left w:val="single" w:sz="8" w:space="0" w:color="auto"/>
              <w:bottom w:val="single" w:sz="8" w:space="0" w:color="000000"/>
              <w:right w:val="single" w:sz="8" w:space="0" w:color="auto"/>
            </w:tcBorders>
            <w:vAlign w:val="center"/>
          </w:tcPr>
          <w:p w14:paraId="62DA2929" w14:textId="77777777" w:rsidR="00680CB7" w:rsidRPr="00E95D67" w:rsidRDefault="00680CB7" w:rsidP="00131A5E">
            <w:pPr>
              <w:jc w:val="center"/>
              <w:rPr>
                <w:sz w:val="20"/>
                <w:szCs w:val="20"/>
              </w:rPr>
            </w:pPr>
          </w:p>
        </w:tc>
        <w:tc>
          <w:tcPr>
            <w:tcW w:w="2025" w:type="dxa"/>
            <w:tcBorders>
              <w:top w:val="single" w:sz="8" w:space="0" w:color="auto"/>
              <w:left w:val="single" w:sz="8" w:space="0" w:color="auto"/>
              <w:bottom w:val="single" w:sz="8" w:space="0" w:color="000000"/>
              <w:right w:val="single" w:sz="8" w:space="0" w:color="auto"/>
            </w:tcBorders>
            <w:vAlign w:val="center"/>
          </w:tcPr>
          <w:p w14:paraId="666A0094" w14:textId="77777777" w:rsidR="00680CB7" w:rsidRPr="00E95D67" w:rsidRDefault="00680CB7" w:rsidP="00131A5E">
            <w:pPr>
              <w:jc w:val="center"/>
              <w:rPr>
                <w:sz w:val="20"/>
                <w:szCs w:val="20"/>
              </w:rPr>
            </w:pPr>
          </w:p>
        </w:tc>
        <w:tc>
          <w:tcPr>
            <w:tcW w:w="860" w:type="dxa"/>
            <w:tcBorders>
              <w:top w:val="single" w:sz="8" w:space="0" w:color="auto"/>
              <w:left w:val="single" w:sz="8" w:space="0" w:color="auto"/>
              <w:bottom w:val="single" w:sz="8" w:space="0" w:color="000000"/>
              <w:right w:val="single" w:sz="8" w:space="0" w:color="auto"/>
            </w:tcBorders>
            <w:vAlign w:val="center"/>
          </w:tcPr>
          <w:p w14:paraId="0BA5232F" w14:textId="77777777" w:rsidR="00680CB7" w:rsidRPr="00E95D67" w:rsidRDefault="00680CB7" w:rsidP="00131A5E">
            <w:pPr>
              <w:jc w:val="center"/>
              <w:rPr>
                <w:sz w:val="20"/>
                <w:szCs w:val="20"/>
              </w:rPr>
            </w:pPr>
          </w:p>
        </w:tc>
        <w:tc>
          <w:tcPr>
            <w:tcW w:w="709" w:type="dxa"/>
            <w:tcBorders>
              <w:top w:val="nil"/>
              <w:left w:val="nil"/>
              <w:bottom w:val="single" w:sz="8" w:space="0" w:color="auto"/>
              <w:right w:val="single" w:sz="8" w:space="0" w:color="auto"/>
            </w:tcBorders>
            <w:textDirection w:val="btLr"/>
            <w:vAlign w:val="center"/>
          </w:tcPr>
          <w:p w14:paraId="59436763" w14:textId="77777777" w:rsidR="00680CB7" w:rsidRPr="00E95D67" w:rsidRDefault="00680CB7" w:rsidP="00131A5E">
            <w:pPr>
              <w:ind w:left="113" w:right="113"/>
              <w:jc w:val="center"/>
              <w:rPr>
                <w:sz w:val="20"/>
                <w:szCs w:val="20"/>
              </w:rPr>
            </w:pPr>
          </w:p>
        </w:tc>
        <w:tc>
          <w:tcPr>
            <w:tcW w:w="708" w:type="dxa"/>
            <w:gridSpan w:val="2"/>
            <w:tcBorders>
              <w:top w:val="nil"/>
              <w:left w:val="nil"/>
              <w:bottom w:val="single" w:sz="8" w:space="0" w:color="auto"/>
              <w:right w:val="single" w:sz="8" w:space="0" w:color="auto"/>
            </w:tcBorders>
            <w:noWrap/>
            <w:textDirection w:val="btLr"/>
            <w:vAlign w:val="center"/>
          </w:tcPr>
          <w:p w14:paraId="09E22C57" w14:textId="77777777" w:rsidR="00680CB7" w:rsidRPr="00E95D67" w:rsidRDefault="00680CB7" w:rsidP="00131A5E">
            <w:pPr>
              <w:ind w:left="113" w:right="113"/>
              <w:jc w:val="center"/>
              <w:rPr>
                <w:sz w:val="20"/>
                <w:szCs w:val="20"/>
              </w:rPr>
            </w:pPr>
          </w:p>
        </w:tc>
        <w:tc>
          <w:tcPr>
            <w:tcW w:w="709" w:type="dxa"/>
            <w:gridSpan w:val="2"/>
            <w:tcBorders>
              <w:top w:val="nil"/>
              <w:left w:val="nil"/>
              <w:bottom w:val="single" w:sz="8" w:space="0" w:color="auto"/>
              <w:right w:val="single" w:sz="8" w:space="0" w:color="auto"/>
            </w:tcBorders>
            <w:textDirection w:val="btLr"/>
            <w:vAlign w:val="center"/>
          </w:tcPr>
          <w:p w14:paraId="44CBC43F" w14:textId="77777777" w:rsidR="00680CB7" w:rsidRPr="00E95D67" w:rsidRDefault="00680CB7" w:rsidP="00131A5E">
            <w:pPr>
              <w:ind w:left="113" w:right="113"/>
              <w:jc w:val="center"/>
              <w:rPr>
                <w:sz w:val="20"/>
                <w:szCs w:val="20"/>
              </w:rPr>
            </w:pPr>
          </w:p>
        </w:tc>
        <w:tc>
          <w:tcPr>
            <w:tcW w:w="851" w:type="dxa"/>
            <w:gridSpan w:val="2"/>
            <w:tcBorders>
              <w:top w:val="nil"/>
              <w:left w:val="nil"/>
              <w:bottom w:val="single" w:sz="8" w:space="0" w:color="auto"/>
              <w:right w:val="single" w:sz="8" w:space="0" w:color="auto"/>
            </w:tcBorders>
            <w:noWrap/>
            <w:textDirection w:val="btLr"/>
            <w:vAlign w:val="center"/>
          </w:tcPr>
          <w:p w14:paraId="58347908" w14:textId="77777777" w:rsidR="00680CB7" w:rsidRPr="00E95D67" w:rsidRDefault="00680CB7" w:rsidP="00131A5E">
            <w:pPr>
              <w:ind w:left="113" w:right="113"/>
              <w:jc w:val="center"/>
              <w:rPr>
                <w:sz w:val="20"/>
                <w:szCs w:val="20"/>
              </w:rPr>
            </w:pPr>
          </w:p>
        </w:tc>
        <w:tc>
          <w:tcPr>
            <w:tcW w:w="851" w:type="dxa"/>
            <w:tcBorders>
              <w:top w:val="nil"/>
              <w:left w:val="nil"/>
              <w:bottom w:val="single" w:sz="8" w:space="0" w:color="auto"/>
              <w:right w:val="single" w:sz="4" w:space="0" w:color="auto"/>
            </w:tcBorders>
            <w:textDirection w:val="btLr"/>
            <w:vAlign w:val="center"/>
          </w:tcPr>
          <w:p w14:paraId="70140111" w14:textId="77777777" w:rsidR="00680CB7" w:rsidRPr="00E95D67" w:rsidRDefault="00680CB7" w:rsidP="00131A5E">
            <w:pPr>
              <w:ind w:left="113" w:right="113"/>
              <w:jc w:val="center"/>
              <w:rPr>
                <w:sz w:val="20"/>
                <w:szCs w:val="20"/>
              </w:rPr>
            </w:pPr>
          </w:p>
        </w:tc>
        <w:tc>
          <w:tcPr>
            <w:tcW w:w="568" w:type="dxa"/>
            <w:tcBorders>
              <w:top w:val="nil"/>
              <w:left w:val="nil"/>
              <w:bottom w:val="single" w:sz="8" w:space="0" w:color="auto"/>
              <w:right w:val="single" w:sz="4" w:space="0" w:color="auto"/>
            </w:tcBorders>
            <w:textDirection w:val="btLr"/>
            <w:vAlign w:val="center"/>
          </w:tcPr>
          <w:p w14:paraId="4A79EF39" w14:textId="77777777" w:rsidR="00680CB7" w:rsidRPr="00E95D67" w:rsidRDefault="00680CB7" w:rsidP="00131A5E">
            <w:pPr>
              <w:ind w:left="113" w:right="113"/>
              <w:jc w:val="center"/>
              <w:rPr>
                <w:sz w:val="20"/>
                <w:szCs w:val="20"/>
              </w:rPr>
            </w:pPr>
          </w:p>
        </w:tc>
        <w:tc>
          <w:tcPr>
            <w:tcW w:w="851" w:type="dxa"/>
            <w:gridSpan w:val="2"/>
            <w:tcBorders>
              <w:top w:val="nil"/>
              <w:left w:val="nil"/>
              <w:bottom w:val="single" w:sz="8" w:space="0" w:color="auto"/>
              <w:right w:val="single" w:sz="4" w:space="0" w:color="auto"/>
            </w:tcBorders>
            <w:textDirection w:val="btLr"/>
            <w:vAlign w:val="center"/>
          </w:tcPr>
          <w:p w14:paraId="42DB35E6" w14:textId="77777777" w:rsidR="00680CB7" w:rsidRPr="00E95D67" w:rsidRDefault="00680CB7" w:rsidP="00131A5E">
            <w:pPr>
              <w:ind w:left="113" w:right="113"/>
              <w:jc w:val="center"/>
              <w:rPr>
                <w:sz w:val="20"/>
                <w:szCs w:val="20"/>
              </w:rPr>
            </w:pPr>
          </w:p>
        </w:tc>
        <w:tc>
          <w:tcPr>
            <w:tcW w:w="851" w:type="dxa"/>
            <w:tcBorders>
              <w:top w:val="nil"/>
              <w:left w:val="nil"/>
              <w:bottom w:val="single" w:sz="8" w:space="0" w:color="auto"/>
              <w:right w:val="single" w:sz="4" w:space="0" w:color="auto"/>
            </w:tcBorders>
            <w:textDirection w:val="btLr"/>
            <w:vAlign w:val="center"/>
          </w:tcPr>
          <w:p w14:paraId="6EAF8A60" w14:textId="77777777" w:rsidR="00680CB7" w:rsidRPr="00E95D67" w:rsidRDefault="00680CB7" w:rsidP="00131A5E">
            <w:pPr>
              <w:ind w:left="113" w:right="113"/>
              <w:jc w:val="center"/>
              <w:rPr>
                <w:sz w:val="20"/>
                <w:szCs w:val="20"/>
              </w:rPr>
            </w:pPr>
          </w:p>
        </w:tc>
        <w:tc>
          <w:tcPr>
            <w:tcW w:w="709" w:type="dxa"/>
            <w:tcBorders>
              <w:top w:val="nil"/>
              <w:left w:val="nil"/>
              <w:bottom w:val="single" w:sz="8" w:space="0" w:color="auto"/>
              <w:right w:val="single" w:sz="4" w:space="0" w:color="auto"/>
            </w:tcBorders>
            <w:textDirection w:val="btLr"/>
            <w:vAlign w:val="center"/>
          </w:tcPr>
          <w:p w14:paraId="5F5C6C33" w14:textId="77777777" w:rsidR="00680CB7" w:rsidRPr="00E95D67" w:rsidRDefault="00680CB7" w:rsidP="00131A5E">
            <w:pPr>
              <w:ind w:left="113" w:right="113"/>
              <w:jc w:val="center"/>
              <w:rPr>
                <w:sz w:val="20"/>
                <w:szCs w:val="20"/>
              </w:rPr>
            </w:pPr>
          </w:p>
        </w:tc>
        <w:tc>
          <w:tcPr>
            <w:tcW w:w="709" w:type="dxa"/>
            <w:gridSpan w:val="2"/>
            <w:tcBorders>
              <w:top w:val="nil"/>
              <w:left w:val="nil"/>
              <w:bottom w:val="single" w:sz="8" w:space="0" w:color="auto"/>
              <w:right w:val="single" w:sz="4" w:space="0" w:color="auto"/>
            </w:tcBorders>
            <w:textDirection w:val="btLr"/>
            <w:vAlign w:val="center"/>
          </w:tcPr>
          <w:p w14:paraId="77AFCCF2" w14:textId="77777777" w:rsidR="00680CB7" w:rsidRPr="00E95D67" w:rsidRDefault="00680CB7" w:rsidP="00131A5E">
            <w:pPr>
              <w:ind w:left="113" w:right="113"/>
              <w:jc w:val="center"/>
              <w:rPr>
                <w:sz w:val="20"/>
                <w:szCs w:val="20"/>
              </w:rPr>
            </w:pPr>
          </w:p>
        </w:tc>
        <w:tc>
          <w:tcPr>
            <w:tcW w:w="567" w:type="dxa"/>
            <w:gridSpan w:val="2"/>
            <w:tcBorders>
              <w:top w:val="nil"/>
              <w:left w:val="nil"/>
              <w:bottom w:val="single" w:sz="8" w:space="0" w:color="auto"/>
              <w:right w:val="single" w:sz="4" w:space="0" w:color="auto"/>
            </w:tcBorders>
            <w:textDirection w:val="btLr"/>
            <w:vAlign w:val="center"/>
          </w:tcPr>
          <w:p w14:paraId="2E5659C0" w14:textId="77777777" w:rsidR="00680CB7" w:rsidRPr="00E95D67" w:rsidRDefault="00680CB7" w:rsidP="00131A5E">
            <w:pPr>
              <w:ind w:left="113" w:right="113"/>
              <w:jc w:val="center"/>
              <w:rPr>
                <w:sz w:val="20"/>
                <w:szCs w:val="20"/>
              </w:rPr>
            </w:pPr>
          </w:p>
        </w:tc>
        <w:tc>
          <w:tcPr>
            <w:tcW w:w="708" w:type="dxa"/>
            <w:gridSpan w:val="2"/>
            <w:tcBorders>
              <w:top w:val="nil"/>
              <w:left w:val="nil"/>
              <w:bottom w:val="single" w:sz="8" w:space="0" w:color="auto"/>
              <w:right w:val="single" w:sz="4" w:space="0" w:color="auto"/>
            </w:tcBorders>
            <w:textDirection w:val="btLr"/>
            <w:vAlign w:val="center"/>
          </w:tcPr>
          <w:p w14:paraId="41BDDBB7" w14:textId="77777777" w:rsidR="00680CB7" w:rsidRPr="00E95D67" w:rsidRDefault="00680CB7" w:rsidP="00131A5E">
            <w:pPr>
              <w:ind w:left="113" w:right="113"/>
              <w:jc w:val="center"/>
              <w:rPr>
                <w:sz w:val="20"/>
                <w:szCs w:val="20"/>
              </w:rPr>
            </w:pPr>
          </w:p>
        </w:tc>
        <w:tc>
          <w:tcPr>
            <w:tcW w:w="567" w:type="dxa"/>
            <w:gridSpan w:val="2"/>
            <w:tcBorders>
              <w:top w:val="nil"/>
              <w:left w:val="nil"/>
              <w:bottom w:val="single" w:sz="8" w:space="0" w:color="auto"/>
              <w:right w:val="single" w:sz="4" w:space="0" w:color="auto"/>
            </w:tcBorders>
            <w:textDirection w:val="btLr"/>
            <w:vAlign w:val="center"/>
          </w:tcPr>
          <w:p w14:paraId="2BA2C177" w14:textId="77777777" w:rsidR="00680CB7" w:rsidRPr="00E95D67" w:rsidRDefault="00680CB7" w:rsidP="00131A5E">
            <w:pPr>
              <w:ind w:left="113" w:right="113"/>
              <w:jc w:val="center"/>
              <w:rPr>
                <w:sz w:val="20"/>
                <w:szCs w:val="20"/>
              </w:rPr>
            </w:pPr>
          </w:p>
        </w:tc>
        <w:tc>
          <w:tcPr>
            <w:tcW w:w="567" w:type="dxa"/>
            <w:gridSpan w:val="2"/>
            <w:tcBorders>
              <w:top w:val="single" w:sz="4" w:space="0" w:color="auto"/>
              <w:left w:val="nil"/>
              <w:bottom w:val="single" w:sz="4" w:space="0" w:color="auto"/>
              <w:right w:val="single" w:sz="4" w:space="0" w:color="auto"/>
            </w:tcBorders>
            <w:textDirection w:val="btLr"/>
            <w:vAlign w:val="center"/>
          </w:tcPr>
          <w:p w14:paraId="1DE4BEBC" w14:textId="77777777" w:rsidR="00680CB7" w:rsidRDefault="00680CB7" w:rsidP="00131A5E">
            <w:pPr>
              <w:ind w:left="113" w:right="113"/>
              <w:jc w:val="center"/>
              <w:rPr>
                <w:sz w:val="20"/>
                <w:szCs w:val="20"/>
              </w:rPr>
            </w:pPr>
          </w:p>
        </w:tc>
        <w:tc>
          <w:tcPr>
            <w:tcW w:w="1561" w:type="dxa"/>
            <w:gridSpan w:val="3"/>
            <w:tcBorders>
              <w:top w:val="nil"/>
              <w:left w:val="single" w:sz="4" w:space="0" w:color="auto"/>
              <w:bottom w:val="single" w:sz="8" w:space="0" w:color="auto"/>
              <w:right w:val="single" w:sz="4" w:space="0" w:color="auto"/>
            </w:tcBorders>
            <w:textDirection w:val="btLr"/>
            <w:vAlign w:val="center"/>
          </w:tcPr>
          <w:p w14:paraId="6B75F73B" w14:textId="77777777" w:rsidR="00680CB7" w:rsidRDefault="00680CB7" w:rsidP="00131A5E">
            <w:pPr>
              <w:ind w:left="113" w:right="113"/>
              <w:jc w:val="center"/>
              <w:rPr>
                <w:sz w:val="20"/>
                <w:szCs w:val="20"/>
              </w:rPr>
            </w:pPr>
          </w:p>
        </w:tc>
      </w:tr>
      <w:tr w:rsidR="00E95D67" w:rsidRPr="00E95D67" w14:paraId="6E194037" w14:textId="77777777" w:rsidTr="00680CB7">
        <w:trPr>
          <w:trHeight w:val="20"/>
        </w:trPr>
        <w:tc>
          <w:tcPr>
            <w:tcW w:w="503" w:type="dxa"/>
            <w:tcBorders>
              <w:top w:val="nil"/>
              <w:left w:val="single" w:sz="8" w:space="0" w:color="auto"/>
              <w:bottom w:val="single" w:sz="8" w:space="0" w:color="auto"/>
              <w:right w:val="single" w:sz="8" w:space="0" w:color="auto"/>
            </w:tcBorders>
            <w:vAlign w:val="center"/>
          </w:tcPr>
          <w:p w14:paraId="3159C095" w14:textId="77777777" w:rsidR="00E95D67" w:rsidRPr="00E95D67" w:rsidRDefault="00E95D67" w:rsidP="00131A5E">
            <w:pPr>
              <w:jc w:val="center"/>
              <w:rPr>
                <w:sz w:val="20"/>
                <w:szCs w:val="20"/>
              </w:rPr>
            </w:pPr>
            <w:r w:rsidRPr="00E95D67">
              <w:rPr>
                <w:sz w:val="20"/>
                <w:szCs w:val="20"/>
              </w:rPr>
              <w:t>1.</w:t>
            </w:r>
          </w:p>
        </w:tc>
        <w:tc>
          <w:tcPr>
            <w:tcW w:w="14371" w:type="dxa"/>
            <w:gridSpan w:val="28"/>
            <w:tcBorders>
              <w:top w:val="nil"/>
              <w:left w:val="nil"/>
              <w:bottom w:val="single" w:sz="8" w:space="0" w:color="auto"/>
              <w:right w:val="single" w:sz="8" w:space="0" w:color="auto"/>
            </w:tcBorders>
            <w:vAlign w:val="center"/>
          </w:tcPr>
          <w:p w14:paraId="5B3DD4CA" w14:textId="77777777" w:rsidR="00E95D67" w:rsidRPr="00E95D67" w:rsidRDefault="00E95D67" w:rsidP="00131A5E">
            <w:pPr>
              <w:jc w:val="center"/>
              <w:rPr>
                <w:sz w:val="20"/>
                <w:szCs w:val="20"/>
              </w:rPr>
            </w:pPr>
            <w:r w:rsidRPr="00E95D67">
              <w:rPr>
                <w:sz w:val="20"/>
                <w:szCs w:val="20"/>
              </w:rPr>
              <w:t>Показатели качества</w:t>
            </w:r>
          </w:p>
        </w:tc>
      </w:tr>
      <w:tr w:rsidR="00680CB7" w:rsidRPr="00E95D67" w14:paraId="3B89F42C" w14:textId="77777777" w:rsidTr="00680CB7">
        <w:trPr>
          <w:trHeight w:val="20"/>
        </w:trPr>
        <w:tc>
          <w:tcPr>
            <w:tcW w:w="503" w:type="dxa"/>
            <w:tcBorders>
              <w:top w:val="nil"/>
              <w:left w:val="single" w:sz="8" w:space="0" w:color="auto"/>
              <w:bottom w:val="single" w:sz="8" w:space="0" w:color="auto"/>
              <w:right w:val="single" w:sz="8" w:space="0" w:color="auto"/>
            </w:tcBorders>
            <w:vAlign w:val="center"/>
          </w:tcPr>
          <w:p w14:paraId="59C18154" w14:textId="77777777" w:rsidR="00680CB7" w:rsidRPr="00E95D67" w:rsidRDefault="00680CB7" w:rsidP="00131A5E">
            <w:pPr>
              <w:jc w:val="center"/>
              <w:rPr>
                <w:sz w:val="20"/>
                <w:szCs w:val="20"/>
              </w:rPr>
            </w:pPr>
            <w:r w:rsidRPr="00E95D67">
              <w:rPr>
                <w:sz w:val="20"/>
                <w:szCs w:val="20"/>
              </w:rPr>
              <w:t>1.1</w:t>
            </w:r>
          </w:p>
        </w:tc>
        <w:tc>
          <w:tcPr>
            <w:tcW w:w="2025" w:type="dxa"/>
            <w:tcBorders>
              <w:top w:val="nil"/>
              <w:left w:val="nil"/>
              <w:bottom w:val="single" w:sz="8" w:space="0" w:color="auto"/>
              <w:right w:val="single" w:sz="8" w:space="0" w:color="auto"/>
            </w:tcBorders>
            <w:vAlign w:val="center"/>
          </w:tcPr>
          <w:p w14:paraId="6F8B5D63" w14:textId="77777777" w:rsidR="00680CB7" w:rsidRPr="00E95D67" w:rsidRDefault="00680CB7" w:rsidP="00131A5E">
            <w:pPr>
              <w:jc w:val="center"/>
              <w:rPr>
                <w:sz w:val="20"/>
                <w:szCs w:val="20"/>
              </w:rPr>
            </w:pPr>
            <w:r w:rsidRPr="00E95D67">
              <w:rPr>
                <w:sz w:val="20"/>
                <w:szCs w:val="20"/>
              </w:rPr>
              <w:t xml:space="preserve">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w:t>
            </w:r>
            <w:r w:rsidRPr="00E95D67">
              <w:rPr>
                <w:sz w:val="20"/>
                <w:szCs w:val="20"/>
              </w:rPr>
              <w:lastRenderedPageBreak/>
              <w:t>производственного контроля качества питьевой воды.</w:t>
            </w:r>
          </w:p>
        </w:tc>
        <w:tc>
          <w:tcPr>
            <w:tcW w:w="860" w:type="dxa"/>
            <w:tcBorders>
              <w:top w:val="nil"/>
              <w:left w:val="nil"/>
              <w:bottom w:val="single" w:sz="8" w:space="0" w:color="auto"/>
              <w:right w:val="single" w:sz="8" w:space="0" w:color="auto"/>
            </w:tcBorders>
            <w:vAlign w:val="center"/>
          </w:tcPr>
          <w:p w14:paraId="508A920E" w14:textId="77777777" w:rsidR="00680CB7" w:rsidRPr="00E95D67" w:rsidRDefault="00680CB7" w:rsidP="00131A5E">
            <w:pPr>
              <w:jc w:val="center"/>
              <w:rPr>
                <w:sz w:val="20"/>
                <w:szCs w:val="20"/>
              </w:rPr>
            </w:pPr>
            <w:r w:rsidRPr="00E95D67">
              <w:rPr>
                <w:sz w:val="20"/>
                <w:szCs w:val="20"/>
              </w:rPr>
              <w:lastRenderedPageBreak/>
              <w:t>%</w:t>
            </w:r>
          </w:p>
        </w:tc>
        <w:tc>
          <w:tcPr>
            <w:tcW w:w="709" w:type="dxa"/>
            <w:tcBorders>
              <w:top w:val="nil"/>
              <w:left w:val="nil"/>
              <w:bottom w:val="single" w:sz="8" w:space="0" w:color="auto"/>
              <w:right w:val="single" w:sz="8" w:space="0" w:color="auto"/>
            </w:tcBorders>
            <w:vAlign w:val="center"/>
          </w:tcPr>
          <w:p w14:paraId="2020E1C6" w14:textId="77777777" w:rsidR="00680CB7" w:rsidRPr="00E95D67" w:rsidRDefault="00680CB7" w:rsidP="00131A5E">
            <w:pPr>
              <w:jc w:val="center"/>
              <w:rPr>
                <w:sz w:val="20"/>
                <w:szCs w:val="20"/>
              </w:rPr>
            </w:pPr>
            <w:r w:rsidRPr="00E95D67">
              <w:rPr>
                <w:sz w:val="20"/>
                <w:szCs w:val="20"/>
              </w:rPr>
              <w:t>0,02</w:t>
            </w:r>
          </w:p>
        </w:tc>
        <w:tc>
          <w:tcPr>
            <w:tcW w:w="708" w:type="dxa"/>
            <w:gridSpan w:val="2"/>
            <w:tcBorders>
              <w:top w:val="nil"/>
              <w:left w:val="nil"/>
              <w:bottom w:val="single" w:sz="8" w:space="0" w:color="auto"/>
              <w:right w:val="single" w:sz="8" w:space="0" w:color="auto"/>
            </w:tcBorders>
            <w:vAlign w:val="center"/>
          </w:tcPr>
          <w:p w14:paraId="28821C1C" w14:textId="77777777" w:rsidR="00680CB7" w:rsidRPr="00E95D67" w:rsidRDefault="00680CB7" w:rsidP="00131A5E">
            <w:pPr>
              <w:jc w:val="center"/>
              <w:rPr>
                <w:sz w:val="20"/>
                <w:szCs w:val="20"/>
              </w:rPr>
            </w:pPr>
            <w:r w:rsidRPr="00E95D67">
              <w:rPr>
                <w:sz w:val="20"/>
                <w:szCs w:val="20"/>
              </w:rPr>
              <w:t>0,02</w:t>
            </w:r>
          </w:p>
        </w:tc>
        <w:tc>
          <w:tcPr>
            <w:tcW w:w="709" w:type="dxa"/>
            <w:gridSpan w:val="2"/>
            <w:tcBorders>
              <w:top w:val="nil"/>
              <w:left w:val="nil"/>
              <w:bottom w:val="single" w:sz="8" w:space="0" w:color="auto"/>
              <w:right w:val="single" w:sz="8" w:space="0" w:color="auto"/>
            </w:tcBorders>
            <w:vAlign w:val="center"/>
          </w:tcPr>
          <w:p w14:paraId="227D13F9" w14:textId="77777777" w:rsidR="00680CB7" w:rsidRPr="00E95D67" w:rsidRDefault="00680CB7" w:rsidP="00131A5E">
            <w:pPr>
              <w:jc w:val="center"/>
              <w:rPr>
                <w:sz w:val="20"/>
                <w:szCs w:val="20"/>
              </w:rPr>
            </w:pPr>
            <w:r w:rsidRPr="00E95D67">
              <w:rPr>
                <w:sz w:val="20"/>
                <w:szCs w:val="20"/>
              </w:rPr>
              <w:t>0,02</w:t>
            </w:r>
          </w:p>
        </w:tc>
        <w:tc>
          <w:tcPr>
            <w:tcW w:w="851" w:type="dxa"/>
            <w:gridSpan w:val="2"/>
            <w:tcBorders>
              <w:top w:val="nil"/>
              <w:left w:val="nil"/>
              <w:bottom w:val="single" w:sz="8" w:space="0" w:color="auto"/>
              <w:right w:val="single" w:sz="8" w:space="0" w:color="auto"/>
            </w:tcBorders>
            <w:vAlign w:val="center"/>
          </w:tcPr>
          <w:p w14:paraId="3373FAF8" w14:textId="77777777" w:rsidR="00680CB7" w:rsidRPr="00E95D67" w:rsidRDefault="00680CB7" w:rsidP="00131A5E">
            <w:pPr>
              <w:jc w:val="center"/>
              <w:rPr>
                <w:sz w:val="20"/>
                <w:szCs w:val="20"/>
              </w:rPr>
            </w:pPr>
            <w:r w:rsidRPr="00E95D67">
              <w:rPr>
                <w:sz w:val="20"/>
                <w:szCs w:val="20"/>
              </w:rPr>
              <w:t>0,02</w:t>
            </w:r>
          </w:p>
        </w:tc>
        <w:tc>
          <w:tcPr>
            <w:tcW w:w="851" w:type="dxa"/>
            <w:tcBorders>
              <w:top w:val="nil"/>
              <w:left w:val="nil"/>
              <w:bottom w:val="single" w:sz="8" w:space="0" w:color="auto"/>
              <w:right w:val="single" w:sz="8" w:space="0" w:color="auto"/>
            </w:tcBorders>
            <w:vAlign w:val="center"/>
          </w:tcPr>
          <w:p w14:paraId="036FC8D3" w14:textId="77777777" w:rsidR="00680CB7" w:rsidRPr="00E95D67" w:rsidRDefault="00680CB7" w:rsidP="00131A5E">
            <w:pPr>
              <w:jc w:val="center"/>
              <w:rPr>
                <w:sz w:val="20"/>
                <w:szCs w:val="20"/>
              </w:rPr>
            </w:pPr>
            <w:r w:rsidRPr="00E95D67">
              <w:rPr>
                <w:sz w:val="20"/>
                <w:szCs w:val="20"/>
              </w:rPr>
              <w:t>0,02</w:t>
            </w:r>
          </w:p>
        </w:tc>
        <w:tc>
          <w:tcPr>
            <w:tcW w:w="568" w:type="dxa"/>
            <w:tcBorders>
              <w:top w:val="nil"/>
              <w:left w:val="nil"/>
              <w:bottom w:val="single" w:sz="8" w:space="0" w:color="auto"/>
              <w:right w:val="single" w:sz="8" w:space="0" w:color="auto"/>
            </w:tcBorders>
            <w:vAlign w:val="center"/>
          </w:tcPr>
          <w:p w14:paraId="7277FA20" w14:textId="77777777" w:rsidR="00680CB7" w:rsidRPr="00E95D67" w:rsidRDefault="00680CB7" w:rsidP="00131A5E">
            <w:pPr>
              <w:jc w:val="center"/>
              <w:rPr>
                <w:sz w:val="20"/>
                <w:szCs w:val="20"/>
              </w:rPr>
            </w:pPr>
            <w:r w:rsidRPr="00E95D67">
              <w:rPr>
                <w:sz w:val="20"/>
                <w:szCs w:val="20"/>
              </w:rPr>
              <w:t>0</w:t>
            </w:r>
          </w:p>
        </w:tc>
        <w:tc>
          <w:tcPr>
            <w:tcW w:w="851" w:type="dxa"/>
            <w:gridSpan w:val="2"/>
            <w:tcBorders>
              <w:top w:val="nil"/>
              <w:left w:val="nil"/>
              <w:bottom w:val="single" w:sz="8" w:space="0" w:color="auto"/>
              <w:right w:val="single" w:sz="8" w:space="0" w:color="auto"/>
            </w:tcBorders>
            <w:vAlign w:val="center"/>
          </w:tcPr>
          <w:p w14:paraId="7FC395A8" w14:textId="77777777" w:rsidR="00680CB7" w:rsidRPr="00E95D67" w:rsidRDefault="00680CB7" w:rsidP="00131A5E">
            <w:pPr>
              <w:jc w:val="center"/>
              <w:rPr>
                <w:sz w:val="20"/>
                <w:szCs w:val="20"/>
              </w:rPr>
            </w:pPr>
            <w:r w:rsidRPr="00E95D67">
              <w:rPr>
                <w:sz w:val="20"/>
                <w:szCs w:val="20"/>
              </w:rPr>
              <w:t>0</w:t>
            </w:r>
          </w:p>
        </w:tc>
        <w:tc>
          <w:tcPr>
            <w:tcW w:w="851" w:type="dxa"/>
            <w:tcBorders>
              <w:top w:val="nil"/>
              <w:left w:val="nil"/>
              <w:bottom w:val="single" w:sz="8" w:space="0" w:color="auto"/>
              <w:right w:val="single" w:sz="8" w:space="0" w:color="auto"/>
            </w:tcBorders>
            <w:vAlign w:val="center"/>
          </w:tcPr>
          <w:p w14:paraId="0D514DF0" w14:textId="77777777" w:rsidR="00680CB7" w:rsidRPr="00E95D67" w:rsidRDefault="00680CB7" w:rsidP="00131A5E">
            <w:pPr>
              <w:jc w:val="center"/>
              <w:rPr>
                <w:sz w:val="20"/>
                <w:szCs w:val="20"/>
              </w:rPr>
            </w:pPr>
            <w:r w:rsidRPr="00E95D67">
              <w:rPr>
                <w:sz w:val="20"/>
                <w:szCs w:val="20"/>
              </w:rPr>
              <w:t>0</w:t>
            </w:r>
          </w:p>
        </w:tc>
        <w:tc>
          <w:tcPr>
            <w:tcW w:w="709" w:type="dxa"/>
            <w:tcBorders>
              <w:top w:val="nil"/>
              <w:left w:val="nil"/>
              <w:bottom w:val="single" w:sz="8" w:space="0" w:color="auto"/>
              <w:right w:val="single" w:sz="8" w:space="0" w:color="auto"/>
            </w:tcBorders>
            <w:vAlign w:val="center"/>
          </w:tcPr>
          <w:p w14:paraId="0327A611" w14:textId="77777777" w:rsidR="00680CB7" w:rsidRPr="00E95D67" w:rsidRDefault="00680CB7" w:rsidP="00131A5E">
            <w:pPr>
              <w:jc w:val="center"/>
              <w:rPr>
                <w:sz w:val="20"/>
                <w:szCs w:val="20"/>
              </w:rPr>
            </w:pPr>
            <w:r w:rsidRPr="00E95D67">
              <w:rPr>
                <w:sz w:val="20"/>
                <w:szCs w:val="20"/>
              </w:rPr>
              <w:t>0</w:t>
            </w:r>
          </w:p>
        </w:tc>
        <w:tc>
          <w:tcPr>
            <w:tcW w:w="709" w:type="dxa"/>
            <w:gridSpan w:val="2"/>
            <w:tcBorders>
              <w:top w:val="nil"/>
              <w:left w:val="nil"/>
              <w:bottom w:val="single" w:sz="8" w:space="0" w:color="auto"/>
              <w:right w:val="single" w:sz="8" w:space="0" w:color="auto"/>
            </w:tcBorders>
            <w:vAlign w:val="center"/>
          </w:tcPr>
          <w:p w14:paraId="231A7E4B" w14:textId="77777777" w:rsidR="00680CB7" w:rsidRPr="00E95D67" w:rsidRDefault="00680CB7" w:rsidP="00131A5E">
            <w:pPr>
              <w:jc w:val="center"/>
              <w:rPr>
                <w:sz w:val="20"/>
                <w:szCs w:val="20"/>
              </w:rPr>
            </w:pPr>
            <w:r w:rsidRPr="00E95D67">
              <w:rPr>
                <w:sz w:val="20"/>
                <w:szCs w:val="20"/>
              </w:rPr>
              <w:t>0</w:t>
            </w:r>
          </w:p>
        </w:tc>
        <w:tc>
          <w:tcPr>
            <w:tcW w:w="567" w:type="dxa"/>
            <w:gridSpan w:val="2"/>
            <w:tcBorders>
              <w:top w:val="nil"/>
              <w:left w:val="nil"/>
              <w:bottom w:val="single" w:sz="8" w:space="0" w:color="auto"/>
              <w:right w:val="single" w:sz="8" w:space="0" w:color="auto"/>
            </w:tcBorders>
            <w:vAlign w:val="center"/>
          </w:tcPr>
          <w:p w14:paraId="4A6BCBDB" w14:textId="77777777" w:rsidR="00680CB7" w:rsidRPr="00E95D67" w:rsidRDefault="00680CB7" w:rsidP="00131A5E">
            <w:pPr>
              <w:jc w:val="center"/>
              <w:rPr>
                <w:sz w:val="20"/>
                <w:szCs w:val="20"/>
              </w:rPr>
            </w:pPr>
            <w:r w:rsidRPr="00E95D67">
              <w:rPr>
                <w:sz w:val="20"/>
                <w:szCs w:val="20"/>
              </w:rPr>
              <w:t>0</w:t>
            </w:r>
          </w:p>
        </w:tc>
        <w:tc>
          <w:tcPr>
            <w:tcW w:w="708" w:type="dxa"/>
            <w:gridSpan w:val="2"/>
            <w:tcBorders>
              <w:top w:val="nil"/>
              <w:left w:val="nil"/>
              <w:bottom w:val="single" w:sz="8" w:space="0" w:color="auto"/>
              <w:right w:val="single" w:sz="8" w:space="0" w:color="auto"/>
            </w:tcBorders>
            <w:vAlign w:val="center"/>
          </w:tcPr>
          <w:p w14:paraId="24785B6A" w14:textId="77777777" w:rsidR="00680CB7" w:rsidRPr="00E95D67" w:rsidRDefault="00680CB7" w:rsidP="00131A5E">
            <w:pPr>
              <w:jc w:val="center"/>
              <w:rPr>
                <w:sz w:val="20"/>
                <w:szCs w:val="20"/>
              </w:rPr>
            </w:pPr>
            <w:r w:rsidRPr="00E95D67">
              <w:rPr>
                <w:sz w:val="20"/>
                <w:szCs w:val="20"/>
              </w:rPr>
              <w:t>0</w:t>
            </w:r>
          </w:p>
        </w:tc>
        <w:tc>
          <w:tcPr>
            <w:tcW w:w="567" w:type="dxa"/>
            <w:gridSpan w:val="2"/>
            <w:tcBorders>
              <w:top w:val="nil"/>
              <w:left w:val="nil"/>
              <w:bottom w:val="single" w:sz="8" w:space="0" w:color="auto"/>
              <w:right w:val="single" w:sz="4" w:space="0" w:color="auto"/>
            </w:tcBorders>
            <w:vAlign w:val="center"/>
          </w:tcPr>
          <w:p w14:paraId="3857B698" w14:textId="77777777" w:rsidR="00680CB7" w:rsidRPr="00E95D67" w:rsidRDefault="00680CB7" w:rsidP="00131A5E">
            <w:pPr>
              <w:jc w:val="center"/>
              <w:rPr>
                <w:sz w:val="20"/>
                <w:szCs w:val="20"/>
              </w:rPr>
            </w:pPr>
            <w:r w:rsidRPr="00E95D67">
              <w:rPr>
                <w:sz w:val="20"/>
                <w:szCs w:val="20"/>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804AAD4" w14:textId="77777777" w:rsidR="00680CB7" w:rsidRPr="00E95D67" w:rsidRDefault="00680CB7" w:rsidP="00131A5E">
            <w:pPr>
              <w:jc w:val="center"/>
              <w:rPr>
                <w:sz w:val="20"/>
                <w:szCs w:val="20"/>
              </w:rPr>
            </w:pPr>
            <w:r w:rsidRPr="00E95D67">
              <w:rPr>
                <w:sz w:val="20"/>
                <w:szCs w:val="20"/>
              </w:rPr>
              <w:t>0</w:t>
            </w:r>
          </w:p>
        </w:tc>
        <w:tc>
          <w:tcPr>
            <w:tcW w:w="1561" w:type="dxa"/>
            <w:gridSpan w:val="3"/>
            <w:tcBorders>
              <w:top w:val="nil"/>
              <w:left w:val="single" w:sz="4" w:space="0" w:color="auto"/>
              <w:bottom w:val="single" w:sz="8" w:space="0" w:color="auto"/>
              <w:right w:val="single" w:sz="8" w:space="0" w:color="auto"/>
            </w:tcBorders>
            <w:vAlign w:val="center"/>
          </w:tcPr>
          <w:p w14:paraId="061A570B" w14:textId="77777777" w:rsidR="00680CB7" w:rsidRPr="00E95D67" w:rsidRDefault="00680CB7" w:rsidP="00131A5E">
            <w:pPr>
              <w:jc w:val="center"/>
              <w:rPr>
                <w:sz w:val="20"/>
                <w:szCs w:val="20"/>
              </w:rPr>
            </w:pPr>
            <w:r w:rsidRPr="00E95D67">
              <w:rPr>
                <w:sz w:val="20"/>
                <w:szCs w:val="20"/>
              </w:rPr>
              <w:t>0</w:t>
            </w:r>
          </w:p>
        </w:tc>
      </w:tr>
      <w:tr w:rsidR="00E95D67" w:rsidRPr="00E95D67" w14:paraId="65674927" w14:textId="77777777" w:rsidTr="00680CB7">
        <w:trPr>
          <w:trHeight w:val="20"/>
        </w:trPr>
        <w:tc>
          <w:tcPr>
            <w:tcW w:w="503" w:type="dxa"/>
            <w:tcBorders>
              <w:top w:val="nil"/>
              <w:left w:val="single" w:sz="8" w:space="0" w:color="auto"/>
              <w:bottom w:val="single" w:sz="8" w:space="0" w:color="auto"/>
              <w:right w:val="single" w:sz="8" w:space="0" w:color="auto"/>
            </w:tcBorders>
            <w:vAlign w:val="center"/>
          </w:tcPr>
          <w:p w14:paraId="36691826" w14:textId="77777777" w:rsidR="00E95D67" w:rsidRPr="00E95D67" w:rsidRDefault="00E95D67" w:rsidP="00131A5E">
            <w:pPr>
              <w:jc w:val="center"/>
              <w:rPr>
                <w:sz w:val="20"/>
                <w:szCs w:val="20"/>
              </w:rPr>
            </w:pPr>
            <w:r w:rsidRPr="00E95D67">
              <w:rPr>
                <w:sz w:val="20"/>
                <w:szCs w:val="20"/>
              </w:rPr>
              <w:t>2.</w:t>
            </w:r>
          </w:p>
        </w:tc>
        <w:tc>
          <w:tcPr>
            <w:tcW w:w="14371" w:type="dxa"/>
            <w:gridSpan w:val="28"/>
            <w:tcBorders>
              <w:top w:val="nil"/>
              <w:left w:val="nil"/>
              <w:bottom w:val="single" w:sz="8" w:space="0" w:color="auto"/>
              <w:right w:val="single" w:sz="8" w:space="0" w:color="auto"/>
            </w:tcBorders>
            <w:vAlign w:val="center"/>
          </w:tcPr>
          <w:p w14:paraId="78D02D50" w14:textId="77777777" w:rsidR="00E95D67" w:rsidRPr="00E95D67" w:rsidRDefault="00E95D67" w:rsidP="00131A5E">
            <w:pPr>
              <w:jc w:val="center"/>
              <w:rPr>
                <w:sz w:val="20"/>
                <w:szCs w:val="20"/>
              </w:rPr>
            </w:pPr>
            <w:r w:rsidRPr="00E95D67">
              <w:rPr>
                <w:sz w:val="20"/>
                <w:szCs w:val="20"/>
              </w:rPr>
              <w:t>Показатели надежности и бесперебойности</w:t>
            </w:r>
          </w:p>
        </w:tc>
      </w:tr>
      <w:tr w:rsidR="006023E8" w:rsidRPr="00E95D67" w14:paraId="7E34FA30" w14:textId="77777777" w:rsidTr="00680CB7">
        <w:trPr>
          <w:trHeight w:val="20"/>
        </w:trPr>
        <w:tc>
          <w:tcPr>
            <w:tcW w:w="503" w:type="dxa"/>
            <w:tcBorders>
              <w:top w:val="nil"/>
              <w:left w:val="single" w:sz="8" w:space="0" w:color="auto"/>
              <w:bottom w:val="single" w:sz="8" w:space="0" w:color="auto"/>
              <w:right w:val="single" w:sz="8" w:space="0" w:color="auto"/>
            </w:tcBorders>
            <w:vAlign w:val="center"/>
          </w:tcPr>
          <w:p w14:paraId="466E3702" w14:textId="77777777" w:rsidR="006023E8" w:rsidRPr="00E95D67" w:rsidRDefault="006023E8" w:rsidP="00131A5E">
            <w:pPr>
              <w:jc w:val="center"/>
              <w:rPr>
                <w:sz w:val="20"/>
                <w:szCs w:val="20"/>
              </w:rPr>
            </w:pPr>
            <w:r w:rsidRPr="00E95D67">
              <w:rPr>
                <w:sz w:val="20"/>
                <w:szCs w:val="20"/>
              </w:rPr>
              <w:t>2.1</w:t>
            </w:r>
          </w:p>
        </w:tc>
        <w:tc>
          <w:tcPr>
            <w:tcW w:w="2025" w:type="dxa"/>
            <w:tcBorders>
              <w:top w:val="nil"/>
              <w:left w:val="nil"/>
              <w:bottom w:val="single" w:sz="8" w:space="0" w:color="auto"/>
              <w:right w:val="single" w:sz="8" w:space="0" w:color="auto"/>
            </w:tcBorders>
            <w:vAlign w:val="center"/>
          </w:tcPr>
          <w:p w14:paraId="0D411967" w14:textId="77777777" w:rsidR="006023E8" w:rsidRPr="00E95D67" w:rsidRDefault="006023E8" w:rsidP="00131A5E">
            <w:pPr>
              <w:jc w:val="center"/>
              <w:rPr>
                <w:sz w:val="20"/>
                <w:szCs w:val="20"/>
              </w:rPr>
            </w:pPr>
            <w:r w:rsidRPr="00E95D67">
              <w:rPr>
                <w:sz w:val="20"/>
                <w:szCs w:val="20"/>
              </w:rPr>
              <w:t xml:space="preserve">Количество перерывов в подаче воды, зафиксированных в местах исполнения обязательств организаций, осуществляющих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осуществляющих холодное водоснабжение, в расчете на протяженность </w:t>
            </w:r>
            <w:r w:rsidRPr="00E95D67">
              <w:rPr>
                <w:sz w:val="20"/>
                <w:szCs w:val="20"/>
              </w:rPr>
              <w:lastRenderedPageBreak/>
              <w:t>водопроводной сети в год.</w:t>
            </w:r>
          </w:p>
        </w:tc>
        <w:tc>
          <w:tcPr>
            <w:tcW w:w="860" w:type="dxa"/>
            <w:tcBorders>
              <w:top w:val="nil"/>
              <w:left w:val="nil"/>
              <w:bottom w:val="single" w:sz="8" w:space="0" w:color="auto"/>
              <w:right w:val="single" w:sz="8" w:space="0" w:color="auto"/>
            </w:tcBorders>
            <w:vAlign w:val="center"/>
          </w:tcPr>
          <w:p w14:paraId="15783772" w14:textId="77777777" w:rsidR="006023E8" w:rsidRPr="00E95D67" w:rsidRDefault="006023E8" w:rsidP="00131A5E">
            <w:pPr>
              <w:jc w:val="center"/>
              <w:rPr>
                <w:sz w:val="20"/>
                <w:szCs w:val="20"/>
              </w:rPr>
            </w:pPr>
            <w:proofErr w:type="spellStart"/>
            <w:r w:rsidRPr="00E95D67">
              <w:rPr>
                <w:sz w:val="20"/>
                <w:szCs w:val="20"/>
              </w:rPr>
              <w:lastRenderedPageBreak/>
              <w:t>Ед</w:t>
            </w:r>
            <w:proofErr w:type="spellEnd"/>
            <w:r w:rsidRPr="00E95D67">
              <w:rPr>
                <w:sz w:val="20"/>
                <w:szCs w:val="20"/>
              </w:rPr>
              <w:t>/км</w:t>
            </w:r>
          </w:p>
        </w:tc>
        <w:tc>
          <w:tcPr>
            <w:tcW w:w="851" w:type="dxa"/>
            <w:gridSpan w:val="2"/>
            <w:tcBorders>
              <w:top w:val="nil"/>
              <w:left w:val="nil"/>
              <w:bottom w:val="single" w:sz="8" w:space="0" w:color="auto"/>
              <w:right w:val="single" w:sz="8" w:space="0" w:color="auto"/>
            </w:tcBorders>
            <w:vAlign w:val="center"/>
          </w:tcPr>
          <w:p w14:paraId="3FF3DEA4" w14:textId="77777777" w:rsidR="006023E8" w:rsidRPr="00E95D67" w:rsidRDefault="006023E8" w:rsidP="00131A5E">
            <w:pPr>
              <w:jc w:val="center"/>
              <w:rPr>
                <w:sz w:val="20"/>
                <w:szCs w:val="20"/>
              </w:rPr>
            </w:pPr>
            <w:r w:rsidRPr="00E95D67">
              <w:rPr>
                <w:sz w:val="20"/>
                <w:szCs w:val="20"/>
              </w:rPr>
              <w:t>0,45</w:t>
            </w:r>
          </w:p>
        </w:tc>
        <w:tc>
          <w:tcPr>
            <w:tcW w:w="709" w:type="dxa"/>
            <w:gridSpan w:val="2"/>
            <w:tcBorders>
              <w:top w:val="nil"/>
              <w:left w:val="nil"/>
              <w:bottom w:val="single" w:sz="8" w:space="0" w:color="auto"/>
              <w:right w:val="single" w:sz="8" w:space="0" w:color="auto"/>
            </w:tcBorders>
            <w:vAlign w:val="center"/>
          </w:tcPr>
          <w:p w14:paraId="09B10556" w14:textId="77777777" w:rsidR="006023E8" w:rsidRPr="00E95D67" w:rsidRDefault="006023E8" w:rsidP="00131A5E">
            <w:pPr>
              <w:jc w:val="center"/>
              <w:rPr>
                <w:sz w:val="20"/>
                <w:szCs w:val="20"/>
              </w:rPr>
            </w:pPr>
            <w:r w:rsidRPr="00E95D67">
              <w:rPr>
                <w:sz w:val="20"/>
                <w:szCs w:val="20"/>
              </w:rPr>
              <w:t>0,4</w:t>
            </w:r>
          </w:p>
        </w:tc>
        <w:tc>
          <w:tcPr>
            <w:tcW w:w="708" w:type="dxa"/>
            <w:gridSpan w:val="2"/>
            <w:tcBorders>
              <w:top w:val="nil"/>
              <w:left w:val="nil"/>
              <w:bottom w:val="single" w:sz="8" w:space="0" w:color="auto"/>
              <w:right w:val="single" w:sz="8" w:space="0" w:color="auto"/>
            </w:tcBorders>
            <w:vAlign w:val="center"/>
          </w:tcPr>
          <w:p w14:paraId="672659DB" w14:textId="77777777" w:rsidR="006023E8" w:rsidRPr="00E95D67" w:rsidRDefault="006023E8" w:rsidP="00131A5E">
            <w:pPr>
              <w:jc w:val="center"/>
              <w:rPr>
                <w:sz w:val="20"/>
                <w:szCs w:val="20"/>
              </w:rPr>
            </w:pPr>
            <w:r w:rsidRPr="00E95D67">
              <w:rPr>
                <w:sz w:val="20"/>
                <w:szCs w:val="20"/>
              </w:rPr>
              <w:t>0,38</w:t>
            </w:r>
          </w:p>
        </w:tc>
        <w:tc>
          <w:tcPr>
            <w:tcW w:w="709" w:type="dxa"/>
            <w:tcBorders>
              <w:top w:val="nil"/>
              <w:left w:val="nil"/>
              <w:bottom w:val="single" w:sz="8" w:space="0" w:color="auto"/>
              <w:right w:val="single" w:sz="8" w:space="0" w:color="auto"/>
            </w:tcBorders>
            <w:vAlign w:val="center"/>
          </w:tcPr>
          <w:p w14:paraId="45520771" w14:textId="77777777" w:rsidR="006023E8" w:rsidRPr="00E95D67" w:rsidRDefault="006023E8" w:rsidP="00131A5E">
            <w:pPr>
              <w:jc w:val="center"/>
              <w:rPr>
                <w:sz w:val="20"/>
                <w:szCs w:val="20"/>
              </w:rPr>
            </w:pPr>
            <w:r w:rsidRPr="00E95D67">
              <w:rPr>
                <w:sz w:val="20"/>
                <w:szCs w:val="20"/>
              </w:rPr>
              <w:t>0,32</w:t>
            </w:r>
          </w:p>
        </w:tc>
        <w:tc>
          <w:tcPr>
            <w:tcW w:w="851" w:type="dxa"/>
            <w:tcBorders>
              <w:top w:val="nil"/>
              <w:left w:val="nil"/>
              <w:bottom w:val="single" w:sz="8" w:space="0" w:color="auto"/>
              <w:right w:val="single" w:sz="8" w:space="0" w:color="auto"/>
            </w:tcBorders>
            <w:vAlign w:val="center"/>
          </w:tcPr>
          <w:p w14:paraId="76F44E91" w14:textId="77777777" w:rsidR="006023E8" w:rsidRPr="00E95D67" w:rsidRDefault="006023E8" w:rsidP="00131A5E">
            <w:pPr>
              <w:jc w:val="center"/>
              <w:rPr>
                <w:sz w:val="20"/>
                <w:szCs w:val="20"/>
              </w:rPr>
            </w:pPr>
            <w:r w:rsidRPr="00E95D67">
              <w:rPr>
                <w:sz w:val="20"/>
                <w:szCs w:val="20"/>
              </w:rPr>
              <w:t>0,32</w:t>
            </w:r>
          </w:p>
        </w:tc>
        <w:tc>
          <w:tcPr>
            <w:tcW w:w="850" w:type="dxa"/>
            <w:gridSpan w:val="2"/>
            <w:tcBorders>
              <w:top w:val="nil"/>
              <w:left w:val="nil"/>
              <w:bottom w:val="single" w:sz="8" w:space="0" w:color="auto"/>
              <w:right w:val="single" w:sz="8" w:space="0" w:color="auto"/>
            </w:tcBorders>
            <w:vAlign w:val="center"/>
          </w:tcPr>
          <w:p w14:paraId="15770CAF" w14:textId="77777777" w:rsidR="006023E8" w:rsidRPr="00E95D67" w:rsidRDefault="006023E8" w:rsidP="00131A5E">
            <w:pPr>
              <w:jc w:val="center"/>
              <w:rPr>
                <w:sz w:val="20"/>
                <w:szCs w:val="20"/>
              </w:rPr>
            </w:pPr>
            <w:r w:rsidRPr="00E95D67">
              <w:rPr>
                <w:sz w:val="20"/>
                <w:szCs w:val="20"/>
              </w:rPr>
              <w:t>0,32</w:t>
            </w:r>
          </w:p>
        </w:tc>
        <w:tc>
          <w:tcPr>
            <w:tcW w:w="569" w:type="dxa"/>
            <w:tcBorders>
              <w:top w:val="nil"/>
              <w:left w:val="nil"/>
              <w:bottom w:val="single" w:sz="8" w:space="0" w:color="auto"/>
              <w:right w:val="single" w:sz="8" w:space="0" w:color="auto"/>
            </w:tcBorders>
            <w:vAlign w:val="center"/>
          </w:tcPr>
          <w:p w14:paraId="132E60BB" w14:textId="77777777" w:rsidR="006023E8" w:rsidRPr="00E95D67" w:rsidRDefault="006023E8" w:rsidP="00131A5E">
            <w:pPr>
              <w:jc w:val="center"/>
              <w:rPr>
                <w:sz w:val="20"/>
                <w:szCs w:val="20"/>
              </w:rPr>
            </w:pPr>
            <w:r w:rsidRPr="00E95D67">
              <w:rPr>
                <w:sz w:val="20"/>
                <w:szCs w:val="20"/>
              </w:rPr>
              <w:t>0,25</w:t>
            </w:r>
          </w:p>
        </w:tc>
        <w:tc>
          <w:tcPr>
            <w:tcW w:w="851" w:type="dxa"/>
            <w:tcBorders>
              <w:top w:val="nil"/>
              <w:left w:val="nil"/>
              <w:bottom w:val="single" w:sz="8" w:space="0" w:color="auto"/>
              <w:right w:val="single" w:sz="8" w:space="0" w:color="auto"/>
            </w:tcBorders>
            <w:vAlign w:val="center"/>
          </w:tcPr>
          <w:p w14:paraId="7541A086" w14:textId="77777777" w:rsidR="006023E8" w:rsidRPr="00E95D67" w:rsidRDefault="006023E8" w:rsidP="00131A5E">
            <w:pPr>
              <w:jc w:val="center"/>
              <w:rPr>
                <w:sz w:val="20"/>
                <w:szCs w:val="20"/>
              </w:rPr>
            </w:pPr>
            <w:r w:rsidRPr="00E95D67">
              <w:rPr>
                <w:sz w:val="20"/>
                <w:szCs w:val="20"/>
              </w:rPr>
              <w:t>0,21</w:t>
            </w:r>
          </w:p>
        </w:tc>
        <w:tc>
          <w:tcPr>
            <w:tcW w:w="850" w:type="dxa"/>
            <w:gridSpan w:val="2"/>
            <w:tcBorders>
              <w:top w:val="nil"/>
              <w:left w:val="nil"/>
              <w:bottom w:val="single" w:sz="8" w:space="0" w:color="auto"/>
              <w:right w:val="single" w:sz="8" w:space="0" w:color="auto"/>
            </w:tcBorders>
            <w:vAlign w:val="center"/>
          </w:tcPr>
          <w:p w14:paraId="71B83687" w14:textId="77777777" w:rsidR="006023E8" w:rsidRPr="00E95D67" w:rsidRDefault="006023E8" w:rsidP="00131A5E">
            <w:pPr>
              <w:jc w:val="center"/>
              <w:rPr>
                <w:sz w:val="20"/>
                <w:szCs w:val="20"/>
              </w:rPr>
            </w:pPr>
            <w:r w:rsidRPr="00E95D67">
              <w:rPr>
                <w:sz w:val="20"/>
                <w:szCs w:val="20"/>
              </w:rPr>
              <w:t>0,2</w:t>
            </w:r>
          </w:p>
        </w:tc>
        <w:tc>
          <w:tcPr>
            <w:tcW w:w="709" w:type="dxa"/>
            <w:gridSpan w:val="2"/>
            <w:tcBorders>
              <w:top w:val="nil"/>
              <w:left w:val="nil"/>
              <w:bottom w:val="single" w:sz="8" w:space="0" w:color="auto"/>
              <w:right w:val="single" w:sz="8" w:space="0" w:color="auto"/>
            </w:tcBorders>
            <w:vAlign w:val="center"/>
          </w:tcPr>
          <w:p w14:paraId="4310D101" w14:textId="77777777" w:rsidR="006023E8" w:rsidRPr="00E95D67" w:rsidRDefault="006023E8" w:rsidP="00131A5E">
            <w:pPr>
              <w:jc w:val="center"/>
              <w:rPr>
                <w:sz w:val="20"/>
                <w:szCs w:val="20"/>
              </w:rPr>
            </w:pPr>
            <w:r w:rsidRPr="00E95D67">
              <w:rPr>
                <w:sz w:val="20"/>
                <w:szCs w:val="20"/>
              </w:rPr>
              <w:t>0,2</w:t>
            </w:r>
          </w:p>
        </w:tc>
        <w:tc>
          <w:tcPr>
            <w:tcW w:w="709" w:type="dxa"/>
            <w:gridSpan w:val="2"/>
            <w:tcBorders>
              <w:top w:val="nil"/>
              <w:left w:val="nil"/>
              <w:bottom w:val="single" w:sz="8" w:space="0" w:color="auto"/>
              <w:right w:val="single" w:sz="8" w:space="0" w:color="auto"/>
            </w:tcBorders>
            <w:vAlign w:val="center"/>
          </w:tcPr>
          <w:p w14:paraId="772EE5DB" w14:textId="77777777" w:rsidR="006023E8" w:rsidRPr="00E95D67" w:rsidRDefault="006023E8" w:rsidP="00131A5E">
            <w:pPr>
              <w:jc w:val="center"/>
              <w:rPr>
                <w:sz w:val="20"/>
                <w:szCs w:val="20"/>
              </w:rPr>
            </w:pPr>
            <w:r w:rsidRPr="00E95D67">
              <w:rPr>
                <w:sz w:val="20"/>
                <w:szCs w:val="20"/>
              </w:rPr>
              <w:t>0,16</w:t>
            </w:r>
          </w:p>
        </w:tc>
        <w:tc>
          <w:tcPr>
            <w:tcW w:w="567" w:type="dxa"/>
            <w:gridSpan w:val="2"/>
            <w:tcBorders>
              <w:top w:val="nil"/>
              <w:left w:val="nil"/>
              <w:bottom w:val="single" w:sz="8" w:space="0" w:color="auto"/>
              <w:right w:val="single" w:sz="8" w:space="0" w:color="auto"/>
            </w:tcBorders>
            <w:vAlign w:val="center"/>
          </w:tcPr>
          <w:p w14:paraId="5D35023C" w14:textId="77777777" w:rsidR="006023E8" w:rsidRPr="00E95D67" w:rsidRDefault="006023E8" w:rsidP="00131A5E">
            <w:pPr>
              <w:jc w:val="center"/>
              <w:rPr>
                <w:sz w:val="20"/>
                <w:szCs w:val="20"/>
              </w:rPr>
            </w:pPr>
            <w:r w:rsidRPr="00E95D67">
              <w:rPr>
                <w:sz w:val="20"/>
                <w:szCs w:val="20"/>
              </w:rPr>
              <w:t>0,15</w:t>
            </w:r>
          </w:p>
        </w:tc>
        <w:tc>
          <w:tcPr>
            <w:tcW w:w="708" w:type="dxa"/>
            <w:gridSpan w:val="2"/>
            <w:tcBorders>
              <w:top w:val="nil"/>
              <w:left w:val="nil"/>
              <w:bottom w:val="single" w:sz="8" w:space="0" w:color="auto"/>
              <w:right w:val="single" w:sz="8" w:space="0" w:color="auto"/>
            </w:tcBorders>
            <w:vAlign w:val="center"/>
          </w:tcPr>
          <w:p w14:paraId="55A3A56A" w14:textId="77777777" w:rsidR="006023E8" w:rsidRPr="00E95D67" w:rsidRDefault="006023E8" w:rsidP="00131A5E">
            <w:pPr>
              <w:jc w:val="center"/>
              <w:rPr>
                <w:sz w:val="20"/>
                <w:szCs w:val="20"/>
              </w:rPr>
            </w:pPr>
            <w:r w:rsidRPr="00E95D67">
              <w:rPr>
                <w:sz w:val="20"/>
                <w:szCs w:val="20"/>
              </w:rPr>
              <w:t>0,05</w:t>
            </w:r>
          </w:p>
        </w:tc>
        <w:tc>
          <w:tcPr>
            <w:tcW w:w="567" w:type="dxa"/>
            <w:gridSpan w:val="2"/>
            <w:tcBorders>
              <w:top w:val="nil"/>
              <w:left w:val="nil"/>
              <w:bottom w:val="single" w:sz="8" w:space="0" w:color="auto"/>
              <w:right w:val="single" w:sz="4" w:space="0" w:color="auto"/>
            </w:tcBorders>
            <w:vAlign w:val="center"/>
          </w:tcPr>
          <w:p w14:paraId="020DC9C0" w14:textId="77777777" w:rsidR="006023E8" w:rsidRPr="00E95D67" w:rsidRDefault="006023E8" w:rsidP="00131A5E">
            <w:pPr>
              <w:jc w:val="center"/>
              <w:rPr>
                <w:sz w:val="20"/>
                <w:szCs w:val="20"/>
              </w:rPr>
            </w:pPr>
            <w:r w:rsidRPr="00E95D67">
              <w:rPr>
                <w:sz w:val="20"/>
                <w:szCs w:val="20"/>
              </w:rPr>
              <w:t>0,05</w:t>
            </w:r>
          </w:p>
        </w:tc>
        <w:tc>
          <w:tcPr>
            <w:tcW w:w="567" w:type="dxa"/>
            <w:tcBorders>
              <w:top w:val="single" w:sz="4" w:space="0" w:color="auto"/>
              <w:left w:val="single" w:sz="4" w:space="0" w:color="auto"/>
              <w:bottom w:val="single" w:sz="4" w:space="0" w:color="auto"/>
              <w:right w:val="single" w:sz="4" w:space="0" w:color="auto"/>
            </w:tcBorders>
            <w:vAlign w:val="center"/>
          </w:tcPr>
          <w:p w14:paraId="66016FFD" w14:textId="77777777" w:rsidR="006023E8" w:rsidRPr="00E95D67" w:rsidRDefault="006023E8" w:rsidP="00131A5E">
            <w:pPr>
              <w:jc w:val="center"/>
              <w:rPr>
                <w:sz w:val="20"/>
                <w:szCs w:val="20"/>
              </w:rPr>
            </w:pPr>
            <w:r w:rsidRPr="00E95D67">
              <w:rPr>
                <w:sz w:val="20"/>
                <w:szCs w:val="20"/>
              </w:rPr>
              <w:t>0</w:t>
            </w:r>
          </w:p>
        </w:tc>
        <w:tc>
          <w:tcPr>
            <w:tcW w:w="711" w:type="dxa"/>
            <w:tcBorders>
              <w:top w:val="nil"/>
              <w:left w:val="single" w:sz="4" w:space="0" w:color="auto"/>
              <w:bottom w:val="single" w:sz="8" w:space="0" w:color="auto"/>
              <w:right w:val="single" w:sz="8" w:space="0" w:color="auto"/>
            </w:tcBorders>
            <w:vAlign w:val="center"/>
          </w:tcPr>
          <w:p w14:paraId="60322151" w14:textId="77777777" w:rsidR="006023E8" w:rsidRPr="00E95D67" w:rsidRDefault="006023E8" w:rsidP="00131A5E">
            <w:pPr>
              <w:jc w:val="center"/>
              <w:rPr>
                <w:sz w:val="20"/>
                <w:szCs w:val="20"/>
              </w:rPr>
            </w:pPr>
            <w:r w:rsidRPr="00E95D67">
              <w:rPr>
                <w:sz w:val="20"/>
                <w:szCs w:val="20"/>
              </w:rPr>
              <w:t>0</w:t>
            </w:r>
          </w:p>
        </w:tc>
      </w:tr>
      <w:tr w:rsidR="00E95D67" w:rsidRPr="00E95D67" w14:paraId="237DCE99" w14:textId="77777777" w:rsidTr="00680CB7">
        <w:trPr>
          <w:trHeight w:val="20"/>
        </w:trPr>
        <w:tc>
          <w:tcPr>
            <w:tcW w:w="503" w:type="dxa"/>
            <w:tcBorders>
              <w:top w:val="nil"/>
              <w:left w:val="single" w:sz="8" w:space="0" w:color="auto"/>
              <w:bottom w:val="single" w:sz="8" w:space="0" w:color="auto"/>
              <w:right w:val="single" w:sz="8" w:space="0" w:color="auto"/>
            </w:tcBorders>
            <w:vAlign w:val="center"/>
          </w:tcPr>
          <w:p w14:paraId="516EF481" w14:textId="77777777" w:rsidR="00E95D67" w:rsidRPr="00E95D67" w:rsidRDefault="00E95D67" w:rsidP="00131A5E">
            <w:pPr>
              <w:jc w:val="center"/>
              <w:rPr>
                <w:sz w:val="20"/>
                <w:szCs w:val="20"/>
              </w:rPr>
            </w:pPr>
            <w:r w:rsidRPr="00E95D67">
              <w:rPr>
                <w:sz w:val="20"/>
                <w:szCs w:val="20"/>
              </w:rPr>
              <w:t>3.</w:t>
            </w:r>
          </w:p>
        </w:tc>
        <w:tc>
          <w:tcPr>
            <w:tcW w:w="14371" w:type="dxa"/>
            <w:gridSpan w:val="28"/>
            <w:tcBorders>
              <w:top w:val="nil"/>
              <w:left w:val="nil"/>
              <w:bottom w:val="single" w:sz="8" w:space="0" w:color="auto"/>
              <w:right w:val="single" w:sz="8" w:space="0" w:color="auto"/>
            </w:tcBorders>
            <w:vAlign w:val="center"/>
          </w:tcPr>
          <w:p w14:paraId="28A6D673" w14:textId="77777777" w:rsidR="00E95D67" w:rsidRPr="00E95D67" w:rsidRDefault="00E95D67" w:rsidP="00131A5E">
            <w:pPr>
              <w:jc w:val="center"/>
              <w:rPr>
                <w:sz w:val="20"/>
                <w:szCs w:val="20"/>
              </w:rPr>
            </w:pPr>
            <w:r w:rsidRPr="00E95D67">
              <w:rPr>
                <w:sz w:val="20"/>
                <w:szCs w:val="20"/>
              </w:rPr>
              <w:t>Показатели энергетической эффективности</w:t>
            </w:r>
          </w:p>
        </w:tc>
      </w:tr>
      <w:tr w:rsidR="006023E8" w:rsidRPr="00E95D67" w14:paraId="529F3EAA" w14:textId="77777777" w:rsidTr="00680CB7">
        <w:trPr>
          <w:trHeight w:val="20"/>
        </w:trPr>
        <w:tc>
          <w:tcPr>
            <w:tcW w:w="503" w:type="dxa"/>
            <w:tcBorders>
              <w:top w:val="nil"/>
              <w:left w:val="single" w:sz="8" w:space="0" w:color="auto"/>
              <w:bottom w:val="single" w:sz="8" w:space="0" w:color="auto"/>
              <w:right w:val="single" w:sz="8" w:space="0" w:color="auto"/>
            </w:tcBorders>
            <w:vAlign w:val="center"/>
          </w:tcPr>
          <w:p w14:paraId="2C6B8EBD" w14:textId="77777777" w:rsidR="006023E8" w:rsidRPr="00E95D67" w:rsidRDefault="006023E8" w:rsidP="00131A5E">
            <w:pPr>
              <w:jc w:val="center"/>
              <w:rPr>
                <w:sz w:val="20"/>
                <w:szCs w:val="20"/>
              </w:rPr>
            </w:pPr>
            <w:r w:rsidRPr="00E95D67">
              <w:rPr>
                <w:sz w:val="20"/>
                <w:szCs w:val="20"/>
              </w:rPr>
              <w:t>3.1</w:t>
            </w:r>
          </w:p>
        </w:tc>
        <w:tc>
          <w:tcPr>
            <w:tcW w:w="2025" w:type="dxa"/>
            <w:tcBorders>
              <w:top w:val="nil"/>
              <w:left w:val="nil"/>
              <w:bottom w:val="single" w:sz="8" w:space="0" w:color="auto"/>
              <w:right w:val="single" w:sz="8" w:space="0" w:color="auto"/>
            </w:tcBorders>
            <w:vAlign w:val="center"/>
          </w:tcPr>
          <w:p w14:paraId="354FA341" w14:textId="77777777" w:rsidR="006023E8" w:rsidRPr="00E95D67" w:rsidRDefault="006023E8" w:rsidP="00131A5E">
            <w:pPr>
              <w:jc w:val="center"/>
              <w:rPr>
                <w:sz w:val="20"/>
                <w:szCs w:val="20"/>
              </w:rPr>
            </w:pPr>
            <w:r w:rsidRPr="00E95D67">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60" w:type="dxa"/>
            <w:tcBorders>
              <w:top w:val="nil"/>
              <w:left w:val="nil"/>
              <w:bottom w:val="single" w:sz="8" w:space="0" w:color="auto"/>
              <w:right w:val="single" w:sz="8" w:space="0" w:color="auto"/>
            </w:tcBorders>
            <w:vAlign w:val="center"/>
          </w:tcPr>
          <w:p w14:paraId="4B36D01A" w14:textId="77777777" w:rsidR="006023E8" w:rsidRPr="00E95D67" w:rsidRDefault="006023E8" w:rsidP="00131A5E">
            <w:pPr>
              <w:jc w:val="center"/>
              <w:rPr>
                <w:sz w:val="20"/>
                <w:szCs w:val="20"/>
              </w:rPr>
            </w:pPr>
            <w:r w:rsidRPr="00E95D67">
              <w:rPr>
                <w:sz w:val="20"/>
                <w:szCs w:val="20"/>
              </w:rPr>
              <w:t>%</w:t>
            </w:r>
          </w:p>
        </w:tc>
        <w:tc>
          <w:tcPr>
            <w:tcW w:w="851" w:type="dxa"/>
            <w:gridSpan w:val="2"/>
            <w:tcBorders>
              <w:top w:val="nil"/>
              <w:left w:val="nil"/>
              <w:bottom w:val="single" w:sz="8" w:space="0" w:color="auto"/>
              <w:right w:val="single" w:sz="8" w:space="0" w:color="auto"/>
            </w:tcBorders>
            <w:vAlign w:val="center"/>
          </w:tcPr>
          <w:p w14:paraId="10DA46F8" w14:textId="77777777" w:rsidR="006023E8" w:rsidRPr="00E95D67" w:rsidRDefault="006023E8" w:rsidP="00131A5E">
            <w:pPr>
              <w:spacing w:after="0" w:line="240" w:lineRule="auto"/>
              <w:jc w:val="center"/>
              <w:rPr>
                <w:color w:val="000000"/>
                <w:sz w:val="20"/>
                <w:szCs w:val="20"/>
                <w:lang w:eastAsia="ru-RU"/>
              </w:rPr>
            </w:pPr>
            <w:r w:rsidRPr="00E95D67">
              <w:rPr>
                <w:color w:val="000000"/>
                <w:sz w:val="20"/>
                <w:szCs w:val="20"/>
                <w:lang w:eastAsia="ru-RU"/>
              </w:rPr>
              <w:t>3,1</w:t>
            </w:r>
          </w:p>
        </w:tc>
        <w:tc>
          <w:tcPr>
            <w:tcW w:w="709" w:type="dxa"/>
            <w:gridSpan w:val="2"/>
            <w:tcBorders>
              <w:top w:val="nil"/>
              <w:left w:val="nil"/>
              <w:bottom w:val="single" w:sz="8" w:space="0" w:color="auto"/>
              <w:right w:val="single" w:sz="8" w:space="0" w:color="auto"/>
            </w:tcBorders>
            <w:vAlign w:val="center"/>
          </w:tcPr>
          <w:p w14:paraId="20E1638C" w14:textId="77777777" w:rsidR="006023E8" w:rsidRPr="00E95D67" w:rsidRDefault="006023E8" w:rsidP="00131A5E">
            <w:pPr>
              <w:jc w:val="center"/>
              <w:rPr>
                <w:color w:val="000000"/>
                <w:sz w:val="20"/>
                <w:szCs w:val="20"/>
              </w:rPr>
            </w:pPr>
            <w:r w:rsidRPr="00E95D67">
              <w:rPr>
                <w:color w:val="000000"/>
                <w:sz w:val="20"/>
                <w:szCs w:val="20"/>
              </w:rPr>
              <w:t>3,0</w:t>
            </w:r>
          </w:p>
        </w:tc>
        <w:tc>
          <w:tcPr>
            <w:tcW w:w="708" w:type="dxa"/>
            <w:gridSpan w:val="2"/>
            <w:tcBorders>
              <w:top w:val="nil"/>
              <w:left w:val="nil"/>
              <w:bottom w:val="single" w:sz="8" w:space="0" w:color="auto"/>
              <w:right w:val="single" w:sz="8" w:space="0" w:color="auto"/>
            </w:tcBorders>
            <w:vAlign w:val="center"/>
          </w:tcPr>
          <w:p w14:paraId="01B4C855" w14:textId="77777777" w:rsidR="006023E8" w:rsidRPr="00E95D67" w:rsidRDefault="006023E8" w:rsidP="00131A5E">
            <w:pPr>
              <w:jc w:val="center"/>
              <w:rPr>
                <w:color w:val="000000"/>
                <w:sz w:val="20"/>
                <w:szCs w:val="20"/>
              </w:rPr>
            </w:pPr>
            <w:r w:rsidRPr="00E95D67">
              <w:rPr>
                <w:color w:val="000000"/>
                <w:sz w:val="20"/>
                <w:szCs w:val="20"/>
              </w:rPr>
              <w:t>2,7</w:t>
            </w:r>
          </w:p>
        </w:tc>
        <w:tc>
          <w:tcPr>
            <w:tcW w:w="709" w:type="dxa"/>
            <w:tcBorders>
              <w:top w:val="nil"/>
              <w:left w:val="nil"/>
              <w:bottom w:val="single" w:sz="8" w:space="0" w:color="auto"/>
              <w:right w:val="single" w:sz="8" w:space="0" w:color="auto"/>
            </w:tcBorders>
            <w:vAlign w:val="center"/>
          </w:tcPr>
          <w:p w14:paraId="0F760986" w14:textId="77777777" w:rsidR="006023E8" w:rsidRPr="00E95D67" w:rsidRDefault="006023E8" w:rsidP="00131A5E">
            <w:pPr>
              <w:jc w:val="center"/>
              <w:rPr>
                <w:color w:val="000000"/>
                <w:sz w:val="20"/>
                <w:szCs w:val="20"/>
              </w:rPr>
            </w:pPr>
            <w:r w:rsidRPr="00E95D67">
              <w:rPr>
                <w:color w:val="000000"/>
                <w:sz w:val="20"/>
                <w:szCs w:val="20"/>
              </w:rPr>
              <w:t>2,5</w:t>
            </w:r>
          </w:p>
        </w:tc>
        <w:tc>
          <w:tcPr>
            <w:tcW w:w="851" w:type="dxa"/>
            <w:tcBorders>
              <w:top w:val="nil"/>
              <w:left w:val="nil"/>
              <w:bottom w:val="single" w:sz="8" w:space="0" w:color="auto"/>
              <w:right w:val="single" w:sz="8" w:space="0" w:color="auto"/>
            </w:tcBorders>
            <w:vAlign w:val="center"/>
          </w:tcPr>
          <w:p w14:paraId="3E580657" w14:textId="77777777" w:rsidR="006023E8" w:rsidRPr="00E95D67" w:rsidRDefault="006023E8" w:rsidP="00131A5E">
            <w:pPr>
              <w:jc w:val="center"/>
              <w:rPr>
                <w:color w:val="000000"/>
                <w:sz w:val="20"/>
                <w:szCs w:val="20"/>
              </w:rPr>
            </w:pPr>
            <w:r w:rsidRPr="00E95D67">
              <w:rPr>
                <w:color w:val="000000"/>
                <w:sz w:val="20"/>
                <w:szCs w:val="20"/>
              </w:rPr>
              <w:t>2,5</w:t>
            </w:r>
          </w:p>
        </w:tc>
        <w:tc>
          <w:tcPr>
            <w:tcW w:w="850" w:type="dxa"/>
            <w:gridSpan w:val="2"/>
            <w:tcBorders>
              <w:top w:val="nil"/>
              <w:left w:val="nil"/>
              <w:bottom w:val="single" w:sz="8" w:space="0" w:color="auto"/>
              <w:right w:val="single" w:sz="8" w:space="0" w:color="auto"/>
            </w:tcBorders>
            <w:vAlign w:val="center"/>
          </w:tcPr>
          <w:p w14:paraId="51F80BF9" w14:textId="77777777" w:rsidR="006023E8" w:rsidRPr="00E95D67" w:rsidRDefault="006023E8" w:rsidP="00131A5E">
            <w:pPr>
              <w:jc w:val="center"/>
              <w:rPr>
                <w:color w:val="000000"/>
                <w:sz w:val="20"/>
                <w:szCs w:val="20"/>
              </w:rPr>
            </w:pPr>
            <w:r w:rsidRPr="00E95D67">
              <w:rPr>
                <w:color w:val="000000"/>
                <w:sz w:val="20"/>
                <w:szCs w:val="20"/>
              </w:rPr>
              <w:t>2,3</w:t>
            </w:r>
          </w:p>
        </w:tc>
        <w:tc>
          <w:tcPr>
            <w:tcW w:w="569" w:type="dxa"/>
            <w:tcBorders>
              <w:top w:val="nil"/>
              <w:left w:val="nil"/>
              <w:bottom w:val="single" w:sz="8" w:space="0" w:color="auto"/>
              <w:right w:val="single" w:sz="8" w:space="0" w:color="auto"/>
            </w:tcBorders>
            <w:vAlign w:val="center"/>
          </w:tcPr>
          <w:p w14:paraId="33F03D87" w14:textId="77777777" w:rsidR="006023E8" w:rsidRPr="00E95D67" w:rsidRDefault="006023E8" w:rsidP="00131A5E">
            <w:pPr>
              <w:jc w:val="center"/>
              <w:rPr>
                <w:color w:val="000000"/>
                <w:sz w:val="20"/>
                <w:szCs w:val="20"/>
              </w:rPr>
            </w:pPr>
            <w:r w:rsidRPr="00E95D67">
              <w:rPr>
                <w:color w:val="000000"/>
                <w:sz w:val="20"/>
                <w:szCs w:val="20"/>
              </w:rPr>
              <w:t>2,3</w:t>
            </w:r>
          </w:p>
        </w:tc>
        <w:tc>
          <w:tcPr>
            <w:tcW w:w="851" w:type="dxa"/>
            <w:tcBorders>
              <w:top w:val="nil"/>
              <w:left w:val="nil"/>
              <w:bottom w:val="single" w:sz="8" w:space="0" w:color="auto"/>
              <w:right w:val="single" w:sz="8" w:space="0" w:color="auto"/>
            </w:tcBorders>
            <w:vAlign w:val="center"/>
          </w:tcPr>
          <w:p w14:paraId="2275375E" w14:textId="77777777" w:rsidR="006023E8" w:rsidRPr="00E95D67" w:rsidRDefault="006023E8" w:rsidP="00131A5E">
            <w:pPr>
              <w:jc w:val="center"/>
              <w:rPr>
                <w:color w:val="000000"/>
                <w:sz w:val="20"/>
                <w:szCs w:val="20"/>
              </w:rPr>
            </w:pPr>
            <w:r w:rsidRPr="00E95D67">
              <w:rPr>
                <w:color w:val="000000"/>
                <w:sz w:val="20"/>
                <w:szCs w:val="20"/>
              </w:rPr>
              <w:t>1,8</w:t>
            </w:r>
          </w:p>
        </w:tc>
        <w:tc>
          <w:tcPr>
            <w:tcW w:w="850" w:type="dxa"/>
            <w:gridSpan w:val="2"/>
            <w:tcBorders>
              <w:top w:val="nil"/>
              <w:left w:val="nil"/>
              <w:bottom w:val="single" w:sz="8" w:space="0" w:color="auto"/>
              <w:right w:val="single" w:sz="8" w:space="0" w:color="auto"/>
            </w:tcBorders>
            <w:vAlign w:val="center"/>
          </w:tcPr>
          <w:p w14:paraId="05D9C407" w14:textId="77777777" w:rsidR="006023E8" w:rsidRPr="00E95D67" w:rsidRDefault="006023E8" w:rsidP="00131A5E">
            <w:pPr>
              <w:jc w:val="center"/>
              <w:rPr>
                <w:color w:val="000000"/>
                <w:sz w:val="20"/>
                <w:szCs w:val="20"/>
              </w:rPr>
            </w:pPr>
            <w:r w:rsidRPr="00E95D67">
              <w:rPr>
                <w:color w:val="000000"/>
                <w:sz w:val="20"/>
                <w:szCs w:val="20"/>
              </w:rPr>
              <w:t>1,8</w:t>
            </w:r>
          </w:p>
        </w:tc>
        <w:tc>
          <w:tcPr>
            <w:tcW w:w="709" w:type="dxa"/>
            <w:gridSpan w:val="2"/>
            <w:tcBorders>
              <w:top w:val="nil"/>
              <w:left w:val="nil"/>
              <w:bottom w:val="single" w:sz="8" w:space="0" w:color="auto"/>
              <w:right w:val="single" w:sz="8" w:space="0" w:color="auto"/>
            </w:tcBorders>
            <w:vAlign w:val="center"/>
          </w:tcPr>
          <w:p w14:paraId="0E4200D6" w14:textId="77777777" w:rsidR="006023E8" w:rsidRPr="00E95D67" w:rsidRDefault="006023E8" w:rsidP="00131A5E">
            <w:pPr>
              <w:jc w:val="center"/>
              <w:rPr>
                <w:color w:val="000000"/>
                <w:sz w:val="20"/>
                <w:szCs w:val="20"/>
              </w:rPr>
            </w:pPr>
            <w:r w:rsidRPr="00E95D67">
              <w:rPr>
                <w:color w:val="000000"/>
                <w:sz w:val="20"/>
                <w:szCs w:val="20"/>
              </w:rPr>
              <w:t>1,5</w:t>
            </w:r>
          </w:p>
        </w:tc>
        <w:tc>
          <w:tcPr>
            <w:tcW w:w="709" w:type="dxa"/>
            <w:gridSpan w:val="2"/>
            <w:tcBorders>
              <w:top w:val="nil"/>
              <w:left w:val="nil"/>
              <w:bottom w:val="single" w:sz="8" w:space="0" w:color="auto"/>
              <w:right w:val="single" w:sz="8" w:space="0" w:color="auto"/>
            </w:tcBorders>
            <w:vAlign w:val="center"/>
          </w:tcPr>
          <w:p w14:paraId="1526BF60" w14:textId="77777777" w:rsidR="006023E8" w:rsidRPr="00E95D67" w:rsidRDefault="006023E8" w:rsidP="00131A5E">
            <w:pPr>
              <w:jc w:val="center"/>
              <w:rPr>
                <w:color w:val="000000"/>
                <w:sz w:val="20"/>
                <w:szCs w:val="20"/>
              </w:rPr>
            </w:pPr>
            <w:r w:rsidRPr="00E95D67">
              <w:rPr>
                <w:color w:val="000000"/>
                <w:sz w:val="20"/>
                <w:szCs w:val="20"/>
              </w:rPr>
              <w:t>1,5</w:t>
            </w:r>
          </w:p>
        </w:tc>
        <w:tc>
          <w:tcPr>
            <w:tcW w:w="567" w:type="dxa"/>
            <w:gridSpan w:val="2"/>
            <w:tcBorders>
              <w:top w:val="nil"/>
              <w:left w:val="nil"/>
              <w:bottom w:val="single" w:sz="8" w:space="0" w:color="auto"/>
              <w:right w:val="single" w:sz="8" w:space="0" w:color="auto"/>
            </w:tcBorders>
            <w:vAlign w:val="center"/>
          </w:tcPr>
          <w:p w14:paraId="0A88911B" w14:textId="77777777" w:rsidR="006023E8" w:rsidRPr="00E95D67" w:rsidRDefault="006023E8" w:rsidP="00131A5E">
            <w:pPr>
              <w:jc w:val="center"/>
              <w:rPr>
                <w:color w:val="000000"/>
                <w:sz w:val="20"/>
                <w:szCs w:val="20"/>
              </w:rPr>
            </w:pPr>
            <w:r w:rsidRPr="00E95D67">
              <w:rPr>
                <w:color w:val="000000"/>
                <w:sz w:val="20"/>
                <w:szCs w:val="20"/>
              </w:rPr>
              <w:t>1,5</w:t>
            </w:r>
          </w:p>
        </w:tc>
        <w:tc>
          <w:tcPr>
            <w:tcW w:w="708" w:type="dxa"/>
            <w:gridSpan w:val="2"/>
            <w:tcBorders>
              <w:top w:val="nil"/>
              <w:left w:val="nil"/>
              <w:bottom w:val="single" w:sz="8" w:space="0" w:color="auto"/>
              <w:right w:val="single" w:sz="8" w:space="0" w:color="auto"/>
            </w:tcBorders>
            <w:vAlign w:val="center"/>
          </w:tcPr>
          <w:p w14:paraId="34337A5F" w14:textId="77777777" w:rsidR="006023E8" w:rsidRPr="00E95D67" w:rsidRDefault="006023E8" w:rsidP="00131A5E">
            <w:pPr>
              <w:jc w:val="center"/>
              <w:rPr>
                <w:color w:val="000000"/>
                <w:sz w:val="20"/>
                <w:szCs w:val="20"/>
              </w:rPr>
            </w:pPr>
            <w:r w:rsidRPr="00E95D67">
              <w:rPr>
                <w:color w:val="000000"/>
                <w:sz w:val="20"/>
                <w:szCs w:val="20"/>
              </w:rPr>
              <w:t>1,5</w:t>
            </w:r>
          </w:p>
        </w:tc>
        <w:tc>
          <w:tcPr>
            <w:tcW w:w="567" w:type="dxa"/>
            <w:gridSpan w:val="2"/>
            <w:tcBorders>
              <w:top w:val="nil"/>
              <w:left w:val="nil"/>
              <w:bottom w:val="single" w:sz="8" w:space="0" w:color="auto"/>
              <w:right w:val="single" w:sz="4" w:space="0" w:color="auto"/>
            </w:tcBorders>
            <w:vAlign w:val="center"/>
          </w:tcPr>
          <w:p w14:paraId="35EA65E1" w14:textId="77777777" w:rsidR="006023E8" w:rsidRPr="00E95D67" w:rsidRDefault="006023E8" w:rsidP="00131A5E">
            <w:pPr>
              <w:jc w:val="center"/>
              <w:rPr>
                <w:color w:val="000000"/>
                <w:sz w:val="20"/>
                <w:szCs w:val="20"/>
              </w:rPr>
            </w:pPr>
            <w:r w:rsidRPr="00E95D67">
              <w:rPr>
                <w:color w:val="000000"/>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14:paraId="7C533AA2" w14:textId="77777777" w:rsidR="006023E8" w:rsidRPr="00E95D67" w:rsidRDefault="006023E8" w:rsidP="00131A5E">
            <w:pPr>
              <w:jc w:val="center"/>
              <w:rPr>
                <w:color w:val="000000"/>
                <w:sz w:val="20"/>
                <w:szCs w:val="20"/>
              </w:rPr>
            </w:pPr>
            <w:r w:rsidRPr="00E95D67">
              <w:rPr>
                <w:color w:val="000000"/>
                <w:sz w:val="20"/>
                <w:szCs w:val="20"/>
              </w:rPr>
              <w:t>1,5</w:t>
            </w:r>
          </w:p>
        </w:tc>
        <w:tc>
          <w:tcPr>
            <w:tcW w:w="711" w:type="dxa"/>
            <w:tcBorders>
              <w:top w:val="nil"/>
              <w:left w:val="single" w:sz="4" w:space="0" w:color="auto"/>
              <w:bottom w:val="single" w:sz="8" w:space="0" w:color="auto"/>
              <w:right w:val="single" w:sz="8" w:space="0" w:color="auto"/>
            </w:tcBorders>
            <w:vAlign w:val="center"/>
          </w:tcPr>
          <w:p w14:paraId="1FFD4726" w14:textId="77777777" w:rsidR="006023E8" w:rsidRPr="00E95D67" w:rsidRDefault="006023E8" w:rsidP="00131A5E">
            <w:pPr>
              <w:jc w:val="center"/>
              <w:rPr>
                <w:color w:val="000000"/>
                <w:sz w:val="20"/>
                <w:szCs w:val="20"/>
              </w:rPr>
            </w:pPr>
            <w:r w:rsidRPr="00E95D67">
              <w:rPr>
                <w:color w:val="000000"/>
                <w:sz w:val="20"/>
                <w:szCs w:val="20"/>
              </w:rPr>
              <w:t>1,5</w:t>
            </w:r>
          </w:p>
        </w:tc>
      </w:tr>
      <w:tr w:rsidR="006023E8" w:rsidRPr="00E95D67" w14:paraId="638CCD2D" w14:textId="77777777" w:rsidTr="00680CB7">
        <w:trPr>
          <w:trHeight w:val="20"/>
        </w:trPr>
        <w:tc>
          <w:tcPr>
            <w:tcW w:w="503" w:type="dxa"/>
            <w:tcBorders>
              <w:top w:val="nil"/>
              <w:left w:val="single" w:sz="8" w:space="0" w:color="auto"/>
              <w:bottom w:val="single" w:sz="8" w:space="0" w:color="auto"/>
              <w:right w:val="single" w:sz="8" w:space="0" w:color="auto"/>
            </w:tcBorders>
            <w:vAlign w:val="center"/>
          </w:tcPr>
          <w:p w14:paraId="4233F2FF" w14:textId="77777777" w:rsidR="006023E8" w:rsidRPr="00E95D67" w:rsidRDefault="006023E8" w:rsidP="00131A5E">
            <w:pPr>
              <w:jc w:val="center"/>
              <w:rPr>
                <w:sz w:val="20"/>
                <w:szCs w:val="20"/>
              </w:rPr>
            </w:pPr>
            <w:r w:rsidRPr="00E95D67">
              <w:rPr>
                <w:sz w:val="20"/>
                <w:szCs w:val="20"/>
              </w:rPr>
              <w:t>3.2</w:t>
            </w:r>
          </w:p>
        </w:tc>
        <w:tc>
          <w:tcPr>
            <w:tcW w:w="2025" w:type="dxa"/>
            <w:tcBorders>
              <w:top w:val="nil"/>
              <w:left w:val="nil"/>
              <w:bottom w:val="single" w:sz="8" w:space="0" w:color="auto"/>
              <w:right w:val="single" w:sz="8" w:space="0" w:color="auto"/>
            </w:tcBorders>
            <w:vAlign w:val="center"/>
          </w:tcPr>
          <w:p w14:paraId="5DFE0869" w14:textId="77777777" w:rsidR="006023E8" w:rsidRPr="00E95D67" w:rsidRDefault="006023E8" w:rsidP="00131A5E">
            <w:pPr>
              <w:jc w:val="center"/>
              <w:rPr>
                <w:sz w:val="20"/>
                <w:szCs w:val="20"/>
              </w:rPr>
            </w:pPr>
            <w:r w:rsidRPr="00E95D67">
              <w:rPr>
                <w:sz w:val="20"/>
                <w:szCs w:val="20"/>
              </w:rPr>
              <w:t>Удельный расход электрической энергии, потребляемой при подъеме, в технологическом процессе подготовки питьевой воды и транспортировки питьевой воды, на единицу объема воды, отпускаемой в сеть</w:t>
            </w:r>
          </w:p>
        </w:tc>
        <w:tc>
          <w:tcPr>
            <w:tcW w:w="860" w:type="dxa"/>
            <w:tcBorders>
              <w:top w:val="nil"/>
              <w:left w:val="nil"/>
              <w:bottom w:val="single" w:sz="8" w:space="0" w:color="auto"/>
              <w:right w:val="single" w:sz="8" w:space="0" w:color="auto"/>
            </w:tcBorders>
            <w:vAlign w:val="center"/>
          </w:tcPr>
          <w:p w14:paraId="759593EF" w14:textId="77777777" w:rsidR="006023E8" w:rsidRPr="00E95D67" w:rsidRDefault="006023E8" w:rsidP="00131A5E">
            <w:pPr>
              <w:jc w:val="center"/>
              <w:rPr>
                <w:sz w:val="20"/>
                <w:szCs w:val="20"/>
              </w:rPr>
            </w:pPr>
            <w:r w:rsidRPr="00E95D67">
              <w:rPr>
                <w:sz w:val="20"/>
                <w:szCs w:val="20"/>
              </w:rPr>
              <w:t>кВт*ч/куб. м</w:t>
            </w:r>
          </w:p>
        </w:tc>
        <w:tc>
          <w:tcPr>
            <w:tcW w:w="851" w:type="dxa"/>
            <w:gridSpan w:val="2"/>
            <w:tcBorders>
              <w:top w:val="nil"/>
              <w:left w:val="nil"/>
              <w:bottom w:val="single" w:sz="8" w:space="0" w:color="auto"/>
              <w:right w:val="single" w:sz="8" w:space="0" w:color="auto"/>
            </w:tcBorders>
            <w:vAlign w:val="center"/>
          </w:tcPr>
          <w:p w14:paraId="06593855" w14:textId="77777777" w:rsidR="006023E8" w:rsidRPr="00E95D67" w:rsidRDefault="006023E8" w:rsidP="00131A5E">
            <w:pPr>
              <w:jc w:val="center"/>
              <w:rPr>
                <w:sz w:val="20"/>
                <w:szCs w:val="20"/>
              </w:rPr>
            </w:pPr>
            <w:r w:rsidRPr="00E95D67">
              <w:rPr>
                <w:sz w:val="20"/>
                <w:szCs w:val="20"/>
              </w:rPr>
              <w:t>3,2</w:t>
            </w:r>
          </w:p>
        </w:tc>
        <w:tc>
          <w:tcPr>
            <w:tcW w:w="709" w:type="dxa"/>
            <w:gridSpan w:val="2"/>
            <w:tcBorders>
              <w:top w:val="nil"/>
              <w:left w:val="nil"/>
              <w:bottom w:val="single" w:sz="8" w:space="0" w:color="auto"/>
              <w:right w:val="single" w:sz="8" w:space="0" w:color="auto"/>
            </w:tcBorders>
            <w:vAlign w:val="center"/>
          </w:tcPr>
          <w:p w14:paraId="27D2B5C6" w14:textId="77777777" w:rsidR="006023E8" w:rsidRPr="00E95D67" w:rsidRDefault="006023E8" w:rsidP="00131A5E">
            <w:pPr>
              <w:jc w:val="center"/>
              <w:rPr>
                <w:sz w:val="20"/>
                <w:szCs w:val="20"/>
              </w:rPr>
            </w:pPr>
            <w:r w:rsidRPr="00E95D67">
              <w:rPr>
                <w:sz w:val="20"/>
                <w:szCs w:val="20"/>
              </w:rPr>
              <w:t>3,2</w:t>
            </w:r>
          </w:p>
        </w:tc>
        <w:tc>
          <w:tcPr>
            <w:tcW w:w="708" w:type="dxa"/>
            <w:gridSpan w:val="2"/>
            <w:tcBorders>
              <w:top w:val="nil"/>
              <w:left w:val="nil"/>
              <w:bottom w:val="single" w:sz="8" w:space="0" w:color="auto"/>
              <w:right w:val="single" w:sz="8" w:space="0" w:color="auto"/>
            </w:tcBorders>
            <w:vAlign w:val="center"/>
          </w:tcPr>
          <w:p w14:paraId="59943CCD" w14:textId="77777777" w:rsidR="006023E8" w:rsidRPr="00E95D67" w:rsidRDefault="006023E8" w:rsidP="00131A5E">
            <w:pPr>
              <w:jc w:val="center"/>
              <w:rPr>
                <w:sz w:val="20"/>
                <w:szCs w:val="20"/>
              </w:rPr>
            </w:pPr>
            <w:r w:rsidRPr="00E95D67">
              <w:rPr>
                <w:sz w:val="20"/>
                <w:szCs w:val="20"/>
              </w:rPr>
              <w:t>3,2</w:t>
            </w:r>
          </w:p>
        </w:tc>
        <w:tc>
          <w:tcPr>
            <w:tcW w:w="709" w:type="dxa"/>
            <w:tcBorders>
              <w:top w:val="nil"/>
              <w:left w:val="nil"/>
              <w:bottom w:val="single" w:sz="8" w:space="0" w:color="auto"/>
              <w:right w:val="single" w:sz="8" w:space="0" w:color="auto"/>
            </w:tcBorders>
            <w:vAlign w:val="center"/>
          </w:tcPr>
          <w:p w14:paraId="26ED7671" w14:textId="77777777" w:rsidR="006023E8" w:rsidRPr="00E95D67" w:rsidRDefault="006023E8" w:rsidP="00131A5E">
            <w:pPr>
              <w:jc w:val="center"/>
              <w:rPr>
                <w:sz w:val="20"/>
                <w:szCs w:val="20"/>
              </w:rPr>
            </w:pPr>
            <w:r w:rsidRPr="00E95D67">
              <w:rPr>
                <w:sz w:val="20"/>
                <w:szCs w:val="20"/>
              </w:rPr>
              <w:t>2,7</w:t>
            </w:r>
          </w:p>
        </w:tc>
        <w:tc>
          <w:tcPr>
            <w:tcW w:w="851" w:type="dxa"/>
            <w:tcBorders>
              <w:top w:val="nil"/>
              <w:left w:val="nil"/>
              <w:bottom w:val="single" w:sz="8" w:space="0" w:color="auto"/>
              <w:right w:val="single" w:sz="8" w:space="0" w:color="auto"/>
            </w:tcBorders>
            <w:vAlign w:val="center"/>
          </w:tcPr>
          <w:p w14:paraId="7EE58B17" w14:textId="77777777" w:rsidR="006023E8" w:rsidRPr="00E95D67" w:rsidRDefault="006023E8" w:rsidP="00131A5E">
            <w:pPr>
              <w:jc w:val="center"/>
              <w:rPr>
                <w:sz w:val="20"/>
                <w:szCs w:val="20"/>
              </w:rPr>
            </w:pPr>
            <w:r w:rsidRPr="00E95D67">
              <w:rPr>
                <w:sz w:val="20"/>
                <w:szCs w:val="20"/>
              </w:rPr>
              <w:t>2,7</w:t>
            </w:r>
          </w:p>
        </w:tc>
        <w:tc>
          <w:tcPr>
            <w:tcW w:w="850" w:type="dxa"/>
            <w:gridSpan w:val="2"/>
            <w:tcBorders>
              <w:top w:val="nil"/>
              <w:left w:val="nil"/>
              <w:bottom w:val="single" w:sz="8" w:space="0" w:color="auto"/>
              <w:right w:val="single" w:sz="8" w:space="0" w:color="auto"/>
            </w:tcBorders>
            <w:vAlign w:val="center"/>
          </w:tcPr>
          <w:p w14:paraId="4715DA7B" w14:textId="77777777" w:rsidR="006023E8" w:rsidRPr="00E95D67" w:rsidRDefault="006023E8" w:rsidP="00131A5E">
            <w:pPr>
              <w:jc w:val="center"/>
              <w:rPr>
                <w:sz w:val="20"/>
                <w:szCs w:val="20"/>
              </w:rPr>
            </w:pPr>
            <w:r w:rsidRPr="00E95D67">
              <w:rPr>
                <w:sz w:val="20"/>
                <w:szCs w:val="20"/>
              </w:rPr>
              <w:t>2,3</w:t>
            </w:r>
          </w:p>
        </w:tc>
        <w:tc>
          <w:tcPr>
            <w:tcW w:w="569" w:type="dxa"/>
            <w:tcBorders>
              <w:top w:val="nil"/>
              <w:left w:val="nil"/>
              <w:bottom w:val="single" w:sz="8" w:space="0" w:color="auto"/>
              <w:right w:val="single" w:sz="8" w:space="0" w:color="auto"/>
            </w:tcBorders>
            <w:vAlign w:val="center"/>
          </w:tcPr>
          <w:p w14:paraId="2C6B7488" w14:textId="77777777" w:rsidR="006023E8" w:rsidRPr="00E95D67" w:rsidRDefault="006023E8" w:rsidP="00131A5E">
            <w:pPr>
              <w:jc w:val="center"/>
              <w:rPr>
                <w:sz w:val="20"/>
                <w:szCs w:val="20"/>
              </w:rPr>
            </w:pPr>
            <w:r w:rsidRPr="00E95D67">
              <w:rPr>
                <w:sz w:val="20"/>
                <w:szCs w:val="20"/>
              </w:rPr>
              <w:t>2,3</w:t>
            </w:r>
          </w:p>
        </w:tc>
        <w:tc>
          <w:tcPr>
            <w:tcW w:w="851" w:type="dxa"/>
            <w:tcBorders>
              <w:top w:val="nil"/>
              <w:left w:val="nil"/>
              <w:bottom w:val="single" w:sz="8" w:space="0" w:color="auto"/>
              <w:right w:val="single" w:sz="8" w:space="0" w:color="auto"/>
            </w:tcBorders>
            <w:vAlign w:val="center"/>
          </w:tcPr>
          <w:p w14:paraId="316242B3" w14:textId="77777777" w:rsidR="006023E8" w:rsidRPr="00E95D67" w:rsidRDefault="006023E8" w:rsidP="00131A5E">
            <w:pPr>
              <w:jc w:val="center"/>
              <w:rPr>
                <w:sz w:val="20"/>
                <w:szCs w:val="20"/>
              </w:rPr>
            </w:pPr>
            <w:r w:rsidRPr="00E95D67">
              <w:rPr>
                <w:sz w:val="20"/>
                <w:szCs w:val="20"/>
              </w:rPr>
              <w:t>2,3</w:t>
            </w:r>
          </w:p>
        </w:tc>
        <w:tc>
          <w:tcPr>
            <w:tcW w:w="850" w:type="dxa"/>
            <w:gridSpan w:val="2"/>
            <w:tcBorders>
              <w:top w:val="nil"/>
              <w:left w:val="nil"/>
              <w:bottom w:val="single" w:sz="8" w:space="0" w:color="auto"/>
              <w:right w:val="single" w:sz="8" w:space="0" w:color="auto"/>
            </w:tcBorders>
            <w:vAlign w:val="center"/>
          </w:tcPr>
          <w:p w14:paraId="21A596D5" w14:textId="77777777" w:rsidR="006023E8" w:rsidRPr="00E95D67" w:rsidRDefault="006023E8" w:rsidP="00131A5E">
            <w:pPr>
              <w:jc w:val="center"/>
              <w:rPr>
                <w:sz w:val="20"/>
                <w:szCs w:val="20"/>
              </w:rPr>
            </w:pPr>
            <w:r w:rsidRPr="00E95D67">
              <w:rPr>
                <w:sz w:val="20"/>
                <w:szCs w:val="20"/>
              </w:rPr>
              <w:t>2,3</w:t>
            </w:r>
          </w:p>
        </w:tc>
        <w:tc>
          <w:tcPr>
            <w:tcW w:w="709" w:type="dxa"/>
            <w:gridSpan w:val="2"/>
            <w:tcBorders>
              <w:top w:val="nil"/>
              <w:left w:val="nil"/>
              <w:bottom w:val="single" w:sz="8" w:space="0" w:color="auto"/>
              <w:right w:val="single" w:sz="8" w:space="0" w:color="auto"/>
            </w:tcBorders>
            <w:vAlign w:val="center"/>
          </w:tcPr>
          <w:p w14:paraId="68983FFE" w14:textId="77777777" w:rsidR="006023E8" w:rsidRPr="00E95D67" w:rsidRDefault="006023E8" w:rsidP="00131A5E">
            <w:pPr>
              <w:jc w:val="center"/>
              <w:rPr>
                <w:sz w:val="20"/>
                <w:szCs w:val="20"/>
              </w:rPr>
            </w:pPr>
            <w:r w:rsidRPr="00E95D67">
              <w:rPr>
                <w:sz w:val="20"/>
                <w:szCs w:val="20"/>
              </w:rPr>
              <w:t>2,3</w:t>
            </w:r>
          </w:p>
        </w:tc>
        <w:tc>
          <w:tcPr>
            <w:tcW w:w="709" w:type="dxa"/>
            <w:gridSpan w:val="2"/>
            <w:tcBorders>
              <w:top w:val="nil"/>
              <w:left w:val="nil"/>
              <w:bottom w:val="single" w:sz="8" w:space="0" w:color="auto"/>
              <w:right w:val="single" w:sz="8" w:space="0" w:color="auto"/>
            </w:tcBorders>
            <w:vAlign w:val="center"/>
          </w:tcPr>
          <w:p w14:paraId="33DBF294" w14:textId="77777777" w:rsidR="006023E8" w:rsidRPr="00E95D67" w:rsidRDefault="006023E8" w:rsidP="00131A5E">
            <w:pPr>
              <w:jc w:val="center"/>
              <w:rPr>
                <w:sz w:val="20"/>
                <w:szCs w:val="20"/>
              </w:rPr>
            </w:pPr>
            <w:r w:rsidRPr="00E95D67">
              <w:rPr>
                <w:sz w:val="20"/>
                <w:szCs w:val="20"/>
              </w:rPr>
              <w:t>2,3</w:t>
            </w:r>
          </w:p>
        </w:tc>
        <w:tc>
          <w:tcPr>
            <w:tcW w:w="567" w:type="dxa"/>
            <w:gridSpan w:val="2"/>
            <w:tcBorders>
              <w:top w:val="nil"/>
              <w:left w:val="nil"/>
              <w:bottom w:val="single" w:sz="8" w:space="0" w:color="auto"/>
              <w:right w:val="single" w:sz="8" w:space="0" w:color="auto"/>
            </w:tcBorders>
            <w:vAlign w:val="center"/>
          </w:tcPr>
          <w:p w14:paraId="17F5E28C" w14:textId="77777777" w:rsidR="006023E8" w:rsidRPr="00E95D67" w:rsidRDefault="006023E8" w:rsidP="00131A5E">
            <w:pPr>
              <w:jc w:val="center"/>
              <w:rPr>
                <w:sz w:val="20"/>
                <w:szCs w:val="20"/>
              </w:rPr>
            </w:pPr>
            <w:r w:rsidRPr="00E95D67">
              <w:rPr>
                <w:sz w:val="20"/>
                <w:szCs w:val="20"/>
              </w:rPr>
              <w:t>2,3</w:t>
            </w:r>
          </w:p>
        </w:tc>
        <w:tc>
          <w:tcPr>
            <w:tcW w:w="708" w:type="dxa"/>
            <w:gridSpan w:val="2"/>
            <w:tcBorders>
              <w:top w:val="nil"/>
              <w:left w:val="nil"/>
              <w:bottom w:val="single" w:sz="8" w:space="0" w:color="auto"/>
              <w:right w:val="single" w:sz="8" w:space="0" w:color="auto"/>
            </w:tcBorders>
            <w:vAlign w:val="center"/>
          </w:tcPr>
          <w:p w14:paraId="4F00D2F9" w14:textId="77777777" w:rsidR="006023E8" w:rsidRPr="00E95D67" w:rsidRDefault="006023E8" w:rsidP="00131A5E">
            <w:pPr>
              <w:jc w:val="center"/>
              <w:rPr>
                <w:sz w:val="20"/>
                <w:szCs w:val="20"/>
              </w:rPr>
            </w:pPr>
            <w:r w:rsidRPr="00E95D67">
              <w:rPr>
                <w:sz w:val="20"/>
                <w:szCs w:val="20"/>
              </w:rPr>
              <w:t>2,3</w:t>
            </w:r>
          </w:p>
        </w:tc>
        <w:tc>
          <w:tcPr>
            <w:tcW w:w="567" w:type="dxa"/>
            <w:gridSpan w:val="2"/>
            <w:tcBorders>
              <w:top w:val="nil"/>
              <w:left w:val="nil"/>
              <w:bottom w:val="single" w:sz="8" w:space="0" w:color="auto"/>
              <w:right w:val="single" w:sz="4" w:space="0" w:color="auto"/>
            </w:tcBorders>
            <w:vAlign w:val="center"/>
          </w:tcPr>
          <w:p w14:paraId="6DAA8A8C" w14:textId="77777777" w:rsidR="006023E8" w:rsidRPr="00E95D67" w:rsidRDefault="006023E8" w:rsidP="00131A5E">
            <w:pPr>
              <w:jc w:val="center"/>
              <w:rPr>
                <w:sz w:val="20"/>
                <w:szCs w:val="20"/>
              </w:rPr>
            </w:pPr>
            <w:r w:rsidRPr="00E95D6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429212DF" w14:textId="77777777" w:rsidR="006023E8" w:rsidRPr="00E95D67" w:rsidRDefault="006023E8" w:rsidP="00131A5E">
            <w:pPr>
              <w:jc w:val="center"/>
              <w:rPr>
                <w:sz w:val="20"/>
                <w:szCs w:val="20"/>
              </w:rPr>
            </w:pPr>
            <w:r w:rsidRPr="00E95D67">
              <w:rPr>
                <w:sz w:val="20"/>
                <w:szCs w:val="20"/>
              </w:rPr>
              <w:t>2,3</w:t>
            </w:r>
          </w:p>
        </w:tc>
        <w:tc>
          <w:tcPr>
            <w:tcW w:w="711" w:type="dxa"/>
            <w:tcBorders>
              <w:top w:val="nil"/>
              <w:left w:val="single" w:sz="4" w:space="0" w:color="auto"/>
              <w:bottom w:val="single" w:sz="8" w:space="0" w:color="auto"/>
              <w:right w:val="single" w:sz="8" w:space="0" w:color="auto"/>
            </w:tcBorders>
            <w:vAlign w:val="center"/>
          </w:tcPr>
          <w:p w14:paraId="78EAD225" w14:textId="77777777" w:rsidR="006023E8" w:rsidRPr="00E95D67" w:rsidRDefault="006023E8" w:rsidP="00131A5E">
            <w:pPr>
              <w:jc w:val="center"/>
              <w:rPr>
                <w:sz w:val="20"/>
                <w:szCs w:val="20"/>
              </w:rPr>
            </w:pPr>
            <w:r w:rsidRPr="00E95D67">
              <w:rPr>
                <w:sz w:val="20"/>
                <w:szCs w:val="20"/>
              </w:rPr>
              <w:t>2,3</w:t>
            </w:r>
          </w:p>
        </w:tc>
      </w:tr>
    </w:tbl>
    <w:p w14:paraId="2BA81B61" w14:textId="5CF28C8A" w:rsidR="000D5DFE" w:rsidRDefault="00131A5E" w:rsidP="00AD0E5B">
      <w:pPr>
        <w:pStyle w:val="110"/>
        <w:numPr>
          <w:ilvl w:val="1"/>
          <w:numId w:val="36"/>
        </w:numPr>
        <w:spacing w:line="276" w:lineRule="auto"/>
        <w:ind w:left="1134"/>
        <w:jc w:val="center"/>
        <w:rPr>
          <w:sz w:val="28"/>
          <w:szCs w:val="28"/>
        </w:rPr>
        <w:sectPr w:rsidR="000D5DFE" w:rsidSect="000D5DFE">
          <w:footerReference w:type="default" r:id="rId15"/>
          <w:pgSz w:w="16838" w:h="11906" w:orient="landscape"/>
          <w:pgMar w:top="851" w:right="1134" w:bottom="1701" w:left="1134" w:header="709" w:footer="709" w:gutter="0"/>
          <w:pgNumType w:start="37"/>
          <w:cols w:space="708"/>
          <w:docGrid w:linePitch="360"/>
        </w:sectPr>
      </w:pPr>
      <w:r>
        <w:rPr>
          <w:sz w:val="28"/>
          <w:szCs w:val="28"/>
        </w:rPr>
        <w:br w:type="textWrapping" w:clear="all"/>
      </w:r>
    </w:p>
    <w:p w14:paraId="6B2F1E85" w14:textId="77777777" w:rsidR="009418AD" w:rsidRDefault="009418AD" w:rsidP="00AD0E5B">
      <w:pPr>
        <w:pStyle w:val="110"/>
        <w:numPr>
          <w:ilvl w:val="1"/>
          <w:numId w:val="36"/>
        </w:numPr>
        <w:spacing w:line="276" w:lineRule="auto"/>
        <w:ind w:left="1134"/>
        <w:jc w:val="center"/>
        <w:rPr>
          <w:sz w:val="28"/>
          <w:szCs w:val="28"/>
        </w:rPr>
      </w:pPr>
      <w:bookmarkStart w:id="64" w:name="_Toc66455817"/>
      <w:r w:rsidRPr="009418AD">
        <w:rPr>
          <w:sz w:val="28"/>
          <w:szCs w:val="28"/>
        </w:rPr>
        <w:lastRenderedPageBreak/>
        <w:t xml:space="preserve">Различные сценарии развития централизованных систем водоснабжения в зависимости от различных сценариев развития </w:t>
      </w:r>
      <w:r w:rsidR="006023E8">
        <w:rPr>
          <w:sz w:val="28"/>
          <w:szCs w:val="28"/>
        </w:rPr>
        <w:t>сельского поселения</w:t>
      </w:r>
      <w:bookmarkEnd w:id="64"/>
    </w:p>
    <w:p w14:paraId="09B2BCB2" w14:textId="77777777" w:rsidR="009418AD" w:rsidRPr="00EB51F3" w:rsidRDefault="009418AD" w:rsidP="00827D6B">
      <w:pPr>
        <w:pStyle w:val="affffc"/>
        <w:spacing w:line="276" w:lineRule="auto"/>
        <w:rPr>
          <w:sz w:val="28"/>
          <w:szCs w:val="28"/>
        </w:rPr>
      </w:pPr>
      <w:r w:rsidRPr="00EB51F3">
        <w:rPr>
          <w:sz w:val="28"/>
          <w:szCs w:val="28"/>
        </w:rPr>
        <w:t>Схемой водоснабжения предусмотрен один вариант сценария развития централизованных систем водоснабжения с сохранением существующих эксплуатационных зон организаций, осуществляющих деятельность в сфере централизованного водоснабжения.</w:t>
      </w:r>
    </w:p>
    <w:p w14:paraId="28FDAD31" w14:textId="77777777" w:rsidR="009418AD" w:rsidRDefault="009418AD" w:rsidP="00827D6B">
      <w:pPr>
        <w:pStyle w:val="affffc"/>
        <w:spacing w:line="276" w:lineRule="auto"/>
        <w:rPr>
          <w:sz w:val="28"/>
          <w:szCs w:val="28"/>
        </w:rPr>
      </w:pPr>
      <w:r w:rsidRPr="00DF2143">
        <w:rPr>
          <w:sz w:val="28"/>
          <w:szCs w:val="28"/>
        </w:rPr>
        <w:t xml:space="preserve">Проектом </w:t>
      </w:r>
      <w:r w:rsidR="00083CBA">
        <w:rPr>
          <w:sz w:val="28"/>
          <w:szCs w:val="28"/>
        </w:rPr>
        <w:t xml:space="preserve">развития централизованных систем водоснабжения </w:t>
      </w:r>
      <w:r w:rsidRPr="00DF2143">
        <w:rPr>
          <w:sz w:val="28"/>
          <w:szCs w:val="28"/>
        </w:rPr>
        <w:t xml:space="preserve">на территории </w:t>
      </w:r>
      <w:r w:rsidR="00083CBA">
        <w:rPr>
          <w:sz w:val="28"/>
          <w:szCs w:val="28"/>
        </w:rPr>
        <w:t xml:space="preserve">сельского поселения </w:t>
      </w:r>
      <w:r w:rsidRPr="00DF2143">
        <w:rPr>
          <w:sz w:val="28"/>
          <w:szCs w:val="28"/>
        </w:rPr>
        <w:t>предусматриваются мероприятия по развитию централизованной системы водоснабжения:</w:t>
      </w:r>
    </w:p>
    <w:p w14:paraId="26E9F0F1" w14:textId="77777777" w:rsidR="00EB51F3" w:rsidRPr="00DF2143" w:rsidRDefault="009418AD" w:rsidP="00EB51F3">
      <w:pPr>
        <w:pStyle w:val="affffc"/>
        <w:spacing w:line="276" w:lineRule="auto"/>
        <w:rPr>
          <w:sz w:val="28"/>
          <w:szCs w:val="28"/>
        </w:rPr>
      </w:pPr>
      <w:r w:rsidRPr="00DF2143">
        <w:rPr>
          <w:sz w:val="28"/>
          <w:szCs w:val="28"/>
        </w:rPr>
        <w:t>Реконструкция действующ</w:t>
      </w:r>
      <w:r w:rsidR="006023E8">
        <w:rPr>
          <w:sz w:val="28"/>
          <w:szCs w:val="28"/>
        </w:rPr>
        <w:t>их сетей</w:t>
      </w:r>
      <w:r w:rsidRPr="00DF2143">
        <w:rPr>
          <w:sz w:val="28"/>
          <w:szCs w:val="28"/>
        </w:rPr>
        <w:t xml:space="preserve"> водо</w:t>
      </w:r>
      <w:r w:rsidR="006023E8">
        <w:rPr>
          <w:sz w:val="28"/>
          <w:szCs w:val="28"/>
        </w:rPr>
        <w:t>снабжения</w:t>
      </w:r>
      <w:r w:rsidRPr="00DF2143">
        <w:rPr>
          <w:sz w:val="28"/>
          <w:szCs w:val="28"/>
        </w:rPr>
        <w:t xml:space="preserve"> предусмотрена с целью увеличения его пропускной способности и модернизации </w:t>
      </w:r>
      <w:r w:rsidR="00EB51F3" w:rsidRPr="00DF2143">
        <w:rPr>
          <w:sz w:val="28"/>
          <w:szCs w:val="28"/>
        </w:rPr>
        <w:t>сетей</w:t>
      </w:r>
      <w:r w:rsidR="00EB51F3">
        <w:rPr>
          <w:sz w:val="28"/>
          <w:szCs w:val="28"/>
        </w:rPr>
        <w:t>, строительство водонапорной башни.</w:t>
      </w:r>
    </w:p>
    <w:p w14:paraId="77CD139B" w14:textId="77777777" w:rsidR="009418AD" w:rsidRPr="00DF2143" w:rsidRDefault="009418AD" w:rsidP="00827D6B">
      <w:pPr>
        <w:pStyle w:val="affffc"/>
        <w:spacing w:line="276" w:lineRule="auto"/>
        <w:rPr>
          <w:sz w:val="28"/>
          <w:szCs w:val="28"/>
        </w:rPr>
      </w:pPr>
      <w:r w:rsidRPr="00DF2143">
        <w:rPr>
          <w:sz w:val="28"/>
          <w:szCs w:val="28"/>
        </w:rPr>
        <w:t>Качество воды, подаваемой потребителю на хозяйственно-питьевые нужды, должно соответствует требованиям ГОСТ Р 51232-98 «Вода питьевая. Общие требования к организации и методам контроля качества» и СанПиН 2.1.4.1074-01 «Питьевая вода. Гигиенические требования к качеству воды централизованных систем питьевого водоснабжения. Контроль качества».</w:t>
      </w:r>
    </w:p>
    <w:p w14:paraId="11761B25" w14:textId="77777777" w:rsidR="009418AD" w:rsidRPr="00DF2143" w:rsidRDefault="009418AD" w:rsidP="00827D6B">
      <w:pPr>
        <w:pStyle w:val="affffc"/>
        <w:spacing w:line="276" w:lineRule="auto"/>
        <w:rPr>
          <w:sz w:val="28"/>
          <w:szCs w:val="28"/>
        </w:rPr>
      </w:pPr>
      <w:r w:rsidRPr="00DF2143">
        <w:rPr>
          <w:sz w:val="28"/>
          <w:szCs w:val="28"/>
        </w:rPr>
        <w:t>Глубина заложения труб, должна быть на 0,5 м больше расчетной глубины проникания в грунт нулевой температуры, согласно п.8.42 СНиП 2.04.02-84*.</w:t>
      </w:r>
    </w:p>
    <w:p w14:paraId="7AFC1B67" w14:textId="77777777" w:rsidR="009418AD" w:rsidRPr="00AC5241" w:rsidRDefault="009418AD" w:rsidP="00827D6B">
      <w:pPr>
        <w:pStyle w:val="aff3"/>
        <w:tabs>
          <w:tab w:val="left" w:pos="993"/>
          <w:tab w:val="left" w:pos="1134"/>
        </w:tabs>
        <w:spacing w:after="0"/>
        <w:ind w:left="709"/>
        <w:jc w:val="both"/>
        <w:rPr>
          <w:sz w:val="28"/>
          <w:szCs w:val="28"/>
        </w:rPr>
      </w:pPr>
      <w:r w:rsidRPr="00AC5241">
        <w:rPr>
          <w:sz w:val="28"/>
          <w:szCs w:val="28"/>
        </w:rPr>
        <w:t>В целях предохранения источников водоснабжения от возможного загрязнения предусматривать:</w:t>
      </w:r>
    </w:p>
    <w:p w14:paraId="34B42AC4" w14:textId="77777777" w:rsidR="009418AD" w:rsidRPr="00AC5241" w:rsidRDefault="009418AD" w:rsidP="00AD0E5B">
      <w:pPr>
        <w:pStyle w:val="aff3"/>
        <w:numPr>
          <w:ilvl w:val="0"/>
          <w:numId w:val="34"/>
        </w:numPr>
        <w:tabs>
          <w:tab w:val="left" w:pos="993"/>
          <w:tab w:val="left" w:pos="1134"/>
        </w:tabs>
        <w:spacing w:after="0"/>
        <w:ind w:left="0" w:firstLine="709"/>
        <w:jc w:val="both"/>
        <w:rPr>
          <w:sz w:val="28"/>
          <w:szCs w:val="28"/>
        </w:rPr>
      </w:pPr>
      <w:r w:rsidRPr="00AC5241">
        <w:rPr>
          <w:sz w:val="28"/>
          <w:szCs w:val="28"/>
        </w:rPr>
        <w:t>организацию зон санитарной охраны источников водоснабжения, водопроводных сооружений и водоводов;</w:t>
      </w:r>
    </w:p>
    <w:p w14:paraId="7ED96DDA" w14:textId="77777777" w:rsidR="009418AD" w:rsidRPr="00AC5241" w:rsidRDefault="009418AD" w:rsidP="00AD0E5B">
      <w:pPr>
        <w:pStyle w:val="aff3"/>
        <w:numPr>
          <w:ilvl w:val="0"/>
          <w:numId w:val="34"/>
        </w:numPr>
        <w:tabs>
          <w:tab w:val="left" w:pos="1134"/>
        </w:tabs>
        <w:spacing w:after="0"/>
        <w:ind w:left="0" w:firstLine="709"/>
        <w:jc w:val="both"/>
        <w:rPr>
          <w:sz w:val="28"/>
          <w:szCs w:val="28"/>
        </w:rPr>
      </w:pPr>
      <w:r w:rsidRPr="00AC5241">
        <w:rPr>
          <w:sz w:val="28"/>
          <w:szCs w:val="28"/>
        </w:rPr>
        <w:t>обустройство новых и приведение в соответствие существующих зон санитарной охраны водозаборов и водопроводов хозяйственно-питьевого назначения.</w:t>
      </w:r>
    </w:p>
    <w:p w14:paraId="76583D6D" w14:textId="77777777" w:rsidR="009418AD" w:rsidRPr="00AC5241" w:rsidRDefault="009418AD" w:rsidP="00FB56D6">
      <w:pPr>
        <w:pStyle w:val="affffc"/>
        <w:spacing w:after="100" w:afterAutospacing="1" w:line="276" w:lineRule="auto"/>
        <w:rPr>
          <w:sz w:val="28"/>
          <w:szCs w:val="28"/>
        </w:rPr>
      </w:pPr>
      <w:r w:rsidRPr="00AC5241">
        <w:rPr>
          <w:sz w:val="28"/>
          <w:szCs w:val="28"/>
        </w:rPr>
        <w:t>Данный вариант развития позволит с помощью наименьших затрат реализовать основные направления, принципы, задачи и целевые показатели развития централизованных систем водоснабжения, описанные в предыдущем разделе т.е. наиболее оптимальный и эффективный.</w:t>
      </w:r>
    </w:p>
    <w:p w14:paraId="32397AE8" w14:textId="77777777" w:rsidR="00893DD3" w:rsidRPr="008D617B" w:rsidRDefault="00893DD3" w:rsidP="00AD0E5B">
      <w:pPr>
        <w:pStyle w:val="11"/>
        <w:numPr>
          <w:ilvl w:val="0"/>
          <w:numId w:val="37"/>
        </w:numPr>
        <w:spacing w:after="100" w:afterAutospacing="1" w:line="276" w:lineRule="auto"/>
        <w:ind w:left="641" w:hanging="357"/>
        <w:rPr>
          <w:sz w:val="28"/>
          <w:szCs w:val="28"/>
        </w:rPr>
      </w:pPr>
      <w:bookmarkStart w:id="65" w:name="_Toc40287997"/>
      <w:bookmarkStart w:id="66" w:name="_Toc66455818"/>
      <w:bookmarkStart w:id="67" w:name="_Toc419292603"/>
      <w:r w:rsidRPr="008D617B">
        <w:rPr>
          <w:sz w:val="28"/>
          <w:szCs w:val="28"/>
        </w:rPr>
        <w:lastRenderedPageBreak/>
        <w:t>Баланс водоснабжения и потребления горячей, питьевой, технической воды</w:t>
      </w:r>
      <w:bookmarkEnd w:id="65"/>
      <w:bookmarkEnd w:id="66"/>
      <w:r w:rsidR="005451FF">
        <w:rPr>
          <w:sz w:val="28"/>
          <w:szCs w:val="28"/>
        </w:rPr>
        <w:t xml:space="preserve"> </w:t>
      </w:r>
    </w:p>
    <w:p w14:paraId="622CD6F1" w14:textId="77777777" w:rsidR="00893DD3" w:rsidRPr="008D617B" w:rsidRDefault="00893DD3" w:rsidP="00AD0E5B">
      <w:pPr>
        <w:pStyle w:val="110"/>
        <w:numPr>
          <w:ilvl w:val="1"/>
          <w:numId w:val="37"/>
        </w:numPr>
        <w:spacing w:before="100" w:beforeAutospacing="1" w:after="100" w:afterAutospacing="1" w:line="276" w:lineRule="auto"/>
        <w:ind w:right="425"/>
        <w:rPr>
          <w:sz w:val="28"/>
          <w:szCs w:val="28"/>
        </w:rPr>
      </w:pPr>
      <w:bookmarkStart w:id="68" w:name="_Toc32327363"/>
      <w:bookmarkStart w:id="69" w:name="_Toc40287998"/>
      <w:bookmarkStart w:id="70" w:name="_Toc66455819"/>
      <w:r w:rsidRPr="008D617B">
        <w:rPr>
          <w:sz w:val="28"/>
          <w:szCs w:val="28"/>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68"/>
      <w:bookmarkEnd w:id="69"/>
      <w:bookmarkEnd w:id="70"/>
    </w:p>
    <w:p w14:paraId="6D3ED262" w14:textId="77777777" w:rsidR="00893DD3" w:rsidRPr="008D617B" w:rsidRDefault="00893DD3" w:rsidP="00893DD3">
      <w:pPr>
        <w:pStyle w:val="affffc"/>
        <w:spacing w:line="276" w:lineRule="auto"/>
        <w:rPr>
          <w:sz w:val="28"/>
          <w:szCs w:val="28"/>
        </w:rPr>
      </w:pPr>
      <w:r w:rsidRPr="008D617B">
        <w:rPr>
          <w:sz w:val="28"/>
          <w:szCs w:val="28"/>
        </w:rPr>
        <w:t xml:space="preserve">На территории </w:t>
      </w:r>
      <w:proofErr w:type="spellStart"/>
      <w:r w:rsidR="00664150">
        <w:rPr>
          <w:bCs/>
          <w:sz w:val="28"/>
          <w:szCs w:val="28"/>
        </w:rPr>
        <w:t>Полеологовского</w:t>
      </w:r>
      <w:proofErr w:type="spellEnd"/>
      <w:r w:rsidR="00C579CA">
        <w:rPr>
          <w:bCs/>
          <w:sz w:val="28"/>
          <w:szCs w:val="28"/>
        </w:rPr>
        <w:t xml:space="preserve"> сельсовета </w:t>
      </w:r>
      <w:proofErr w:type="spellStart"/>
      <w:r w:rsidR="00C579CA">
        <w:rPr>
          <w:bCs/>
          <w:sz w:val="28"/>
          <w:szCs w:val="28"/>
        </w:rPr>
        <w:t>Бессоновского</w:t>
      </w:r>
      <w:proofErr w:type="spellEnd"/>
      <w:r w:rsidR="00C579CA">
        <w:rPr>
          <w:bCs/>
          <w:sz w:val="28"/>
          <w:szCs w:val="28"/>
        </w:rPr>
        <w:t xml:space="preserve"> района Пензенской области</w:t>
      </w:r>
      <w:r w:rsidR="00083CBA">
        <w:rPr>
          <w:bCs/>
          <w:sz w:val="28"/>
          <w:szCs w:val="28"/>
        </w:rPr>
        <w:t xml:space="preserve"> </w:t>
      </w:r>
      <w:r w:rsidRPr="008D617B">
        <w:rPr>
          <w:sz w:val="28"/>
          <w:szCs w:val="28"/>
        </w:rPr>
        <w:t xml:space="preserve">представлены централизованные системы холодного водоснабжения, горячее водоснабжение на территории </w:t>
      </w:r>
      <w:r w:rsidR="00EB51F3">
        <w:rPr>
          <w:sz w:val="28"/>
          <w:szCs w:val="28"/>
        </w:rPr>
        <w:t xml:space="preserve">сельсовета </w:t>
      </w:r>
      <w:r w:rsidRPr="008D617B">
        <w:rPr>
          <w:sz w:val="28"/>
          <w:szCs w:val="28"/>
        </w:rPr>
        <w:t>отсутствует.</w:t>
      </w:r>
    </w:p>
    <w:p w14:paraId="1E19FCF4" w14:textId="77777777" w:rsidR="00893DD3" w:rsidRPr="008D617B" w:rsidRDefault="00893DD3" w:rsidP="00893DD3">
      <w:pPr>
        <w:pStyle w:val="affffc"/>
        <w:spacing w:line="276" w:lineRule="auto"/>
        <w:rPr>
          <w:sz w:val="28"/>
          <w:szCs w:val="28"/>
        </w:rPr>
      </w:pPr>
      <w:r w:rsidRPr="008D617B">
        <w:rPr>
          <w:sz w:val="28"/>
          <w:szCs w:val="28"/>
        </w:rPr>
        <w:t>На территории</w:t>
      </w:r>
      <w:r w:rsidR="00EB51F3">
        <w:rPr>
          <w:sz w:val="28"/>
          <w:szCs w:val="28"/>
        </w:rPr>
        <w:t xml:space="preserve"> </w:t>
      </w:r>
      <w:proofErr w:type="spellStart"/>
      <w:r w:rsidR="00664150">
        <w:rPr>
          <w:sz w:val="28"/>
          <w:szCs w:val="28"/>
        </w:rPr>
        <w:t>Полеологовского</w:t>
      </w:r>
      <w:proofErr w:type="spellEnd"/>
      <w:r w:rsidR="00EB51F3" w:rsidRPr="00EB51F3">
        <w:rPr>
          <w:sz w:val="28"/>
          <w:szCs w:val="28"/>
        </w:rPr>
        <w:t xml:space="preserve"> сельсовета </w:t>
      </w:r>
      <w:proofErr w:type="spellStart"/>
      <w:r w:rsidR="00EB51F3" w:rsidRPr="00EB51F3">
        <w:rPr>
          <w:sz w:val="28"/>
          <w:szCs w:val="28"/>
        </w:rPr>
        <w:t>Бессоновского</w:t>
      </w:r>
      <w:proofErr w:type="spellEnd"/>
      <w:r w:rsidR="00EB51F3" w:rsidRPr="00EB51F3">
        <w:rPr>
          <w:sz w:val="28"/>
          <w:szCs w:val="28"/>
        </w:rPr>
        <w:t xml:space="preserve"> района Пензенской области</w:t>
      </w:r>
      <w:r w:rsidRPr="008D617B">
        <w:rPr>
          <w:sz w:val="28"/>
          <w:szCs w:val="28"/>
        </w:rPr>
        <w:t>, водоснабжение реализу</w:t>
      </w:r>
      <w:r w:rsidR="00EB51F3">
        <w:rPr>
          <w:sz w:val="28"/>
          <w:szCs w:val="28"/>
        </w:rPr>
        <w:t>ю</w:t>
      </w:r>
      <w:r w:rsidRPr="008D617B">
        <w:rPr>
          <w:sz w:val="28"/>
          <w:szCs w:val="28"/>
        </w:rPr>
        <w:t xml:space="preserve">т </w:t>
      </w:r>
      <w:r w:rsidR="00EB51F3" w:rsidRPr="008D617B">
        <w:rPr>
          <w:sz w:val="28"/>
          <w:szCs w:val="28"/>
        </w:rPr>
        <w:t>ресурсоснабжающ</w:t>
      </w:r>
      <w:r w:rsidR="00EB51F3">
        <w:rPr>
          <w:sz w:val="28"/>
          <w:szCs w:val="28"/>
        </w:rPr>
        <w:t xml:space="preserve">ие </w:t>
      </w:r>
      <w:r w:rsidRPr="008D617B">
        <w:rPr>
          <w:sz w:val="28"/>
          <w:szCs w:val="28"/>
        </w:rPr>
        <w:t>организаци</w:t>
      </w:r>
      <w:r w:rsidR="00EB51F3">
        <w:rPr>
          <w:sz w:val="28"/>
          <w:szCs w:val="28"/>
        </w:rPr>
        <w:t>и</w:t>
      </w:r>
      <w:r w:rsidR="00EB51F3" w:rsidRPr="00EB51F3">
        <w:rPr>
          <w:sz w:val="28"/>
          <w:szCs w:val="28"/>
        </w:rPr>
        <w:t xml:space="preserve"> </w:t>
      </w:r>
      <w:r w:rsidR="00EB51F3" w:rsidRPr="00942274">
        <w:rPr>
          <w:sz w:val="28"/>
          <w:szCs w:val="28"/>
        </w:rPr>
        <w:t>СОПК «Родник», СОПК «Росинка»</w:t>
      </w:r>
      <w:r w:rsidR="00EB51F3" w:rsidRPr="00846E15">
        <w:rPr>
          <w:sz w:val="28"/>
          <w:szCs w:val="28"/>
        </w:rPr>
        <w:t>.</w:t>
      </w:r>
      <w:r w:rsidRPr="008D617B">
        <w:rPr>
          <w:sz w:val="28"/>
          <w:szCs w:val="28"/>
        </w:rPr>
        <w:t xml:space="preserve"> </w:t>
      </w:r>
    </w:p>
    <w:p w14:paraId="6609E026" w14:textId="49380A74" w:rsidR="00893DD3" w:rsidRDefault="00893DD3" w:rsidP="00893DD3">
      <w:pPr>
        <w:pStyle w:val="affffc"/>
        <w:spacing w:line="276" w:lineRule="auto"/>
        <w:rPr>
          <w:sz w:val="28"/>
          <w:szCs w:val="28"/>
        </w:rPr>
      </w:pPr>
      <w:bookmarkStart w:id="71" w:name="_Hlk52265421"/>
      <w:r w:rsidRPr="00654D34">
        <w:rPr>
          <w:sz w:val="28"/>
          <w:szCs w:val="28"/>
        </w:rPr>
        <w:t>Баланс подачи и реализации абонентам</w:t>
      </w:r>
      <w:r w:rsidR="00EB51F3">
        <w:rPr>
          <w:sz w:val="28"/>
          <w:szCs w:val="28"/>
        </w:rPr>
        <w:t xml:space="preserve"> </w:t>
      </w:r>
      <w:r w:rsidR="00EB51F3" w:rsidRPr="00942274">
        <w:rPr>
          <w:sz w:val="28"/>
          <w:szCs w:val="28"/>
        </w:rPr>
        <w:t>СОПК «Родник», СОПК «Росинка»</w:t>
      </w:r>
      <w:r w:rsidR="00EB51F3">
        <w:rPr>
          <w:sz w:val="28"/>
          <w:szCs w:val="28"/>
        </w:rPr>
        <w:t xml:space="preserve"> на территории</w:t>
      </w:r>
      <w:r w:rsidRPr="00654D34">
        <w:rPr>
          <w:sz w:val="28"/>
          <w:szCs w:val="28"/>
        </w:rPr>
        <w:t xml:space="preserve">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 xml:space="preserve">области </w:t>
      </w:r>
      <w:r w:rsidR="00680CB7" w:rsidRPr="00654D34">
        <w:rPr>
          <w:sz w:val="28"/>
          <w:szCs w:val="28"/>
        </w:rPr>
        <w:t>холодной</w:t>
      </w:r>
      <w:r w:rsidRPr="00654D34">
        <w:rPr>
          <w:sz w:val="28"/>
          <w:szCs w:val="28"/>
        </w:rPr>
        <w:t xml:space="preserve"> воды питьевого качества за 20</w:t>
      </w:r>
      <w:r w:rsidR="00083CBA">
        <w:rPr>
          <w:sz w:val="28"/>
          <w:szCs w:val="28"/>
        </w:rPr>
        <w:t>20</w:t>
      </w:r>
      <w:r w:rsidRPr="00654D34">
        <w:rPr>
          <w:sz w:val="28"/>
          <w:szCs w:val="28"/>
        </w:rPr>
        <w:t xml:space="preserve"> год </w:t>
      </w:r>
      <w:bookmarkEnd w:id="71"/>
      <w:r w:rsidRPr="00654D34">
        <w:rPr>
          <w:sz w:val="28"/>
          <w:szCs w:val="28"/>
        </w:rPr>
        <w:t xml:space="preserve">приведен в таблице </w:t>
      </w:r>
      <w:r w:rsidR="00083CBA">
        <w:rPr>
          <w:sz w:val="28"/>
          <w:szCs w:val="28"/>
        </w:rPr>
        <w:t>4</w:t>
      </w:r>
      <w:r>
        <w:rPr>
          <w:sz w:val="28"/>
          <w:szCs w:val="28"/>
        </w:rPr>
        <w:t>.</w:t>
      </w:r>
    </w:p>
    <w:p w14:paraId="23E904E6" w14:textId="1A2D9253" w:rsidR="00893DD3" w:rsidRPr="00EE7DEB" w:rsidRDefault="00893DD3" w:rsidP="00EE7DEB">
      <w:pPr>
        <w:pStyle w:val="affffc"/>
        <w:spacing w:line="240" w:lineRule="auto"/>
        <w:jc w:val="center"/>
        <w:rPr>
          <w:iCs w:val="0"/>
          <w:sz w:val="28"/>
          <w:szCs w:val="28"/>
        </w:rPr>
      </w:pPr>
      <w:r w:rsidRPr="00EE7DEB">
        <w:rPr>
          <w:iCs w:val="0"/>
          <w:sz w:val="28"/>
          <w:szCs w:val="28"/>
        </w:rPr>
        <w:t xml:space="preserve">Таблица </w:t>
      </w:r>
      <w:r w:rsidR="00083CBA" w:rsidRPr="00EE7DEB">
        <w:rPr>
          <w:iCs w:val="0"/>
          <w:sz w:val="28"/>
          <w:szCs w:val="28"/>
        </w:rPr>
        <w:t>4</w:t>
      </w:r>
      <w:r w:rsidRPr="00EE7DEB">
        <w:rPr>
          <w:iCs w:val="0"/>
          <w:sz w:val="28"/>
          <w:szCs w:val="28"/>
        </w:rPr>
        <w:t xml:space="preserve">. Баланс подачи и реализации абонентам </w:t>
      </w:r>
      <w:proofErr w:type="spellStart"/>
      <w:r w:rsidR="00664150">
        <w:rPr>
          <w:iCs w:val="0"/>
          <w:sz w:val="28"/>
          <w:szCs w:val="28"/>
        </w:rPr>
        <w:t>Полеологовского</w:t>
      </w:r>
      <w:proofErr w:type="spellEnd"/>
      <w:r w:rsidR="00C579CA" w:rsidRPr="00EE7DEB">
        <w:rPr>
          <w:iCs w:val="0"/>
          <w:sz w:val="28"/>
          <w:szCs w:val="28"/>
        </w:rPr>
        <w:t xml:space="preserve"> сельсовета </w:t>
      </w:r>
      <w:proofErr w:type="spellStart"/>
      <w:r w:rsidR="00C579CA" w:rsidRPr="00EE7DEB">
        <w:rPr>
          <w:iCs w:val="0"/>
          <w:sz w:val="28"/>
          <w:szCs w:val="28"/>
        </w:rPr>
        <w:t>Бессоновского</w:t>
      </w:r>
      <w:proofErr w:type="spellEnd"/>
      <w:r w:rsidR="00C579CA" w:rsidRPr="00EE7DEB">
        <w:rPr>
          <w:iCs w:val="0"/>
          <w:sz w:val="28"/>
          <w:szCs w:val="28"/>
        </w:rPr>
        <w:t xml:space="preserve"> района Пензенской области</w:t>
      </w:r>
      <w:r w:rsidR="00680CB7">
        <w:rPr>
          <w:iCs w:val="0"/>
          <w:sz w:val="28"/>
          <w:szCs w:val="28"/>
        </w:rPr>
        <w:t xml:space="preserve"> </w:t>
      </w:r>
      <w:r w:rsidRPr="00EE7DEB">
        <w:rPr>
          <w:iCs w:val="0"/>
          <w:sz w:val="28"/>
          <w:szCs w:val="28"/>
        </w:rPr>
        <w:t>холодной воды питьевого качества за 20</w:t>
      </w:r>
      <w:r w:rsidR="00083CBA" w:rsidRPr="00EE7DEB">
        <w:rPr>
          <w:iCs w:val="0"/>
          <w:sz w:val="28"/>
          <w:szCs w:val="28"/>
        </w:rPr>
        <w:t>2</w:t>
      </w:r>
      <w:r w:rsidR="00680CB7">
        <w:rPr>
          <w:iCs w:val="0"/>
          <w:sz w:val="28"/>
          <w:szCs w:val="28"/>
        </w:rPr>
        <w:t xml:space="preserve">5 </w:t>
      </w:r>
      <w:r w:rsidRPr="00EE7DEB">
        <w:rPr>
          <w:iCs w:val="0"/>
          <w:sz w:val="28"/>
          <w:szCs w:val="28"/>
        </w:rPr>
        <w:t>год</w:t>
      </w:r>
    </w:p>
    <w:tbl>
      <w:tblPr>
        <w:tblW w:w="44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675"/>
        <w:gridCol w:w="1866"/>
        <w:gridCol w:w="1864"/>
      </w:tblGrid>
      <w:tr w:rsidR="00EB51F3" w:rsidRPr="00EB51F3" w14:paraId="212796C2" w14:textId="77777777" w:rsidTr="00EB51F3">
        <w:trPr>
          <w:trHeight w:val="49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3D6D9F08"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bookmarkStart w:id="72" w:name="_Hlk52265490"/>
            <w:r w:rsidRPr="00EB51F3">
              <w:rPr>
                <w:rFonts w:ascii="Times New Roman" w:hAnsi="Times New Roman"/>
                <w:color w:val="000000"/>
                <w:sz w:val="24"/>
                <w:szCs w:val="24"/>
              </w:rPr>
              <w:t>Показатели по группам потребителей</w:t>
            </w:r>
          </w:p>
        </w:tc>
        <w:tc>
          <w:tcPr>
            <w:tcW w:w="1110" w:type="pct"/>
            <w:tcBorders>
              <w:top w:val="single" w:sz="4" w:space="0" w:color="auto"/>
              <w:left w:val="single" w:sz="4" w:space="0" w:color="auto"/>
              <w:bottom w:val="single" w:sz="4" w:space="0" w:color="auto"/>
              <w:right w:val="single" w:sz="4" w:space="0" w:color="auto"/>
            </w:tcBorders>
          </w:tcPr>
          <w:p w14:paraId="317AC794" w14:textId="6A486BE6" w:rsidR="00EB51F3" w:rsidRPr="00EB51F3" w:rsidRDefault="00EB51F3" w:rsidP="00131A5E">
            <w:pPr>
              <w:spacing w:line="240" w:lineRule="auto"/>
              <w:jc w:val="center"/>
            </w:pPr>
            <w:r w:rsidRPr="00EB51F3">
              <w:t>СОПК «Родник» 202</w:t>
            </w:r>
            <w:r w:rsidR="00680CB7">
              <w:t>5</w:t>
            </w:r>
            <w:r w:rsidRPr="00EB51F3">
              <w:t xml:space="preserve"> тыс. м³/год</w:t>
            </w:r>
          </w:p>
        </w:tc>
        <w:tc>
          <w:tcPr>
            <w:tcW w:w="1110" w:type="pct"/>
            <w:tcBorders>
              <w:top w:val="single" w:sz="4" w:space="0" w:color="auto"/>
              <w:left w:val="single" w:sz="4" w:space="0" w:color="auto"/>
              <w:bottom w:val="single" w:sz="4" w:space="0" w:color="auto"/>
              <w:right w:val="single" w:sz="4" w:space="0" w:color="auto"/>
            </w:tcBorders>
            <w:vAlign w:val="center"/>
            <w:hideMark/>
          </w:tcPr>
          <w:p w14:paraId="4E475228" w14:textId="46435E45" w:rsidR="00EB51F3" w:rsidRPr="00EB51F3" w:rsidRDefault="00EB51F3" w:rsidP="00131A5E">
            <w:pPr>
              <w:spacing w:line="240" w:lineRule="auto"/>
              <w:jc w:val="center"/>
            </w:pPr>
            <w:r w:rsidRPr="00EB51F3">
              <w:t>СОПК «Росинка» 202</w:t>
            </w:r>
            <w:r w:rsidR="00680CB7">
              <w:t>5</w:t>
            </w:r>
            <w:r w:rsidRPr="00EB51F3">
              <w:t xml:space="preserve"> тыс. м³/год</w:t>
            </w:r>
          </w:p>
        </w:tc>
      </w:tr>
      <w:tr w:rsidR="00EB51F3" w:rsidRPr="00EB51F3" w14:paraId="0401B111" w14:textId="77777777" w:rsidTr="00EB51F3">
        <w:trPr>
          <w:trHeight w:hRule="exact" w:val="43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06CF5C3C"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r w:rsidRPr="00EB51F3">
              <w:rPr>
                <w:rFonts w:ascii="Times New Roman" w:hAnsi="Times New Roman"/>
                <w:color w:val="000000"/>
                <w:sz w:val="24"/>
                <w:szCs w:val="24"/>
              </w:rPr>
              <w:t>Жилой фонд</w:t>
            </w:r>
          </w:p>
        </w:tc>
        <w:tc>
          <w:tcPr>
            <w:tcW w:w="1110" w:type="pct"/>
            <w:tcBorders>
              <w:top w:val="single" w:sz="4" w:space="0" w:color="auto"/>
              <w:left w:val="single" w:sz="4" w:space="0" w:color="auto"/>
              <w:bottom w:val="single" w:sz="4" w:space="0" w:color="auto"/>
              <w:right w:val="single" w:sz="4" w:space="0" w:color="auto"/>
            </w:tcBorders>
          </w:tcPr>
          <w:p w14:paraId="5C120F69"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20,207</w:t>
            </w:r>
          </w:p>
        </w:tc>
        <w:tc>
          <w:tcPr>
            <w:tcW w:w="1110" w:type="pct"/>
            <w:tcBorders>
              <w:top w:val="single" w:sz="4" w:space="0" w:color="auto"/>
              <w:left w:val="single" w:sz="4" w:space="0" w:color="auto"/>
              <w:bottom w:val="single" w:sz="4" w:space="0" w:color="auto"/>
              <w:right w:val="single" w:sz="4" w:space="0" w:color="auto"/>
            </w:tcBorders>
            <w:vAlign w:val="center"/>
          </w:tcPr>
          <w:p w14:paraId="3BE61007"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9,6</w:t>
            </w:r>
          </w:p>
        </w:tc>
      </w:tr>
      <w:tr w:rsidR="00EB51F3" w:rsidRPr="00EB51F3" w14:paraId="6CBFE781" w14:textId="77777777" w:rsidTr="00EB51F3">
        <w:trPr>
          <w:trHeight w:hRule="exact" w:val="45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4FF28874"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r w:rsidRPr="00EB51F3">
              <w:rPr>
                <w:rFonts w:ascii="Times New Roman" w:hAnsi="Times New Roman"/>
                <w:color w:val="000000"/>
                <w:sz w:val="24"/>
                <w:szCs w:val="24"/>
              </w:rPr>
              <w:t xml:space="preserve">Промышленные потребители  </w:t>
            </w:r>
          </w:p>
        </w:tc>
        <w:tc>
          <w:tcPr>
            <w:tcW w:w="1110" w:type="pct"/>
            <w:tcBorders>
              <w:top w:val="single" w:sz="4" w:space="0" w:color="auto"/>
              <w:left w:val="single" w:sz="4" w:space="0" w:color="auto"/>
              <w:bottom w:val="single" w:sz="4" w:space="0" w:color="auto"/>
              <w:right w:val="single" w:sz="4" w:space="0" w:color="auto"/>
            </w:tcBorders>
          </w:tcPr>
          <w:p w14:paraId="2669BB95"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c>
          <w:tcPr>
            <w:tcW w:w="1110" w:type="pct"/>
            <w:tcBorders>
              <w:top w:val="single" w:sz="4" w:space="0" w:color="auto"/>
              <w:left w:val="single" w:sz="4" w:space="0" w:color="auto"/>
              <w:bottom w:val="single" w:sz="4" w:space="0" w:color="auto"/>
              <w:right w:val="single" w:sz="4" w:space="0" w:color="auto"/>
            </w:tcBorders>
            <w:vAlign w:val="center"/>
          </w:tcPr>
          <w:p w14:paraId="414E1D1E"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r>
      <w:tr w:rsidR="00EB51F3" w:rsidRPr="00EB51F3" w14:paraId="5795D64D" w14:textId="77777777" w:rsidTr="00EB51F3">
        <w:trPr>
          <w:trHeight w:hRule="exact" w:val="420"/>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19213760"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r w:rsidRPr="00EB51F3">
              <w:rPr>
                <w:rFonts w:ascii="Times New Roman" w:hAnsi="Times New Roman"/>
                <w:color w:val="000000"/>
                <w:sz w:val="24"/>
                <w:szCs w:val="24"/>
              </w:rPr>
              <w:t>Бюджетные организации</w:t>
            </w:r>
          </w:p>
        </w:tc>
        <w:tc>
          <w:tcPr>
            <w:tcW w:w="1110" w:type="pct"/>
            <w:tcBorders>
              <w:top w:val="single" w:sz="4" w:space="0" w:color="auto"/>
              <w:left w:val="single" w:sz="4" w:space="0" w:color="auto"/>
              <w:bottom w:val="single" w:sz="4" w:space="0" w:color="auto"/>
              <w:right w:val="single" w:sz="4" w:space="0" w:color="auto"/>
            </w:tcBorders>
          </w:tcPr>
          <w:p w14:paraId="2A562CED"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1,8</w:t>
            </w:r>
          </w:p>
        </w:tc>
        <w:tc>
          <w:tcPr>
            <w:tcW w:w="1110" w:type="pct"/>
            <w:tcBorders>
              <w:top w:val="single" w:sz="4" w:space="0" w:color="auto"/>
              <w:left w:val="single" w:sz="4" w:space="0" w:color="auto"/>
              <w:bottom w:val="single" w:sz="4" w:space="0" w:color="auto"/>
              <w:right w:val="single" w:sz="4" w:space="0" w:color="auto"/>
            </w:tcBorders>
            <w:vAlign w:val="center"/>
          </w:tcPr>
          <w:p w14:paraId="47064BC6"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0,5</w:t>
            </w:r>
          </w:p>
        </w:tc>
      </w:tr>
      <w:tr w:rsidR="00EB51F3" w:rsidRPr="00EB51F3" w14:paraId="65EA12DF" w14:textId="77777777" w:rsidTr="00EB51F3">
        <w:trPr>
          <w:trHeight w:hRule="exact" w:val="420"/>
          <w:jc w:val="center"/>
        </w:trPr>
        <w:tc>
          <w:tcPr>
            <w:tcW w:w="2781" w:type="pct"/>
            <w:tcBorders>
              <w:top w:val="single" w:sz="4" w:space="0" w:color="auto"/>
              <w:left w:val="single" w:sz="4" w:space="0" w:color="auto"/>
              <w:bottom w:val="single" w:sz="4" w:space="0" w:color="auto"/>
              <w:right w:val="single" w:sz="4" w:space="0" w:color="auto"/>
            </w:tcBorders>
            <w:vAlign w:val="center"/>
          </w:tcPr>
          <w:p w14:paraId="2A4B2CFA" w14:textId="77777777" w:rsidR="00EB51F3" w:rsidRPr="00EB51F3" w:rsidRDefault="00EB51F3" w:rsidP="00EB51F3">
            <w:pPr>
              <w:pStyle w:val="afff0"/>
              <w:spacing w:line="360" w:lineRule="auto"/>
              <w:jc w:val="center"/>
              <w:rPr>
                <w:rFonts w:ascii="Times New Roman" w:hAnsi="Times New Roman"/>
                <w:color w:val="000000"/>
                <w:sz w:val="24"/>
                <w:szCs w:val="24"/>
              </w:rPr>
            </w:pPr>
            <w:r w:rsidRPr="00EB51F3">
              <w:rPr>
                <w:rFonts w:ascii="Times New Roman" w:hAnsi="Times New Roman"/>
                <w:color w:val="000000"/>
                <w:sz w:val="24"/>
                <w:szCs w:val="24"/>
              </w:rPr>
              <w:t>собственные нужды</w:t>
            </w:r>
          </w:p>
        </w:tc>
        <w:tc>
          <w:tcPr>
            <w:tcW w:w="1110" w:type="pct"/>
            <w:tcBorders>
              <w:top w:val="single" w:sz="4" w:space="0" w:color="auto"/>
              <w:left w:val="single" w:sz="4" w:space="0" w:color="auto"/>
              <w:bottom w:val="single" w:sz="4" w:space="0" w:color="auto"/>
              <w:right w:val="single" w:sz="4" w:space="0" w:color="auto"/>
            </w:tcBorders>
          </w:tcPr>
          <w:p w14:paraId="210946F8"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w:t>
            </w:r>
          </w:p>
        </w:tc>
        <w:tc>
          <w:tcPr>
            <w:tcW w:w="1110" w:type="pct"/>
            <w:tcBorders>
              <w:top w:val="single" w:sz="4" w:space="0" w:color="auto"/>
              <w:left w:val="single" w:sz="4" w:space="0" w:color="auto"/>
              <w:bottom w:val="single" w:sz="4" w:space="0" w:color="auto"/>
              <w:right w:val="single" w:sz="4" w:space="0" w:color="auto"/>
            </w:tcBorders>
            <w:vAlign w:val="center"/>
          </w:tcPr>
          <w:p w14:paraId="7BF44AE4"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w:t>
            </w:r>
          </w:p>
        </w:tc>
      </w:tr>
      <w:tr w:rsidR="00EB51F3" w:rsidRPr="00EB51F3" w14:paraId="6CF51936" w14:textId="77777777" w:rsidTr="00EB51F3">
        <w:trPr>
          <w:trHeight w:hRule="exact" w:val="435"/>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5FE2F390"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rPr>
              <w:t xml:space="preserve">Потери воды с утечками </w:t>
            </w:r>
          </w:p>
        </w:tc>
        <w:tc>
          <w:tcPr>
            <w:tcW w:w="1110" w:type="pct"/>
            <w:tcBorders>
              <w:top w:val="single" w:sz="4" w:space="0" w:color="auto"/>
              <w:left w:val="single" w:sz="4" w:space="0" w:color="auto"/>
              <w:bottom w:val="single" w:sz="4" w:space="0" w:color="auto"/>
              <w:right w:val="single" w:sz="4" w:space="0" w:color="auto"/>
            </w:tcBorders>
          </w:tcPr>
          <w:p w14:paraId="20A6D380"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c>
          <w:tcPr>
            <w:tcW w:w="1110" w:type="pct"/>
            <w:tcBorders>
              <w:top w:val="single" w:sz="4" w:space="0" w:color="auto"/>
              <w:left w:val="single" w:sz="4" w:space="0" w:color="auto"/>
              <w:bottom w:val="single" w:sz="4" w:space="0" w:color="auto"/>
              <w:right w:val="single" w:sz="4" w:space="0" w:color="auto"/>
            </w:tcBorders>
            <w:vAlign w:val="center"/>
          </w:tcPr>
          <w:p w14:paraId="3B0C9677"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r>
      <w:tr w:rsidR="00EB51F3" w:rsidRPr="00EB51F3" w14:paraId="26A7D180" w14:textId="77777777" w:rsidTr="00EB51F3">
        <w:trPr>
          <w:trHeight w:hRule="exact" w:val="48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11D51F7C" w14:textId="77777777" w:rsidR="00EB51F3" w:rsidRPr="00EB51F3" w:rsidRDefault="00EB51F3" w:rsidP="00EB51F3">
            <w:pPr>
              <w:pStyle w:val="afff0"/>
              <w:spacing w:line="360" w:lineRule="auto"/>
              <w:jc w:val="center"/>
              <w:rPr>
                <w:rFonts w:ascii="Times New Roman" w:hAnsi="Times New Roman"/>
                <w:b/>
                <w:color w:val="000000"/>
                <w:sz w:val="24"/>
                <w:szCs w:val="24"/>
                <w:lang w:val="en-US" w:bidi="en-US"/>
              </w:rPr>
            </w:pPr>
            <w:r w:rsidRPr="00EB51F3">
              <w:rPr>
                <w:rFonts w:ascii="Times New Roman" w:hAnsi="Times New Roman"/>
                <w:b/>
                <w:color w:val="000000"/>
                <w:sz w:val="24"/>
                <w:szCs w:val="24"/>
              </w:rPr>
              <w:t>Итого:</w:t>
            </w:r>
          </w:p>
        </w:tc>
        <w:tc>
          <w:tcPr>
            <w:tcW w:w="1110" w:type="pct"/>
            <w:tcBorders>
              <w:top w:val="single" w:sz="4" w:space="0" w:color="auto"/>
              <w:left w:val="single" w:sz="4" w:space="0" w:color="auto"/>
              <w:bottom w:val="single" w:sz="4" w:space="0" w:color="auto"/>
              <w:right w:val="single" w:sz="4" w:space="0" w:color="auto"/>
            </w:tcBorders>
          </w:tcPr>
          <w:p w14:paraId="38259D0E" w14:textId="77777777" w:rsidR="00EB51F3" w:rsidRPr="00EB51F3" w:rsidRDefault="00EB51F3" w:rsidP="00EB51F3">
            <w:pPr>
              <w:pStyle w:val="afff0"/>
              <w:spacing w:line="360" w:lineRule="auto"/>
              <w:ind w:left="720"/>
              <w:rPr>
                <w:rFonts w:ascii="Times New Roman" w:hAnsi="Times New Roman"/>
                <w:b/>
                <w:color w:val="000000"/>
                <w:sz w:val="24"/>
                <w:szCs w:val="24"/>
                <w:lang w:bidi="en-US"/>
              </w:rPr>
            </w:pPr>
            <w:r w:rsidRPr="00EB51F3">
              <w:rPr>
                <w:rFonts w:ascii="Times New Roman" w:hAnsi="Times New Roman"/>
                <w:b/>
                <w:color w:val="000000"/>
                <w:sz w:val="24"/>
                <w:szCs w:val="24"/>
                <w:lang w:bidi="en-US"/>
              </w:rPr>
              <w:t>22,007</w:t>
            </w:r>
          </w:p>
        </w:tc>
        <w:tc>
          <w:tcPr>
            <w:tcW w:w="1110" w:type="pct"/>
            <w:tcBorders>
              <w:top w:val="single" w:sz="4" w:space="0" w:color="auto"/>
              <w:left w:val="single" w:sz="4" w:space="0" w:color="auto"/>
              <w:bottom w:val="single" w:sz="4" w:space="0" w:color="auto"/>
              <w:right w:val="single" w:sz="4" w:space="0" w:color="auto"/>
            </w:tcBorders>
            <w:vAlign w:val="center"/>
          </w:tcPr>
          <w:p w14:paraId="16070718" w14:textId="77777777" w:rsidR="00EB51F3" w:rsidRPr="00EB51F3" w:rsidRDefault="00EB51F3" w:rsidP="00EB51F3">
            <w:pPr>
              <w:pStyle w:val="afff0"/>
              <w:spacing w:line="360" w:lineRule="auto"/>
              <w:ind w:left="720"/>
              <w:rPr>
                <w:rFonts w:ascii="Times New Roman" w:hAnsi="Times New Roman"/>
                <w:b/>
                <w:color w:val="000000"/>
                <w:sz w:val="24"/>
                <w:szCs w:val="24"/>
                <w:lang w:bidi="en-US"/>
              </w:rPr>
            </w:pPr>
            <w:r w:rsidRPr="00EB51F3">
              <w:rPr>
                <w:rFonts w:ascii="Times New Roman" w:hAnsi="Times New Roman"/>
                <w:b/>
                <w:color w:val="000000"/>
                <w:sz w:val="24"/>
                <w:szCs w:val="24"/>
                <w:lang w:bidi="en-US"/>
              </w:rPr>
              <w:t>10,1</w:t>
            </w:r>
          </w:p>
        </w:tc>
      </w:tr>
    </w:tbl>
    <w:p w14:paraId="0F1CF4AB" w14:textId="77777777" w:rsidR="00EB51F3" w:rsidRDefault="00EB51F3" w:rsidP="00893DD3">
      <w:pPr>
        <w:pStyle w:val="affffc"/>
        <w:spacing w:line="276" w:lineRule="auto"/>
        <w:rPr>
          <w:sz w:val="28"/>
          <w:szCs w:val="28"/>
        </w:rPr>
      </w:pPr>
    </w:p>
    <w:p w14:paraId="64E2FD70" w14:textId="05A20923" w:rsidR="00893DD3" w:rsidRDefault="00893DD3" w:rsidP="00893DD3">
      <w:pPr>
        <w:pStyle w:val="affffc"/>
        <w:spacing w:line="276" w:lineRule="auto"/>
        <w:rPr>
          <w:sz w:val="28"/>
          <w:szCs w:val="28"/>
        </w:rPr>
      </w:pPr>
      <w:r w:rsidRPr="00654D34">
        <w:rPr>
          <w:sz w:val="28"/>
          <w:szCs w:val="28"/>
        </w:rPr>
        <w:t xml:space="preserve">Общий баланс подачи и реализации абонентам холодной воды питьевого качества за </w:t>
      </w:r>
      <w:r w:rsidR="00BE3FFA">
        <w:rPr>
          <w:sz w:val="28"/>
          <w:szCs w:val="28"/>
        </w:rPr>
        <w:t>20</w:t>
      </w:r>
      <w:r w:rsidR="00680CB7">
        <w:rPr>
          <w:sz w:val="28"/>
          <w:szCs w:val="28"/>
        </w:rPr>
        <w:t>24</w:t>
      </w:r>
      <w:r w:rsidR="00BE3FFA">
        <w:rPr>
          <w:sz w:val="28"/>
          <w:szCs w:val="28"/>
        </w:rPr>
        <w:t>-</w:t>
      </w:r>
      <w:r w:rsidRPr="00654D34">
        <w:rPr>
          <w:sz w:val="28"/>
          <w:szCs w:val="28"/>
        </w:rPr>
        <w:t>20</w:t>
      </w:r>
      <w:r w:rsidR="00EB51F3">
        <w:rPr>
          <w:sz w:val="28"/>
          <w:szCs w:val="28"/>
        </w:rPr>
        <w:t>2</w:t>
      </w:r>
      <w:r w:rsidR="00680CB7">
        <w:rPr>
          <w:sz w:val="28"/>
          <w:szCs w:val="28"/>
        </w:rPr>
        <w:t>5</w:t>
      </w:r>
      <w:r w:rsidRPr="00654D34">
        <w:rPr>
          <w:sz w:val="28"/>
          <w:szCs w:val="28"/>
        </w:rPr>
        <w:t xml:space="preserve"> год </w:t>
      </w:r>
      <w:r>
        <w:rPr>
          <w:sz w:val="28"/>
          <w:szCs w:val="28"/>
        </w:rPr>
        <w:t xml:space="preserve">по каждому источнику водоснабжения </w:t>
      </w:r>
      <w:bookmarkEnd w:id="72"/>
      <w:r w:rsidRPr="00654D34">
        <w:rPr>
          <w:sz w:val="28"/>
          <w:szCs w:val="28"/>
        </w:rPr>
        <w:t xml:space="preserve">приведен в таблице </w:t>
      </w:r>
      <w:r w:rsidR="00BE3FFA">
        <w:rPr>
          <w:sz w:val="28"/>
          <w:szCs w:val="28"/>
        </w:rPr>
        <w:t>5</w:t>
      </w:r>
      <w:r>
        <w:rPr>
          <w:sz w:val="28"/>
          <w:szCs w:val="28"/>
        </w:rPr>
        <w:t>.</w:t>
      </w:r>
    </w:p>
    <w:p w14:paraId="7321B02A" w14:textId="77777777" w:rsidR="00893DD3" w:rsidRDefault="00893DD3" w:rsidP="00893DD3">
      <w:pPr>
        <w:pStyle w:val="affffc"/>
        <w:spacing w:line="276" w:lineRule="auto"/>
        <w:rPr>
          <w:sz w:val="28"/>
          <w:szCs w:val="28"/>
        </w:rPr>
      </w:pPr>
    </w:p>
    <w:p w14:paraId="6E702C79" w14:textId="77777777" w:rsidR="00893DD3" w:rsidRDefault="00893DD3" w:rsidP="00893DD3">
      <w:pPr>
        <w:pStyle w:val="affffc"/>
        <w:spacing w:line="276" w:lineRule="auto"/>
        <w:rPr>
          <w:sz w:val="28"/>
          <w:szCs w:val="28"/>
        </w:rPr>
      </w:pPr>
    </w:p>
    <w:p w14:paraId="6067097A" w14:textId="77777777" w:rsidR="00BE3FFA" w:rsidRDefault="00BE3FFA" w:rsidP="00893DD3">
      <w:pPr>
        <w:pStyle w:val="affffc"/>
        <w:spacing w:line="276" w:lineRule="auto"/>
        <w:rPr>
          <w:sz w:val="28"/>
          <w:szCs w:val="28"/>
        </w:rPr>
        <w:sectPr w:rsidR="00BE3FFA" w:rsidSect="00C7483F">
          <w:pgSz w:w="11906" w:h="16838"/>
          <w:pgMar w:top="1134" w:right="850" w:bottom="1134" w:left="1701" w:header="709" w:footer="709" w:gutter="0"/>
          <w:pgNumType w:start="37"/>
          <w:cols w:space="708"/>
          <w:docGrid w:linePitch="360"/>
        </w:sectPr>
      </w:pPr>
    </w:p>
    <w:p w14:paraId="6BE38055" w14:textId="4B58BDE2" w:rsidR="00893DD3" w:rsidRPr="00892941" w:rsidRDefault="00893DD3" w:rsidP="00893DD3">
      <w:pPr>
        <w:pStyle w:val="affffc"/>
        <w:spacing w:line="276" w:lineRule="auto"/>
        <w:jc w:val="center"/>
        <w:rPr>
          <w:i/>
          <w:sz w:val="24"/>
          <w:szCs w:val="24"/>
        </w:rPr>
      </w:pPr>
      <w:r w:rsidRPr="00892941">
        <w:rPr>
          <w:i/>
          <w:sz w:val="24"/>
          <w:szCs w:val="24"/>
        </w:rPr>
        <w:lastRenderedPageBreak/>
        <w:t xml:space="preserve">Таблица </w:t>
      </w:r>
      <w:r w:rsidR="00EB51F3">
        <w:rPr>
          <w:i/>
          <w:sz w:val="24"/>
          <w:szCs w:val="24"/>
        </w:rPr>
        <w:t>5</w:t>
      </w:r>
      <w:r w:rsidRPr="00892941">
        <w:rPr>
          <w:i/>
          <w:sz w:val="24"/>
          <w:szCs w:val="24"/>
        </w:rPr>
        <w:t>. Общий баланс подачи и реализации абонентам холодной воды питьевого качества за 20</w:t>
      </w:r>
      <w:r w:rsidR="00131A5E">
        <w:rPr>
          <w:i/>
          <w:sz w:val="24"/>
          <w:szCs w:val="24"/>
        </w:rPr>
        <w:t>23</w:t>
      </w:r>
      <w:r w:rsidRPr="00892941">
        <w:rPr>
          <w:i/>
          <w:sz w:val="24"/>
          <w:szCs w:val="24"/>
        </w:rPr>
        <w:t xml:space="preserve"> год по каждому источнику водоснабжения</w:t>
      </w:r>
    </w:p>
    <w:tbl>
      <w:tblPr>
        <w:tblW w:w="0" w:type="auto"/>
        <w:jc w:val="center"/>
        <w:tblLayout w:type="fixed"/>
        <w:tblLook w:val="04A0" w:firstRow="1" w:lastRow="0" w:firstColumn="1" w:lastColumn="0" w:noHBand="0" w:noVBand="1"/>
      </w:tblPr>
      <w:tblGrid>
        <w:gridCol w:w="2699"/>
        <w:gridCol w:w="1163"/>
        <w:gridCol w:w="999"/>
        <w:gridCol w:w="1291"/>
        <w:gridCol w:w="1101"/>
        <w:gridCol w:w="1166"/>
        <w:gridCol w:w="1000"/>
        <w:gridCol w:w="1291"/>
        <w:gridCol w:w="1194"/>
      </w:tblGrid>
      <w:tr w:rsidR="00BE3FFA" w:rsidRPr="006A50E6" w14:paraId="14C48616" w14:textId="77777777" w:rsidTr="00BE3FFA">
        <w:trPr>
          <w:trHeight w:val="19"/>
          <w:jc w:val="center"/>
        </w:trPr>
        <w:tc>
          <w:tcPr>
            <w:tcW w:w="2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BF361E"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Потребители</w:t>
            </w:r>
          </w:p>
        </w:tc>
        <w:tc>
          <w:tcPr>
            <w:tcW w:w="4554" w:type="dxa"/>
            <w:gridSpan w:val="4"/>
            <w:tcBorders>
              <w:top w:val="single" w:sz="8" w:space="0" w:color="auto"/>
              <w:left w:val="nil"/>
              <w:bottom w:val="single" w:sz="8" w:space="0" w:color="auto"/>
              <w:right w:val="single" w:sz="8" w:space="0" w:color="000000"/>
            </w:tcBorders>
            <w:shd w:val="clear" w:color="auto" w:fill="auto"/>
            <w:vAlign w:val="center"/>
            <w:hideMark/>
          </w:tcPr>
          <w:p w14:paraId="6F8BCC7A" w14:textId="5F601917" w:rsidR="00BE3FFA" w:rsidRPr="00105857" w:rsidRDefault="00BE3FFA" w:rsidP="00131A5E">
            <w:pPr>
              <w:spacing w:after="0" w:line="240" w:lineRule="auto"/>
              <w:jc w:val="center"/>
              <w:rPr>
                <w:b/>
                <w:iCs/>
                <w:color w:val="000000"/>
                <w:sz w:val="20"/>
                <w:szCs w:val="18"/>
              </w:rPr>
            </w:pPr>
            <w:r w:rsidRPr="00105857">
              <w:rPr>
                <w:b/>
                <w:iCs/>
                <w:color w:val="000000"/>
                <w:sz w:val="20"/>
                <w:szCs w:val="18"/>
              </w:rPr>
              <w:t>20</w:t>
            </w:r>
            <w:r w:rsidR="00131A5E">
              <w:rPr>
                <w:b/>
                <w:iCs/>
                <w:color w:val="000000"/>
                <w:sz w:val="20"/>
                <w:szCs w:val="18"/>
              </w:rPr>
              <w:t>2</w:t>
            </w:r>
            <w:r w:rsidR="00680CB7">
              <w:rPr>
                <w:b/>
                <w:iCs/>
                <w:color w:val="000000"/>
                <w:sz w:val="20"/>
                <w:szCs w:val="18"/>
              </w:rPr>
              <w:t>4</w:t>
            </w:r>
            <w:r w:rsidRPr="00105857">
              <w:rPr>
                <w:b/>
                <w:iCs/>
                <w:color w:val="000000"/>
                <w:sz w:val="20"/>
                <w:szCs w:val="18"/>
              </w:rPr>
              <w:t xml:space="preserve"> год</w:t>
            </w:r>
          </w:p>
        </w:tc>
        <w:tc>
          <w:tcPr>
            <w:tcW w:w="4651" w:type="dxa"/>
            <w:gridSpan w:val="4"/>
            <w:tcBorders>
              <w:top w:val="single" w:sz="8" w:space="0" w:color="auto"/>
              <w:left w:val="nil"/>
              <w:bottom w:val="single" w:sz="8" w:space="0" w:color="auto"/>
              <w:right w:val="single" w:sz="8" w:space="0" w:color="000000"/>
            </w:tcBorders>
            <w:vAlign w:val="center"/>
          </w:tcPr>
          <w:p w14:paraId="61304B45" w14:textId="5A442966" w:rsidR="00BE3FFA" w:rsidRPr="00105857" w:rsidRDefault="00BE3FFA" w:rsidP="00131A5E">
            <w:pPr>
              <w:spacing w:after="0" w:line="240" w:lineRule="auto"/>
              <w:jc w:val="center"/>
              <w:rPr>
                <w:b/>
                <w:iCs/>
                <w:color w:val="000000"/>
                <w:sz w:val="20"/>
                <w:szCs w:val="18"/>
              </w:rPr>
            </w:pPr>
            <w:r w:rsidRPr="00105857">
              <w:rPr>
                <w:b/>
                <w:iCs/>
                <w:color w:val="000000"/>
                <w:sz w:val="20"/>
                <w:szCs w:val="18"/>
              </w:rPr>
              <w:t>20</w:t>
            </w:r>
            <w:r w:rsidR="00131A5E">
              <w:rPr>
                <w:b/>
                <w:iCs/>
                <w:color w:val="000000"/>
                <w:sz w:val="20"/>
                <w:szCs w:val="18"/>
              </w:rPr>
              <w:t>2</w:t>
            </w:r>
            <w:r w:rsidR="00680CB7">
              <w:rPr>
                <w:b/>
                <w:iCs/>
                <w:color w:val="000000"/>
                <w:sz w:val="20"/>
                <w:szCs w:val="18"/>
              </w:rPr>
              <w:t>5</w:t>
            </w:r>
            <w:r w:rsidRPr="00105857">
              <w:rPr>
                <w:b/>
                <w:iCs/>
                <w:color w:val="000000"/>
                <w:sz w:val="20"/>
                <w:szCs w:val="18"/>
              </w:rPr>
              <w:t xml:space="preserve"> год</w:t>
            </w:r>
          </w:p>
        </w:tc>
      </w:tr>
      <w:tr w:rsidR="00BE3FFA" w:rsidRPr="006A50E6" w14:paraId="01CF018E" w14:textId="77777777" w:rsidTr="00A97A0B">
        <w:trPr>
          <w:trHeight w:val="19"/>
          <w:jc w:val="center"/>
        </w:trPr>
        <w:tc>
          <w:tcPr>
            <w:tcW w:w="2699" w:type="dxa"/>
            <w:vMerge/>
            <w:tcBorders>
              <w:top w:val="single" w:sz="8" w:space="0" w:color="auto"/>
              <w:left w:val="single" w:sz="8" w:space="0" w:color="auto"/>
              <w:bottom w:val="single" w:sz="8" w:space="0" w:color="000000"/>
              <w:right w:val="single" w:sz="8" w:space="0" w:color="auto"/>
            </w:tcBorders>
            <w:vAlign w:val="center"/>
            <w:hideMark/>
          </w:tcPr>
          <w:p w14:paraId="5258C2AC" w14:textId="77777777" w:rsidR="00BE3FFA" w:rsidRPr="00105857" w:rsidRDefault="00BE3FFA" w:rsidP="00EE7DEB">
            <w:pPr>
              <w:spacing w:after="0" w:line="240" w:lineRule="auto"/>
              <w:jc w:val="center"/>
              <w:rPr>
                <w:b/>
                <w:iCs/>
                <w:color w:val="000000"/>
                <w:sz w:val="20"/>
                <w:szCs w:val="18"/>
              </w:rPr>
            </w:pPr>
          </w:p>
        </w:tc>
        <w:tc>
          <w:tcPr>
            <w:tcW w:w="1163" w:type="dxa"/>
            <w:tcBorders>
              <w:top w:val="nil"/>
              <w:left w:val="nil"/>
              <w:bottom w:val="single" w:sz="8" w:space="0" w:color="auto"/>
              <w:right w:val="single" w:sz="8" w:space="0" w:color="auto"/>
            </w:tcBorders>
            <w:shd w:val="clear" w:color="auto" w:fill="auto"/>
            <w:vAlign w:val="center"/>
            <w:hideMark/>
          </w:tcPr>
          <w:p w14:paraId="323121AB" w14:textId="77777777" w:rsidR="00BE3FFA" w:rsidRPr="00105857" w:rsidRDefault="00BE3FFA" w:rsidP="00EE7DEB">
            <w:pPr>
              <w:spacing w:after="0" w:line="240" w:lineRule="auto"/>
              <w:jc w:val="center"/>
              <w:rPr>
                <w:b/>
                <w:iCs/>
                <w:color w:val="000000"/>
                <w:sz w:val="20"/>
                <w:szCs w:val="18"/>
                <w:highlight w:val="yellow"/>
              </w:rPr>
            </w:pPr>
            <w:r w:rsidRPr="00105857">
              <w:rPr>
                <w:b/>
                <w:iCs/>
                <w:color w:val="000000"/>
                <w:sz w:val="20"/>
                <w:szCs w:val="18"/>
              </w:rPr>
              <w:t>Лимит, м</w:t>
            </w:r>
            <w:r w:rsidRPr="00105857">
              <w:rPr>
                <w:b/>
                <w:iCs/>
                <w:color w:val="000000"/>
                <w:sz w:val="20"/>
                <w:szCs w:val="18"/>
                <w:vertAlign w:val="superscript"/>
              </w:rPr>
              <w:t>3</w:t>
            </w:r>
          </w:p>
        </w:tc>
        <w:tc>
          <w:tcPr>
            <w:tcW w:w="999" w:type="dxa"/>
            <w:tcBorders>
              <w:top w:val="nil"/>
              <w:left w:val="nil"/>
              <w:bottom w:val="single" w:sz="8" w:space="0" w:color="auto"/>
              <w:right w:val="single" w:sz="8" w:space="0" w:color="auto"/>
            </w:tcBorders>
            <w:shd w:val="clear" w:color="auto" w:fill="auto"/>
            <w:vAlign w:val="center"/>
            <w:hideMark/>
          </w:tcPr>
          <w:p w14:paraId="21E56727"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Забор, м</w:t>
            </w:r>
            <w:r w:rsidRPr="00105857">
              <w:rPr>
                <w:b/>
                <w:iCs/>
                <w:color w:val="000000"/>
                <w:sz w:val="20"/>
                <w:szCs w:val="18"/>
                <w:vertAlign w:val="superscript"/>
              </w:rPr>
              <w:t>3</w:t>
            </w:r>
          </w:p>
        </w:tc>
        <w:tc>
          <w:tcPr>
            <w:tcW w:w="1291" w:type="dxa"/>
            <w:tcBorders>
              <w:top w:val="nil"/>
              <w:left w:val="nil"/>
              <w:bottom w:val="single" w:sz="8" w:space="0" w:color="auto"/>
              <w:right w:val="single" w:sz="8" w:space="0" w:color="auto"/>
            </w:tcBorders>
            <w:shd w:val="clear" w:color="auto" w:fill="auto"/>
            <w:vAlign w:val="center"/>
            <w:hideMark/>
          </w:tcPr>
          <w:p w14:paraId="78B30853"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 годового плана</w:t>
            </w:r>
          </w:p>
        </w:tc>
        <w:tc>
          <w:tcPr>
            <w:tcW w:w="1101" w:type="dxa"/>
            <w:tcBorders>
              <w:top w:val="nil"/>
              <w:left w:val="nil"/>
              <w:bottom w:val="single" w:sz="8" w:space="0" w:color="auto"/>
              <w:right w:val="single" w:sz="8" w:space="0" w:color="auto"/>
            </w:tcBorders>
            <w:shd w:val="clear" w:color="auto" w:fill="auto"/>
            <w:vAlign w:val="center"/>
            <w:hideMark/>
          </w:tcPr>
          <w:p w14:paraId="07534B19"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Реализация, м</w:t>
            </w:r>
            <w:r w:rsidRPr="00105857">
              <w:rPr>
                <w:b/>
                <w:iCs/>
                <w:color w:val="000000"/>
                <w:sz w:val="20"/>
                <w:szCs w:val="18"/>
                <w:vertAlign w:val="superscript"/>
              </w:rPr>
              <w:t>3</w:t>
            </w:r>
          </w:p>
        </w:tc>
        <w:tc>
          <w:tcPr>
            <w:tcW w:w="1166" w:type="dxa"/>
            <w:tcBorders>
              <w:top w:val="nil"/>
              <w:left w:val="nil"/>
              <w:bottom w:val="single" w:sz="8" w:space="0" w:color="auto"/>
              <w:right w:val="single" w:sz="4" w:space="0" w:color="auto"/>
            </w:tcBorders>
            <w:vAlign w:val="center"/>
          </w:tcPr>
          <w:p w14:paraId="2174A3C6" w14:textId="77777777" w:rsidR="00BE3FFA" w:rsidRPr="00105857" w:rsidRDefault="00BE3FFA" w:rsidP="00EE7DEB">
            <w:pPr>
              <w:spacing w:after="0" w:line="240" w:lineRule="auto"/>
              <w:jc w:val="center"/>
              <w:rPr>
                <w:b/>
                <w:iCs/>
                <w:color w:val="000000"/>
                <w:sz w:val="20"/>
                <w:szCs w:val="18"/>
              </w:rPr>
            </w:pPr>
            <w:proofErr w:type="gramStart"/>
            <w:r w:rsidRPr="00105857">
              <w:rPr>
                <w:b/>
                <w:iCs/>
                <w:color w:val="000000"/>
                <w:sz w:val="20"/>
                <w:szCs w:val="18"/>
              </w:rPr>
              <w:t>Лимит,  м</w:t>
            </w:r>
            <w:proofErr w:type="gramEnd"/>
            <w:r w:rsidRPr="00105857">
              <w:rPr>
                <w:b/>
                <w:iCs/>
                <w:color w:val="000000"/>
                <w:sz w:val="20"/>
                <w:szCs w:val="18"/>
                <w:vertAlign w:val="superscript"/>
              </w:rPr>
              <w:t>3</w:t>
            </w:r>
          </w:p>
        </w:tc>
        <w:tc>
          <w:tcPr>
            <w:tcW w:w="1000" w:type="dxa"/>
            <w:tcBorders>
              <w:top w:val="nil"/>
              <w:left w:val="single" w:sz="4" w:space="0" w:color="auto"/>
              <w:bottom w:val="single" w:sz="8" w:space="0" w:color="auto"/>
              <w:right w:val="single" w:sz="4" w:space="0" w:color="auto"/>
            </w:tcBorders>
            <w:vAlign w:val="center"/>
          </w:tcPr>
          <w:p w14:paraId="12BBA46C"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Забор, м</w:t>
            </w:r>
            <w:r w:rsidRPr="00105857">
              <w:rPr>
                <w:b/>
                <w:iCs/>
                <w:color w:val="000000"/>
                <w:sz w:val="20"/>
                <w:szCs w:val="18"/>
                <w:vertAlign w:val="superscript"/>
              </w:rPr>
              <w:t>3</w:t>
            </w:r>
          </w:p>
        </w:tc>
        <w:tc>
          <w:tcPr>
            <w:tcW w:w="1291" w:type="dxa"/>
            <w:tcBorders>
              <w:top w:val="nil"/>
              <w:left w:val="single" w:sz="4" w:space="0" w:color="auto"/>
              <w:bottom w:val="single" w:sz="8" w:space="0" w:color="auto"/>
              <w:right w:val="single" w:sz="4" w:space="0" w:color="auto"/>
            </w:tcBorders>
            <w:vAlign w:val="center"/>
          </w:tcPr>
          <w:p w14:paraId="439F6D45"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 годового плана</w:t>
            </w:r>
          </w:p>
        </w:tc>
        <w:tc>
          <w:tcPr>
            <w:tcW w:w="1194" w:type="dxa"/>
            <w:tcBorders>
              <w:top w:val="nil"/>
              <w:left w:val="single" w:sz="4" w:space="0" w:color="auto"/>
              <w:bottom w:val="single" w:sz="8" w:space="0" w:color="auto"/>
              <w:right w:val="single" w:sz="4" w:space="0" w:color="auto"/>
            </w:tcBorders>
            <w:vAlign w:val="center"/>
          </w:tcPr>
          <w:p w14:paraId="562FC615"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Реализация, м</w:t>
            </w:r>
            <w:r w:rsidRPr="00105857">
              <w:rPr>
                <w:b/>
                <w:iCs/>
                <w:color w:val="000000"/>
                <w:sz w:val="20"/>
                <w:szCs w:val="18"/>
                <w:vertAlign w:val="superscript"/>
              </w:rPr>
              <w:t>3</w:t>
            </w:r>
          </w:p>
        </w:tc>
      </w:tr>
      <w:tr w:rsidR="00A97A0B" w:rsidRPr="006A50E6" w14:paraId="7CDD72CA" w14:textId="77777777" w:rsidTr="00A97A0B">
        <w:trPr>
          <w:trHeight w:val="19"/>
          <w:jc w:val="center"/>
        </w:trPr>
        <w:tc>
          <w:tcPr>
            <w:tcW w:w="11904" w:type="dxa"/>
            <w:gridSpan w:val="9"/>
            <w:tcBorders>
              <w:top w:val="single" w:sz="8" w:space="0" w:color="auto"/>
              <w:left w:val="single" w:sz="8" w:space="0" w:color="auto"/>
              <w:bottom w:val="single" w:sz="8" w:space="0" w:color="000000"/>
              <w:right w:val="single" w:sz="4" w:space="0" w:color="auto"/>
            </w:tcBorders>
            <w:vAlign w:val="center"/>
          </w:tcPr>
          <w:p w14:paraId="7D7B439A" w14:textId="77777777" w:rsidR="00A97A0B" w:rsidRPr="00105857" w:rsidRDefault="00A97A0B" w:rsidP="00EE7DEB">
            <w:pPr>
              <w:spacing w:after="0" w:line="240" w:lineRule="auto"/>
              <w:jc w:val="center"/>
              <w:rPr>
                <w:b/>
                <w:iCs/>
                <w:color w:val="000000"/>
                <w:sz w:val="20"/>
                <w:szCs w:val="18"/>
              </w:rPr>
            </w:pPr>
            <w:r w:rsidRPr="00105857">
              <w:rPr>
                <w:szCs w:val="24"/>
              </w:rPr>
              <w:t>Артезианская скважина № 2</w:t>
            </w:r>
            <w:r>
              <w:rPr>
                <w:szCs w:val="24"/>
              </w:rPr>
              <w:t>572</w:t>
            </w:r>
          </w:p>
        </w:tc>
      </w:tr>
      <w:tr w:rsidR="00BE3FFA" w:rsidRPr="006A50E6" w14:paraId="364B621C"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5689AC4A" w14:textId="77777777" w:rsidR="00BE3FFA" w:rsidRPr="00105857" w:rsidRDefault="00BE3FFA" w:rsidP="00EE7DEB">
            <w:pPr>
              <w:spacing w:after="0" w:line="240" w:lineRule="auto"/>
              <w:jc w:val="center"/>
              <w:rPr>
                <w:iCs/>
                <w:color w:val="000000"/>
                <w:sz w:val="20"/>
                <w:szCs w:val="20"/>
              </w:rPr>
            </w:pPr>
            <w:r w:rsidRPr="00105857">
              <w:rPr>
                <w:iCs/>
                <w:color w:val="000000"/>
                <w:sz w:val="20"/>
                <w:szCs w:val="20"/>
              </w:rPr>
              <w:t>Поднято воды из скважин</w:t>
            </w:r>
          </w:p>
        </w:tc>
        <w:tc>
          <w:tcPr>
            <w:tcW w:w="1163" w:type="dxa"/>
            <w:tcBorders>
              <w:top w:val="nil"/>
              <w:left w:val="nil"/>
              <w:bottom w:val="single" w:sz="8" w:space="0" w:color="auto"/>
              <w:right w:val="single" w:sz="8" w:space="0" w:color="auto"/>
            </w:tcBorders>
            <w:shd w:val="clear" w:color="auto" w:fill="auto"/>
            <w:vAlign w:val="center"/>
          </w:tcPr>
          <w:p w14:paraId="7AA364ED"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35760</w:t>
            </w:r>
          </w:p>
        </w:tc>
        <w:tc>
          <w:tcPr>
            <w:tcW w:w="999" w:type="dxa"/>
            <w:tcBorders>
              <w:top w:val="nil"/>
              <w:left w:val="nil"/>
              <w:bottom w:val="single" w:sz="8" w:space="0" w:color="auto"/>
              <w:right w:val="single" w:sz="8" w:space="0" w:color="auto"/>
            </w:tcBorders>
            <w:shd w:val="clear" w:color="auto" w:fill="auto"/>
            <w:vAlign w:val="center"/>
          </w:tcPr>
          <w:p w14:paraId="6963D454"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17005</w:t>
            </w:r>
          </w:p>
        </w:tc>
        <w:tc>
          <w:tcPr>
            <w:tcW w:w="1291" w:type="dxa"/>
            <w:tcBorders>
              <w:top w:val="nil"/>
              <w:left w:val="nil"/>
              <w:bottom w:val="single" w:sz="8" w:space="0" w:color="auto"/>
              <w:right w:val="single" w:sz="8" w:space="0" w:color="auto"/>
            </w:tcBorders>
            <w:shd w:val="clear" w:color="auto" w:fill="auto"/>
            <w:vAlign w:val="center"/>
          </w:tcPr>
          <w:p w14:paraId="35D57AA6"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47,55</w:t>
            </w:r>
          </w:p>
        </w:tc>
        <w:tc>
          <w:tcPr>
            <w:tcW w:w="1101" w:type="dxa"/>
            <w:tcBorders>
              <w:top w:val="nil"/>
              <w:left w:val="nil"/>
              <w:bottom w:val="single" w:sz="8" w:space="0" w:color="auto"/>
              <w:right w:val="single" w:sz="8" w:space="0" w:color="auto"/>
            </w:tcBorders>
            <w:shd w:val="clear" w:color="auto" w:fill="auto"/>
            <w:vAlign w:val="center"/>
          </w:tcPr>
          <w:p w14:paraId="59CF0DDE"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17005</w:t>
            </w:r>
          </w:p>
        </w:tc>
        <w:tc>
          <w:tcPr>
            <w:tcW w:w="1166" w:type="dxa"/>
            <w:tcBorders>
              <w:top w:val="nil"/>
              <w:left w:val="nil"/>
              <w:bottom w:val="single" w:sz="8" w:space="0" w:color="auto"/>
              <w:right w:val="single" w:sz="4" w:space="0" w:color="auto"/>
            </w:tcBorders>
            <w:vAlign w:val="center"/>
          </w:tcPr>
          <w:p w14:paraId="7753D623"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35760</w:t>
            </w:r>
          </w:p>
        </w:tc>
        <w:tc>
          <w:tcPr>
            <w:tcW w:w="1000" w:type="dxa"/>
            <w:tcBorders>
              <w:top w:val="nil"/>
              <w:left w:val="single" w:sz="4" w:space="0" w:color="auto"/>
              <w:bottom w:val="single" w:sz="8" w:space="0" w:color="auto"/>
              <w:right w:val="single" w:sz="4" w:space="0" w:color="auto"/>
            </w:tcBorders>
            <w:vAlign w:val="center"/>
          </w:tcPr>
          <w:p w14:paraId="664AEA6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17175</w:t>
            </w:r>
          </w:p>
        </w:tc>
        <w:tc>
          <w:tcPr>
            <w:tcW w:w="1291" w:type="dxa"/>
            <w:tcBorders>
              <w:top w:val="nil"/>
              <w:left w:val="single" w:sz="4" w:space="0" w:color="auto"/>
              <w:bottom w:val="single" w:sz="8" w:space="0" w:color="auto"/>
              <w:right w:val="single" w:sz="4" w:space="0" w:color="auto"/>
            </w:tcBorders>
            <w:vAlign w:val="center"/>
          </w:tcPr>
          <w:p w14:paraId="630F94FC"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48,02</w:t>
            </w:r>
          </w:p>
        </w:tc>
        <w:tc>
          <w:tcPr>
            <w:tcW w:w="1194" w:type="dxa"/>
            <w:tcBorders>
              <w:top w:val="nil"/>
              <w:left w:val="single" w:sz="4" w:space="0" w:color="auto"/>
              <w:bottom w:val="single" w:sz="8" w:space="0" w:color="auto"/>
              <w:right w:val="single" w:sz="4" w:space="0" w:color="auto"/>
            </w:tcBorders>
            <w:vAlign w:val="center"/>
          </w:tcPr>
          <w:p w14:paraId="67D37564"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17175</w:t>
            </w:r>
          </w:p>
        </w:tc>
      </w:tr>
      <w:tr w:rsidR="00BE3FFA" w:rsidRPr="006A50E6" w14:paraId="35C54C2B"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04FF8B6A"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5A9420AC" w14:textId="77777777" w:rsidR="00BE3FFA" w:rsidRPr="00105857" w:rsidRDefault="00BE3FFA" w:rsidP="00EE7DEB">
            <w:pPr>
              <w:spacing w:after="0" w:line="240" w:lineRule="auto"/>
              <w:jc w:val="center"/>
              <w:rPr>
                <w:iCs/>
                <w:color w:val="000000"/>
                <w:sz w:val="20"/>
                <w:szCs w:val="20"/>
              </w:rPr>
            </w:pPr>
            <w:r w:rsidRPr="008C2ED2">
              <w:rPr>
                <w:bCs/>
                <w:iCs/>
                <w:color w:val="000000"/>
                <w:sz w:val="20"/>
                <w:szCs w:val="20"/>
              </w:rPr>
              <w:t>35760</w:t>
            </w:r>
          </w:p>
        </w:tc>
        <w:tc>
          <w:tcPr>
            <w:tcW w:w="999" w:type="dxa"/>
            <w:tcBorders>
              <w:top w:val="nil"/>
              <w:left w:val="nil"/>
              <w:bottom w:val="single" w:sz="8" w:space="0" w:color="auto"/>
              <w:right w:val="single" w:sz="8" w:space="0" w:color="auto"/>
            </w:tcBorders>
            <w:shd w:val="clear" w:color="auto" w:fill="auto"/>
          </w:tcPr>
          <w:p w14:paraId="7FB6450A" w14:textId="77777777" w:rsidR="00BE3FFA" w:rsidRPr="00105857" w:rsidRDefault="00BE3FFA" w:rsidP="00EE7DEB">
            <w:pPr>
              <w:spacing w:after="0" w:line="240" w:lineRule="auto"/>
              <w:jc w:val="center"/>
              <w:rPr>
                <w:iCs/>
                <w:color w:val="000000"/>
                <w:sz w:val="20"/>
                <w:szCs w:val="20"/>
              </w:rPr>
            </w:pPr>
            <w:r w:rsidRPr="00B660C5">
              <w:rPr>
                <w:bCs/>
                <w:iCs/>
                <w:color w:val="000000"/>
                <w:sz w:val="20"/>
                <w:szCs w:val="20"/>
              </w:rPr>
              <w:t>17005</w:t>
            </w:r>
          </w:p>
        </w:tc>
        <w:tc>
          <w:tcPr>
            <w:tcW w:w="1291" w:type="dxa"/>
            <w:tcBorders>
              <w:top w:val="nil"/>
              <w:left w:val="nil"/>
              <w:bottom w:val="single" w:sz="8" w:space="0" w:color="auto"/>
              <w:right w:val="single" w:sz="8" w:space="0" w:color="auto"/>
            </w:tcBorders>
            <w:shd w:val="clear" w:color="auto" w:fill="auto"/>
          </w:tcPr>
          <w:p w14:paraId="0E8399AE" w14:textId="77777777" w:rsidR="00BE3FFA" w:rsidRPr="00105857" w:rsidRDefault="00BE3FFA" w:rsidP="00EE7DEB">
            <w:pPr>
              <w:spacing w:after="0" w:line="240" w:lineRule="auto"/>
              <w:jc w:val="center"/>
              <w:rPr>
                <w:iCs/>
                <w:color w:val="000000"/>
                <w:sz w:val="20"/>
                <w:szCs w:val="20"/>
              </w:rPr>
            </w:pPr>
            <w:r w:rsidRPr="00597237">
              <w:rPr>
                <w:bCs/>
                <w:iCs/>
                <w:color w:val="000000"/>
                <w:sz w:val="20"/>
                <w:szCs w:val="20"/>
              </w:rPr>
              <w:t>47,55</w:t>
            </w:r>
          </w:p>
        </w:tc>
        <w:tc>
          <w:tcPr>
            <w:tcW w:w="1101" w:type="dxa"/>
            <w:tcBorders>
              <w:top w:val="nil"/>
              <w:left w:val="nil"/>
              <w:bottom w:val="single" w:sz="8" w:space="0" w:color="auto"/>
              <w:right w:val="single" w:sz="8" w:space="0" w:color="auto"/>
            </w:tcBorders>
            <w:shd w:val="clear" w:color="auto" w:fill="auto"/>
          </w:tcPr>
          <w:p w14:paraId="69AB643A" w14:textId="77777777" w:rsidR="00BE3FFA" w:rsidRPr="00105857" w:rsidRDefault="00BE3FFA" w:rsidP="00EE7DEB">
            <w:pPr>
              <w:spacing w:after="0" w:line="240" w:lineRule="auto"/>
              <w:jc w:val="center"/>
              <w:rPr>
                <w:iCs/>
                <w:color w:val="000000"/>
                <w:sz w:val="20"/>
                <w:szCs w:val="20"/>
              </w:rPr>
            </w:pPr>
            <w:r w:rsidRPr="00DB4FD3">
              <w:rPr>
                <w:bCs/>
                <w:iCs/>
                <w:color w:val="000000"/>
                <w:sz w:val="20"/>
                <w:szCs w:val="20"/>
              </w:rPr>
              <w:t>17005</w:t>
            </w:r>
          </w:p>
        </w:tc>
        <w:tc>
          <w:tcPr>
            <w:tcW w:w="1166" w:type="dxa"/>
            <w:tcBorders>
              <w:top w:val="nil"/>
              <w:left w:val="nil"/>
              <w:bottom w:val="single" w:sz="8" w:space="0" w:color="auto"/>
              <w:right w:val="single" w:sz="4" w:space="0" w:color="auto"/>
            </w:tcBorders>
          </w:tcPr>
          <w:p w14:paraId="6F30F1DD" w14:textId="77777777" w:rsidR="00BE3FFA" w:rsidRPr="00105857" w:rsidRDefault="00BE3FFA" w:rsidP="00EE7DEB">
            <w:pPr>
              <w:spacing w:after="0" w:line="240" w:lineRule="auto"/>
              <w:jc w:val="center"/>
              <w:rPr>
                <w:iCs/>
                <w:color w:val="000000"/>
                <w:sz w:val="20"/>
                <w:szCs w:val="20"/>
              </w:rPr>
            </w:pPr>
            <w:r w:rsidRPr="0079077D">
              <w:rPr>
                <w:bCs/>
                <w:iCs/>
                <w:color w:val="000000"/>
                <w:sz w:val="20"/>
                <w:szCs w:val="20"/>
              </w:rPr>
              <w:t>35760</w:t>
            </w:r>
          </w:p>
        </w:tc>
        <w:tc>
          <w:tcPr>
            <w:tcW w:w="1000" w:type="dxa"/>
            <w:tcBorders>
              <w:top w:val="nil"/>
              <w:left w:val="single" w:sz="4" w:space="0" w:color="auto"/>
              <w:bottom w:val="single" w:sz="8" w:space="0" w:color="auto"/>
              <w:right w:val="single" w:sz="4" w:space="0" w:color="auto"/>
            </w:tcBorders>
          </w:tcPr>
          <w:p w14:paraId="43BBA199" w14:textId="77777777" w:rsidR="00BE3FFA" w:rsidRPr="00105857" w:rsidRDefault="00BE3FFA" w:rsidP="00EE7DEB">
            <w:pPr>
              <w:spacing w:after="0" w:line="240" w:lineRule="auto"/>
              <w:jc w:val="center"/>
              <w:rPr>
                <w:iCs/>
                <w:color w:val="000000"/>
                <w:sz w:val="20"/>
                <w:szCs w:val="20"/>
              </w:rPr>
            </w:pPr>
            <w:r w:rsidRPr="004B524B">
              <w:rPr>
                <w:bCs/>
                <w:iCs/>
                <w:color w:val="000000"/>
                <w:sz w:val="20"/>
                <w:szCs w:val="20"/>
              </w:rPr>
              <w:t>17175</w:t>
            </w:r>
          </w:p>
        </w:tc>
        <w:tc>
          <w:tcPr>
            <w:tcW w:w="1291" w:type="dxa"/>
            <w:tcBorders>
              <w:top w:val="nil"/>
              <w:left w:val="single" w:sz="4" w:space="0" w:color="auto"/>
              <w:bottom w:val="single" w:sz="8" w:space="0" w:color="auto"/>
              <w:right w:val="single" w:sz="4" w:space="0" w:color="auto"/>
            </w:tcBorders>
          </w:tcPr>
          <w:p w14:paraId="10333D3B" w14:textId="77777777" w:rsidR="00BE3FFA" w:rsidRPr="00105857" w:rsidRDefault="00BE3FFA" w:rsidP="00EE7DEB">
            <w:pPr>
              <w:spacing w:after="0" w:line="240" w:lineRule="auto"/>
              <w:jc w:val="center"/>
              <w:rPr>
                <w:iCs/>
                <w:color w:val="000000"/>
                <w:sz w:val="20"/>
                <w:szCs w:val="20"/>
              </w:rPr>
            </w:pPr>
            <w:r w:rsidRPr="006D7713">
              <w:rPr>
                <w:bCs/>
                <w:iCs/>
                <w:color w:val="000000"/>
                <w:sz w:val="20"/>
                <w:szCs w:val="20"/>
              </w:rPr>
              <w:t>48,02</w:t>
            </w:r>
          </w:p>
        </w:tc>
        <w:tc>
          <w:tcPr>
            <w:tcW w:w="1194" w:type="dxa"/>
            <w:tcBorders>
              <w:top w:val="nil"/>
              <w:left w:val="single" w:sz="4" w:space="0" w:color="auto"/>
              <w:bottom w:val="single" w:sz="8" w:space="0" w:color="auto"/>
              <w:right w:val="single" w:sz="4" w:space="0" w:color="auto"/>
            </w:tcBorders>
          </w:tcPr>
          <w:p w14:paraId="18C0C153" w14:textId="77777777" w:rsidR="00BE3FFA" w:rsidRPr="00105857" w:rsidRDefault="00BE3FFA" w:rsidP="00EE7DEB">
            <w:pPr>
              <w:spacing w:after="0" w:line="240" w:lineRule="auto"/>
              <w:jc w:val="center"/>
              <w:rPr>
                <w:iCs/>
                <w:color w:val="000000"/>
                <w:sz w:val="20"/>
                <w:szCs w:val="20"/>
              </w:rPr>
            </w:pPr>
            <w:r w:rsidRPr="006238A3">
              <w:rPr>
                <w:bCs/>
                <w:iCs/>
                <w:color w:val="000000"/>
                <w:sz w:val="20"/>
                <w:szCs w:val="20"/>
              </w:rPr>
              <w:t>17175</w:t>
            </w:r>
          </w:p>
        </w:tc>
      </w:tr>
      <w:tr w:rsidR="00BE3FFA" w:rsidRPr="006A50E6" w14:paraId="7D6ED7BD"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6D07DE3E"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61E5DB72" w14:textId="77777777" w:rsidR="00BE3FFA" w:rsidRPr="00105857" w:rsidRDefault="00BE3FFA" w:rsidP="00EE7DEB">
            <w:pPr>
              <w:spacing w:after="0" w:line="240" w:lineRule="auto"/>
              <w:jc w:val="center"/>
              <w:rPr>
                <w:iCs/>
                <w:color w:val="000000"/>
                <w:sz w:val="20"/>
                <w:szCs w:val="20"/>
              </w:rPr>
            </w:pPr>
            <w:r w:rsidRPr="008C2ED2">
              <w:rPr>
                <w:bCs/>
                <w:iCs/>
                <w:color w:val="000000"/>
                <w:sz w:val="20"/>
                <w:szCs w:val="20"/>
              </w:rPr>
              <w:t>35760</w:t>
            </w:r>
          </w:p>
        </w:tc>
        <w:tc>
          <w:tcPr>
            <w:tcW w:w="999" w:type="dxa"/>
            <w:tcBorders>
              <w:top w:val="nil"/>
              <w:left w:val="nil"/>
              <w:bottom w:val="single" w:sz="8" w:space="0" w:color="auto"/>
              <w:right w:val="single" w:sz="8" w:space="0" w:color="auto"/>
            </w:tcBorders>
            <w:shd w:val="clear" w:color="auto" w:fill="auto"/>
          </w:tcPr>
          <w:p w14:paraId="4A20860C" w14:textId="77777777" w:rsidR="00BE3FFA" w:rsidRPr="00105857" w:rsidRDefault="00BE3FFA" w:rsidP="00EE7DEB">
            <w:pPr>
              <w:spacing w:after="0" w:line="240" w:lineRule="auto"/>
              <w:jc w:val="center"/>
              <w:rPr>
                <w:iCs/>
                <w:color w:val="000000"/>
                <w:sz w:val="20"/>
                <w:szCs w:val="20"/>
              </w:rPr>
            </w:pPr>
            <w:r w:rsidRPr="00B660C5">
              <w:rPr>
                <w:bCs/>
                <w:iCs/>
                <w:color w:val="000000"/>
                <w:sz w:val="20"/>
                <w:szCs w:val="20"/>
              </w:rPr>
              <w:t>17005</w:t>
            </w:r>
          </w:p>
        </w:tc>
        <w:tc>
          <w:tcPr>
            <w:tcW w:w="1291" w:type="dxa"/>
            <w:tcBorders>
              <w:top w:val="nil"/>
              <w:left w:val="nil"/>
              <w:bottom w:val="single" w:sz="8" w:space="0" w:color="auto"/>
              <w:right w:val="single" w:sz="8" w:space="0" w:color="auto"/>
            </w:tcBorders>
            <w:shd w:val="clear" w:color="auto" w:fill="auto"/>
          </w:tcPr>
          <w:p w14:paraId="5CC347D5" w14:textId="77777777" w:rsidR="00BE3FFA" w:rsidRPr="00105857" w:rsidRDefault="00BE3FFA" w:rsidP="00EE7DEB">
            <w:pPr>
              <w:spacing w:after="0" w:line="240" w:lineRule="auto"/>
              <w:jc w:val="center"/>
              <w:rPr>
                <w:iCs/>
                <w:color w:val="000000"/>
                <w:sz w:val="20"/>
                <w:szCs w:val="20"/>
              </w:rPr>
            </w:pPr>
            <w:r w:rsidRPr="00597237">
              <w:rPr>
                <w:bCs/>
                <w:iCs/>
                <w:color w:val="000000"/>
                <w:sz w:val="20"/>
                <w:szCs w:val="20"/>
              </w:rPr>
              <w:t>47,55</w:t>
            </w:r>
          </w:p>
        </w:tc>
        <w:tc>
          <w:tcPr>
            <w:tcW w:w="1101" w:type="dxa"/>
            <w:tcBorders>
              <w:top w:val="nil"/>
              <w:left w:val="nil"/>
              <w:bottom w:val="single" w:sz="8" w:space="0" w:color="auto"/>
              <w:right w:val="single" w:sz="8" w:space="0" w:color="auto"/>
            </w:tcBorders>
            <w:shd w:val="clear" w:color="auto" w:fill="auto"/>
          </w:tcPr>
          <w:p w14:paraId="4AA7AF8A" w14:textId="77777777" w:rsidR="00BE3FFA" w:rsidRPr="00105857" w:rsidRDefault="00BE3FFA" w:rsidP="00EE7DEB">
            <w:pPr>
              <w:spacing w:after="0" w:line="240" w:lineRule="auto"/>
              <w:jc w:val="center"/>
              <w:rPr>
                <w:iCs/>
                <w:color w:val="000000"/>
                <w:sz w:val="20"/>
                <w:szCs w:val="20"/>
              </w:rPr>
            </w:pPr>
            <w:r w:rsidRPr="00DB4FD3">
              <w:rPr>
                <w:bCs/>
                <w:iCs/>
                <w:color w:val="000000"/>
                <w:sz w:val="20"/>
                <w:szCs w:val="20"/>
              </w:rPr>
              <w:t>17005</w:t>
            </w:r>
          </w:p>
        </w:tc>
        <w:tc>
          <w:tcPr>
            <w:tcW w:w="1166" w:type="dxa"/>
            <w:tcBorders>
              <w:top w:val="nil"/>
              <w:left w:val="nil"/>
              <w:bottom w:val="single" w:sz="8" w:space="0" w:color="auto"/>
              <w:right w:val="single" w:sz="4" w:space="0" w:color="auto"/>
            </w:tcBorders>
          </w:tcPr>
          <w:p w14:paraId="1E060FF6" w14:textId="77777777" w:rsidR="00BE3FFA" w:rsidRPr="00105857" w:rsidRDefault="00BE3FFA" w:rsidP="00EE7DEB">
            <w:pPr>
              <w:spacing w:after="0" w:line="240" w:lineRule="auto"/>
              <w:jc w:val="center"/>
              <w:rPr>
                <w:iCs/>
                <w:color w:val="000000"/>
                <w:sz w:val="20"/>
                <w:szCs w:val="20"/>
              </w:rPr>
            </w:pPr>
            <w:r w:rsidRPr="0079077D">
              <w:rPr>
                <w:bCs/>
                <w:iCs/>
                <w:color w:val="000000"/>
                <w:sz w:val="20"/>
                <w:szCs w:val="20"/>
              </w:rPr>
              <w:t>35760</w:t>
            </w:r>
          </w:p>
        </w:tc>
        <w:tc>
          <w:tcPr>
            <w:tcW w:w="1000" w:type="dxa"/>
            <w:tcBorders>
              <w:top w:val="nil"/>
              <w:left w:val="single" w:sz="4" w:space="0" w:color="auto"/>
              <w:bottom w:val="single" w:sz="8" w:space="0" w:color="auto"/>
              <w:right w:val="single" w:sz="4" w:space="0" w:color="auto"/>
            </w:tcBorders>
          </w:tcPr>
          <w:p w14:paraId="699F0723" w14:textId="77777777" w:rsidR="00BE3FFA" w:rsidRPr="00105857" w:rsidRDefault="00BE3FFA" w:rsidP="00EE7DEB">
            <w:pPr>
              <w:spacing w:after="0" w:line="240" w:lineRule="auto"/>
              <w:jc w:val="center"/>
              <w:rPr>
                <w:iCs/>
                <w:color w:val="000000"/>
                <w:sz w:val="20"/>
                <w:szCs w:val="20"/>
              </w:rPr>
            </w:pPr>
            <w:r w:rsidRPr="004B524B">
              <w:rPr>
                <w:bCs/>
                <w:iCs/>
                <w:color w:val="000000"/>
                <w:sz w:val="20"/>
                <w:szCs w:val="20"/>
              </w:rPr>
              <w:t>17175</w:t>
            </w:r>
          </w:p>
        </w:tc>
        <w:tc>
          <w:tcPr>
            <w:tcW w:w="1291" w:type="dxa"/>
            <w:tcBorders>
              <w:top w:val="nil"/>
              <w:left w:val="single" w:sz="4" w:space="0" w:color="auto"/>
              <w:bottom w:val="single" w:sz="8" w:space="0" w:color="auto"/>
              <w:right w:val="single" w:sz="4" w:space="0" w:color="auto"/>
            </w:tcBorders>
          </w:tcPr>
          <w:p w14:paraId="14E1C174" w14:textId="77777777" w:rsidR="00BE3FFA" w:rsidRPr="00105857" w:rsidRDefault="00BE3FFA" w:rsidP="00EE7DEB">
            <w:pPr>
              <w:spacing w:after="0" w:line="240" w:lineRule="auto"/>
              <w:jc w:val="center"/>
              <w:rPr>
                <w:iCs/>
                <w:color w:val="000000"/>
                <w:sz w:val="20"/>
                <w:szCs w:val="20"/>
              </w:rPr>
            </w:pPr>
            <w:r w:rsidRPr="006D7713">
              <w:rPr>
                <w:bCs/>
                <w:iCs/>
                <w:color w:val="000000"/>
                <w:sz w:val="20"/>
                <w:szCs w:val="20"/>
              </w:rPr>
              <w:t>48,02</w:t>
            </w:r>
          </w:p>
        </w:tc>
        <w:tc>
          <w:tcPr>
            <w:tcW w:w="1194" w:type="dxa"/>
            <w:tcBorders>
              <w:top w:val="nil"/>
              <w:left w:val="single" w:sz="4" w:space="0" w:color="auto"/>
              <w:bottom w:val="single" w:sz="8" w:space="0" w:color="auto"/>
              <w:right w:val="single" w:sz="4" w:space="0" w:color="auto"/>
            </w:tcBorders>
          </w:tcPr>
          <w:p w14:paraId="33C73CA8" w14:textId="77777777" w:rsidR="00BE3FFA" w:rsidRPr="00105857" w:rsidRDefault="00BE3FFA" w:rsidP="00EE7DEB">
            <w:pPr>
              <w:spacing w:after="0" w:line="240" w:lineRule="auto"/>
              <w:jc w:val="center"/>
              <w:rPr>
                <w:iCs/>
                <w:color w:val="000000"/>
                <w:sz w:val="20"/>
                <w:szCs w:val="20"/>
              </w:rPr>
            </w:pPr>
            <w:r w:rsidRPr="006238A3">
              <w:rPr>
                <w:bCs/>
                <w:iCs/>
                <w:color w:val="000000"/>
                <w:sz w:val="20"/>
                <w:szCs w:val="20"/>
              </w:rPr>
              <w:t>17175</w:t>
            </w:r>
          </w:p>
        </w:tc>
      </w:tr>
      <w:tr w:rsidR="00BE3FFA" w:rsidRPr="006A50E6" w14:paraId="7A170EC5"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20575E48"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8" w:space="0" w:color="auto"/>
              <w:right w:val="single" w:sz="8" w:space="0" w:color="auto"/>
            </w:tcBorders>
            <w:shd w:val="clear" w:color="auto" w:fill="auto"/>
            <w:vAlign w:val="center"/>
          </w:tcPr>
          <w:p w14:paraId="52C8A3EE"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8" w:space="0" w:color="auto"/>
              <w:right w:val="single" w:sz="8" w:space="0" w:color="auto"/>
            </w:tcBorders>
            <w:shd w:val="clear" w:color="auto" w:fill="auto"/>
            <w:vAlign w:val="center"/>
          </w:tcPr>
          <w:p w14:paraId="7645CF0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8" w:space="0" w:color="auto"/>
              <w:right w:val="single" w:sz="8" w:space="0" w:color="auto"/>
            </w:tcBorders>
            <w:shd w:val="clear" w:color="auto" w:fill="auto"/>
            <w:vAlign w:val="center"/>
          </w:tcPr>
          <w:p w14:paraId="6F2348A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8" w:space="0" w:color="auto"/>
              <w:right w:val="single" w:sz="8" w:space="0" w:color="auto"/>
            </w:tcBorders>
            <w:shd w:val="clear" w:color="auto" w:fill="auto"/>
            <w:vAlign w:val="center"/>
          </w:tcPr>
          <w:p w14:paraId="37A63EA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8" w:space="0" w:color="auto"/>
              <w:right w:val="single" w:sz="4" w:space="0" w:color="auto"/>
            </w:tcBorders>
            <w:vAlign w:val="center"/>
          </w:tcPr>
          <w:p w14:paraId="7FBE5160"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8" w:space="0" w:color="auto"/>
              <w:right w:val="single" w:sz="4" w:space="0" w:color="auto"/>
            </w:tcBorders>
            <w:vAlign w:val="center"/>
          </w:tcPr>
          <w:p w14:paraId="4344BF5E"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8" w:space="0" w:color="auto"/>
              <w:right w:val="single" w:sz="4" w:space="0" w:color="auto"/>
            </w:tcBorders>
            <w:vAlign w:val="center"/>
          </w:tcPr>
          <w:p w14:paraId="3F6E5DC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8" w:space="0" w:color="auto"/>
              <w:right w:val="single" w:sz="4" w:space="0" w:color="auto"/>
            </w:tcBorders>
            <w:vAlign w:val="center"/>
          </w:tcPr>
          <w:p w14:paraId="081072F6"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r>
      <w:tr w:rsidR="00BE3FFA" w:rsidRPr="006A50E6" w14:paraId="1D62FF63" w14:textId="77777777" w:rsidTr="00BE3FFA">
        <w:trPr>
          <w:trHeight w:val="19"/>
          <w:jc w:val="center"/>
        </w:trPr>
        <w:tc>
          <w:tcPr>
            <w:tcW w:w="11904" w:type="dxa"/>
            <w:gridSpan w:val="9"/>
            <w:tcBorders>
              <w:top w:val="single" w:sz="8" w:space="0" w:color="auto"/>
              <w:left w:val="single" w:sz="8" w:space="0" w:color="auto"/>
              <w:bottom w:val="single" w:sz="8" w:space="0" w:color="000000"/>
              <w:right w:val="single" w:sz="4" w:space="0" w:color="auto"/>
            </w:tcBorders>
            <w:vAlign w:val="center"/>
            <w:hideMark/>
          </w:tcPr>
          <w:p w14:paraId="619E9FBD" w14:textId="77777777" w:rsidR="00BE3FFA" w:rsidRPr="00105857" w:rsidRDefault="00BE3FFA" w:rsidP="00EE7DEB">
            <w:pPr>
              <w:spacing w:after="0" w:line="240" w:lineRule="auto"/>
              <w:jc w:val="center"/>
              <w:rPr>
                <w:b/>
                <w:iCs/>
                <w:color w:val="000000"/>
                <w:szCs w:val="24"/>
              </w:rPr>
            </w:pPr>
            <w:r w:rsidRPr="00105857">
              <w:rPr>
                <w:szCs w:val="24"/>
              </w:rPr>
              <w:t>Артезианская скважина № 2012</w:t>
            </w:r>
          </w:p>
        </w:tc>
      </w:tr>
      <w:tr w:rsidR="00BE3FFA" w:rsidRPr="006A50E6" w14:paraId="443828B7"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79EC37C0" w14:textId="77777777" w:rsidR="00BE3FFA" w:rsidRPr="00105857" w:rsidRDefault="00BE3FFA" w:rsidP="00EE7DEB">
            <w:pPr>
              <w:spacing w:after="0" w:line="240" w:lineRule="auto"/>
              <w:jc w:val="center"/>
              <w:rPr>
                <w:iCs/>
                <w:color w:val="000000"/>
                <w:sz w:val="20"/>
                <w:szCs w:val="20"/>
              </w:rPr>
            </w:pPr>
            <w:r w:rsidRPr="00105857">
              <w:rPr>
                <w:iCs/>
                <w:color w:val="000000"/>
                <w:sz w:val="20"/>
                <w:szCs w:val="20"/>
              </w:rPr>
              <w:t>Поднято воды из скважин</w:t>
            </w:r>
          </w:p>
        </w:tc>
        <w:tc>
          <w:tcPr>
            <w:tcW w:w="1163" w:type="dxa"/>
            <w:tcBorders>
              <w:top w:val="nil"/>
              <w:left w:val="nil"/>
              <w:bottom w:val="single" w:sz="8" w:space="0" w:color="auto"/>
              <w:right w:val="single" w:sz="8" w:space="0" w:color="auto"/>
            </w:tcBorders>
            <w:shd w:val="clear" w:color="auto" w:fill="auto"/>
            <w:vAlign w:val="center"/>
          </w:tcPr>
          <w:p w14:paraId="7623C931"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14560</w:t>
            </w:r>
          </w:p>
        </w:tc>
        <w:tc>
          <w:tcPr>
            <w:tcW w:w="999" w:type="dxa"/>
            <w:tcBorders>
              <w:top w:val="nil"/>
              <w:left w:val="nil"/>
              <w:bottom w:val="single" w:sz="8" w:space="0" w:color="auto"/>
              <w:right w:val="single" w:sz="8" w:space="0" w:color="auto"/>
            </w:tcBorders>
            <w:shd w:val="clear" w:color="auto" w:fill="auto"/>
            <w:vAlign w:val="center"/>
          </w:tcPr>
          <w:p w14:paraId="55EA5429"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7130</w:t>
            </w:r>
          </w:p>
        </w:tc>
        <w:tc>
          <w:tcPr>
            <w:tcW w:w="1291" w:type="dxa"/>
            <w:tcBorders>
              <w:top w:val="nil"/>
              <w:left w:val="nil"/>
              <w:bottom w:val="single" w:sz="8" w:space="0" w:color="auto"/>
              <w:right w:val="single" w:sz="8" w:space="0" w:color="auto"/>
            </w:tcBorders>
            <w:shd w:val="clear" w:color="auto" w:fill="auto"/>
            <w:vAlign w:val="center"/>
          </w:tcPr>
          <w:p w14:paraId="19AB9060"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51,3</w:t>
            </w:r>
          </w:p>
        </w:tc>
        <w:tc>
          <w:tcPr>
            <w:tcW w:w="1101" w:type="dxa"/>
            <w:tcBorders>
              <w:top w:val="nil"/>
              <w:left w:val="nil"/>
              <w:bottom w:val="single" w:sz="8" w:space="0" w:color="auto"/>
              <w:right w:val="single" w:sz="8" w:space="0" w:color="auto"/>
            </w:tcBorders>
            <w:shd w:val="clear" w:color="auto" w:fill="auto"/>
            <w:vAlign w:val="center"/>
          </w:tcPr>
          <w:p w14:paraId="65CE606E"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365</w:t>
            </w:r>
          </w:p>
        </w:tc>
        <w:tc>
          <w:tcPr>
            <w:tcW w:w="1166" w:type="dxa"/>
            <w:tcBorders>
              <w:top w:val="nil"/>
              <w:left w:val="nil"/>
              <w:bottom w:val="single" w:sz="8" w:space="0" w:color="auto"/>
              <w:right w:val="single" w:sz="4" w:space="0" w:color="auto"/>
            </w:tcBorders>
            <w:vAlign w:val="center"/>
          </w:tcPr>
          <w:p w14:paraId="39564696"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14560</w:t>
            </w:r>
          </w:p>
        </w:tc>
        <w:tc>
          <w:tcPr>
            <w:tcW w:w="1000" w:type="dxa"/>
            <w:tcBorders>
              <w:top w:val="nil"/>
              <w:left w:val="single" w:sz="4" w:space="0" w:color="auto"/>
              <w:bottom w:val="single" w:sz="8" w:space="0" w:color="auto"/>
              <w:right w:val="single" w:sz="4" w:space="0" w:color="auto"/>
            </w:tcBorders>
            <w:vAlign w:val="center"/>
          </w:tcPr>
          <w:p w14:paraId="3DDEAE2D"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7827</w:t>
            </w:r>
          </w:p>
        </w:tc>
        <w:tc>
          <w:tcPr>
            <w:tcW w:w="1291" w:type="dxa"/>
            <w:tcBorders>
              <w:top w:val="nil"/>
              <w:left w:val="single" w:sz="4" w:space="0" w:color="auto"/>
              <w:bottom w:val="single" w:sz="8" w:space="0" w:color="auto"/>
              <w:right w:val="single" w:sz="4" w:space="0" w:color="auto"/>
            </w:tcBorders>
            <w:vAlign w:val="center"/>
          </w:tcPr>
          <w:p w14:paraId="22CCCB57"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56,0</w:t>
            </w:r>
          </w:p>
        </w:tc>
        <w:tc>
          <w:tcPr>
            <w:tcW w:w="1194" w:type="dxa"/>
            <w:tcBorders>
              <w:top w:val="nil"/>
              <w:left w:val="single" w:sz="4" w:space="0" w:color="auto"/>
              <w:bottom w:val="single" w:sz="8" w:space="0" w:color="auto"/>
              <w:right w:val="single" w:sz="4" w:space="0" w:color="auto"/>
            </w:tcBorders>
            <w:vAlign w:val="center"/>
          </w:tcPr>
          <w:p w14:paraId="25A19E07"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456</w:t>
            </w:r>
          </w:p>
        </w:tc>
      </w:tr>
      <w:tr w:rsidR="00BE3FFA" w:rsidRPr="006A50E6" w14:paraId="4CF22642"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397EDAD5"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529DFBDD"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999" w:type="dxa"/>
            <w:tcBorders>
              <w:top w:val="nil"/>
              <w:left w:val="nil"/>
              <w:bottom w:val="single" w:sz="8" w:space="0" w:color="auto"/>
              <w:right w:val="single" w:sz="8" w:space="0" w:color="auto"/>
            </w:tcBorders>
            <w:shd w:val="clear" w:color="auto" w:fill="auto"/>
            <w:vAlign w:val="center"/>
          </w:tcPr>
          <w:p w14:paraId="11D42900" w14:textId="77777777" w:rsidR="00BE3FFA" w:rsidRPr="00105857" w:rsidRDefault="00BE3FFA" w:rsidP="00EE7DEB">
            <w:pPr>
              <w:spacing w:after="0" w:line="240" w:lineRule="auto"/>
              <w:jc w:val="center"/>
              <w:rPr>
                <w:iCs/>
                <w:color w:val="000000"/>
                <w:sz w:val="20"/>
                <w:szCs w:val="20"/>
              </w:rPr>
            </w:pPr>
          </w:p>
        </w:tc>
        <w:tc>
          <w:tcPr>
            <w:tcW w:w="1291" w:type="dxa"/>
            <w:tcBorders>
              <w:top w:val="nil"/>
              <w:left w:val="nil"/>
              <w:bottom w:val="single" w:sz="8" w:space="0" w:color="auto"/>
              <w:right w:val="single" w:sz="8" w:space="0" w:color="auto"/>
            </w:tcBorders>
            <w:shd w:val="clear" w:color="auto" w:fill="auto"/>
          </w:tcPr>
          <w:p w14:paraId="1335A511" w14:textId="77777777" w:rsidR="00BE3FFA" w:rsidRPr="00105857" w:rsidRDefault="00BE3FFA" w:rsidP="00EE7DEB">
            <w:pPr>
              <w:spacing w:after="0" w:line="240" w:lineRule="auto"/>
              <w:jc w:val="center"/>
              <w:rPr>
                <w:iCs/>
                <w:color w:val="000000"/>
                <w:sz w:val="20"/>
                <w:szCs w:val="20"/>
              </w:rPr>
            </w:pPr>
            <w:r w:rsidRPr="008238BD">
              <w:rPr>
                <w:bCs/>
                <w:iCs/>
                <w:color w:val="000000"/>
                <w:sz w:val="20"/>
                <w:szCs w:val="20"/>
              </w:rPr>
              <w:t>51,3</w:t>
            </w:r>
          </w:p>
        </w:tc>
        <w:tc>
          <w:tcPr>
            <w:tcW w:w="1101" w:type="dxa"/>
            <w:tcBorders>
              <w:top w:val="nil"/>
              <w:left w:val="nil"/>
              <w:bottom w:val="single" w:sz="8" w:space="0" w:color="auto"/>
              <w:right w:val="single" w:sz="8" w:space="0" w:color="auto"/>
            </w:tcBorders>
            <w:shd w:val="clear" w:color="auto" w:fill="auto"/>
            <w:vAlign w:val="center"/>
          </w:tcPr>
          <w:p w14:paraId="0C0A3C45" w14:textId="77777777" w:rsidR="00BE3FFA" w:rsidRPr="00105857" w:rsidRDefault="00BE3FFA" w:rsidP="00EE7DEB">
            <w:pPr>
              <w:spacing w:after="0" w:line="240" w:lineRule="auto"/>
              <w:jc w:val="center"/>
              <w:rPr>
                <w:iCs/>
                <w:color w:val="000000"/>
                <w:sz w:val="20"/>
                <w:szCs w:val="20"/>
              </w:rPr>
            </w:pPr>
            <w:r>
              <w:rPr>
                <w:iCs/>
                <w:color w:val="000000"/>
                <w:sz w:val="20"/>
                <w:szCs w:val="20"/>
              </w:rPr>
              <w:t>365</w:t>
            </w:r>
          </w:p>
        </w:tc>
        <w:tc>
          <w:tcPr>
            <w:tcW w:w="1166" w:type="dxa"/>
            <w:tcBorders>
              <w:top w:val="nil"/>
              <w:left w:val="nil"/>
              <w:bottom w:val="single" w:sz="8" w:space="0" w:color="auto"/>
              <w:right w:val="single" w:sz="4" w:space="0" w:color="auto"/>
            </w:tcBorders>
          </w:tcPr>
          <w:p w14:paraId="7FB6D44A"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1000" w:type="dxa"/>
            <w:tcBorders>
              <w:top w:val="nil"/>
              <w:left w:val="single" w:sz="4" w:space="0" w:color="auto"/>
              <w:bottom w:val="single" w:sz="8" w:space="0" w:color="auto"/>
              <w:right w:val="single" w:sz="4" w:space="0" w:color="auto"/>
            </w:tcBorders>
            <w:vAlign w:val="center"/>
          </w:tcPr>
          <w:p w14:paraId="23FB280D" w14:textId="77777777" w:rsidR="00BE3FFA" w:rsidRPr="00105857" w:rsidRDefault="00BE3FFA" w:rsidP="00EE7DEB">
            <w:pPr>
              <w:spacing w:after="0" w:line="240" w:lineRule="auto"/>
              <w:jc w:val="center"/>
              <w:rPr>
                <w:iCs/>
                <w:color w:val="000000"/>
                <w:sz w:val="20"/>
                <w:szCs w:val="20"/>
              </w:rPr>
            </w:pPr>
          </w:p>
        </w:tc>
        <w:tc>
          <w:tcPr>
            <w:tcW w:w="1291" w:type="dxa"/>
            <w:tcBorders>
              <w:top w:val="nil"/>
              <w:left w:val="single" w:sz="4" w:space="0" w:color="auto"/>
              <w:bottom w:val="single" w:sz="8" w:space="0" w:color="auto"/>
              <w:right w:val="single" w:sz="4" w:space="0" w:color="auto"/>
            </w:tcBorders>
          </w:tcPr>
          <w:p w14:paraId="753C364A" w14:textId="77777777" w:rsidR="00BE3FFA" w:rsidRPr="00105857" w:rsidRDefault="00BE3FFA" w:rsidP="00EE7DEB">
            <w:pPr>
              <w:spacing w:after="0" w:line="240" w:lineRule="auto"/>
              <w:jc w:val="center"/>
              <w:rPr>
                <w:iCs/>
                <w:color w:val="000000"/>
                <w:sz w:val="20"/>
                <w:szCs w:val="20"/>
              </w:rPr>
            </w:pPr>
            <w:r w:rsidRPr="00A95E4A">
              <w:rPr>
                <w:bCs/>
                <w:iCs/>
                <w:color w:val="000000"/>
                <w:sz w:val="20"/>
                <w:szCs w:val="20"/>
              </w:rPr>
              <w:t>56,0</w:t>
            </w:r>
          </w:p>
        </w:tc>
        <w:tc>
          <w:tcPr>
            <w:tcW w:w="1194" w:type="dxa"/>
            <w:tcBorders>
              <w:top w:val="nil"/>
              <w:left w:val="single" w:sz="4" w:space="0" w:color="auto"/>
              <w:bottom w:val="single" w:sz="8" w:space="0" w:color="auto"/>
              <w:right w:val="single" w:sz="4" w:space="0" w:color="auto"/>
            </w:tcBorders>
            <w:vAlign w:val="center"/>
          </w:tcPr>
          <w:p w14:paraId="21FB9E3C" w14:textId="77777777" w:rsidR="00BE3FFA" w:rsidRPr="00105857" w:rsidRDefault="00BE3FFA" w:rsidP="00EE7DEB">
            <w:pPr>
              <w:spacing w:after="0" w:line="240" w:lineRule="auto"/>
              <w:jc w:val="center"/>
              <w:rPr>
                <w:iCs/>
                <w:color w:val="000000"/>
                <w:sz w:val="20"/>
                <w:szCs w:val="20"/>
              </w:rPr>
            </w:pPr>
            <w:r>
              <w:rPr>
                <w:iCs/>
                <w:color w:val="000000"/>
                <w:sz w:val="20"/>
                <w:szCs w:val="20"/>
              </w:rPr>
              <w:t>456</w:t>
            </w:r>
          </w:p>
        </w:tc>
      </w:tr>
      <w:tr w:rsidR="00BE3FFA" w:rsidRPr="006A50E6" w14:paraId="431AA968"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00B2903E"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5D543AF7"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999" w:type="dxa"/>
            <w:tcBorders>
              <w:top w:val="nil"/>
              <w:left w:val="nil"/>
              <w:bottom w:val="single" w:sz="8" w:space="0" w:color="auto"/>
              <w:right w:val="single" w:sz="8" w:space="0" w:color="auto"/>
            </w:tcBorders>
            <w:shd w:val="clear" w:color="auto" w:fill="auto"/>
            <w:vAlign w:val="center"/>
          </w:tcPr>
          <w:p w14:paraId="03670887" w14:textId="77777777" w:rsidR="00BE3FFA" w:rsidRPr="00105857" w:rsidRDefault="00BE3FFA" w:rsidP="00EE7DEB">
            <w:pPr>
              <w:spacing w:after="0" w:line="240" w:lineRule="auto"/>
              <w:jc w:val="center"/>
              <w:rPr>
                <w:iCs/>
                <w:color w:val="000000"/>
                <w:sz w:val="20"/>
                <w:szCs w:val="20"/>
              </w:rPr>
            </w:pPr>
            <w:r>
              <w:rPr>
                <w:iCs/>
                <w:color w:val="000000"/>
                <w:sz w:val="20"/>
                <w:szCs w:val="20"/>
              </w:rPr>
              <w:t>7130</w:t>
            </w:r>
          </w:p>
        </w:tc>
        <w:tc>
          <w:tcPr>
            <w:tcW w:w="1291" w:type="dxa"/>
            <w:tcBorders>
              <w:top w:val="nil"/>
              <w:left w:val="nil"/>
              <w:bottom w:val="single" w:sz="8" w:space="0" w:color="auto"/>
              <w:right w:val="single" w:sz="8" w:space="0" w:color="auto"/>
            </w:tcBorders>
            <w:shd w:val="clear" w:color="auto" w:fill="auto"/>
          </w:tcPr>
          <w:p w14:paraId="22BEC61D" w14:textId="77777777" w:rsidR="00BE3FFA" w:rsidRPr="00105857" w:rsidRDefault="00BE3FFA" w:rsidP="00EE7DEB">
            <w:pPr>
              <w:spacing w:after="0" w:line="240" w:lineRule="auto"/>
              <w:jc w:val="center"/>
              <w:rPr>
                <w:iCs/>
                <w:color w:val="000000"/>
                <w:sz w:val="20"/>
                <w:szCs w:val="20"/>
              </w:rPr>
            </w:pPr>
            <w:r w:rsidRPr="008238BD">
              <w:rPr>
                <w:bCs/>
                <w:iCs/>
                <w:color w:val="000000"/>
                <w:sz w:val="20"/>
                <w:szCs w:val="20"/>
              </w:rPr>
              <w:t>51,3</w:t>
            </w:r>
          </w:p>
        </w:tc>
        <w:tc>
          <w:tcPr>
            <w:tcW w:w="1101" w:type="dxa"/>
            <w:tcBorders>
              <w:top w:val="nil"/>
              <w:left w:val="nil"/>
              <w:bottom w:val="single" w:sz="8" w:space="0" w:color="auto"/>
              <w:right w:val="single" w:sz="8" w:space="0" w:color="auto"/>
            </w:tcBorders>
            <w:shd w:val="clear" w:color="auto" w:fill="auto"/>
            <w:vAlign w:val="center"/>
          </w:tcPr>
          <w:p w14:paraId="0BC2FA50" w14:textId="77777777" w:rsidR="00BE3FFA" w:rsidRPr="00105857" w:rsidRDefault="00BE3FFA" w:rsidP="00EE7DEB">
            <w:pPr>
              <w:spacing w:after="0" w:line="240" w:lineRule="auto"/>
              <w:jc w:val="center"/>
              <w:rPr>
                <w:iCs/>
                <w:color w:val="000000"/>
                <w:sz w:val="20"/>
                <w:szCs w:val="20"/>
              </w:rPr>
            </w:pPr>
            <w:r>
              <w:rPr>
                <w:iCs/>
                <w:color w:val="000000"/>
                <w:sz w:val="20"/>
                <w:szCs w:val="20"/>
              </w:rPr>
              <w:t>365</w:t>
            </w:r>
          </w:p>
        </w:tc>
        <w:tc>
          <w:tcPr>
            <w:tcW w:w="1166" w:type="dxa"/>
            <w:tcBorders>
              <w:top w:val="nil"/>
              <w:left w:val="nil"/>
              <w:bottom w:val="single" w:sz="8" w:space="0" w:color="auto"/>
              <w:right w:val="single" w:sz="4" w:space="0" w:color="auto"/>
            </w:tcBorders>
          </w:tcPr>
          <w:p w14:paraId="5209963E"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1000" w:type="dxa"/>
            <w:tcBorders>
              <w:top w:val="nil"/>
              <w:left w:val="single" w:sz="4" w:space="0" w:color="auto"/>
              <w:bottom w:val="single" w:sz="8" w:space="0" w:color="auto"/>
              <w:right w:val="single" w:sz="4" w:space="0" w:color="auto"/>
            </w:tcBorders>
            <w:vAlign w:val="center"/>
          </w:tcPr>
          <w:p w14:paraId="54D5B7CA" w14:textId="77777777" w:rsidR="00BE3FFA" w:rsidRPr="00105857" w:rsidRDefault="00BE3FFA" w:rsidP="00EE7DEB">
            <w:pPr>
              <w:spacing w:after="0" w:line="240" w:lineRule="auto"/>
              <w:jc w:val="center"/>
              <w:rPr>
                <w:iCs/>
                <w:color w:val="000000"/>
                <w:sz w:val="20"/>
                <w:szCs w:val="20"/>
              </w:rPr>
            </w:pPr>
            <w:r>
              <w:rPr>
                <w:iCs/>
                <w:color w:val="000000"/>
                <w:sz w:val="20"/>
                <w:szCs w:val="20"/>
              </w:rPr>
              <w:t>7827</w:t>
            </w:r>
          </w:p>
        </w:tc>
        <w:tc>
          <w:tcPr>
            <w:tcW w:w="1291" w:type="dxa"/>
            <w:tcBorders>
              <w:top w:val="nil"/>
              <w:left w:val="single" w:sz="4" w:space="0" w:color="auto"/>
              <w:bottom w:val="single" w:sz="8" w:space="0" w:color="auto"/>
              <w:right w:val="single" w:sz="4" w:space="0" w:color="auto"/>
            </w:tcBorders>
          </w:tcPr>
          <w:p w14:paraId="25F8B679" w14:textId="77777777" w:rsidR="00BE3FFA" w:rsidRPr="00105857" w:rsidRDefault="00BE3FFA" w:rsidP="00EE7DEB">
            <w:pPr>
              <w:spacing w:after="0" w:line="240" w:lineRule="auto"/>
              <w:jc w:val="center"/>
              <w:rPr>
                <w:iCs/>
                <w:color w:val="000000"/>
                <w:sz w:val="20"/>
                <w:szCs w:val="20"/>
              </w:rPr>
            </w:pPr>
            <w:r w:rsidRPr="00A95E4A">
              <w:rPr>
                <w:bCs/>
                <w:iCs/>
                <w:color w:val="000000"/>
                <w:sz w:val="20"/>
                <w:szCs w:val="20"/>
              </w:rPr>
              <w:t>56,0</w:t>
            </w:r>
          </w:p>
        </w:tc>
        <w:tc>
          <w:tcPr>
            <w:tcW w:w="1194" w:type="dxa"/>
            <w:tcBorders>
              <w:top w:val="nil"/>
              <w:left w:val="single" w:sz="4" w:space="0" w:color="auto"/>
              <w:bottom w:val="single" w:sz="8" w:space="0" w:color="auto"/>
              <w:right w:val="single" w:sz="4" w:space="0" w:color="auto"/>
            </w:tcBorders>
            <w:vAlign w:val="center"/>
          </w:tcPr>
          <w:p w14:paraId="517CFD9F" w14:textId="77777777" w:rsidR="00BE3FFA" w:rsidRPr="00105857" w:rsidRDefault="00BE3FFA" w:rsidP="00EE7DEB">
            <w:pPr>
              <w:spacing w:after="0" w:line="240" w:lineRule="auto"/>
              <w:jc w:val="center"/>
              <w:rPr>
                <w:iCs/>
                <w:color w:val="000000"/>
                <w:sz w:val="20"/>
                <w:szCs w:val="20"/>
              </w:rPr>
            </w:pPr>
            <w:r>
              <w:rPr>
                <w:iCs/>
                <w:color w:val="000000"/>
                <w:sz w:val="20"/>
                <w:szCs w:val="20"/>
              </w:rPr>
              <w:t>456</w:t>
            </w:r>
          </w:p>
        </w:tc>
      </w:tr>
      <w:tr w:rsidR="00BE3FFA" w:rsidRPr="006A50E6" w14:paraId="772F7347"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70E1E327"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8" w:space="0" w:color="auto"/>
              <w:right w:val="single" w:sz="8" w:space="0" w:color="auto"/>
            </w:tcBorders>
            <w:shd w:val="clear" w:color="auto" w:fill="auto"/>
            <w:vAlign w:val="center"/>
          </w:tcPr>
          <w:p w14:paraId="24D45059"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8" w:space="0" w:color="auto"/>
              <w:right w:val="single" w:sz="8" w:space="0" w:color="auto"/>
            </w:tcBorders>
            <w:shd w:val="clear" w:color="auto" w:fill="auto"/>
            <w:vAlign w:val="center"/>
          </w:tcPr>
          <w:p w14:paraId="001B1F82"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8" w:space="0" w:color="auto"/>
              <w:right w:val="single" w:sz="8" w:space="0" w:color="auto"/>
            </w:tcBorders>
            <w:shd w:val="clear" w:color="auto" w:fill="auto"/>
            <w:vAlign w:val="center"/>
          </w:tcPr>
          <w:p w14:paraId="2B94620B"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8" w:space="0" w:color="auto"/>
              <w:right w:val="single" w:sz="8" w:space="0" w:color="auto"/>
            </w:tcBorders>
            <w:shd w:val="clear" w:color="auto" w:fill="auto"/>
            <w:vAlign w:val="center"/>
          </w:tcPr>
          <w:p w14:paraId="7682131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8" w:space="0" w:color="auto"/>
              <w:right w:val="single" w:sz="4" w:space="0" w:color="auto"/>
            </w:tcBorders>
            <w:vAlign w:val="center"/>
          </w:tcPr>
          <w:p w14:paraId="77235270"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8" w:space="0" w:color="auto"/>
              <w:right w:val="single" w:sz="4" w:space="0" w:color="auto"/>
            </w:tcBorders>
            <w:vAlign w:val="center"/>
          </w:tcPr>
          <w:p w14:paraId="211E80E9"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8" w:space="0" w:color="auto"/>
              <w:right w:val="single" w:sz="4" w:space="0" w:color="auto"/>
            </w:tcBorders>
            <w:vAlign w:val="center"/>
          </w:tcPr>
          <w:p w14:paraId="2A44259D"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8" w:space="0" w:color="auto"/>
              <w:right w:val="single" w:sz="4" w:space="0" w:color="auto"/>
            </w:tcBorders>
            <w:vAlign w:val="center"/>
          </w:tcPr>
          <w:p w14:paraId="1363D00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r>
      <w:tr w:rsidR="00BE3FFA" w:rsidRPr="006A50E6" w14:paraId="5C437FE8" w14:textId="77777777" w:rsidTr="00BE3FFA">
        <w:trPr>
          <w:trHeight w:val="19"/>
          <w:jc w:val="center"/>
        </w:trPr>
        <w:tc>
          <w:tcPr>
            <w:tcW w:w="11904" w:type="dxa"/>
            <w:gridSpan w:val="9"/>
            <w:tcBorders>
              <w:top w:val="single" w:sz="8" w:space="0" w:color="auto"/>
              <w:left w:val="single" w:sz="8" w:space="0" w:color="auto"/>
              <w:bottom w:val="single" w:sz="8" w:space="0" w:color="000000"/>
              <w:right w:val="single" w:sz="4" w:space="0" w:color="auto"/>
            </w:tcBorders>
            <w:vAlign w:val="center"/>
            <w:hideMark/>
          </w:tcPr>
          <w:p w14:paraId="72665E7B" w14:textId="77777777" w:rsidR="00BE3FFA" w:rsidRPr="00105857" w:rsidRDefault="00BE3FFA" w:rsidP="00EE7DEB">
            <w:pPr>
              <w:spacing w:after="0" w:line="240" w:lineRule="auto"/>
              <w:jc w:val="center"/>
              <w:rPr>
                <w:b/>
                <w:iCs/>
                <w:color w:val="000000"/>
                <w:sz w:val="20"/>
                <w:szCs w:val="20"/>
              </w:rPr>
            </w:pPr>
            <w:r w:rsidRPr="00105857">
              <w:rPr>
                <w:szCs w:val="24"/>
              </w:rPr>
              <w:t>Артезианская скважина №766</w:t>
            </w:r>
          </w:p>
        </w:tc>
      </w:tr>
      <w:tr w:rsidR="00BE3FFA" w:rsidRPr="006A50E6" w14:paraId="38729176"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248EBE6D" w14:textId="77777777" w:rsidR="00BE3FFA" w:rsidRPr="00105857" w:rsidRDefault="00BE3FFA" w:rsidP="00EE7DEB">
            <w:pPr>
              <w:spacing w:after="0" w:line="240" w:lineRule="auto"/>
              <w:jc w:val="center"/>
              <w:rPr>
                <w:iCs/>
                <w:color w:val="000000"/>
                <w:sz w:val="20"/>
                <w:szCs w:val="20"/>
              </w:rPr>
            </w:pPr>
            <w:r w:rsidRPr="00105857">
              <w:rPr>
                <w:iCs/>
                <w:color w:val="000000"/>
                <w:sz w:val="20"/>
                <w:szCs w:val="20"/>
              </w:rPr>
              <w:t>Поднято воды из скважин</w:t>
            </w:r>
          </w:p>
        </w:tc>
        <w:tc>
          <w:tcPr>
            <w:tcW w:w="1163" w:type="dxa"/>
            <w:tcBorders>
              <w:top w:val="nil"/>
              <w:left w:val="nil"/>
              <w:bottom w:val="single" w:sz="8" w:space="0" w:color="auto"/>
              <w:right w:val="single" w:sz="8" w:space="0" w:color="auto"/>
            </w:tcBorders>
            <w:shd w:val="clear" w:color="auto" w:fill="auto"/>
            <w:vAlign w:val="center"/>
          </w:tcPr>
          <w:p w14:paraId="132C189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9140</w:t>
            </w:r>
          </w:p>
        </w:tc>
        <w:tc>
          <w:tcPr>
            <w:tcW w:w="999" w:type="dxa"/>
            <w:tcBorders>
              <w:top w:val="nil"/>
              <w:left w:val="nil"/>
              <w:bottom w:val="single" w:sz="8" w:space="0" w:color="auto"/>
              <w:right w:val="single" w:sz="8" w:space="0" w:color="auto"/>
            </w:tcBorders>
            <w:shd w:val="clear" w:color="auto" w:fill="auto"/>
            <w:vAlign w:val="center"/>
          </w:tcPr>
          <w:p w14:paraId="1DB82D27"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2065</w:t>
            </w:r>
          </w:p>
        </w:tc>
        <w:tc>
          <w:tcPr>
            <w:tcW w:w="1291" w:type="dxa"/>
            <w:tcBorders>
              <w:top w:val="nil"/>
              <w:left w:val="nil"/>
              <w:bottom w:val="single" w:sz="8" w:space="0" w:color="auto"/>
              <w:right w:val="single" w:sz="8" w:space="0" w:color="auto"/>
            </w:tcBorders>
            <w:shd w:val="clear" w:color="auto" w:fill="auto"/>
            <w:vAlign w:val="center"/>
          </w:tcPr>
          <w:p w14:paraId="3DA8F1E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32,3</w:t>
            </w:r>
          </w:p>
        </w:tc>
        <w:tc>
          <w:tcPr>
            <w:tcW w:w="1101" w:type="dxa"/>
            <w:tcBorders>
              <w:top w:val="nil"/>
              <w:left w:val="nil"/>
              <w:bottom w:val="single" w:sz="8" w:space="0" w:color="auto"/>
              <w:right w:val="single" w:sz="8" w:space="0" w:color="auto"/>
            </w:tcBorders>
            <w:shd w:val="clear" w:color="auto" w:fill="auto"/>
            <w:vAlign w:val="center"/>
          </w:tcPr>
          <w:p w14:paraId="155528BA"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2065</w:t>
            </w:r>
          </w:p>
        </w:tc>
        <w:tc>
          <w:tcPr>
            <w:tcW w:w="1166" w:type="dxa"/>
            <w:tcBorders>
              <w:top w:val="nil"/>
              <w:left w:val="nil"/>
              <w:bottom w:val="single" w:sz="8" w:space="0" w:color="auto"/>
              <w:right w:val="single" w:sz="4" w:space="0" w:color="auto"/>
            </w:tcBorders>
            <w:vAlign w:val="center"/>
          </w:tcPr>
          <w:p w14:paraId="7F081A12"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9140</w:t>
            </w:r>
          </w:p>
        </w:tc>
        <w:tc>
          <w:tcPr>
            <w:tcW w:w="1000" w:type="dxa"/>
            <w:tcBorders>
              <w:top w:val="nil"/>
              <w:left w:val="single" w:sz="4" w:space="0" w:color="auto"/>
              <w:bottom w:val="single" w:sz="8" w:space="0" w:color="auto"/>
              <w:right w:val="single" w:sz="4" w:space="0" w:color="auto"/>
            </w:tcBorders>
            <w:vAlign w:val="center"/>
          </w:tcPr>
          <w:p w14:paraId="74DD0EB6"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2271</w:t>
            </w:r>
          </w:p>
        </w:tc>
        <w:tc>
          <w:tcPr>
            <w:tcW w:w="1291" w:type="dxa"/>
            <w:tcBorders>
              <w:top w:val="nil"/>
              <w:left w:val="single" w:sz="4" w:space="0" w:color="auto"/>
              <w:bottom w:val="single" w:sz="8" w:space="0" w:color="auto"/>
              <w:right w:val="single" w:sz="4" w:space="0" w:color="auto"/>
            </w:tcBorders>
            <w:vAlign w:val="center"/>
          </w:tcPr>
          <w:p w14:paraId="5F8A44CA"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35,9</w:t>
            </w:r>
          </w:p>
        </w:tc>
        <w:tc>
          <w:tcPr>
            <w:tcW w:w="1194" w:type="dxa"/>
            <w:tcBorders>
              <w:top w:val="nil"/>
              <w:left w:val="single" w:sz="4" w:space="0" w:color="auto"/>
              <w:bottom w:val="single" w:sz="8" w:space="0" w:color="auto"/>
              <w:right w:val="single" w:sz="4" w:space="0" w:color="auto"/>
            </w:tcBorders>
            <w:vAlign w:val="center"/>
          </w:tcPr>
          <w:p w14:paraId="567DF025"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2271</w:t>
            </w:r>
          </w:p>
        </w:tc>
      </w:tr>
      <w:tr w:rsidR="00BE3FFA" w:rsidRPr="006A50E6" w14:paraId="12DB220F"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1E43236D"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10B2D1FC"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999" w:type="dxa"/>
            <w:tcBorders>
              <w:top w:val="nil"/>
              <w:left w:val="nil"/>
              <w:bottom w:val="single" w:sz="8" w:space="0" w:color="auto"/>
              <w:right w:val="single" w:sz="8" w:space="0" w:color="auto"/>
            </w:tcBorders>
            <w:shd w:val="clear" w:color="auto" w:fill="auto"/>
            <w:vAlign w:val="center"/>
          </w:tcPr>
          <w:p w14:paraId="372E6BAB"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291" w:type="dxa"/>
            <w:tcBorders>
              <w:top w:val="nil"/>
              <w:left w:val="nil"/>
              <w:bottom w:val="single" w:sz="8" w:space="0" w:color="auto"/>
              <w:right w:val="single" w:sz="8" w:space="0" w:color="auto"/>
            </w:tcBorders>
            <w:shd w:val="clear" w:color="auto" w:fill="auto"/>
          </w:tcPr>
          <w:p w14:paraId="0AE53EAA" w14:textId="77777777" w:rsidR="00BE3FFA" w:rsidRPr="00105857" w:rsidRDefault="00BE3FFA" w:rsidP="00EE7DEB">
            <w:pPr>
              <w:spacing w:after="0" w:line="240" w:lineRule="auto"/>
              <w:jc w:val="center"/>
              <w:rPr>
                <w:iCs/>
                <w:color w:val="000000"/>
                <w:sz w:val="20"/>
                <w:szCs w:val="20"/>
              </w:rPr>
            </w:pPr>
            <w:r w:rsidRPr="009F23EE">
              <w:rPr>
                <w:bCs/>
                <w:iCs/>
                <w:color w:val="000000"/>
                <w:sz w:val="20"/>
                <w:szCs w:val="20"/>
              </w:rPr>
              <w:t>32,3</w:t>
            </w:r>
          </w:p>
        </w:tc>
        <w:tc>
          <w:tcPr>
            <w:tcW w:w="1101" w:type="dxa"/>
            <w:tcBorders>
              <w:top w:val="nil"/>
              <w:left w:val="nil"/>
              <w:bottom w:val="single" w:sz="8" w:space="0" w:color="auto"/>
              <w:right w:val="single" w:sz="8" w:space="0" w:color="auto"/>
            </w:tcBorders>
            <w:shd w:val="clear" w:color="auto" w:fill="auto"/>
            <w:vAlign w:val="center"/>
          </w:tcPr>
          <w:p w14:paraId="17A1B46F"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166" w:type="dxa"/>
            <w:tcBorders>
              <w:top w:val="nil"/>
              <w:left w:val="nil"/>
              <w:bottom w:val="single" w:sz="8" w:space="0" w:color="auto"/>
              <w:right w:val="single" w:sz="4" w:space="0" w:color="auto"/>
            </w:tcBorders>
          </w:tcPr>
          <w:p w14:paraId="3193D467"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1000" w:type="dxa"/>
            <w:tcBorders>
              <w:top w:val="nil"/>
              <w:left w:val="single" w:sz="4" w:space="0" w:color="auto"/>
              <w:bottom w:val="single" w:sz="8" w:space="0" w:color="auto"/>
              <w:right w:val="single" w:sz="4" w:space="0" w:color="auto"/>
            </w:tcBorders>
            <w:vAlign w:val="center"/>
          </w:tcPr>
          <w:p w14:paraId="0F48313D" w14:textId="77777777" w:rsidR="00BE3FFA" w:rsidRPr="00105857" w:rsidRDefault="00BE3FFA" w:rsidP="00EE7DEB">
            <w:pPr>
              <w:spacing w:after="0" w:line="240" w:lineRule="auto"/>
              <w:jc w:val="center"/>
              <w:rPr>
                <w:iCs/>
                <w:color w:val="000000"/>
                <w:sz w:val="20"/>
                <w:szCs w:val="20"/>
              </w:rPr>
            </w:pPr>
            <w:r>
              <w:rPr>
                <w:iCs/>
                <w:color w:val="000000"/>
                <w:sz w:val="20"/>
                <w:szCs w:val="20"/>
              </w:rPr>
              <w:t>2271</w:t>
            </w:r>
          </w:p>
        </w:tc>
        <w:tc>
          <w:tcPr>
            <w:tcW w:w="1291" w:type="dxa"/>
            <w:tcBorders>
              <w:top w:val="nil"/>
              <w:left w:val="single" w:sz="4" w:space="0" w:color="auto"/>
              <w:bottom w:val="single" w:sz="8" w:space="0" w:color="auto"/>
              <w:right w:val="single" w:sz="4" w:space="0" w:color="auto"/>
            </w:tcBorders>
          </w:tcPr>
          <w:p w14:paraId="5F959F04" w14:textId="77777777" w:rsidR="00BE3FFA" w:rsidRPr="00105857" w:rsidRDefault="00BE3FFA" w:rsidP="00EE7DEB">
            <w:pPr>
              <w:spacing w:after="0" w:line="240" w:lineRule="auto"/>
              <w:jc w:val="center"/>
              <w:rPr>
                <w:iCs/>
                <w:color w:val="000000"/>
                <w:sz w:val="20"/>
                <w:szCs w:val="20"/>
              </w:rPr>
            </w:pPr>
            <w:r w:rsidRPr="00C65DB5">
              <w:rPr>
                <w:bCs/>
                <w:iCs/>
                <w:color w:val="000000"/>
                <w:sz w:val="20"/>
                <w:szCs w:val="20"/>
              </w:rPr>
              <w:t>35,9</w:t>
            </w:r>
          </w:p>
        </w:tc>
        <w:tc>
          <w:tcPr>
            <w:tcW w:w="1194" w:type="dxa"/>
            <w:tcBorders>
              <w:top w:val="nil"/>
              <w:left w:val="single" w:sz="4" w:space="0" w:color="auto"/>
              <w:bottom w:val="single" w:sz="8" w:space="0" w:color="auto"/>
              <w:right w:val="single" w:sz="4" w:space="0" w:color="auto"/>
            </w:tcBorders>
            <w:vAlign w:val="center"/>
          </w:tcPr>
          <w:p w14:paraId="0A023C97" w14:textId="77777777" w:rsidR="00BE3FFA" w:rsidRPr="00105857" w:rsidRDefault="00BE3FFA" w:rsidP="00EE7DEB">
            <w:pPr>
              <w:spacing w:after="0" w:line="240" w:lineRule="auto"/>
              <w:jc w:val="center"/>
              <w:rPr>
                <w:iCs/>
                <w:color w:val="000000"/>
                <w:sz w:val="20"/>
                <w:szCs w:val="20"/>
              </w:rPr>
            </w:pPr>
          </w:p>
        </w:tc>
      </w:tr>
      <w:tr w:rsidR="00BE3FFA" w:rsidRPr="006A50E6" w14:paraId="19EA1336"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7BB64B93"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1B7E341A"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999" w:type="dxa"/>
            <w:tcBorders>
              <w:top w:val="nil"/>
              <w:left w:val="nil"/>
              <w:bottom w:val="single" w:sz="8" w:space="0" w:color="auto"/>
              <w:right w:val="single" w:sz="8" w:space="0" w:color="auto"/>
            </w:tcBorders>
            <w:shd w:val="clear" w:color="auto" w:fill="auto"/>
            <w:vAlign w:val="center"/>
          </w:tcPr>
          <w:p w14:paraId="53A179EC"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291" w:type="dxa"/>
            <w:tcBorders>
              <w:top w:val="nil"/>
              <w:left w:val="nil"/>
              <w:bottom w:val="single" w:sz="8" w:space="0" w:color="auto"/>
              <w:right w:val="single" w:sz="8" w:space="0" w:color="auto"/>
            </w:tcBorders>
            <w:shd w:val="clear" w:color="auto" w:fill="auto"/>
          </w:tcPr>
          <w:p w14:paraId="74CF4094" w14:textId="77777777" w:rsidR="00BE3FFA" w:rsidRPr="00105857" w:rsidRDefault="00BE3FFA" w:rsidP="00EE7DEB">
            <w:pPr>
              <w:spacing w:after="0" w:line="240" w:lineRule="auto"/>
              <w:jc w:val="center"/>
              <w:rPr>
                <w:iCs/>
                <w:color w:val="000000"/>
                <w:sz w:val="20"/>
                <w:szCs w:val="20"/>
              </w:rPr>
            </w:pPr>
            <w:r w:rsidRPr="009F23EE">
              <w:rPr>
                <w:bCs/>
                <w:iCs/>
                <w:color w:val="000000"/>
                <w:sz w:val="20"/>
                <w:szCs w:val="20"/>
              </w:rPr>
              <w:t>32,3</w:t>
            </w:r>
          </w:p>
        </w:tc>
        <w:tc>
          <w:tcPr>
            <w:tcW w:w="1101" w:type="dxa"/>
            <w:tcBorders>
              <w:top w:val="nil"/>
              <w:left w:val="nil"/>
              <w:bottom w:val="single" w:sz="8" w:space="0" w:color="auto"/>
              <w:right w:val="single" w:sz="8" w:space="0" w:color="auto"/>
            </w:tcBorders>
            <w:shd w:val="clear" w:color="auto" w:fill="auto"/>
            <w:vAlign w:val="center"/>
          </w:tcPr>
          <w:p w14:paraId="4DED528B"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166" w:type="dxa"/>
            <w:tcBorders>
              <w:top w:val="nil"/>
              <w:left w:val="nil"/>
              <w:bottom w:val="single" w:sz="8" w:space="0" w:color="auto"/>
              <w:right w:val="single" w:sz="4" w:space="0" w:color="auto"/>
            </w:tcBorders>
          </w:tcPr>
          <w:p w14:paraId="2484842D"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1000" w:type="dxa"/>
            <w:tcBorders>
              <w:top w:val="nil"/>
              <w:left w:val="single" w:sz="4" w:space="0" w:color="auto"/>
              <w:bottom w:val="single" w:sz="8" w:space="0" w:color="auto"/>
              <w:right w:val="single" w:sz="4" w:space="0" w:color="auto"/>
            </w:tcBorders>
            <w:vAlign w:val="center"/>
          </w:tcPr>
          <w:p w14:paraId="0ACF787C" w14:textId="77777777" w:rsidR="00BE3FFA" w:rsidRPr="00105857" w:rsidRDefault="00BE3FFA" w:rsidP="00EE7DEB">
            <w:pPr>
              <w:spacing w:after="0" w:line="240" w:lineRule="auto"/>
              <w:jc w:val="center"/>
              <w:rPr>
                <w:iCs/>
                <w:color w:val="000000"/>
                <w:sz w:val="20"/>
                <w:szCs w:val="20"/>
              </w:rPr>
            </w:pPr>
            <w:r>
              <w:rPr>
                <w:iCs/>
                <w:color w:val="000000"/>
                <w:sz w:val="20"/>
                <w:szCs w:val="20"/>
              </w:rPr>
              <w:t>2271</w:t>
            </w:r>
          </w:p>
        </w:tc>
        <w:tc>
          <w:tcPr>
            <w:tcW w:w="1291" w:type="dxa"/>
            <w:tcBorders>
              <w:top w:val="nil"/>
              <w:left w:val="single" w:sz="4" w:space="0" w:color="auto"/>
              <w:bottom w:val="single" w:sz="8" w:space="0" w:color="auto"/>
              <w:right w:val="single" w:sz="4" w:space="0" w:color="auto"/>
            </w:tcBorders>
          </w:tcPr>
          <w:p w14:paraId="544DE11F" w14:textId="77777777" w:rsidR="00BE3FFA" w:rsidRPr="00105857" w:rsidRDefault="00BE3FFA" w:rsidP="00EE7DEB">
            <w:pPr>
              <w:spacing w:after="0" w:line="240" w:lineRule="auto"/>
              <w:jc w:val="center"/>
              <w:rPr>
                <w:iCs/>
                <w:color w:val="000000"/>
                <w:sz w:val="20"/>
                <w:szCs w:val="20"/>
              </w:rPr>
            </w:pPr>
            <w:r w:rsidRPr="00C65DB5">
              <w:rPr>
                <w:bCs/>
                <w:iCs/>
                <w:color w:val="000000"/>
                <w:sz w:val="20"/>
                <w:szCs w:val="20"/>
              </w:rPr>
              <w:t>35,9</w:t>
            </w:r>
          </w:p>
        </w:tc>
        <w:tc>
          <w:tcPr>
            <w:tcW w:w="1194" w:type="dxa"/>
            <w:tcBorders>
              <w:top w:val="nil"/>
              <w:left w:val="single" w:sz="4" w:space="0" w:color="auto"/>
              <w:bottom w:val="single" w:sz="8" w:space="0" w:color="auto"/>
              <w:right w:val="single" w:sz="4" w:space="0" w:color="auto"/>
            </w:tcBorders>
            <w:vAlign w:val="center"/>
          </w:tcPr>
          <w:p w14:paraId="4AC24551" w14:textId="77777777" w:rsidR="00BE3FFA" w:rsidRPr="00105857" w:rsidRDefault="00BE3FFA" w:rsidP="00EE7DEB">
            <w:pPr>
              <w:spacing w:after="0" w:line="240" w:lineRule="auto"/>
              <w:jc w:val="center"/>
              <w:rPr>
                <w:iCs/>
                <w:color w:val="000000"/>
                <w:sz w:val="20"/>
                <w:szCs w:val="20"/>
              </w:rPr>
            </w:pPr>
            <w:r>
              <w:rPr>
                <w:iCs/>
                <w:color w:val="000000"/>
                <w:sz w:val="20"/>
                <w:szCs w:val="20"/>
              </w:rPr>
              <w:t>2271</w:t>
            </w:r>
          </w:p>
        </w:tc>
      </w:tr>
      <w:tr w:rsidR="00BE3FFA" w:rsidRPr="006A50E6" w14:paraId="27D1D46A" w14:textId="77777777" w:rsidTr="00A97A0B">
        <w:trPr>
          <w:trHeight w:val="19"/>
          <w:jc w:val="center"/>
        </w:trPr>
        <w:tc>
          <w:tcPr>
            <w:tcW w:w="2699" w:type="dxa"/>
            <w:tcBorders>
              <w:top w:val="nil"/>
              <w:left w:val="single" w:sz="8" w:space="0" w:color="auto"/>
              <w:bottom w:val="single" w:sz="4" w:space="0" w:color="auto"/>
              <w:right w:val="single" w:sz="8" w:space="0" w:color="auto"/>
            </w:tcBorders>
            <w:shd w:val="clear" w:color="auto" w:fill="auto"/>
            <w:vAlign w:val="center"/>
            <w:hideMark/>
          </w:tcPr>
          <w:p w14:paraId="43EFCFD7"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4" w:space="0" w:color="auto"/>
              <w:right w:val="single" w:sz="8" w:space="0" w:color="auto"/>
            </w:tcBorders>
            <w:shd w:val="clear" w:color="auto" w:fill="auto"/>
            <w:vAlign w:val="center"/>
          </w:tcPr>
          <w:p w14:paraId="6205410C"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4" w:space="0" w:color="auto"/>
              <w:right w:val="single" w:sz="8" w:space="0" w:color="auto"/>
            </w:tcBorders>
            <w:shd w:val="clear" w:color="auto" w:fill="auto"/>
            <w:vAlign w:val="center"/>
          </w:tcPr>
          <w:p w14:paraId="7E9D504F"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4" w:space="0" w:color="auto"/>
              <w:right w:val="single" w:sz="8" w:space="0" w:color="auto"/>
            </w:tcBorders>
            <w:shd w:val="clear" w:color="auto" w:fill="auto"/>
            <w:vAlign w:val="center"/>
          </w:tcPr>
          <w:p w14:paraId="741ED690"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4" w:space="0" w:color="auto"/>
              <w:right w:val="single" w:sz="8" w:space="0" w:color="auto"/>
            </w:tcBorders>
            <w:shd w:val="clear" w:color="auto" w:fill="auto"/>
            <w:vAlign w:val="center"/>
          </w:tcPr>
          <w:p w14:paraId="5E1A59DB"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4" w:space="0" w:color="auto"/>
              <w:right w:val="single" w:sz="4" w:space="0" w:color="auto"/>
            </w:tcBorders>
            <w:vAlign w:val="center"/>
          </w:tcPr>
          <w:p w14:paraId="33F6170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4" w:space="0" w:color="auto"/>
              <w:right w:val="single" w:sz="4" w:space="0" w:color="auto"/>
            </w:tcBorders>
            <w:vAlign w:val="center"/>
          </w:tcPr>
          <w:p w14:paraId="02DE33AD"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4" w:space="0" w:color="auto"/>
              <w:right w:val="single" w:sz="4" w:space="0" w:color="auto"/>
            </w:tcBorders>
            <w:vAlign w:val="center"/>
          </w:tcPr>
          <w:p w14:paraId="217115F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4" w:space="0" w:color="auto"/>
              <w:right w:val="single" w:sz="4" w:space="0" w:color="auto"/>
            </w:tcBorders>
            <w:vAlign w:val="center"/>
          </w:tcPr>
          <w:p w14:paraId="0A638AD5" w14:textId="77777777" w:rsidR="00BE3FFA" w:rsidRPr="00105857" w:rsidRDefault="00BE3FFA" w:rsidP="00EE7DEB">
            <w:pPr>
              <w:spacing w:after="0" w:line="240" w:lineRule="auto"/>
              <w:jc w:val="center"/>
              <w:rPr>
                <w:iCs/>
                <w:color w:val="000000"/>
                <w:sz w:val="20"/>
                <w:szCs w:val="20"/>
              </w:rPr>
            </w:pPr>
          </w:p>
        </w:tc>
      </w:tr>
      <w:tr w:rsidR="00BE3FFA" w:rsidRPr="006A50E6" w14:paraId="0D159D4A" w14:textId="77777777" w:rsidTr="00BE3FFA">
        <w:trPr>
          <w:trHeight w:val="19"/>
          <w:jc w:val="center"/>
        </w:trPr>
        <w:tc>
          <w:tcPr>
            <w:tcW w:w="1190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7CEA17A" w14:textId="77777777" w:rsidR="00BE3FFA" w:rsidRPr="00105857" w:rsidRDefault="00BE3FFA" w:rsidP="00EE7DEB">
            <w:pPr>
              <w:spacing w:after="0" w:line="240" w:lineRule="auto"/>
              <w:jc w:val="center"/>
              <w:rPr>
                <w:iCs/>
                <w:color w:val="000000"/>
                <w:sz w:val="20"/>
                <w:szCs w:val="20"/>
              </w:rPr>
            </w:pPr>
            <w:r w:rsidRPr="00105857">
              <w:rPr>
                <w:szCs w:val="24"/>
              </w:rPr>
              <w:t xml:space="preserve">Артезианская скважина № </w:t>
            </w:r>
            <w:r w:rsidRPr="00105857">
              <w:rPr>
                <w:bCs/>
                <w:szCs w:val="24"/>
              </w:rPr>
              <w:t>2721</w:t>
            </w:r>
          </w:p>
        </w:tc>
      </w:tr>
      <w:tr w:rsidR="00BE3FFA" w:rsidRPr="006A50E6" w14:paraId="3BE9CC80" w14:textId="77777777" w:rsidTr="00A97A0B">
        <w:trPr>
          <w:trHeight w:val="19"/>
          <w:jc w:val="center"/>
        </w:trPr>
        <w:tc>
          <w:tcPr>
            <w:tcW w:w="2699" w:type="dxa"/>
            <w:tcBorders>
              <w:top w:val="single" w:sz="4" w:space="0" w:color="auto"/>
              <w:left w:val="single" w:sz="8" w:space="0" w:color="auto"/>
              <w:bottom w:val="single" w:sz="8" w:space="0" w:color="auto"/>
              <w:right w:val="single" w:sz="8" w:space="0" w:color="auto"/>
            </w:tcBorders>
            <w:shd w:val="clear" w:color="auto" w:fill="auto"/>
            <w:vAlign w:val="center"/>
          </w:tcPr>
          <w:p w14:paraId="113FDCCD"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Поднято воды из скважин</w:t>
            </w:r>
          </w:p>
        </w:tc>
        <w:tc>
          <w:tcPr>
            <w:tcW w:w="1163" w:type="dxa"/>
            <w:tcBorders>
              <w:top w:val="single" w:sz="4" w:space="0" w:color="auto"/>
              <w:left w:val="nil"/>
              <w:bottom w:val="single" w:sz="8" w:space="0" w:color="auto"/>
              <w:right w:val="single" w:sz="8" w:space="0" w:color="auto"/>
            </w:tcBorders>
            <w:shd w:val="clear" w:color="auto" w:fill="auto"/>
            <w:vAlign w:val="center"/>
          </w:tcPr>
          <w:p w14:paraId="5A0671CC"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12000</w:t>
            </w:r>
          </w:p>
        </w:tc>
        <w:tc>
          <w:tcPr>
            <w:tcW w:w="999" w:type="dxa"/>
            <w:tcBorders>
              <w:top w:val="single" w:sz="4" w:space="0" w:color="auto"/>
              <w:left w:val="nil"/>
              <w:bottom w:val="single" w:sz="8" w:space="0" w:color="auto"/>
              <w:right w:val="single" w:sz="8" w:space="0" w:color="auto"/>
            </w:tcBorders>
            <w:shd w:val="clear" w:color="auto" w:fill="auto"/>
            <w:vAlign w:val="center"/>
          </w:tcPr>
          <w:p w14:paraId="44488A55" w14:textId="77777777" w:rsidR="00BE3FFA" w:rsidRPr="00105857" w:rsidRDefault="00BE3FFA" w:rsidP="00EE7DEB">
            <w:pPr>
              <w:spacing w:after="0" w:line="240" w:lineRule="auto"/>
              <w:jc w:val="center"/>
              <w:rPr>
                <w:iCs/>
                <w:color w:val="000000"/>
                <w:sz w:val="20"/>
                <w:szCs w:val="20"/>
              </w:rPr>
            </w:pPr>
            <w:r>
              <w:rPr>
                <w:iCs/>
                <w:color w:val="000000"/>
                <w:sz w:val="20"/>
                <w:szCs w:val="20"/>
              </w:rPr>
              <w:t>4825</w:t>
            </w:r>
          </w:p>
        </w:tc>
        <w:tc>
          <w:tcPr>
            <w:tcW w:w="1291" w:type="dxa"/>
            <w:tcBorders>
              <w:top w:val="single" w:sz="4" w:space="0" w:color="auto"/>
              <w:left w:val="nil"/>
              <w:bottom w:val="single" w:sz="8" w:space="0" w:color="auto"/>
              <w:right w:val="single" w:sz="8" w:space="0" w:color="auto"/>
            </w:tcBorders>
            <w:shd w:val="clear" w:color="auto" w:fill="auto"/>
            <w:vAlign w:val="center"/>
          </w:tcPr>
          <w:p w14:paraId="2DEFB5F2" w14:textId="77777777" w:rsidR="00BE3FFA" w:rsidRPr="00105857" w:rsidRDefault="00BE3FFA" w:rsidP="00EE7DEB">
            <w:pPr>
              <w:spacing w:after="0" w:line="240" w:lineRule="auto"/>
              <w:jc w:val="center"/>
              <w:rPr>
                <w:iCs/>
                <w:color w:val="000000"/>
                <w:sz w:val="20"/>
                <w:szCs w:val="20"/>
              </w:rPr>
            </w:pPr>
            <w:r>
              <w:rPr>
                <w:iCs/>
                <w:color w:val="000000"/>
                <w:sz w:val="20"/>
                <w:szCs w:val="20"/>
              </w:rPr>
              <w:t>40,21</w:t>
            </w:r>
          </w:p>
        </w:tc>
        <w:tc>
          <w:tcPr>
            <w:tcW w:w="1101" w:type="dxa"/>
            <w:tcBorders>
              <w:top w:val="single" w:sz="4" w:space="0" w:color="auto"/>
              <w:left w:val="nil"/>
              <w:bottom w:val="single" w:sz="8" w:space="0" w:color="auto"/>
              <w:right w:val="single" w:sz="8" w:space="0" w:color="auto"/>
            </w:tcBorders>
            <w:shd w:val="clear" w:color="auto" w:fill="auto"/>
            <w:vAlign w:val="center"/>
          </w:tcPr>
          <w:p w14:paraId="6023E14D" w14:textId="77777777" w:rsidR="00BE3FFA" w:rsidRPr="00105857" w:rsidRDefault="00BE3FFA" w:rsidP="00EE7DEB">
            <w:pPr>
              <w:spacing w:after="0" w:line="240" w:lineRule="auto"/>
              <w:jc w:val="center"/>
              <w:rPr>
                <w:iCs/>
                <w:color w:val="000000"/>
                <w:sz w:val="20"/>
                <w:szCs w:val="20"/>
              </w:rPr>
            </w:pPr>
            <w:r>
              <w:rPr>
                <w:iCs/>
                <w:color w:val="000000"/>
                <w:sz w:val="20"/>
                <w:szCs w:val="20"/>
              </w:rPr>
              <w:t>4825</w:t>
            </w:r>
          </w:p>
        </w:tc>
        <w:tc>
          <w:tcPr>
            <w:tcW w:w="1166" w:type="dxa"/>
            <w:tcBorders>
              <w:top w:val="single" w:sz="4" w:space="0" w:color="auto"/>
              <w:left w:val="nil"/>
              <w:bottom w:val="single" w:sz="8" w:space="0" w:color="auto"/>
              <w:right w:val="single" w:sz="4" w:space="0" w:color="auto"/>
            </w:tcBorders>
            <w:vAlign w:val="center"/>
          </w:tcPr>
          <w:p w14:paraId="5B871F63" w14:textId="77777777" w:rsidR="00BE3FFA" w:rsidRPr="00105857" w:rsidRDefault="00BE3FFA" w:rsidP="00EE7DEB">
            <w:pPr>
              <w:spacing w:after="0" w:line="240" w:lineRule="auto"/>
              <w:jc w:val="center"/>
              <w:rPr>
                <w:iCs/>
                <w:color w:val="000000"/>
                <w:sz w:val="20"/>
                <w:szCs w:val="20"/>
              </w:rPr>
            </w:pPr>
            <w:r>
              <w:rPr>
                <w:iCs/>
                <w:color w:val="000000"/>
                <w:sz w:val="20"/>
                <w:szCs w:val="20"/>
              </w:rPr>
              <w:t>12000</w:t>
            </w:r>
          </w:p>
        </w:tc>
        <w:tc>
          <w:tcPr>
            <w:tcW w:w="1000" w:type="dxa"/>
            <w:tcBorders>
              <w:top w:val="single" w:sz="4" w:space="0" w:color="auto"/>
              <w:left w:val="single" w:sz="4" w:space="0" w:color="auto"/>
              <w:bottom w:val="single" w:sz="8" w:space="0" w:color="auto"/>
              <w:right w:val="single" w:sz="4" w:space="0" w:color="auto"/>
            </w:tcBorders>
            <w:vAlign w:val="center"/>
          </w:tcPr>
          <w:p w14:paraId="69CBFFB0" w14:textId="77777777" w:rsidR="00BE3FFA" w:rsidRPr="00105857" w:rsidRDefault="00BE3FFA" w:rsidP="00EE7DEB">
            <w:pPr>
              <w:spacing w:after="0" w:line="240" w:lineRule="auto"/>
              <w:jc w:val="center"/>
              <w:rPr>
                <w:iCs/>
                <w:color w:val="000000"/>
                <w:sz w:val="20"/>
                <w:szCs w:val="20"/>
              </w:rPr>
            </w:pPr>
            <w:r>
              <w:rPr>
                <w:iCs/>
                <w:color w:val="000000"/>
                <w:sz w:val="20"/>
                <w:szCs w:val="20"/>
              </w:rPr>
              <w:t>4832</w:t>
            </w:r>
          </w:p>
        </w:tc>
        <w:tc>
          <w:tcPr>
            <w:tcW w:w="1291" w:type="dxa"/>
            <w:tcBorders>
              <w:top w:val="single" w:sz="4" w:space="0" w:color="auto"/>
              <w:left w:val="single" w:sz="4" w:space="0" w:color="auto"/>
              <w:bottom w:val="single" w:sz="8" w:space="0" w:color="auto"/>
              <w:right w:val="single" w:sz="4" w:space="0" w:color="auto"/>
            </w:tcBorders>
            <w:vAlign w:val="center"/>
          </w:tcPr>
          <w:p w14:paraId="521D0443" w14:textId="77777777" w:rsidR="00BE3FFA" w:rsidRPr="00105857" w:rsidRDefault="00BE3FFA" w:rsidP="00EE7DEB">
            <w:pPr>
              <w:spacing w:after="0" w:line="240" w:lineRule="auto"/>
              <w:jc w:val="center"/>
              <w:rPr>
                <w:iCs/>
                <w:color w:val="000000"/>
                <w:sz w:val="20"/>
                <w:szCs w:val="20"/>
              </w:rPr>
            </w:pPr>
            <w:r>
              <w:rPr>
                <w:iCs/>
                <w:color w:val="000000"/>
                <w:sz w:val="20"/>
                <w:szCs w:val="20"/>
              </w:rPr>
              <w:t>40,27</w:t>
            </w:r>
          </w:p>
        </w:tc>
        <w:tc>
          <w:tcPr>
            <w:tcW w:w="1194" w:type="dxa"/>
            <w:tcBorders>
              <w:top w:val="single" w:sz="4" w:space="0" w:color="auto"/>
              <w:left w:val="single" w:sz="4" w:space="0" w:color="auto"/>
              <w:bottom w:val="single" w:sz="8" w:space="0" w:color="auto"/>
              <w:right w:val="single" w:sz="4" w:space="0" w:color="auto"/>
            </w:tcBorders>
            <w:vAlign w:val="center"/>
          </w:tcPr>
          <w:p w14:paraId="3E396BCF" w14:textId="77777777" w:rsidR="00BE3FFA" w:rsidRPr="00105857" w:rsidRDefault="00BE3FFA" w:rsidP="00EE7DEB">
            <w:pPr>
              <w:spacing w:after="0" w:line="240" w:lineRule="auto"/>
              <w:jc w:val="center"/>
              <w:rPr>
                <w:iCs/>
                <w:color w:val="000000"/>
                <w:sz w:val="20"/>
                <w:szCs w:val="20"/>
              </w:rPr>
            </w:pPr>
            <w:r>
              <w:rPr>
                <w:iCs/>
                <w:color w:val="000000"/>
                <w:sz w:val="20"/>
                <w:szCs w:val="20"/>
              </w:rPr>
              <w:t>4832</w:t>
            </w:r>
          </w:p>
        </w:tc>
      </w:tr>
      <w:tr w:rsidR="00BE3FFA" w:rsidRPr="006A50E6" w14:paraId="46D23F04"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tcPr>
          <w:p w14:paraId="13571E59"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1033F9A0" w14:textId="77777777" w:rsidR="00BE3FFA" w:rsidRPr="00105857" w:rsidRDefault="00BE3FFA" w:rsidP="00EE7DEB">
            <w:pPr>
              <w:spacing w:after="0" w:line="240" w:lineRule="auto"/>
              <w:jc w:val="center"/>
              <w:rPr>
                <w:bCs/>
                <w:iCs/>
                <w:color w:val="000000"/>
                <w:sz w:val="20"/>
                <w:szCs w:val="20"/>
              </w:rPr>
            </w:pPr>
            <w:r w:rsidRPr="00DF3239">
              <w:rPr>
                <w:bCs/>
                <w:iCs/>
                <w:color w:val="000000"/>
                <w:sz w:val="20"/>
                <w:szCs w:val="20"/>
              </w:rPr>
              <w:t>12000</w:t>
            </w:r>
          </w:p>
        </w:tc>
        <w:tc>
          <w:tcPr>
            <w:tcW w:w="999" w:type="dxa"/>
            <w:tcBorders>
              <w:top w:val="nil"/>
              <w:left w:val="nil"/>
              <w:bottom w:val="single" w:sz="8" w:space="0" w:color="auto"/>
              <w:right w:val="single" w:sz="8" w:space="0" w:color="auto"/>
            </w:tcBorders>
            <w:shd w:val="clear" w:color="auto" w:fill="auto"/>
          </w:tcPr>
          <w:p w14:paraId="34FC38EE" w14:textId="77777777" w:rsidR="00BE3FFA" w:rsidRPr="00105857" w:rsidRDefault="00BE3FFA" w:rsidP="00EE7DEB">
            <w:pPr>
              <w:spacing w:after="0" w:line="240" w:lineRule="auto"/>
              <w:jc w:val="center"/>
              <w:rPr>
                <w:iCs/>
                <w:color w:val="000000"/>
                <w:sz w:val="20"/>
                <w:szCs w:val="20"/>
              </w:rPr>
            </w:pPr>
            <w:r w:rsidRPr="004D5E6C">
              <w:rPr>
                <w:iCs/>
                <w:color w:val="000000"/>
                <w:sz w:val="20"/>
                <w:szCs w:val="20"/>
              </w:rPr>
              <w:t>4825</w:t>
            </w:r>
          </w:p>
        </w:tc>
        <w:tc>
          <w:tcPr>
            <w:tcW w:w="1291" w:type="dxa"/>
            <w:tcBorders>
              <w:top w:val="nil"/>
              <w:left w:val="nil"/>
              <w:bottom w:val="single" w:sz="8" w:space="0" w:color="auto"/>
              <w:right w:val="single" w:sz="8" w:space="0" w:color="auto"/>
            </w:tcBorders>
            <w:shd w:val="clear" w:color="auto" w:fill="auto"/>
          </w:tcPr>
          <w:p w14:paraId="4B20D914" w14:textId="77777777" w:rsidR="00BE3FFA" w:rsidRPr="00105857" w:rsidRDefault="00BE3FFA" w:rsidP="00EE7DEB">
            <w:pPr>
              <w:spacing w:after="0" w:line="240" w:lineRule="auto"/>
              <w:jc w:val="center"/>
              <w:rPr>
                <w:iCs/>
                <w:color w:val="000000"/>
                <w:sz w:val="20"/>
                <w:szCs w:val="20"/>
              </w:rPr>
            </w:pPr>
            <w:r w:rsidRPr="000A1C13">
              <w:rPr>
                <w:iCs/>
                <w:color w:val="000000"/>
                <w:sz w:val="20"/>
                <w:szCs w:val="20"/>
              </w:rPr>
              <w:t>40,21</w:t>
            </w:r>
          </w:p>
        </w:tc>
        <w:tc>
          <w:tcPr>
            <w:tcW w:w="1101" w:type="dxa"/>
            <w:tcBorders>
              <w:top w:val="nil"/>
              <w:left w:val="nil"/>
              <w:bottom w:val="single" w:sz="8" w:space="0" w:color="auto"/>
              <w:right w:val="single" w:sz="8" w:space="0" w:color="auto"/>
            </w:tcBorders>
            <w:shd w:val="clear" w:color="auto" w:fill="auto"/>
          </w:tcPr>
          <w:p w14:paraId="4634AD35" w14:textId="77777777" w:rsidR="00BE3FFA" w:rsidRPr="00105857" w:rsidRDefault="00BE3FFA" w:rsidP="00EE7DEB">
            <w:pPr>
              <w:spacing w:after="0" w:line="240" w:lineRule="auto"/>
              <w:jc w:val="center"/>
              <w:rPr>
                <w:iCs/>
                <w:color w:val="000000"/>
                <w:sz w:val="20"/>
                <w:szCs w:val="20"/>
              </w:rPr>
            </w:pPr>
            <w:r w:rsidRPr="00506C34">
              <w:rPr>
                <w:iCs/>
                <w:color w:val="000000"/>
                <w:sz w:val="20"/>
                <w:szCs w:val="20"/>
              </w:rPr>
              <w:t>4825</w:t>
            </w:r>
          </w:p>
        </w:tc>
        <w:tc>
          <w:tcPr>
            <w:tcW w:w="1166" w:type="dxa"/>
            <w:tcBorders>
              <w:top w:val="nil"/>
              <w:left w:val="nil"/>
              <w:bottom w:val="single" w:sz="8" w:space="0" w:color="auto"/>
              <w:right w:val="single" w:sz="4" w:space="0" w:color="auto"/>
            </w:tcBorders>
          </w:tcPr>
          <w:p w14:paraId="6DE59508" w14:textId="77777777" w:rsidR="00BE3FFA" w:rsidRPr="00105857" w:rsidRDefault="00BE3FFA" w:rsidP="00EE7DEB">
            <w:pPr>
              <w:spacing w:after="0" w:line="240" w:lineRule="auto"/>
              <w:jc w:val="center"/>
              <w:rPr>
                <w:iCs/>
                <w:color w:val="000000"/>
                <w:sz w:val="20"/>
                <w:szCs w:val="20"/>
              </w:rPr>
            </w:pPr>
            <w:r w:rsidRPr="00A272B6">
              <w:rPr>
                <w:bCs/>
                <w:iCs/>
                <w:color w:val="000000"/>
                <w:sz w:val="20"/>
                <w:szCs w:val="20"/>
              </w:rPr>
              <w:t>12000</w:t>
            </w:r>
          </w:p>
        </w:tc>
        <w:tc>
          <w:tcPr>
            <w:tcW w:w="1000" w:type="dxa"/>
            <w:tcBorders>
              <w:top w:val="nil"/>
              <w:left w:val="single" w:sz="4" w:space="0" w:color="auto"/>
              <w:bottom w:val="single" w:sz="8" w:space="0" w:color="auto"/>
              <w:right w:val="single" w:sz="4" w:space="0" w:color="auto"/>
            </w:tcBorders>
          </w:tcPr>
          <w:p w14:paraId="1B933863" w14:textId="77777777" w:rsidR="00BE3FFA" w:rsidRPr="00105857" w:rsidRDefault="00BE3FFA" w:rsidP="00EE7DEB">
            <w:pPr>
              <w:spacing w:after="0" w:line="240" w:lineRule="auto"/>
              <w:jc w:val="center"/>
              <w:rPr>
                <w:iCs/>
                <w:color w:val="000000"/>
                <w:sz w:val="20"/>
                <w:szCs w:val="20"/>
              </w:rPr>
            </w:pPr>
            <w:r w:rsidRPr="00FC1128">
              <w:rPr>
                <w:iCs/>
                <w:color w:val="000000"/>
                <w:sz w:val="20"/>
                <w:szCs w:val="20"/>
              </w:rPr>
              <w:t>4832</w:t>
            </w:r>
          </w:p>
        </w:tc>
        <w:tc>
          <w:tcPr>
            <w:tcW w:w="1291" w:type="dxa"/>
            <w:tcBorders>
              <w:top w:val="nil"/>
              <w:left w:val="single" w:sz="4" w:space="0" w:color="auto"/>
              <w:bottom w:val="single" w:sz="8" w:space="0" w:color="auto"/>
              <w:right w:val="single" w:sz="4" w:space="0" w:color="auto"/>
            </w:tcBorders>
          </w:tcPr>
          <w:p w14:paraId="79E6F7C4" w14:textId="77777777" w:rsidR="00BE3FFA" w:rsidRPr="00105857" w:rsidRDefault="00BE3FFA" w:rsidP="00EE7DEB">
            <w:pPr>
              <w:spacing w:after="0" w:line="240" w:lineRule="auto"/>
              <w:jc w:val="center"/>
              <w:rPr>
                <w:iCs/>
                <w:color w:val="000000"/>
                <w:sz w:val="20"/>
                <w:szCs w:val="20"/>
              </w:rPr>
            </w:pPr>
            <w:r w:rsidRPr="003D2156">
              <w:rPr>
                <w:iCs/>
                <w:color w:val="000000"/>
                <w:sz w:val="20"/>
                <w:szCs w:val="20"/>
              </w:rPr>
              <w:t>40,27</w:t>
            </w:r>
          </w:p>
        </w:tc>
        <w:tc>
          <w:tcPr>
            <w:tcW w:w="1194" w:type="dxa"/>
            <w:tcBorders>
              <w:top w:val="nil"/>
              <w:left w:val="single" w:sz="4" w:space="0" w:color="auto"/>
              <w:bottom w:val="single" w:sz="8" w:space="0" w:color="auto"/>
              <w:right w:val="single" w:sz="4" w:space="0" w:color="auto"/>
            </w:tcBorders>
          </w:tcPr>
          <w:p w14:paraId="2CBC172F" w14:textId="77777777" w:rsidR="00BE3FFA" w:rsidRPr="00105857" w:rsidRDefault="00BE3FFA" w:rsidP="00EE7DEB">
            <w:pPr>
              <w:spacing w:after="0" w:line="240" w:lineRule="auto"/>
              <w:jc w:val="center"/>
              <w:rPr>
                <w:iCs/>
                <w:color w:val="000000"/>
                <w:sz w:val="20"/>
                <w:szCs w:val="20"/>
              </w:rPr>
            </w:pPr>
            <w:r w:rsidRPr="00A73A29">
              <w:rPr>
                <w:iCs/>
                <w:color w:val="000000"/>
                <w:sz w:val="20"/>
                <w:szCs w:val="20"/>
              </w:rPr>
              <w:t>4832</w:t>
            </w:r>
          </w:p>
        </w:tc>
      </w:tr>
      <w:tr w:rsidR="00BE3FFA" w:rsidRPr="006A50E6" w14:paraId="2678B6A6"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tcPr>
          <w:p w14:paraId="0AC8473C"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406186EA" w14:textId="77777777" w:rsidR="00BE3FFA" w:rsidRPr="00105857" w:rsidRDefault="00BE3FFA" w:rsidP="00EE7DEB">
            <w:pPr>
              <w:spacing w:after="0" w:line="240" w:lineRule="auto"/>
              <w:jc w:val="center"/>
              <w:rPr>
                <w:bCs/>
                <w:iCs/>
                <w:color w:val="000000"/>
                <w:sz w:val="20"/>
                <w:szCs w:val="20"/>
              </w:rPr>
            </w:pPr>
            <w:r w:rsidRPr="00DF3239">
              <w:rPr>
                <w:bCs/>
                <w:iCs/>
                <w:color w:val="000000"/>
                <w:sz w:val="20"/>
                <w:szCs w:val="20"/>
              </w:rPr>
              <w:t>12000</w:t>
            </w:r>
          </w:p>
        </w:tc>
        <w:tc>
          <w:tcPr>
            <w:tcW w:w="999" w:type="dxa"/>
            <w:tcBorders>
              <w:top w:val="nil"/>
              <w:left w:val="nil"/>
              <w:bottom w:val="single" w:sz="8" w:space="0" w:color="auto"/>
              <w:right w:val="single" w:sz="8" w:space="0" w:color="auto"/>
            </w:tcBorders>
            <w:shd w:val="clear" w:color="auto" w:fill="auto"/>
          </w:tcPr>
          <w:p w14:paraId="788188BC" w14:textId="77777777" w:rsidR="00BE3FFA" w:rsidRPr="00105857" w:rsidRDefault="00BE3FFA" w:rsidP="00EE7DEB">
            <w:pPr>
              <w:spacing w:after="0" w:line="240" w:lineRule="auto"/>
              <w:jc w:val="center"/>
              <w:rPr>
                <w:iCs/>
                <w:color w:val="000000"/>
                <w:sz w:val="20"/>
                <w:szCs w:val="20"/>
              </w:rPr>
            </w:pPr>
            <w:r w:rsidRPr="004D5E6C">
              <w:rPr>
                <w:iCs/>
                <w:color w:val="000000"/>
                <w:sz w:val="20"/>
                <w:szCs w:val="20"/>
              </w:rPr>
              <w:t>4825</w:t>
            </w:r>
          </w:p>
        </w:tc>
        <w:tc>
          <w:tcPr>
            <w:tcW w:w="1291" w:type="dxa"/>
            <w:tcBorders>
              <w:top w:val="nil"/>
              <w:left w:val="nil"/>
              <w:bottom w:val="single" w:sz="8" w:space="0" w:color="auto"/>
              <w:right w:val="single" w:sz="8" w:space="0" w:color="auto"/>
            </w:tcBorders>
            <w:shd w:val="clear" w:color="auto" w:fill="auto"/>
          </w:tcPr>
          <w:p w14:paraId="1C678A50" w14:textId="77777777" w:rsidR="00BE3FFA" w:rsidRPr="00105857" w:rsidRDefault="00BE3FFA" w:rsidP="00EE7DEB">
            <w:pPr>
              <w:spacing w:after="0" w:line="240" w:lineRule="auto"/>
              <w:jc w:val="center"/>
              <w:rPr>
                <w:iCs/>
                <w:color w:val="000000"/>
                <w:sz w:val="20"/>
                <w:szCs w:val="20"/>
              </w:rPr>
            </w:pPr>
            <w:r w:rsidRPr="000A1C13">
              <w:rPr>
                <w:iCs/>
                <w:color w:val="000000"/>
                <w:sz w:val="20"/>
                <w:szCs w:val="20"/>
              </w:rPr>
              <w:t>40,21</w:t>
            </w:r>
          </w:p>
        </w:tc>
        <w:tc>
          <w:tcPr>
            <w:tcW w:w="1101" w:type="dxa"/>
            <w:tcBorders>
              <w:top w:val="nil"/>
              <w:left w:val="nil"/>
              <w:bottom w:val="single" w:sz="8" w:space="0" w:color="auto"/>
              <w:right w:val="single" w:sz="8" w:space="0" w:color="auto"/>
            </w:tcBorders>
            <w:shd w:val="clear" w:color="auto" w:fill="auto"/>
          </w:tcPr>
          <w:p w14:paraId="4B31D5D6" w14:textId="77777777" w:rsidR="00BE3FFA" w:rsidRPr="00105857" w:rsidRDefault="00BE3FFA" w:rsidP="00EE7DEB">
            <w:pPr>
              <w:spacing w:after="0" w:line="240" w:lineRule="auto"/>
              <w:jc w:val="center"/>
              <w:rPr>
                <w:iCs/>
                <w:color w:val="000000"/>
                <w:sz w:val="20"/>
                <w:szCs w:val="20"/>
              </w:rPr>
            </w:pPr>
            <w:r w:rsidRPr="00506C34">
              <w:rPr>
                <w:iCs/>
                <w:color w:val="000000"/>
                <w:sz w:val="20"/>
                <w:szCs w:val="20"/>
              </w:rPr>
              <w:t>4825</w:t>
            </w:r>
          </w:p>
        </w:tc>
        <w:tc>
          <w:tcPr>
            <w:tcW w:w="1166" w:type="dxa"/>
            <w:tcBorders>
              <w:top w:val="nil"/>
              <w:left w:val="nil"/>
              <w:bottom w:val="single" w:sz="8" w:space="0" w:color="auto"/>
              <w:right w:val="single" w:sz="4" w:space="0" w:color="auto"/>
            </w:tcBorders>
          </w:tcPr>
          <w:p w14:paraId="51E5441D" w14:textId="77777777" w:rsidR="00BE3FFA" w:rsidRPr="00105857" w:rsidRDefault="00BE3FFA" w:rsidP="00EE7DEB">
            <w:pPr>
              <w:spacing w:after="0" w:line="240" w:lineRule="auto"/>
              <w:jc w:val="center"/>
              <w:rPr>
                <w:iCs/>
                <w:color w:val="000000"/>
                <w:sz w:val="20"/>
                <w:szCs w:val="20"/>
              </w:rPr>
            </w:pPr>
            <w:r w:rsidRPr="00A272B6">
              <w:rPr>
                <w:bCs/>
                <w:iCs/>
                <w:color w:val="000000"/>
                <w:sz w:val="20"/>
                <w:szCs w:val="20"/>
              </w:rPr>
              <w:t>12000</w:t>
            </w:r>
          </w:p>
        </w:tc>
        <w:tc>
          <w:tcPr>
            <w:tcW w:w="1000" w:type="dxa"/>
            <w:tcBorders>
              <w:top w:val="nil"/>
              <w:left w:val="single" w:sz="4" w:space="0" w:color="auto"/>
              <w:bottom w:val="single" w:sz="8" w:space="0" w:color="auto"/>
              <w:right w:val="single" w:sz="4" w:space="0" w:color="auto"/>
            </w:tcBorders>
          </w:tcPr>
          <w:p w14:paraId="6372F06A" w14:textId="77777777" w:rsidR="00BE3FFA" w:rsidRPr="00105857" w:rsidRDefault="00BE3FFA" w:rsidP="00EE7DEB">
            <w:pPr>
              <w:spacing w:after="0" w:line="240" w:lineRule="auto"/>
              <w:jc w:val="center"/>
              <w:rPr>
                <w:iCs/>
                <w:color w:val="000000"/>
                <w:sz w:val="20"/>
                <w:szCs w:val="20"/>
              </w:rPr>
            </w:pPr>
            <w:r w:rsidRPr="00FC1128">
              <w:rPr>
                <w:iCs/>
                <w:color w:val="000000"/>
                <w:sz w:val="20"/>
                <w:szCs w:val="20"/>
              </w:rPr>
              <w:t>4832</w:t>
            </w:r>
          </w:p>
        </w:tc>
        <w:tc>
          <w:tcPr>
            <w:tcW w:w="1291" w:type="dxa"/>
            <w:tcBorders>
              <w:top w:val="nil"/>
              <w:left w:val="single" w:sz="4" w:space="0" w:color="auto"/>
              <w:bottom w:val="single" w:sz="8" w:space="0" w:color="auto"/>
              <w:right w:val="single" w:sz="4" w:space="0" w:color="auto"/>
            </w:tcBorders>
          </w:tcPr>
          <w:p w14:paraId="4B7DF138" w14:textId="77777777" w:rsidR="00BE3FFA" w:rsidRPr="00105857" w:rsidRDefault="00BE3FFA" w:rsidP="00EE7DEB">
            <w:pPr>
              <w:spacing w:after="0" w:line="240" w:lineRule="auto"/>
              <w:jc w:val="center"/>
              <w:rPr>
                <w:iCs/>
                <w:color w:val="000000"/>
                <w:sz w:val="20"/>
                <w:szCs w:val="20"/>
              </w:rPr>
            </w:pPr>
            <w:r w:rsidRPr="003D2156">
              <w:rPr>
                <w:iCs/>
                <w:color w:val="000000"/>
                <w:sz w:val="20"/>
                <w:szCs w:val="20"/>
              </w:rPr>
              <w:t>40,27</w:t>
            </w:r>
          </w:p>
        </w:tc>
        <w:tc>
          <w:tcPr>
            <w:tcW w:w="1194" w:type="dxa"/>
            <w:tcBorders>
              <w:top w:val="nil"/>
              <w:left w:val="single" w:sz="4" w:space="0" w:color="auto"/>
              <w:bottom w:val="single" w:sz="8" w:space="0" w:color="auto"/>
              <w:right w:val="single" w:sz="4" w:space="0" w:color="auto"/>
            </w:tcBorders>
          </w:tcPr>
          <w:p w14:paraId="399BBB99" w14:textId="77777777" w:rsidR="00BE3FFA" w:rsidRPr="00105857" w:rsidRDefault="00BE3FFA" w:rsidP="00EE7DEB">
            <w:pPr>
              <w:spacing w:after="0" w:line="240" w:lineRule="auto"/>
              <w:jc w:val="center"/>
              <w:rPr>
                <w:iCs/>
                <w:color w:val="000000"/>
                <w:sz w:val="20"/>
                <w:szCs w:val="20"/>
              </w:rPr>
            </w:pPr>
            <w:r w:rsidRPr="00A73A29">
              <w:rPr>
                <w:iCs/>
                <w:color w:val="000000"/>
                <w:sz w:val="20"/>
                <w:szCs w:val="20"/>
              </w:rPr>
              <w:t>4832</w:t>
            </w:r>
          </w:p>
        </w:tc>
      </w:tr>
      <w:tr w:rsidR="00BE3FFA" w:rsidRPr="006A50E6" w14:paraId="0BB329FA"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tcPr>
          <w:p w14:paraId="0003BE86"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8" w:space="0" w:color="auto"/>
              <w:right w:val="single" w:sz="8" w:space="0" w:color="auto"/>
            </w:tcBorders>
            <w:shd w:val="clear" w:color="auto" w:fill="auto"/>
            <w:vAlign w:val="center"/>
          </w:tcPr>
          <w:p w14:paraId="2AB0C15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8" w:space="0" w:color="auto"/>
              <w:right w:val="single" w:sz="8" w:space="0" w:color="auto"/>
            </w:tcBorders>
            <w:shd w:val="clear" w:color="auto" w:fill="auto"/>
            <w:vAlign w:val="center"/>
          </w:tcPr>
          <w:p w14:paraId="59F61C5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8" w:space="0" w:color="auto"/>
              <w:right w:val="single" w:sz="8" w:space="0" w:color="auto"/>
            </w:tcBorders>
            <w:shd w:val="clear" w:color="auto" w:fill="auto"/>
            <w:vAlign w:val="center"/>
          </w:tcPr>
          <w:p w14:paraId="51A944CD"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8" w:space="0" w:color="auto"/>
              <w:right w:val="single" w:sz="8" w:space="0" w:color="auto"/>
            </w:tcBorders>
            <w:shd w:val="clear" w:color="auto" w:fill="auto"/>
            <w:vAlign w:val="center"/>
          </w:tcPr>
          <w:p w14:paraId="65C147E2"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8" w:space="0" w:color="auto"/>
              <w:right w:val="single" w:sz="4" w:space="0" w:color="auto"/>
            </w:tcBorders>
            <w:vAlign w:val="center"/>
          </w:tcPr>
          <w:p w14:paraId="42EF9A05"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8" w:space="0" w:color="auto"/>
              <w:right w:val="single" w:sz="4" w:space="0" w:color="auto"/>
            </w:tcBorders>
            <w:vAlign w:val="center"/>
          </w:tcPr>
          <w:p w14:paraId="7CF48163"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8" w:space="0" w:color="auto"/>
              <w:right w:val="single" w:sz="4" w:space="0" w:color="auto"/>
            </w:tcBorders>
            <w:vAlign w:val="center"/>
          </w:tcPr>
          <w:p w14:paraId="4B14AF6C"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8" w:space="0" w:color="auto"/>
              <w:right w:val="single" w:sz="4" w:space="0" w:color="auto"/>
            </w:tcBorders>
            <w:vAlign w:val="center"/>
          </w:tcPr>
          <w:p w14:paraId="739A90D5"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r>
    </w:tbl>
    <w:p w14:paraId="735E1331" w14:textId="77777777" w:rsidR="00BE3FFA" w:rsidRDefault="00BE3FFA" w:rsidP="00893DD3">
      <w:pPr>
        <w:pStyle w:val="affffc"/>
        <w:spacing w:line="276" w:lineRule="auto"/>
        <w:rPr>
          <w:sz w:val="28"/>
          <w:szCs w:val="28"/>
        </w:rPr>
        <w:sectPr w:rsidR="00BE3FFA" w:rsidSect="00BE3FFA">
          <w:pgSz w:w="16838" w:h="11906" w:orient="landscape"/>
          <w:pgMar w:top="851" w:right="1134" w:bottom="1701" w:left="1134" w:header="709" w:footer="709" w:gutter="0"/>
          <w:pgNumType w:start="37"/>
          <w:cols w:space="708"/>
          <w:docGrid w:linePitch="360"/>
        </w:sectPr>
      </w:pPr>
    </w:p>
    <w:p w14:paraId="7B13218E" w14:textId="6D6D0922" w:rsidR="00893DD3" w:rsidRPr="00794366" w:rsidRDefault="00BE3FFA" w:rsidP="00BE3FFA">
      <w:pPr>
        <w:pStyle w:val="affffc"/>
        <w:spacing w:line="276" w:lineRule="auto"/>
        <w:rPr>
          <w:sz w:val="28"/>
          <w:szCs w:val="28"/>
        </w:rPr>
      </w:pPr>
      <w:r>
        <w:rPr>
          <w:sz w:val="28"/>
          <w:szCs w:val="28"/>
        </w:rPr>
        <w:lastRenderedPageBreak/>
        <w:t xml:space="preserve">Учет потерь </w:t>
      </w:r>
      <w:r w:rsidR="00680CB7">
        <w:rPr>
          <w:sz w:val="28"/>
          <w:szCs w:val="28"/>
        </w:rPr>
        <w:t>отсутствует.</w:t>
      </w:r>
      <w:r w:rsidR="00893DD3" w:rsidRPr="00794366">
        <w:rPr>
          <w:sz w:val="28"/>
          <w:szCs w:val="28"/>
        </w:rPr>
        <w:t xml:space="preserve"> </w:t>
      </w:r>
    </w:p>
    <w:p w14:paraId="27FB2E03" w14:textId="77777777" w:rsidR="00893DD3" w:rsidRPr="00794366" w:rsidRDefault="00893DD3" w:rsidP="00893DD3">
      <w:pPr>
        <w:pStyle w:val="affffc"/>
        <w:spacing w:line="276" w:lineRule="auto"/>
        <w:rPr>
          <w:sz w:val="28"/>
          <w:szCs w:val="28"/>
        </w:rPr>
      </w:pPr>
      <w:r w:rsidRPr="00794366">
        <w:rPr>
          <w:sz w:val="28"/>
          <w:szCs w:val="28"/>
        </w:rPr>
        <w:t xml:space="preserve">Потери воды из водопроводной сети – совокупность всех видов технологических потерь, естественной убыли, утечек и хищений воды при ее транспортировании, хранении и распределении. </w:t>
      </w:r>
    </w:p>
    <w:p w14:paraId="6A20F271" w14:textId="77777777" w:rsidR="00893DD3" w:rsidRPr="00794366" w:rsidRDefault="00893DD3" w:rsidP="00893DD3">
      <w:pPr>
        <w:pStyle w:val="affffc"/>
        <w:spacing w:line="276" w:lineRule="auto"/>
        <w:rPr>
          <w:sz w:val="28"/>
          <w:szCs w:val="28"/>
        </w:rPr>
      </w:pPr>
      <w:r w:rsidRPr="00794366">
        <w:rPr>
          <w:sz w:val="28"/>
          <w:szCs w:val="28"/>
        </w:rPr>
        <w:t xml:space="preserve">Неучтенные расходы и потери воды – разность между объемами подаваемой воды в водопроводную сеть и потребляемой абонентами. </w:t>
      </w:r>
    </w:p>
    <w:p w14:paraId="0D01D297" w14:textId="77777777" w:rsidR="00893DD3" w:rsidRPr="00794366" w:rsidRDefault="00893DD3" w:rsidP="00893DD3">
      <w:pPr>
        <w:pStyle w:val="affffc"/>
        <w:spacing w:line="276" w:lineRule="auto"/>
        <w:rPr>
          <w:sz w:val="28"/>
          <w:szCs w:val="28"/>
        </w:rPr>
      </w:pPr>
      <w:r w:rsidRPr="00794366">
        <w:rPr>
          <w:sz w:val="28"/>
          <w:szCs w:val="28"/>
        </w:rPr>
        <w:t xml:space="preserve">Утечки воды – самопроизвольное истечение воды из емкостных сооружений и различных элементов водопроводной сети при нарушении их герметичности и авариях. </w:t>
      </w:r>
    </w:p>
    <w:p w14:paraId="19F88FCC" w14:textId="77777777" w:rsidR="00893DD3" w:rsidRPr="00794366" w:rsidRDefault="00893DD3" w:rsidP="00893DD3">
      <w:pPr>
        <w:pStyle w:val="affffc"/>
        <w:spacing w:line="276" w:lineRule="auto"/>
        <w:rPr>
          <w:sz w:val="28"/>
          <w:szCs w:val="28"/>
        </w:rPr>
      </w:pPr>
      <w:r w:rsidRPr="00794366">
        <w:rPr>
          <w:sz w:val="28"/>
          <w:szCs w:val="28"/>
        </w:rPr>
        <w:t xml:space="preserve">Скрытые утечки воды – часть утечек воды, не обнаруживаемых при внешнем осмотре водопроводной сети. </w:t>
      </w:r>
    </w:p>
    <w:p w14:paraId="6FB14DA3" w14:textId="77777777" w:rsidR="00893DD3" w:rsidRPr="00794366" w:rsidRDefault="00893DD3" w:rsidP="00893DD3">
      <w:pPr>
        <w:pStyle w:val="affffc"/>
        <w:spacing w:line="276" w:lineRule="auto"/>
        <w:rPr>
          <w:sz w:val="28"/>
          <w:szCs w:val="28"/>
        </w:rPr>
      </w:pPr>
      <w:r w:rsidRPr="00794366">
        <w:rPr>
          <w:sz w:val="28"/>
          <w:szCs w:val="28"/>
        </w:rPr>
        <w:t>Естественная убыль воды – потеря (уменьшение массы воды при сохранении ее качества в пределах требований, устанавливаемых нормативными правовыми актами), являющаяся следствием естественного изменения биологических и (или) физико-химических свойств воды.</w:t>
      </w:r>
    </w:p>
    <w:p w14:paraId="7FFC5FD2" w14:textId="3B5F1354" w:rsidR="00893DD3" w:rsidRDefault="00893DD3" w:rsidP="00893DD3">
      <w:pPr>
        <w:pStyle w:val="affffc"/>
        <w:spacing w:line="276" w:lineRule="auto"/>
        <w:rPr>
          <w:sz w:val="28"/>
          <w:szCs w:val="28"/>
        </w:rPr>
      </w:pPr>
      <w:r w:rsidRPr="00925DE4">
        <w:rPr>
          <w:sz w:val="28"/>
          <w:szCs w:val="28"/>
        </w:rPr>
        <w:t xml:space="preserve">На сегодняшний день учет объема воды, подаваемой в сети поселений, осуществляется приборами, установленными на магистральных водоводах. Кроме того,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 xml:space="preserve">области </w:t>
      </w:r>
      <w:r w:rsidR="00680CB7" w:rsidRPr="00925DE4">
        <w:rPr>
          <w:sz w:val="28"/>
          <w:szCs w:val="28"/>
        </w:rPr>
        <w:t>приборами</w:t>
      </w:r>
      <w:r w:rsidRPr="00925DE4">
        <w:rPr>
          <w:sz w:val="28"/>
          <w:szCs w:val="28"/>
        </w:rPr>
        <w:t xml:space="preserve"> учета оснащена большая часть абонентов. </w:t>
      </w:r>
    </w:p>
    <w:p w14:paraId="497559AD" w14:textId="77777777" w:rsidR="00680CB7" w:rsidRPr="00925DE4" w:rsidRDefault="00680CB7" w:rsidP="00893DD3">
      <w:pPr>
        <w:pStyle w:val="affffc"/>
        <w:spacing w:line="276" w:lineRule="auto"/>
        <w:rPr>
          <w:sz w:val="28"/>
          <w:szCs w:val="28"/>
        </w:rPr>
      </w:pPr>
    </w:p>
    <w:p w14:paraId="0FF4F400" w14:textId="7137ADB0" w:rsidR="00893DD3" w:rsidRDefault="00893DD3" w:rsidP="00EE7DEB">
      <w:pPr>
        <w:spacing w:after="0" w:line="240" w:lineRule="auto"/>
        <w:ind w:firstLine="720"/>
        <w:jc w:val="center"/>
        <w:rPr>
          <w:iCs/>
          <w:sz w:val="28"/>
          <w:szCs w:val="28"/>
        </w:rPr>
      </w:pPr>
      <w:bookmarkStart w:id="73" w:name="_Hlk52266122"/>
      <w:r w:rsidRPr="00EE7DEB">
        <w:rPr>
          <w:iCs/>
          <w:sz w:val="28"/>
          <w:szCs w:val="28"/>
        </w:rPr>
        <w:t xml:space="preserve">Таблица </w:t>
      </w:r>
      <w:r w:rsidR="00BE3FFA" w:rsidRPr="00EE7DEB">
        <w:rPr>
          <w:iCs/>
          <w:sz w:val="28"/>
          <w:szCs w:val="28"/>
        </w:rPr>
        <w:t>6</w:t>
      </w:r>
      <w:r w:rsidRPr="00EE7DEB">
        <w:rPr>
          <w:iCs/>
          <w:sz w:val="28"/>
          <w:szCs w:val="28"/>
        </w:rPr>
        <w:t xml:space="preserve">. Оснащенность приборами учета на территории </w:t>
      </w:r>
      <w:proofErr w:type="spellStart"/>
      <w:r w:rsidR="00664150">
        <w:rPr>
          <w:iCs/>
          <w:sz w:val="28"/>
          <w:szCs w:val="28"/>
        </w:rPr>
        <w:t>Полеологовского</w:t>
      </w:r>
      <w:proofErr w:type="spellEnd"/>
      <w:r w:rsidR="00C579CA" w:rsidRPr="00EE7DEB">
        <w:rPr>
          <w:iCs/>
          <w:sz w:val="28"/>
          <w:szCs w:val="28"/>
        </w:rPr>
        <w:t xml:space="preserve"> сельсовета </w:t>
      </w:r>
      <w:proofErr w:type="spellStart"/>
      <w:r w:rsidR="00C579CA" w:rsidRPr="00EE7DEB">
        <w:rPr>
          <w:iCs/>
          <w:sz w:val="28"/>
          <w:szCs w:val="28"/>
        </w:rPr>
        <w:t>Бессоновского</w:t>
      </w:r>
      <w:proofErr w:type="spellEnd"/>
      <w:r w:rsidR="00C579CA" w:rsidRPr="00EE7DEB">
        <w:rPr>
          <w:iCs/>
          <w:sz w:val="28"/>
          <w:szCs w:val="28"/>
        </w:rPr>
        <w:t xml:space="preserve"> района Пензенской области</w:t>
      </w:r>
    </w:p>
    <w:p w14:paraId="000F27C3" w14:textId="77777777" w:rsidR="00680CB7" w:rsidRPr="00EE7DEB" w:rsidRDefault="00680CB7" w:rsidP="00EE7DEB">
      <w:pPr>
        <w:spacing w:after="0" w:line="240" w:lineRule="auto"/>
        <w:ind w:firstLine="720"/>
        <w:jc w:val="center"/>
        <w:rPr>
          <w:iCs/>
          <w:sz w:val="28"/>
          <w:szCs w:val="28"/>
        </w:rPr>
      </w:pPr>
    </w:p>
    <w:tbl>
      <w:tblPr>
        <w:tblStyle w:val="aa"/>
        <w:tblW w:w="0" w:type="auto"/>
        <w:jc w:val="center"/>
        <w:tblLook w:val="04A0" w:firstRow="1" w:lastRow="0" w:firstColumn="1" w:lastColumn="0" w:noHBand="0" w:noVBand="1"/>
      </w:tblPr>
      <w:tblGrid>
        <w:gridCol w:w="1125"/>
        <w:gridCol w:w="3521"/>
        <w:gridCol w:w="2333"/>
        <w:gridCol w:w="2366"/>
      </w:tblGrid>
      <w:tr w:rsidR="00BE3FFA" w:rsidRPr="006A50E6" w14:paraId="23BD81DF" w14:textId="77777777" w:rsidTr="00EE7DEB">
        <w:trPr>
          <w:trHeight w:val="342"/>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hideMark/>
          </w:tcPr>
          <w:bookmarkEnd w:id="73"/>
          <w:p w14:paraId="43416F74" w14:textId="77777777" w:rsidR="00BE3FFA" w:rsidRPr="006A50E6" w:rsidRDefault="00BE3FFA" w:rsidP="00EE7DEB">
            <w:pPr>
              <w:spacing w:line="360" w:lineRule="auto"/>
              <w:jc w:val="center"/>
              <w:rPr>
                <w:b/>
                <w:szCs w:val="24"/>
              </w:rPr>
            </w:pPr>
            <w:r w:rsidRPr="006A50E6">
              <w:rPr>
                <w:b/>
                <w:szCs w:val="24"/>
              </w:rPr>
              <w:t xml:space="preserve">№ </w:t>
            </w:r>
            <w:proofErr w:type="spellStart"/>
            <w:r w:rsidRPr="006A50E6">
              <w:rPr>
                <w:b/>
                <w:szCs w:val="24"/>
              </w:rPr>
              <w:t>пп</w:t>
            </w:r>
            <w:proofErr w:type="spellEnd"/>
            <w:r w:rsidRPr="006A50E6">
              <w:rPr>
                <w:b/>
                <w:szCs w:val="24"/>
              </w:rPr>
              <w:t>.</w:t>
            </w:r>
          </w:p>
        </w:tc>
        <w:tc>
          <w:tcPr>
            <w:tcW w:w="3521" w:type="dxa"/>
            <w:vMerge w:val="restart"/>
            <w:tcBorders>
              <w:top w:val="single" w:sz="4" w:space="0" w:color="auto"/>
              <w:left w:val="single" w:sz="4" w:space="0" w:color="auto"/>
              <w:bottom w:val="single" w:sz="4" w:space="0" w:color="auto"/>
              <w:right w:val="single" w:sz="4" w:space="0" w:color="auto"/>
            </w:tcBorders>
            <w:vAlign w:val="center"/>
            <w:hideMark/>
          </w:tcPr>
          <w:p w14:paraId="405D8B9C" w14:textId="77777777" w:rsidR="00BE3FFA" w:rsidRPr="006A50E6" w:rsidRDefault="00BE3FFA" w:rsidP="00EE7DEB">
            <w:pPr>
              <w:spacing w:line="360" w:lineRule="auto"/>
              <w:jc w:val="center"/>
              <w:rPr>
                <w:b/>
                <w:szCs w:val="24"/>
              </w:rPr>
            </w:pPr>
            <w:r w:rsidRPr="006A50E6">
              <w:rPr>
                <w:b/>
                <w:szCs w:val="24"/>
              </w:rPr>
              <w:t>Группа</w:t>
            </w:r>
          </w:p>
        </w:tc>
        <w:tc>
          <w:tcPr>
            <w:tcW w:w="4699" w:type="dxa"/>
            <w:gridSpan w:val="2"/>
            <w:tcBorders>
              <w:top w:val="single" w:sz="4" w:space="0" w:color="auto"/>
              <w:left w:val="single" w:sz="4" w:space="0" w:color="auto"/>
              <w:bottom w:val="single" w:sz="4" w:space="0" w:color="auto"/>
              <w:right w:val="single" w:sz="4" w:space="0" w:color="auto"/>
            </w:tcBorders>
            <w:vAlign w:val="center"/>
            <w:hideMark/>
          </w:tcPr>
          <w:p w14:paraId="5FC1AAAC" w14:textId="77777777" w:rsidR="00BE3FFA" w:rsidRPr="006A50E6" w:rsidRDefault="00BE3FFA" w:rsidP="00EE7DEB">
            <w:pPr>
              <w:spacing w:line="360" w:lineRule="auto"/>
              <w:jc w:val="center"/>
              <w:rPr>
                <w:b/>
                <w:szCs w:val="24"/>
              </w:rPr>
            </w:pPr>
            <w:r w:rsidRPr="006A50E6">
              <w:rPr>
                <w:b/>
                <w:szCs w:val="24"/>
              </w:rPr>
              <w:t>Холодное водоснабжение</w:t>
            </w:r>
          </w:p>
        </w:tc>
      </w:tr>
      <w:tr w:rsidR="00BE3FFA" w:rsidRPr="006A50E6" w14:paraId="7F7AF774" w14:textId="77777777" w:rsidTr="00EE7DEB">
        <w:trPr>
          <w:trHeight w:val="1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C0561" w14:textId="77777777" w:rsidR="00BE3FFA" w:rsidRPr="006A50E6" w:rsidRDefault="00BE3FFA" w:rsidP="00EE7DEB">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72B04" w14:textId="77777777" w:rsidR="00BE3FFA" w:rsidRPr="006A50E6" w:rsidRDefault="00BE3FFA" w:rsidP="00EE7DEB">
            <w:pPr>
              <w:rPr>
                <w:b/>
                <w:szCs w:val="24"/>
              </w:rPr>
            </w:pPr>
          </w:p>
        </w:tc>
        <w:tc>
          <w:tcPr>
            <w:tcW w:w="2333" w:type="dxa"/>
            <w:tcBorders>
              <w:top w:val="single" w:sz="4" w:space="0" w:color="auto"/>
              <w:left w:val="single" w:sz="4" w:space="0" w:color="auto"/>
              <w:bottom w:val="single" w:sz="4" w:space="0" w:color="auto"/>
              <w:right w:val="single" w:sz="4" w:space="0" w:color="auto"/>
            </w:tcBorders>
            <w:vAlign w:val="center"/>
            <w:hideMark/>
          </w:tcPr>
          <w:p w14:paraId="5899E496" w14:textId="77777777" w:rsidR="00BE3FFA" w:rsidRPr="006A50E6" w:rsidRDefault="00BE3FFA" w:rsidP="00EE7DEB">
            <w:pPr>
              <w:spacing w:line="360" w:lineRule="auto"/>
              <w:jc w:val="center"/>
              <w:rPr>
                <w:b/>
                <w:szCs w:val="24"/>
              </w:rPr>
            </w:pPr>
            <w:r w:rsidRPr="006A50E6">
              <w:rPr>
                <w:b/>
                <w:szCs w:val="24"/>
              </w:rPr>
              <w:t>Всего абонентов, шт.</w:t>
            </w:r>
          </w:p>
        </w:tc>
        <w:tc>
          <w:tcPr>
            <w:tcW w:w="2366" w:type="dxa"/>
            <w:tcBorders>
              <w:top w:val="single" w:sz="4" w:space="0" w:color="auto"/>
              <w:left w:val="single" w:sz="4" w:space="0" w:color="auto"/>
              <w:bottom w:val="single" w:sz="4" w:space="0" w:color="auto"/>
              <w:right w:val="single" w:sz="4" w:space="0" w:color="auto"/>
            </w:tcBorders>
            <w:vAlign w:val="center"/>
            <w:hideMark/>
          </w:tcPr>
          <w:p w14:paraId="22E327CF" w14:textId="77777777" w:rsidR="00BE3FFA" w:rsidRPr="006A50E6" w:rsidRDefault="00BE3FFA" w:rsidP="00EE7DEB">
            <w:pPr>
              <w:spacing w:line="360" w:lineRule="auto"/>
              <w:jc w:val="center"/>
              <w:rPr>
                <w:b/>
                <w:szCs w:val="24"/>
              </w:rPr>
            </w:pPr>
            <w:r w:rsidRPr="006A50E6">
              <w:rPr>
                <w:b/>
                <w:szCs w:val="24"/>
              </w:rPr>
              <w:t>Процент оснащенности, %</w:t>
            </w:r>
          </w:p>
        </w:tc>
      </w:tr>
      <w:tr w:rsidR="00BE3FFA" w:rsidRPr="006A50E6" w14:paraId="7DF767F1" w14:textId="77777777" w:rsidTr="00EE7DEB">
        <w:trPr>
          <w:trHeight w:val="315"/>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2B741361" w14:textId="77777777" w:rsidR="00BE3FFA" w:rsidRPr="006A50E6" w:rsidRDefault="00BE3FFA" w:rsidP="00EE7DEB">
            <w:pPr>
              <w:spacing w:line="360" w:lineRule="auto"/>
              <w:jc w:val="center"/>
              <w:rPr>
                <w:szCs w:val="24"/>
              </w:rPr>
            </w:pPr>
            <w:r w:rsidRPr="006A50E6">
              <w:rPr>
                <w:szCs w:val="24"/>
              </w:rPr>
              <w:t>1.</w:t>
            </w:r>
          </w:p>
        </w:tc>
        <w:tc>
          <w:tcPr>
            <w:tcW w:w="3521" w:type="dxa"/>
            <w:tcBorders>
              <w:top w:val="single" w:sz="4" w:space="0" w:color="auto"/>
              <w:left w:val="single" w:sz="4" w:space="0" w:color="auto"/>
              <w:bottom w:val="single" w:sz="4" w:space="0" w:color="auto"/>
              <w:right w:val="single" w:sz="4" w:space="0" w:color="auto"/>
            </w:tcBorders>
            <w:vAlign w:val="center"/>
            <w:hideMark/>
          </w:tcPr>
          <w:p w14:paraId="1F183BFE" w14:textId="77777777" w:rsidR="00BE3FFA" w:rsidRPr="006A50E6" w:rsidRDefault="00BE3FFA" w:rsidP="00EE7DEB">
            <w:pPr>
              <w:spacing w:line="360" w:lineRule="auto"/>
              <w:jc w:val="center"/>
              <w:rPr>
                <w:szCs w:val="24"/>
              </w:rPr>
            </w:pPr>
            <w:r w:rsidRPr="006A50E6">
              <w:rPr>
                <w:szCs w:val="24"/>
              </w:rPr>
              <w:t>Артезианские скважины</w:t>
            </w:r>
          </w:p>
        </w:tc>
        <w:tc>
          <w:tcPr>
            <w:tcW w:w="2333" w:type="dxa"/>
            <w:tcBorders>
              <w:top w:val="single" w:sz="4" w:space="0" w:color="auto"/>
              <w:left w:val="single" w:sz="4" w:space="0" w:color="auto"/>
              <w:bottom w:val="single" w:sz="4" w:space="0" w:color="auto"/>
              <w:right w:val="single" w:sz="4" w:space="0" w:color="auto"/>
            </w:tcBorders>
            <w:vAlign w:val="center"/>
          </w:tcPr>
          <w:p w14:paraId="7FC24B3F" w14:textId="77777777" w:rsidR="00BE3FFA" w:rsidRPr="006A50E6" w:rsidRDefault="00BE3FFA" w:rsidP="00EE7DEB">
            <w:pPr>
              <w:spacing w:line="360" w:lineRule="auto"/>
              <w:jc w:val="center"/>
              <w:rPr>
                <w:szCs w:val="24"/>
              </w:rPr>
            </w:pPr>
            <w:r>
              <w:rPr>
                <w:szCs w:val="24"/>
              </w:rPr>
              <w:t>4</w:t>
            </w:r>
          </w:p>
        </w:tc>
        <w:tc>
          <w:tcPr>
            <w:tcW w:w="2366" w:type="dxa"/>
            <w:tcBorders>
              <w:top w:val="single" w:sz="4" w:space="0" w:color="auto"/>
              <w:left w:val="single" w:sz="4" w:space="0" w:color="auto"/>
              <w:bottom w:val="single" w:sz="4" w:space="0" w:color="auto"/>
              <w:right w:val="single" w:sz="4" w:space="0" w:color="auto"/>
            </w:tcBorders>
            <w:vAlign w:val="center"/>
          </w:tcPr>
          <w:p w14:paraId="5BCDB722" w14:textId="77777777" w:rsidR="00BE3FFA" w:rsidRPr="006A50E6" w:rsidRDefault="00BE3FFA" w:rsidP="00EE7DEB">
            <w:pPr>
              <w:spacing w:line="360" w:lineRule="auto"/>
              <w:jc w:val="center"/>
              <w:rPr>
                <w:szCs w:val="24"/>
              </w:rPr>
            </w:pPr>
            <w:r>
              <w:rPr>
                <w:szCs w:val="24"/>
              </w:rPr>
              <w:t>100</w:t>
            </w:r>
          </w:p>
        </w:tc>
      </w:tr>
      <w:tr w:rsidR="00BE3FFA" w:rsidRPr="006A50E6" w14:paraId="0BF3BBFF" w14:textId="77777777" w:rsidTr="00EE7DEB">
        <w:trPr>
          <w:trHeight w:val="300"/>
          <w:jc w:val="center"/>
        </w:trPr>
        <w:tc>
          <w:tcPr>
            <w:tcW w:w="1125" w:type="dxa"/>
            <w:tcBorders>
              <w:top w:val="single" w:sz="4" w:space="0" w:color="auto"/>
              <w:left w:val="single" w:sz="4" w:space="0" w:color="auto"/>
              <w:bottom w:val="single" w:sz="4" w:space="0" w:color="auto"/>
              <w:right w:val="single" w:sz="4" w:space="0" w:color="auto"/>
            </w:tcBorders>
            <w:vAlign w:val="center"/>
          </w:tcPr>
          <w:p w14:paraId="175B8B87" w14:textId="77777777" w:rsidR="00BE3FFA" w:rsidRPr="006A50E6" w:rsidRDefault="00BE3FFA" w:rsidP="00EE7DEB">
            <w:pPr>
              <w:spacing w:line="360" w:lineRule="auto"/>
              <w:jc w:val="center"/>
              <w:rPr>
                <w:szCs w:val="24"/>
              </w:rPr>
            </w:pPr>
            <w:r w:rsidRPr="006A50E6">
              <w:rPr>
                <w:szCs w:val="24"/>
              </w:rPr>
              <w:t>2.</w:t>
            </w:r>
          </w:p>
        </w:tc>
        <w:tc>
          <w:tcPr>
            <w:tcW w:w="3521" w:type="dxa"/>
            <w:tcBorders>
              <w:top w:val="single" w:sz="4" w:space="0" w:color="auto"/>
              <w:left w:val="single" w:sz="4" w:space="0" w:color="auto"/>
              <w:bottom w:val="single" w:sz="4" w:space="0" w:color="auto"/>
              <w:right w:val="single" w:sz="4" w:space="0" w:color="auto"/>
            </w:tcBorders>
            <w:vAlign w:val="center"/>
          </w:tcPr>
          <w:p w14:paraId="2E048100" w14:textId="77777777" w:rsidR="00BE3FFA" w:rsidRPr="006A50E6" w:rsidRDefault="00BE3FFA" w:rsidP="00EE7DEB">
            <w:pPr>
              <w:spacing w:line="360" w:lineRule="auto"/>
              <w:jc w:val="center"/>
              <w:rPr>
                <w:szCs w:val="24"/>
              </w:rPr>
            </w:pPr>
            <w:r w:rsidRPr="006A50E6">
              <w:rPr>
                <w:szCs w:val="24"/>
              </w:rPr>
              <w:t>Население</w:t>
            </w:r>
          </w:p>
        </w:tc>
        <w:tc>
          <w:tcPr>
            <w:tcW w:w="2333" w:type="dxa"/>
            <w:tcBorders>
              <w:top w:val="single" w:sz="4" w:space="0" w:color="auto"/>
              <w:left w:val="single" w:sz="4" w:space="0" w:color="auto"/>
              <w:bottom w:val="single" w:sz="4" w:space="0" w:color="auto"/>
              <w:right w:val="single" w:sz="4" w:space="0" w:color="auto"/>
            </w:tcBorders>
            <w:vAlign w:val="center"/>
          </w:tcPr>
          <w:p w14:paraId="7DD5B75C" w14:textId="77777777" w:rsidR="00BE3FFA" w:rsidRPr="006A50E6" w:rsidRDefault="00BE3FFA" w:rsidP="00EE7DEB">
            <w:pPr>
              <w:spacing w:line="360" w:lineRule="auto"/>
              <w:jc w:val="center"/>
              <w:rPr>
                <w:szCs w:val="24"/>
              </w:rPr>
            </w:pPr>
            <w:r>
              <w:rPr>
                <w:szCs w:val="24"/>
              </w:rPr>
              <w:t>1530</w:t>
            </w:r>
          </w:p>
        </w:tc>
        <w:tc>
          <w:tcPr>
            <w:tcW w:w="2366" w:type="dxa"/>
            <w:tcBorders>
              <w:top w:val="single" w:sz="4" w:space="0" w:color="auto"/>
              <w:left w:val="single" w:sz="4" w:space="0" w:color="auto"/>
              <w:bottom w:val="single" w:sz="4" w:space="0" w:color="auto"/>
              <w:right w:val="single" w:sz="4" w:space="0" w:color="auto"/>
            </w:tcBorders>
            <w:vAlign w:val="center"/>
          </w:tcPr>
          <w:p w14:paraId="0AE846E0" w14:textId="77777777" w:rsidR="00BE3FFA" w:rsidRPr="006A50E6" w:rsidRDefault="00BE3FFA" w:rsidP="00EE7DEB">
            <w:pPr>
              <w:spacing w:line="360" w:lineRule="auto"/>
              <w:jc w:val="center"/>
              <w:rPr>
                <w:szCs w:val="24"/>
              </w:rPr>
            </w:pPr>
            <w:r>
              <w:rPr>
                <w:szCs w:val="24"/>
              </w:rPr>
              <w:t>75</w:t>
            </w:r>
          </w:p>
        </w:tc>
      </w:tr>
      <w:tr w:rsidR="00BE3FFA" w:rsidRPr="006A50E6" w14:paraId="50388369" w14:textId="77777777" w:rsidTr="00EE7DEB">
        <w:trPr>
          <w:trHeight w:val="279"/>
          <w:jc w:val="center"/>
        </w:trPr>
        <w:tc>
          <w:tcPr>
            <w:tcW w:w="1125" w:type="dxa"/>
            <w:tcBorders>
              <w:top w:val="single" w:sz="4" w:space="0" w:color="auto"/>
              <w:left w:val="single" w:sz="4" w:space="0" w:color="auto"/>
              <w:bottom w:val="single" w:sz="4" w:space="0" w:color="auto"/>
              <w:right w:val="single" w:sz="4" w:space="0" w:color="auto"/>
            </w:tcBorders>
            <w:vAlign w:val="center"/>
          </w:tcPr>
          <w:p w14:paraId="207FD717" w14:textId="77777777" w:rsidR="00BE3FFA" w:rsidRPr="006A50E6" w:rsidRDefault="00BE3FFA" w:rsidP="00EE7DEB">
            <w:pPr>
              <w:spacing w:line="360" w:lineRule="auto"/>
              <w:jc w:val="center"/>
              <w:rPr>
                <w:szCs w:val="24"/>
              </w:rPr>
            </w:pPr>
            <w:r w:rsidRPr="006A50E6">
              <w:rPr>
                <w:szCs w:val="24"/>
              </w:rPr>
              <w:t>3.</w:t>
            </w:r>
          </w:p>
        </w:tc>
        <w:tc>
          <w:tcPr>
            <w:tcW w:w="3521" w:type="dxa"/>
            <w:tcBorders>
              <w:top w:val="single" w:sz="4" w:space="0" w:color="auto"/>
              <w:left w:val="single" w:sz="4" w:space="0" w:color="auto"/>
              <w:bottom w:val="single" w:sz="4" w:space="0" w:color="auto"/>
              <w:right w:val="single" w:sz="4" w:space="0" w:color="auto"/>
            </w:tcBorders>
            <w:vAlign w:val="center"/>
          </w:tcPr>
          <w:p w14:paraId="636B62B2" w14:textId="77777777" w:rsidR="00BE3FFA" w:rsidRPr="006A50E6" w:rsidRDefault="00BE3FFA" w:rsidP="00EE7DEB">
            <w:pPr>
              <w:spacing w:line="360" w:lineRule="auto"/>
              <w:jc w:val="center"/>
              <w:rPr>
                <w:szCs w:val="24"/>
              </w:rPr>
            </w:pPr>
            <w:r w:rsidRPr="006A50E6">
              <w:rPr>
                <w:szCs w:val="24"/>
              </w:rPr>
              <w:t>Юридические организации</w:t>
            </w:r>
          </w:p>
        </w:tc>
        <w:tc>
          <w:tcPr>
            <w:tcW w:w="2333" w:type="dxa"/>
            <w:tcBorders>
              <w:top w:val="single" w:sz="4" w:space="0" w:color="auto"/>
              <w:left w:val="single" w:sz="4" w:space="0" w:color="auto"/>
              <w:bottom w:val="single" w:sz="4" w:space="0" w:color="auto"/>
              <w:right w:val="single" w:sz="4" w:space="0" w:color="auto"/>
            </w:tcBorders>
            <w:vAlign w:val="center"/>
          </w:tcPr>
          <w:p w14:paraId="29B64299" w14:textId="77777777" w:rsidR="00BE3FFA" w:rsidRPr="006A50E6" w:rsidRDefault="00BE3FFA" w:rsidP="00EE7DEB">
            <w:pPr>
              <w:spacing w:line="360" w:lineRule="auto"/>
              <w:jc w:val="center"/>
              <w:rPr>
                <w:szCs w:val="24"/>
              </w:rPr>
            </w:pPr>
            <w:r>
              <w:rPr>
                <w:szCs w:val="24"/>
              </w:rPr>
              <w:t>3</w:t>
            </w:r>
          </w:p>
        </w:tc>
        <w:tc>
          <w:tcPr>
            <w:tcW w:w="2366" w:type="dxa"/>
            <w:tcBorders>
              <w:top w:val="single" w:sz="4" w:space="0" w:color="auto"/>
              <w:left w:val="single" w:sz="4" w:space="0" w:color="auto"/>
              <w:bottom w:val="single" w:sz="4" w:space="0" w:color="auto"/>
              <w:right w:val="single" w:sz="4" w:space="0" w:color="auto"/>
            </w:tcBorders>
            <w:vAlign w:val="center"/>
          </w:tcPr>
          <w:p w14:paraId="5025ABB1" w14:textId="77777777" w:rsidR="00BE3FFA" w:rsidRPr="006A50E6" w:rsidRDefault="00BE3FFA" w:rsidP="00EE7DEB">
            <w:pPr>
              <w:spacing w:line="360" w:lineRule="auto"/>
              <w:jc w:val="center"/>
              <w:rPr>
                <w:szCs w:val="24"/>
              </w:rPr>
            </w:pPr>
            <w:r>
              <w:rPr>
                <w:szCs w:val="24"/>
              </w:rPr>
              <w:t>100</w:t>
            </w:r>
          </w:p>
        </w:tc>
      </w:tr>
    </w:tbl>
    <w:p w14:paraId="23163261" w14:textId="6B532ECF" w:rsidR="00893DD3" w:rsidRDefault="00893DD3" w:rsidP="00893DD3">
      <w:pPr>
        <w:pStyle w:val="affffc"/>
        <w:spacing w:line="276" w:lineRule="auto"/>
        <w:rPr>
          <w:sz w:val="28"/>
          <w:szCs w:val="28"/>
        </w:rPr>
      </w:pPr>
      <w:r w:rsidRPr="00925DE4">
        <w:rPr>
          <w:sz w:val="28"/>
          <w:szCs w:val="28"/>
        </w:rPr>
        <w:t xml:space="preserve">Горячее водоснабжение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области не</w:t>
      </w:r>
      <w:r w:rsidRPr="00925DE4">
        <w:rPr>
          <w:sz w:val="28"/>
          <w:szCs w:val="28"/>
        </w:rPr>
        <w:t xml:space="preserve"> </w:t>
      </w:r>
      <w:r w:rsidR="00680CB7" w:rsidRPr="00925DE4">
        <w:rPr>
          <w:sz w:val="28"/>
          <w:szCs w:val="28"/>
        </w:rPr>
        <w:t>осуществляется.</w:t>
      </w:r>
    </w:p>
    <w:p w14:paraId="259787E9" w14:textId="77777777" w:rsidR="00893DD3" w:rsidRDefault="00893DD3" w:rsidP="00AD0E5B">
      <w:pPr>
        <w:pStyle w:val="110"/>
        <w:numPr>
          <w:ilvl w:val="1"/>
          <w:numId w:val="37"/>
        </w:numPr>
      </w:pPr>
      <w:bookmarkStart w:id="74" w:name="_Toc468714322"/>
      <w:bookmarkStart w:id="75" w:name="_Toc32327364"/>
      <w:bookmarkStart w:id="76" w:name="_Toc40287999"/>
      <w:bookmarkStart w:id="77" w:name="_Toc66455820"/>
      <w:r w:rsidRPr="00F94EAD">
        <w:lastRenderedPageBreak/>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74"/>
      <w:bookmarkEnd w:id="75"/>
      <w:bookmarkEnd w:id="76"/>
      <w:bookmarkEnd w:id="77"/>
    </w:p>
    <w:p w14:paraId="4145B2DC" w14:textId="77777777" w:rsidR="00893DD3" w:rsidRPr="00EE7DEB" w:rsidRDefault="00893DD3" w:rsidP="00EE7DEB">
      <w:pPr>
        <w:spacing w:after="0" w:line="240" w:lineRule="auto"/>
        <w:ind w:left="674"/>
        <w:jc w:val="center"/>
        <w:rPr>
          <w:iCs/>
          <w:sz w:val="28"/>
          <w:szCs w:val="28"/>
        </w:rPr>
      </w:pPr>
      <w:bookmarkStart w:id="78" w:name="_Hlk52266198"/>
      <w:r w:rsidRPr="00EE7DEB">
        <w:rPr>
          <w:iCs/>
          <w:sz w:val="28"/>
          <w:szCs w:val="28"/>
        </w:rPr>
        <w:t xml:space="preserve">Таблица </w:t>
      </w:r>
      <w:r w:rsidR="00BE3FFA" w:rsidRPr="00EE7DEB">
        <w:rPr>
          <w:iCs/>
          <w:sz w:val="28"/>
          <w:szCs w:val="28"/>
        </w:rPr>
        <w:t>7</w:t>
      </w:r>
      <w:r w:rsidRPr="00EE7DEB">
        <w:rPr>
          <w:iCs/>
          <w:sz w:val="28"/>
          <w:szCs w:val="28"/>
        </w:rPr>
        <w:t xml:space="preserve">. Территориальный баланс подачи холодной воды на территории </w:t>
      </w:r>
      <w:proofErr w:type="spellStart"/>
      <w:r w:rsidR="00664150">
        <w:rPr>
          <w:iCs/>
          <w:sz w:val="28"/>
          <w:szCs w:val="28"/>
        </w:rPr>
        <w:t>Полеологовского</w:t>
      </w:r>
      <w:proofErr w:type="spellEnd"/>
      <w:r w:rsidR="00C579CA" w:rsidRPr="00EE7DEB">
        <w:rPr>
          <w:iCs/>
          <w:sz w:val="28"/>
          <w:szCs w:val="28"/>
        </w:rPr>
        <w:t xml:space="preserve"> сельсовета </w:t>
      </w:r>
      <w:proofErr w:type="spellStart"/>
      <w:r w:rsidR="00C579CA" w:rsidRPr="00EE7DEB">
        <w:rPr>
          <w:iCs/>
          <w:sz w:val="28"/>
          <w:szCs w:val="28"/>
        </w:rPr>
        <w:t>Бессоновского</w:t>
      </w:r>
      <w:proofErr w:type="spellEnd"/>
      <w:r w:rsidR="00C579CA" w:rsidRPr="00EE7DEB">
        <w:rPr>
          <w:iCs/>
          <w:sz w:val="28"/>
          <w:szCs w:val="28"/>
        </w:rPr>
        <w:t xml:space="preserve"> района Пензенской области</w:t>
      </w:r>
    </w:p>
    <w:tbl>
      <w:tblPr>
        <w:tblW w:w="3671" w:type="pct"/>
        <w:jc w:val="center"/>
        <w:tblLook w:val="04A0" w:firstRow="1" w:lastRow="0" w:firstColumn="1" w:lastColumn="0" w:noHBand="0" w:noVBand="1"/>
      </w:tblPr>
      <w:tblGrid>
        <w:gridCol w:w="931"/>
        <w:gridCol w:w="3446"/>
        <w:gridCol w:w="2484"/>
      </w:tblGrid>
      <w:tr w:rsidR="00893DD3" w:rsidRPr="00EE7DEB" w14:paraId="6A4C37F9" w14:textId="77777777" w:rsidTr="00393102">
        <w:trPr>
          <w:trHeight w:val="20"/>
          <w:tblHeader/>
          <w:jc w:val="center"/>
        </w:trPr>
        <w:tc>
          <w:tcPr>
            <w:tcW w:w="67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78"/>
          <w:p w14:paraId="29EB8B1F" w14:textId="77777777" w:rsidR="00893DD3" w:rsidRPr="00EE7DEB" w:rsidRDefault="00893DD3" w:rsidP="00393102">
            <w:pPr>
              <w:jc w:val="center"/>
              <w:rPr>
                <w:color w:val="000000"/>
                <w:sz w:val="28"/>
                <w:szCs w:val="28"/>
              </w:rPr>
            </w:pPr>
            <w:r w:rsidRPr="00EE7DEB">
              <w:rPr>
                <w:color w:val="000000"/>
                <w:sz w:val="28"/>
                <w:szCs w:val="28"/>
              </w:rPr>
              <w:t>ЦСВ</w:t>
            </w:r>
          </w:p>
        </w:tc>
        <w:tc>
          <w:tcPr>
            <w:tcW w:w="251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4FF00" w14:textId="77777777" w:rsidR="00893DD3" w:rsidRPr="00EE7DEB" w:rsidRDefault="00893DD3" w:rsidP="00393102">
            <w:pPr>
              <w:jc w:val="center"/>
              <w:rPr>
                <w:color w:val="000000"/>
                <w:sz w:val="28"/>
                <w:szCs w:val="28"/>
              </w:rPr>
            </w:pPr>
            <w:r w:rsidRPr="00EE7DEB">
              <w:rPr>
                <w:color w:val="000000"/>
                <w:sz w:val="28"/>
                <w:szCs w:val="28"/>
              </w:rPr>
              <w:t>Охватываемые территории</w:t>
            </w:r>
          </w:p>
        </w:tc>
        <w:tc>
          <w:tcPr>
            <w:tcW w:w="1810" w:type="pct"/>
            <w:tcBorders>
              <w:top w:val="single" w:sz="4" w:space="0" w:color="auto"/>
              <w:left w:val="nil"/>
              <w:bottom w:val="single" w:sz="4" w:space="0" w:color="auto"/>
              <w:right w:val="single" w:sz="4" w:space="0" w:color="auto"/>
            </w:tcBorders>
            <w:vAlign w:val="center"/>
          </w:tcPr>
          <w:p w14:paraId="0DF77B92" w14:textId="63E5C8A8" w:rsidR="00893DD3" w:rsidRPr="00EE7DEB" w:rsidRDefault="00893DD3" w:rsidP="00131A5E">
            <w:pPr>
              <w:jc w:val="center"/>
              <w:rPr>
                <w:color w:val="000000"/>
                <w:sz w:val="28"/>
                <w:szCs w:val="28"/>
              </w:rPr>
            </w:pPr>
            <w:r w:rsidRPr="00EE7DEB">
              <w:rPr>
                <w:color w:val="000000"/>
                <w:sz w:val="28"/>
                <w:szCs w:val="28"/>
              </w:rPr>
              <w:t>Объем воды, реализуемой абонентам в период, предшествующий актуализации (20</w:t>
            </w:r>
            <w:r w:rsidR="00131A5E">
              <w:rPr>
                <w:color w:val="000000"/>
                <w:sz w:val="28"/>
                <w:szCs w:val="28"/>
              </w:rPr>
              <w:t>2</w:t>
            </w:r>
            <w:r w:rsidR="00680CB7">
              <w:rPr>
                <w:color w:val="000000"/>
                <w:sz w:val="28"/>
                <w:szCs w:val="28"/>
              </w:rPr>
              <w:t>5</w:t>
            </w:r>
            <w:r w:rsidRPr="00EE7DEB">
              <w:rPr>
                <w:color w:val="000000"/>
                <w:sz w:val="28"/>
                <w:szCs w:val="28"/>
              </w:rPr>
              <w:t>г.)</w:t>
            </w:r>
          </w:p>
        </w:tc>
      </w:tr>
      <w:tr w:rsidR="00893DD3" w:rsidRPr="00EE7DEB" w14:paraId="2D7FFAA4" w14:textId="77777777" w:rsidTr="00393102">
        <w:trPr>
          <w:trHeight w:val="20"/>
          <w:tblHeader/>
          <w:jc w:val="center"/>
        </w:trPr>
        <w:tc>
          <w:tcPr>
            <w:tcW w:w="679" w:type="pct"/>
            <w:vMerge/>
            <w:tcBorders>
              <w:top w:val="single" w:sz="4" w:space="0" w:color="auto"/>
              <w:left w:val="single" w:sz="4" w:space="0" w:color="auto"/>
              <w:bottom w:val="single" w:sz="4" w:space="0" w:color="auto"/>
              <w:right w:val="single" w:sz="4" w:space="0" w:color="auto"/>
            </w:tcBorders>
            <w:vAlign w:val="center"/>
            <w:hideMark/>
          </w:tcPr>
          <w:p w14:paraId="090C448B" w14:textId="77777777" w:rsidR="00893DD3" w:rsidRPr="00EE7DEB" w:rsidRDefault="00893DD3" w:rsidP="00393102">
            <w:pPr>
              <w:jc w:val="center"/>
              <w:rPr>
                <w:color w:val="000000"/>
                <w:sz w:val="28"/>
                <w:szCs w:val="28"/>
              </w:rPr>
            </w:pPr>
          </w:p>
        </w:tc>
        <w:tc>
          <w:tcPr>
            <w:tcW w:w="2511" w:type="pct"/>
            <w:vMerge/>
            <w:tcBorders>
              <w:top w:val="single" w:sz="4" w:space="0" w:color="auto"/>
              <w:left w:val="single" w:sz="4" w:space="0" w:color="auto"/>
              <w:bottom w:val="single" w:sz="4" w:space="0" w:color="auto"/>
              <w:right w:val="single" w:sz="4" w:space="0" w:color="auto"/>
            </w:tcBorders>
            <w:vAlign w:val="center"/>
            <w:hideMark/>
          </w:tcPr>
          <w:p w14:paraId="36AE505A" w14:textId="77777777" w:rsidR="00893DD3" w:rsidRPr="00EE7DEB" w:rsidRDefault="00893DD3" w:rsidP="00393102">
            <w:pPr>
              <w:jc w:val="center"/>
              <w:rPr>
                <w:color w:val="000000"/>
                <w:sz w:val="28"/>
                <w:szCs w:val="28"/>
              </w:rPr>
            </w:pPr>
          </w:p>
        </w:tc>
        <w:tc>
          <w:tcPr>
            <w:tcW w:w="1810" w:type="pct"/>
            <w:tcBorders>
              <w:top w:val="single" w:sz="4" w:space="0" w:color="auto"/>
              <w:left w:val="nil"/>
              <w:bottom w:val="single" w:sz="4" w:space="0" w:color="auto"/>
              <w:right w:val="single" w:sz="4" w:space="0" w:color="auto"/>
            </w:tcBorders>
            <w:vAlign w:val="center"/>
          </w:tcPr>
          <w:p w14:paraId="584D6DF3" w14:textId="77777777" w:rsidR="00893DD3" w:rsidRPr="00EE7DEB" w:rsidRDefault="00893DD3" w:rsidP="00393102">
            <w:pPr>
              <w:jc w:val="center"/>
              <w:rPr>
                <w:color w:val="000000"/>
                <w:sz w:val="28"/>
                <w:szCs w:val="28"/>
              </w:rPr>
            </w:pPr>
            <w:r w:rsidRPr="00EE7DEB">
              <w:rPr>
                <w:color w:val="000000"/>
                <w:sz w:val="28"/>
                <w:szCs w:val="28"/>
              </w:rPr>
              <w:t>тыс. м³/год</w:t>
            </w:r>
          </w:p>
        </w:tc>
      </w:tr>
      <w:tr w:rsidR="00893DD3" w:rsidRPr="00EE7DEB" w14:paraId="6DFA5D92" w14:textId="77777777" w:rsidTr="00393102">
        <w:trPr>
          <w:trHeight w:val="20"/>
          <w:jc w:val="center"/>
        </w:trPr>
        <w:tc>
          <w:tcPr>
            <w:tcW w:w="679" w:type="pct"/>
            <w:tcBorders>
              <w:top w:val="nil"/>
              <w:left w:val="single" w:sz="4" w:space="0" w:color="auto"/>
              <w:bottom w:val="single" w:sz="4" w:space="0" w:color="auto"/>
              <w:right w:val="single" w:sz="4" w:space="0" w:color="auto"/>
            </w:tcBorders>
            <w:shd w:val="clear" w:color="auto" w:fill="auto"/>
            <w:noWrap/>
            <w:vAlign w:val="center"/>
          </w:tcPr>
          <w:p w14:paraId="21BF269E" w14:textId="77777777" w:rsidR="00893DD3" w:rsidRPr="00EE7DEB" w:rsidRDefault="00893DD3" w:rsidP="00393102">
            <w:pPr>
              <w:jc w:val="center"/>
              <w:rPr>
                <w:color w:val="000000"/>
                <w:sz w:val="28"/>
                <w:szCs w:val="28"/>
              </w:rPr>
            </w:pPr>
            <w:bookmarkStart w:id="79" w:name="_Hlk32323012"/>
            <w:r w:rsidRPr="00EE7DEB">
              <w:rPr>
                <w:color w:val="000000"/>
                <w:sz w:val="28"/>
                <w:szCs w:val="28"/>
              </w:rPr>
              <w:t>1</w:t>
            </w:r>
          </w:p>
        </w:tc>
        <w:tc>
          <w:tcPr>
            <w:tcW w:w="2511" w:type="pct"/>
            <w:tcBorders>
              <w:top w:val="nil"/>
              <w:left w:val="nil"/>
              <w:bottom w:val="single" w:sz="4" w:space="0" w:color="auto"/>
              <w:right w:val="single" w:sz="4" w:space="0" w:color="auto"/>
            </w:tcBorders>
            <w:shd w:val="clear" w:color="auto" w:fill="auto"/>
            <w:vAlign w:val="center"/>
          </w:tcPr>
          <w:p w14:paraId="3D39485A" w14:textId="77777777" w:rsidR="00893DD3" w:rsidRPr="00EE7DEB" w:rsidRDefault="00BE3FFA" w:rsidP="00393102">
            <w:pPr>
              <w:jc w:val="center"/>
              <w:rPr>
                <w:color w:val="000000"/>
                <w:sz w:val="28"/>
                <w:szCs w:val="28"/>
              </w:rPr>
            </w:pPr>
            <w:proofErr w:type="spellStart"/>
            <w:r w:rsidRPr="00EE7DEB">
              <w:rPr>
                <w:color w:val="000000"/>
                <w:sz w:val="28"/>
                <w:szCs w:val="28"/>
              </w:rPr>
              <w:t>П</w:t>
            </w:r>
            <w:r w:rsidR="00664150">
              <w:rPr>
                <w:color w:val="000000"/>
                <w:sz w:val="28"/>
                <w:szCs w:val="28"/>
              </w:rPr>
              <w:t>о</w:t>
            </w:r>
            <w:r w:rsidRPr="00EE7DEB">
              <w:rPr>
                <w:color w:val="000000"/>
                <w:sz w:val="28"/>
                <w:szCs w:val="28"/>
              </w:rPr>
              <w:t>леологовский</w:t>
            </w:r>
            <w:proofErr w:type="spellEnd"/>
            <w:r w:rsidRPr="00EE7DEB">
              <w:rPr>
                <w:color w:val="000000"/>
                <w:sz w:val="28"/>
                <w:szCs w:val="28"/>
              </w:rPr>
              <w:t xml:space="preserve"> сельсовет</w:t>
            </w:r>
          </w:p>
        </w:tc>
        <w:tc>
          <w:tcPr>
            <w:tcW w:w="1810" w:type="pct"/>
            <w:tcBorders>
              <w:top w:val="single" w:sz="4" w:space="0" w:color="auto"/>
              <w:left w:val="nil"/>
              <w:bottom w:val="single" w:sz="4" w:space="0" w:color="auto"/>
              <w:right w:val="single" w:sz="4" w:space="0" w:color="auto"/>
            </w:tcBorders>
            <w:vAlign w:val="center"/>
          </w:tcPr>
          <w:p w14:paraId="59996D13" w14:textId="77777777" w:rsidR="00893DD3" w:rsidRPr="00EE7DEB" w:rsidRDefault="00BE3FFA" w:rsidP="00393102">
            <w:pPr>
              <w:jc w:val="center"/>
              <w:rPr>
                <w:color w:val="000000"/>
                <w:sz w:val="28"/>
                <w:szCs w:val="28"/>
              </w:rPr>
            </w:pPr>
            <w:r w:rsidRPr="00EE7DEB">
              <w:rPr>
                <w:color w:val="000000"/>
                <w:sz w:val="28"/>
                <w:szCs w:val="28"/>
              </w:rPr>
              <w:t>32,107</w:t>
            </w:r>
          </w:p>
        </w:tc>
      </w:tr>
      <w:bookmarkEnd w:id="79"/>
      <w:tr w:rsidR="00893DD3" w:rsidRPr="00EE7DEB" w14:paraId="6DC9B691" w14:textId="77777777" w:rsidTr="00393102">
        <w:trPr>
          <w:trHeight w:val="20"/>
          <w:jc w:val="center"/>
        </w:trPr>
        <w:tc>
          <w:tcPr>
            <w:tcW w:w="319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E4AAEB" w14:textId="77777777" w:rsidR="00893DD3" w:rsidRPr="00EE7DEB" w:rsidRDefault="00893DD3" w:rsidP="00393102">
            <w:pPr>
              <w:jc w:val="center"/>
              <w:rPr>
                <w:color w:val="000000"/>
                <w:sz w:val="28"/>
                <w:szCs w:val="28"/>
              </w:rPr>
            </w:pPr>
            <w:r w:rsidRPr="00EE7DEB">
              <w:rPr>
                <w:color w:val="000000"/>
                <w:sz w:val="28"/>
                <w:szCs w:val="28"/>
              </w:rPr>
              <w:t>ИТОГО централизованные системы питьевого водоснабжения</w:t>
            </w:r>
          </w:p>
        </w:tc>
        <w:tc>
          <w:tcPr>
            <w:tcW w:w="1810" w:type="pct"/>
            <w:tcBorders>
              <w:top w:val="single" w:sz="4" w:space="0" w:color="auto"/>
              <w:left w:val="nil"/>
              <w:bottom w:val="single" w:sz="4" w:space="0" w:color="auto"/>
              <w:right w:val="single" w:sz="4" w:space="0" w:color="auto"/>
            </w:tcBorders>
            <w:vAlign w:val="center"/>
          </w:tcPr>
          <w:p w14:paraId="377DBD08" w14:textId="77777777" w:rsidR="00893DD3" w:rsidRPr="00EE7DEB" w:rsidRDefault="00BE3FFA" w:rsidP="00393102">
            <w:pPr>
              <w:jc w:val="center"/>
              <w:rPr>
                <w:color w:val="000000"/>
                <w:sz w:val="28"/>
                <w:szCs w:val="28"/>
              </w:rPr>
            </w:pPr>
            <w:r w:rsidRPr="00EE7DEB">
              <w:rPr>
                <w:color w:val="000000"/>
                <w:sz w:val="28"/>
                <w:szCs w:val="28"/>
              </w:rPr>
              <w:t>32,107</w:t>
            </w:r>
          </w:p>
        </w:tc>
      </w:tr>
    </w:tbl>
    <w:p w14:paraId="6E6DD0A2" w14:textId="77777777" w:rsidR="00893DD3" w:rsidRPr="00F94EAD" w:rsidRDefault="00893DD3" w:rsidP="00AD0E5B">
      <w:pPr>
        <w:pStyle w:val="110"/>
        <w:numPr>
          <w:ilvl w:val="1"/>
          <w:numId w:val="37"/>
        </w:numPr>
      </w:pPr>
      <w:bookmarkStart w:id="80" w:name="_Toc32327365"/>
      <w:bookmarkStart w:id="81" w:name="_Toc40288000"/>
      <w:bookmarkStart w:id="82" w:name="_Toc66455821"/>
      <w:r w:rsidRPr="00F94EAD">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w:t>
      </w:r>
      <w:bookmarkEnd w:id="80"/>
      <w:bookmarkEnd w:id="81"/>
      <w:bookmarkEnd w:id="82"/>
    </w:p>
    <w:p w14:paraId="05E9CFB7" w14:textId="6B97F44A" w:rsidR="00893DD3" w:rsidRPr="00E43DF2" w:rsidRDefault="00893DD3" w:rsidP="00893DD3">
      <w:pPr>
        <w:pStyle w:val="affffc"/>
        <w:spacing w:line="276" w:lineRule="auto"/>
        <w:rPr>
          <w:sz w:val="28"/>
          <w:szCs w:val="28"/>
        </w:rPr>
      </w:pPr>
      <w:r w:rsidRPr="00E43DF2">
        <w:rPr>
          <w:rStyle w:val="affffd"/>
          <w:iCs/>
          <w:sz w:val="28"/>
          <w:szCs w:val="28"/>
        </w:rPr>
        <w:t xml:space="preserve">Питьевая вода, </w:t>
      </w:r>
      <w:r w:rsidRPr="00E43DF2">
        <w:rPr>
          <w:sz w:val="28"/>
          <w:szCs w:val="28"/>
        </w:rPr>
        <w:t xml:space="preserve">отпускаемая в распределительную </w:t>
      </w:r>
      <w:r w:rsidR="00680CB7" w:rsidRPr="00E43DF2">
        <w:rPr>
          <w:sz w:val="28"/>
          <w:szCs w:val="28"/>
        </w:rPr>
        <w:t>сеть следующими</w:t>
      </w:r>
      <w:r w:rsidRPr="00E43DF2">
        <w:rPr>
          <w:sz w:val="28"/>
          <w:szCs w:val="28"/>
        </w:rPr>
        <w:t xml:space="preserve"> основными группами потребителей: </w:t>
      </w:r>
    </w:p>
    <w:p w14:paraId="75D25281" w14:textId="77777777" w:rsidR="00893DD3" w:rsidRPr="00E43DF2" w:rsidRDefault="00893DD3" w:rsidP="00AD0E5B">
      <w:pPr>
        <w:pStyle w:val="affffc"/>
        <w:numPr>
          <w:ilvl w:val="0"/>
          <w:numId w:val="33"/>
        </w:numPr>
        <w:spacing w:line="276" w:lineRule="auto"/>
        <w:ind w:left="851" w:hanging="425"/>
        <w:rPr>
          <w:sz w:val="28"/>
          <w:szCs w:val="28"/>
        </w:rPr>
      </w:pPr>
      <w:r w:rsidRPr="00E43DF2">
        <w:rPr>
          <w:sz w:val="28"/>
          <w:szCs w:val="28"/>
        </w:rPr>
        <w:t>Население;</w:t>
      </w:r>
    </w:p>
    <w:p w14:paraId="20B41374" w14:textId="77777777" w:rsidR="00893DD3" w:rsidRPr="00E43DF2" w:rsidRDefault="00893DD3" w:rsidP="00AD0E5B">
      <w:pPr>
        <w:pStyle w:val="affffc"/>
        <w:numPr>
          <w:ilvl w:val="0"/>
          <w:numId w:val="33"/>
        </w:numPr>
        <w:spacing w:line="276" w:lineRule="auto"/>
        <w:ind w:left="851" w:hanging="425"/>
        <w:rPr>
          <w:sz w:val="28"/>
          <w:szCs w:val="28"/>
        </w:rPr>
      </w:pPr>
      <w:r w:rsidRPr="00E43DF2">
        <w:rPr>
          <w:sz w:val="28"/>
          <w:szCs w:val="28"/>
        </w:rPr>
        <w:t>Бюджетные организации;</w:t>
      </w:r>
    </w:p>
    <w:p w14:paraId="375B14E5" w14:textId="77777777" w:rsidR="00893DD3" w:rsidRPr="00E43DF2" w:rsidRDefault="00893DD3" w:rsidP="00AD0E5B">
      <w:pPr>
        <w:pStyle w:val="affffc"/>
        <w:numPr>
          <w:ilvl w:val="0"/>
          <w:numId w:val="33"/>
        </w:numPr>
        <w:spacing w:line="276" w:lineRule="auto"/>
        <w:ind w:left="851" w:hanging="425"/>
        <w:rPr>
          <w:sz w:val="28"/>
          <w:szCs w:val="28"/>
        </w:rPr>
      </w:pPr>
      <w:r w:rsidRPr="00E43DF2">
        <w:rPr>
          <w:sz w:val="28"/>
          <w:szCs w:val="28"/>
        </w:rPr>
        <w:t>Иные организации, представленные в основном общественными зданиями, учреждениями соцкультбыта и т.п.;</w:t>
      </w:r>
    </w:p>
    <w:p w14:paraId="3C3D612B" w14:textId="77777777" w:rsidR="00893DD3" w:rsidRPr="00E43DF2" w:rsidRDefault="00893DD3" w:rsidP="00AD0E5B">
      <w:pPr>
        <w:pStyle w:val="affffc"/>
        <w:numPr>
          <w:ilvl w:val="0"/>
          <w:numId w:val="33"/>
        </w:numPr>
        <w:spacing w:line="276" w:lineRule="auto"/>
        <w:ind w:left="851" w:hanging="425"/>
        <w:rPr>
          <w:sz w:val="28"/>
          <w:szCs w:val="28"/>
        </w:rPr>
      </w:pPr>
      <w:r w:rsidRPr="00E43DF2">
        <w:rPr>
          <w:sz w:val="28"/>
          <w:szCs w:val="28"/>
        </w:rPr>
        <w:t>Собственные хозяйственно-питьевые нужды организаций, осуществляющих водоснабжение поселений;</w:t>
      </w:r>
    </w:p>
    <w:p w14:paraId="19C58F82" w14:textId="77777777" w:rsidR="00893DD3" w:rsidRPr="00E43DF2" w:rsidRDefault="00893DD3" w:rsidP="00AD0E5B">
      <w:pPr>
        <w:pStyle w:val="affffc"/>
        <w:numPr>
          <w:ilvl w:val="0"/>
          <w:numId w:val="33"/>
        </w:numPr>
        <w:spacing w:line="276" w:lineRule="auto"/>
        <w:ind w:left="851" w:hanging="425"/>
        <w:rPr>
          <w:sz w:val="28"/>
          <w:szCs w:val="28"/>
        </w:rPr>
      </w:pPr>
      <w:r w:rsidRPr="00E43DF2">
        <w:rPr>
          <w:sz w:val="28"/>
          <w:szCs w:val="28"/>
        </w:rPr>
        <w:t>Самовольно присоединившиеся к системам водоснабжения потребители, потребляющие неучтенные расходы воды (таковых не выявлено).</w:t>
      </w:r>
    </w:p>
    <w:p w14:paraId="4B1F1C62" w14:textId="77777777" w:rsidR="00893DD3" w:rsidRPr="00E43DF2" w:rsidRDefault="00893DD3" w:rsidP="00893DD3">
      <w:pPr>
        <w:pStyle w:val="affffc"/>
        <w:spacing w:line="276" w:lineRule="auto"/>
        <w:rPr>
          <w:sz w:val="28"/>
          <w:szCs w:val="28"/>
        </w:rPr>
      </w:pPr>
      <w:r w:rsidRPr="00E43DF2">
        <w:rPr>
          <w:sz w:val="28"/>
          <w:szCs w:val="28"/>
        </w:rPr>
        <w:lastRenderedPageBreak/>
        <w:t xml:space="preserve">Структура потребления питьевой воды по группам абонентов представлена в таблице </w:t>
      </w:r>
      <w:r w:rsidR="00BE3FFA">
        <w:rPr>
          <w:sz w:val="28"/>
          <w:szCs w:val="28"/>
        </w:rPr>
        <w:t>8</w:t>
      </w:r>
      <w:r w:rsidRPr="00E43DF2">
        <w:rPr>
          <w:sz w:val="28"/>
          <w:szCs w:val="28"/>
        </w:rPr>
        <w:t>.</w:t>
      </w:r>
    </w:p>
    <w:p w14:paraId="0390B140" w14:textId="77777777" w:rsidR="00BE3FFA" w:rsidRDefault="00893DD3" w:rsidP="00EE7DEB">
      <w:pPr>
        <w:spacing w:after="0" w:line="240" w:lineRule="auto"/>
        <w:ind w:firstLine="720"/>
        <w:jc w:val="center"/>
        <w:rPr>
          <w:iCs/>
          <w:sz w:val="28"/>
          <w:szCs w:val="28"/>
        </w:rPr>
      </w:pPr>
      <w:bookmarkStart w:id="83" w:name="_Ref468538836"/>
      <w:bookmarkStart w:id="84" w:name="_Hlk32322425"/>
      <w:r w:rsidRPr="00EE7DEB">
        <w:rPr>
          <w:iCs/>
          <w:sz w:val="28"/>
          <w:szCs w:val="28"/>
        </w:rPr>
        <w:t xml:space="preserve">Таблица </w:t>
      </w:r>
      <w:r w:rsidR="00BE3FFA" w:rsidRPr="00EE7DEB">
        <w:rPr>
          <w:iCs/>
          <w:sz w:val="28"/>
          <w:szCs w:val="28"/>
        </w:rPr>
        <w:t>8</w:t>
      </w:r>
      <w:r w:rsidRPr="00EE7DEB">
        <w:rPr>
          <w:iCs/>
          <w:sz w:val="28"/>
          <w:szCs w:val="28"/>
        </w:rPr>
        <w:t xml:space="preserve">. Структура потребления питьевой воды по группам абонентов территории </w:t>
      </w:r>
      <w:proofErr w:type="spellStart"/>
      <w:r w:rsidR="00664150">
        <w:rPr>
          <w:iCs/>
          <w:sz w:val="28"/>
          <w:szCs w:val="28"/>
        </w:rPr>
        <w:t>Полеологовского</w:t>
      </w:r>
      <w:proofErr w:type="spellEnd"/>
      <w:r w:rsidR="00C579CA" w:rsidRPr="00EE7DEB">
        <w:rPr>
          <w:iCs/>
          <w:sz w:val="28"/>
          <w:szCs w:val="28"/>
        </w:rPr>
        <w:t xml:space="preserve"> сельсовета </w:t>
      </w:r>
      <w:proofErr w:type="spellStart"/>
      <w:r w:rsidR="00C579CA" w:rsidRPr="00EE7DEB">
        <w:rPr>
          <w:iCs/>
          <w:sz w:val="28"/>
          <w:szCs w:val="28"/>
        </w:rPr>
        <w:t>Бессоновского</w:t>
      </w:r>
      <w:proofErr w:type="spellEnd"/>
      <w:r w:rsidR="00C579CA" w:rsidRPr="00EE7DEB">
        <w:rPr>
          <w:iCs/>
          <w:sz w:val="28"/>
          <w:szCs w:val="28"/>
        </w:rPr>
        <w:t xml:space="preserve"> района Пензенской области</w:t>
      </w:r>
    </w:p>
    <w:p w14:paraId="60EC88F7" w14:textId="77777777" w:rsidR="00F67483" w:rsidRPr="00EE7DEB" w:rsidRDefault="00F67483" w:rsidP="00EE7DEB">
      <w:pPr>
        <w:spacing w:after="0" w:line="240" w:lineRule="auto"/>
        <w:ind w:firstLine="720"/>
        <w:jc w:val="center"/>
        <w:rPr>
          <w:iCs/>
          <w:sz w:val="28"/>
          <w:szCs w:val="28"/>
        </w:rPr>
      </w:pPr>
    </w:p>
    <w:tbl>
      <w:tblPr>
        <w:tblW w:w="44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675"/>
        <w:gridCol w:w="1866"/>
        <w:gridCol w:w="1864"/>
      </w:tblGrid>
      <w:tr w:rsidR="00BE3FFA" w:rsidRPr="00BE3FFA" w14:paraId="1D0247DC" w14:textId="77777777" w:rsidTr="00BE3FFA">
        <w:trPr>
          <w:trHeight w:val="49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6D4F45B8"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t>Показатели по группам потребителей</w:t>
            </w:r>
          </w:p>
        </w:tc>
        <w:tc>
          <w:tcPr>
            <w:tcW w:w="1110" w:type="pct"/>
            <w:tcBorders>
              <w:top w:val="single" w:sz="4" w:space="0" w:color="auto"/>
              <w:left w:val="single" w:sz="4" w:space="0" w:color="auto"/>
              <w:bottom w:val="single" w:sz="4" w:space="0" w:color="auto"/>
              <w:right w:val="single" w:sz="4" w:space="0" w:color="auto"/>
            </w:tcBorders>
          </w:tcPr>
          <w:p w14:paraId="15328375" w14:textId="107FEF8D" w:rsidR="00BE3FFA" w:rsidRPr="00BE3FFA" w:rsidRDefault="00BE3FFA" w:rsidP="00131A5E">
            <w:pPr>
              <w:spacing w:line="240" w:lineRule="auto"/>
              <w:jc w:val="center"/>
            </w:pPr>
            <w:r w:rsidRPr="00BE3FFA">
              <w:t>СОПК «Родник» 20</w:t>
            </w:r>
            <w:r w:rsidR="00131A5E">
              <w:t>2</w:t>
            </w:r>
            <w:r w:rsidR="00680CB7">
              <w:t xml:space="preserve">5 </w:t>
            </w:r>
            <w:r w:rsidRPr="00BE3FFA">
              <w:t>тыс. м³/год</w:t>
            </w:r>
          </w:p>
        </w:tc>
        <w:tc>
          <w:tcPr>
            <w:tcW w:w="1109" w:type="pct"/>
            <w:tcBorders>
              <w:top w:val="single" w:sz="4" w:space="0" w:color="auto"/>
              <w:left w:val="single" w:sz="4" w:space="0" w:color="auto"/>
              <w:bottom w:val="single" w:sz="4" w:space="0" w:color="auto"/>
              <w:right w:val="single" w:sz="4" w:space="0" w:color="auto"/>
            </w:tcBorders>
            <w:vAlign w:val="center"/>
            <w:hideMark/>
          </w:tcPr>
          <w:p w14:paraId="4DE9CA4A" w14:textId="340618C1" w:rsidR="00BE3FFA" w:rsidRPr="00BE3FFA" w:rsidRDefault="00BE3FFA" w:rsidP="00EE7DEB">
            <w:pPr>
              <w:spacing w:line="240" w:lineRule="auto"/>
              <w:jc w:val="center"/>
            </w:pPr>
            <w:r w:rsidRPr="00BE3FFA">
              <w:t>С</w:t>
            </w:r>
            <w:r w:rsidR="00131A5E">
              <w:t>ОПК «Росинка» 202</w:t>
            </w:r>
            <w:r w:rsidR="00680CB7">
              <w:t>5</w:t>
            </w:r>
            <w:r w:rsidRPr="00BE3FFA">
              <w:t xml:space="preserve"> тыс. м³/год</w:t>
            </w:r>
          </w:p>
        </w:tc>
      </w:tr>
      <w:tr w:rsidR="00BE3FFA" w:rsidRPr="00BE3FFA" w14:paraId="09084A3B" w14:textId="77777777" w:rsidTr="00BE3FFA">
        <w:trPr>
          <w:trHeight w:hRule="exact" w:val="43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7B8B87A1"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t>Жилой фонд</w:t>
            </w:r>
          </w:p>
        </w:tc>
        <w:tc>
          <w:tcPr>
            <w:tcW w:w="1110" w:type="pct"/>
            <w:tcBorders>
              <w:top w:val="single" w:sz="4" w:space="0" w:color="auto"/>
              <w:left w:val="single" w:sz="4" w:space="0" w:color="auto"/>
              <w:bottom w:val="single" w:sz="4" w:space="0" w:color="auto"/>
              <w:right w:val="single" w:sz="4" w:space="0" w:color="auto"/>
            </w:tcBorders>
          </w:tcPr>
          <w:p w14:paraId="32DF1AFC"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sidRPr="00BE3FFA">
              <w:rPr>
                <w:rFonts w:ascii="Times New Roman" w:hAnsi="Times New Roman"/>
                <w:color w:val="000000"/>
                <w:sz w:val="24"/>
                <w:szCs w:val="24"/>
                <w:lang w:bidi="en-US"/>
              </w:rPr>
              <w:t>20,207</w:t>
            </w:r>
          </w:p>
        </w:tc>
        <w:tc>
          <w:tcPr>
            <w:tcW w:w="1109" w:type="pct"/>
            <w:tcBorders>
              <w:top w:val="single" w:sz="4" w:space="0" w:color="auto"/>
              <w:left w:val="single" w:sz="4" w:space="0" w:color="auto"/>
              <w:bottom w:val="single" w:sz="4" w:space="0" w:color="auto"/>
              <w:right w:val="single" w:sz="4" w:space="0" w:color="auto"/>
            </w:tcBorders>
            <w:vAlign w:val="center"/>
          </w:tcPr>
          <w:p w14:paraId="341AF3D0"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sidRPr="00BE3FFA">
              <w:rPr>
                <w:rFonts w:ascii="Times New Roman" w:hAnsi="Times New Roman"/>
                <w:color w:val="000000"/>
                <w:sz w:val="24"/>
                <w:szCs w:val="24"/>
                <w:lang w:bidi="en-US"/>
              </w:rPr>
              <w:t>9,6</w:t>
            </w:r>
          </w:p>
        </w:tc>
      </w:tr>
      <w:tr w:rsidR="00BE3FFA" w:rsidRPr="00BE3FFA" w14:paraId="7EFFBA15" w14:textId="77777777" w:rsidTr="00BE3FFA">
        <w:trPr>
          <w:trHeight w:hRule="exact" w:val="45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1E1480D8"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t xml:space="preserve">Промышленные потребители  </w:t>
            </w:r>
          </w:p>
        </w:tc>
        <w:tc>
          <w:tcPr>
            <w:tcW w:w="1110" w:type="pct"/>
            <w:tcBorders>
              <w:top w:val="single" w:sz="4" w:space="0" w:color="auto"/>
              <w:left w:val="single" w:sz="4" w:space="0" w:color="auto"/>
              <w:bottom w:val="single" w:sz="4" w:space="0" w:color="auto"/>
              <w:right w:val="single" w:sz="4" w:space="0" w:color="auto"/>
            </w:tcBorders>
          </w:tcPr>
          <w:p w14:paraId="139F95EB"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c>
          <w:tcPr>
            <w:tcW w:w="1109" w:type="pct"/>
            <w:tcBorders>
              <w:top w:val="single" w:sz="4" w:space="0" w:color="auto"/>
              <w:left w:val="single" w:sz="4" w:space="0" w:color="auto"/>
              <w:bottom w:val="single" w:sz="4" w:space="0" w:color="auto"/>
              <w:right w:val="single" w:sz="4" w:space="0" w:color="auto"/>
            </w:tcBorders>
            <w:vAlign w:val="center"/>
          </w:tcPr>
          <w:p w14:paraId="6C471BBB"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r>
      <w:tr w:rsidR="00BE3FFA" w:rsidRPr="00BE3FFA" w14:paraId="57E1BB5C" w14:textId="77777777" w:rsidTr="00BE3FFA">
        <w:trPr>
          <w:trHeight w:hRule="exact" w:val="420"/>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3392C039"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t>Бюджетные организации</w:t>
            </w:r>
          </w:p>
        </w:tc>
        <w:tc>
          <w:tcPr>
            <w:tcW w:w="1110" w:type="pct"/>
            <w:tcBorders>
              <w:top w:val="single" w:sz="4" w:space="0" w:color="auto"/>
              <w:left w:val="single" w:sz="4" w:space="0" w:color="auto"/>
              <w:bottom w:val="single" w:sz="4" w:space="0" w:color="auto"/>
              <w:right w:val="single" w:sz="4" w:space="0" w:color="auto"/>
            </w:tcBorders>
          </w:tcPr>
          <w:p w14:paraId="1FE529A5" w14:textId="77777777" w:rsidR="00BE3FFA" w:rsidRPr="00BE3FFA" w:rsidRDefault="00BE3FFA" w:rsidP="00EE7DEB">
            <w:pPr>
              <w:pStyle w:val="afff0"/>
              <w:spacing w:line="360" w:lineRule="auto"/>
              <w:jc w:val="center"/>
              <w:rPr>
                <w:rFonts w:ascii="Times New Roman" w:hAnsi="Times New Roman"/>
                <w:sz w:val="24"/>
                <w:szCs w:val="24"/>
                <w:lang w:bidi="en-US"/>
              </w:rPr>
            </w:pPr>
            <w:r w:rsidRPr="00BE3FFA">
              <w:rPr>
                <w:rFonts w:ascii="Times New Roman" w:hAnsi="Times New Roman"/>
                <w:sz w:val="24"/>
                <w:szCs w:val="24"/>
                <w:lang w:bidi="en-US"/>
              </w:rPr>
              <w:t>1,8</w:t>
            </w:r>
          </w:p>
        </w:tc>
        <w:tc>
          <w:tcPr>
            <w:tcW w:w="1109" w:type="pct"/>
            <w:tcBorders>
              <w:top w:val="single" w:sz="4" w:space="0" w:color="auto"/>
              <w:left w:val="single" w:sz="4" w:space="0" w:color="auto"/>
              <w:bottom w:val="single" w:sz="4" w:space="0" w:color="auto"/>
              <w:right w:val="single" w:sz="4" w:space="0" w:color="auto"/>
            </w:tcBorders>
            <w:vAlign w:val="center"/>
          </w:tcPr>
          <w:p w14:paraId="357B57BD" w14:textId="77777777" w:rsidR="00BE3FFA" w:rsidRPr="00BE3FFA" w:rsidRDefault="00BE3FFA" w:rsidP="00EE7DEB">
            <w:pPr>
              <w:pStyle w:val="afff0"/>
              <w:spacing w:line="360" w:lineRule="auto"/>
              <w:jc w:val="center"/>
              <w:rPr>
                <w:rFonts w:ascii="Times New Roman" w:hAnsi="Times New Roman"/>
                <w:sz w:val="24"/>
                <w:szCs w:val="24"/>
                <w:lang w:bidi="en-US"/>
              </w:rPr>
            </w:pPr>
            <w:r w:rsidRPr="00BE3FFA">
              <w:rPr>
                <w:rFonts w:ascii="Times New Roman" w:hAnsi="Times New Roman"/>
                <w:sz w:val="24"/>
                <w:szCs w:val="24"/>
                <w:lang w:bidi="en-US"/>
              </w:rPr>
              <w:t>0,5</w:t>
            </w:r>
          </w:p>
        </w:tc>
      </w:tr>
      <w:tr w:rsidR="00BE3FFA" w:rsidRPr="00BE3FFA" w14:paraId="3524646C" w14:textId="77777777" w:rsidTr="00BE3FFA">
        <w:trPr>
          <w:trHeight w:hRule="exact" w:val="435"/>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09DDA020"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sidRPr="00BE3FFA">
              <w:rPr>
                <w:rFonts w:ascii="Times New Roman" w:hAnsi="Times New Roman"/>
                <w:color w:val="000000"/>
                <w:sz w:val="24"/>
                <w:szCs w:val="24"/>
              </w:rPr>
              <w:t xml:space="preserve">Потери воды с утечками </w:t>
            </w:r>
          </w:p>
        </w:tc>
        <w:tc>
          <w:tcPr>
            <w:tcW w:w="1110" w:type="pct"/>
            <w:tcBorders>
              <w:top w:val="single" w:sz="4" w:space="0" w:color="auto"/>
              <w:left w:val="single" w:sz="4" w:space="0" w:color="auto"/>
              <w:bottom w:val="single" w:sz="4" w:space="0" w:color="auto"/>
              <w:right w:val="single" w:sz="4" w:space="0" w:color="auto"/>
            </w:tcBorders>
          </w:tcPr>
          <w:p w14:paraId="1654AE17"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c>
          <w:tcPr>
            <w:tcW w:w="1109" w:type="pct"/>
            <w:tcBorders>
              <w:top w:val="single" w:sz="4" w:space="0" w:color="auto"/>
              <w:left w:val="single" w:sz="4" w:space="0" w:color="auto"/>
              <w:bottom w:val="single" w:sz="4" w:space="0" w:color="auto"/>
              <w:right w:val="single" w:sz="4" w:space="0" w:color="auto"/>
            </w:tcBorders>
            <w:vAlign w:val="center"/>
          </w:tcPr>
          <w:p w14:paraId="49A76040"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r>
      <w:tr w:rsidR="00BE3FFA" w:rsidRPr="00BE3FFA" w14:paraId="2413D0D4" w14:textId="77777777" w:rsidTr="00BE3FFA">
        <w:trPr>
          <w:trHeight w:hRule="exact" w:val="48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502D4FA9" w14:textId="77777777" w:rsidR="00BE3FFA" w:rsidRPr="00BE3FFA" w:rsidRDefault="00BE3FFA" w:rsidP="00EE7DEB">
            <w:pPr>
              <w:pStyle w:val="afff0"/>
              <w:spacing w:line="360" w:lineRule="auto"/>
              <w:jc w:val="center"/>
              <w:rPr>
                <w:rFonts w:ascii="Times New Roman" w:hAnsi="Times New Roman"/>
                <w:b/>
                <w:color w:val="000000"/>
                <w:sz w:val="24"/>
                <w:szCs w:val="24"/>
                <w:lang w:val="en-US" w:bidi="en-US"/>
              </w:rPr>
            </w:pPr>
            <w:r w:rsidRPr="00BE3FFA">
              <w:rPr>
                <w:rFonts w:ascii="Times New Roman" w:hAnsi="Times New Roman"/>
                <w:b/>
                <w:color w:val="000000"/>
                <w:sz w:val="24"/>
                <w:szCs w:val="24"/>
              </w:rPr>
              <w:t>Итого:</w:t>
            </w:r>
          </w:p>
        </w:tc>
        <w:tc>
          <w:tcPr>
            <w:tcW w:w="1110" w:type="pct"/>
            <w:tcBorders>
              <w:top w:val="single" w:sz="4" w:space="0" w:color="auto"/>
              <w:left w:val="single" w:sz="4" w:space="0" w:color="auto"/>
              <w:bottom w:val="single" w:sz="4" w:space="0" w:color="auto"/>
              <w:right w:val="single" w:sz="4" w:space="0" w:color="auto"/>
            </w:tcBorders>
          </w:tcPr>
          <w:p w14:paraId="7555EAB8" w14:textId="77777777" w:rsidR="00BE3FFA" w:rsidRPr="00BE3FFA" w:rsidRDefault="00BE3FFA" w:rsidP="00EE7DEB">
            <w:pPr>
              <w:pStyle w:val="afff0"/>
              <w:spacing w:line="360" w:lineRule="auto"/>
              <w:ind w:left="720"/>
              <w:rPr>
                <w:rFonts w:ascii="Times New Roman" w:hAnsi="Times New Roman"/>
                <w:b/>
                <w:color w:val="000000"/>
                <w:sz w:val="24"/>
                <w:szCs w:val="24"/>
                <w:lang w:bidi="en-US"/>
              </w:rPr>
            </w:pPr>
            <w:r w:rsidRPr="00BE3FFA">
              <w:rPr>
                <w:rFonts w:ascii="Times New Roman" w:hAnsi="Times New Roman"/>
                <w:b/>
                <w:color w:val="000000"/>
                <w:sz w:val="24"/>
                <w:szCs w:val="24"/>
                <w:lang w:bidi="en-US"/>
              </w:rPr>
              <w:t>22,007</w:t>
            </w:r>
          </w:p>
        </w:tc>
        <w:tc>
          <w:tcPr>
            <w:tcW w:w="1109" w:type="pct"/>
            <w:tcBorders>
              <w:top w:val="single" w:sz="4" w:space="0" w:color="auto"/>
              <w:left w:val="single" w:sz="4" w:space="0" w:color="auto"/>
              <w:bottom w:val="single" w:sz="4" w:space="0" w:color="auto"/>
              <w:right w:val="single" w:sz="4" w:space="0" w:color="auto"/>
            </w:tcBorders>
            <w:vAlign w:val="center"/>
          </w:tcPr>
          <w:p w14:paraId="7C1A9D5C" w14:textId="77777777" w:rsidR="00BE3FFA" w:rsidRPr="00BE3FFA" w:rsidRDefault="00BE3FFA" w:rsidP="00EE7DEB">
            <w:pPr>
              <w:pStyle w:val="afff0"/>
              <w:spacing w:line="360" w:lineRule="auto"/>
              <w:ind w:left="720"/>
              <w:rPr>
                <w:rFonts w:ascii="Times New Roman" w:hAnsi="Times New Roman"/>
                <w:b/>
                <w:color w:val="000000"/>
                <w:sz w:val="24"/>
                <w:szCs w:val="24"/>
                <w:lang w:bidi="en-US"/>
              </w:rPr>
            </w:pPr>
            <w:r w:rsidRPr="00BE3FFA">
              <w:rPr>
                <w:rFonts w:ascii="Times New Roman" w:hAnsi="Times New Roman"/>
                <w:b/>
                <w:color w:val="000000"/>
                <w:sz w:val="24"/>
                <w:szCs w:val="24"/>
                <w:lang w:bidi="en-US"/>
              </w:rPr>
              <w:t>10,1</w:t>
            </w:r>
          </w:p>
        </w:tc>
      </w:tr>
    </w:tbl>
    <w:p w14:paraId="273F18FA" w14:textId="77777777" w:rsidR="00BE3FFA" w:rsidRPr="00BE3FFA" w:rsidRDefault="00BE3FFA" w:rsidP="00BE3FFA">
      <w:pPr>
        <w:rPr>
          <w:sz w:val="24"/>
          <w:szCs w:val="24"/>
        </w:rPr>
        <w:sectPr w:rsidR="00BE3FFA" w:rsidRPr="00BE3FFA" w:rsidSect="00C7483F">
          <w:pgSz w:w="11906" w:h="16838"/>
          <w:pgMar w:top="1134" w:right="850" w:bottom="1134" w:left="1701" w:header="709" w:footer="709" w:gutter="0"/>
          <w:pgNumType w:start="37"/>
          <w:cols w:space="708"/>
          <w:docGrid w:linePitch="360"/>
        </w:sectPr>
      </w:pPr>
    </w:p>
    <w:p w14:paraId="3AADFEFF" w14:textId="77777777" w:rsidR="00893DD3" w:rsidRPr="008771B9" w:rsidRDefault="00893DD3" w:rsidP="00AD0E5B">
      <w:pPr>
        <w:pStyle w:val="110"/>
        <w:numPr>
          <w:ilvl w:val="1"/>
          <w:numId w:val="37"/>
        </w:numPr>
        <w:rPr>
          <w:sz w:val="28"/>
          <w:szCs w:val="28"/>
        </w:rPr>
      </w:pPr>
      <w:bookmarkStart w:id="85" w:name="_Toc32327366"/>
      <w:bookmarkStart w:id="86" w:name="_Toc40288001"/>
      <w:bookmarkStart w:id="87" w:name="_Toc66455822"/>
      <w:bookmarkEnd w:id="83"/>
      <w:bookmarkEnd w:id="84"/>
      <w:r w:rsidRPr="008771B9">
        <w:rPr>
          <w:sz w:val="28"/>
          <w:szCs w:val="28"/>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85"/>
      <w:bookmarkEnd w:id="86"/>
      <w:bookmarkEnd w:id="87"/>
    </w:p>
    <w:p w14:paraId="401C3DC0" w14:textId="6BADE378" w:rsidR="00893DD3" w:rsidRPr="00C9343E" w:rsidRDefault="00893DD3" w:rsidP="00893DD3">
      <w:pPr>
        <w:pStyle w:val="affffc"/>
        <w:spacing w:line="276" w:lineRule="auto"/>
        <w:rPr>
          <w:sz w:val="28"/>
          <w:szCs w:val="28"/>
        </w:rPr>
      </w:pPr>
      <w:r w:rsidRPr="00C9343E">
        <w:rPr>
          <w:sz w:val="28"/>
          <w:szCs w:val="28"/>
        </w:rPr>
        <w:t xml:space="preserve">Питьевая вода, отпускаемая в распределительную сеть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области,</w:t>
      </w:r>
      <w:r w:rsidRPr="00C9343E">
        <w:rPr>
          <w:sz w:val="28"/>
          <w:szCs w:val="28"/>
        </w:rPr>
        <w:t xml:space="preserve"> распределяется между следующими основными группами потребителей: </w:t>
      </w:r>
    </w:p>
    <w:p w14:paraId="1679C2AC" w14:textId="77777777" w:rsidR="00893DD3" w:rsidRPr="00C9343E" w:rsidRDefault="00893DD3" w:rsidP="00AD0E5B">
      <w:pPr>
        <w:pStyle w:val="affffc"/>
        <w:numPr>
          <w:ilvl w:val="0"/>
          <w:numId w:val="33"/>
        </w:numPr>
        <w:spacing w:line="276" w:lineRule="auto"/>
        <w:ind w:left="851" w:hanging="425"/>
        <w:rPr>
          <w:sz w:val="28"/>
          <w:szCs w:val="28"/>
        </w:rPr>
      </w:pPr>
      <w:r w:rsidRPr="00C9343E">
        <w:rPr>
          <w:sz w:val="28"/>
          <w:szCs w:val="28"/>
        </w:rPr>
        <w:t>Население;</w:t>
      </w:r>
    </w:p>
    <w:p w14:paraId="582E04BE" w14:textId="77777777" w:rsidR="00893DD3" w:rsidRPr="00C9343E" w:rsidRDefault="00893DD3" w:rsidP="00AD0E5B">
      <w:pPr>
        <w:pStyle w:val="affffc"/>
        <w:numPr>
          <w:ilvl w:val="0"/>
          <w:numId w:val="33"/>
        </w:numPr>
        <w:spacing w:line="276" w:lineRule="auto"/>
        <w:ind w:left="851" w:hanging="425"/>
        <w:rPr>
          <w:sz w:val="28"/>
          <w:szCs w:val="28"/>
        </w:rPr>
      </w:pPr>
      <w:r w:rsidRPr="00C9343E">
        <w:rPr>
          <w:sz w:val="28"/>
          <w:szCs w:val="28"/>
        </w:rPr>
        <w:t>Бюджетные организации;</w:t>
      </w:r>
    </w:p>
    <w:p w14:paraId="7878D911" w14:textId="77777777" w:rsidR="00893DD3" w:rsidRPr="00C9343E" w:rsidRDefault="00893DD3" w:rsidP="00AD0E5B">
      <w:pPr>
        <w:pStyle w:val="affffc"/>
        <w:numPr>
          <w:ilvl w:val="0"/>
          <w:numId w:val="33"/>
        </w:numPr>
        <w:spacing w:line="276" w:lineRule="auto"/>
        <w:ind w:left="851" w:hanging="425"/>
        <w:rPr>
          <w:sz w:val="28"/>
          <w:szCs w:val="28"/>
        </w:rPr>
      </w:pPr>
      <w:r w:rsidRPr="00C9343E">
        <w:rPr>
          <w:sz w:val="28"/>
          <w:szCs w:val="28"/>
        </w:rPr>
        <w:t>Иные организации, представленные в основном общественными зданиями, учреждениями соцкультбыта и т.п.;</w:t>
      </w:r>
    </w:p>
    <w:p w14:paraId="4F2C5E88" w14:textId="77777777" w:rsidR="00893DD3" w:rsidRDefault="00893DD3" w:rsidP="00AD0E5B">
      <w:pPr>
        <w:pStyle w:val="affffc"/>
        <w:numPr>
          <w:ilvl w:val="0"/>
          <w:numId w:val="33"/>
        </w:numPr>
        <w:spacing w:line="276" w:lineRule="auto"/>
        <w:ind w:left="851" w:hanging="425"/>
        <w:rPr>
          <w:sz w:val="28"/>
          <w:szCs w:val="28"/>
        </w:rPr>
      </w:pPr>
      <w:r w:rsidRPr="00C9343E">
        <w:rPr>
          <w:sz w:val="28"/>
          <w:szCs w:val="28"/>
        </w:rPr>
        <w:t>Самовольно присоединившиеся к системам водоснабжения потребители, потребляющие неучтенные расходы воды (таковых не выявлено).</w:t>
      </w:r>
    </w:p>
    <w:p w14:paraId="74335CE6" w14:textId="571A95E0" w:rsidR="00893DD3" w:rsidRDefault="00893DD3" w:rsidP="00893DD3">
      <w:pPr>
        <w:pStyle w:val="affffc"/>
        <w:spacing w:line="276" w:lineRule="auto"/>
        <w:ind w:firstLine="0"/>
        <w:rPr>
          <w:sz w:val="28"/>
          <w:szCs w:val="28"/>
        </w:rPr>
      </w:pPr>
      <w:r>
        <w:rPr>
          <w:sz w:val="28"/>
          <w:szCs w:val="28"/>
        </w:rPr>
        <w:t xml:space="preserve">Горячее водоснабжение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Pr>
          <w:sz w:val="28"/>
          <w:szCs w:val="28"/>
        </w:rPr>
        <w:t xml:space="preserve"> </w:t>
      </w:r>
      <w:r w:rsidR="00680CB7">
        <w:rPr>
          <w:sz w:val="28"/>
          <w:szCs w:val="28"/>
        </w:rPr>
        <w:t>отсутствует.</w:t>
      </w:r>
    </w:p>
    <w:p w14:paraId="717FC70F" w14:textId="77777777" w:rsidR="00893DD3" w:rsidRDefault="00893DD3" w:rsidP="00893DD3">
      <w:pPr>
        <w:pStyle w:val="affffc"/>
        <w:spacing w:line="276" w:lineRule="auto"/>
        <w:ind w:firstLine="0"/>
        <w:rPr>
          <w:sz w:val="28"/>
          <w:szCs w:val="28"/>
        </w:rPr>
      </w:pPr>
      <w:r>
        <w:rPr>
          <w:sz w:val="28"/>
          <w:szCs w:val="28"/>
        </w:rPr>
        <w:t xml:space="preserve">Сведения о фактическом потреблении в таблице </w:t>
      </w:r>
      <w:r w:rsidR="00BE3FFA">
        <w:rPr>
          <w:sz w:val="28"/>
          <w:szCs w:val="28"/>
        </w:rPr>
        <w:t>8.</w:t>
      </w:r>
    </w:p>
    <w:p w14:paraId="4E046CAE" w14:textId="17271C2F" w:rsidR="00981322" w:rsidRPr="00981322" w:rsidRDefault="00981322" w:rsidP="00981322">
      <w:pPr>
        <w:spacing w:after="0"/>
        <w:ind w:firstLine="709"/>
        <w:contextualSpacing/>
        <w:jc w:val="both"/>
        <w:rPr>
          <w:sz w:val="28"/>
          <w:szCs w:val="28"/>
        </w:rPr>
      </w:pPr>
      <w:r w:rsidRPr="00C9343E">
        <w:rPr>
          <w:sz w:val="28"/>
          <w:szCs w:val="28"/>
        </w:rPr>
        <w:t>Нормативные показатели расхода холодной воды в сутки на человека производятся в соответствии с</w:t>
      </w:r>
      <w:r w:rsidRPr="00C9343E">
        <w:rPr>
          <w:sz w:val="28"/>
          <w:szCs w:val="28"/>
          <w:highlight w:val="white"/>
        </w:rPr>
        <w:t xml:space="preserve"> п</w:t>
      </w:r>
      <w:r>
        <w:rPr>
          <w:sz w:val="28"/>
          <w:szCs w:val="28"/>
          <w:highlight w:val="white"/>
        </w:rPr>
        <w:t xml:space="preserve">риказом Управления по регулированию тарифов и энергосбережению на территории Пензенской </w:t>
      </w:r>
      <w:r w:rsidR="00680CB7">
        <w:rPr>
          <w:sz w:val="28"/>
          <w:szCs w:val="28"/>
          <w:highlight w:val="white"/>
        </w:rPr>
        <w:t xml:space="preserve">области </w:t>
      </w:r>
      <w:r w:rsidR="00680CB7">
        <w:rPr>
          <w:sz w:val="28"/>
          <w:szCs w:val="28"/>
        </w:rPr>
        <w:t>от</w:t>
      </w:r>
      <w:r>
        <w:rPr>
          <w:sz w:val="28"/>
          <w:szCs w:val="28"/>
          <w:highlight w:val="white"/>
        </w:rPr>
        <w:t xml:space="preserve"> 26 января 2016 г. №</w:t>
      </w:r>
      <w:r w:rsidR="00680CB7">
        <w:rPr>
          <w:sz w:val="28"/>
          <w:szCs w:val="28"/>
        </w:rPr>
        <w:t xml:space="preserve"> 6.</w:t>
      </w:r>
    </w:p>
    <w:p w14:paraId="1ACA2E26" w14:textId="77777777" w:rsidR="00981322" w:rsidRPr="00EE7DEB" w:rsidRDefault="00981322" w:rsidP="00EE7DEB">
      <w:pPr>
        <w:spacing w:after="0" w:line="240" w:lineRule="auto"/>
        <w:ind w:firstLine="567"/>
        <w:contextualSpacing/>
        <w:jc w:val="both"/>
        <w:rPr>
          <w:bCs/>
          <w:sz w:val="28"/>
          <w:szCs w:val="28"/>
        </w:rPr>
      </w:pPr>
      <w:r w:rsidRPr="00EE7DEB">
        <w:rPr>
          <w:bCs/>
          <w:sz w:val="28"/>
          <w:szCs w:val="28"/>
        </w:rPr>
        <w:t xml:space="preserve">Таблица </w:t>
      </w:r>
      <w:r w:rsidR="00EE7DEB" w:rsidRPr="00EE7DEB">
        <w:rPr>
          <w:bCs/>
          <w:sz w:val="28"/>
          <w:szCs w:val="28"/>
        </w:rPr>
        <w:t>9</w:t>
      </w:r>
      <w:r w:rsidRPr="00EE7DEB">
        <w:rPr>
          <w:bCs/>
          <w:sz w:val="28"/>
          <w:szCs w:val="28"/>
        </w:rPr>
        <w:t>. Нормативное потребление коммунальных услуг по холодному водоснабжению и водоотведению</w:t>
      </w:r>
    </w:p>
    <w:tbl>
      <w:tblPr>
        <w:tblStyle w:val="aa"/>
        <w:tblW w:w="0" w:type="auto"/>
        <w:jc w:val="center"/>
        <w:tblLook w:val="04A0" w:firstRow="1" w:lastRow="0" w:firstColumn="1" w:lastColumn="0" w:noHBand="0" w:noVBand="1"/>
      </w:tblPr>
      <w:tblGrid>
        <w:gridCol w:w="2985"/>
        <w:gridCol w:w="1915"/>
        <w:gridCol w:w="2088"/>
        <w:gridCol w:w="1724"/>
      </w:tblGrid>
      <w:tr w:rsidR="00981322" w:rsidRPr="00981322" w14:paraId="7AE03CFB" w14:textId="77777777" w:rsidTr="00145CDC">
        <w:trPr>
          <w:tblHeader/>
          <w:jc w:val="center"/>
        </w:trPr>
        <w:tc>
          <w:tcPr>
            <w:tcW w:w="2985" w:type="dxa"/>
            <w:vAlign w:val="center"/>
          </w:tcPr>
          <w:p w14:paraId="59592099"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lastRenderedPageBreak/>
              <w:t>Категория жилых помещений</w:t>
            </w:r>
          </w:p>
        </w:tc>
        <w:tc>
          <w:tcPr>
            <w:tcW w:w="1915" w:type="dxa"/>
            <w:vAlign w:val="center"/>
          </w:tcPr>
          <w:p w14:paraId="4B4481A5" w14:textId="77777777" w:rsidR="00981322" w:rsidRPr="00981322" w:rsidRDefault="00981322" w:rsidP="00EE7DEB">
            <w:pPr>
              <w:pStyle w:val="afffffff6"/>
              <w:jc w:val="center"/>
              <w:rPr>
                <w:b w:val="0"/>
                <w:i w:val="0"/>
                <w:iCs/>
                <w:color w:val="auto"/>
                <w:sz w:val="24"/>
                <w:szCs w:val="24"/>
              </w:rPr>
            </w:pPr>
            <w:proofErr w:type="spellStart"/>
            <w:r w:rsidRPr="00981322">
              <w:rPr>
                <w:b w:val="0"/>
                <w:i w:val="0"/>
                <w:iCs/>
                <w:color w:val="auto"/>
                <w:sz w:val="24"/>
                <w:szCs w:val="24"/>
              </w:rPr>
              <w:t>Еденица</w:t>
            </w:r>
            <w:proofErr w:type="spellEnd"/>
            <w:r w:rsidRPr="00981322">
              <w:rPr>
                <w:b w:val="0"/>
                <w:i w:val="0"/>
                <w:iCs/>
                <w:color w:val="auto"/>
                <w:sz w:val="24"/>
                <w:szCs w:val="24"/>
              </w:rPr>
              <w:t xml:space="preserve"> измерения</w:t>
            </w:r>
          </w:p>
        </w:tc>
        <w:tc>
          <w:tcPr>
            <w:tcW w:w="2088" w:type="dxa"/>
            <w:vAlign w:val="center"/>
          </w:tcPr>
          <w:p w14:paraId="1E2E7EA5" w14:textId="77777777" w:rsidR="00981322" w:rsidRPr="00981322" w:rsidRDefault="00981322" w:rsidP="00EE7DEB">
            <w:pPr>
              <w:pStyle w:val="ae"/>
              <w:jc w:val="center"/>
              <w:rPr>
                <w:iCs/>
              </w:rPr>
            </w:pPr>
            <w:r w:rsidRPr="00981322">
              <w:rPr>
                <w:iCs/>
                <w:sz w:val="22"/>
                <w:szCs w:val="22"/>
              </w:rPr>
              <w:t>Норматив потребления коммунальной̆ услуги холодного водоснабжения</w:t>
            </w:r>
          </w:p>
          <w:p w14:paraId="78BD4266" w14:textId="77777777" w:rsidR="00981322" w:rsidRPr="00981322" w:rsidRDefault="00981322" w:rsidP="00EE7DEB">
            <w:pPr>
              <w:pStyle w:val="afffffff6"/>
              <w:jc w:val="center"/>
              <w:rPr>
                <w:b w:val="0"/>
                <w:i w:val="0"/>
                <w:iCs/>
                <w:color w:val="auto"/>
                <w:sz w:val="24"/>
                <w:szCs w:val="24"/>
              </w:rPr>
            </w:pPr>
          </w:p>
        </w:tc>
        <w:tc>
          <w:tcPr>
            <w:tcW w:w="1724" w:type="dxa"/>
            <w:vAlign w:val="center"/>
          </w:tcPr>
          <w:p w14:paraId="0FA947AE" w14:textId="77777777" w:rsidR="00981322" w:rsidRPr="00981322" w:rsidRDefault="00981322" w:rsidP="00EE7DEB">
            <w:pPr>
              <w:pStyle w:val="ae"/>
              <w:jc w:val="center"/>
              <w:rPr>
                <w:iCs/>
              </w:rPr>
            </w:pPr>
            <w:r w:rsidRPr="00981322">
              <w:rPr>
                <w:iCs/>
                <w:sz w:val="22"/>
                <w:szCs w:val="22"/>
              </w:rPr>
              <w:t xml:space="preserve">Норматив потребления коммунальной̆ услуги </w:t>
            </w:r>
            <w:proofErr w:type="spellStart"/>
            <w:r w:rsidRPr="00981322">
              <w:rPr>
                <w:iCs/>
                <w:sz w:val="22"/>
                <w:szCs w:val="22"/>
              </w:rPr>
              <w:t>водоотведении</w:t>
            </w:r>
            <w:r>
              <w:rPr>
                <w:iCs/>
                <w:sz w:val="22"/>
                <w:szCs w:val="22"/>
              </w:rPr>
              <w:t>я</w:t>
            </w:r>
            <w:proofErr w:type="spellEnd"/>
          </w:p>
          <w:p w14:paraId="6C2FA52A" w14:textId="77777777" w:rsidR="00981322" w:rsidRPr="00981322" w:rsidRDefault="00981322" w:rsidP="00EE7DEB">
            <w:pPr>
              <w:pStyle w:val="ae"/>
              <w:jc w:val="center"/>
              <w:rPr>
                <w:iCs/>
                <w:sz w:val="22"/>
                <w:szCs w:val="22"/>
              </w:rPr>
            </w:pPr>
          </w:p>
        </w:tc>
      </w:tr>
      <w:tr w:rsidR="00981322" w:rsidRPr="00981322" w14:paraId="43256E08" w14:textId="77777777" w:rsidTr="00145CDC">
        <w:trPr>
          <w:jc w:val="center"/>
        </w:trPr>
        <w:tc>
          <w:tcPr>
            <w:tcW w:w="2985" w:type="dxa"/>
            <w:vAlign w:val="center"/>
          </w:tcPr>
          <w:p w14:paraId="07906BCA"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ваннами сидячими </w:t>
            </w:r>
            <w:proofErr w:type="spellStart"/>
            <w:r w:rsidRPr="00981322">
              <w:rPr>
                <w:iCs/>
                <w:sz w:val="22"/>
                <w:szCs w:val="22"/>
              </w:rPr>
              <w:t>длинои</w:t>
            </w:r>
            <w:proofErr w:type="spellEnd"/>
            <w:r w:rsidRPr="00981322">
              <w:rPr>
                <w:iCs/>
                <w:sz w:val="22"/>
                <w:szCs w:val="22"/>
              </w:rPr>
              <w:t>̆ 1200 мм с душем</w:t>
            </w:r>
          </w:p>
        </w:tc>
        <w:tc>
          <w:tcPr>
            <w:tcW w:w="1915" w:type="dxa"/>
            <w:vAlign w:val="center"/>
          </w:tcPr>
          <w:p w14:paraId="4A83C893" w14:textId="77777777" w:rsidR="00981322" w:rsidRPr="00981322" w:rsidRDefault="00981322" w:rsidP="00EE7DEB">
            <w:pPr>
              <w:pStyle w:val="ae"/>
              <w:jc w:val="center"/>
              <w:rPr>
                <w:iCs/>
              </w:rPr>
            </w:pPr>
            <w:r w:rsidRPr="00981322">
              <w:rPr>
                <w:iCs/>
                <w:sz w:val="22"/>
                <w:szCs w:val="22"/>
              </w:rPr>
              <w:t>куб. метр в месяц на человека</w:t>
            </w:r>
          </w:p>
          <w:p w14:paraId="3CB27EFA"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26BE12EA"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4,18</w:t>
            </w:r>
          </w:p>
        </w:tc>
        <w:tc>
          <w:tcPr>
            <w:tcW w:w="1724" w:type="dxa"/>
            <w:vAlign w:val="center"/>
          </w:tcPr>
          <w:p w14:paraId="64E86988"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7,0</w:t>
            </w:r>
          </w:p>
        </w:tc>
      </w:tr>
      <w:tr w:rsidR="00981322" w:rsidRPr="00981322" w14:paraId="44549AB0" w14:textId="77777777" w:rsidTr="00145CDC">
        <w:trPr>
          <w:jc w:val="center"/>
        </w:trPr>
        <w:tc>
          <w:tcPr>
            <w:tcW w:w="2985" w:type="dxa"/>
            <w:vAlign w:val="center"/>
          </w:tcPr>
          <w:p w14:paraId="0DFB0AC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ваннами </w:t>
            </w:r>
            <w:proofErr w:type="spellStart"/>
            <w:r w:rsidRPr="00981322">
              <w:rPr>
                <w:iCs/>
                <w:sz w:val="22"/>
                <w:szCs w:val="22"/>
              </w:rPr>
              <w:t>длинои</w:t>
            </w:r>
            <w:proofErr w:type="spellEnd"/>
            <w:r w:rsidRPr="00981322">
              <w:rPr>
                <w:iCs/>
                <w:sz w:val="22"/>
                <w:szCs w:val="22"/>
              </w:rPr>
              <w:t>̆ 1500 - 1550 мм с душем</w:t>
            </w:r>
          </w:p>
        </w:tc>
        <w:tc>
          <w:tcPr>
            <w:tcW w:w="1915" w:type="dxa"/>
            <w:vAlign w:val="center"/>
          </w:tcPr>
          <w:p w14:paraId="72D8BD38" w14:textId="77777777" w:rsidR="00981322" w:rsidRPr="00981322" w:rsidRDefault="00981322" w:rsidP="00EE7DEB">
            <w:pPr>
              <w:pStyle w:val="ae"/>
              <w:jc w:val="center"/>
              <w:rPr>
                <w:iCs/>
              </w:rPr>
            </w:pPr>
            <w:r w:rsidRPr="00981322">
              <w:rPr>
                <w:iCs/>
                <w:sz w:val="22"/>
                <w:szCs w:val="22"/>
              </w:rPr>
              <w:t>куб. метр в месяц на человека</w:t>
            </w:r>
          </w:p>
          <w:p w14:paraId="7FDFFA23"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E8C0707"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4,3</w:t>
            </w:r>
          </w:p>
        </w:tc>
        <w:tc>
          <w:tcPr>
            <w:tcW w:w="1724" w:type="dxa"/>
            <w:vAlign w:val="center"/>
          </w:tcPr>
          <w:p w14:paraId="6CF66A30"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7,46</w:t>
            </w:r>
          </w:p>
        </w:tc>
      </w:tr>
      <w:tr w:rsidR="00981322" w:rsidRPr="00981322" w14:paraId="2BA9060C" w14:textId="77777777" w:rsidTr="00145CDC">
        <w:trPr>
          <w:jc w:val="center"/>
        </w:trPr>
        <w:tc>
          <w:tcPr>
            <w:tcW w:w="2985" w:type="dxa"/>
            <w:vAlign w:val="center"/>
          </w:tcPr>
          <w:p w14:paraId="7CBF3776"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ваннами </w:t>
            </w:r>
            <w:proofErr w:type="spellStart"/>
            <w:r w:rsidRPr="00981322">
              <w:rPr>
                <w:iCs/>
                <w:sz w:val="22"/>
                <w:szCs w:val="22"/>
              </w:rPr>
              <w:t>длинои</w:t>
            </w:r>
            <w:proofErr w:type="spellEnd"/>
            <w:r w:rsidRPr="00981322">
              <w:rPr>
                <w:iCs/>
                <w:sz w:val="22"/>
                <w:szCs w:val="22"/>
              </w:rPr>
              <w:t>̆ 1650 - 1700 мм с душем</w:t>
            </w:r>
          </w:p>
        </w:tc>
        <w:tc>
          <w:tcPr>
            <w:tcW w:w="1915" w:type="dxa"/>
            <w:vAlign w:val="center"/>
          </w:tcPr>
          <w:p w14:paraId="4EBFAECA" w14:textId="77777777" w:rsidR="00981322" w:rsidRPr="00981322" w:rsidRDefault="00981322" w:rsidP="00EE7DEB">
            <w:pPr>
              <w:pStyle w:val="ae"/>
              <w:jc w:val="center"/>
              <w:rPr>
                <w:iCs/>
              </w:rPr>
            </w:pPr>
            <w:r w:rsidRPr="00981322">
              <w:rPr>
                <w:iCs/>
                <w:sz w:val="22"/>
                <w:szCs w:val="22"/>
              </w:rPr>
              <w:t>куб. метр в месяц на человека</w:t>
            </w:r>
          </w:p>
          <w:p w14:paraId="2AA15E37"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BA82DDD"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4,4</w:t>
            </w:r>
          </w:p>
        </w:tc>
        <w:tc>
          <w:tcPr>
            <w:tcW w:w="1724" w:type="dxa"/>
            <w:vAlign w:val="center"/>
          </w:tcPr>
          <w:p w14:paraId="4DF42E8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7,6</w:t>
            </w:r>
          </w:p>
        </w:tc>
      </w:tr>
      <w:tr w:rsidR="00981322" w:rsidRPr="00981322" w14:paraId="5DB9A28E" w14:textId="77777777" w:rsidTr="00145CDC">
        <w:trPr>
          <w:jc w:val="center"/>
        </w:trPr>
        <w:tc>
          <w:tcPr>
            <w:tcW w:w="2985" w:type="dxa"/>
            <w:vAlign w:val="center"/>
          </w:tcPr>
          <w:p w14:paraId="0E59C58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ваннами без душа</w:t>
            </w:r>
          </w:p>
        </w:tc>
        <w:tc>
          <w:tcPr>
            <w:tcW w:w="1915" w:type="dxa"/>
            <w:vAlign w:val="center"/>
          </w:tcPr>
          <w:p w14:paraId="24FB138D" w14:textId="77777777" w:rsidR="00981322" w:rsidRPr="00981322" w:rsidRDefault="00981322" w:rsidP="00EE7DEB">
            <w:pPr>
              <w:pStyle w:val="ae"/>
              <w:jc w:val="center"/>
              <w:rPr>
                <w:iCs/>
              </w:rPr>
            </w:pPr>
            <w:r w:rsidRPr="00981322">
              <w:rPr>
                <w:iCs/>
                <w:sz w:val="22"/>
                <w:szCs w:val="22"/>
              </w:rPr>
              <w:t>куб. метр в месяц на человека</w:t>
            </w:r>
          </w:p>
          <w:p w14:paraId="4F29BD5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F51D0DB"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3,02</w:t>
            </w:r>
          </w:p>
        </w:tc>
        <w:tc>
          <w:tcPr>
            <w:tcW w:w="1724" w:type="dxa"/>
            <w:vAlign w:val="center"/>
          </w:tcPr>
          <w:p w14:paraId="50C62D03"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4,65</w:t>
            </w:r>
          </w:p>
        </w:tc>
      </w:tr>
      <w:tr w:rsidR="00981322" w:rsidRPr="00981322" w14:paraId="63C5D589" w14:textId="77777777" w:rsidTr="00145CDC">
        <w:trPr>
          <w:jc w:val="center"/>
        </w:trPr>
        <w:tc>
          <w:tcPr>
            <w:tcW w:w="2985" w:type="dxa"/>
            <w:vAlign w:val="center"/>
          </w:tcPr>
          <w:p w14:paraId="359E12F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w:t>
            </w:r>
            <w:r w:rsidRPr="00981322">
              <w:rPr>
                <w:iCs/>
                <w:sz w:val="22"/>
                <w:szCs w:val="22"/>
              </w:rPr>
              <w:lastRenderedPageBreak/>
              <w:t xml:space="preserve">раковинами, </w:t>
            </w:r>
            <w:proofErr w:type="spellStart"/>
            <w:r w:rsidRPr="00981322">
              <w:rPr>
                <w:iCs/>
                <w:sz w:val="22"/>
                <w:szCs w:val="22"/>
              </w:rPr>
              <w:t>мойками</w:t>
            </w:r>
            <w:proofErr w:type="spellEnd"/>
            <w:r w:rsidRPr="00981322">
              <w:rPr>
                <w:iCs/>
                <w:sz w:val="22"/>
                <w:szCs w:val="22"/>
              </w:rPr>
              <w:t>, душем</w:t>
            </w:r>
          </w:p>
        </w:tc>
        <w:tc>
          <w:tcPr>
            <w:tcW w:w="1915" w:type="dxa"/>
            <w:vAlign w:val="center"/>
          </w:tcPr>
          <w:p w14:paraId="0C49EDAA" w14:textId="77777777" w:rsidR="00981322" w:rsidRPr="00981322" w:rsidRDefault="00981322" w:rsidP="00EE7DEB">
            <w:pPr>
              <w:pStyle w:val="ae"/>
              <w:jc w:val="center"/>
              <w:rPr>
                <w:iCs/>
              </w:rPr>
            </w:pPr>
            <w:r w:rsidRPr="00981322">
              <w:rPr>
                <w:iCs/>
                <w:sz w:val="22"/>
                <w:szCs w:val="22"/>
              </w:rPr>
              <w:lastRenderedPageBreak/>
              <w:t>куб. метр в месяц на человека</w:t>
            </w:r>
          </w:p>
          <w:p w14:paraId="0B2F5021"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3121AC66"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3,58</w:t>
            </w:r>
          </w:p>
        </w:tc>
        <w:tc>
          <w:tcPr>
            <w:tcW w:w="1724" w:type="dxa"/>
            <w:vAlign w:val="center"/>
          </w:tcPr>
          <w:p w14:paraId="73DF978C"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5,93</w:t>
            </w:r>
          </w:p>
        </w:tc>
      </w:tr>
      <w:tr w:rsidR="00981322" w:rsidRPr="00981322" w14:paraId="40D0AEBA" w14:textId="77777777" w:rsidTr="00145CDC">
        <w:trPr>
          <w:jc w:val="center"/>
        </w:trPr>
        <w:tc>
          <w:tcPr>
            <w:tcW w:w="2985" w:type="dxa"/>
            <w:vAlign w:val="center"/>
          </w:tcPr>
          <w:p w14:paraId="379DD66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душами и ваннами сидячими </w:t>
            </w:r>
            <w:proofErr w:type="spellStart"/>
            <w:r w:rsidRPr="00981322">
              <w:rPr>
                <w:iCs/>
                <w:sz w:val="22"/>
                <w:szCs w:val="22"/>
              </w:rPr>
              <w:t>длинои</w:t>
            </w:r>
            <w:proofErr w:type="spellEnd"/>
            <w:r w:rsidRPr="00981322">
              <w:rPr>
                <w:iCs/>
                <w:sz w:val="22"/>
                <w:szCs w:val="22"/>
              </w:rPr>
              <w:t>̆ 1200 мм с душем</w:t>
            </w:r>
          </w:p>
        </w:tc>
        <w:tc>
          <w:tcPr>
            <w:tcW w:w="1915" w:type="dxa"/>
            <w:vAlign w:val="center"/>
          </w:tcPr>
          <w:p w14:paraId="3D368A34" w14:textId="77777777" w:rsidR="00981322" w:rsidRPr="00981322" w:rsidRDefault="00981322" w:rsidP="00EE7DEB">
            <w:pPr>
              <w:pStyle w:val="ae"/>
              <w:jc w:val="center"/>
              <w:rPr>
                <w:iCs/>
              </w:rPr>
            </w:pPr>
            <w:r w:rsidRPr="00981322">
              <w:rPr>
                <w:iCs/>
                <w:sz w:val="22"/>
                <w:szCs w:val="22"/>
              </w:rPr>
              <w:t>куб. метр в месяц на человека</w:t>
            </w:r>
          </w:p>
          <w:p w14:paraId="7060B87E"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9929E2D"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6,57</w:t>
            </w:r>
          </w:p>
        </w:tc>
        <w:tc>
          <w:tcPr>
            <w:tcW w:w="1724" w:type="dxa"/>
            <w:vAlign w:val="center"/>
          </w:tcPr>
          <w:p w14:paraId="18CB0D7A"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6,57</w:t>
            </w:r>
          </w:p>
        </w:tc>
      </w:tr>
      <w:tr w:rsidR="00981322" w:rsidRPr="00981322" w14:paraId="1F85A3A9" w14:textId="77777777" w:rsidTr="00145CDC">
        <w:trPr>
          <w:jc w:val="center"/>
        </w:trPr>
        <w:tc>
          <w:tcPr>
            <w:tcW w:w="2985" w:type="dxa"/>
            <w:vAlign w:val="center"/>
          </w:tcPr>
          <w:p w14:paraId="20CBF242"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душами и ваннами без душа</w:t>
            </w:r>
          </w:p>
        </w:tc>
        <w:tc>
          <w:tcPr>
            <w:tcW w:w="1915" w:type="dxa"/>
            <w:vAlign w:val="center"/>
          </w:tcPr>
          <w:p w14:paraId="4B199BE7" w14:textId="77777777" w:rsidR="00981322" w:rsidRPr="00981322" w:rsidRDefault="00981322" w:rsidP="00EE7DEB">
            <w:pPr>
              <w:pStyle w:val="ae"/>
              <w:jc w:val="center"/>
              <w:rPr>
                <w:iCs/>
              </w:rPr>
            </w:pPr>
            <w:r w:rsidRPr="00981322">
              <w:rPr>
                <w:iCs/>
                <w:sz w:val="22"/>
                <w:szCs w:val="22"/>
              </w:rPr>
              <w:t>куб. метр в месяц на человека</w:t>
            </w:r>
          </w:p>
          <w:p w14:paraId="307EC32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A11D85C"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6,36</w:t>
            </w:r>
          </w:p>
        </w:tc>
        <w:tc>
          <w:tcPr>
            <w:tcW w:w="1724" w:type="dxa"/>
            <w:vAlign w:val="center"/>
          </w:tcPr>
          <w:p w14:paraId="69A5FA71"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6,36</w:t>
            </w:r>
          </w:p>
        </w:tc>
      </w:tr>
      <w:tr w:rsidR="00981322" w:rsidRPr="00981322" w14:paraId="36A83A95" w14:textId="77777777" w:rsidTr="00145CDC">
        <w:trPr>
          <w:jc w:val="center"/>
        </w:trPr>
        <w:tc>
          <w:tcPr>
            <w:tcW w:w="2985" w:type="dxa"/>
            <w:vAlign w:val="center"/>
          </w:tcPr>
          <w:p w14:paraId="64E43F5E"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душами</w:t>
            </w:r>
          </w:p>
        </w:tc>
        <w:tc>
          <w:tcPr>
            <w:tcW w:w="1915" w:type="dxa"/>
            <w:vAlign w:val="center"/>
          </w:tcPr>
          <w:p w14:paraId="235FE319" w14:textId="77777777" w:rsidR="00981322" w:rsidRPr="00981322" w:rsidRDefault="00981322" w:rsidP="00EE7DEB">
            <w:pPr>
              <w:pStyle w:val="ae"/>
              <w:jc w:val="center"/>
              <w:rPr>
                <w:iCs/>
              </w:rPr>
            </w:pPr>
            <w:r w:rsidRPr="00981322">
              <w:rPr>
                <w:iCs/>
                <w:sz w:val="22"/>
                <w:szCs w:val="22"/>
              </w:rPr>
              <w:t>куб. метр в месяц на человека</w:t>
            </w:r>
          </w:p>
          <w:p w14:paraId="309809C7"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53BBED03"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6,35</w:t>
            </w:r>
          </w:p>
        </w:tc>
        <w:tc>
          <w:tcPr>
            <w:tcW w:w="1724" w:type="dxa"/>
            <w:vAlign w:val="center"/>
          </w:tcPr>
          <w:p w14:paraId="6B805E2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6,35</w:t>
            </w:r>
          </w:p>
        </w:tc>
      </w:tr>
      <w:tr w:rsidR="00981322" w:rsidRPr="00981322" w14:paraId="78F3E225" w14:textId="77777777" w:rsidTr="00145CDC">
        <w:trPr>
          <w:jc w:val="center"/>
        </w:trPr>
        <w:tc>
          <w:tcPr>
            <w:tcW w:w="2985" w:type="dxa"/>
            <w:vAlign w:val="center"/>
          </w:tcPr>
          <w:p w14:paraId="6EDC4642" w14:textId="77777777" w:rsidR="00981322" w:rsidRPr="00981322" w:rsidRDefault="00981322" w:rsidP="00EE7DEB">
            <w:pPr>
              <w:pStyle w:val="ae"/>
              <w:jc w:val="center"/>
              <w:rPr>
                <w:iCs/>
              </w:rPr>
            </w:pPr>
            <w:r w:rsidRPr="00981322">
              <w:rPr>
                <w:iCs/>
                <w:sz w:val="22"/>
                <w:szCs w:val="22"/>
              </w:rPr>
              <w:t xml:space="preserve">Многоквартирные и жилые дома без </w:t>
            </w:r>
            <w:proofErr w:type="spellStart"/>
            <w:r w:rsidRPr="00981322">
              <w:rPr>
                <w:iCs/>
                <w:sz w:val="22"/>
                <w:szCs w:val="22"/>
              </w:rPr>
              <w:t>водонагревателеи</w:t>
            </w:r>
            <w:proofErr w:type="spellEnd"/>
            <w:r w:rsidRPr="00981322">
              <w:rPr>
                <w:iCs/>
                <w:sz w:val="22"/>
                <w:szCs w:val="22"/>
              </w:rPr>
              <w:t xml:space="preserve">̆ с водопроводом и </w:t>
            </w:r>
            <w:proofErr w:type="spellStart"/>
            <w:r w:rsidRPr="00981322">
              <w:rPr>
                <w:iCs/>
                <w:sz w:val="22"/>
                <w:szCs w:val="22"/>
              </w:rPr>
              <w:t>канализациеи</w:t>
            </w:r>
            <w:proofErr w:type="spellEnd"/>
            <w:r w:rsidRPr="00981322">
              <w:rPr>
                <w:iCs/>
                <w:sz w:val="22"/>
                <w:szCs w:val="22"/>
              </w:rPr>
              <w:t xml:space="preserve">̆, оборудованные раковинами, </w:t>
            </w:r>
            <w:proofErr w:type="spellStart"/>
            <w:r w:rsidRPr="00981322">
              <w:rPr>
                <w:iCs/>
                <w:sz w:val="22"/>
                <w:szCs w:val="22"/>
              </w:rPr>
              <w:t>мойками</w:t>
            </w:r>
            <w:proofErr w:type="spellEnd"/>
            <w:r w:rsidRPr="00981322">
              <w:rPr>
                <w:iCs/>
                <w:sz w:val="22"/>
                <w:szCs w:val="22"/>
              </w:rPr>
              <w:t xml:space="preserve"> и унитазами</w:t>
            </w:r>
          </w:p>
        </w:tc>
        <w:tc>
          <w:tcPr>
            <w:tcW w:w="1915" w:type="dxa"/>
            <w:vAlign w:val="center"/>
          </w:tcPr>
          <w:p w14:paraId="138053E8" w14:textId="77777777" w:rsidR="00981322" w:rsidRPr="00981322" w:rsidRDefault="00981322" w:rsidP="00EE7DEB">
            <w:pPr>
              <w:pStyle w:val="ae"/>
              <w:jc w:val="center"/>
              <w:rPr>
                <w:iCs/>
              </w:rPr>
            </w:pPr>
            <w:r w:rsidRPr="00981322">
              <w:rPr>
                <w:iCs/>
                <w:sz w:val="22"/>
                <w:szCs w:val="22"/>
              </w:rPr>
              <w:t>куб. метр в месяц на человека</w:t>
            </w:r>
          </w:p>
          <w:p w14:paraId="3D1F9D8F"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0EC4C39"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3,35</w:t>
            </w:r>
          </w:p>
        </w:tc>
        <w:tc>
          <w:tcPr>
            <w:tcW w:w="1724" w:type="dxa"/>
            <w:vAlign w:val="center"/>
          </w:tcPr>
          <w:p w14:paraId="0434CEF3"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3,35</w:t>
            </w:r>
          </w:p>
        </w:tc>
      </w:tr>
      <w:tr w:rsidR="00981322" w:rsidRPr="00981322" w14:paraId="3269166D" w14:textId="77777777" w:rsidTr="00145CDC">
        <w:trPr>
          <w:jc w:val="center"/>
        </w:trPr>
        <w:tc>
          <w:tcPr>
            <w:tcW w:w="2985" w:type="dxa"/>
            <w:vAlign w:val="center"/>
          </w:tcPr>
          <w:p w14:paraId="3F378EAD" w14:textId="77777777" w:rsidR="00981322" w:rsidRPr="00981322" w:rsidRDefault="00981322" w:rsidP="00EE7DEB">
            <w:pPr>
              <w:pStyle w:val="ae"/>
              <w:jc w:val="center"/>
              <w:rPr>
                <w:iCs/>
              </w:rPr>
            </w:pPr>
            <w:r w:rsidRPr="00981322">
              <w:rPr>
                <w:iCs/>
                <w:sz w:val="22"/>
                <w:szCs w:val="22"/>
              </w:rPr>
              <w:t xml:space="preserve">Многоквартирные и жилые дома без </w:t>
            </w:r>
            <w:proofErr w:type="spellStart"/>
            <w:r w:rsidRPr="00981322">
              <w:rPr>
                <w:iCs/>
                <w:sz w:val="22"/>
                <w:szCs w:val="22"/>
              </w:rPr>
              <w:t>водонагревателеи</w:t>
            </w:r>
            <w:proofErr w:type="spellEnd"/>
            <w:r w:rsidRPr="00981322">
              <w:rPr>
                <w:iCs/>
                <w:sz w:val="22"/>
                <w:szCs w:val="22"/>
              </w:rPr>
              <w:t xml:space="preserve">̆ с централизованным холодным водоснабжением и водоотведением, оборудованные раковинами и </w:t>
            </w:r>
            <w:proofErr w:type="spellStart"/>
            <w:r w:rsidRPr="00981322">
              <w:rPr>
                <w:iCs/>
                <w:sz w:val="22"/>
                <w:szCs w:val="22"/>
              </w:rPr>
              <w:t>мойками</w:t>
            </w:r>
            <w:proofErr w:type="spellEnd"/>
          </w:p>
        </w:tc>
        <w:tc>
          <w:tcPr>
            <w:tcW w:w="1915" w:type="dxa"/>
            <w:vAlign w:val="center"/>
          </w:tcPr>
          <w:p w14:paraId="5169465B" w14:textId="77777777" w:rsidR="00981322" w:rsidRPr="00981322" w:rsidRDefault="00981322" w:rsidP="00EE7DEB">
            <w:pPr>
              <w:pStyle w:val="ae"/>
              <w:jc w:val="center"/>
              <w:rPr>
                <w:iCs/>
              </w:rPr>
            </w:pPr>
            <w:r w:rsidRPr="00981322">
              <w:rPr>
                <w:iCs/>
                <w:sz w:val="22"/>
                <w:szCs w:val="22"/>
              </w:rPr>
              <w:t>куб. метр в месяц на человека</w:t>
            </w:r>
          </w:p>
          <w:p w14:paraId="4EBD0426"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454FFA5"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2,05</w:t>
            </w:r>
          </w:p>
        </w:tc>
        <w:tc>
          <w:tcPr>
            <w:tcW w:w="1724" w:type="dxa"/>
            <w:vAlign w:val="center"/>
          </w:tcPr>
          <w:p w14:paraId="0BE02E9E"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2,05</w:t>
            </w:r>
          </w:p>
        </w:tc>
      </w:tr>
      <w:tr w:rsidR="00981322" w:rsidRPr="00981322" w14:paraId="7A8FC331" w14:textId="77777777" w:rsidTr="00145CDC">
        <w:trPr>
          <w:jc w:val="center"/>
        </w:trPr>
        <w:tc>
          <w:tcPr>
            <w:tcW w:w="2985" w:type="dxa"/>
            <w:vAlign w:val="center"/>
          </w:tcPr>
          <w:p w14:paraId="048E21D4" w14:textId="77777777" w:rsidR="00981322" w:rsidRPr="00981322" w:rsidRDefault="00981322" w:rsidP="00EE7DEB">
            <w:pPr>
              <w:pStyle w:val="ae"/>
              <w:jc w:val="center"/>
              <w:rPr>
                <w:iCs/>
              </w:rPr>
            </w:pPr>
            <w:r w:rsidRPr="00981322">
              <w:rPr>
                <w:iCs/>
                <w:sz w:val="22"/>
                <w:szCs w:val="22"/>
              </w:rPr>
              <w:lastRenderedPageBreak/>
              <w:t xml:space="preserve">Многоквартирные и жилые дома с централизованным холодным водоснабжением, без централизованного водоотведения, оборудованные умывальниками, </w:t>
            </w:r>
            <w:proofErr w:type="spellStart"/>
            <w:r w:rsidRPr="00981322">
              <w:rPr>
                <w:iCs/>
                <w:sz w:val="22"/>
                <w:szCs w:val="22"/>
              </w:rPr>
              <w:t>мойками</w:t>
            </w:r>
            <w:proofErr w:type="spellEnd"/>
            <w:r w:rsidRPr="00981322">
              <w:rPr>
                <w:iCs/>
                <w:sz w:val="22"/>
                <w:szCs w:val="22"/>
              </w:rPr>
              <w:t>, унитазами, ваннами, душами</w:t>
            </w:r>
          </w:p>
        </w:tc>
        <w:tc>
          <w:tcPr>
            <w:tcW w:w="1915" w:type="dxa"/>
            <w:vAlign w:val="center"/>
          </w:tcPr>
          <w:p w14:paraId="5BB46767" w14:textId="77777777" w:rsidR="00981322" w:rsidRPr="00981322" w:rsidRDefault="00981322" w:rsidP="00EE7DEB">
            <w:pPr>
              <w:pStyle w:val="ae"/>
              <w:jc w:val="center"/>
              <w:rPr>
                <w:iCs/>
              </w:rPr>
            </w:pPr>
            <w:r w:rsidRPr="00981322">
              <w:rPr>
                <w:iCs/>
                <w:sz w:val="22"/>
                <w:szCs w:val="22"/>
              </w:rPr>
              <w:t>куб. метр в месяц на человека</w:t>
            </w:r>
          </w:p>
          <w:p w14:paraId="32EFCCC2"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348F0F5C"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6,06</w:t>
            </w:r>
          </w:p>
        </w:tc>
        <w:tc>
          <w:tcPr>
            <w:tcW w:w="1724" w:type="dxa"/>
            <w:vAlign w:val="center"/>
          </w:tcPr>
          <w:p w14:paraId="6F4D10F0"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6,06</w:t>
            </w:r>
          </w:p>
        </w:tc>
      </w:tr>
      <w:tr w:rsidR="00981322" w:rsidRPr="00981322" w14:paraId="229C22D8" w14:textId="77777777" w:rsidTr="00145CDC">
        <w:trPr>
          <w:jc w:val="center"/>
        </w:trPr>
        <w:tc>
          <w:tcPr>
            <w:tcW w:w="2985" w:type="dxa"/>
            <w:vAlign w:val="center"/>
          </w:tcPr>
          <w:p w14:paraId="78402050"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без централизованного водоотведения, оборудованные умывальниками, </w:t>
            </w:r>
            <w:proofErr w:type="spellStart"/>
            <w:r w:rsidRPr="00981322">
              <w:rPr>
                <w:iCs/>
                <w:sz w:val="22"/>
                <w:szCs w:val="22"/>
              </w:rPr>
              <w:t>мойками</w:t>
            </w:r>
            <w:proofErr w:type="spellEnd"/>
            <w:r w:rsidRPr="00981322">
              <w:rPr>
                <w:iCs/>
                <w:sz w:val="22"/>
                <w:szCs w:val="22"/>
              </w:rPr>
              <w:t>, унитазами</w:t>
            </w:r>
          </w:p>
        </w:tc>
        <w:tc>
          <w:tcPr>
            <w:tcW w:w="1915" w:type="dxa"/>
            <w:vAlign w:val="center"/>
          </w:tcPr>
          <w:p w14:paraId="4F24A475" w14:textId="77777777" w:rsidR="00981322" w:rsidRPr="00981322" w:rsidRDefault="00981322" w:rsidP="00EE7DEB">
            <w:pPr>
              <w:pStyle w:val="ae"/>
              <w:jc w:val="center"/>
              <w:rPr>
                <w:iCs/>
              </w:rPr>
            </w:pPr>
            <w:r w:rsidRPr="00981322">
              <w:rPr>
                <w:iCs/>
                <w:sz w:val="22"/>
                <w:szCs w:val="22"/>
              </w:rPr>
              <w:t>куб. метр в месяц на человека</w:t>
            </w:r>
          </w:p>
          <w:p w14:paraId="4BC5FF0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5D5D0A5"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1,72</w:t>
            </w:r>
          </w:p>
        </w:tc>
        <w:tc>
          <w:tcPr>
            <w:tcW w:w="1724" w:type="dxa"/>
            <w:vAlign w:val="center"/>
          </w:tcPr>
          <w:p w14:paraId="76B1EB48"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1,72</w:t>
            </w:r>
          </w:p>
        </w:tc>
      </w:tr>
      <w:tr w:rsidR="00981322" w:rsidRPr="00981322" w14:paraId="55B2EEAF" w14:textId="77777777" w:rsidTr="00145CDC">
        <w:trPr>
          <w:jc w:val="center"/>
        </w:trPr>
        <w:tc>
          <w:tcPr>
            <w:tcW w:w="2985" w:type="dxa"/>
            <w:vAlign w:val="center"/>
          </w:tcPr>
          <w:p w14:paraId="5AF16B58" w14:textId="77777777" w:rsidR="00981322" w:rsidRPr="00981322" w:rsidRDefault="00981322" w:rsidP="00EE7DEB">
            <w:pPr>
              <w:pStyle w:val="ae"/>
              <w:jc w:val="center"/>
              <w:rPr>
                <w:iCs/>
              </w:rPr>
            </w:pPr>
            <w:r w:rsidRPr="00981322">
              <w:rPr>
                <w:iCs/>
                <w:sz w:val="22"/>
                <w:szCs w:val="22"/>
              </w:rPr>
              <w:t xml:space="preserve">Многоквартирные и жилые дома с </w:t>
            </w:r>
            <w:proofErr w:type="spellStart"/>
            <w:r w:rsidRPr="00981322">
              <w:rPr>
                <w:iCs/>
                <w:sz w:val="22"/>
                <w:szCs w:val="22"/>
              </w:rPr>
              <w:t>водоразборнои</w:t>
            </w:r>
            <w:proofErr w:type="spellEnd"/>
            <w:r w:rsidRPr="00981322">
              <w:rPr>
                <w:iCs/>
                <w:sz w:val="22"/>
                <w:szCs w:val="22"/>
              </w:rPr>
              <w:t>̆ колонкой̆</w:t>
            </w:r>
          </w:p>
        </w:tc>
        <w:tc>
          <w:tcPr>
            <w:tcW w:w="1915" w:type="dxa"/>
            <w:vAlign w:val="center"/>
          </w:tcPr>
          <w:p w14:paraId="7AAFF59E" w14:textId="77777777" w:rsidR="00981322" w:rsidRPr="00981322" w:rsidRDefault="00981322" w:rsidP="00EE7DEB">
            <w:pPr>
              <w:pStyle w:val="ae"/>
              <w:jc w:val="center"/>
              <w:rPr>
                <w:iCs/>
              </w:rPr>
            </w:pPr>
            <w:r w:rsidRPr="00981322">
              <w:rPr>
                <w:iCs/>
                <w:sz w:val="22"/>
                <w:szCs w:val="22"/>
              </w:rPr>
              <w:t>куб. метр в месяц на человека</w:t>
            </w:r>
          </w:p>
          <w:p w14:paraId="4B6EA8C2"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6F4CE5C7"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1,22</w:t>
            </w:r>
          </w:p>
        </w:tc>
        <w:tc>
          <w:tcPr>
            <w:tcW w:w="1724" w:type="dxa"/>
            <w:vAlign w:val="center"/>
          </w:tcPr>
          <w:p w14:paraId="7417F22F"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1,22</w:t>
            </w:r>
          </w:p>
        </w:tc>
      </w:tr>
      <w:tr w:rsidR="00981322" w:rsidRPr="00981322" w14:paraId="6CBDE17E" w14:textId="77777777" w:rsidTr="00145CDC">
        <w:trPr>
          <w:jc w:val="center"/>
        </w:trPr>
        <w:tc>
          <w:tcPr>
            <w:tcW w:w="2985" w:type="dxa"/>
            <w:vAlign w:val="center"/>
          </w:tcPr>
          <w:p w14:paraId="4C7B81EC" w14:textId="77777777" w:rsidR="00981322" w:rsidRPr="00981322" w:rsidRDefault="00981322" w:rsidP="00EE7DEB">
            <w:pPr>
              <w:pStyle w:val="ae"/>
              <w:jc w:val="center"/>
              <w:rPr>
                <w:iCs/>
              </w:rPr>
            </w:pPr>
            <w:r w:rsidRPr="00981322">
              <w:rPr>
                <w:iCs/>
                <w:sz w:val="22"/>
                <w:szCs w:val="22"/>
              </w:rPr>
              <w:t xml:space="preserve">Дома, использующиеся в качестве общежитий, оборудованные </w:t>
            </w:r>
            <w:proofErr w:type="spellStart"/>
            <w:r w:rsidRPr="00981322">
              <w:rPr>
                <w:iCs/>
                <w:sz w:val="22"/>
                <w:szCs w:val="22"/>
              </w:rPr>
              <w:t>мойками</w:t>
            </w:r>
            <w:proofErr w:type="spellEnd"/>
            <w:r w:rsidRPr="00981322">
              <w:rPr>
                <w:iCs/>
                <w:sz w:val="22"/>
                <w:szCs w:val="22"/>
              </w:rPr>
              <w:t>, раковинами, унитазами, с душевыми с централизованным холодным и горячим водоснабжением, водоотведением</w:t>
            </w:r>
          </w:p>
        </w:tc>
        <w:tc>
          <w:tcPr>
            <w:tcW w:w="1915" w:type="dxa"/>
            <w:vAlign w:val="center"/>
          </w:tcPr>
          <w:p w14:paraId="3934061D" w14:textId="77777777" w:rsidR="00981322" w:rsidRPr="00981322" w:rsidRDefault="00981322" w:rsidP="00EE7DEB">
            <w:pPr>
              <w:pStyle w:val="ae"/>
              <w:jc w:val="center"/>
              <w:rPr>
                <w:iCs/>
              </w:rPr>
            </w:pPr>
            <w:r w:rsidRPr="00981322">
              <w:rPr>
                <w:iCs/>
                <w:sz w:val="22"/>
                <w:szCs w:val="22"/>
              </w:rPr>
              <w:t>куб. метр в месяц на человека</w:t>
            </w:r>
          </w:p>
          <w:p w14:paraId="1BDB560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8806665"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2,8</w:t>
            </w:r>
          </w:p>
        </w:tc>
        <w:tc>
          <w:tcPr>
            <w:tcW w:w="1724" w:type="dxa"/>
            <w:vAlign w:val="center"/>
          </w:tcPr>
          <w:p w14:paraId="00E50357"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4,49</w:t>
            </w:r>
          </w:p>
        </w:tc>
      </w:tr>
      <w:tr w:rsidR="00981322" w:rsidRPr="00981322" w14:paraId="047B9024" w14:textId="77777777" w:rsidTr="00145CDC">
        <w:trPr>
          <w:jc w:val="center"/>
        </w:trPr>
        <w:tc>
          <w:tcPr>
            <w:tcW w:w="2985" w:type="dxa"/>
            <w:vAlign w:val="center"/>
          </w:tcPr>
          <w:p w14:paraId="4B808427" w14:textId="77777777" w:rsidR="00981322" w:rsidRPr="00981322" w:rsidRDefault="00981322" w:rsidP="00EE7DEB">
            <w:pPr>
              <w:pStyle w:val="ae"/>
              <w:jc w:val="center"/>
              <w:rPr>
                <w:iCs/>
              </w:rPr>
            </w:pPr>
            <w:r w:rsidRPr="00981322">
              <w:rPr>
                <w:iCs/>
                <w:sz w:val="22"/>
                <w:szCs w:val="22"/>
              </w:rPr>
              <w:t xml:space="preserve">Дома, использующиеся в качестве общежитий, оборудованные </w:t>
            </w:r>
            <w:proofErr w:type="spellStart"/>
            <w:r w:rsidRPr="00981322">
              <w:rPr>
                <w:iCs/>
                <w:sz w:val="22"/>
                <w:szCs w:val="22"/>
              </w:rPr>
              <w:t>мойками</w:t>
            </w:r>
            <w:proofErr w:type="spellEnd"/>
            <w:r w:rsidRPr="00981322">
              <w:rPr>
                <w:iCs/>
                <w:sz w:val="22"/>
                <w:szCs w:val="22"/>
              </w:rPr>
              <w:t>, раковинами, унитазами, с централизованным холодным и горячим водоснабжением, водоотведением</w:t>
            </w:r>
          </w:p>
        </w:tc>
        <w:tc>
          <w:tcPr>
            <w:tcW w:w="1915" w:type="dxa"/>
            <w:vAlign w:val="center"/>
          </w:tcPr>
          <w:p w14:paraId="1C5AA868" w14:textId="77777777" w:rsidR="00981322" w:rsidRPr="00981322" w:rsidRDefault="00981322" w:rsidP="00EE7DEB">
            <w:pPr>
              <w:pStyle w:val="ae"/>
              <w:jc w:val="center"/>
              <w:rPr>
                <w:iCs/>
              </w:rPr>
            </w:pPr>
            <w:r w:rsidRPr="00981322">
              <w:rPr>
                <w:iCs/>
                <w:sz w:val="22"/>
                <w:szCs w:val="22"/>
              </w:rPr>
              <w:t>куб. метр в месяц на человека</w:t>
            </w:r>
          </w:p>
          <w:p w14:paraId="5CFB6842"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33DB9AF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2,25</w:t>
            </w:r>
          </w:p>
        </w:tc>
        <w:tc>
          <w:tcPr>
            <w:tcW w:w="1724" w:type="dxa"/>
            <w:vAlign w:val="center"/>
          </w:tcPr>
          <w:p w14:paraId="0AD4102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3,18</w:t>
            </w:r>
          </w:p>
        </w:tc>
      </w:tr>
    </w:tbl>
    <w:p w14:paraId="135579DE" w14:textId="77777777" w:rsidR="00981322" w:rsidRPr="00C9343E" w:rsidRDefault="00981322" w:rsidP="00893DD3">
      <w:pPr>
        <w:pStyle w:val="affffc"/>
        <w:spacing w:line="276" w:lineRule="auto"/>
        <w:ind w:firstLine="0"/>
        <w:rPr>
          <w:sz w:val="28"/>
          <w:szCs w:val="28"/>
        </w:rPr>
      </w:pPr>
    </w:p>
    <w:p w14:paraId="5130E362" w14:textId="77777777" w:rsidR="00981322" w:rsidRPr="00981322" w:rsidRDefault="00981322" w:rsidP="00981322">
      <w:pPr>
        <w:spacing w:after="0" w:line="360" w:lineRule="auto"/>
        <w:ind w:firstLine="567"/>
        <w:contextualSpacing/>
        <w:jc w:val="both"/>
        <w:rPr>
          <w:sz w:val="28"/>
          <w:szCs w:val="28"/>
        </w:rPr>
      </w:pPr>
    </w:p>
    <w:p w14:paraId="5B90071C" w14:textId="77777777" w:rsidR="00893DD3" w:rsidRPr="00C9343E" w:rsidRDefault="00893DD3" w:rsidP="00981322">
      <w:pPr>
        <w:pStyle w:val="affffc"/>
        <w:ind w:firstLine="0"/>
        <w:sectPr w:rsidR="00893DD3" w:rsidRPr="00C9343E" w:rsidSect="00981322">
          <w:type w:val="continuous"/>
          <w:pgSz w:w="11906" w:h="16838"/>
          <w:pgMar w:top="1134" w:right="851" w:bottom="1134" w:left="1701" w:header="709" w:footer="709" w:gutter="0"/>
          <w:cols w:space="708"/>
          <w:docGrid w:linePitch="360"/>
        </w:sectPr>
      </w:pPr>
    </w:p>
    <w:p w14:paraId="3F6D9537" w14:textId="77777777" w:rsidR="00893DD3" w:rsidRPr="008771B9" w:rsidRDefault="00893DD3" w:rsidP="00AD0E5B">
      <w:pPr>
        <w:pStyle w:val="110"/>
        <w:numPr>
          <w:ilvl w:val="1"/>
          <w:numId w:val="37"/>
        </w:numPr>
        <w:rPr>
          <w:sz w:val="28"/>
          <w:szCs w:val="28"/>
        </w:rPr>
      </w:pPr>
      <w:bookmarkStart w:id="88" w:name="_Toc32327367"/>
      <w:bookmarkStart w:id="89" w:name="_Toc40288002"/>
      <w:bookmarkStart w:id="90" w:name="_Toc66455823"/>
      <w:r w:rsidRPr="008771B9">
        <w:rPr>
          <w:sz w:val="28"/>
          <w:szCs w:val="28"/>
        </w:rPr>
        <w:lastRenderedPageBreak/>
        <w:t>Описание существующей системы коммерческого учета горячей, питьевой, технической воды и планов по установке приборов учета</w:t>
      </w:r>
      <w:bookmarkEnd w:id="88"/>
      <w:bookmarkEnd w:id="89"/>
      <w:bookmarkEnd w:id="90"/>
    </w:p>
    <w:p w14:paraId="6A0222DD" w14:textId="77777777" w:rsidR="00893DD3" w:rsidRPr="009D1E71" w:rsidRDefault="00893DD3" w:rsidP="00893DD3">
      <w:pPr>
        <w:pStyle w:val="affffc"/>
        <w:spacing w:line="276" w:lineRule="auto"/>
        <w:rPr>
          <w:sz w:val="28"/>
          <w:szCs w:val="28"/>
        </w:rPr>
      </w:pPr>
      <w:r w:rsidRPr="009D1E71">
        <w:rPr>
          <w:sz w:val="28"/>
          <w:szCs w:val="28"/>
        </w:rPr>
        <w:t xml:space="preserve">В соответствии с требованиями Статьи 20 Федерального Закона от 07.12.2011 N 416-ФЗ «О водоснабжении и водоотведении», на вводах абонентов холодного водоснабжения необходима установка узлов учета водопотребления. </w:t>
      </w:r>
    </w:p>
    <w:p w14:paraId="6F0067DA" w14:textId="77777777" w:rsidR="00893DD3" w:rsidRPr="009D1E71" w:rsidRDefault="00893DD3" w:rsidP="00893DD3">
      <w:pPr>
        <w:pStyle w:val="affffc"/>
        <w:spacing w:line="276" w:lineRule="auto"/>
        <w:rPr>
          <w:sz w:val="28"/>
          <w:szCs w:val="28"/>
        </w:rPr>
      </w:pPr>
      <w:r w:rsidRPr="009D1E71">
        <w:rPr>
          <w:sz w:val="28"/>
          <w:szCs w:val="28"/>
        </w:rPr>
        <w:t>Коммерческий учет осуществляется в узлах учета путем измерения количества воды приборами учета воды или в случаях их отсутствия расчетным способом.</w:t>
      </w:r>
    </w:p>
    <w:p w14:paraId="7D9D01CA" w14:textId="77777777" w:rsidR="00893DD3" w:rsidRPr="009D1E71" w:rsidRDefault="00893DD3" w:rsidP="00893DD3">
      <w:pPr>
        <w:pStyle w:val="affffc"/>
        <w:spacing w:line="276" w:lineRule="auto"/>
        <w:rPr>
          <w:sz w:val="28"/>
          <w:szCs w:val="28"/>
        </w:rPr>
      </w:pPr>
      <w:r w:rsidRPr="009D1E71">
        <w:rPr>
          <w:sz w:val="28"/>
          <w:szCs w:val="28"/>
        </w:rPr>
        <w:t>Приборы учета воды размещаются абонентом, организацией, эксплуатирующей водопроводные сети, на границе балансовой принадлежности сетей, границе эксплуатационной ответственности абонента. Приборы учета воды, установленные для определения количества поданной абоненту воды по договору водоснабжения, пломбируются организациями, которые осуществляют горячее водоснабжение, холодное водоснабжение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14:paraId="0B5A9C4B" w14:textId="77777777" w:rsidR="00893DD3" w:rsidRPr="009D1E71" w:rsidRDefault="00893DD3" w:rsidP="00893DD3">
      <w:pPr>
        <w:pStyle w:val="affffc"/>
        <w:spacing w:line="276" w:lineRule="auto"/>
        <w:rPr>
          <w:sz w:val="28"/>
          <w:szCs w:val="28"/>
        </w:rPr>
      </w:pPr>
      <w:r w:rsidRPr="009D1E71">
        <w:rPr>
          <w:sz w:val="28"/>
          <w:szCs w:val="28"/>
        </w:rPr>
        <w:t>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14:paraId="2E2AB11B" w14:textId="77777777" w:rsidR="00893DD3" w:rsidRPr="009D1E71" w:rsidRDefault="00893DD3" w:rsidP="00893DD3">
      <w:pPr>
        <w:pStyle w:val="affffc"/>
        <w:spacing w:line="276" w:lineRule="auto"/>
        <w:rPr>
          <w:rStyle w:val="apple-converted-space"/>
          <w:sz w:val="28"/>
          <w:szCs w:val="28"/>
        </w:rPr>
      </w:pPr>
      <w:r w:rsidRPr="009D1E71">
        <w:rPr>
          <w:sz w:val="28"/>
          <w:szCs w:val="28"/>
        </w:rPr>
        <w:t>Также в соответствии с требованиями Статьи 13 Федерального закона от 11.11.2009 г. №261-ФЗ «Об энергосбережении и о повышении энергетической эффективности,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w:t>
      </w:r>
      <w:r w:rsidRPr="009D1E71">
        <w:rPr>
          <w:rStyle w:val="apple-converted-space"/>
          <w:sz w:val="28"/>
          <w:szCs w:val="28"/>
        </w:rPr>
        <w:t> </w:t>
      </w:r>
      <w:r w:rsidRPr="009D1E71">
        <w:rPr>
          <w:rStyle w:val="searchtext"/>
          <w:sz w:val="28"/>
          <w:szCs w:val="28"/>
        </w:rPr>
        <w:t>учет</w:t>
      </w:r>
      <w:r w:rsidRPr="009D1E71">
        <w:rPr>
          <w:sz w:val="28"/>
          <w:szCs w:val="28"/>
        </w:rPr>
        <w:t>у с применением приборов</w:t>
      </w:r>
      <w:r w:rsidRPr="009D1E71">
        <w:rPr>
          <w:rStyle w:val="apple-converted-space"/>
          <w:sz w:val="28"/>
          <w:szCs w:val="28"/>
        </w:rPr>
        <w:t> </w:t>
      </w:r>
      <w:r w:rsidRPr="009D1E71">
        <w:rPr>
          <w:rStyle w:val="searchtext"/>
          <w:sz w:val="28"/>
          <w:szCs w:val="28"/>
        </w:rPr>
        <w:t>учет</w:t>
      </w:r>
      <w:r w:rsidRPr="009D1E71">
        <w:rPr>
          <w:sz w:val="28"/>
          <w:szCs w:val="28"/>
        </w:rPr>
        <w:t>а используемых энергетических ресурсов.</w:t>
      </w:r>
      <w:r w:rsidRPr="009D1E71">
        <w:rPr>
          <w:rStyle w:val="apple-converted-space"/>
          <w:sz w:val="28"/>
          <w:szCs w:val="28"/>
        </w:rPr>
        <w:t> </w:t>
      </w:r>
    </w:p>
    <w:p w14:paraId="36D913B4" w14:textId="5270E29B" w:rsidR="00893DD3" w:rsidRPr="009D1E71" w:rsidRDefault="00893DD3" w:rsidP="00893DD3">
      <w:pPr>
        <w:pStyle w:val="affffc"/>
        <w:spacing w:line="276" w:lineRule="auto"/>
        <w:rPr>
          <w:sz w:val="28"/>
          <w:szCs w:val="28"/>
        </w:rPr>
      </w:pPr>
      <w:r w:rsidRPr="009D1E71">
        <w:rPr>
          <w:sz w:val="28"/>
          <w:szCs w:val="28"/>
        </w:rPr>
        <w:t>Согласно предоставленным данным коммерческий учет потребления абонентами холодной воды осуществляется только с помощью индивидуальных приборов учета. На 1</w:t>
      </w:r>
      <w:r w:rsidR="007510EF">
        <w:rPr>
          <w:sz w:val="28"/>
          <w:szCs w:val="28"/>
        </w:rPr>
        <w:t>0</w:t>
      </w:r>
      <w:r w:rsidRPr="009D1E71">
        <w:rPr>
          <w:sz w:val="28"/>
          <w:szCs w:val="28"/>
        </w:rPr>
        <w:t>.0</w:t>
      </w:r>
      <w:r w:rsidR="007510EF">
        <w:rPr>
          <w:sz w:val="28"/>
          <w:szCs w:val="28"/>
        </w:rPr>
        <w:t>3</w:t>
      </w:r>
      <w:r w:rsidRPr="009D1E71">
        <w:rPr>
          <w:sz w:val="28"/>
          <w:szCs w:val="28"/>
        </w:rPr>
        <w:t xml:space="preserve">.2020г. </w:t>
      </w:r>
      <w:r w:rsidR="00145CDC">
        <w:rPr>
          <w:sz w:val="28"/>
          <w:szCs w:val="28"/>
        </w:rPr>
        <w:t>75</w:t>
      </w:r>
      <w:r w:rsidRPr="009D1E71">
        <w:rPr>
          <w:sz w:val="28"/>
          <w:szCs w:val="28"/>
        </w:rPr>
        <w:t xml:space="preserve"> %</w:t>
      </w:r>
      <w:r w:rsidR="00145CDC">
        <w:rPr>
          <w:sz w:val="28"/>
          <w:szCs w:val="28"/>
        </w:rPr>
        <w:t xml:space="preserve"> жителей</w:t>
      </w:r>
      <w:r w:rsidRPr="009D1E71">
        <w:rPr>
          <w:sz w:val="28"/>
          <w:szCs w:val="28"/>
        </w:rPr>
        <w:t xml:space="preserve"> оснащены индивидуальными приборами учета ХВС</w:t>
      </w:r>
      <w:r w:rsidR="00145CDC">
        <w:rPr>
          <w:sz w:val="28"/>
          <w:szCs w:val="28"/>
        </w:rPr>
        <w:t xml:space="preserve">. </w:t>
      </w:r>
      <w:r w:rsidRPr="009D1E71">
        <w:rPr>
          <w:sz w:val="28"/>
          <w:szCs w:val="28"/>
        </w:rPr>
        <w:t>Прочие потребители в т.ч. административные, бюджетные учреждения также оснащены приборами учета потребления</w:t>
      </w:r>
      <w:r w:rsidR="00145CDC">
        <w:rPr>
          <w:sz w:val="28"/>
          <w:szCs w:val="28"/>
        </w:rPr>
        <w:t xml:space="preserve"> на 100 %.</w:t>
      </w:r>
    </w:p>
    <w:p w14:paraId="40D5B163" w14:textId="77777777" w:rsidR="00893DD3" w:rsidRDefault="00893DD3" w:rsidP="00AD0E5B">
      <w:pPr>
        <w:pStyle w:val="110"/>
        <w:numPr>
          <w:ilvl w:val="1"/>
          <w:numId w:val="37"/>
        </w:numPr>
      </w:pPr>
      <w:bookmarkStart w:id="91" w:name="_Toc32327370"/>
      <w:bookmarkStart w:id="92" w:name="_Toc40288004"/>
      <w:bookmarkStart w:id="93" w:name="_Toc66455824"/>
      <w:r w:rsidRPr="00E76219">
        <w:lastRenderedPageBreak/>
        <w:t>Анализ резервов и дефицитов производственных мощностей системы водоснабжения</w:t>
      </w:r>
      <w:r>
        <w:t xml:space="preserve"> </w:t>
      </w:r>
      <w:bookmarkEnd w:id="91"/>
      <w:bookmarkEnd w:id="92"/>
      <w:r w:rsidR="00145CDC">
        <w:t>сельского поселения</w:t>
      </w:r>
      <w:bookmarkEnd w:id="93"/>
    </w:p>
    <w:p w14:paraId="61030A5D" w14:textId="77777777" w:rsidR="00893DD3" w:rsidRPr="007D7B8A" w:rsidRDefault="00893DD3" w:rsidP="00893DD3">
      <w:pPr>
        <w:spacing w:after="0"/>
        <w:ind w:firstLine="709"/>
        <w:contextualSpacing/>
        <w:jc w:val="both"/>
        <w:rPr>
          <w:sz w:val="28"/>
          <w:szCs w:val="28"/>
        </w:rPr>
      </w:pPr>
      <w:r w:rsidRPr="007D7B8A">
        <w:rPr>
          <w:bCs/>
          <w:sz w:val="28"/>
          <w:szCs w:val="28"/>
        </w:rPr>
        <w:t>Производственная мощность системы водоснабжения</w:t>
      </w:r>
      <w:r w:rsidRPr="007D7B8A">
        <w:rPr>
          <w:sz w:val="28"/>
          <w:szCs w:val="28"/>
        </w:rPr>
        <w:t xml:space="preserve"> – максимальное количество воды, которое может быть подано в сеть за сутки, исходя из производительности водозаборных скважин. </w:t>
      </w:r>
    </w:p>
    <w:p w14:paraId="4CB18519" w14:textId="77777777" w:rsidR="00893DD3" w:rsidRPr="007D7B8A" w:rsidRDefault="00893DD3" w:rsidP="00893DD3">
      <w:pPr>
        <w:spacing w:after="0"/>
        <w:contextualSpacing/>
        <w:jc w:val="both"/>
        <w:rPr>
          <w:sz w:val="28"/>
          <w:szCs w:val="28"/>
        </w:rPr>
      </w:pPr>
      <w:r w:rsidRPr="007D7B8A">
        <w:rPr>
          <w:sz w:val="28"/>
          <w:szCs w:val="28"/>
        </w:rPr>
        <w:t xml:space="preserve">Характеристики существующих источников водоснабжения приведены в таблице </w:t>
      </w:r>
      <w:r>
        <w:rPr>
          <w:sz w:val="28"/>
          <w:szCs w:val="28"/>
        </w:rPr>
        <w:t>1</w:t>
      </w:r>
      <w:r w:rsidR="00EE7DEB">
        <w:rPr>
          <w:sz w:val="28"/>
          <w:szCs w:val="28"/>
        </w:rPr>
        <w:t>0</w:t>
      </w:r>
      <w:r>
        <w:rPr>
          <w:sz w:val="28"/>
          <w:szCs w:val="28"/>
        </w:rPr>
        <w:t>.</w:t>
      </w:r>
    </w:p>
    <w:p w14:paraId="514BFED3" w14:textId="77777777" w:rsidR="00893DD3" w:rsidRPr="00EE7DEB" w:rsidRDefault="00893DD3" w:rsidP="00EE7DEB">
      <w:pPr>
        <w:pStyle w:val="afffffff6"/>
        <w:ind w:left="674"/>
        <w:jc w:val="center"/>
        <w:rPr>
          <w:b w:val="0"/>
          <w:i w:val="0"/>
          <w:iCs/>
          <w:sz w:val="28"/>
          <w:szCs w:val="28"/>
        </w:rPr>
      </w:pPr>
      <w:bookmarkStart w:id="94" w:name="_Ref402520738"/>
      <w:r w:rsidRPr="00EE7DEB">
        <w:rPr>
          <w:b w:val="0"/>
          <w:i w:val="0"/>
          <w:iCs/>
          <w:color w:val="auto"/>
          <w:sz w:val="28"/>
          <w:szCs w:val="28"/>
        </w:rPr>
        <w:t>Таблица</w:t>
      </w:r>
      <w:bookmarkEnd w:id="94"/>
      <w:r w:rsidRPr="00EE7DEB">
        <w:rPr>
          <w:b w:val="0"/>
          <w:i w:val="0"/>
          <w:iCs/>
          <w:color w:val="auto"/>
          <w:sz w:val="28"/>
          <w:szCs w:val="28"/>
        </w:rPr>
        <w:t xml:space="preserve"> 1</w:t>
      </w:r>
      <w:r w:rsidR="00EE7DEB" w:rsidRPr="00EE7DEB">
        <w:rPr>
          <w:b w:val="0"/>
          <w:i w:val="0"/>
          <w:iCs/>
          <w:color w:val="auto"/>
          <w:sz w:val="28"/>
          <w:szCs w:val="28"/>
        </w:rPr>
        <w:t>0</w:t>
      </w:r>
      <w:r w:rsidRPr="00EE7DEB">
        <w:rPr>
          <w:b w:val="0"/>
          <w:i w:val="0"/>
          <w:iCs/>
          <w:color w:val="auto"/>
          <w:sz w:val="28"/>
          <w:szCs w:val="28"/>
        </w:rPr>
        <w:t>. Характеристики существующих источников водоснабжения</w:t>
      </w:r>
      <w:r w:rsidR="00145CDC" w:rsidRPr="00EE7DEB">
        <w:rPr>
          <w:b w:val="0"/>
          <w:i w:val="0"/>
          <w:iCs/>
          <w:color w:val="auto"/>
          <w:sz w:val="28"/>
          <w:szCs w:val="28"/>
        </w:rPr>
        <w:t xml:space="preserve"> на территории </w:t>
      </w:r>
      <w:proofErr w:type="spellStart"/>
      <w:r w:rsidR="00664150">
        <w:rPr>
          <w:b w:val="0"/>
          <w:i w:val="0"/>
          <w:iCs/>
          <w:sz w:val="28"/>
          <w:szCs w:val="28"/>
        </w:rPr>
        <w:t>Полеологовского</w:t>
      </w:r>
      <w:proofErr w:type="spellEnd"/>
      <w:r w:rsidR="00145CDC" w:rsidRPr="00EE7DEB">
        <w:rPr>
          <w:b w:val="0"/>
          <w:i w:val="0"/>
          <w:iCs/>
          <w:sz w:val="28"/>
          <w:szCs w:val="28"/>
        </w:rPr>
        <w:t xml:space="preserve"> сельсовета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2403"/>
        <w:gridCol w:w="1707"/>
        <w:gridCol w:w="1707"/>
        <w:gridCol w:w="1707"/>
        <w:gridCol w:w="1383"/>
      </w:tblGrid>
      <w:tr w:rsidR="00145CDC" w:rsidRPr="007548B6" w14:paraId="14E7585A" w14:textId="77777777" w:rsidTr="00EE7DEB">
        <w:trPr>
          <w:trHeight w:val="1242"/>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B7BD052"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 п/п</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7F3DAAB"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Источник водоснабжения</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11895C8"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Тип водоприемного устройства</w:t>
            </w:r>
          </w:p>
        </w:tc>
        <w:tc>
          <w:tcPr>
            <w:tcW w:w="1707" w:type="dxa"/>
            <w:tcBorders>
              <w:top w:val="single" w:sz="4" w:space="0" w:color="auto"/>
              <w:left w:val="single" w:sz="4" w:space="0" w:color="auto"/>
              <w:bottom w:val="single" w:sz="4" w:space="0" w:color="auto"/>
              <w:right w:val="single" w:sz="4" w:space="0" w:color="auto"/>
            </w:tcBorders>
            <w:vAlign w:val="center"/>
            <w:hideMark/>
          </w:tcPr>
          <w:p w14:paraId="1736F45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Объем перекачиваемой воды,</w:t>
            </w:r>
          </w:p>
          <w:p w14:paraId="3247BF6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м</w:t>
            </w:r>
            <w:r w:rsidRPr="007548B6">
              <w:rPr>
                <w:color w:val="000000" w:themeColor="text1"/>
                <w:sz w:val="24"/>
                <w:szCs w:val="24"/>
                <w:vertAlign w:val="superscript"/>
              </w:rPr>
              <w:t>3</w:t>
            </w:r>
            <w:r w:rsidRPr="007548B6">
              <w:rPr>
                <w:color w:val="000000" w:themeColor="text1"/>
                <w:sz w:val="24"/>
                <w:szCs w:val="24"/>
              </w:rPr>
              <w:t>/год</w:t>
            </w:r>
          </w:p>
        </w:tc>
        <w:tc>
          <w:tcPr>
            <w:tcW w:w="1707" w:type="dxa"/>
            <w:tcBorders>
              <w:top w:val="single" w:sz="4" w:space="0" w:color="auto"/>
              <w:left w:val="single" w:sz="4" w:space="0" w:color="auto"/>
              <w:bottom w:val="single" w:sz="4" w:space="0" w:color="auto"/>
              <w:right w:val="single" w:sz="4" w:space="0" w:color="auto"/>
            </w:tcBorders>
            <w:vAlign w:val="center"/>
          </w:tcPr>
          <w:p w14:paraId="05860B64"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Глубина,</w:t>
            </w:r>
          </w:p>
          <w:p w14:paraId="026FA751"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м</w:t>
            </w:r>
          </w:p>
        </w:tc>
        <w:tc>
          <w:tcPr>
            <w:tcW w:w="1383" w:type="dxa"/>
            <w:tcBorders>
              <w:top w:val="single" w:sz="4" w:space="0" w:color="auto"/>
              <w:left w:val="single" w:sz="4" w:space="0" w:color="auto"/>
              <w:bottom w:val="single" w:sz="4" w:space="0" w:color="auto"/>
              <w:right w:val="single" w:sz="4" w:space="0" w:color="auto"/>
            </w:tcBorders>
            <w:vAlign w:val="center"/>
          </w:tcPr>
          <w:p w14:paraId="10727372"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Дебит,</w:t>
            </w:r>
          </w:p>
          <w:p w14:paraId="11C3858E"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м</w:t>
            </w:r>
            <w:r w:rsidRPr="007548B6">
              <w:rPr>
                <w:color w:val="000000" w:themeColor="text1"/>
                <w:sz w:val="24"/>
                <w:szCs w:val="24"/>
                <w:vertAlign w:val="superscript"/>
              </w:rPr>
              <w:t>3</w:t>
            </w:r>
            <w:r w:rsidRPr="007548B6">
              <w:rPr>
                <w:color w:val="000000" w:themeColor="text1"/>
                <w:sz w:val="24"/>
                <w:szCs w:val="24"/>
              </w:rPr>
              <w:t>/ч</w:t>
            </w:r>
          </w:p>
        </w:tc>
      </w:tr>
      <w:tr w:rsidR="00145CDC" w:rsidRPr="007548B6" w14:paraId="37A2EB82" w14:textId="77777777" w:rsidTr="00EE7DEB">
        <w:trPr>
          <w:trHeight w:val="1242"/>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0A353E47" w14:textId="77777777" w:rsidR="00145CDC" w:rsidRPr="00B201DE" w:rsidRDefault="00145CDC" w:rsidP="00EE7DEB">
            <w:pPr>
              <w:spacing w:line="240" w:lineRule="auto"/>
              <w:jc w:val="center"/>
              <w:rPr>
                <w:b/>
                <w:bCs/>
                <w:color w:val="000000" w:themeColor="text1"/>
                <w:sz w:val="24"/>
                <w:szCs w:val="24"/>
              </w:rPr>
            </w:pPr>
            <w:r w:rsidRPr="00B201DE">
              <w:rPr>
                <w:b/>
                <w:bCs/>
                <w:color w:val="000000" w:themeColor="text1"/>
                <w:sz w:val="24"/>
                <w:szCs w:val="24"/>
              </w:rPr>
              <w:t xml:space="preserve">село Степное </w:t>
            </w:r>
            <w:proofErr w:type="spellStart"/>
            <w:r w:rsidRPr="00B201DE">
              <w:rPr>
                <w:b/>
                <w:bCs/>
                <w:color w:val="000000" w:themeColor="text1"/>
                <w:sz w:val="24"/>
                <w:szCs w:val="24"/>
              </w:rPr>
              <w:t>Полеологово</w:t>
            </w:r>
            <w:proofErr w:type="spellEnd"/>
          </w:p>
        </w:tc>
      </w:tr>
      <w:tr w:rsidR="00145CDC" w:rsidRPr="007548B6" w14:paraId="112F2BA8"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0031992C"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1.</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9CDD047" w14:textId="77777777" w:rsidR="00145CDC" w:rsidRPr="007548B6" w:rsidRDefault="00145CDC" w:rsidP="00EE7DEB">
            <w:pPr>
              <w:tabs>
                <w:tab w:val="left" w:pos="3540"/>
              </w:tabs>
              <w:spacing w:line="240" w:lineRule="auto"/>
              <w:jc w:val="center"/>
              <w:rPr>
                <w:color w:val="000000" w:themeColor="text1"/>
                <w:sz w:val="24"/>
                <w:szCs w:val="24"/>
              </w:rPr>
            </w:pPr>
            <w:r w:rsidRPr="007548B6">
              <w:rPr>
                <w:color w:val="000000" w:themeColor="text1"/>
                <w:sz w:val="24"/>
                <w:szCs w:val="24"/>
              </w:rPr>
              <w:t>Артезианская скважина № 2571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7BBFC7A"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 xml:space="preserve">Труба </w:t>
            </w:r>
            <w:proofErr w:type="spellStart"/>
            <w:r w:rsidRPr="007548B6">
              <w:rPr>
                <w:color w:val="000000" w:themeColor="text1"/>
                <w:sz w:val="24"/>
                <w:szCs w:val="24"/>
              </w:rPr>
              <w:t>Ду</w:t>
            </w:r>
            <w:proofErr w:type="spellEnd"/>
            <w:r w:rsidRPr="007548B6">
              <w:rPr>
                <w:color w:val="000000" w:themeColor="text1"/>
                <w:sz w:val="24"/>
                <w:szCs w:val="24"/>
              </w:rPr>
              <w:t xml:space="preserve"> 90 мм, насос ЭЦВ 6-10-140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41D19D84" w14:textId="77777777" w:rsidR="00145CDC" w:rsidRPr="007548B6" w:rsidRDefault="00145CDC" w:rsidP="00EE7DEB">
            <w:pPr>
              <w:spacing w:line="240" w:lineRule="auto"/>
              <w:jc w:val="center"/>
              <w:rPr>
                <w:color w:val="000000" w:themeColor="text1"/>
                <w:sz w:val="24"/>
                <w:szCs w:val="24"/>
              </w:rPr>
            </w:pPr>
            <w:r w:rsidRPr="007548B6">
              <w:rPr>
                <w:color w:val="000000" w:themeColor="text1"/>
                <w:szCs w:val="24"/>
              </w:rPr>
              <w:t>17175</w:t>
            </w:r>
          </w:p>
        </w:tc>
        <w:tc>
          <w:tcPr>
            <w:tcW w:w="1707" w:type="dxa"/>
            <w:tcBorders>
              <w:top w:val="single" w:sz="4" w:space="0" w:color="auto"/>
              <w:left w:val="single" w:sz="4" w:space="0" w:color="auto"/>
              <w:bottom w:val="single" w:sz="4" w:space="0" w:color="auto"/>
              <w:right w:val="single" w:sz="4" w:space="0" w:color="auto"/>
            </w:tcBorders>
            <w:vAlign w:val="center"/>
          </w:tcPr>
          <w:p w14:paraId="2194AD44"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308</w:t>
            </w:r>
          </w:p>
        </w:tc>
        <w:tc>
          <w:tcPr>
            <w:tcW w:w="1383" w:type="dxa"/>
            <w:tcBorders>
              <w:top w:val="single" w:sz="4" w:space="0" w:color="auto"/>
              <w:left w:val="single" w:sz="4" w:space="0" w:color="auto"/>
              <w:bottom w:val="single" w:sz="4" w:space="0" w:color="auto"/>
              <w:right w:val="single" w:sz="4" w:space="0" w:color="auto"/>
            </w:tcBorders>
            <w:vAlign w:val="center"/>
          </w:tcPr>
          <w:p w14:paraId="5FC7DB26"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7,0</w:t>
            </w:r>
          </w:p>
        </w:tc>
      </w:tr>
      <w:tr w:rsidR="00145CDC" w:rsidRPr="007548B6" w14:paraId="7D072E9A" w14:textId="77777777" w:rsidTr="00EE7DEB">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59AA8041" w14:textId="77777777" w:rsidR="00145CDC" w:rsidRPr="007548B6" w:rsidRDefault="00145CDC" w:rsidP="00EE7DEB">
            <w:pPr>
              <w:spacing w:line="240" w:lineRule="auto"/>
              <w:jc w:val="center"/>
              <w:rPr>
                <w:color w:val="000000" w:themeColor="text1"/>
                <w:sz w:val="24"/>
                <w:szCs w:val="24"/>
              </w:rPr>
            </w:pPr>
            <w:r w:rsidRPr="007548B6">
              <w:rPr>
                <w:b/>
                <w:color w:val="000000" w:themeColor="text1"/>
                <w:szCs w:val="24"/>
              </w:rPr>
              <w:t xml:space="preserve">село </w:t>
            </w:r>
            <w:proofErr w:type="spellStart"/>
            <w:r w:rsidRPr="007548B6">
              <w:rPr>
                <w:b/>
                <w:color w:val="000000" w:themeColor="text1"/>
                <w:szCs w:val="24"/>
              </w:rPr>
              <w:t>Блохино</w:t>
            </w:r>
            <w:proofErr w:type="spellEnd"/>
          </w:p>
        </w:tc>
      </w:tr>
      <w:tr w:rsidR="00145CDC" w:rsidRPr="007548B6" w14:paraId="7C13E210"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1793C6DB" w14:textId="77777777" w:rsidR="00145CDC" w:rsidRPr="00131A5E" w:rsidRDefault="00145CDC" w:rsidP="00EE7DEB">
            <w:pPr>
              <w:spacing w:line="240" w:lineRule="auto"/>
              <w:jc w:val="center"/>
              <w:rPr>
                <w:color w:val="FF0000"/>
                <w:sz w:val="24"/>
                <w:szCs w:val="24"/>
              </w:rPr>
            </w:pPr>
            <w:r w:rsidRPr="00131A5E">
              <w:rPr>
                <w:color w:val="FF0000"/>
                <w:sz w:val="24"/>
                <w:szCs w:val="24"/>
              </w:rPr>
              <w:t>2.</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B406B3F" w14:textId="77777777" w:rsidR="00145CDC" w:rsidRPr="00F76E9C" w:rsidRDefault="00145CDC" w:rsidP="00EE7DEB">
            <w:pPr>
              <w:spacing w:line="240" w:lineRule="auto"/>
              <w:jc w:val="center"/>
              <w:rPr>
                <w:sz w:val="24"/>
                <w:szCs w:val="24"/>
              </w:rPr>
            </w:pPr>
            <w:r w:rsidRPr="00F76E9C">
              <w:rPr>
                <w:sz w:val="24"/>
                <w:szCs w:val="24"/>
              </w:rPr>
              <w:t>Артезианская скважина № 2012</w:t>
            </w:r>
          </w:p>
        </w:tc>
        <w:tc>
          <w:tcPr>
            <w:tcW w:w="1707" w:type="dxa"/>
            <w:tcBorders>
              <w:top w:val="single" w:sz="4" w:space="0" w:color="auto"/>
              <w:left w:val="single" w:sz="4" w:space="0" w:color="auto"/>
              <w:bottom w:val="single" w:sz="4" w:space="0" w:color="auto"/>
              <w:right w:val="single" w:sz="4" w:space="0" w:color="auto"/>
            </w:tcBorders>
            <w:vAlign w:val="center"/>
            <w:hideMark/>
          </w:tcPr>
          <w:p w14:paraId="115EFF65" w14:textId="77777777" w:rsidR="00145CDC" w:rsidRPr="00F76E9C" w:rsidRDefault="00145CDC" w:rsidP="00EE7DEB">
            <w:pPr>
              <w:spacing w:line="240" w:lineRule="auto"/>
              <w:jc w:val="center"/>
              <w:rPr>
                <w:sz w:val="24"/>
                <w:szCs w:val="24"/>
              </w:rPr>
            </w:pPr>
            <w:r w:rsidRPr="00F76E9C">
              <w:rPr>
                <w:sz w:val="24"/>
                <w:szCs w:val="24"/>
              </w:rPr>
              <w:t xml:space="preserve">Труба </w:t>
            </w:r>
            <w:proofErr w:type="spellStart"/>
            <w:r w:rsidRPr="00F76E9C">
              <w:rPr>
                <w:sz w:val="24"/>
                <w:szCs w:val="24"/>
              </w:rPr>
              <w:t>Ду</w:t>
            </w:r>
            <w:proofErr w:type="spellEnd"/>
            <w:r w:rsidRPr="00F76E9C">
              <w:rPr>
                <w:sz w:val="24"/>
                <w:szCs w:val="24"/>
              </w:rPr>
              <w:t xml:space="preserve"> 90 мм, насос </w:t>
            </w:r>
            <w:r w:rsidRPr="00F76E9C">
              <w:rPr>
                <w:szCs w:val="24"/>
              </w:rPr>
              <w:t>ЭПН6 16-110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4787F51" w14:textId="77777777" w:rsidR="00145CDC" w:rsidRPr="00F76E9C" w:rsidRDefault="00145CDC" w:rsidP="00EE7DEB">
            <w:pPr>
              <w:spacing w:line="240" w:lineRule="auto"/>
              <w:jc w:val="center"/>
              <w:rPr>
                <w:sz w:val="24"/>
                <w:szCs w:val="24"/>
                <w:lang w:val="en-US"/>
              </w:rPr>
            </w:pPr>
            <w:r w:rsidRPr="00F76E9C">
              <w:rPr>
                <w:bCs/>
                <w:iCs/>
                <w:sz w:val="24"/>
                <w:szCs w:val="24"/>
              </w:rPr>
              <w:t>7827</w:t>
            </w:r>
          </w:p>
        </w:tc>
        <w:tc>
          <w:tcPr>
            <w:tcW w:w="1707" w:type="dxa"/>
            <w:tcBorders>
              <w:top w:val="single" w:sz="4" w:space="0" w:color="auto"/>
              <w:left w:val="single" w:sz="4" w:space="0" w:color="auto"/>
              <w:bottom w:val="single" w:sz="4" w:space="0" w:color="auto"/>
              <w:right w:val="single" w:sz="4" w:space="0" w:color="auto"/>
            </w:tcBorders>
            <w:vAlign w:val="center"/>
          </w:tcPr>
          <w:p w14:paraId="1DB8EDB1" w14:textId="77777777" w:rsidR="00145CDC" w:rsidRPr="00EB51F3" w:rsidRDefault="00145CDC" w:rsidP="00EE7DEB">
            <w:pPr>
              <w:spacing w:line="240" w:lineRule="auto"/>
              <w:jc w:val="center"/>
              <w:rPr>
                <w:color w:val="000000" w:themeColor="text1"/>
                <w:sz w:val="24"/>
                <w:szCs w:val="24"/>
              </w:rPr>
            </w:pPr>
            <w:r w:rsidRPr="00EB51F3">
              <w:rPr>
                <w:color w:val="000000" w:themeColor="text1"/>
                <w:sz w:val="24"/>
                <w:szCs w:val="24"/>
              </w:rPr>
              <w:t>376</w:t>
            </w:r>
          </w:p>
        </w:tc>
        <w:tc>
          <w:tcPr>
            <w:tcW w:w="1383" w:type="dxa"/>
            <w:tcBorders>
              <w:top w:val="single" w:sz="4" w:space="0" w:color="auto"/>
              <w:left w:val="single" w:sz="4" w:space="0" w:color="auto"/>
              <w:bottom w:val="single" w:sz="4" w:space="0" w:color="auto"/>
              <w:right w:val="single" w:sz="4" w:space="0" w:color="auto"/>
            </w:tcBorders>
            <w:vAlign w:val="center"/>
          </w:tcPr>
          <w:p w14:paraId="5A8359AB" w14:textId="77777777" w:rsidR="00145CDC" w:rsidRPr="00EB51F3" w:rsidRDefault="00145CDC" w:rsidP="00EE7DEB">
            <w:pPr>
              <w:spacing w:line="240" w:lineRule="auto"/>
              <w:jc w:val="center"/>
              <w:rPr>
                <w:color w:val="000000" w:themeColor="text1"/>
                <w:sz w:val="24"/>
                <w:szCs w:val="24"/>
                <w:lang w:val="en-US"/>
              </w:rPr>
            </w:pPr>
            <w:r w:rsidRPr="00EB51F3">
              <w:rPr>
                <w:color w:val="000000" w:themeColor="text1"/>
                <w:sz w:val="24"/>
                <w:szCs w:val="24"/>
                <w:lang w:val="en-US"/>
              </w:rPr>
              <w:t>7,0</w:t>
            </w:r>
          </w:p>
        </w:tc>
      </w:tr>
      <w:tr w:rsidR="00145CDC" w:rsidRPr="007548B6" w14:paraId="127193E3"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tcPr>
          <w:p w14:paraId="21D48410" w14:textId="77777777" w:rsidR="00145CDC" w:rsidRPr="00131A5E" w:rsidRDefault="00145CDC" w:rsidP="00EE7DEB">
            <w:pPr>
              <w:spacing w:line="240" w:lineRule="auto"/>
              <w:jc w:val="center"/>
              <w:rPr>
                <w:color w:val="FF0000"/>
                <w:sz w:val="24"/>
                <w:szCs w:val="24"/>
              </w:rPr>
            </w:pPr>
            <w:r w:rsidRPr="00131A5E">
              <w:rPr>
                <w:color w:val="FF0000"/>
                <w:sz w:val="24"/>
                <w:szCs w:val="24"/>
              </w:rPr>
              <w:t>3.</w:t>
            </w:r>
          </w:p>
        </w:tc>
        <w:tc>
          <w:tcPr>
            <w:tcW w:w="2403" w:type="dxa"/>
            <w:tcBorders>
              <w:top w:val="single" w:sz="4" w:space="0" w:color="auto"/>
              <w:left w:val="single" w:sz="4" w:space="0" w:color="auto"/>
              <w:bottom w:val="single" w:sz="4" w:space="0" w:color="auto"/>
              <w:right w:val="single" w:sz="4" w:space="0" w:color="auto"/>
            </w:tcBorders>
            <w:vAlign w:val="center"/>
          </w:tcPr>
          <w:p w14:paraId="70DB2437" w14:textId="77777777" w:rsidR="00145CDC" w:rsidRPr="00F76E9C" w:rsidRDefault="00145CDC" w:rsidP="00EE7DEB">
            <w:pPr>
              <w:spacing w:line="240" w:lineRule="auto"/>
              <w:jc w:val="center"/>
              <w:rPr>
                <w:sz w:val="24"/>
                <w:szCs w:val="24"/>
              </w:rPr>
            </w:pPr>
            <w:r w:rsidRPr="00F76E9C">
              <w:rPr>
                <w:sz w:val="24"/>
                <w:szCs w:val="24"/>
              </w:rPr>
              <w:t>Артезианская скважина № 766</w:t>
            </w:r>
          </w:p>
        </w:tc>
        <w:tc>
          <w:tcPr>
            <w:tcW w:w="1707" w:type="dxa"/>
            <w:tcBorders>
              <w:top w:val="single" w:sz="4" w:space="0" w:color="auto"/>
              <w:left w:val="single" w:sz="4" w:space="0" w:color="auto"/>
              <w:bottom w:val="single" w:sz="4" w:space="0" w:color="auto"/>
              <w:right w:val="single" w:sz="4" w:space="0" w:color="auto"/>
            </w:tcBorders>
            <w:vAlign w:val="center"/>
          </w:tcPr>
          <w:p w14:paraId="220939FC" w14:textId="77777777" w:rsidR="00145CDC" w:rsidRPr="00F76E9C" w:rsidRDefault="00145CDC" w:rsidP="00EE7DEB">
            <w:pPr>
              <w:spacing w:line="240" w:lineRule="auto"/>
              <w:jc w:val="center"/>
              <w:rPr>
                <w:sz w:val="24"/>
                <w:szCs w:val="24"/>
              </w:rPr>
            </w:pPr>
            <w:r w:rsidRPr="00F76E9C">
              <w:rPr>
                <w:sz w:val="24"/>
                <w:szCs w:val="24"/>
              </w:rPr>
              <w:t xml:space="preserve">Труба </w:t>
            </w:r>
            <w:proofErr w:type="spellStart"/>
            <w:r w:rsidRPr="00F76E9C">
              <w:rPr>
                <w:sz w:val="24"/>
                <w:szCs w:val="24"/>
              </w:rPr>
              <w:t>Ду</w:t>
            </w:r>
            <w:proofErr w:type="spellEnd"/>
            <w:r w:rsidRPr="00F76E9C">
              <w:rPr>
                <w:sz w:val="24"/>
                <w:szCs w:val="24"/>
              </w:rPr>
              <w:t xml:space="preserve"> 90 мм, насос </w:t>
            </w:r>
            <w:r w:rsidRPr="00F76E9C">
              <w:rPr>
                <w:szCs w:val="24"/>
              </w:rPr>
              <w:t>ЭПН6 16-110</w:t>
            </w:r>
          </w:p>
        </w:tc>
        <w:tc>
          <w:tcPr>
            <w:tcW w:w="1707" w:type="dxa"/>
            <w:tcBorders>
              <w:top w:val="single" w:sz="4" w:space="0" w:color="auto"/>
              <w:left w:val="single" w:sz="4" w:space="0" w:color="auto"/>
              <w:bottom w:val="single" w:sz="4" w:space="0" w:color="auto"/>
              <w:right w:val="single" w:sz="4" w:space="0" w:color="auto"/>
            </w:tcBorders>
            <w:vAlign w:val="center"/>
          </w:tcPr>
          <w:p w14:paraId="57023084" w14:textId="77777777" w:rsidR="00145CDC" w:rsidRPr="00F76E9C" w:rsidRDefault="00145CDC" w:rsidP="00EE7DEB">
            <w:pPr>
              <w:spacing w:line="240" w:lineRule="auto"/>
              <w:jc w:val="center"/>
              <w:rPr>
                <w:sz w:val="24"/>
                <w:szCs w:val="24"/>
                <w:lang w:val="en-US"/>
              </w:rPr>
            </w:pPr>
            <w:r w:rsidRPr="00F76E9C">
              <w:rPr>
                <w:bCs/>
                <w:iCs/>
                <w:sz w:val="24"/>
                <w:szCs w:val="24"/>
              </w:rPr>
              <w:t>2271</w:t>
            </w:r>
          </w:p>
        </w:tc>
        <w:tc>
          <w:tcPr>
            <w:tcW w:w="1707" w:type="dxa"/>
            <w:tcBorders>
              <w:top w:val="single" w:sz="4" w:space="0" w:color="auto"/>
              <w:left w:val="single" w:sz="4" w:space="0" w:color="auto"/>
              <w:bottom w:val="single" w:sz="4" w:space="0" w:color="auto"/>
              <w:right w:val="single" w:sz="4" w:space="0" w:color="auto"/>
            </w:tcBorders>
            <w:vAlign w:val="center"/>
          </w:tcPr>
          <w:p w14:paraId="0A0C2C18" w14:textId="77777777" w:rsidR="00145CDC" w:rsidRPr="00EB51F3" w:rsidRDefault="00145CDC" w:rsidP="00EE7DEB">
            <w:pPr>
              <w:spacing w:line="240" w:lineRule="auto"/>
              <w:jc w:val="center"/>
              <w:rPr>
                <w:color w:val="000000" w:themeColor="text1"/>
                <w:sz w:val="24"/>
                <w:szCs w:val="24"/>
              </w:rPr>
            </w:pPr>
            <w:r w:rsidRPr="00EB51F3">
              <w:rPr>
                <w:color w:val="000000" w:themeColor="text1"/>
                <w:sz w:val="24"/>
                <w:szCs w:val="24"/>
              </w:rPr>
              <w:t>330</w:t>
            </w:r>
          </w:p>
        </w:tc>
        <w:tc>
          <w:tcPr>
            <w:tcW w:w="1383" w:type="dxa"/>
            <w:tcBorders>
              <w:top w:val="single" w:sz="4" w:space="0" w:color="auto"/>
              <w:left w:val="single" w:sz="4" w:space="0" w:color="auto"/>
              <w:bottom w:val="single" w:sz="4" w:space="0" w:color="auto"/>
              <w:right w:val="single" w:sz="4" w:space="0" w:color="auto"/>
            </w:tcBorders>
            <w:vAlign w:val="center"/>
          </w:tcPr>
          <w:p w14:paraId="10045D07" w14:textId="77777777" w:rsidR="00145CDC" w:rsidRPr="00EB51F3" w:rsidRDefault="00145CDC" w:rsidP="00EE7DEB">
            <w:pPr>
              <w:spacing w:line="240" w:lineRule="auto"/>
              <w:jc w:val="center"/>
              <w:rPr>
                <w:color w:val="000000" w:themeColor="text1"/>
                <w:sz w:val="24"/>
                <w:szCs w:val="24"/>
                <w:lang w:val="en-US"/>
              </w:rPr>
            </w:pPr>
            <w:r w:rsidRPr="00EB51F3">
              <w:rPr>
                <w:color w:val="000000" w:themeColor="text1"/>
                <w:sz w:val="24"/>
                <w:szCs w:val="24"/>
                <w:lang w:val="en-US"/>
              </w:rPr>
              <w:t>10,0</w:t>
            </w:r>
          </w:p>
        </w:tc>
      </w:tr>
      <w:tr w:rsidR="00145CDC" w:rsidRPr="007548B6" w14:paraId="6CBECCF2" w14:textId="77777777" w:rsidTr="00EE7DEB">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2A4323BD" w14:textId="77777777" w:rsidR="00145CDC" w:rsidRPr="007548B6" w:rsidRDefault="00145CDC" w:rsidP="00EE7DEB">
            <w:pPr>
              <w:spacing w:line="240" w:lineRule="auto"/>
              <w:jc w:val="center"/>
              <w:rPr>
                <w:color w:val="000000" w:themeColor="text1"/>
                <w:sz w:val="24"/>
                <w:szCs w:val="24"/>
              </w:rPr>
            </w:pPr>
            <w:r w:rsidRPr="007548B6">
              <w:rPr>
                <w:b/>
                <w:color w:val="000000" w:themeColor="text1"/>
                <w:szCs w:val="24"/>
              </w:rPr>
              <w:t xml:space="preserve">село </w:t>
            </w:r>
            <w:proofErr w:type="spellStart"/>
            <w:r w:rsidRPr="007548B6">
              <w:rPr>
                <w:b/>
                <w:color w:val="000000" w:themeColor="text1"/>
                <w:szCs w:val="24"/>
              </w:rPr>
              <w:t>Кроптово</w:t>
            </w:r>
            <w:proofErr w:type="spellEnd"/>
          </w:p>
        </w:tc>
      </w:tr>
      <w:tr w:rsidR="00145CDC" w:rsidRPr="007548B6" w14:paraId="7B661F53"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EC93E19"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4.</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9602B5C"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Артезианская скважина № 2721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96C4004"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 xml:space="preserve">Труба </w:t>
            </w:r>
            <w:proofErr w:type="spellStart"/>
            <w:r w:rsidRPr="007548B6">
              <w:rPr>
                <w:color w:val="000000" w:themeColor="text1"/>
                <w:sz w:val="24"/>
                <w:szCs w:val="24"/>
              </w:rPr>
              <w:t>Ду</w:t>
            </w:r>
            <w:proofErr w:type="spellEnd"/>
            <w:r w:rsidRPr="007548B6">
              <w:rPr>
                <w:color w:val="000000" w:themeColor="text1"/>
                <w:sz w:val="24"/>
                <w:szCs w:val="24"/>
              </w:rPr>
              <w:t xml:space="preserve"> 100 мм, насос ЭЦВ 6-10-110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8E099E5"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4832</w:t>
            </w:r>
          </w:p>
        </w:tc>
        <w:tc>
          <w:tcPr>
            <w:tcW w:w="1707" w:type="dxa"/>
            <w:tcBorders>
              <w:top w:val="single" w:sz="4" w:space="0" w:color="auto"/>
              <w:left w:val="single" w:sz="4" w:space="0" w:color="auto"/>
              <w:bottom w:val="single" w:sz="4" w:space="0" w:color="auto"/>
              <w:right w:val="single" w:sz="4" w:space="0" w:color="auto"/>
            </w:tcBorders>
            <w:vAlign w:val="center"/>
          </w:tcPr>
          <w:p w14:paraId="2B7CA1C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305</w:t>
            </w:r>
          </w:p>
        </w:tc>
        <w:tc>
          <w:tcPr>
            <w:tcW w:w="1383" w:type="dxa"/>
            <w:tcBorders>
              <w:top w:val="single" w:sz="4" w:space="0" w:color="auto"/>
              <w:left w:val="single" w:sz="4" w:space="0" w:color="auto"/>
              <w:bottom w:val="single" w:sz="4" w:space="0" w:color="auto"/>
              <w:right w:val="single" w:sz="4" w:space="0" w:color="auto"/>
            </w:tcBorders>
            <w:vAlign w:val="center"/>
          </w:tcPr>
          <w:p w14:paraId="675678D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lang w:val="en-US"/>
              </w:rPr>
              <w:t>6</w:t>
            </w:r>
            <w:r w:rsidRPr="007548B6">
              <w:rPr>
                <w:color w:val="000000" w:themeColor="text1"/>
                <w:sz w:val="24"/>
                <w:szCs w:val="24"/>
              </w:rPr>
              <w:t>,5</w:t>
            </w:r>
          </w:p>
        </w:tc>
      </w:tr>
    </w:tbl>
    <w:p w14:paraId="17CCA9D7" w14:textId="77777777" w:rsidR="00893DD3" w:rsidRPr="00EE7DEB" w:rsidRDefault="00893DD3" w:rsidP="00EE7DEB">
      <w:pPr>
        <w:pStyle w:val="afffffff6"/>
        <w:ind w:left="674"/>
        <w:jc w:val="center"/>
        <w:rPr>
          <w:b w:val="0"/>
          <w:i w:val="0"/>
          <w:iCs/>
          <w:color w:val="auto"/>
          <w:sz w:val="28"/>
          <w:szCs w:val="28"/>
        </w:rPr>
      </w:pPr>
      <w:r w:rsidRPr="00EE7DEB">
        <w:rPr>
          <w:b w:val="0"/>
          <w:i w:val="0"/>
          <w:iCs/>
          <w:color w:val="auto"/>
          <w:sz w:val="28"/>
          <w:szCs w:val="28"/>
        </w:rPr>
        <w:t>Таблица 1</w:t>
      </w:r>
      <w:r w:rsidR="00EE7DEB" w:rsidRPr="00EE7DEB">
        <w:rPr>
          <w:b w:val="0"/>
          <w:i w:val="0"/>
          <w:iCs/>
          <w:color w:val="auto"/>
          <w:sz w:val="28"/>
          <w:szCs w:val="28"/>
        </w:rPr>
        <w:t>1</w:t>
      </w:r>
      <w:r w:rsidRPr="00EE7DEB">
        <w:rPr>
          <w:b w:val="0"/>
          <w:i w:val="0"/>
          <w:iCs/>
          <w:color w:val="auto"/>
          <w:sz w:val="28"/>
          <w:szCs w:val="28"/>
        </w:rPr>
        <w:t xml:space="preserve">. Балансы дефицитов/резервов </w:t>
      </w:r>
      <w:r w:rsidR="00155061" w:rsidRPr="00EE7DEB">
        <w:rPr>
          <w:b w:val="0"/>
          <w:i w:val="0"/>
          <w:iCs/>
          <w:color w:val="auto"/>
          <w:sz w:val="28"/>
          <w:szCs w:val="28"/>
        </w:rPr>
        <w:t xml:space="preserve">источников водоснабжения на территории </w:t>
      </w:r>
      <w:proofErr w:type="spellStart"/>
      <w:r w:rsidR="00664150">
        <w:rPr>
          <w:b w:val="0"/>
          <w:i w:val="0"/>
          <w:iCs/>
          <w:sz w:val="28"/>
          <w:szCs w:val="28"/>
        </w:rPr>
        <w:t>Полеологовского</w:t>
      </w:r>
      <w:proofErr w:type="spellEnd"/>
      <w:r w:rsidR="00155061" w:rsidRPr="00EE7DEB">
        <w:rPr>
          <w:b w:val="0"/>
          <w:i w:val="0"/>
          <w:iCs/>
          <w:sz w:val="28"/>
          <w:szCs w:val="28"/>
        </w:rPr>
        <w:t xml:space="preserve"> сельсовета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902"/>
        <w:gridCol w:w="2837"/>
        <w:gridCol w:w="1794"/>
        <w:gridCol w:w="1145"/>
      </w:tblGrid>
      <w:tr w:rsidR="00145CDC" w:rsidRPr="00145CDC" w14:paraId="09B15FAE" w14:textId="77777777" w:rsidTr="00EE7DEB">
        <w:trPr>
          <w:trHeight w:val="1140"/>
          <w:tblHeader/>
          <w:jc w:val="center"/>
        </w:trPr>
        <w:tc>
          <w:tcPr>
            <w:tcW w:w="1547" w:type="pct"/>
            <w:tcBorders>
              <w:top w:val="single" w:sz="4" w:space="0" w:color="auto"/>
              <w:left w:val="single" w:sz="4" w:space="0" w:color="auto"/>
              <w:bottom w:val="single" w:sz="4" w:space="0" w:color="auto"/>
              <w:right w:val="single" w:sz="4" w:space="0" w:color="auto"/>
            </w:tcBorders>
            <w:vAlign w:val="center"/>
            <w:hideMark/>
          </w:tcPr>
          <w:p w14:paraId="219C6C28" w14:textId="77777777" w:rsidR="00145CDC" w:rsidRPr="00145CDC" w:rsidRDefault="00145CDC" w:rsidP="00EE7DEB">
            <w:pPr>
              <w:spacing w:after="0" w:line="240" w:lineRule="auto"/>
              <w:jc w:val="center"/>
              <w:rPr>
                <w:sz w:val="24"/>
                <w:szCs w:val="24"/>
              </w:rPr>
            </w:pPr>
            <w:r w:rsidRPr="00145CDC">
              <w:rPr>
                <w:sz w:val="24"/>
                <w:szCs w:val="24"/>
              </w:rPr>
              <w:t>№ п/п</w:t>
            </w:r>
          </w:p>
          <w:p w14:paraId="08EE0636" w14:textId="77777777" w:rsidR="00145CDC" w:rsidRPr="00145CDC" w:rsidRDefault="00145CDC" w:rsidP="00EE7DEB">
            <w:pPr>
              <w:spacing w:after="0" w:line="240" w:lineRule="auto"/>
              <w:jc w:val="center"/>
              <w:rPr>
                <w:sz w:val="24"/>
                <w:szCs w:val="24"/>
              </w:rPr>
            </w:pPr>
            <w:r w:rsidRPr="00145CDC">
              <w:rPr>
                <w:sz w:val="24"/>
                <w:szCs w:val="24"/>
              </w:rPr>
              <w:t>Источник водоснабжения</w:t>
            </w:r>
          </w:p>
          <w:p w14:paraId="2E710AA1" w14:textId="77777777" w:rsidR="00145CDC" w:rsidRPr="00145CDC" w:rsidRDefault="00145CDC" w:rsidP="00EE7DEB">
            <w:pPr>
              <w:spacing w:after="0" w:line="240" w:lineRule="auto"/>
              <w:jc w:val="center"/>
              <w:rPr>
                <w:sz w:val="24"/>
                <w:szCs w:val="24"/>
              </w:rPr>
            </w:pPr>
            <w:r w:rsidRPr="00145CDC">
              <w:rPr>
                <w:sz w:val="24"/>
                <w:szCs w:val="24"/>
              </w:rPr>
              <w:t>Тип водоприемного устройства</w:t>
            </w:r>
          </w:p>
        </w:tc>
        <w:tc>
          <w:tcPr>
            <w:tcW w:w="464" w:type="pct"/>
            <w:tcBorders>
              <w:top w:val="single" w:sz="4" w:space="0" w:color="auto"/>
              <w:left w:val="single" w:sz="4" w:space="0" w:color="auto"/>
              <w:bottom w:val="single" w:sz="4" w:space="0" w:color="auto"/>
              <w:right w:val="single" w:sz="4" w:space="0" w:color="auto"/>
            </w:tcBorders>
            <w:vAlign w:val="center"/>
          </w:tcPr>
          <w:p w14:paraId="41B18121" w14:textId="77777777" w:rsidR="00145CDC" w:rsidRPr="00145CDC" w:rsidRDefault="00145CDC" w:rsidP="00EE7DEB">
            <w:pPr>
              <w:spacing w:after="0" w:line="240" w:lineRule="auto"/>
              <w:jc w:val="center"/>
              <w:rPr>
                <w:sz w:val="24"/>
                <w:szCs w:val="24"/>
              </w:rPr>
            </w:pPr>
            <w:r w:rsidRPr="00145CDC">
              <w:rPr>
                <w:sz w:val="24"/>
                <w:szCs w:val="24"/>
              </w:rPr>
              <w:t>Дебит,</w:t>
            </w:r>
          </w:p>
          <w:p w14:paraId="51B3A322" w14:textId="77777777" w:rsidR="00145CDC" w:rsidRPr="00145CDC" w:rsidRDefault="00145CDC" w:rsidP="00EE7DEB">
            <w:pPr>
              <w:spacing w:after="0" w:line="240" w:lineRule="auto"/>
              <w:jc w:val="center"/>
              <w:rPr>
                <w:sz w:val="24"/>
                <w:szCs w:val="24"/>
              </w:rPr>
            </w:pPr>
            <w:r w:rsidRPr="00145CDC">
              <w:rPr>
                <w:sz w:val="24"/>
                <w:szCs w:val="24"/>
              </w:rPr>
              <w:t>м куб/ч</w:t>
            </w:r>
          </w:p>
        </w:tc>
        <w:tc>
          <w:tcPr>
            <w:tcW w:w="1458" w:type="pct"/>
            <w:tcBorders>
              <w:top w:val="single" w:sz="4" w:space="0" w:color="auto"/>
              <w:left w:val="single" w:sz="4" w:space="0" w:color="auto"/>
              <w:bottom w:val="single" w:sz="4" w:space="0" w:color="auto"/>
              <w:right w:val="single" w:sz="4" w:space="0" w:color="auto"/>
            </w:tcBorders>
            <w:vAlign w:val="center"/>
          </w:tcPr>
          <w:p w14:paraId="73862883" w14:textId="77777777" w:rsidR="00145CDC" w:rsidRPr="00145CDC" w:rsidRDefault="00145CDC" w:rsidP="00EE7DEB">
            <w:pPr>
              <w:spacing w:after="0" w:line="240" w:lineRule="auto"/>
              <w:jc w:val="center"/>
              <w:rPr>
                <w:sz w:val="24"/>
                <w:szCs w:val="24"/>
              </w:rPr>
            </w:pPr>
            <w:r w:rsidRPr="00145CDC">
              <w:rPr>
                <w:sz w:val="24"/>
                <w:szCs w:val="24"/>
              </w:rPr>
              <w:t xml:space="preserve">Максимальная </w:t>
            </w:r>
            <w:proofErr w:type="spellStart"/>
            <w:r w:rsidRPr="00145CDC">
              <w:rPr>
                <w:sz w:val="24"/>
                <w:szCs w:val="24"/>
              </w:rPr>
              <w:t>водопроизводительность</w:t>
            </w:r>
            <w:proofErr w:type="spellEnd"/>
            <w:r w:rsidRPr="00145CDC">
              <w:rPr>
                <w:sz w:val="24"/>
                <w:szCs w:val="24"/>
              </w:rPr>
              <w:t>, м</w:t>
            </w:r>
            <w:r w:rsidRPr="00145CDC">
              <w:rPr>
                <w:sz w:val="24"/>
                <w:szCs w:val="24"/>
                <w:vertAlign w:val="superscript"/>
              </w:rPr>
              <w:t>3</w:t>
            </w:r>
            <w:r w:rsidRPr="00145CDC">
              <w:rPr>
                <w:sz w:val="24"/>
                <w:szCs w:val="24"/>
              </w:rPr>
              <w:t>/сутки</w:t>
            </w:r>
          </w:p>
        </w:tc>
        <w:tc>
          <w:tcPr>
            <w:tcW w:w="922" w:type="pct"/>
            <w:tcBorders>
              <w:top w:val="single" w:sz="4" w:space="0" w:color="auto"/>
              <w:left w:val="single" w:sz="4" w:space="0" w:color="auto"/>
              <w:bottom w:val="single" w:sz="4" w:space="0" w:color="auto"/>
              <w:right w:val="single" w:sz="4" w:space="0" w:color="auto"/>
            </w:tcBorders>
            <w:vAlign w:val="center"/>
          </w:tcPr>
          <w:p w14:paraId="7CCD2FA2" w14:textId="77777777" w:rsidR="00145CDC" w:rsidRPr="00145CDC" w:rsidRDefault="00145CDC" w:rsidP="00EE7DEB">
            <w:pPr>
              <w:spacing w:after="0" w:line="240" w:lineRule="auto"/>
              <w:jc w:val="center"/>
              <w:rPr>
                <w:sz w:val="24"/>
                <w:szCs w:val="24"/>
              </w:rPr>
            </w:pPr>
            <w:r w:rsidRPr="00145CDC">
              <w:rPr>
                <w:sz w:val="24"/>
                <w:szCs w:val="24"/>
              </w:rPr>
              <w:t>Максимальный нормативный расход, м</w:t>
            </w:r>
            <w:r w:rsidRPr="00145CDC">
              <w:rPr>
                <w:sz w:val="24"/>
                <w:szCs w:val="24"/>
                <w:vertAlign w:val="superscript"/>
              </w:rPr>
              <w:t>3</w:t>
            </w:r>
            <w:r w:rsidRPr="00145CDC">
              <w:rPr>
                <w:sz w:val="24"/>
                <w:szCs w:val="24"/>
              </w:rPr>
              <w:t>/сутки</w:t>
            </w:r>
          </w:p>
        </w:tc>
        <w:tc>
          <w:tcPr>
            <w:tcW w:w="609" w:type="pct"/>
            <w:tcBorders>
              <w:top w:val="single" w:sz="4" w:space="0" w:color="auto"/>
              <w:left w:val="single" w:sz="4" w:space="0" w:color="auto"/>
              <w:bottom w:val="single" w:sz="4" w:space="0" w:color="auto"/>
              <w:right w:val="single" w:sz="4" w:space="0" w:color="auto"/>
            </w:tcBorders>
            <w:vAlign w:val="center"/>
          </w:tcPr>
          <w:p w14:paraId="66A95867" w14:textId="3A3DC2DD" w:rsidR="00145CDC" w:rsidRPr="00145CDC" w:rsidRDefault="00680CB7" w:rsidP="00EE7DEB">
            <w:pPr>
              <w:spacing w:after="0" w:line="240" w:lineRule="auto"/>
              <w:jc w:val="center"/>
              <w:rPr>
                <w:sz w:val="24"/>
                <w:szCs w:val="24"/>
              </w:rPr>
            </w:pPr>
            <w:r w:rsidRPr="00145CDC">
              <w:rPr>
                <w:sz w:val="24"/>
                <w:szCs w:val="24"/>
              </w:rPr>
              <w:t>Резерв (</w:t>
            </w:r>
            <w:r w:rsidR="00145CDC" w:rsidRPr="00145CDC">
              <w:rPr>
                <w:sz w:val="24"/>
                <w:szCs w:val="24"/>
              </w:rPr>
              <w:t>+) / дефицит (-), м</w:t>
            </w:r>
            <w:r w:rsidR="00145CDC" w:rsidRPr="00145CDC">
              <w:rPr>
                <w:sz w:val="24"/>
                <w:szCs w:val="24"/>
                <w:vertAlign w:val="superscript"/>
              </w:rPr>
              <w:t>3</w:t>
            </w:r>
            <w:r w:rsidR="00145CDC" w:rsidRPr="00145CDC">
              <w:rPr>
                <w:sz w:val="24"/>
                <w:szCs w:val="24"/>
              </w:rPr>
              <w:t>/сутки</w:t>
            </w:r>
          </w:p>
        </w:tc>
      </w:tr>
      <w:tr w:rsidR="00145CDC" w:rsidRPr="00145CDC" w14:paraId="58A7169A" w14:textId="77777777" w:rsidTr="00EE7DEB">
        <w:trPr>
          <w:trHeight w:val="599"/>
          <w:jc w:val="center"/>
        </w:trPr>
        <w:tc>
          <w:tcPr>
            <w:tcW w:w="1547" w:type="pct"/>
            <w:tcBorders>
              <w:top w:val="single" w:sz="4" w:space="0" w:color="auto"/>
              <w:left w:val="single" w:sz="4" w:space="0" w:color="auto"/>
              <w:bottom w:val="single" w:sz="4" w:space="0" w:color="auto"/>
              <w:right w:val="single" w:sz="4" w:space="0" w:color="auto"/>
            </w:tcBorders>
            <w:vAlign w:val="center"/>
          </w:tcPr>
          <w:p w14:paraId="74B05E24" w14:textId="77777777" w:rsidR="00145CDC" w:rsidRPr="00145CDC" w:rsidRDefault="00145CDC" w:rsidP="00EE7DEB">
            <w:pPr>
              <w:spacing w:after="0" w:line="240" w:lineRule="auto"/>
              <w:jc w:val="center"/>
              <w:rPr>
                <w:sz w:val="24"/>
                <w:szCs w:val="24"/>
              </w:rPr>
            </w:pPr>
            <w:r w:rsidRPr="00145CDC">
              <w:rPr>
                <w:sz w:val="24"/>
                <w:szCs w:val="24"/>
              </w:rPr>
              <w:t>Артезианская скважина № 2571</w:t>
            </w:r>
          </w:p>
        </w:tc>
        <w:tc>
          <w:tcPr>
            <w:tcW w:w="464" w:type="pct"/>
            <w:tcBorders>
              <w:top w:val="single" w:sz="4" w:space="0" w:color="auto"/>
              <w:left w:val="single" w:sz="4" w:space="0" w:color="auto"/>
              <w:bottom w:val="single" w:sz="4" w:space="0" w:color="auto"/>
              <w:right w:val="single" w:sz="4" w:space="0" w:color="auto"/>
            </w:tcBorders>
            <w:vAlign w:val="center"/>
          </w:tcPr>
          <w:p w14:paraId="2D18734E" w14:textId="77777777" w:rsidR="00145CDC" w:rsidRPr="00145CDC" w:rsidRDefault="00145CDC" w:rsidP="00EE7DEB">
            <w:pPr>
              <w:spacing w:after="0" w:line="240" w:lineRule="auto"/>
              <w:jc w:val="center"/>
              <w:rPr>
                <w:sz w:val="24"/>
                <w:szCs w:val="24"/>
              </w:rPr>
            </w:pPr>
            <w:r w:rsidRPr="00145CDC">
              <w:rPr>
                <w:sz w:val="24"/>
                <w:szCs w:val="24"/>
              </w:rPr>
              <w:t>7,0</w:t>
            </w:r>
          </w:p>
        </w:tc>
        <w:tc>
          <w:tcPr>
            <w:tcW w:w="1458" w:type="pct"/>
            <w:tcBorders>
              <w:top w:val="single" w:sz="4" w:space="0" w:color="auto"/>
              <w:left w:val="single" w:sz="4" w:space="0" w:color="auto"/>
              <w:bottom w:val="single" w:sz="4" w:space="0" w:color="auto"/>
              <w:right w:val="single" w:sz="4" w:space="0" w:color="auto"/>
            </w:tcBorders>
            <w:vAlign w:val="center"/>
          </w:tcPr>
          <w:p w14:paraId="1E0C444A" w14:textId="77777777" w:rsidR="00145CDC" w:rsidRPr="00145CDC" w:rsidRDefault="00145CDC" w:rsidP="00EE7DEB">
            <w:pPr>
              <w:spacing w:after="0" w:line="240" w:lineRule="auto"/>
              <w:jc w:val="center"/>
              <w:rPr>
                <w:sz w:val="24"/>
                <w:szCs w:val="24"/>
              </w:rPr>
            </w:pPr>
            <w:r w:rsidRPr="00145CDC">
              <w:rPr>
                <w:sz w:val="24"/>
                <w:szCs w:val="24"/>
              </w:rPr>
              <w:t>99,85</w:t>
            </w:r>
          </w:p>
        </w:tc>
        <w:tc>
          <w:tcPr>
            <w:tcW w:w="922" w:type="pct"/>
            <w:tcBorders>
              <w:top w:val="single" w:sz="4" w:space="0" w:color="auto"/>
              <w:left w:val="single" w:sz="4" w:space="0" w:color="auto"/>
              <w:bottom w:val="single" w:sz="4" w:space="0" w:color="auto"/>
              <w:right w:val="single" w:sz="4" w:space="0" w:color="auto"/>
            </w:tcBorders>
            <w:vAlign w:val="center"/>
          </w:tcPr>
          <w:p w14:paraId="57A49343" w14:textId="77777777" w:rsidR="00145CDC" w:rsidRPr="00145CDC" w:rsidRDefault="00145CDC" w:rsidP="00EE7DEB">
            <w:pPr>
              <w:spacing w:after="0" w:line="240" w:lineRule="auto"/>
              <w:jc w:val="center"/>
              <w:rPr>
                <w:sz w:val="24"/>
                <w:szCs w:val="24"/>
              </w:rPr>
            </w:pPr>
            <w:r w:rsidRPr="00145CDC">
              <w:rPr>
                <w:sz w:val="24"/>
                <w:szCs w:val="24"/>
              </w:rPr>
              <w:t>До 40</w:t>
            </w:r>
          </w:p>
        </w:tc>
        <w:tc>
          <w:tcPr>
            <w:tcW w:w="609" w:type="pct"/>
            <w:tcBorders>
              <w:top w:val="single" w:sz="4" w:space="0" w:color="auto"/>
              <w:left w:val="single" w:sz="4" w:space="0" w:color="auto"/>
              <w:bottom w:val="single" w:sz="4" w:space="0" w:color="auto"/>
              <w:right w:val="single" w:sz="4" w:space="0" w:color="auto"/>
            </w:tcBorders>
            <w:vAlign w:val="center"/>
          </w:tcPr>
          <w:p w14:paraId="5FB25D03" w14:textId="77777777" w:rsidR="00145CDC" w:rsidRPr="00145CDC" w:rsidRDefault="00145CDC" w:rsidP="00EE7DEB">
            <w:pPr>
              <w:spacing w:after="0" w:line="240" w:lineRule="auto"/>
              <w:jc w:val="center"/>
              <w:rPr>
                <w:sz w:val="24"/>
                <w:szCs w:val="24"/>
              </w:rPr>
            </w:pPr>
            <w:r w:rsidRPr="00145CDC">
              <w:rPr>
                <w:sz w:val="24"/>
                <w:szCs w:val="24"/>
              </w:rPr>
              <w:t>59,85</w:t>
            </w:r>
          </w:p>
        </w:tc>
      </w:tr>
      <w:tr w:rsidR="00145CDC" w:rsidRPr="00145CDC" w14:paraId="76564DF3" w14:textId="77777777" w:rsidTr="00EE7DEB">
        <w:trPr>
          <w:trHeight w:val="562"/>
          <w:jc w:val="center"/>
        </w:trPr>
        <w:tc>
          <w:tcPr>
            <w:tcW w:w="1547" w:type="pct"/>
            <w:tcBorders>
              <w:top w:val="single" w:sz="4" w:space="0" w:color="auto"/>
              <w:left w:val="single" w:sz="4" w:space="0" w:color="auto"/>
              <w:bottom w:val="single" w:sz="4" w:space="0" w:color="auto"/>
              <w:right w:val="single" w:sz="4" w:space="0" w:color="auto"/>
            </w:tcBorders>
            <w:vAlign w:val="center"/>
          </w:tcPr>
          <w:p w14:paraId="1D1AFBF9" w14:textId="77777777" w:rsidR="00145CDC" w:rsidRPr="00145CDC" w:rsidRDefault="00145CDC" w:rsidP="00EE7DEB">
            <w:pPr>
              <w:jc w:val="center"/>
              <w:rPr>
                <w:sz w:val="24"/>
                <w:szCs w:val="24"/>
              </w:rPr>
            </w:pPr>
            <w:r w:rsidRPr="00145CDC">
              <w:rPr>
                <w:sz w:val="24"/>
                <w:szCs w:val="24"/>
              </w:rPr>
              <w:lastRenderedPageBreak/>
              <w:t>Артезианская скважина № 2012</w:t>
            </w:r>
          </w:p>
        </w:tc>
        <w:tc>
          <w:tcPr>
            <w:tcW w:w="464" w:type="pct"/>
            <w:tcBorders>
              <w:top w:val="single" w:sz="4" w:space="0" w:color="auto"/>
              <w:left w:val="single" w:sz="4" w:space="0" w:color="auto"/>
              <w:bottom w:val="single" w:sz="4" w:space="0" w:color="auto"/>
              <w:right w:val="single" w:sz="4" w:space="0" w:color="auto"/>
            </w:tcBorders>
            <w:vAlign w:val="center"/>
          </w:tcPr>
          <w:p w14:paraId="2F4133C2" w14:textId="77777777" w:rsidR="00145CDC" w:rsidRPr="00145CDC" w:rsidRDefault="00145CDC" w:rsidP="00EE7DEB">
            <w:pPr>
              <w:spacing w:after="0" w:line="240" w:lineRule="auto"/>
              <w:jc w:val="center"/>
              <w:rPr>
                <w:sz w:val="24"/>
                <w:szCs w:val="24"/>
              </w:rPr>
            </w:pPr>
            <w:r w:rsidRPr="00145CDC">
              <w:rPr>
                <w:sz w:val="24"/>
                <w:szCs w:val="24"/>
              </w:rPr>
              <w:t>10</w:t>
            </w:r>
          </w:p>
        </w:tc>
        <w:tc>
          <w:tcPr>
            <w:tcW w:w="1458" w:type="pct"/>
            <w:tcBorders>
              <w:top w:val="single" w:sz="4" w:space="0" w:color="auto"/>
              <w:left w:val="single" w:sz="4" w:space="0" w:color="auto"/>
              <w:bottom w:val="single" w:sz="4" w:space="0" w:color="auto"/>
              <w:right w:val="single" w:sz="4" w:space="0" w:color="auto"/>
            </w:tcBorders>
            <w:vAlign w:val="center"/>
          </w:tcPr>
          <w:p w14:paraId="736B6B12" w14:textId="77777777" w:rsidR="00145CDC" w:rsidRPr="00145CDC" w:rsidRDefault="00145CDC" w:rsidP="00EE7DEB">
            <w:pPr>
              <w:spacing w:after="0" w:line="240" w:lineRule="auto"/>
              <w:jc w:val="center"/>
              <w:rPr>
                <w:sz w:val="24"/>
                <w:szCs w:val="24"/>
              </w:rPr>
            </w:pPr>
            <w:r w:rsidRPr="00145CDC">
              <w:rPr>
                <w:sz w:val="24"/>
                <w:szCs w:val="24"/>
              </w:rPr>
              <w:t>54,2</w:t>
            </w:r>
          </w:p>
        </w:tc>
        <w:tc>
          <w:tcPr>
            <w:tcW w:w="922" w:type="pct"/>
            <w:tcBorders>
              <w:top w:val="single" w:sz="4" w:space="0" w:color="auto"/>
              <w:left w:val="single" w:sz="4" w:space="0" w:color="auto"/>
              <w:bottom w:val="single" w:sz="4" w:space="0" w:color="auto"/>
              <w:right w:val="single" w:sz="4" w:space="0" w:color="auto"/>
            </w:tcBorders>
            <w:vAlign w:val="center"/>
          </w:tcPr>
          <w:p w14:paraId="7AF78A52" w14:textId="77777777" w:rsidR="00145CDC" w:rsidRPr="00145CDC" w:rsidRDefault="00145CDC" w:rsidP="00EE7DEB">
            <w:pPr>
              <w:spacing w:after="0" w:line="240" w:lineRule="auto"/>
              <w:jc w:val="center"/>
              <w:rPr>
                <w:sz w:val="24"/>
                <w:szCs w:val="24"/>
              </w:rPr>
            </w:pPr>
            <w:r w:rsidRPr="00145CDC">
              <w:rPr>
                <w:sz w:val="24"/>
                <w:szCs w:val="24"/>
              </w:rPr>
              <w:t>27,0</w:t>
            </w:r>
          </w:p>
        </w:tc>
        <w:tc>
          <w:tcPr>
            <w:tcW w:w="609" w:type="pct"/>
            <w:tcBorders>
              <w:top w:val="single" w:sz="4" w:space="0" w:color="auto"/>
              <w:left w:val="single" w:sz="4" w:space="0" w:color="auto"/>
              <w:bottom w:val="single" w:sz="4" w:space="0" w:color="auto"/>
              <w:right w:val="single" w:sz="4" w:space="0" w:color="auto"/>
            </w:tcBorders>
            <w:vAlign w:val="center"/>
          </w:tcPr>
          <w:p w14:paraId="05826481" w14:textId="77777777" w:rsidR="00145CDC" w:rsidRPr="00145CDC" w:rsidRDefault="00145CDC" w:rsidP="00EE7DEB">
            <w:pPr>
              <w:spacing w:after="0" w:line="240" w:lineRule="auto"/>
              <w:jc w:val="center"/>
              <w:rPr>
                <w:sz w:val="24"/>
                <w:szCs w:val="24"/>
              </w:rPr>
            </w:pPr>
            <w:r>
              <w:rPr>
                <w:sz w:val="24"/>
                <w:szCs w:val="24"/>
              </w:rPr>
              <w:t>27,2</w:t>
            </w:r>
          </w:p>
        </w:tc>
      </w:tr>
      <w:tr w:rsidR="00145CDC" w:rsidRPr="00145CDC" w14:paraId="702D4DD2" w14:textId="77777777" w:rsidTr="00EE7DEB">
        <w:trPr>
          <w:trHeight w:val="562"/>
          <w:jc w:val="center"/>
        </w:trPr>
        <w:tc>
          <w:tcPr>
            <w:tcW w:w="1547" w:type="pct"/>
            <w:tcBorders>
              <w:top w:val="single" w:sz="4" w:space="0" w:color="auto"/>
              <w:left w:val="single" w:sz="4" w:space="0" w:color="auto"/>
              <w:bottom w:val="single" w:sz="4" w:space="0" w:color="auto"/>
              <w:right w:val="single" w:sz="4" w:space="0" w:color="auto"/>
            </w:tcBorders>
            <w:vAlign w:val="center"/>
          </w:tcPr>
          <w:p w14:paraId="67F9601B" w14:textId="77777777" w:rsidR="00145CDC" w:rsidRPr="00145CDC" w:rsidRDefault="00145CDC" w:rsidP="00EE7DEB">
            <w:pPr>
              <w:jc w:val="center"/>
              <w:rPr>
                <w:sz w:val="24"/>
                <w:szCs w:val="24"/>
              </w:rPr>
            </w:pPr>
            <w:r w:rsidRPr="00145CDC">
              <w:rPr>
                <w:sz w:val="24"/>
                <w:szCs w:val="24"/>
              </w:rPr>
              <w:t>Артезианская скважина №766</w:t>
            </w:r>
          </w:p>
        </w:tc>
        <w:tc>
          <w:tcPr>
            <w:tcW w:w="464" w:type="pct"/>
            <w:tcBorders>
              <w:top w:val="single" w:sz="4" w:space="0" w:color="auto"/>
              <w:left w:val="single" w:sz="4" w:space="0" w:color="auto"/>
              <w:bottom w:val="single" w:sz="4" w:space="0" w:color="auto"/>
              <w:right w:val="single" w:sz="4" w:space="0" w:color="auto"/>
            </w:tcBorders>
            <w:vAlign w:val="center"/>
          </w:tcPr>
          <w:p w14:paraId="64E8DD53" w14:textId="77777777" w:rsidR="00145CDC" w:rsidRPr="00145CDC" w:rsidRDefault="00145CDC" w:rsidP="00EE7DEB">
            <w:pPr>
              <w:spacing w:after="0" w:line="240" w:lineRule="auto"/>
              <w:jc w:val="center"/>
              <w:rPr>
                <w:sz w:val="24"/>
                <w:szCs w:val="24"/>
              </w:rPr>
            </w:pPr>
            <w:r w:rsidRPr="00145CDC">
              <w:rPr>
                <w:sz w:val="24"/>
                <w:szCs w:val="24"/>
              </w:rPr>
              <w:t>6,5</w:t>
            </w:r>
          </w:p>
        </w:tc>
        <w:tc>
          <w:tcPr>
            <w:tcW w:w="1458" w:type="pct"/>
            <w:tcBorders>
              <w:top w:val="single" w:sz="4" w:space="0" w:color="auto"/>
              <w:left w:val="single" w:sz="4" w:space="0" w:color="auto"/>
              <w:bottom w:val="single" w:sz="4" w:space="0" w:color="auto"/>
              <w:right w:val="single" w:sz="4" w:space="0" w:color="auto"/>
            </w:tcBorders>
            <w:vAlign w:val="center"/>
          </w:tcPr>
          <w:p w14:paraId="547F9A1C" w14:textId="77777777" w:rsidR="00145CDC" w:rsidRPr="00145CDC" w:rsidRDefault="00145CDC" w:rsidP="00EE7DEB">
            <w:pPr>
              <w:spacing w:after="0" w:line="240" w:lineRule="auto"/>
              <w:jc w:val="center"/>
              <w:rPr>
                <w:sz w:val="24"/>
                <w:szCs w:val="24"/>
              </w:rPr>
            </w:pPr>
            <w:r w:rsidRPr="00145CDC">
              <w:rPr>
                <w:sz w:val="24"/>
                <w:szCs w:val="24"/>
              </w:rPr>
              <w:t>49,6</w:t>
            </w:r>
          </w:p>
        </w:tc>
        <w:tc>
          <w:tcPr>
            <w:tcW w:w="922" w:type="pct"/>
            <w:tcBorders>
              <w:top w:val="single" w:sz="4" w:space="0" w:color="auto"/>
              <w:left w:val="single" w:sz="4" w:space="0" w:color="auto"/>
              <w:bottom w:val="single" w:sz="4" w:space="0" w:color="auto"/>
              <w:right w:val="single" w:sz="4" w:space="0" w:color="auto"/>
            </w:tcBorders>
            <w:vAlign w:val="center"/>
          </w:tcPr>
          <w:p w14:paraId="3E47FFA9" w14:textId="77777777" w:rsidR="00145CDC" w:rsidRPr="00145CDC" w:rsidRDefault="00155061" w:rsidP="00EE7DEB">
            <w:pPr>
              <w:spacing w:after="0" w:line="240" w:lineRule="auto"/>
              <w:jc w:val="center"/>
              <w:rPr>
                <w:sz w:val="24"/>
                <w:szCs w:val="24"/>
              </w:rPr>
            </w:pPr>
            <w:r>
              <w:rPr>
                <w:sz w:val="24"/>
                <w:szCs w:val="24"/>
                <w:lang w:val="en-US"/>
              </w:rPr>
              <w:t>1</w:t>
            </w:r>
            <w:r w:rsidR="00145CDC" w:rsidRPr="00145CDC">
              <w:rPr>
                <w:sz w:val="24"/>
                <w:szCs w:val="24"/>
              </w:rPr>
              <w:t>4,0</w:t>
            </w:r>
          </w:p>
        </w:tc>
        <w:tc>
          <w:tcPr>
            <w:tcW w:w="609" w:type="pct"/>
            <w:tcBorders>
              <w:top w:val="single" w:sz="4" w:space="0" w:color="auto"/>
              <w:left w:val="single" w:sz="4" w:space="0" w:color="auto"/>
              <w:bottom w:val="single" w:sz="4" w:space="0" w:color="auto"/>
              <w:right w:val="single" w:sz="4" w:space="0" w:color="auto"/>
            </w:tcBorders>
            <w:vAlign w:val="center"/>
          </w:tcPr>
          <w:p w14:paraId="6B27C7EA" w14:textId="77777777" w:rsidR="00145CDC" w:rsidRPr="00145CDC" w:rsidRDefault="00155061" w:rsidP="00EE7DEB">
            <w:pPr>
              <w:spacing w:after="0" w:line="240" w:lineRule="auto"/>
              <w:jc w:val="center"/>
              <w:rPr>
                <w:sz w:val="24"/>
                <w:szCs w:val="24"/>
              </w:rPr>
            </w:pPr>
            <w:r>
              <w:rPr>
                <w:sz w:val="24"/>
                <w:szCs w:val="24"/>
                <w:lang w:val="en-US"/>
              </w:rPr>
              <w:t>3</w:t>
            </w:r>
            <w:r w:rsidR="00145CDC">
              <w:rPr>
                <w:sz w:val="24"/>
                <w:szCs w:val="24"/>
              </w:rPr>
              <w:t>5,6</w:t>
            </w:r>
          </w:p>
        </w:tc>
      </w:tr>
      <w:tr w:rsidR="00145CDC" w:rsidRPr="00145CDC" w14:paraId="6AB4C602" w14:textId="77777777" w:rsidTr="00EE7DEB">
        <w:trPr>
          <w:trHeight w:val="562"/>
          <w:jc w:val="center"/>
        </w:trPr>
        <w:tc>
          <w:tcPr>
            <w:tcW w:w="1547" w:type="pct"/>
            <w:tcBorders>
              <w:top w:val="single" w:sz="4" w:space="0" w:color="auto"/>
              <w:left w:val="single" w:sz="4" w:space="0" w:color="auto"/>
              <w:bottom w:val="single" w:sz="4" w:space="0" w:color="auto"/>
              <w:right w:val="single" w:sz="4" w:space="0" w:color="auto"/>
            </w:tcBorders>
            <w:vAlign w:val="center"/>
          </w:tcPr>
          <w:p w14:paraId="150F6E33" w14:textId="77777777" w:rsidR="00145CDC" w:rsidRPr="00145CDC" w:rsidRDefault="00145CDC" w:rsidP="00EE7DEB">
            <w:pPr>
              <w:jc w:val="center"/>
              <w:rPr>
                <w:sz w:val="24"/>
                <w:szCs w:val="24"/>
              </w:rPr>
            </w:pPr>
            <w:r w:rsidRPr="00145CDC">
              <w:rPr>
                <w:sz w:val="24"/>
                <w:szCs w:val="24"/>
              </w:rPr>
              <w:t xml:space="preserve">Артезианская скважина № </w:t>
            </w:r>
            <w:r w:rsidRPr="00145CDC">
              <w:rPr>
                <w:bCs/>
                <w:sz w:val="24"/>
                <w:szCs w:val="24"/>
              </w:rPr>
              <w:t>2721</w:t>
            </w:r>
          </w:p>
        </w:tc>
        <w:tc>
          <w:tcPr>
            <w:tcW w:w="464" w:type="pct"/>
            <w:tcBorders>
              <w:top w:val="single" w:sz="4" w:space="0" w:color="auto"/>
              <w:left w:val="single" w:sz="4" w:space="0" w:color="auto"/>
              <w:bottom w:val="single" w:sz="4" w:space="0" w:color="auto"/>
              <w:right w:val="single" w:sz="4" w:space="0" w:color="auto"/>
            </w:tcBorders>
            <w:vAlign w:val="center"/>
          </w:tcPr>
          <w:p w14:paraId="0C034637" w14:textId="77777777" w:rsidR="00145CDC" w:rsidRPr="00145CDC" w:rsidRDefault="00145CDC" w:rsidP="00EE7DEB">
            <w:pPr>
              <w:spacing w:after="0" w:line="240" w:lineRule="auto"/>
              <w:jc w:val="center"/>
              <w:rPr>
                <w:sz w:val="24"/>
                <w:szCs w:val="24"/>
              </w:rPr>
            </w:pPr>
            <w:r w:rsidRPr="00145CDC">
              <w:rPr>
                <w:sz w:val="24"/>
                <w:szCs w:val="24"/>
              </w:rPr>
              <w:t>7,0</w:t>
            </w:r>
          </w:p>
        </w:tc>
        <w:tc>
          <w:tcPr>
            <w:tcW w:w="1458" w:type="pct"/>
            <w:tcBorders>
              <w:top w:val="single" w:sz="4" w:space="0" w:color="auto"/>
              <w:left w:val="single" w:sz="4" w:space="0" w:color="auto"/>
              <w:bottom w:val="single" w:sz="4" w:space="0" w:color="auto"/>
              <w:right w:val="single" w:sz="4" w:space="0" w:color="auto"/>
            </w:tcBorders>
            <w:vAlign w:val="center"/>
          </w:tcPr>
          <w:p w14:paraId="74A95B7B" w14:textId="77777777" w:rsidR="00145CDC" w:rsidRPr="00145CDC" w:rsidRDefault="00145CDC" w:rsidP="00EE7DEB">
            <w:pPr>
              <w:spacing w:after="0" w:line="240" w:lineRule="auto"/>
              <w:jc w:val="center"/>
              <w:rPr>
                <w:sz w:val="24"/>
                <w:szCs w:val="24"/>
              </w:rPr>
            </w:pPr>
            <w:r w:rsidRPr="00145CDC">
              <w:rPr>
                <w:sz w:val="24"/>
                <w:szCs w:val="24"/>
              </w:rPr>
              <w:t>99,85</w:t>
            </w:r>
          </w:p>
        </w:tc>
        <w:tc>
          <w:tcPr>
            <w:tcW w:w="922" w:type="pct"/>
            <w:tcBorders>
              <w:top w:val="single" w:sz="4" w:space="0" w:color="auto"/>
              <w:left w:val="single" w:sz="4" w:space="0" w:color="auto"/>
              <w:bottom w:val="single" w:sz="4" w:space="0" w:color="auto"/>
              <w:right w:val="single" w:sz="4" w:space="0" w:color="auto"/>
            </w:tcBorders>
            <w:vAlign w:val="center"/>
          </w:tcPr>
          <w:p w14:paraId="20278408" w14:textId="77777777" w:rsidR="00145CDC" w:rsidRPr="00145CDC" w:rsidRDefault="00145CDC" w:rsidP="00EE7DEB">
            <w:pPr>
              <w:spacing w:after="0" w:line="240" w:lineRule="auto"/>
              <w:jc w:val="center"/>
              <w:rPr>
                <w:sz w:val="24"/>
                <w:szCs w:val="24"/>
              </w:rPr>
            </w:pPr>
            <w:r w:rsidRPr="00145CDC">
              <w:rPr>
                <w:sz w:val="24"/>
                <w:szCs w:val="24"/>
              </w:rPr>
              <w:t>До 40</w:t>
            </w:r>
          </w:p>
        </w:tc>
        <w:tc>
          <w:tcPr>
            <w:tcW w:w="609" w:type="pct"/>
            <w:tcBorders>
              <w:top w:val="single" w:sz="4" w:space="0" w:color="auto"/>
              <w:left w:val="single" w:sz="4" w:space="0" w:color="auto"/>
              <w:bottom w:val="single" w:sz="4" w:space="0" w:color="auto"/>
              <w:right w:val="single" w:sz="4" w:space="0" w:color="auto"/>
            </w:tcBorders>
            <w:vAlign w:val="center"/>
          </w:tcPr>
          <w:p w14:paraId="2700F49C" w14:textId="77777777" w:rsidR="00145CDC" w:rsidRPr="00145CDC" w:rsidRDefault="00145CDC" w:rsidP="00EE7DEB">
            <w:pPr>
              <w:spacing w:after="0" w:line="240" w:lineRule="auto"/>
              <w:jc w:val="center"/>
              <w:rPr>
                <w:sz w:val="24"/>
                <w:szCs w:val="24"/>
              </w:rPr>
            </w:pPr>
            <w:r w:rsidRPr="00145CDC">
              <w:rPr>
                <w:sz w:val="24"/>
                <w:szCs w:val="24"/>
              </w:rPr>
              <w:t>59,85</w:t>
            </w:r>
          </w:p>
        </w:tc>
      </w:tr>
    </w:tbl>
    <w:p w14:paraId="341D238D" w14:textId="77777777" w:rsidR="00145CDC" w:rsidRPr="004C0A93" w:rsidRDefault="00145CDC" w:rsidP="00893DD3">
      <w:pPr>
        <w:pStyle w:val="afffffff6"/>
        <w:ind w:left="674"/>
        <w:jc w:val="center"/>
        <w:rPr>
          <w:b w:val="0"/>
          <w:color w:val="auto"/>
          <w:sz w:val="24"/>
          <w:szCs w:val="24"/>
        </w:rPr>
      </w:pPr>
    </w:p>
    <w:p w14:paraId="5CE9B67B" w14:textId="77777777" w:rsidR="00893DD3" w:rsidRPr="00502661" w:rsidRDefault="00893DD3" w:rsidP="00893DD3">
      <w:pPr>
        <w:pStyle w:val="affffc"/>
        <w:spacing w:line="276" w:lineRule="auto"/>
        <w:rPr>
          <w:sz w:val="28"/>
          <w:szCs w:val="28"/>
        </w:rPr>
      </w:pPr>
      <w:r w:rsidRPr="00502661">
        <w:rPr>
          <w:bCs/>
          <w:sz w:val="28"/>
          <w:szCs w:val="28"/>
        </w:rPr>
        <w:t xml:space="preserve">Анализ резервов централизованных систем водоснабжения </w:t>
      </w:r>
      <w:proofErr w:type="spellStart"/>
      <w:r w:rsidR="00664150">
        <w:rPr>
          <w:bCs/>
          <w:sz w:val="28"/>
          <w:szCs w:val="28"/>
        </w:rPr>
        <w:t>Полеологовского</w:t>
      </w:r>
      <w:proofErr w:type="spellEnd"/>
      <w:r w:rsidR="00C579CA">
        <w:rPr>
          <w:bCs/>
          <w:sz w:val="28"/>
          <w:szCs w:val="28"/>
        </w:rPr>
        <w:t xml:space="preserve"> сельсовета </w:t>
      </w:r>
      <w:proofErr w:type="spellStart"/>
      <w:r w:rsidR="00C579CA">
        <w:rPr>
          <w:bCs/>
          <w:sz w:val="28"/>
          <w:szCs w:val="28"/>
        </w:rPr>
        <w:t>Бессоновского</w:t>
      </w:r>
      <w:proofErr w:type="spellEnd"/>
      <w:r w:rsidR="00C579CA">
        <w:rPr>
          <w:bCs/>
          <w:sz w:val="28"/>
          <w:szCs w:val="28"/>
        </w:rPr>
        <w:t xml:space="preserve"> района Пензенской области. </w:t>
      </w:r>
      <w:r w:rsidRPr="00502661">
        <w:rPr>
          <w:bCs/>
          <w:sz w:val="28"/>
          <w:szCs w:val="28"/>
        </w:rPr>
        <w:t xml:space="preserve"> позволяет сделать вывод о наличии положительной величины </w:t>
      </w:r>
      <w:proofErr w:type="spellStart"/>
      <w:r w:rsidRPr="00502661">
        <w:rPr>
          <w:bCs/>
          <w:sz w:val="28"/>
          <w:szCs w:val="28"/>
        </w:rPr>
        <w:t>водопроизводительности</w:t>
      </w:r>
      <w:proofErr w:type="spellEnd"/>
      <w:r w:rsidRPr="00502661">
        <w:rPr>
          <w:bCs/>
          <w:sz w:val="28"/>
          <w:szCs w:val="28"/>
        </w:rPr>
        <w:t xml:space="preserve"> системы, позволяющей вводить в эксплуатацию новые жилые, промышленные и социальные объекты инфраструктуры.</w:t>
      </w:r>
    </w:p>
    <w:p w14:paraId="0D0A79DC" w14:textId="77777777" w:rsidR="00893DD3" w:rsidRPr="00F94EAD" w:rsidRDefault="00893DD3" w:rsidP="00AD0E5B">
      <w:pPr>
        <w:pStyle w:val="110"/>
        <w:numPr>
          <w:ilvl w:val="1"/>
          <w:numId w:val="37"/>
        </w:numPr>
      </w:pPr>
      <w:bookmarkStart w:id="95" w:name="_Toc32327371"/>
      <w:bookmarkStart w:id="96" w:name="_Toc40288005"/>
      <w:bookmarkStart w:id="97" w:name="_Toc66455825"/>
      <w:r w:rsidRPr="00F94EAD">
        <w:t xml:space="preserve">Прогнозные балансы потребления горячей, питьевой, технической воды на срок не менее 10 лет с учетом различных сценариев развития </w:t>
      </w:r>
      <w:r w:rsidR="0027719E">
        <w:t>сельского поселения</w:t>
      </w:r>
      <w:r w:rsidRPr="00F94EAD">
        <w:t>, рассчитанные на основании расхода горячей, питьевой, технической воды в соответствии со</w:t>
      </w:r>
      <w:r>
        <w:t xml:space="preserve"> </w:t>
      </w:r>
      <w:r w:rsidRPr="00F94EAD">
        <w:t>СНиП 2.04.02</w:t>
      </w:r>
      <w:r w:rsidRPr="00F94EAD">
        <w:noBreakHyphen/>
        <w:t>84</w:t>
      </w:r>
      <w:r w:rsidRPr="00F94EAD">
        <w:rPr>
          <w:rStyle w:val="apple-converted-space"/>
          <w:rFonts w:ascii="Arial" w:hAnsi="Arial" w:cs="Arial"/>
          <w:spacing w:val="2"/>
          <w:sz w:val="21"/>
          <w:szCs w:val="21"/>
        </w:rPr>
        <w:t> </w:t>
      </w:r>
      <w:r w:rsidRPr="00F94EAD">
        <w:t>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95"/>
      <w:bookmarkEnd w:id="96"/>
      <w:bookmarkEnd w:id="97"/>
    </w:p>
    <w:p w14:paraId="65F192FC" w14:textId="77777777" w:rsidR="00893DD3" w:rsidRPr="00092ED2" w:rsidRDefault="00893DD3" w:rsidP="00893DD3">
      <w:pPr>
        <w:pStyle w:val="affffc"/>
        <w:spacing w:line="276" w:lineRule="auto"/>
        <w:rPr>
          <w:sz w:val="28"/>
          <w:szCs w:val="28"/>
        </w:rPr>
      </w:pPr>
      <w:r w:rsidRPr="00092ED2">
        <w:rPr>
          <w:sz w:val="28"/>
          <w:szCs w:val="28"/>
        </w:rPr>
        <w:t>При расчете прогнозных балансов потребления питьевой и технической воды использовались следующие исходные данные:</w:t>
      </w:r>
    </w:p>
    <w:p w14:paraId="7FA0B1DF" w14:textId="77777777" w:rsidR="00893DD3" w:rsidRPr="00092ED2" w:rsidRDefault="00C74CB7" w:rsidP="00893DD3">
      <w:pPr>
        <w:pStyle w:val="aff3"/>
        <w:numPr>
          <w:ilvl w:val="0"/>
          <w:numId w:val="15"/>
        </w:numPr>
        <w:spacing w:before="120" w:after="120"/>
        <w:ind w:left="851" w:hanging="425"/>
        <w:jc w:val="both"/>
        <w:rPr>
          <w:sz w:val="28"/>
          <w:szCs w:val="28"/>
        </w:rPr>
      </w:pPr>
      <w:r w:rsidRPr="00C74CB7">
        <w:rPr>
          <w:sz w:val="28"/>
          <w:szCs w:val="28"/>
          <w:lang w:eastAsia="ru-RU"/>
        </w:rPr>
        <w:t xml:space="preserve"> </w:t>
      </w:r>
      <w:r>
        <w:rPr>
          <w:sz w:val="28"/>
          <w:szCs w:val="28"/>
          <w:lang w:eastAsia="ru-RU"/>
        </w:rPr>
        <w:t>Изменение ч</w:t>
      </w:r>
      <w:r w:rsidR="00893DD3" w:rsidRPr="00092ED2">
        <w:rPr>
          <w:sz w:val="28"/>
          <w:szCs w:val="28"/>
          <w:lang w:eastAsia="ru-RU"/>
        </w:rPr>
        <w:t xml:space="preserve">исленности населения на территории </w:t>
      </w:r>
      <w:proofErr w:type="spellStart"/>
      <w:r w:rsidR="00664150">
        <w:rPr>
          <w:sz w:val="28"/>
          <w:szCs w:val="28"/>
          <w:lang w:eastAsia="ru-RU"/>
        </w:rPr>
        <w:t>Полеологовского</w:t>
      </w:r>
      <w:proofErr w:type="spellEnd"/>
      <w:r w:rsidR="00C579CA">
        <w:rPr>
          <w:sz w:val="28"/>
          <w:szCs w:val="28"/>
          <w:lang w:eastAsia="ru-RU"/>
        </w:rPr>
        <w:t xml:space="preserve"> сельсовета </w:t>
      </w:r>
      <w:proofErr w:type="spellStart"/>
      <w:r w:rsidR="00C579CA">
        <w:rPr>
          <w:sz w:val="28"/>
          <w:szCs w:val="28"/>
          <w:lang w:eastAsia="ru-RU"/>
        </w:rPr>
        <w:t>Бессоновского</w:t>
      </w:r>
      <w:proofErr w:type="spellEnd"/>
      <w:r w:rsidR="00C579CA">
        <w:rPr>
          <w:sz w:val="28"/>
          <w:szCs w:val="28"/>
          <w:lang w:eastAsia="ru-RU"/>
        </w:rPr>
        <w:t xml:space="preserve"> района Пензенской области</w:t>
      </w:r>
      <w:r w:rsidR="00893DD3" w:rsidRPr="00092ED2">
        <w:rPr>
          <w:sz w:val="28"/>
          <w:szCs w:val="28"/>
          <w:lang w:eastAsia="ru-RU"/>
        </w:rPr>
        <w:t xml:space="preserve"> на период до 203</w:t>
      </w:r>
      <w:r w:rsidR="000B0BE8">
        <w:rPr>
          <w:sz w:val="28"/>
          <w:szCs w:val="28"/>
          <w:lang w:eastAsia="ru-RU"/>
        </w:rPr>
        <w:t>5</w:t>
      </w:r>
      <w:r w:rsidR="00893DD3" w:rsidRPr="00092ED2">
        <w:rPr>
          <w:sz w:val="28"/>
          <w:szCs w:val="28"/>
          <w:lang w:eastAsia="ru-RU"/>
        </w:rPr>
        <w:t xml:space="preserve"> года; </w:t>
      </w:r>
    </w:p>
    <w:p w14:paraId="52D4C088" w14:textId="77777777" w:rsidR="00893DD3" w:rsidRPr="00092ED2" w:rsidRDefault="00893DD3" w:rsidP="00893DD3">
      <w:pPr>
        <w:pStyle w:val="aff3"/>
        <w:numPr>
          <w:ilvl w:val="0"/>
          <w:numId w:val="15"/>
        </w:numPr>
        <w:spacing w:before="120" w:after="120"/>
        <w:ind w:left="851" w:hanging="425"/>
        <w:jc w:val="both"/>
        <w:rPr>
          <w:sz w:val="28"/>
          <w:szCs w:val="28"/>
        </w:rPr>
      </w:pPr>
      <w:r w:rsidRPr="00092ED2">
        <w:rPr>
          <w:sz w:val="28"/>
          <w:szCs w:val="28"/>
          <w:lang w:eastAsia="ru-RU"/>
        </w:rPr>
        <w:t>Сведения о вновь строящихся объектах промышленности, а также об объектах, планирующих на перспективу до 203</w:t>
      </w:r>
      <w:r w:rsidR="000B0BE8">
        <w:rPr>
          <w:sz w:val="28"/>
          <w:szCs w:val="28"/>
          <w:lang w:eastAsia="ru-RU"/>
        </w:rPr>
        <w:t>5</w:t>
      </w:r>
      <w:r w:rsidRPr="00092ED2">
        <w:rPr>
          <w:sz w:val="28"/>
          <w:szCs w:val="28"/>
          <w:lang w:eastAsia="ru-RU"/>
        </w:rPr>
        <w:t xml:space="preserve"> года увеличить объем водопотребления;</w:t>
      </w:r>
    </w:p>
    <w:p w14:paraId="46EAF972" w14:textId="77777777" w:rsidR="00893DD3" w:rsidRPr="00092ED2" w:rsidRDefault="00893DD3" w:rsidP="00893DD3">
      <w:pPr>
        <w:pStyle w:val="aff3"/>
        <w:numPr>
          <w:ilvl w:val="0"/>
          <w:numId w:val="15"/>
        </w:numPr>
        <w:spacing w:before="120" w:after="120"/>
        <w:ind w:left="851" w:hanging="425"/>
        <w:jc w:val="both"/>
        <w:rPr>
          <w:sz w:val="28"/>
          <w:szCs w:val="28"/>
        </w:rPr>
      </w:pPr>
      <w:r w:rsidRPr="00092ED2">
        <w:rPr>
          <w:sz w:val="28"/>
          <w:szCs w:val="28"/>
          <w:lang w:eastAsia="ru-RU"/>
        </w:rPr>
        <w:t>Сведения о территориях, подключаемых к централизованным системам водоснабжения на перспективу до 203</w:t>
      </w:r>
      <w:r w:rsidR="00EE7DEB">
        <w:rPr>
          <w:sz w:val="28"/>
          <w:szCs w:val="28"/>
          <w:lang w:eastAsia="ru-RU"/>
        </w:rPr>
        <w:t>5</w:t>
      </w:r>
      <w:r w:rsidRPr="00092ED2">
        <w:rPr>
          <w:sz w:val="28"/>
          <w:szCs w:val="28"/>
          <w:lang w:eastAsia="ru-RU"/>
        </w:rPr>
        <w:t xml:space="preserve"> года;</w:t>
      </w:r>
    </w:p>
    <w:p w14:paraId="3F7074AA" w14:textId="77777777" w:rsidR="00893DD3" w:rsidRPr="00092ED2" w:rsidRDefault="00893DD3" w:rsidP="00893DD3">
      <w:pPr>
        <w:pStyle w:val="aff3"/>
        <w:numPr>
          <w:ilvl w:val="0"/>
          <w:numId w:val="15"/>
        </w:numPr>
        <w:spacing w:before="120" w:after="120"/>
        <w:ind w:left="851" w:hanging="425"/>
        <w:jc w:val="both"/>
        <w:rPr>
          <w:sz w:val="28"/>
          <w:szCs w:val="28"/>
          <w:lang w:eastAsia="ru-RU"/>
        </w:rPr>
      </w:pPr>
      <w:r w:rsidRPr="00092ED2">
        <w:rPr>
          <w:sz w:val="28"/>
          <w:szCs w:val="28"/>
          <w:lang w:eastAsia="ru-RU"/>
        </w:rPr>
        <w:t>Удельное среднесуточное (за год) водопотребление;</w:t>
      </w:r>
    </w:p>
    <w:p w14:paraId="583866F6" w14:textId="77777777" w:rsidR="00893DD3" w:rsidRPr="00092ED2" w:rsidRDefault="00893DD3" w:rsidP="00893DD3">
      <w:pPr>
        <w:pStyle w:val="aff3"/>
        <w:numPr>
          <w:ilvl w:val="0"/>
          <w:numId w:val="15"/>
        </w:numPr>
        <w:spacing w:before="120" w:after="120"/>
        <w:ind w:left="851" w:hanging="425"/>
        <w:jc w:val="both"/>
        <w:rPr>
          <w:sz w:val="28"/>
          <w:szCs w:val="28"/>
          <w:lang w:eastAsia="ru-RU"/>
        </w:rPr>
      </w:pPr>
      <w:r w:rsidRPr="00092ED2">
        <w:rPr>
          <w:sz w:val="28"/>
          <w:szCs w:val="28"/>
        </w:rPr>
        <w:t xml:space="preserve">Величины водопотребления различных типов </w:t>
      </w:r>
      <w:r w:rsidRPr="00092ED2">
        <w:rPr>
          <w:sz w:val="28"/>
          <w:szCs w:val="28"/>
          <w:lang w:eastAsia="ru-RU"/>
        </w:rPr>
        <w:t xml:space="preserve">абонентов централизованных систем водоснабжения на территории </w:t>
      </w:r>
      <w:proofErr w:type="spellStart"/>
      <w:r w:rsidR="00664150">
        <w:rPr>
          <w:sz w:val="28"/>
          <w:szCs w:val="28"/>
          <w:lang w:eastAsia="ru-RU"/>
        </w:rPr>
        <w:lastRenderedPageBreak/>
        <w:t>Полеологовского</w:t>
      </w:r>
      <w:proofErr w:type="spellEnd"/>
      <w:r w:rsidR="00C579CA">
        <w:rPr>
          <w:sz w:val="28"/>
          <w:szCs w:val="28"/>
          <w:lang w:eastAsia="ru-RU"/>
        </w:rPr>
        <w:t xml:space="preserve"> сельсовета </w:t>
      </w:r>
      <w:proofErr w:type="spellStart"/>
      <w:r w:rsidR="00C579CA">
        <w:rPr>
          <w:sz w:val="28"/>
          <w:szCs w:val="28"/>
          <w:lang w:eastAsia="ru-RU"/>
        </w:rPr>
        <w:t>Бессоновского</w:t>
      </w:r>
      <w:proofErr w:type="spellEnd"/>
      <w:r w:rsidR="00C579CA">
        <w:rPr>
          <w:sz w:val="28"/>
          <w:szCs w:val="28"/>
          <w:lang w:eastAsia="ru-RU"/>
        </w:rPr>
        <w:t xml:space="preserve"> района Пензенской области</w:t>
      </w:r>
      <w:r w:rsidRPr="00092ED2">
        <w:rPr>
          <w:sz w:val="28"/>
          <w:szCs w:val="28"/>
          <w:lang w:eastAsia="ru-RU"/>
        </w:rPr>
        <w:t xml:space="preserve"> за базовый 20</w:t>
      </w:r>
      <w:r w:rsidR="00C74CB7">
        <w:rPr>
          <w:sz w:val="28"/>
          <w:szCs w:val="28"/>
          <w:lang w:eastAsia="ru-RU"/>
        </w:rPr>
        <w:t>20</w:t>
      </w:r>
      <w:r w:rsidRPr="00092ED2">
        <w:rPr>
          <w:sz w:val="28"/>
          <w:szCs w:val="28"/>
          <w:lang w:eastAsia="ru-RU"/>
        </w:rPr>
        <w:t xml:space="preserve"> год. Данные показатели предоставлены ресурсоснабжающей организацией, осуществляющей деятельность в сфере централизованного водоснабжения по установленному тарифу. </w:t>
      </w:r>
    </w:p>
    <w:p w14:paraId="06D2D6F8" w14:textId="3C975420" w:rsidR="00893DD3" w:rsidRDefault="00893DD3" w:rsidP="00C74CB7">
      <w:pPr>
        <w:pStyle w:val="affffc"/>
        <w:spacing w:line="276" w:lineRule="auto"/>
        <w:rPr>
          <w:sz w:val="28"/>
          <w:szCs w:val="28"/>
        </w:rPr>
      </w:pPr>
      <w:r w:rsidRPr="00092ED2">
        <w:rPr>
          <w:sz w:val="28"/>
          <w:szCs w:val="28"/>
        </w:rPr>
        <w:t xml:space="preserve">Согласно стратегии социально-экономического развития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092ED2">
        <w:rPr>
          <w:sz w:val="28"/>
          <w:szCs w:val="28"/>
        </w:rPr>
        <w:t xml:space="preserve"> </w:t>
      </w:r>
      <w:r w:rsidR="00C74CB7">
        <w:rPr>
          <w:sz w:val="28"/>
          <w:szCs w:val="28"/>
        </w:rPr>
        <w:t>не</w:t>
      </w:r>
      <w:r w:rsidRPr="00092ED2">
        <w:rPr>
          <w:sz w:val="28"/>
          <w:szCs w:val="28"/>
        </w:rPr>
        <w:t xml:space="preserve"> предполагается</w:t>
      </w:r>
      <w:r w:rsidR="000B0BE8">
        <w:rPr>
          <w:sz w:val="28"/>
          <w:szCs w:val="28"/>
        </w:rPr>
        <w:t xml:space="preserve"> </w:t>
      </w:r>
      <w:r w:rsidR="00680CB7">
        <w:rPr>
          <w:sz w:val="28"/>
          <w:szCs w:val="28"/>
        </w:rPr>
        <w:t xml:space="preserve">существенного </w:t>
      </w:r>
      <w:r w:rsidR="00680CB7" w:rsidRPr="00092ED2">
        <w:rPr>
          <w:sz w:val="28"/>
          <w:szCs w:val="28"/>
        </w:rPr>
        <w:t>изменение</w:t>
      </w:r>
      <w:r w:rsidR="00C74CB7">
        <w:rPr>
          <w:sz w:val="28"/>
          <w:szCs w:val="28"/>
        </w:rPr>
        <w:t xml:space="preserve"> </w:t>
      </w:r>
      <w:r w:rsidRPr="00092ED2">
        <w:rPr>
          <w:sz w:val="28"/>
          <w:szCs w:val="28"/>
        </w:rPr>
        <w:t xml:space="preserve">числа жителей на расчётный срок. </w:t>
      </w:r>
    </w:p>
    <w:p w14:paraId="618D9546" w14:textId="77777777" w:rsidR="000B0BE8" w:rsidRDefault="000B0BE8" w:rsidP="00C74CB7">
      <w:pPr>
        <w:pStyle w:val="affffc"/>
        <w:spacing w:line="276" w:lineRule="auto"/>
        <w:rPr>
          <w:sz w:val="28"/>
          <w:szCs w:val="28"/>
        </w:rPr>
      </w:pPr>
      <w:r w:rsidRPr="000B0BE8">
        <w:rPr>
          <w:sz w:val="28"/>
          <w:szCs w:val="28"/>
        </w:rPr>
        <w:t>При сохранении ключевых положительных тенденций в улучшении демографической ситуации на территории поселения прогнозируется увеличение численности населения до 2050 человек к 203</w:t>
      </w:r>
      <w:r w:rsidR="00EE7DEB">
        <w:rPr>
          <w:sz w:val="28"/>
          <w:szCs w:val="28"/>
        </w:rPr>
        <w:t>5</w:t>
      </w:r>
      <w:r w:rsidRPr="000B0BE8">
        <w:rPr>
          <w:sz w:val="28"/>
          <w:szCs w:val="28"/>
        </w:rPr>
        <w:t xml:space="preserve"> году.</w:t>
      </w:r>
    </w:p>
    <w:p w14:paraId="0FA48C94" w14:textId="77777777" w:rsidR="000B0BE8" w:rsidRDefault="000B0BE8" w:rsidP="00C74CB7">
      <w:pPr>
        <w:pStyle w:val="affffc"/>
        <w:spacing w:line="276" w:lineRule="auto"/>
        <w:rPr>
          <w:sz w:val="28"/>
          <w:szCs w:val="28"/>
        </w:rPr>
      </w:pPr>
      <w:r w:rsidRPr="000B0BE8">
        <w:rPr>
          <w:sz w:val="28"/>
          <w:szCs w:val="28"/>
        </w:rPr>
        <w:t xml:space="preserve">Жилищный фонд </w:t>
      </w:r>
      <w:proofErr w:type="spellStart"/>
      <w:r w:rsidRPr="000B0BE8">
        <w:rPr>
          <w:sz w:val="28"/>
          <w:szCs w:val="28"/>
        </w:rPr>
        <w:t>Полеологовского</w:t>
      </w:r>
      <w:proofErr w:type="spellEnd"/>
      <w:r w:rsidRPr="000B0BE8">
        <w:rPr>
          <w:sz w:val="28"/>
          <w:szCs w:val="28"/>
        </w:rPr>
        <w:t xml:space="preserve"> сельского поселения составляет 632 домов, общая площадь жилого фонда составляет 32637 </w:t>
      </w:r>
      <w:proofErr w:type="spellStart"/>
      <w:r w:rsidRPr="000B0BE8">
        <w:rPr>
          <w:sz w:val="28"/>
          <w:szCs w:val="28"/>
        </w:rPr>
        <w:t>кв.м</w:t>
      </w:r>
      <w:proofErr w:type="spellEnd"/>
      <w:r w:rsidRPr="000B0BE8">
        <w:rPr>
          <w:sz w:val="28"/>
          <w:szCs w:val="28"/>
        </w:rPr>
        <w:t xml:space="preserve">. Аварийное и ветхое жилье с износом более 70% составляет от общей площади жилого фонда около 3%.  Население в основном проживает в жилых домах частной застройки с большими приусадебными участками. На территории села Степное </w:t>
      </w:r>
      <w:proofErr w:type="spellStart"/>
      <w:r w:rsidRPr="000B0BE8">
        <w:rPr>
          <w:sz w:val="28"/>
          <w:szCs w:val="28"/>
        </w:rPr>
        <w:t>Полеологово</w:t>
      </w:r>
      <w:proofErr w:type="spellEnd"/>
      <w:r w:rsidRPr="000B0BE8">
        <w:rPr>
          <w:sz w:val="28"/>
          <w:szCs w:val="28"/>
        </w:rPr>
        <w:t xml:space="preserve"> имеются 3 двухэтажных многоквартирных жилых дома.</w:t>
      </w:r>
    </w:p>
    <w:p w14:paraId="36B1BDB1" w14:textId="28D7AB52" w:rsidR="000B0BE8" w:rsidRPr="000B0BE8" w:rsidRDefault="000B0BE8" w:rsidP="000B0BE8">
      <w:pPr>
        <w:pStyle w:val="affffc"/>
        <w:spacing w:line="240" w:lineRule="auto"/>
        <w:rPr>
          <w:sz w:val="28"/>
          <w:szCs w:val="28"/>
        </w:rPr>
      </w:pPr>
      <w:r w:rsidRPr="000B0BE8">
        <w:rPr>
          <w:sz w:val="28"/>
          <w:szCs w:val="28"/>
        </w:rPr>
        <w:t xml:space="preserve">Согласно действующему генеральному плану поселения </w:t>
      </w:r>
      <w:proofErr w:type="gramStart"/>
      <w:r w:rsidRPr="000B0BE8">
        <w:rPr>
          <w:sz w:val="28"/>
          <w:szCs w:val="28"/>
        </w:rPr>
        <w:t>в</w:t>
      </w:r>
      <w:r w:rsidR="00680CB7">
        <w:rPr>
          <w:sz w:val="28"/>
          <w:szCs w:val="28"/>
        </w:rPr>
        <w:t xml:space="preserve"> </w:t>
      </w:r>
      <w:r w:rsidRPr="000B0BE8">
        <w:rPr>
          <w:sz w:val="28"/>
          <w:szCs w:val="28"/>
        </w:rPr>
        <w:t>сложившейся</w:t>
      </w:r>
      <w:r w:rsidR="00680CB7">
        <w:rPr>
          <w:sz w:val="28"/>
          <w:szCs w:val="28"/>
        </w:rPr>
        <w:t xml:space="preserve"> </w:t>
      </w:r>
      <w:r w:rsidRPr="000B0BE8">
        <w:rPr>
          <w:sz w:val="28"/>
          <w:szCs w:val="28"/>
        </w:rPr>
        <w:t>застройке</w:t>
      </w:r>
      <w:proofErr w:type="gramEnd"/>
      <w:r w:rsidR="00680CB7">
        <w:rPr>
          <w:sz w:val="28"/>
          <w:szCs w:val="28"/>
        </w:rPr>
        <w:t xml:space="preserve"> </w:t>
      </w:r>
      <w:r w:rsidRPr="000B0BE8">
        <w:rPr>
          <w:sz w:val="28"/>
          <w:szCs w:val="28"/>
        </w:rPr>
        <w:t>предлагается сохранение плотности, новые территории предусматриваются под низкоплотную жилую застройку. Предусматривается к концу 203</w:t>
      </w:r>
      <w:r>
        <w:rPr>
          <w:sz w:val="28"/>
          <w:szCs w:val="28"/>
        </w:rPr>
        <w:t>5</w:t>
      </w:r>
      <w:r w:rsidRPr="000B0BE8">
        <w:rPr>
          <w:sz w:val="28"/>
          <w:szCs w:val="28"/>
        </w:rPr>
        <w:t xml:space="preserve"> года доведение общей жилой площади, приходящейся на одного жителя до 20 м².</w:t>
      </w:r>
    </w:p>
    <w:p w14:paraId="5BC7046B" w14:textId="77777777" w:rsidR="000B0BE8" w:rsidRPr="000B0BE8" w:rsidRDefault="000B0BE8" w:rsidP="000B0BE8">
      <w:pPr>
        <w:pStyle w:val="affffc"/>
        <w:spacing w:line="240" w:lineRule="auto"/>
        <w:rPr>
          <w:sz w:val="28"/>
          <w:szCs w:val="28"/>
        </w:rPr>
      </w:pPr>
      <w:r w:rsidRPr="000B0BE8">
        <w:rPr>
          <w:sz w:val="28"/>
          <w:szCs w:val="28"/>
        </w:rPr>
        <w:t>Основной объем жилищного строительства планируется осуществлять за счет частных инвестиций. Государственные вложения будут направлены на инфраструктурную подготовку земельных участков для последующей продажи их на рыночных принципах, а также на осуществление целевых государственных программ по жилищному обеспечению, включая инвалидов, ветеранов и других слоев населения.</w:t>
      </w:r>
    </w:p>
    <w:p w14:paraId="7D0163E5" w14:textId="77777777" w:rsidR="000B0BE8" w:rsidRPr="000B0BE8" w:rsidRDefault="000B0BE8" w:rsidP="000B0BE8">
      <w:pPr>
        <w:pStyle w:val="affffc"/>
        <w:spacing w:line="240" w:lineRule="auto"/>
        <w:rPr>
          <w:sz w:val="28"/>
          <w:szCs w:val="28"/>
        </w:rPr>
      </w:pPr>
      <w:r w:rsidRPr="000B0BE8">
        <w:rPr>
          <w:sz w:val="28"/>
          <w:szCs w:val="28"/>
        </w:rPr>
        <w:t>На основании решений действующего генерального плана к 203</w:t>
      </w:r>
      <w:r>
        <w:rPr>
          <w:sz w:val="28"/>
          <w:szCs w:val="28"/>
        </w:rPr>
        <w:t>5</w:t>
      </w:r>
      <w:r w:rsidRPr="000B0BE8">
        <w:rPr>
          <w:sz w:val="28"/>
          <w:szCs w:val="28"/>
        </w:rPr>
        <w:t xml:space="preserve"> году не предусмотрено новое строительство объектов социальной инфраструктуры.</w:t>
      </w:r>
    </w:p>
    <w:p w14:paraId="39623F07" w14:textId="77777777" w:rsidR="000B0BE8" w:rsidRPr="00092ED2" w:rsidRDefault="00EE7DEB" w:rsidP="000B0BE8">
      <w:pPr>
        <w:pStyle w:val="affffc"/>
        <w:spacing w:line="276" w:lineRule="auto"/>
        <w:rPr>
          <w:sz w:val="28"/>
          <w:szCs w:val="28"/>
        </w:rPr>
      </w:pPr>
      <w:r w:rsidRPr="000B0BE8">
        <w:rPr>
          <w:sz w:val="28"/>
          <w:szCs w:val="28"/>
        </w:rPr>
        <w:t>Согласно рассчитанному прогнозу,</w:t>
      </w:r>
      <w:r w:rsidR="000B0BE8" w:rsidRPr="000B0BE8">
        <w:rPr>
          <w:sz w:val="28"/>
          <w:szCs w:val="28"/>
        </w:rPr>
        <w:t xml:space="preserve"> спрос на коммунальные ресурсы на период действия генерального плана существенно не изменится.</w:t>
      </w:r>
    </w:p>
    <w:p w14:paraId="0918CCAF" w14:textId="77777777" w:rsidR="00893DD3" w:rsidRPr="00E057AB" w:rsidRDefault="00893DD3" w:rsidP="00EE7DEB">
      <w:pPr>
        <w:pStyle w:val="affffc"/>
        <w:spacing w:line="276" w:lineRule="auto"/>
        <w:rPr>
          <w:sz w:val="28"/>
          <w:szCs w:val="28"/>
        </w:rPr>
      </w:pPr>
      <w:r w:rsidRPr="00625EDA">
        <w:rPr>
          <w:sz w:val="28"/>
          <w:szCs w:val="28"/>
          <w:lang w:eastAsia="ru-RU"/>
        </w:rPr>
        <w:t>При расчете общего водопотребления, в связи с отсутствием данных</w:t>
      </w:r>
      <w:r>
        <w:rPr>
          <w:sz w:val="28"/>
          <w:szCs w:val="28"/>
          <w:lang w:eastAsia="ru-RU"/>
        </w:rPr>
        <w:t xml:space="preserve"> </w:t>
      </w:r>
      <w:r w:rsidRPr="00625EDA">
        <w:rPr>
          <w:sz w:val="28"/>
          <w:szCs w:val="28"/>
          <w:lang w:eastAsia="ru-RU"/>
        </w:rPr>
        <w:t>стади</w:t>
      </w:r>
      <w:r>
        <w:rPr>
          <w:sz w:val="28"/>
          <w:szCs w:val="28"/>
          <w:lang w:eastAsia="ru-RU"/>
        </w:rPr>
        <w:t>и</w:t>
      </w:r>
      <w:r w:rsidRPr="00625EDA">
        <w:rPr>
          <w:sz w:val="28"/>
          <w:szCs w:val="28"/>
          <w:lang w:eastAsia="ru-RU"/>
        </w:rPr>
        <w:t xml:space="preserve"> проектирования, в соответствии с примечанием к таблице 1 п.4 СНиП</w:t>
      </w:r>
      <w:r>
        <w:rPr>
          <w:sz w:val="28"/>
          <w:szCs w:val="28"/>
          <w:lang w:eastAsia="ru-RU"/>
        </w:rPr>
        <w:t xml:space="preserve"> </w:t>
      </w:r>
      <w:r w:rsidRPr="00625EDA">
        <w:rPr>
          <w:sz w:val="28"/>
          <w:szCs w:val="28"/>
          <w:lang w:eastAsia="ru-RU"/>
        </w:rPr>
        <w:t>04.02-84* - количество воды на неучтенные расходы принято дополнительно</w:t>
      </w:r>
      <w:r>
        <w:rPr>
          <w:sz w:val="28"/>
          <w:szCs w:val="28"/>
          <w:lang w:eastAsia="ru-RU"/>
        </w:rPr>
        <w:t xml:space="preserve"> </w:t>
      </w:r>
      <w:r w:rsidRPr="00625EDA">
        <w:rPr>
          <w:sz w:val="28"/>
          <w:szCs w:val="28"/>
          <w:lang w:eastAsia="ru-RU"/>
        </w:rPr>
        <w:t>процентном отношении от суммарного расхода воды на хозяйственно-питьевые</w:t>
      </w:r>
      <w:r>
        <w:rPr>
          <w:sz w:val="28"/>
          <w:szCs w:val="28"/>
          <w:lang w:eastAsia="ru-RU"/>
        </w:rPr>
        <w:t xml:space="preserve"> </w:t>
      </w:r>
      <w:bookmarkStart w:id="98" w:name="_Toc32327372"/>
      <w:bookmarkStart w:id="99" w:name="_Toc40288006"/>
      <w:r w:rsidRPr="00E057AB">
        <w:rPr>
          <w:sz w:val="28"/>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98"/>
      <w:bookmarkEnd w:id="99"/>
    </w:p>
    <w:p w14:paraId="17710096" w14:textId="77777777" w:rsidR="00893DD3" w:rsidRPr="00E057AB" w:rsidRDefault="00893DD3" w:rsidP="00893DD3">
      <w:pPr>
        <w:pStyle w:val="afffff1"/>
        <w:spacing w:line="276" w:lineRule="auto"/>
        <w:ind w:firstLine="709"/>
        <w:jc w:val="both"/>
        <w:rPr>
          <w:sz w:val="28"/>
          <w:szCs w:val="28"/>
        </w:rPr>
      </w:pPr>
      <w:r w:rsidRPr="00E057AB">
        <w:rPr>
          <w:sz w:val="28"/>
          <w:szCs w:val="28"/>
        </w:rPr>
        <w:lastRenderedPageBreak/>
        <w:t xml:space="preserve">Централизованное горячее водоснабжение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E057AB">
        <w:rPr>
          <w:sz w:val="28"/>
          <w:szCs w:val="28"/>
        </w:rPr>
        <w:t xml:space="preserve"> отсутствует. </w:t>
      </w:r>
    </w:p>
    <w:p w14:paraId="65303802" w14:textId="77777777" w:rsidR="00893DD3" w:rsidRPr="00953994" w:rsidRDefault="00893DD3" w:rsidP="00AD0E5B">
      <w:pPr>
        <w:pStyle w:val="110"/>
        <w:numPr>
          <w:ilvl w:val="1"/>
          <w:numId w:val="37"/>
        </w:numPr>
      </w:pPr>
      <w:bookmarkStart w:id="100" w:name="_Toc32327374"/>
      <w:bookmarkStart w:id="101" w:name="_Toc40288008"/>
      <w:bookmarkStart w:id="102" w:name="_Toc66455826"/>
      <w:r w:rsidRPr="00953994">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100"/>
      <w:bookmarkEnd w:id="101"/>
      <w:bookmarkEnd w:id="102"/>
    </w:p>
    <w:p w14:paraId="05E18371" w14:textId="77777777" w:rsidR="00EE7DEB" w:rsidRPr="00EE7DEB" w:rsidRDefault="00893DD3" w:rsidP="00EE7DEB">
      <w:pPr>
        <w:pStyle w:val="affffc"/>
        <w:spacing w:line="240" w:lineRule="auto"/>
        <w:rPr>
          <w:sz w:val="28"/>
          <w:szCs w:val="28"/>
        </w:rPr>
      </w:pPr>
      <w:r w:rsidRPr="00E057AB">
        <w:rPr>
          <w:sz w:val="28"/>
          <w:szCs w:val="28"/>
        </w:rPr>
        <w:t xml:space="preserve">Территориально </w:t>
      </w:r>
      <w:r w:rsidR="00EE7DEB">
        <w:rPr>
          <w:sz w:val="28"/>
          <w:szCs w:val="28"/>
        </w:rPr>
        <w:t>в</w:t>
      </w:r>
      <w:r w:rsidRPr="00E057AB">
        <w:rPr>
          <w:sz w:val="28"/>
          <w:szCs w:val="28"/>
        </w:rPr>
        <w:t xml:space="preserve"> </w:t>
      </w:r>
      <w:proofErr w:type="spellStart"/>
      <w:r w:rsidR="00664150">
        <w:rPr>
          <w:sz w:val="28"/>
          <w:szCs w:val="28"/>
        </w:rPr>
        <w:t>Полеологовском</w:t>
      </w:r>
      <w:proofErr w:type="spellEnd"/>
      <w:r w:rsidR="00EE7DEB" w:rsidRPr="00EE7DEB">
        <w:rPr>
          <w:sz w:val="28"/>
          <w:szCs w:val="28"/>
        </w:rPr>
        <w:t xml:space="preserve"> сельсовет</w:t>
      </w:r>
      <w:r w:rsidR="00EE7DEB">
        <w:rPr>
          <w:sz w:val="28"/>
          <w:szCs w:val="28"/>
        </w:rPr>
        <w:t xml:space="preserve">е сложились 4 </w:t>
      </w:r>
      <w:r w:rsidR="00EE7DEB" w:rsidRPr="00E057AB">
        <w:rPr>
          <w:sz w:val="28"/>
          <w:szCs w:val="28"/>
        </w:rPr>
        <w:t>основных эксплуатационных зон</w:t>
      </w:r>
      <w:r w:rsidR="00EE7DEB">
        <w:rPr>
          <w:sz w:val="28"/>
          <w:szCs w:val="28"/>
        </w:rPr>
        <w:t>ы</w:t>
      </w:r>
      <w:r w:rsidR="00EE7DEB" w:rsidRPr="00E057AB">
        <w:rPr>
          <w:sz w:val="28"/>
          <w:szCs w:val="28"/>
        </w:rPr>
        <w:t xml:space="preserve"> питьевого водоснабжения</w:t>
      </w:r>
      <w:r w:rsidR="00EE7DEB" w:rsidRPr="00EE7DEB">
        <w:rPr>
          <w:sz w:val="28"/>
          <w:szCs w:val="28"/>
        </w:rPr>
        <w:t>:</w:t>
      </w:r>
    </w:p>
    <w:p w14:paraId="377C29F1" w14:textId="77777777" w:rsidR="00EE7DEB" w:rsidRPr="00EE7DEB" w:rsidRDefault="00EE7DEB" w:rsidP="00EE7DEB">
      <w:pPr>
        <w:pStyle w:val="affffc"/>
        <w:spacing w:line="240" w:lineRule="auto"/>
        <w:rPr>
          <w:sz w:val="28"/>
          <w:szCs w:val="28"/>
        </w:rPr>
      </w:pPr>
      <w:r w:rsidRPr="00EE7DEB">
        <w:rPr>
          <w:sz w:val="28"/>
          <w:szCs w:val="28"/>
        </w:rPr>
        <w:t xml:space="preserve">• зона централизованного водоснабжения скважины №2571 (село Степное </w:t>
      </w:r>
      <w:proofErr w:type="spellStart"/>
      <w:r w:rsidRPr="00EE7DEB">
        <w:rPr>
          <w:sz w:val="28"/>
          <w:szCs w:val="28"/>
        </w:rPr>
        <w:t>Полеологово</w:t>
      </w:r>
      <w:proofErr w:type="spellEnd"/>
      <w:r w:rsidRPr="00EE7DEB">
        <w:rPr>
          <w:sz w:val="28"/>
          <w:szCs w:val="28"/>
        </w:rPr>
        <w:t xml:space="preserve">); </w:t>
      </w:r>
    </w:p>
    <w:p w14:paraId="3161DC9E" w14:textId="74D421F5" w:rsidR="00EE7DEB" w:rsidRPr="00EE7DEB" w:rsidRDefault="00EE7DEB" w:rsidP="00EE7DEB">
      <w:pPr>
        <w:pStyle w:val="affffc"/>
        <w:spacing w:line="240" w:lineRule="auto"/>
        <w:rPr>
          <w:sz w:val="28"/>
          <w:szCs w:val="28"/>
        </w:rPr>
      </w:pPr>
      <w:r w:rsidRPr="00EE7DEB">
        <w:rPr>
          <w:sz w:val="28"/>
          <w:szCs w:val="28"/>
        </w:rPr>
        <w:t xml:space="preserve">• зона централизованного водоснабжения скважины №2012,766 (село </w:t>
      </w:r>
      <w:proofErr w:type="spellStart"/>
      <w:r w:rsidRPr="00EE7DEB">
        <w:rPr>
          <w:sz w:val="28"/>
          <w:szCs w:val="28"/>
        </w:rPr>
        <w:t>Блохино</w:t>
      </w:r>
      <w:proofErr w:type="spellEnd"/>
      <w:r w:rsidRPr="00EE7DEB">
        <w:rPr>
          <w:sz w:val="28"/>
          <w:szCs w:val="28"/>
        </w:rPr>
        <w:t xml:space="preserve">); </w:t>
      </w:r>
    </w:p>
    <w:p w14:paraId="1259599D" w14:textId="0927A48D" w:rsidR="00EE7DEB" w:rsidRPr="00EE7DEB" w:rsidRDefault="00EE7DEB" w:rsidP="00EE7DEB">
      <w:pPr>
        <w:pStyle w:val="affffc"/>
        <w:spacing w:line="240" w:lineRule="auto"/>
        <w:rPr>
          <w:sz w:val="28"/>
          <w:szCs w:val="28"/>
        </w:rPr>
      </w:pPr>
      <w:r w:rsidRPr="00EE7DEB">
        <w:rPr>
          <w:sz w:val="28"/>
          <w:szCs w:val="28"/>
        </w:rPr>
        <w:t xml:space="preserve">• зона централизованного водоснабжения скважины №2721 (село </w:t>
      </w:r>
      <w:proofErr w:type="spellStart"/>
      <w:r w:rsidRPr="00EE7DEB">
        <w:rPr>
          <w:sz w:val="28"/>
          <w:szCs w:val="28"/>
        </w:rPr>
        <w:t>Кроптово</w:t>
      </w:r>
      <w:proofErr w:type="spellEnd"/>
      <w:r w:rsidRPr="00EE7DEB">
        <w:rPr>
          <w:sz w:val="28"/>
          <w:szCs w:val="28"/>
        </w:rPr>
        <w:t xml:space="preserve">); </w:t>
      </w:r>
    </w:p>
    <w:p w14:paraId="08CFA911" w14:textId="77777777" w:rsidR="00EE7DEB" w:rsidRDefault="00EE7DEB" w:rsidP="00EE7DEB">
      <w:pPr>
        <w:pStyle w:val="affffc"/>
        <w:spacing w:line="240" w:lineRule="auto"/>
        <w:rPr>
          <w:sz w:val="28"/>
          <w:szCs w:val="28"/>
        </w:rPr>
      </w:pPr>
      <w:r w:rsidRPr="00EE7DEB">
        <w:rPr>
          <w:sz w:val="28"/>
          <w:szCs w:val="28"/>
        </w:rPr>
        <w:t>• зона, где централизованное водоснабжение отсутствует (деревня Анновка).</w:t>
      </w:r>
      <w:r>
        <w:rPr>
          <w:sz w:val="28"/>
          <w:szCs w:val="28"/>
        </w:rPr>
        <w:t xml:space="preserve"> </w:t>
      </w:r>
    </w:p>
    <w:p w14:paraId="21959A2A" w14:textId="77777777" w:rsidR="00893DD3" w:rsidRPr="00E057AB" w:rsidRDefault="00893DD3" w:rsidP="00EE7DEB">
      <w:pPr>
        <w:pStyle w:val="affffc"/>
        <w:spacing w:line="240" w:lineRule="auto"/>
        <w:rPr>
          <w:rStyle w:val="affffd"/>
          <w:sz w:val="28"/>
          <w:szCs w:val="28"/>
        </w:rPr>
      </w:pPr>
      <w:r w:rsidRPr="00E057AB">
        <w:rPr>
          <w:rStyle w:val="affffd"/>
          <w:sz w:val="28"/>
          <w:szCs w:val="28"/>
        </w:rPr>
        <w:t xml:space="preserve">Как правило, ТЗ представляет собой от одной до пяти скважин, объединенных в водозабор и водопроводные сети, разводящие поднятую воду ближайшим потребителям. </w:t>
      </w:r>
    </w:p>
    <w:p w14:paraId="0347FE73" w14:textId="77777777" w:rsidR="00893DD3" w:rsidRPr="00A13B49" w:rsidRDefault="00893DD3" w:rsidP="00AD0E5B">
      <w:pPr>
        <w:pStyle w:val="110"/>
        <w:numPr>
          <w:ilvl w:val="1"/>
          <w:numId w:val="37"/>
        </w:numPr>
        <w:ind w:left="1276" w:firstLine="153"/>
        <w:rPr>
          <w:sz w:val="28"/>
          <w:szCs w:val="28"/>
        </w:rPr>
      </w:pPr>
      <w:bookmarkStart w:id="103" w:name="_Toc32327375"/>
      <w:bookmarkStart w:id="104" w:name="_Toc40288009"/>
      <w:bookmarkStart w:id="105" w:name="_Toc66455827"/>
      <w:r w:rsidRPr="00A13B49">
        <w:rPr>
          <w:sz w:val="28"/>
          <w:szCs w:val="28"/>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103"/>
      <w:bookmarkEnd w:id="104"/>
      <w:bookmarkEnd w:id="105"/>
    </w:p>
    <w:p w14:paraId="7BF9364C" w14:textId="623FC55C" w:rsidR="00893DD3" w:rsidRPr="009653F6" w:rsidRDefault="00893DD3" w:rsidP="00893DD3">
      <w:pPr>
        <w:pStyle w:val="affffc"/>
        <w:spacing w:line="276" w:lineRule="auto"/>
        <w:rPr>
          <w:sz w:val="28"/>
          <w:szCs w:val="28"/>
        </w:rPr>
      </w:pPr>
      <w:r w:rsidRPr="009653F6">
        <w:rPr>
          <w:sz w:val="28"/>
          <w:szCs w:val="28"/>
        </w:rPr>
        <w:t xml:space="preserve">Питьевая вода, отпускаемая в распределительную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области,</w:t>
      </w:r>
      <w:r w:rsidR="00680CB7" w:rsidRPr="009653F6">
        <w:rPr>
          <w:sz w:val="28"/>
          <w:szCs w:val="28"/>
        </w:rPr>
        <w:t xml:space="preserve"> распределяется</w:t>
      </w:r>
      <w:r w:rsidRPr="009653F6">
        <w:rPr>
          <w:sz w:val="28"/>
          <w:szCs w:val="28"/>
        </w:rPr>
        <w:t xml:space="preserve"> между следующими основными группами потребителей: </w:t>
      </w:r>
    </w:p>
    <w:p w14:paraId="22A50E7B" w14:textId="77777777" w:rsidR="00893DD3" w:rsidRPr="009653F6" w:rsidRDefault="00893DD3" w:rsidP="00AD0E5B">
      <w:pPr>
        <w:pStyle w:val="affffc"/>
        <w:numPr>
          <w:ilvl w:val="0"/>
          <w:numId w:val="33"/>
        </w:numPr>
        <w:spacing w:line="276" w:lineRule="auto"/>
        <w:ind w:left="993" w:hanging="425"/>
        <w:rPr>
          <w:sz w:val="28"/>
          <w:szCs w:val="28"/>
        </w:rPr>
      </w:pPr>
      <w:r w:rsidRPr="009653F6">
        <w:rPr>
          <w:sz w:val="28"/>
          <w:szCs w:val="28"/>
        </w:rPr>
        <w:t>Население;</w:t>
      </w:r>
    </w:p>
    <w:p w14:paraId="31293B75" w14:textId="77777777" w:rsidR="00893DD3" w:rsidRPr="009653F6" w:rsidRDefault="00893DD3" w:rsidP="00AD0E5B">
      <w:pPr>
        <w:pStyle w:val="affffc"/>
        <w:numPr>
          <w:ilvl w:val="0"/>
          <w:numId w:val="33"/>
        </w:numPr>
        <w:spacing w:line="276" w:lineRule="auto"/>
        <w:ind w:left="993" w:hanging="425"/>
        <w:rPr>
          <w:sz w:val="28"/>
          <w:szCs w:val="28"/>
        </w:rPr>
      </w:pPr>
      <w:r w:rsidRPr="009653F6">
        <w:rPr>
          <w:sz w:val="28"/>
          <w:szCs w:val="28"/>
        </w:rPr>
        <w:t>Бюджетные организации;</w:t>
      </w:r>
    </w:p>
    <w:p w14:paraId="15DAC8E1" w14:textId="77777777" w:rsidR="00893DD3" w:rsidRPr="009653F6" w:rsidRDefault="00893DD3" w:rsidP="00AD0E5B">
      <w:pPr>
        <w:pStyle w:val="affffc"/>
        <w:numPr>
          <w:ilvl w:val="0"/>
          <w:numId w:val="33"/>
        </w:numPr>
        <w:spacing w:line="276" w:lineRule="auto"/>
        <w:ind w:left="993" w:hanging="425"/>
        <w:rPr>
          <w:sz w:val="28"/>
          <w:szCs w:val="28"/>
        </w:rPr>
      </w:pPr>
      <w:r w:rsidRPr="009653F6">
        <w:rPr>
          <w:sz w:val="28"/>
          <w:szCs w:val="28"/>
        </w:rPr>
        <w:t>Иные организации, представленные в основном общественными зданиями, учреждениями соцкультбыта и т.п.;</w:t>
      </w:r>
    </w:p>
    <w:p w14:paraId="05591D42" w14:textId="77777777" w:rsidR="00893DD3" w:rsidRPr="009653F6" w:rsidRDefault="00893DD3" w:rsidP="00AD0E5B">
      <w:pPr>
        <w:pStyle w:val="affffc"/>
        <w:numPr>
          <w:ilvl w:val="0"/>
          <w:numId w:val="33"/>
        </w:numPr>
        <w:spacing w:line="276" w:lineRule="auto"/>
        <w:ind w:left="993" w:hanging="425"/>
        <w:rPr>
          <w:sz w:val="28"/>
          <w:szCs w:val="28"/>
        </w:rPr>
      </w:pPr>
      <w:r w:rsidRPr="009653F6">
        <w:rPr>
          <w:sz w:val="28"/>
          <w:szCs w:val="28"/>
        </w:rPr>
        <w:t>Собственные хозяйственно-питьевые нужды организаций, осуществляющих водоснабжение поселений;</w:t>
      </w:r>
    </w:p>
    <w:p w14:paraId="46C42553" w14:textId="77777777" w:rsidR="00893DD3" w:rsidRPr="009653F6" w:rsidRDefault="00893DD3" w:rsidP="00AD0E5B">
      <w:pPr>
        <w:pStyle w:val="affffc"/>
        <w:numPr>
          <w:ilvl w:val="0"/>
          <w:numId w:val="35"/>
        </w:numPr>
        <w:spacing w:line="276" w:lineRule="auto"/>
        <w:ind w:left="1134"/>
        <w:rPr>
          <w:sz w:val="28"/>
          <w:szCs w:val="28"/>
        </w:rPr>
      </w:pPr>
      <w:r w:rsidRPr="009653F6">
        <w:rPr>
          <w:sz w:val="28"/>
          <w:szCs w:val="28"/>
        </w:rPr>
        <w:t xml:space="preserve">Самовольно присоединившиеся к системам водоснабжения потребители, потребляющие неучтенные расходы воды (на территории </w:t>
      </w:r>
      <w:proofErr w:type="spellStart"/>
      <w:r w:rsidR="00664150">
        <w:rPr>
          <w:sz w:val="28"/>
          <w:szCs w:val="28"/>
        </w:rPr>
        <w:lastRenderedPageBreak/>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9653F6">
        <w:rPr>
          <w:sz w:val="28"/>
          <w:szCs w:val="28"/>
        </w:rPr>
        <w:t xml:space="preserve"> таковых не выявлено).</w:t>
      </w:r>
    </w:p>
    <w:p w14:paraId="6DD8AB67" w14:textId="77777777" w:rsidR="00893DD3" w:rsidRPr="009653F6" w:rsidRDefault="00893DD3" w:rsidP="00893DD3">
      <w:pPr>
        <w:pStyle w:val="affffc"/>
        <w:spacing w:line="276" w:lineRule="auto"/>
        <w:rPr>
          <w:sz w:val="28"/>
          <w:szCs w:val="28"/>
        </w:rPr>
      </w:pPr>
      <w:r w:rsidRPr="009653F6">
        <w:rPr>
          <w:sz w:val="28"/>
          <w:szCs w:val="28"/>
        </w:rPr>
        <w:t xml:space="preserve">Структура прогнозного потребления питьевой воды по группам абонентов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9653F6">
        <w:rPr>
          <w:sz w:val="28"/>
          <w:szCs w:val="28"/>
        </w:rPr>
        <w:t xml:space="preserve"> представлена в таблице </w:t>
      </w:r>
      <w:r>
        <w:rPr>
          <w:sz w:val="28"/>
          <w:szCs w:val="28"/>
        </w:rPr>
        <w:t>1</w:t>
      </w:r>
      <w:r w:rsidR="00EE7DEB">
        <w:rPr>
          <w:sz w:val="28"/>
          <w:szCs w:val="28"/>
        </w:rPr>
        <w:t>2</w:t>
      </w:r>
      <w:r w:rsidRPr="009653F6">
        <w:rPr>
          <w:sz w:val="28"/>
          <w:szCs w:val="28"/>
        </w:rPr>
        <w:t xml:space="preserve">. </w:t>
      </w:r>
    </w:p>
    <w:p w14:paraId="2C348ED9" w14:textId="77777777" w:rsidR="00893DD3" w:rsidRDefault="00893DD3" w:rsidP="00893DD3">
      <w:pPr>
        <w:spacing w:after="0" w:line="240" w:lineRule="auto"/>
        <w:rPr>
          <w:color w:val="000000"/>
          <w:lang w:eastAsia="ru-RU"/>
        </w:rPr>
        <w:sectPr w:rsidR="00893DD3" w:rsidSect="00C335B3">
          <w:pgSz w:w="11906" w:h="16838"/>
          <w:pgMar w:top="1134" w:right="567" w:bottom="567" w:left="1701" w:header="709" w:footer="709" w:gutter="0"/>
          <w:cols w:space="708"/>
          <w:docGrid w:linePitch="360"/>
        </w:sectPr>
      </w:pPr>
    </w:p>
    <w:p w14:paraId="7758DB31" w14:textId="77777777" w:rsidR="00893DD3" w:rsidRPr="00EE7DEB" w:rsidRDefault="00893DD3" w:rsidP="00EE7DEB">
      <w:pPr>
        <w:pStyle w:val="affffc"/>
        <w:spacing w:line="240" w:lineRule="auto"/>
        <w:rPr>
          <w:iCs w:val="0"/>
          <w:sz w:val="28"/>
          <w:szCs w:val="28"/>
        </w:rPr>
      </w:pPr>
      <w:bookmarkStart w:id="106" w:name="_Ref463874217"/>
      <w:r w:rsidRPr="00EE7DEB">
        <w:rPr>
          <w:iCs w:val="0"/>
          <w:sz w:val="28"/>
          <w:szCs w:val="28"/>
        </w:rPr>
        <w:lastRenderedPageBreak/>
        <w:t xml:space="preserve">Таблица </w:t>
      </w:r>
      <w:bookmarkEnd w:id="106"/>
      <w:r w:rsidRPr="00EE7DEB">
        <w:rPr>
          <w:iCs w:val="0"/>
          <w:noProof/>
          <w:sz w:val="28"/>
          <w:szCs w:val="28"/>
        </w:rPr>
        <w:t>1</w:t>
      </w:r>
      <w:r w:rsidR="00EE7DEB" w:rsidRPr="00EE7DEB">
        <w:rPr>
          <w:iCs w:val="0"/>
          <w:noProof/>
          <w:sz w:val="28"/>
          <w:szCs w:val="28"/>
        </w:rPr>
        <w:t>2</w:t>
      </w:r>
      <w:r w:rsidRPr="00EE7DEB">
        <w:rPr>
          <w:iCs w:val="0"/>
          <w:noProof/>
          <w:sz w:val="28"/>
          <w:szCs w:val="28"/>
        </w:rPr>
        <w:t xml:space="preserve">. </w:t>
      </w:r>
      <w:r w:rsidRPr="00EE7DEB">
        <w:rPr>
          <w:iCs w:val="0"/>
          <w:sz w:val="28"/>
          <w:szCs w:val="28"/>
        </w:rPr>
        <w:t xml:space="preserve">Структура прогнозного потребления питьевой воды по группам абонентов на территории </w:t>
      </w:r>
      <w:proofErr w:type="spellStart"/>
      <w:r w:rsidR="00664150">
        <w:rPr>
          <w:iCs w:val="0"/>
          <w:sz w:val="28"/>
          <w:szCs w:val="28"/>
        </w:rPr>
        <w:t>Полеологовского</w:t>
      </w:r>
      <w:proofErr w:type="spellEnd"/>
      <w:r w:rsidR="00C579CA" w:rsidRPr="00EE7DEB">
        <w:rPr>
          <w:iCs w:val="0"/>
          <w:sz w:val="28"/>
          <w:szCs w:val="28"/>
        </w:rPr>
        <w:t xml:space="preserve"> сельсовета </w:t>
      </w:r>
      <w:proofErr w:type="spellStart"/>
      <w:r w:rsidR="00C579CA" w:rsidRPr="00EE7DEB">
        <w:rPr>
          <w:iCs w:val="0"/>
          <w:sz w:val="28"/>
          <w:szCs w:val="28"/>
        </w:rPr>
        <w:t>Бессоновского</w:t>
      </w:r>
      <w:proofErr w:type="spellEnd"/>
      <w:r w:rsidR="00C579CA" w:rsidRPr="00EE7DEB">
        <w:rPr>
          <w:iCs w:val="0"/>
          <w:sz w:val="28"/>
          <w:szCs w:val="28"/>
        </w:rPr>
        <w:t xml:space="preserve"> района Пензенской области</w:t>
      </w:r>
      <w:r w:rsidRPr="00EE7DEB">
        <w:rPr>
          <w:iCs w:val="0"/>
          <w:sz w:val="28"/>
          <w:szCs w:val="28"/>
        </w:rPr>
        <w:t xml:space="preserve"> </w:t>
      </w:r>
    </w:p>
    <w:tbl>
      <w:tblPr>
        <w:tblW w:w="472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713"/>
        <w:gridCol w:w="833"/>
        <w:gridCol w:w="832"/>
        <w:gridCol w:w="832"/>
        <w:gridCol w:w="832"/>
        <w:gridCol w:w="833"/>
        <w:gridCol w:w="713"/>
        <w:gridCol w:w="714"/>
        <w:gridCol w:w="713"/>
        <w:gridCol w:w="832"/>
        <w:gridCol w:w="714"/>
        <w:gridCol w:w="714"/>
        <w:gridCol w:w="714"/>
        <w:gridCol w:w="714"/>
        <w:gridCol w:w="714"/>
      </w:tblGrid>
      <w:tr w:rsidR="00680CB7" w:rsidRPr="00B6704E" w14:paraId="35BD6C98" w14:textId="77777777" w:rsidTr="00680CB7">
        <w:trPr>
          <w:cantSplit/>
          <w:trHeight w:val="1207"/>
        </w:trPr>
        <w:tc>
          <w:tcPr>
            <w:tcW w:w="2784" w:type="dxa"/>
            <w:shd w:val="clear" w:color="auto" w:fill="auto"/>
            <w:vAlign w:val="center"/>
          </w:tcPr>
          <w:p w14:paraId="26DDE821" w14:textId="77777777" w:rsidR="00680CB7" w:rsidRPr="00B6704E" w:rsidRDefault="00680CB7" w:rsidP="00EE7DEB">
            <w:pPr>
              <w:spacing w:after="0" w:line="240" w:lineRule="auto"/>
              <w:jc w:val="center"/>
              <w:rPr>
                <w:b/>
                <w:iCs/>
                <w:color w:val="000000"/>
                <w:sz w:val="24"/>
                <w:szCs w:val="24"/>
              </w:rPr>
            </w:pPr>
            <w:r w:rsidRPr="00B6704E">
              <w:rPr>
                <w:b/>
                <w:iCs/>
                <w:color w:val="000000"/>
                <w:sz w:val="24"/>
                <w:szCs w:val="24"/>
              </w:rPr>
              <w:t>Потребители</w:t>
            </w:r>
          </w:p>
        </w:tc>
        <w:tc>
          <w:tcPr>
            <w:tcW w:w="713" w:type="dxa"/>
            <w:textDirection w:val="btLr"/>
            <w:vAlign w:val="center"/>
          </w:tcPr>
          <w:p w14:paraId="027F9DC4"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3" w:type="dxa"/>
            <w:textDirection w:val="btLr"/>
            <w:vAlign w:val="center"/>
          </w:tcPr>
          <w:p w14:paraId="74D40D71"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06148C76"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5D5D3E57"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5D2D87A4"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3" w:type="dxa"/>
            <w:textDirection w:val="btLr"/>
            <w:vAlign w:val="center"/>
          </w:tcPr>
          <w:p w14:paraId="36B977F8"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3" w:type="dxa"/>
            <w:textDirection w:val="btLr"/>
            <w:vAlign w:val="center"/>
          </w:tcPr>
          <w:p w14:paraId="043C3353"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4" w:type="dxa"/>
            <w:textDirection w:val="btLr"/>
            <w:vAlign w:val="center"/>
          </w:tcPr>
          <w:p w14:paraId="14899C8B"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3" w:type="dxa"/>
            <w:textDirection w:val="btLr"/>
            <w:vAlign w:val="center"/>
          </w:tcPr>
          <w:p w14:paraId="7E474C78"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104D9ED8"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4" w:type="dxa"/>
            <w:textDirection w:val="btLr"/>
            <w:vAlign w:val="center"/>
          </w:tcPr>
          <w:p w14:paraId="0CD372B4" w14:textId="77777777" w:rsidR="00680CB7" w:rsidRPr="00B6704E" w:rsidRDefault="00680CB7"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4" w:type="dxa"/>
            <w:textDirection w:val="btLr"/>
          </w:tcPr>
          <w:p w14:paraId="26E419A4" w14:textId="77777777" w:rsidR="00680CB7" w:rsidRDefault="00680CB7" w:rsidP="00EE7DEB">
            <w:pPr>
              <w:ind w:left="113" w:right="113"/>
            </w:pPr>
            <w:r w:rsidRPr="00494799">
              <w:rPr>
                <w:iCs/>
                <w:color w:val="000000"/>
                <w:sz w:val="24"/>
                <w:szCs w:val="24"/>
              </w:rPr>
              <w:t>Забор, м</w:t>
            </w:r>
            <w:r w:rsidRPr="00494799">
              <w:rPr>
                <w:iCs/>
                <w:color w:val="000000"/>
                <w:sz w:val="24"/>
                <w:szCs w:val="24"/>
                <w:vertAlign w:val="superscript"/>
              </w:rPr>
              <w:t>3</w:t>
            </w:r>
          </w:p>
        </w:tc>
        <w:tc>
          <w:tcPr>
            <w:tcW w:w="714" w:type="dxa"/>
            <w:textDirection w:val="btLr"/>
          </w:tcPr>
          <w:p w14:paraId="17B86F8A" w14:textId="77777777" w:rsidR="00680CB7" w:rsidRDefault="00680CB7" w:rsidP="00EE7DEB">
            <w:pPr>
              <w:ind w:left="113" w:right="113"/>
            </w:pPr>
            <w:r w:rsidRPr="00494799">
              <w:rPr>
                <w:iCs/>
                <w:color w:val="000000"/>
                <w:sz w:val="24"/>
                <w:szCs w:val="24"/>
              </w:rPr>
              <w:t>Забор, м</w:t>
            </w:r>
            <w:r w:rsidRPr="00494799">
              <w:rPr>
                <w:iCs/>
                <w:color w:val="000000"/>
                <w:sz w:val="24"/>
                <w:szCs w:val="24"/>
                <w:vertAlign w:val="superscript"/>
              </w:rPr>
              <w:t>3</w:t>
            </w:r>
          </w:p>
        </w:tc>
        <w:tc>
          <w:tcPr>
            <w:tcW w:w="714" w:type="dxa"/>
            <w:textDirection w:val="btLr"/>
          </w:tcPr>
          <w:p w14:paraId="199BB523" w14:textId="77777777" w:rsidR="00680CB7" w:rsidRDefault="00680CB7" w:rsidP="00EE7DEB">
            <w:pPr>
              <w:ind w:left="113" w:right="113"/>
            </w:pPr>
            <w:r w:rsidRPr="00494799">
              <w:rPr>
                <w:iCs/>
                <w:color w:val="000000"/>
                <w:sz w:val="24"/>
                <w:szCs w:val="24"/>
              </w:rPr>
              <w:t>Забор, м</w:t>
            </w:r>
            <w:r w:rsidRPr="00494799">
              <w:rPr>
                <w:iCs/>
                <w:color w:val="000000"/>
                <w:sz w:val="24"/>
                <w:szCs w:val="24"/>
                <w:vertAlign w:val="superscript"/>
              </w:rPr>
              <w:t>3</w:t>
            </w:r>
          </w:p>
        </w:tc>
        <w:tc>
          <w:tcPr>
            <w:tcW w:w="714" w:type="dxa"/>
            <w:textDirection w:val="btLr"/>
          </w:tcPr>
          <w:p w14:paraId="0580B571" w14:textId="77777777" w:rsidR="00680CB7" w:rsidRDefault="00680CB7" w:rsidP="00EE7DEB">
            <w:pPr>
              <w:ind w:left="113" w:right="113"/>
            </w:pPr>
            <w:r w:rsidRPr="00494799">
              <w:rPr>
                <w:iCs/>
                <w:color w:val="000000"/>
                <w:sz w:val="24"/>
                <w:szCs w:val="24"/>
              </w:rPr>
              <w:t>Забор, м</w:t>
            </w:r>
            <w:r w:rsidRPr="00494799">
              <w:rPr>
                <w:iCs/>
                <w:color w:val="000000"/>
                <w:sz w:val="24"/>
                <w:szCs w:val="24"/>
                <w:vertAlign w:val="superscript"/>
              </w:rPr>
              <w:t>3</w:t>
            </w:r>
          </w:p>
        </w:tc>
      </w:tr>
      <w:tr w:rsidR="00680CB7" w:rsidRPr="00B6704E" w14:paraId="118E9122" w14:textId="77777777" w:rsidTr="00680CB7">
        <w:trPr>
          <w:cantSplit/>
          <w:trHeight w:val="992"/>
        </w:trPr>
        <w:tc>
          <w:tcPr>
            <w:tcW w:w="2784" w:type="dxa"/>
            <w:shd w:val="clear" w:color="auto" w:fill="auto"/>
            <w:vAlign w:val="center"/>
          </w:tcPr>
          <w:p w14:paraId="3EFBD411" w14:textId="77777777" w:rsidR="00680CB7" w:rsidRPr="00B6704E" w:rsidRDefault="00680CB7" w:rsidP="00131A5E">
            <w:pPr>
              <w:spacing w:after="0"/>
              <w:jc w:val="center"/>
              <w:rPr>
                <w:sz w:val="24"/>
                <w:szCs w:val="24"/>
              </w:rPr>
            </w:pPr>
            <w:r>
              <w:rPr>
                <w:sz w:val="24"/>
                <w:szCs w:val="24"/>
              </w:rPr>
              <w:t>год</w:t>
            </w:r>
          </w:p>
        </w:tc>
        <w:tc>
          <w:tcPr>
            <w:tcW w:w="713" w:type="dxa"/>
            <w:textDirection w:val="btLr"/>
            <w:vAlign w:val="center"/>
          </w:tcPr>
          <w:p w14:paraId="43F88DC6" w14:textId="6B59A8F3"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2026</w:t>
            </w:r>
          </w:p>
        </w:tc>
        <w:tc>
          <w:tcPr>
            <w:tcW w:w="833" w:type="dxa"/>
            <w:textDirection w:val="btLr"/>
            <w:vAlign w:val="center"/>
          </w:tcPr>
          <w:p w14:paraId="3163AC90" w14:textId="20B23318"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2027</w:t>
            </w:r>
          </w:p>
        </w:tc>
        <w:tc>
          <w:tcPr>
            <w:tcW w:w="832" w:type="dxa"/>
            <w:textDirection w:val="btLr"/>
            <w:vAlign w:val="center"/>
          </w:tcPr>
          <w:p w14:paraId="57DFDCAA" w14:textId="2898E022"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2028</w:t>
            </w:r>
          </w:p>
        </w:tc>
        <w:tc>
          <w:tcPr>
            <w:tcW w:w="832" w:type="dxa"/>
            <w:textDirection w:val="btLr"/>
            <w:vAlign w:val="center"/>
          </w:tcPr>
          <w:p w14:paraId="4221431E" w14:textId="7557D137"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2029</w:t>
            </w:r>
          </w:p>
        </w:tc>
        <w:tc>
          <w:tcPr>
            <w:tcW w:w="832" w:type="dxa"/>
            <w:textDirection w:val="btLr"/>
            <w:vAlign w:val="center"/>
          </w:tcPr>
          <w:p w14:paraId="1118BC2E" w14:textId="7D7F0FFE"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2030</w:t>
            </w:r>
          </w:p>
        </w:tc>
        <w:tc>
          <w:tcPr>
            <w:tcW w:w="833" w:type="dxa"/>
            <w:textDirection w:val="btLr"/>
            <w:vAlign w:val="center"/>
          </w:tcPr>
          <w:p w14:paraId="7CF7E1DC" w14:textId="187755EE"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2031</w:t>
            </w:r>
          </w:p>
        </w:tc>
        <w:tc>
          <w:tcPr>
            <w:tcW w:w="713" w:type="dxa"/>
            <w:textDirection w:val="btLr"/>
            <w:vAlign w:val="center"/>
          </w:tcPr>
          <w:p w14:paraId="4CA0BB1E" w14:textId="65E35943"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2032</w:t>
            </w:r>
          </w:p>
        </w:tc>
        <w:tc>
          <w:tcPr>
            <w:tcW w:w="714" w:type="dxa"/>
            <w:textDirection w:val="btLr"/>
            <w:vAlign w:val="center"/>
          </w:tcPr>
          <w:p w14:paraId="4D375406" w14:textId="17BA4827"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2033</w:t>
            </w:r>
          </w:p>
        </w:tc>
        <w:tc>
          <w:tcPr>
            <w:tcW w:w="713" w:type="dxa"/>
            <w:textDirection w:val="btLr"/>
            <w:vAlign w:val="center"/>
          </w:tcPr>
          <w:p w14:paraId="5E9F5A1F" w14:textId="13AC1E92"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2034</w:t>
            </w:r>
          </w:p>
        </w:tc>
        <w:tc>
          <w:tcPr>
            <w:tcW w:w="832" w:type="dxa"/>
            <w:textDirection w:val="btLr"/>
            <w:vAlign w:val="center"/>
          </w:tcPr>
          <w:p w14:paraId="22513F57" w14:textId="00E33541"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2035</w:t>
            </w:r>
          </w:p>
        </w:tc>
        <w:tc>
          <w:tcPr>
            <w:tcW w:w="714" w:type="dxa"/>
            <w:textDirection w:val="btLr"/>
            <w:vAlign w:val="center"/>
          </w:tcPr>
          <w:p w14:paraId="21F7AB8C" w14:textId="44D5F342" w:rsidR="00680CB7" w:rsidRPr="00B6704E"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w:t>
            </w:r>
            <w:r>
              <w:rPr>
                <w:sz w:val="20"/>
                <w:szCs w:val="20"/>
              </w:rPr>
              <w:t>6</w:t>
            </w:r>
          </w:p>
        </w:tc>
        <w:tc>
          <w:tcPr>
            <w:tcW w:w="714" w:type="dxa"/>
            <w:textDirection w:val="btLr"/>
            <w:vAlign w:val="center"/>
          </w:tcPr>
          <w:p w14:paraId="357CE384" w14:textId="202BC423" w:rsidR="00680CB7"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203</w:t>
            </w:r>
            <w:r>
              <w:rPr>
                <w:sz w:val="20"/>
                <w:szCs w:val="20"/>
              </w:rPr>
              <w:t>7</w:t>
            </w:r>
          </w:p>
        </w:tc>
        <w:tc>
          <w:tcPr>
            <w:tcW w:w="714" w:type="dxa"/>
            <w:textDirection w:val="btLr"/>
            <w:vAlign w:val="center"/>
          </w:tcPr>
          <w:p w14:paraId="133107A3" w14:textId="68E0B41C" w:rsidR="00680CB7"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w:t>
            </w:r>
            <w:r>
              <w:rPr>
                <w:sz w:val="20"/>
                <w:szCs w:val="20"/>
              </w:rPr>
              <w:t>038</w:t>
            </w:r>
          </w:p>
        </w:tc>
        <w:tc>
          <w:tcPr>
            <w:tcW w:w="714" w:type="dxa"/>
            <w:textDirection w:val="btLr"/>
            <w:vAlign w:val="center"/>
          </w:tcPr>
          <w:p w14:paraId="5AFEB308" w14:textId="027767D5" w:rsidR="00680CB7" w:rsidRDefault="00680CB7" w:rsidP="00131A5E">
            <w:pPr>
              <w:spacing w:after="0" w:line="240" w:lineRule="auto"/>
              <w:ind w:left="113" w:right="113"/>
              <w:jc w:val="center"/>
              <w:rPr>
                <w:rFonts w:eastAsia="Times New Roman"/>
                <w:color w:val="000000"/>
                <w:sz w:val="24"/>
                <w:szCs w:val="24"/>
                <w:lang w:eastAsia="ru-RU"/>
              </w:rPr>
            </w:pPr>
            <w:r>
              <w:rPr>
                <w:sz w:val="20"/>
                <w:szCs w:val="20"/>
              </w:rPr>
              <w:t>2039</w:t>
            </w:r>
          </w:p>
        </w:tc>
        <w:tc>
          <w:tcPr>
            <w:tcW w:w="714" w:type="dxa"/>
            <w:textDirection w:val="btLr"/>
            <w:vAlign w:val="center"/>
          </w:tcPr>
          <w:p w14:paraId="78272A4C" w14:textId="0B0C17F1" w:rsidR="00680CB7" w:rsidRDefault="00680CB7" w:rsidP="00131A5E">
            <w:pPr>
              <w:spacing w:after="0" w:line="240" w:lineRule="auto"/>
              <w:ind w:left="113" w:right="113"/>
              <w:jc w:val="center"/>
              <w:rPr>
                <w:rFonts w:eastAsia="Times New Roman"/>
                <w:color w:val="000000"/>
                <w:sz w:val="24"/>
                <w:szCs w:val="24"/>
                <w:lang w:eastAsia="ru-RU"/>
              </w:rPr>
            </w:pPr>
            <w:r>
              <w:rPr>
                <w:sz w:val="20"/>
                <w:szCs w:val="20"/>
              </w:rPr>
              <w:t>2040</w:t>
            </w:r>
          </w:p>
        </w:tc>
      </w:tr>
      <w:tr w:rsidR="00680CB7" w:rsidRPr="00B6704E" w14:paraId="6B5C3B9D" w14:textId="77777777" w:rsidTr="00680CB7">
        <w:trPr>
          <w:trHeight w:val="14"/>
        </w:trPr>
        <w:tc>
          <w:tcPr>
            <w:tcW w:w="2784" w:type="dxa"/>
            <w:shd w:val="clear" w:color="auto" w:fill="auto"/>
            <w:vAlign w:val="center"/>
          </w:tcPr>
          <w:p w14:paraId="25629201" w14:textId="77777777" w:rsidR="00680CB7" w:rsidRPr="00B6704E" w:rsidRDefault="00680CB7" w:rsidP="004B28D7">
            <w:pPr>
              <w:spacing w:after="0" w:line="240" w:lineRule="auto"/>
              <w:jc w:val="center"/>
              <w:rPr>
                <w:iCs/>
                <w:color w:val="000000"/>
                <w:sz w:val="24"/>
                <w:szCs w:val="24"/>
              </w:rPr>
            </w:pPr>
            <w:r w:rsidRPr="00B6704E">
              <w:rPr>
                <w:iCs/>
                <w:color w:val="000000"/>
                <w:sz w:val="24"/>
                <w:szCs w:val="24"/>
              </w:rPr>
              <w:t>1. Поднято воды из скважин</w:t>
            </w:r>
          </w:p>
        </w:tc>
        <w:tc>
          <w:tcPr>
            <w:tcW w:w="713" w:type="dxa"/>
            <w:vAlign w:val="center"/>
          </w:tcPr>
          <w:p w14:paraId="69F0EA96" w14:textId="77777777" w:rsidR="00680CB7" w:rsidRPr="004B28D7" w:rsidRDefault="00680CB7" w:rsidP="004B28D7">
            <w:pPr>
              <w:jc w:val="center"/>
              <w:rPr>
                <w:sz w:val="18"/>
                <w:szCs w:val="18"/>
              </w:rPr>
            </w:pPr>
            <w:r w:rsidRPr="004B28D7">
              <w:rPr>
                <w:sz w:val="18"/>
                <w:szCs w:val="18"/>
              </w:rPr>
              <w:t>32428</w:t>
            </w:r>
          </w:p>
        </w:tc>
        <w:tc>
          <w:tcPr>
            <w:tcW w:w="833" w:type="dxa"/>
            <w:vAlign w:val="center"/>
          </w:tcPr>
          <w:p w14:paraId="5A647BDE" w14:textId="77777777" w:rsidR="00680CB7" w:rsidRPr="004B28D7" w:rsidRDefault="00680CB7" w:rsidP="004B28D7">
            <w:pPr>
              <w:jc w:val="center"/>
              <w:rPr>
                <w:sz w:val="18"/>
                <w:szCs w:val="18"/>
              </w:rPr>
            </w:pPr>
            <w:r w:rsidRPr="004B28D7">
              <w:rPr>
                <w:sz w:val="18"/>
                <w:szCs w:val="18"/>
              </w:rPr>
              <w:t>32752</w:t>
            </w:r>
          </w:p>
        </w:tc>
        <w:tc>
          <w:tcPr>
            <w:tcW w:w="832" w:type="dxa"/>
            <w:vAlign w:val="center"/>
          </w:tcPr>
          <w:p w14:paraId="5BF0EBC2" w14:textId="77777777" w:rsidR="00680CB7" w:rsidRPr="004B28D7" w:rsidRDefault="00680CB7" w:rsidP="004B28D7">
            <w:pPr>
              <w:jc w:val="center"/>
              <w:rPr>
                <w:sz w:val="18"/>
                <w:szCs w:val="18"/>
              </w:rPr>
            </w:pPr>
            <w:r w:rsidRPr="004B28D7">
              <w:rPr>
                <w:sz w:val="18"/>
                <w:szCs w:val="18"/>
              </w:rPr>
              <w:t>33080</w:t>
            </w:r>
          </w:p>
        </w:tc>
        <w:tc>
          <w:tcPr>
            <w:tcW w:w="832" w:type="dxa"/>
            <w:vAlign w:val="center"/>
          </w:tcPr>
          <w:p w14:paraId="449151D6" w14:textId="77777777" w:rsidR="00680CB7" w:rsidRPr="004B28D7" w:rsidRDefault="00680CB7" w:rsidP="004B28D7">
            <w:pPr>
              <w:jc w:val="center"/>
              <w:rPr>
                <w:sz w:val="18"/>
                <w:szCs w:val="18"/>
              </w:rPr>
            </w:pPr>
            <w:r w:rsidRPr="004B28D7">
              <w:rPr>
                <w:sz w:val="18"/>
                <w:szCs w:val="18"/>
              </w:rPr>
              <w:t>33411</w:t>
            </w:r>
          </w:p>
        </w:tc>
        <w:tc>
          <w:tcPr>
            <w:tcW w:w="832" w:type="dxa"/>
            <w:vAlign w:val="center"/>
          </w:tcPr>
          <w:p w14:paraId="15FD48D9" w14:textId="77777777" w:rsidR="00680CB7" w:rsidRPr="004B28D7" w:rsidRDefault="00680CB7" w:rsidP="004B28D7">
            <w:pPr>
              <w:jc w:val="center"/>
              <w:rPr>
                <w:sz w:val="18"/>
                <w:szCs w:val="18"/>
              </w:rPr>
            </w:pPr>
            <w:r w:rsidRPr="004B28D7">
              <w:rPr>
                <w:sz w:val="18"/>
                <w:szCs w:val="18"/>
              </w:rPr>
              <w:t>33578</w:t>
            </w:r>
          </w:p>
        </w:tc>
        <w:tc>
          <w:tcPr>
            <w:tcW w:w="833" w:type="dxa"/>
            <w:vAlign w:val="center"/>
          </w:tcPr>
          <w:p w14:paraId="30E078F6" w14:textId="77777777" w:rsidR="00680CB7" w:rsidRPr="004B28D7" w:rsidRDefault="00680CB7" w:rsidP="004B28D7">
            <w:pPr>
              <w:jc w:val="center"/>
              <w:rPr>
                <w:sz w:val="18"/>
                <w:szCs w:val="18"/>
              </w:rPr>
            </w:pPr>
            <w:r w:rsidRPr="004B28D7">
              <w:rPr>
                <w:sz w:val="18"/>
                <w:szCs w:val="18"/>
              </w:rPr>
              <w:t>33746</w:t>
            </w:r>
          </w:p>
        </w:tc>
        <w:tc>
          <w:tcPr>
            <w:tcW w:w="713" w:type="dxa"/>
            <w:vAlign w:val="center"/>
          </w:tcPr>
          <w:p w14:paraId="2E8D3DD3" w14:textId="77777777" w:rsidR="00680CB7" w:rsidRPr="004B28D7" w:rsidRDefault="00680CB7" w:rsidP="004B28D7">
            <w:pPr>
              <w:jc w:val="center"/>
              <w:rPr>
                <w:sz w:val="18"/>
                <w:szCs w:val="18"/>
              </w:rPr>
            </w:pPr>
            <w:r w:rsidRPr="004B28D7">
              <w:rPr>
                <w:sz w:val="18"/>
                <w:szCs w:val="18"/>
              </w:rPr>
              <w:t>33914</w:t>
            </w:r>
          </w:p>
        </w:tc>
        <w:tc>
          <w:tcPr>
            <w:tcW w:w="714" w:type="dxa"/>
            <w:vAlign w:val="center"/>
          </w:tcPr>
          <w:p w14:paraId="7B8993ED" w14:textId="77777777" w:rsidR="00680CB7" w:rsidRPr="004B28D7" w:rsidRDefault="00680CB7" w:rsidP="004B28D7">
            <w:pPr>
              <w:jc w:val="center"/>
              <w:rPr>
                <w:sz w:val="18"/>
                <w:szCs w:val="18"/>
              </w:rPr>
            </w:pPr>
            <w:r w:rsidRPr="004B28D7">
              <w:rPr>
                <w:sz w:val="18"/>
                <w:szCs w:val="18"/>
              </w:rPr>
              <w:t>34084</w:t>
            </w:r>
          </w:p>
        </w:tc>
        <w:tc>
          <w:tcPr>
            <w:tcW w:w="713" w:type="dxa"/>
            <w:vAlign w:val="center"/>
          </w:tcPr>
          <w:p w14:paraId="67FCE7DA" w14:textId="77777777" w:rsidR="00680CB7" w:rsidRPr="004B28D7" w:rsidRDefault="00680CB7" w:rsidP="004B28D7">
            <w:pPr>
              <w:jc w:val="center"/>
              <w:rPr>
                <w:sz w:val="18"/>
                <w:szCs w:val="18"/>
              </w:rPr>
            </w:pPr>
            <w:r w:rsidRPr="004B28D7">
              <w:rPr>
                <w:sz w:val="18"/>
                <w:szCs w:val="18"/>
              </w:rPr>
              <w:t>34254</w:t>
            </w:r>
          </w:p>
        </w:tc>
        <w:tc>
          <w:tcPr>
            <w:tcW w:w="832" w:type="dxa"/>
            <w:vAlign w:val="center"/>
          </w:tcPr>
          <w:p w14:paraId="6C5780AB" w14:textId="77777777" w:rsidR="00680CB7" w:rsidRPr="004B28D7" w:rsidRDefault="00680CB7" w:rsidP="004B28D7">
            <w:pPr>
              <w:jc w:val="center"/>
              <w:rPr>
                <w:sz w:val="18"/>
                <w:szCs w:val="18"/>
              </w:rPr>
            </w:pPr>
            <w:r w:rsidRPr="004B28D7">
              <w:rPr>
                <w:sz w:val="18"/>
                <w:szCs w:val="18"/>
              </w:rPr>
              <w:t>34426</w:t>
            </w:r>
          </w:p>
        </w:tc>
        <w:tc>
          <w:tcPr>
            <w:tcW w:w="714" w:type="dxa"/>
            <w:vAlign w:val="center"/>
          </w:tcPr>
          <w:p w14:paraId="73EFFE3A" w14:textId="77777777" w:rsidR="00680CB7" w:rsidRPr="004B28D7" w:rsidRDefault="00680CB7" w:rsidP="004B28D7">
            <w:pPr>
              <w:jc w:val="center"/>
              <w:rPr>
                <w:sz w:val="18"/>
                <w:szCs w:val="18"/>
              </w:rPr>
            </w:pPr>
            <w:r w:rsidRPr="004B28D7">
              <w:rPr>
                <w:sz w:val="18"/>
                <w:szCs w:val="18"/>
              </w:rPr>
              <w:t>34598</w:t>
            </w:r>
          </w:p>
        </w:tc>
        <w:tc>
          <w:tcPr>
            <w:tcW w:w="714" w:type="dxa"/>
            <w:vAlign w:val="center"/>
          </w:tcPr>
          <w:p w14:paraId="58F8FCAB" w14:textId="77777777" w:rsidR="00680CB7" w:rsidRPr="004B28D7" w:rsidRDefault="00680CB7" w:rsidP="004B28D7">
            <w:pPr>
              <w:jc w:val="center"/>
              <w:rPr>
                <w:sz w:val="18"/>
                <w:szCs w:val="18"/>
              </w:rPr>
            </w:pPr>
            <w:r w:rsidRPr="004B28D7">
              <w:rPr>
                <w:sz w:val="18"/>
                <w:szCs w:val="18"/>
              </w:rPr>
              <w:t>34771</w:t>
            </w:r>
          </w:p>
        </w:tc>
        <w:tc>
          <w:tcPr>
            <w:tcW w:w="714" w:type="dxa"/>
            <w:vAlign w:val="center"/>
          </w:tcPr>
          <w:p w14:paraId="630200DD" w14:textId="77777777" w:rsidR="00680CB7" w:rsidRPr="004B28D7" w:rsidRDefault="00680CB7" w:rsidP="004B28D7">
            <w:pPr>
              <w:jc w:val="center"/>
              <w:rPr>
                <w:sz w:val="18"/>
                <w:szCs w:val="18"/>
              </w:rPr>
            </w:pPr>
            <w:r w:rsidRPr="004B28D7">
              <w:rPr>
                <w:sz w:val="18"/>
                <w:szCs w:val="18"/>
              </w:rPr>
              <w:t>34945</w:t>
            </w:r>
          </w:p>
        </w:tc>
        <w:tc>
          <w:tcPr>
            <w:tcW w:w="714" w:type="dxa"/>
            <w:vAlign w:val="center"/>
          </w:tcPr>
          <w:p w14:paraId="5EE808D5" w14:textId="77777777" w:rsidR="00680CB7" w:rsidRPr="004B28D7" w:rsidRDefault="00680CB7" w:rsidP="004B28D7">
            <w:pPr>
              <w:jc w:val="center"/>
              <w:rPr>
                <w:sz w:val="18"/>
                <w:szCs w:val="18"/>
              </w:rPr>
            </w:pPr>
            <w:r w:rsidRPr="004B28D7">
              <w:rPr>
                <w:sz w:val="18"/>
                <w:szCs w:val="18"/>
              </w:rPr>
              <w:t>35119</w:t>
            </w:r>
          </w:p>
        </w:tc>
        <w:tc>
          <w:tcPr>
            <w:tcW w:w="714" w:type="dxa"/>
            <w:vAlign w:val="center"/>
          </w:tcPr>
          <w:p w14:paraId="06A7B876" w14:textId="77777777" w:rsidR="00680CB7" w:rsidRPr="004B28D7" w:rsidRDefault="00680CB7" w:rsidP="004B28D7">
            <w:pPr>
              <w:jc w:val="center"/>
              <w:rPr>
                <w:sz w:val="18"/>
                <w:szCs w:val="18"/>
              </w:rPr>
            </w:pPr>
            <w:r w:rsidRPr="004B28D7">
              <w:rPr>
                <w:sz w:val="18"/>
                <w:szCs w:val="18"/>
              </w:rPr>
              <w:t>35295</w:t>
            </w:r>
          </w:p>
        </w:tc>
      </w:tr>
      <w:tr w:rsidR="00680CB7" w:rsidRPr="00B6704E" w14:paraId="768E9567" w14:textId="77777777" w:rsidTr="00680CB7">
        <w:trPr>
          <w:trHeight w:val="14"/>
        </w:trPr>
        <w:tc>
          <w:tcPr>
            <w:tcW w:w="2784" w:type="dxa"/>
            <w:shd w:val="clear" w:color="auto" w:fill="auto"/>
            <w:vAlign w:val="center"/>
          </w:tcPr>
          <w:p w14:paraId="4C67F171" w14:textId="77777777" w:rsidR="00680CB7" w:rsidRPr="00B6704E" w:rsidRDefault="00680CB7" w:rsidP="004B28D7">
            <w:pPr>
              <w:spacing w:after="0" w:line="240" w:lineRule="auto"/>
              <w:ind w:left="-113" w:right="-140"/>
              <w:jc w:val="center"/>
              <w:rPr>
                <w:iCs/>
                <w:color w:val="000000"/>
                <w:sz w:val="24"/>
                <w:szCs w:val="24"/>
              </w:rPr>
            </w:pPr>
            <w:r w:rsidRPr="00B6704E">
              <w:rPr>
                <w:iCs/>
                <w:color w:val="000000"/>
                <w:sz w:val="24"/>
                <w:szCs w:val="24"/>
              </w:rPr>
              <w:t>2. Объем отпуска воды в сеть</w:t>
            </w:r>
          </w:p>
        </w:tc>
        <w:tc>
          <w:tcPr>
            <w:tcW w:w="713" w:type="dxa"/>
            <w:vAlign w:val="center"/>
          </w:tcPr>
          <w:p w14:paraId="6B2B52A2" w14:textId="77777777" w:rsidR="00680CB7" w:rsidRPr="004B28D7" w:rsidRDefault="00680CB7" w:rsidP="004B28D7">
            <w:pPr>
              <w:jc w:val="center"/>
              <w:rPr>
                <w:sz w:val="18"/>
                <w:szCs w:val="18"/>
              </w:rPr>
            </w:pPr>
            <w:r w:rsidRPr="004B28D7">
              <w:rPr>
                <w:sz w:val="18"/>
                <w:szCs w:val="18"/>
              </w:rPr>
              <w:t>32428</w:t>
            </w:r>
          </w:p>
        </w:tc>
        <w:tc>
          <w:tcPr>
            <w:tcW w:w="833" w:type="dxa"/>
            <w:vAlign w:val="center"/>
          </w:tcPr>
          <w:p w14:paraId="780E0FB4" w14:textId="77777777" w:rsidR="00680CB7" w:rsidRPr="004B28D7" w:rsidRDefault="00680CB7" w:rsidP="004B28D7">
            <w:pPr>
              <w:jc w:val="center"/>
              <w:rPr>
                <w:sz w:val="18"/>
                <w:szCs w:val="18"/>
              </w:rPr>
            </w:pPr>
            <w:r w:rsidRPr="004B28D7">
              <w:rPr>
                <w:sz w:val="18"/>
                <w:szCs w:val="18"/>
              </w:rPr>
              <w:t>32752</w:t>
            </w:r>
          </w:p>
        </w:tc>
        <w:tc>
          <w:tcPr>
            <w:tcW w:w="832" w:type="dxa"/>
            <w:vAlign w:val="center"/>
          </w:tcPr>
          <w:p w14:paraId="4E7D5A29" w14:textId="77777777" w:rsidR="00680CB7" w:rsidRPr="004B28D7" w:rsidRDefault="00680CB7" w:rsidP="004B28D7">
            <w:pPr>
              <w:jc w:val="center"/>
              <w:rPr>
                <w:sz w:val="18"/>
                <w:szCs w:val="18"/>
              </w:rPr>
            </w:pPr>
            <w:r w:rsidRPr="004B28D7">
              <w:rPr>
                <w:sz w:val="18"/>
                <w:szCs w:val="18"/>
              </w:rPr>
              <w:t>33080</w:t>
            </w:r>
          </w:p>
        </w:tc>
        <w:tc>
          <w:tcPr>
            <w:tcW w:w="832" w:type="dxa"/>
            <w:vAlign w:val="center"/>
          </w:tcPr>
          <w:p w14:paraId="39F8B4C8" w14:textId="77777777" w:rsidR="00680CB7" w:rsidRPr="004B28D7" w:rsidRDefault="00680CB7" w:rsidP="004B28D7">
            <w:pPr>
              <w:jc w:val="center"/>
              <w:rPr>
                <w:sz w:val="18"/>
                <w:szCs w:val="18"/>
              </w:rPr>
            </w:pPr>
            <w:r w:rsidRPr="004B28D7">
              <w:rPr>
                <w:sz w:val="18"/>
                <w:szCs w:val="18"/>
              </w:rPr>
              <w:t>33411</w:t>
            </w:r>
          </w:p>
        </w:tc>
        <w:tc>
          <w:tcPr>
            <w:tcW w:w="832" w:type="dxa"/>
            <w:vAlign w:val="center"/>
          </w:tcPr>
          <w:p w14:paraId="153C26FD" w14:textId="77777777" w:rsidR="00680CB7" w:rsidRPr="004B28D7" w:rsidRDefault="00680CB7" w:rsidP="004B28D7">
            <w:pPr>
              <w:jc w:val="center"/>
              <w:rPr>
                <w:sz w:val="18"/>
                <w:szCs w:val="18"/>
              </w:rPr>
            </w:pPr>
            <w:r w:rsidRPr="004B28D7">
              <w:rPr>
                <w:sz w:val="18"/>
                <w:szCs w:val="18"/>
              </w:rPr>
              <w:t>33578</w:t>
            </w:r>
          </w:p>
        </w:tc>
        <w:tc>
          <w:tcPr>
            <w:tcW w:w="833" w:type="dxa"/>
            <w:vAlign w:val="center"/>
          </w:tcPr>
          <w:p w14:paraId="3FB07294" w14:textId="77777777" w:rsidR="00680CB7" w:rsidRPr="004B28D7" w:rsidRDefault="00680CB7" w:rsidP="004B28D7">
            <w:pPr>
              <w:jc w:val="center"/>
              <w:rPr>
                <w:sz w:val="18"/>
                <w:szCs w:val="18"/>
              </w:rPr>
            </w:pPr>
            <w:r w:rsidRPr="004B28D7">
              <w:rPr>
                <w:sz w:val="18"/>
                <w:szCs w:val="18"/>
              </w:rPr>
              <w:t>33746</w:t>
            </w:r>
          </w:p>
        </w:tc>
        <w:tc>
          <w:tcPr>
            <w:tcW w:w="713" w:type="dxa"/>
            <w:vAlign w:val="center"/>
          </w:tcPr>
          <w:p w14:paraId="6F287A38" w14:textId="77777777" w:rsidR="00680CB7" w:rsidRPr="004B28D7" w:rsidRDefault="00680CB7" w:rsidP="004B28D7">
            <w:pPr>
              <w:jc w:val="center"/>
              <w:rPr>
                <w:sz w:val="18"/>
                <w:szCs w:val="18"/>
              </w:rPr>
            </w:pPr>
            <w:r w:rsidRPr="004B28D7">
              <w:rPr>
                <w:sz w:val="18"/>
                <w:szCs w:val="18"/>
              </w:rPr>
              <w:t>33914</w:t>
            </w:r>
          </w:p>
        </w:tc>
        <w:tc>
          <w:tcPr>
            <w:tcW w:w="714" w:type="dxa"/>
            <w:vAlign w:val="center"/>
          </w:tcPr>
          <w:p w14:paraId="7EE5AA1B" w14:textId="77777777" w:rsidR="00680CB7" w:rsidRPr="004B28D7" w:rsidRDefault="00680CB7" w:rsidP="004B28D7">
            <w:pPr>
              <w:jc w:val="center"/>
              <w:rPr>
                <w:sz w:val="18"/>
                <w:szCs w:val="18"/>
              </w:rPr>
            </w:pPr>
            <w:r w:rsidRPr="004B28D7">
              <w:rPr>
                <w:sz w:val="18"/>
                <w:szCs w:val="18"/>
              </w:rPr>
              <w:t>34084</w:t>
            </w:r>
          </w:p>
        </w:tc>
        <w:tc>
          <w:tcPr>
            <w:tcW w:w="713" w:type="dxa"/>
            <w:vAlign w:val="center"/>
          </w:tcPr>
          <w:p w14:paraId="4BBBC013" w14:textId="77777777" w:rsidR="00680CB7" w:rsidRPr="004B28D7" w:rsidRDefault="00680CB7" w:rsidP="004B28D7">
            <w:pPr>
              <w:jc w:val="center"/>
              <w:rPr>
                <w:sz w:val="18"/>
                <w:szCs w:val="18"/>
              </w:rPr>
            </w:pPr>
            <w:r w:rsidRPr="004B28D7">
              <w:rPr>
                <w:sz w:val="18"/>
                <w:szCs w:val="18"/>
              </w:rPr>
              <w:t>34254</w:t>
            </w:r>
          </w:p>
        </w:tc>
        <w:tc>
          <w:tcPr>
            <w:tcW w:w="832" w:type="dxa"/>
            <w:vAlign w:val="center"/>
          </w:tcPr>
          <w:p w14:paraId="7CC472E3" w14:textId="77777777" w:rsidR="00680CB7" w:rsidRPr="004B28D7" w:rsidRDefault="00680CB7" w:rsidP="004B28D7">
            <w:pPr>
              <w:jc w:val="center"/>
              <w:rPr>
                <w:sz w:val="18"/>
                <w:szCs w:val="18"/>
              </w:rPr>
            </w:pPr>
            <w:r w:rsidRPr="004B28D7">
              <w:rPr>
                <w:sz w:val="18"/>
                <w:szCs w:val="18"/>
              </w:rPr>
              <w:t>34426</w:t>
            </w:r>
          </w:p>
        </w:tc>
        <w:tc>
          <w:tcPr>
            <w:tcW w:w="714" w:type="dxa"/>
            <w:vAlign w:val="center"/>
          </w:tcPr>
          <w:p w14:paraId="17787470" w14:textId="77777777" w:rsidR="00680CB7" w:rsidRPr="004B28D7" w:rsidRDefault="00680CB7" w:rsidP="004B28D7">
            <w:pPr>
              <w:jc w:val="center"/>
              <w:rPr>
                <w:sz w:val="18"/>
                <w:szCs w:val="18"/>
              </w:rPr>
            </w:pPr>
            <w:r w:rsidRPr="004B28D7">
              <w:rPr>
                <w:sz w:val="18"/>
                <w:szCs w:val="18"/>
              </w:rPr>
              <w:t>34598</w:t>
            </w:r>
          </w:p>
        </w:tc>
        <w:tc>
          <w:tcPr>
            <w:tcW w:w="714" w:type="dxa"/>
            <w:vAlign w:val="center"/>
          </w:tcPr>
          <w:p w14:paraId="0317BDD7" w14:textId="77777777" w:rsidR="00680CB7" w:rsidRPr="004B28D7" w:rsidRDefault="00680CB7" w:rsidP="004B28D7">
            <w:pPr>
              <w:jc w:val="center"/>
              <w:rPr>
                <w:sz w:val="18"/>
                <w:szCs w:val="18"/>
              </w:rPr>
            </w:pPr>
            <w:r w:rsidRPr="004B28D7">
              <w:rPr>
                <w:sz w:val="18"/>
                <w:szCs w:val="18"/>
              </w:rPr>
              <w:t>34771</w:t>
            </w:r>
          </w:p>
        </w:tc>
        <w:tc>
          <w:tcPr>
            <w:tcW w:w="714" w:type="dxa"/>
            <w:vAlign w:val="center"/>
          </w:tcPr>
          <w:p w14:paraId="40DA89B8" w14:textId="77777777" w:rsidR="00680CB7" w:rsidRPr="004B28D7" w:rsidRDefault="00680CB7" w:rsidP="004B28D7">
            <w:pPr>
              <w:jc w:val="center"/>
              <w:rPr>
                <w:sz w:val="18"/>
                <w:szCs w:val="18"/>
              </w:rPr>
            </w:pPr>
            <w:r w:rsidRPr="004B28D7">
              <w:rPr>
                <w:sz w:val="18"/>
                <w:szCs w:val="18"/>
              </w:rPr>
              <w:t>34945</w:t>
            </w:r>
          </w:p>
        </w:tc>
        <w:tc>
          <w:tcPr>
            <w:tcW w:w="714" w:type="dxa"/>
            <w:vAlign w:val="center"/>
          </w:tcPr>
          <w:p w14:paraId="1AE21C8F" w14:textId="77777777" w:rsidR="00680CB7" w:rsidRPr="004B28D7" w:rsidRDefault="00680CB7" w:rsidP="004B28D7">
            <w:pPr>
              <w:jc w:val="center"/>
              <w:rPr>
                <w:sz w:val="18"/>
                <w:szCs w:val="18"/>
              </w:rPr>
            </w:pPr>
            <w:r w:rsidRPr="004B28D7">
              <w:rPr>
                <w:sz w:val="18"/>
                <w:szCs w:val="18"/>
              </w:rPr>
              <w:t>35119</w:t>
            </w:r>
          </w:p>
        </w:tc>
        <w:tc>
          <w:tcPr>
            <w:tcW w:w="714" w:type="dxa"/>
            <w:vAlign w:val="center"/>
          </w:tcPr>
          <w:p w14:paraId="6F6E53B7" w14:textId="77777777" w:rsidR="00680CB7" w:rsidRPr="004B28D7" w:rsidRDefault="00680CB7" w:rsidP="004B28D7">
            <w:pPr>
              <w:jc w:val="center"/>
              <w:rPr>
                <w:sz w:val="18"/>
                <w:szCs w:val="18"/>
              </w:rPr>
            </w:pPr>
            <w:r w:rsidRPr="004B28D7">
              <w:rPr>
                <w:sz w:val="18"/>
                <w:szCs w:val="18"/>
              </w:rPr>
              <w:t>35295</w:t>
            </w:r>
          </w:p>
        </w:tc>
      </w:tr>
      <w:tr w:rsidR="00680CB7" w:rsidRPr="00B6704E" w14:paraId="63D4FB06" w14:textId="77777777" w:rsidTr="00680CB7">
        <w:trPr>
          <w:trHeight w:val="14"/>
        </w:trPr>
        <w:tc>
          <w:tcPr>
            <w:tcW w:w="2784" w:type="dxa"/>
            <w:shd w:val="clear" w:color="auto" w:fill="auto"/>
            <w:vAlign w:val="center"/>
          </w:tcPr>
          <w:p w14:paraId="57068F6C" w14:textId="77777777" w:rsidR="00680CB7" w:rsidRPr="00B6704E" w:rsidRDefault="00680CB7" w:rsidP="004B28D7">
            <w:pPr>
              <w:spacing w:after="0" w:line="240" w:lineRule="auto"/>
              <w:ind w:left="-113" w:right="-140"/>
              <w:jc w:val="center"/>
              <w:rPr>
                <w:iCs/>
                <w:color w:val="000000"/>
                <w:sz w:val="24"/>
                <w:szCs w:val="24"/>
              </w:rPr>
            </w:pPr>
            <w:r w:rsidRPr="00B6704E">
              <w:rPr>
                <w:iCs/>
                <w:color w:val="000000"/>
                <w:sz w:val="24"/>
                <w:szCs w:val="24"/>
              </w:rPr>
              <w:t>3. Расход воды на коммунально-бытовые нужды, в т.ч. потери</w:t>
            </w:r>
          </w:p>
        </w:tc>
        <w:tc>
          <w:tcPr>
            <w:tcW w:w="713" w:type="dxa"/>
            <w:vAlign w:val="center"/>
          </w:tcPr>
          <w:p w14:paraId="1FFEBE56" w14:textId="77777777" w:rsidR="00680CB7" w:rsidRDefault="00680CB7" w:rsidP="004B28D7">
            <w:pPr>
              <w:jc w:val="center"/>
            </w:pPr>
            <w:r w:rsidRPr="002A57F3">
              <w:rPr>
                <w:iCs/>
                <w:color w:val="000000"/>
                <w:sz w:val="20"/>
                <w:szCs w:val="20"/>
              </w:rPr>
              <w:t>-</w:t>
            </w:r>
          </w:p>
        </w:tc>
        <w:tc>
          <w:tcPr>
            <w:tcW w:w="833" w:type="dxa"/>
            <w:vAlign w:val="center"/>
          </w:tcPr>
          <w:p w14:paraId="0AD8AD5B" w14:textId="77777777" w:rsidR="00680CB7" w:rsidRDefault="00680CB7" w:rsidP="004B28D7">
            <w:pPr>
              <w:jc w:val="center"/>
            </w:pPr>
            <w:r w:rsidRPr="002A57F3">
              <w:rPr>
                <w:iCs/>
                <w:color w:val="000000"/>
                <w:sz w:val="20"/>
                <w:szCs w:val="20"/>
              </w:rPr>
              <w:t>-</w:t>
            </w:r>
          </w:p>
        </w:tc>
        <w:tc>
          <w:tcPr>
            <w:tcW w:w="832" w:type="dxa"/>
            <w:vAlign w:val="center"/>
          </w:tcPr>
          <w:p w14:paraId="357F33CE" w14:textId="77777777" w:rsidR="00680CB7" w:rsidRDefault="00680CB7" w:rsidP="004B28D7">
            <w:pPr>
              <w:jc w:val="center"/>
            </w:pPr>
            <w:r w:rsidRPr="002A57F3">
              <w:rPr>
                <w:iCs/>
                <w:color w:val="000000"/>
                <w:sz w:val="20"/>
                <w:szCs w:val="20"/>
              </w:rPr>
              <w:t>-</w:t>
            </w:r>
          </w:p>
        </w:tc>
        <w:tc>
          <w:tcPr>
            <w:tcW w:w="832" w:type="dxa"/>
            <w:vAlign w:val="center"/>
          </w:tcPr>
          <w:p w14:paraId="6BF34511" w14:textId="77777777" w:rsidR="00680CB7" w:rsidRDefault="00680CB7" w:rsidP="004B28D7">
            <w:pPr>
              <w:jc w:val="center"/>
            </w:pPr>
            <w:r w:rsidRPr="002A57F3">
              <w:rPr>
                <w:iCs/>
                <w:color w:val="000000"/>
                <w:sz w:val="20"/>
                <w:szCs w:val="20"/>
              </w:rPr>
              <w:t>-</w:t>
            </w:r>
          </w:p>
        </w:tc>
        <w:tc>
          <w:tcPr>
            <w:tcW w:w="832" w:type="dxa"/>
            <w:vAlign w:val="center"/>
          </w:tcPr>
          <w:p w14:paraId="6EAD9835" w14:textId="77777777" w:rsidR="00680CB7" w:rsidRDefault="00680CB7" w:rsidP="004B28D7">
            <w:pPr>
              <w:jc w:val="center"/>
            </w:pPr>
            <w:r w:rsidRPr="002A57F3">
              <w:rPr>
                <w:iCs/>
                <w:color w:val="000000"/>
                <w:sz w:val="20"/>
                <w:szCs w:val="20"/>
              </w:rPr>
              <w:t>-</w:t>
            </w:r>
          </w:p>
        </w:tc>
        <w:tc>
          <w:tcPr>
            <w:tcW w:w="833" w:type="dxa"/>
            <w:vAlign w:val="center"/>
          </w:tcPr>
          <w:p w14:paraId="14B50CFD" w14:textId="77777777" w:rsidR="00680CB7" w:rsidRDefault="00680CB7" w:rsidP="004B28D7">
            <w:pPr>
              <w:jc w:val="center"/>
            </w:pPr>
            <w:r w:rsidRPr="002A57F3">
              <w:rPr>
                <w:iCs/>
                <w:color w:val="000000"/>
                <w:sz w:val="20"/>
                <w:szCs w:val="20"/>
              </w:rPr>
              <w:t>-</w:t>
            </w:r>
          </w:p>
        </w:tc>
        <w:tc>
          <w:tcPr>
            <w:tcW w:w="713" w:type="dxa"/>
            <w:vAlign w:val="center"/>
          </w:tcPr>
          <w:p w14:paraId="00BFF066" w14:textId="77777777" w:rsidR="00680CB7" w:rsidRDefault="00680CB7" w:rsidP="004B28D7">
            <w:pPr>
              <w:jc w:val="center"/>
            </w:pPr>
            <w:r w:rsidRPr="002A57F3">
              <w:rPr>
                <w:iCs/>
                <w:color w:val="000000"/>
                <w:sz w:val="20"/>
                <w:szCs w:val="20"/>
              </w:rPr>
              <w:t>-</w:t>
            </w:r>
          </w:p>
        </w:tc>
        <w:tc>
          <w:tcPr>
            <w:tcW w:w="714" w:type="dxa"/>
            <w:vAlign w:val="center"/>
          </w:tcPr>
          <w:p w14:paraId="5E762C27" w14:textId="77777777" w:rsidR="00680CB7" w:rsidRDefault="00680CB7" w:rsidP="004B28D7">
            <w:pPr>
              <w:jc w:val="center"/>
            </w:pPr>
            <w:r w:rsidRPr="002A57F3">
              <w:rPr>
                <w:iCs/>
                <w:color w:val="000000"/>
                <w:sz w:val="20"/>
                <w:szCs w:val="20"/>
              </w:rPr>
              <w:t>-</w:t>
            </w:r>
          </w:p>
        </w:tc>
        <w:tc>
          <w:tcPr>
            <w:tcW w:w="713" w:type="dxa"/>
            <w:vAlign w:val="center"/>
          </w:tcPr>
          <w:p w14:paraId="7688CFB9" w14:textId="77777777" w:rsidR="00680CB7" w:rsidRDefault="00680CB7" w:rsidP="004B28D7">
            <w:pPr>
              <w:jc w:val="center"/>
            </w:pPr>
            <w:r w:rsidRPr="002A57F3">
              <w:rPr>
                <w:iCs/>
                <w:color w:val="000000"/>
                <w:sz w:val="20"/>
                <w:szCs w:val="20"/>
              </w:rPr>
              <w:t>-</w:t>
            </w:r>
          </w:p>
        </w:tc>
        <w:tc>
          <w:tcPr>
            <w:tcW w:w="832" w:type="dxa"/>
            <w:vAlign w:val="center"/>
          </w:tcPr>
          <w:p w14:paraId="7995E5AA" w14:textId="77777777" w:rsidR="00680CB7" w:rsidRDefault="00680CB7" w:rsidP="004B28D7">
            <w:pPr>
              <w:jc w:val="center"/>
            </w:pPr>
            <w:r w:rsidRPr="002A57F3">
              <w:rPr>
                <w:iCs/>
                <w:color w:val="000000"/>
                <w:sz w:val="20"/>
                <w:szCs w:val="20"/>
              </w:rPr>
              <w:t>-</w:t>
            </w:r>
          </w:p>
        </w:tc>
        <w:tc>
          <w:tcPr>
            <w:tcW w:w="714" w:type="dxa"/>
            <w:vAlign w:val="center"/>
          </w:tcPr>
          <w:p w14:paraId="06989589" w14:textId="77777777" w:rsidR="00680CB7" w:rsidRDefault="00680CB7" w:rsidP="004B28D7">
            <w:pPr>
              <w:jc w:val="center"/>
            </w:pPr>
            <w:r w:rsidRPr="002A57F3">
              <w:rPr>
                <w:iCs/>
                <w:color w:val="000000"/>
                <w:sz w:val="20"/>
                <w:szCs w:val="20"/>
              </w:rPr>
              <w:t>-</w:t>
            </w:r>
          </w:p>
        </w:tc>
        <w:tc>
          <w:tcPr>
            <w:tcW w:w="714" w:type="dxa"/>
            <w:vAlign w:val="center"/>
          </w:tcPr>
          <w:p w14:paraId="26AD561A" w14:textId="77777777" w:rsidR="00680CB7" w:rsidRDefault="00680CB7" w:rsidP="004B28D7">
            <w:pPr>
              <w:jc w:val="center"/>
            </w:pPr>
            <w:r w:rsidRPr="002A57F3">
              <w:rPr>
                <w:iCs/>
                <w:color w:val="000000"/>
                <w:sz w:val="20"/>
                <w:szCs w:val="20"/>
              </w:rPr>
              <w:t>-</w:t>
            </w:r>
          </w:p>
        </w:tc>
        <w:tc>
          <w:tcPr>
            <w:tcW w:w="714" w:type="dxa"/>
            <w:vAlign w:val="center"/>
          </w:tcPr>
          <w:p w14:paraId="62CCF929" w14:textId="77777777" w:rsidR="00680CB7" w:rsidRDefault="00680CB7" w:rsidP="004B28D7">
            <w:pPr>
              <w:jc w:val="center"/>
            </w:pPr>
            <w:r w:rsidRPr="002A57F3">
              <w:rPr>
                <w:iCs/>
                <w:color w:val="000000"/>
                <w:sz w:val="20"/>
                <w:szCs w:val="20"/>
              </w:rPr>
              <w:t>-</w:t>
            </w:r>
          </w:p>
        </w:tc>
        <w:tc>
          <w:tcPr>
            <w:tcW w:w="714" w:type="dxa"/>
            <w:vAlign w:val="center"/>
          </w:tcPr>
          <w:p w14:paraId="6C7F924D" w14:textId="77777777" w:rsidR="00680CB7" w:rsidRDefault="00680CB7" w:rsidP="004B28D7">
            <w:pPr>
              <w:jc w:val="center"/>
            </w:pPr>
            <w:r w:rsidRPr="002A57F3">
              <w:rPr>
                <w:iCs/>
                <w:color w:val="000000"/>
                <w:sz w:val="20"/>
                <w:szCs w:val="20"/>
              </w:rPr>
              <w:t>-</w:t>
            </w:r>
          </w:p>
        </w:tc>
        <w:tc>
          <w:tcPr>
            <w:tcW w:w="714" w:type="dxa"/>
            <w:vAlign w:val="center"/>
          </w:tcPr>
          <w:p w14:paraId="751C9033" w14:textId="77777777" w:rsidR="00680CB7" w:rsidRDefault="00680CB7" w:rsidP="004B28D7">
            <w:pPr>
              <w:jc w:val="center"/>
            </w:pPr>
            <w:r w:rsidRPr="002A57F3">
              <w:rPr>
                <w:iCs/>
                <w:color w:val="000000"/>
                <w:sz w:val="20"/>
                <w:szCs w:val="20"/>
              </w:rPr>
              <w:t>-</w:t>
            </w:r>
          </w:p>
        </w:tc>
      </w:tr>
      <w:tr w:rsidR="00680CB7" w:rsidRPr="00B6704E" w14:paraId="62045ED7" w14:textId="77777777" w:rsidTr="00680CB7">
        <w:trPr>
          <w:trHeight w:val="258"/>
        </w:trPr>
        <w:tc>
          <w:tcPr>
            <w:tcW w:w="2784" w:type="dxa"/>
            <w:shd w:val="clear" w:color="auto" w:fill="auto"/>
            <w:vAlign w:val="center"/>
          </w:tcPr>
          <w:p w14:paraId="7CAEF0D0" w14:textId="77777777" w:rsidR="00680CB7" w:rsidRPr="00B6704E" w:rsidRDefault="00680CB7" w:rsidP="00B50874">
            <w:pPr>
              <w:spacing w:after="0" w:line="240" w:lineRule="auto"/>
              <w:ind w:left="-113" w:right="-140"/>
              <w:jc w:val="center"/>
              <w:rPr>
                <w:iCs/>
                <w:color w:val="000000"/>
                <w:sz w:val="24"/>
                <w:szCs w:val="24"/>
              </w:rPr>
            </w:pPr>
            <w:r w:rsidRPr="00B6704E">
              <w:rPr>
                <w:iCs/>
                <w:color w:val="000000"/>
                <w:sz w:val="24"/>
                <w:szCs w:val="24"/>
              </w:rPr>
              <w:t>4. Отпущено воды, всего</w:t>
            </w:r>
          </w:p>
        </w:tc>
        <w:tc>
          <w:tcPr>
            <w:tcW w:w="713" w:type="dxa"/>
            <w:vAlign w:val="center"/>
          </w:tcPr>
          <w:p w14:paraId="25F9D654" w14:textId="77777777" w:rsidR="00680CB7" w:rsidRPr="004B28D7" w:rsidRDefault="00680CB7" w:rsidP="00B50874">
            <w:pPr>
              <w:jc w:val="center"/>
              <w:rPr>
                <w:sz w:val="18"/>
                <w:szCs w:val="18"/>
              </w:rPr>
            </w:pPr>
            <w:r w:rsidRPr="004B28D7">
              <w:rPr>
                <w:sz w:val="18"/>
                <w:szCs w:val="18"/>
              </w:rPr>
              <w:t>32107</w:t>
            </w:r>
          </w:p>
        </w:tc>
        <w:tc>
          <w:tcPr>
            <w:tcW w:w="833" w:type="dxa"/>
            <w:vAlign w:val="center"/>
          </w:tcPr>
          <w:p w14:paraId="7CA0134D" w14:textId="77777777" w:rsidR="00680CB7" w:rsidRPr="004B28D7" w:rsidRDefault="00680CB7" w:rsidP="00B50874">
            <w:pPr>
              <w:jc w:val="center"/>
              <w:rPr>
                <w:sz w:val="18"/>
                <w:szCs w:val="18"/>
              </w:rPr>
            </w:pPr>
            <w:r w:rsidRPr="004B28D7">
              <w:rPr>
                <w:sz w:val="18"/>
                <w:szCs w:val="18"/>
              </w:rPr>
              <w:t>32428</w:t>
            </w:r>
          </w:p>
        </w:tc>
        <w:tc>
          <w:tcPr>
            <w:tcW w:w="832" w:type="dxa"/>
            <w:vAlign w:val="center"/>
          </w:tcPr>
          <w:p w14:paraId="2411796B" w14:textId="77777777" w:rsidR="00680CB7" w:rsidRPr="004B28D7" w:rsidRDefault="00680CB7" w:rsidP="00B50874">
            <w:pPr>
              <w:jc w:val="center"/>
              <w:rPr>
                <w:sz w:val="18"/>
                <w:szCs w:val="18"/>
              </w:rPr>
            </w:pPr>
            <w:r w:rsidRPr="004B28D7">
              <w:rPr>
                <w:sz w:val="18"/>
                <w:szCs w:val="18"/>
              </w:rPr>
              <w:t>32752</w:t>
            </w:r>
          </w:p>
        </w:tc>
        <w:tc>
          <w:tcPr>
            <w:tcW w:w="832" w:type="dxa"/>
            <w:vAlign w:val="center"/>
          </w:tcPr>
          <w:p w14:paraId="4D6BCEDE" w14:textId="77777777" w:rsidR="00680CB7" w:rsidRPr="004B28D7" w:rsidRDefault="00680CB7" w:rsidP="00B50874">
            <w:pPr>
              <w:jc w:val="center"/>
              <w:rPr>
                <w:sz w:val="18"/>
                <w:szCs w:val="18"/>
              </w:rPr>
            </w:pPr>
            <w:r w:rsidRPr="004B28D7">
              <w:rPr>
                <w:sz w:val="18"/>
                <w:szCs w:val="18"/>
              </w:rPr>
              <w:t>33080</w:t>
            </w:r>
          </w:p>
        </w:tc>
        <w:tc>
          <w:tcPr>
            <w:tcW w:w="832" w:type="dxa"/>
            <w:vAlign w:val="center"/>
          </w:tcPr>
          <w:p w14:paraId="3BEC020D" w14:textId="77777777" w:rsidR="00680CB7" w:rsidRPr="004B28D7" w:rsidRDefault="00680CB7" w:rsidP="00B50874">
            <w:pPr>
              <w:jc w:val="center"/>
              <w:rPr>
                <w:sz w:val="18"/>
                <w:szCs w:val="18"/>
              </w:rPr>
            </w:pPr>
            <w:r w:rsidRPr="004B28D7">
              <w:rPr>
                <w:sz w:val="18"/>
                <w:szCs w:val="18"/>
              </w:rPr>
              <w:t>33411</w:t>
            </w:r>
          </w:p>
        </w:tc>
        <w:tc>
          <w:tcPr>
            <w:tcW w:w="833" w:type="dxa"/>
            <w:vAlign w:val="center"/>
          </w:tcPr>
          <w:p w14:paraId="681779AC" w14:textId="77777777" w:rsidR="00680CB7" w:rsidRPr="004B28D7" w:rsidRDefault="00680CB7" w:rsidP="00B50874">
            <w:pPr>
              <w:jc w:val="center"/>
              <w:rPr>
                <w:sz w:val="18"/>
                <w:szCs w:val="18"/>
              </w:rPr>
            </w:pPr>
            <w:r w:rsidRPr="004B28D7">
              <w:rPr>
                <w:sz w:val="18"/>
                <w:szCs w:val="18"/>
              </w:rPr>
              <w:t>33578</w:t>
            </w:r>
          </w:p>
        </w:tc>
        <w:tc>
          <w:tcPr>
            <w:tcW w:w="713" w:type="dxa"/>
            <w:vAlign w:val="center"/>
          </w:tcPr>
          <w:p w14:paraId="67A3AA3A" w14:textId="77777777" w:rsidR="00680CB7" w:rsidRPr="004B28D7" w:rsidRDefault="00680CB7" w:rsidP="00B50874">
            <w:pPr>
              <w:jc w:val="center"/>
              <w:rPr>
                <w:sz w:val="18"/>
                <w:szCs w:val="18"/>
              </w:rPr>
            </w:pPr>
            <w:r w:rsidRPr="004B28D7">
              <w:rPr>
                <w:sz w:val="18"/>
                <w:szCs w:val="18"/>
              </w:rPr>
              <w:t>33746</w:t>
            </w:r>
          </w:p>
        </w:tc>
        <w:tc>
          <w:tcPr>
            <w:tcW w:w="714" w:type="dxa"/>
            <w:vAlign w:val="center"/>
          </w:tcPr>
          <w:p w14:paraId="0CC65EBF" w14:textId="77777777" w:rsidR="00680CB7" w:rsidRPr="004B28D7" w:rsidRDefault="00680CB7" w:rsidP="00B50874">
            <w:pPr>
              <w:jc w:val="center"/>
              <w:rPr>
                <w:sz w:val="18"/>
                <w:szCs w:val="18"/>
              </w:rPr>
            </w:pPr>
            <w:r w:rsidRPr="004B28D7">
              <w:rPr>
                <w:sz w:val="18"/>
                <w:szCs w:val="18"/>
              </w:rPr>
              <w:t>33914</w:t>
            </w:r>
          </w:p>
        </w:tc>
        <w:tc>
          <w:tcPr>
            <w:tcW w:w="713" w:type="dxa"/>
            <w:vAlign w:val="center"/>
          </w:tcPr>
          <w:p w14:paraId="312D798A" w14:textId="77777777" w:rsidR="00680CB7" w:rsidRPr="004B28D7" w:rsidRDefault="00680CB7" w:rsidP="00B50874">
            <w:pPr>
              <w:jc w:val="center"/>
              <w:rPr>
                <w:sz w:val="18"/>
                <w:szCs w:val="18"/>
              </w:rPr>
            </w:pPr>
            <w:r w:rsidRPr="004B28D7">
              <w:rPr>
                <w:sz w:val="18"/>
                <w:szCs w:val="18"/>
              </w:rPr>
              <w:t>34084</w:t>
            </w:r>
          </w:p>
        </w:tc>
        <w:tc>
          <w:tcPr>
            <w:tcW w:w="832" w:type="dxa"/>
            <w:vAlign w:val="center"/>
          </w:tcPr>
          <w:p w14:paraId="389C66CB" w14:textId="77777777" w:rsidR="00680CB7" w:rsidRPr="004B28D7" w:rsidRDefault="00680CB7" w:rsidP="00B50874">
            <w:pPr>
              <w:jc w:val="center"/>
              <w:rPr>
                <w:sz w:val="18"/>
                <w:szCs w:val="18"/>
              </w:rPr>
            </w:pPr>
            <w:r w:rsidRPr="004B28D7">
              <w:rPr>
                <w:sz w:val="18"/>
                <w:szCs w:val="18"/>
              </w:rPr>
              <w:t>34254</w:t>
            </w:r>
          </w:p>
        </w:tc>
        <w:tc>
          <w:tcPr>
            <w:tcW w:w="714" w:type="dxa"/>
            <w:vAlign w:val="center"/>
          </w:tcPr>
          <w:p w14:paraId="63205468" w14:textId="77777777" w:rsidR="00680CB7" w:rsidRPr="004B28D7" w:rsidRDefault="00680CB7" w:rsidP="00B50874">
            <w:pPr>
              <w:jc w:val="center"/>
              <w:rPr>
                <w:sz w:val="18"/>
                <w:szCs w:val="18"/>
              </w:rPr>
            </w:pPr>
            <w:r w:rsidRPr="004B28D7">
              <w:rPr>
                <w:sz w:val="18"/>
                <w:szCs w:val="18"/>
              </w:rPr>
              <w:t>34426</w:t>
            </w:r>
          </w:p>
        </w:tc>
        <w:tc>
          <w:tcPr>
            <w:tcW w:w="714" w:type="dxa"/>
            <w:vAlign w:val="center"/>
          </w:tcPr>
          <w:p w14:paraId="6A5311BD" w14:textId="77777777" w:rsidR="00680CB7" w:rsidRPr="004B28D7" w:rsidRDefault="00680CB7" w:rsidP="00B50874">
            <w:pPr>
              <w:jc w:val="center"/>
              <w:rPr>
                <w:sz w:val="18"/>
                <w:szCs w:val="18"/>
              </w:rPr>
            </w:pPr>
            <w:r w:rsidRPr="004B28D7">
              <w:rPr>
                <w:sz w:val="18"/>
                <w:szCs w:val="18"/>
              </w:rPr>
              <w:t>34598</w:t>
            </w:r>
          </w:p>
        </w:tc>
        <w:tc>
          <w:tcPr>
            <w:tcW w:w="714" w:type="dxa"/>
            <w:vAlign w:val="center"/>
          </w:tcPr>
          <w:p w14:paraId="0FDC7873" w14:textId="77777777" w:rsidR="00680CB7" w:rsidRPr="004B28D7" w:rsidRDefault="00680CB7" w:rsidP="00B50874">
            <w:pPr>
              <w:jc w:val="center"/>
              <w:rPr>
                <w:sz w:val="18"/>
                <w:szCs w:val="18"/>
              </w:rPr>
            </w:pPr>
            <w:r w:rsidRPr="004B28D7">
              <w:rPr>
                <w:sz w:val="18"/>
                <w:szCs w:val="18"/>
              </w:rPr>
              <w:t>34771</w:t>
            </w:r>
          </w:p>
        </w:tc>
        <w:tc>
          <w:tcPr>
            <w:tcW w:w="714" w:type="dxa"/>
            <w:vAlign w:val="center"/>
          </w:tcPr>
          <w:p w14:paraId="18057FC3" w14:textId="77777777" w:rsidR="00680CB7" w:rsidRPr="004B28D7" w:rsidRDefault="00680CB7" w:rsidP="00B50874">
            <w:pPr>
              <w:jc w:val="center"/>
              <w:rPr>
                <w:sz w:val="18"/>
                <w:szCs w:val="18"/>
              </w:rPr>
            </w:pPr>
            <w:r w:rsidRPr="004B28D7">
              <w:rPr>
                <w:sz w:val="18"/>
                <w:szCs w:val="18"/>
              </w:rPr>
              <w:t>34945</w:t>
            </w:r>
          </w:p>
        </w:tc>
        <w:tc>
          <w:tcPr>
            <w:tcW w:w="714" w:type="dxa"/>
            <w:vAlign w:val="center"/>
          </w:tcPr>
          <w:p w14:paraId="26032738" w14:textId="77777777" w:rsidR="00680CB7" w:rsidRPr="004B28D7" w:rsidRDefault="00680CB7" w:rsidP="00B50874">
            <w:pPr>
              <w:jc w:val="center"/>
              <w:rPr>
                <w:sz w:val="18"/>
                <w:szCs w:val="18"/>
              </w:rPr>
            </w:pPr>
            <w:r w:rsidRPr="004B28D7">
              <w:rPr>
                <w:sz w:val="18"/>
                <w:szCs w:val="18"/>
              </w:rPr>
              <w:t>35119</w:t>
            </w:r>
          </w:p>
        </w:tc>
      </w:tr>
      <w:tr w:rsidR="00680CB7" w:rsidRPr="00B6704E" w14:paraId="1E074E52" w14:textId="77777777" w:rsidTr="00680CB7">
        <w:trPr>
          <w:trHeight w:val="14"/>
        </w:trPr>
        <w:tc>
          <w:tcPr>
            <w:tcW w:w="2784" w:type="dxa"/>
            <w:shd w:val="clear" w:color="auto" w:fill="auto"/>
            <w:vAlign w:val="center"/>
          </w:tcPr>
          <w:p w14:paraId="5CB75397" w14:textId="77777777" w:rsidR="00680CB7" w:rsidRPr="00B6704E" w:rsidRDefault="00680CB7" w:rsidP="00B50874">
            <w:pPr>
              <w:spacing w:after="0" w:line="240" w:lineRule="auto"/>
              <w:ind w:left="-113" w:right="-140"/>
              <w:jc w:val="center"/>
              <w:rPr>
                <w:iCs/>
                <w:color w:val="000000"/>
                <w:sz w:val="24"/>
                <w:szCs w:val="24"/>
              </w:rPr>
            </w:pPr>
            <w:r w:rsidRPr="00B6704E">
              <w:rPr>
                <w:iCs/>
                <w:color w:val="000000"/>
                <w:sz w:val="24"/>
                <w:szCs w:val="24"/>
              </w:rPr>
              <w:t>6. Отпущено воды по категориям потребителей:</w:t>
            </w:r>
          </w:p>
        </w:tc>
        <w:tc>
          <w:tcPr>
            <w:tcW w:w="713" w:type="dxa"/>
            <w:vAlign w:val="center"/>
          </w:tcPr>
          <w:p w14:paraId="5109C589" w14:textId="77777777" w:rsidR="00680CB7" w:rsidRPr="004B28D7" w:rsidRDefault="00680CB7" w:rsidP="00B50874">
            <w:pPr>
              <w:jc w:val="center"/>
              <w:rPr>
                <w:sz w:val="18"/>
                <w:szCs w:val="18"/>
              </w:rPr>
            </w:pPr>
            <w:r w:rsidRPr="004B28D7">
              <w:rPr>
                <w:sz w:val="18"/>
                <w:szCs w:val="18"/>
              </w:rPr>
              <w:t>32107</w:t>
            </w:r>
          </w:p>
        </w:tc>
        <w:tc>
          <w:tcPr>
            <w:tcW w:w="833" w:type="dxa"/>
            <w:vAlign w:val="center"/>
          </w:tcPr>
          <w:p w14:paraId="7EEBFE25" w14:textId="77777777" w:rsidR="00680CB7" w:rsidRPr="004B28D7" w:rsidRDefault="00680CB7" w:rsidP="00B50874">
            <w:pPr>
              <w:jc w:val="center"/>
              <w:rPr>
                <w:sz w:val="18"/>
                <w:szCs w:val="18"/>
              </w:rPr>
            </w:pPr>
            <w:r w:rsidRPr="004B28D7">
              <w:rPr>
                <w:sz w:val="18"/>
                <w:szCs w:val="18"/>
              </w:rPr>
              <w:t>32428</w:t>
            </w:r>
          </w:p>
        </w:tc>
        <w:tc>
          <w:tcPr>
            <w:tcW w:w="832" w:type="dxa"/>
            <w:vAlign w:val="center"/>
          </w:tcPr>
          <w:p w14:paraId="3E81D611" w14:textId="77777777" w:rsidR="00680CB7" w:rsidRPr="004B28D7" w:rsidRDefault="00680CB7" w:rsidP="00B50874">
            <w:pPr>
              <w:jc w:val="center"/>
              <w:rPr>
                <w:sz w:val="18"/>
                <w:szCs w:val="18"/>
              </w:rPr>
            </w:pPr>
            <w:r w:rsidRPr="004B28D7">
              <w:rPr>
                <w:sz w:val="18"/>
                <w:szCs w:val="18"/>
              </w:rPr>
              <w:t>32752</w:t>
            </w:r>
          </w:p>
        </w:tc>
        <w:tc>
          <w:tcPr>
            <w:tcW w:w="832" w:type="dxa"/>
            <w:vAlign w:val="center"/>
          </w:tcPr>
          <w:p w14:paraId="15FE1123" w14:textId="77777777" w:rsidR="00680CB7" w:rsidRPr="004B28D7" w:rsidRDefault="00680CB7" w:rsidP="00B50874">
            <w:pPr>
              <w:jc w:val="center"/>
              <w:rPr>
                <w:sz w:val="18"/>
                <w:szCs w:val="18"/>
              </w:rPr>
            </w:pPr>
            <w:r w:rsidRPr="004B28D7">
              <w:rPr>
                <w:sz w:val="18"/>
                <w:szCs w:val="18"/>
              </w:rPr>
              <w:t>33080</w:t>
            </w:r>
          </w:p>
        </w:tc>
        <w:tc>
          <w:tcPr>
            <w:tcW w:w="832" w:type="dxa"/>
            <w:vAlign w:val="center"/>
          </w:tcPr>
          <w:p w14:paraId="4EE41FB7" w14:textId="77777777" w:rsidR="00680CB7" w:rsidRPr="004B28D7" w:rsidRDefault="00680CB7" w:rsidP="00B50874">
            <w:pPr>
              <w:jc w:val="center"/>
              <w:rPr>
                <w:sz w:val="18"/>
                <w:szCs w:val="18"/>
              </w:rPr>
            </w:pPr>
            <w:r w:rsidRPr="004B28D7">
              <w:rPr>
                <w:sz w:val="18"/>
                <w:szCs w:val="18"/>
              </w:rPr>
              <w:t>33411</w:t>
            </w:r>
          </w:p>
        </w:tc>
        <w:tc>
          <w:tcPr>
            <w:tcW w:w="833" w:type="dxa"/>
            <w:vAlign w:val="center"/>
          </w:tcPr>
          <w:p w14:paraId="20A18B92" w14:textId="77777777" w:rsidR="00680CB7" w:rsidRPr="004B28D7" w:rsidRDefault="00680CB7" w:rsidP="00B50874">
            <w:pPr>
              <w:jc w:val="center"/>
              <w:rPr>
                <w:sz w:val="18"/>
                <w:szCs w:val="18"/>
              </w:rPr>
            </w:pPr>
            <w:r w:rsidRPr="004B28D7">
              <w:rPr>
                <w:sz w:val="18"/>
                <w:szCs w:val="18"/>
              </w:rPr>
              <w:t>33578</w:t>
            </w:r>
          </w:p>
        </w:tc>
        <w:tc>
          <w:tcPr>
            <w:tcW w:w="713" w:type="dxa"/>
            <w:vAlign w:val="center"/>
          </w:tcPr>
          <w:p w14:paraId="70741C94" w14:textId="77777777" w:rsidR="00680CB7" w:rsidRPr="004B28D7" w:rsidRDefault="00680CB7" w:rsidP="00B50874">
            <w:pPr>
              <w:jc w:val="center"/>
              <w:rPr>
                <w:sz w:val="18"/>
                <w:szCs w:val="18"/>
              </w:rPr>
            </w:pPr>
            <w:r w:rsidRPr="004B28D7">
              <w:rPr>
                <w:sz w:val="18"/>
                <w:szCs w:val="18"/>
              </w:rPr>
              <w:t>33746</w:t>
            </w:r>
          </w:p>
        </w:tc>
        <w:tc>
          <w:tcPr>
            <w:tcW w:w="714" w:type="dxa"/>
            <w:vAlign w:val="center"/>
          </w:tcPr>
          <w:p w14:paraId="317950FA" w14:textId="77777777" w:rsidR="00680CB7" w:rsidRPr="004B28D7" w:rsidRDefault="00680CB7" w:rsidP="00B50874">
            <w:pPr>
              <w:jc w:val="center"/>
              <w:rPr>
                <w:sz w:val="18"/>
                <w:szCs w:val="18"/>
              </w:rPr>
            </w:pPr>
            <w:r w:rsidRPr="004B28D7">
              <w:rPr>
                <w:sz w:val="18"/>
                <w:szCs w:val="18"/>
              </w:rPr>
              <w:t>33914</w:t>
            </w:r>
          </w:p>
        </w:tc>
        <w:tc>
          <w:tcPr>
            <w:tcW w:w="713" w:type="dxa"/>
            <w:vAlign w:val="center"/>
          </w:tcPr>
          <w:p w14:paraId="1624605D" w14:textId="77777777" w:rsidR="00680CB7" w:rsidRPr="004B28D7" w:rsidRDefault="00680CB7" w:rsidP="00B50874">
            <w:pPr>
              <w:jc w:val="center"/>
              <w:rPr>
                <w:sz w:val="18"/>
                <w:szCs w:val="18"/>
              </w:rPr>
            </w:pPr>
            <w:r w:rsidRPr="004B28D7">
              <w:rPr>
                <w:sz w:val="18"/>
                <w:szCs w:val="18"/>
              </w:rPr>
              <w:t>34084</w:t>
            </w:r>
          </w:p>
        </w:tc>
        <w:tc>
          <w:tcPr>
            <w:tcW w:w="832" w:type="dxa"/>
            <w:vAlign w:val="center"/>
          </w:tcPr>
          <w:p w14:paraId="0C918596" w14:textId="77777777" w:rsidR="00680CB7" w:rsidRPr="004B28D7" w:rsidRDefault="00680CB7" w:rsidP="00B50874">
            <w:pPr>
              <w:jc w:val="center"/>
              <w:rPr>
                <w:sz w:val="18"/>
                <w:szCs w:val="18"/>
              </w:rPr>
            </w:pPr>
            <w:r w:rsidRPr="004B28D7">
              <w:rPr>
                <w:sz w:val="18"/>
                <w:szCs w:val="18"/>
              </w:rPr>
              <w:t>34254</w:t>
            </w:r>
          </w:p>
        </w:tc>
        <w:tc>
          <w:tcPr>
            <w:tcW w:w="714" w:type="dxa"/>
            <w:vAlign w:val="center"/>
          </w:tcPr>
          <w:p w14:paraId="45BE8F01" w14:textId="77777777" w:rsidR="00680CB7" w:rsidRPr="004B28D7" w:rsidRDefault="00680CB7" w:rsidP="00B50874">
            <w:pPr>
              <w:jc w:val="center"/>
              <w:rPr>
                <w:sz w:val="18"/>
                <w:szCs w:val="18"/>
              </w:rPr>
            </w:pPr>
            <w:r w:rsidRPr="004B28D7">
              <w:rPr>
                <w:sz w:val="18"/>
                <w:szCs w:val="18"/>
              </w:rPr>
              <w:t>34426</w:t>
            </w:r>
          </w:p>
        </w:tc>
        <w:tc>
          <w:tcPr>
            <w:tcW w:w="714" w:type="dxa"/>
            <w:vAlign w:val="center"/>
          </w:tcPr>
          <w:p w14:paraId="3A80E617" w14:textId="77777777" w:rsidR="00680CB7" w:rsidRPr="004B28D7" w:rsidRDefault="00680CB7" w:rsidP="00B50874">
            <w:pPr>
              <w:jc w:val="center"/>
              <w:rPr>
                <w:sz w:val="18"/>
                <w:szCs w:val="18"/>
              </w:rPr>
            </w:pPr>
            <w:r w:rsidRPr="004B28D7">
              <w:rPr>
                <w:sz w:val="18"/>
                <w:szCs w:val="18"/>
              </w:rPr>
              <w:t>34598</w:t>
            </w:r>
          </w:p>
        </w:tc>
        <w:tc>
          <w:tcPr>
            <w:tcW w:w="714" w:type="dxa"/>
            <w:vAlign w:val="center"/>
          </w:tcPr>
          <w:p w14:paraId="7E07DA31" w14:textId="77777777" w:rsidR="00680CB7" w:rsidRPr="004B28D7" w:rsidRDefault="00680CB7" w:rsidP="00B50874">
            <w:pPr>
              <w:jc w:val="center"/>
              <w:rPr>
                <w:sz w:val="18"/>
                <w:szCs w:val="18"/>
              </w:rPr>
            </w:pPr>
            <w:r w:rsidRPr="004B28D7">
              <w:rPr>
                <w:sz w:val="18"/>
                <w:szCs w:val="18"/>
              </w:rPr>
              <w:t>34771</w:t>
            </w:r>
          </w:p>
        </w:tc>
        <w:tc>
          <w:tcPr>
            <w:tcW w:w="714" w:type="dxa"/>
            <w:vAlign w:val="center"/>
          </w:tcPr>
          <w:p w14:paraId="0E4A81D7" w14:textId="77777777" w:rsidR="00680CB7" w:rsidRPr="004B28D7" w:rsidRDefault="00680CB7" w:rsidP="00B50874">
            <w:pPr>
              <w:jc w:val="center"/>
              <w:rPr>
                <w:sz w:val="18"/>
                <w:szCs w:val="18"/>
              </w:rPr>
            </w:pPr>
            <w:r w:rsidRPr="004B28D7">
              <w:rPr>
                <w:sz w:val="18"/>
                <w:szCs w:val="18"/>
              </w:rPr>
              <w:t>34945</w:t>
            </w:r>
          </w:p>
        </w:tc>
        <w:tc>
          <w:tcPr>
            <w:tcW w:w="714" w:type="dxa"/>
            <w:vAlign w:val="center"/>
          </w:tcPr>
          <w:p w14:paraId="5B63C848" w14:textId="77777777" w:rsidR="00680CB7" w:rsidRPr="004B28D7" w:rsidRDefault="00680CB7" w:rsidP="00B50874">
            <w:pPr>
              <w:jc w:val="center"/>
              <w:rPr>
                <w:sz w:val="18"/>
                <w:szCs w:val="18"/>
              </w:rPr>
            </w:pPr>
            <w:r w:rsidRPr="004B28D7">
              <w:rPr>
                <w:sz w:val="18"/>
                <w:szCs w:val="18"/>
              </w:rPr>
              <w:t>35119</w:t>
            </w:r>
          </w:p>
        </w:tc>
      </w:tr>
      <w:tr w:rsidR="00680CB7" w:rsidRPr="00B6704E" w14:paraId="32F767AB" w14:textId="77777777" w:rsidTr="00680CB7">
        <w:trPr>
          <w:trHeight w:val="14"/>
        </w:trPr>
        <w:tc>
          <w:tcPr>
            <w:tcW w:w="2784" w:type="dxa"/>
            <w:shd w:val="clear" w:color="auto" w:fill="auto"/>
            <w:vAlign w:val="center"/>
          </w:tcPr>
          <w:p w14:paraId="1954634D" w14:textId="77777777" w:rsidR="00680CB7" w:rsidRPr="00B6704E" w:rsidRDefault="00680CB7" w:rsidP="004B28D7">
            <w:pPr>
              <w:spacing w:after="0" w:line="240" w:lineRule="auto"/>
              <w:jc w:val="center"/>
              <w:rPr>
                <w:iCs/>
                <w:color w:val="000000"/>
                <w:sz w:val="24"/>
                <w:szCs w:val="24"/>
              </w:rPr>
            </w:pPr>
            <w:r w:rsidRPr="00B6704E">
              <w:rPr>
                <w:iCs/>
                <w:color w:val="000000"/>
                <w:sz w:val="24"/>
                <w:szCs w:val="24"/>
              </w:rPr>
              <w:t>6.1 Котельные, предприятия</w:t>
            </w:r>
          </w:p>
        </w:tc>
        <w:tc>
          <w:tcPr>
            <w:tcW w:w="713" w:type="dxa"/>
            <w:vAlign w:val="center"/>
          </w:tcPr>
          <w:p w14:paraId="1D1BA5DE" w14:textId="77777777" w:rsidR="00680CB7" w:rsidRDefault="00680CB7" w:rsidP="004B28D7">
            <w:pPr>
              <w:jc w:val="center"/>
            </w:pPr>
            <w:r w:rsidRPr="002515F7">
              <w:rPr>
                <w:iCs/>
                <w:color w:val="000000"/>
                <w:sz w:val="20"/>
                <w:szCs w:val="20"/>
              </w:rPr>
              <w:t>-</w:t>
            </w:r>
          </w:p>
        </w:tc>
        <w:tc>
          <w:tcPr>
            <w:tcW w:w="833" w:type="dxa"/>
            <w:vAlign w:val="center"/>
          </w:tcPr>
          <w:p w14:paraId="48B70752" w14:textId="77777777" w:rsidR="00680CB7" w:rsidRDefault="00680CB7" w:rsidP="004B28D7">
            <w:pPr>
              <w:jc w:val="center"/>
            </w:pPr>
            <w:r w:rsidRPr="002515F7">
              <w:rPr>
                <w:iCs/>
                <w:color w:val="000000"/>
                <w:sz w:val="20"/>
                <w:szCs w:val="20"/>
              </w:rPr>
              <w:t>-</w:t>
            </w:r>
          </w:p>
        </w:tc>
        <w:tc>
          <w:tcPr>
            <w:tcW w:w="832" w:type="dxa"/>
            <w:vAlign w:val="center"/>
          </w:tcPr>
          <w:p w14:paraId="30A0AE2E" w14:textId="77777777" w:rsidR="00680CB7" w:rsidRDefault="00680CB7" w:rsidP="004B28D7">
            <w:pPr>
              <w:jc w:val="center"/>
            </w:pPr>
            <w:r w:rsidRPr="002515F7">
              <w:rPr>
                <w:iCs/>
                <w:color w:val="000000"/>
                <w:sz w:val="20"/>
                <w:szCs w:val="20"/>
              </w:rPr>
              <w:t>-</w:t>
            </w:r>
          </w:p>
        </w:tc>
        <w:tc>
          <w:tcPr>
            <w:tcW w:w="832" w:type="dxa"/>
            <w:vAlign w:val="center"/>
          </w:tcPr>
          <w:p w14:paraId="1F46E8F0" w14:textId="77777777" w:rsidR="00680CB7" w:rsidRDefault="00680CB7" w:rsidP="004B28D7">
            <w:pPr>
              <w:jc w:val="center"/>
            </w:pPr>
            <w:r w:rsidRPr="002515F7">
              <w:rPr>
                <w:iCs/>
                <w:color w:val="000000"/>
                <w:sz w:val="20"/>
                <w:szCs w:val="20"/>
              </w:rPr>
              <w:t>-</w:t>
            </w:r>
          </w:p>
        </w:tc>
        <w:tc>
          <w:tcPr>
            <w:tcW w:w="832" w:type="dxa"/>
            <w:vAlign w:val="center"/>
          </w:tcPr>
          <w:p w14:paraId="7E630AF0" w14:textId="77777777" w:rsidR="00680CB7" w:rsidRDefault="00680CB7" w:rsidP="004B28D7">
            <w:pPr>
              <w:jc w:val="center"/>
            </w:pPr>
            <w:r w:rsidRPr="002515F7">
              <w:rPr>
                <w:iCs/>
                <w:color w:val="000000"/>
                <w:sz w:val="20"/>
                <w:szCs w:val="20"/>
              </w:rPr>
              <w:t>-</w:t>
            </w:r>
          </w:p>
        </w:tc>
        <w:tc>
          <w:tcPr>
            <w:tcW w:w="833" w:type="dxa"/>
            <w:vAlign w:val="center"/>
          </w:tcPr>
          <w:p w14:paraId="38A78B87" w14:textId="77777777" w:rsidR="00680CB7" w:rsidRDefault="00680CB7" w:rsidP="004B28D7">
            <w:pPr>
              <w:jc w:val="center"/>
            </w:pPr>
            <w:r w:rsidRPr="002515F7">
              <w:rPr>
                <w:iCs/>
                <w:color w:val="000000"/>
                <w:sz w:val="20"/>
                <w:szCs w:val="20"/>
              </w:rPr>
              <w:t>-</w:t>
            </w:r>
          </w:p>
        </w:tc>
        <w:tc>
          <w:tcPr>
            <w:tcW w:w="713" w:type="dxa"/>
            <w:vAlign w:val="center"/>
          </w:tcPr>
          <w:p w14:paraId="0EA09B14" w14:textId="77777777" w:rsidR="00680CB7" w:rsidRDefault="00680CB7" w:rsidP="004B28D7">
            <w:pPr>
              <w:jc w:val="center"/>
            </w:pPr>
            <w:r w:rsidRPr="002515F7">
              <w:rPr>
                <w:iCs/>
                <w:color w:val="000000"/>
                <w:sz w:val="20"/>
                <w:szCs w:val="20"/>
              </w:rPr>
              <w:t>-</w:t>
            </w:r>
          </w:p>
        </w:tc>
        <w:tc>
          <w:tcPr>
            <w:tcW w:w="714" w:type="dxa"/>
            <w:vAlign w:val="center"/>
          </w:tcPr>
          <w:p w14:paraId="426A0A5C" w14:textId="77777777" w:rsidR="00680CB7" w:rsidRDefault="00680CB7" w:rsidP="004B28D7">
            <w:pPr>
              <w:jc w:val="center"/>
            </w:pPr>
            <w:r w:rsidRPr="002515F7">
              <w:rPr>
                <w:iCs/>
                <w:color w:val="000000"/>
                <w:sz w:val="20"/>
                <w:szCs w:val="20"/>
              </w:rPr>
              <w:t>-</w:t>
            </w:r>
          </w:p>
        </w:tc>
        <w:tc>
          <w:tcPr>
            <w:tcW w:w="713" w:type="dxa"/>
            <w:vAlign w:val="center"/>
          </w:tcPr>
          <w:p w14:paraId="791C38D2" w14:textId="77777777" w:rsidR="00680CB7" w:rsidRDefault="00680CB7" w:rsidP="004B28D7">
            <w:pPr>
              <w:jc w:val="center"/>
            </w:pPr>
            <w:r w:rsidRPr="002515F7">
              <w:rPr>
                <w:iCs/>
                <w:color w:val="000000"/>
                <w:sz w:val="20"/>
                <w:szCs w:val="20"/>
              </w:rPr>
              <w:t>-</w:t>
            </w:r>
          </w:p>
        </w:tc>
        <w:tc>
          <w:tcPr>
            <w:tcW w:w="832" w:type="dxa"/>
            <w:vAlign w:val="center"/>
          </w:tcPr>
          <w:p w14:paraId="4ABCC27B" w14:textId="77777777" w:rsidR="00680CB7" w:rsidRDefault="00680CB7" w:rsidP="004B28D7">
            <w:pPr>
              <w:jc w:val="center"/>
            </w:pPr>
            <w:r w:rsidRPr="002515F7">
              <w:rPr>
                <w:iCs/>
                <w:color w:val="000000"/>
                <w:sz w:val="20"/>
                <w:szCs w:val="20"/>
              </w:rPr>
              <w:t>-</w:t>
            </w:r>
          </w:p>
        </w:tc>
        <w:tc>
          <w:tcPr>
            <w:tcW w:w="714" w:type="dxa"/>
            <w:vAlign w:val="center"/>
          </w:tcPr>
          <w:p w14:paraId="467DBBA1" w14:textId="77777777" w:rsidR="00680CB7" w:rsidRDefault="00680CB7" w:rsidP="004B28D7">
            <w:pPr>
              <w:jc w:val="center"/>
            </w:pPr>
            <w:r w:rsidRPr="002515F7">
              <w:rPr>
                <w:iCs/>
                <w:color w:val="000000"/>
                <w:sz w:val="20"/>
                <w:szCs w:val="20"/>
              </w:rPr>
              <w:t>-</w:t>
            </w:r>
          </w:p>
        </w:tc>
        <w:tc>
          <w:tcPr>
            <w:tcW w:w="714" w:type="dxa"/>
            <w:vAlign w:val="center"/>
          </w:tcPr>
          <w:p w14:paraId="6093EC3F" w14:textId="77777777" w:rsidR="00680CB7" w:rsidRDefault="00680CB7" w:rsidP="004B28D7">
            <w:pPr>
              <w:jc w:val="center"/>
            </w:pPr>
            <w:r w:rsidRPr="002515F7">
              <w:rPr>
                <w:iCs/>
                <w:color w:val="000000"/>
                <w:sz w:val="20"/>
                <w:szCs w:val="20"/>
              </w:rPr>
              <w:t>-</w:t>
            </w:r>
          </w:p>
        </w:tc>
        <w:tc>
          <w:tcPr>
            <w:tcW w:w="714" w:type="dxa"/>
            <w:vAlign w:val="center"/>
          </w:tcPr>
          <w:p w14:paraId="25DB2825" w14:textId="77777777" w:rsidR="00680CB7" w:rsidRDefault="00680CB7" w:rsidP="004B28D7">
            <w:pPr>
              <w:jc w:val="center"/>
            </w:pPr>
            <w:r w:rsidRPr="002515F7">
              <w:rPr>
                <w:iCs/>
                <w:color w:val="000000"/>
                <w:sz w:val="20"/>
                <w:szCs w:val="20"/>
              </w:rPr>
              <w:t>-</w:t>
            </w:r>
          </w:p>
        </w:tc>
        <w:tc>
          <w:tcPr>
            <w:tcW w:w="714" w:type="dxa"/>
            <w:vAlign w:val="center"/>
          </w:tcPr>
          <w:p w14:paraId="639FE590" w14:textId="77777777" w:rsidR="00680CB7" w:rsidRDefault="00680CB7" w:rsidP="004B28D7">
            <w:pPr>
              <w:jc w:val="center"/>
            </w:pPr>
            <w:r w:rsidRPr="002515F7">
              <w:rPr>
                <w:iCs/>
                <w:color w:val="000000"/>
                <w:sz w:val="20"/>
                <w:szCs w:val="20"/>
              </w:rPr>
              <w:t>-</w:t>
            </w:r>
          </w:p>
        </w:tc>
        <w:tc>
          <w:tcPr>
            <w:tcW w:w="714" w:type="dxa"/>
            <w:vAlign w:val="center"/>
          </w:tcPr>
          <w:p w14:paraId="0836A227" w14:textId="77777777" w:rsidR="00680CB7" w:rsidRDefault="00680CB7" w:rsidP="004B28D7">
            <w:pPr>
              <w:jc w:val="center"/>
            </w:pPr>
            <w:r w:rsidRPr="002515F7">
              <w:rPr>
                <w:iCs/>
                <w:color w:val="000000"/>
                <w:sz w:val="20"/>
                <w:szCs w:val="20"/>
              </w:rPr>
              <w:t>-</w:t>
            </w:r>
          </w:p>
        </w:tc>
      </w:tr>
      <w:tr w:rsidR="00680CB7" w:rsidRPr="00B6704E" w14:paraId="5BCB6454" w14:textId="77777777" w:rsidTr="00680CB7">
        <w:trPr>
          <w:trHeight w:val="14"/>
        </w:trPr>
        <w:tc>
          <w:tcPr>
            <w:tcW w:w="2784" w:type="dxa"/>
            <w:shd w:val="clear" w:color="auto" w:fill="auto"/>
            <w:vAlign w:val="center"/>
          </w:tcPr>
          <w:p w14:paraId="5850D91F" w14:textId="77777777" w:rsidR="00680CB7" w:rsidRPr="00B6704E" w:rsidRDefault="00680CB7" w:rsidP="004B28D7">
            <w:pPr>
              <w:spacing w:after="0" w:line="240" w:lineRule="auto"/>
              <w:ind w:left="-113" w:right="-140" w:firstLine="28"/>
              <w:jc w:val="center"/>
              <w:rPr>
                <w:iCs/>
                <w:color w:val="000000"/>
                <w:sz w:val="24"/>
                <w:szCs w:val="24"/>
              </w:rPr>
            </w:pPr>
            <w:r w:rsidRPr="00B6704E">
              <w:rPr>
                <w:iCs/>
                <w:color w:val="000000"/>
                <w:sz w:val="24"/>
                <w:szCs w:val="24"/>
              </w:rPr>
              <w:t>6.2 Население</w:t>
            </w:r>
          </w:p>
        </w:tc>
        <w:tc>
          <w:tcPr>
            <w:tcW w:w="713" w:type="dxa"/>
            <w:vAlign w:val="center"/>
          </w:tcPr>
          <w:p w14:paraId="7876954B" w14:textId="77777777" w:rsidR="00680CB7" w:rsidRPr="004B28D7" w:rsidRDefault="00680CB7" w:rsidP="004B28D7">
            <w:pPr>
              <w:jc w:val="center"/>
              <w:rPr>
                <w:sz w:val="18"/>
                <w:szCs w:val="18"/>
              </w:rPr>
            </w:pPr>
            <w:r w:rsidRPr="004B28D7">
              <w:rPr>
                <w:sz w:val="18"/>
                <w:szCs w:val="18"/>
              </w:rPr>
              <w:t>30105</w:t>
            </w:r>
          </w:p>
        </w:tc>
        <w:tc>
          <w:tcPr>
            <w:tcW w:w="833" w:type="dxa"/>
            <w:vAlign w:val="center"/>
          </w:tcPr>
          <w:p w14:paraId="784A645D" w14:textId="77777777" w:rsidR="00680CB7" w:rsidRPr="004B28D7" w:rsidRDefault="00680CB7" w:rsidP="004B28D7">
            <w:pPr>
              <w:jc w:val="center"/>
              <w:rPr>
                <w:sz w:val="18"/>
                <w:szCs w:val="18"/>
              </w:rPr>
            </w:pPr>
            <w:r w:rsidRPr="004B28D7">
              <w:rPr>
                <w:sz w:val="18"/>
                <w:szCs w:val="18"/>
              </w:rPr>
              <w:t>30406</w:t>
            </w:r>
          </w:p>
        </w:tc>
        <w:tc>
          <w:tcPr>
            <w:tcW w:w="832" w:type="dxa"/>
            <w:vAlign w:val="center"/>
          </w:tcPr>
          <w:p w14:paraId="58F94962" w14:textId="77777777" w:rsidR="00680CB7" w:rsidRPr="004B28D7" w:rsidRDefault="00680CB7" w:rsidP="004B28D7">
            <w:pPr>
              <w:jc w:val="center"/>
              <w:rPr>
                <w:sz w:val="18"/>
                <w:szCs w:val="18"/>
              </w:rPr>
            </w:pPr>
            <w:r w:rsidRPr="004B28D7">
              <w:rPr>
                <w:sz w:val="18"/>
                <w:szCs w:val="18"/>
              </w:rPr>
              <w:t>30710</w:t>
            </w:r>
          </w:p>
        </w:tc>
        <w:tc>
          <w:tcPr>
            <w:tcW w:w="832" w:type="dxa"/>
            <w:vAlign w:val="center"/>
          </w:tcPr>
          <w:p w14:paraId="6E810958" w14:textId="77777777" w:rsidR="00680CB7" w:rsidRPr="004B28D7" w:rsidRDefault="00680CB7" w:rsidP="004B28D7">
            <w:pPr>
              <w:jc w:val="center"/>
              <w:rPr>
                <w:sz w:val="18"/>
                <w:szCs w:val="18"/>
              </w:rPr>
            </w:pPr>
            <w:r w:rsidRPr="004B28D7">
              <w:rPr>
                <w:sz w:val="18"/>
                <w:szCs w:val="18"/>
              </w:rPr>
              <w:t>31017</w:t>
            </w:r>
          </w:p>
        </w:tc>
        <w:tc>
          <w:tcPr>
            <w:tcW w:w="832" w:type="dxa"/>
            <w:vAlign w:val="center"/>
          </w:tcPr>
          <w:p w14:paraId="67505F84" w14:textId="77777777" w:rsidR="00680CB7" w:rsidRPr="004B28D7" w:rsidRDefault="00680CB7" w:rsidP="004B28D7">
            <w:pPr>
              <w:jc w:val="center"/>
              <w:rPr>
                <w:sz w:val="18"/>
                <w:szCs w:val="18"/>
              </w:rPr>
            </w:pPr>
            <w:r w:rsidRPr="004B28D7">
              <w:rPr>
                <w:sz w:val="18"/>
                <w:szCs w:val="18"/>
              </w:rPr>
              <w:t>31172</w:t>
            </w:r>
          </w:p>
        </w:tc>
        <w:tc>
          <w:tcPr>
            <w:tcW w:w="833" w:type="dxa"/>
            <w:vAlign w:val="center"/>
          </w:tcPr>
          <w:p w14:paraId="116D302F" w14:textId="77777777" w:rsidR="00680CB7" w:rsidRPr="004B28D7" w:rsidRDefault="00680CB7" w:rsidP="004B28D7">
            <w:pPr>
              <w:jc w:val="center"/>
              <w:rPr>
                <w:sz w:val="18"/>
                <w:szCs w:val="18"/>
              </w:rPr>
            </w:pPr>
            <w:r w:rsidRPr="004B28D7">
              <w:rPr>
                <w:sz w:val="18"/>
                <w:szCs w:val="18"/>
              </w:rPr>
              <w:t>31328</w:t>
            </w:r>
          </w:p>
        </w:tc>
        <w:tc>
          <w:tcPr>
            <w:tcW w:w="713" w:type="dxa"/>
            <w:vAlign w:val="center"/>
          </w:tcPr>
          <w:p w14:paraId="24DE3DC3" w14:textId="77777777" w:rsidR="00680CB7" w:rsidRPr="004B28D7" w:rsidRDefault="00680CB7" w:rsidP="004B28D7">
            <w:pPr>
              <w:jc w:val="center"/>
              <w:rPr>
                <w:sz w:val="18"/>
                <w:szCs w:val="18"/>
              </w:rPr>
            </w:pPr>
            <w:r w:rsidRPr="004B28D7">
              <w:rPr>
                <w:sz w:val="18"/>
                <w:szCs w:val="18"/>
              </w:rPr>
              <w:t>31485</w:t>
            </w:r>
          </w:p>
        </w:tc>
        <w:tc>
          <w:tcPr>
            <w:tcW w:w="714" w:type="dxa"/>
            <w:vAlign w:val="center"/>
          </w:tcPr>
          <w:p w14:paraId="7CF42EA3" w14:textId="77777777" w:rsidR="00680CB7" w:rsidRPr="004B28D7" w:rsidRDefault="00680CB7" w:rsidP="004B28D7">
            <w:pPr>
              <w:jc w:val="center"/>
              <w:rPr>
                <w:sz w:val="18"/>
                <w:szCs w:val="18"/>
              </w:rPr>
            </w:pPr>
            <w:r w:rsidRPr="004B28D7">
              <w:rPr>
                <w:sz w:val="18"/>
                <w:szCs w:val="18"/>
              </w:rPr>
              <w:t>31642</w:t>
            </w:r>
          </w:p>
        </w:tc>
        <w:tc>
          <w:tcPr>
            <w:tcW w:w="713" w:type="dxa"/>
            <w:vAlign w:val="center"/>
          </w:tcPr>
          <w:p w14:paraId="3EAE2A63" w14:textId="77777777" w:rsidR="00680CB7" w:rsidRPr="004B28D7" w:rsidRDefault="00680CB7" w:rsidP="004B28D7">
            <w:pPr>
              <w:jc w:val="center"/>
              <w:rPr>
                <w:sz w:val="18"/>
                <w:szCs w:val="18"/>
              </w:rPr>
            </w:pPr>
            <w:r w:rsidRPr="004B28D7">
              <w:rPr>
                <w:sz w:val="18"/>
                <w:szCs w:val="18"/>
              </w:rPr>
              <w:t>31801</w:t>
            </w:r>
          </w:p>
        </w:tc>
        <w:tc>
          <w:tcPr>
            <w:tcW w:w="832" w:type="dxa"/>
            <w:vAlign w:val="center"/>
          </w:tcPr>
          <w:p w14:paraId="3A9CE584" w14:textId="77777777" w:rsidR="00680CB7" w:rsidRPr="004B28D7" w:rsidRDefault="00680CB7" w:rsidP="004B28D7">
            <w:pPr>
              <w:jc w:val="center"/>
              <w:rPr>
                <w:sz w:val="18"/>
                <w:szCs w:val="18"/>
              </w:rPr>
            </w:pPr>
            <w:r w:rsidRPr="004B28D7">
              <w:rPr>
                <w:sz w:val="18"/>
                <w:szCs w:val="18"/>
              </w:rPr>
              <w:t>31960</w:t>
            </w:r>
          </w:p>
        </w:tc>
        <w:tc>
          <w:tcPr>
            <w:tcW w:w="714" w:type="dxa"/>
            <w:vAlign w:val="center"/>
          </w:tcPr>
          <w:p w14:paraId="301DD2B8" w14:textId="77777777" w:rsidR="00680CB7" w:rsidRPr="004B28D7" w:rsidRDefault="00680CB7" w:rsidP="004B28D7">
            <w:pPr>
              <w:jc w:val="center"/>
              <w:rPr>
                <w:sz w:val="18"/>
                <w:szCs w:val="18"/>
              </w:rPr>
            </w:pPr>
            <w:r w:rsidRPr="004B28D7">
              <w:rPr>
                <w:sz w:val="18"/>
                <w:szCs w:val="18"/>
              </w:rPr>
              <w:t>32119</w:t>
            </w:r>
          </w:p>
        </w:tc>
        <w:tc>
          <w:tcPr>
            <w:tcW w:w="714" w:type="dxa"/>
            <w:vAlign w:val="center"/>
          </w:tcPr>
          <w:p w14:paraId="0329A78D" w14:textId="77777777" w:rsidR="00680CB7" w:rsidRPr="004B28D7" w:rsidRDefault="00680CB7" w:rsidP="004B28D7">
            <w:pPr>
              <w:jc w:val="center"/>
              <w:rPr>
                <w:sz w:val="18"/>
                <w:szCs w:val="18"/>
              </w:rPr>
            </w:pPr>
            <w:r w:rsidRPr="004B28D7">
              <w:rPr>
                <w:sz w:val="18"/>
                <w:szCs w:val="18"/>
              </w:rPr>
              <w:t>32280</w:t>
            </w:r>
          </w:p>
        </w:tc>
        <w:tc>
          <w:tcPr>
            <w:tcW w:w="714" w:type="dxa"/>
            <w:vAlign w:val="center"/>
          </w:tcPr>
          <w:p w14:paraId="700D835E" w14:textId="77777777" w:rsidR="00680CB7" w:rsidRPr="004B28D7" w:rsidRDefault="00680CB7" w:rsidP="004B28D7">
            <w:pPr>
              <w:jc w:val="center"/>
              <w:rPr>
                <w:sz w:val="18"/>
                <w:szCs w:val="18"/>
              </w:rPr>
            </w:pPr>
            <w:r w:rsidRPr="004B28D7">
              <w:rPr>
                <w:sz w:val="18"/>
                <w:szCs w:val="18"/>
              </w:rPr>
              <w:t>32441</w:t>
            </w:r>
          </w:p>
        </w:tc>
        <w:tc>
          <w:tcPr>
            <w:tcW w:w="714" w:type="dxa"/>
            <w:vAlign w:val="center"/>
          </w:tcPr>
          <w:p w14:paraId="5175A15D" w14:textId="77777777" w:rsidR="00680CB7" w:rsidRPr="004B28D7" w:rsidRDefault="00680CB7" w:rsidP="004B28D7">
            <w:pPr>
              <w:jc w:val="center"/>
              <w:rPr>
                <w:sz w:val="18"/>
                <w:szCs w:val="18"/>
              </w:rPr>
            </w:pPr>
            <w:r w:rsidRPr="004B28D7">
              <w:rPr>
                <w:sz w:val="18"/>
                <w:szCs w:val="18"/>
              </w:rPr>
              <w:t>32604</w:t>
            </w:r>
          </w:p>
        </w:tc>
        <w:tc>
          <w:tcPr>
            <w:tcW w:w="714" w:type="dxa"/>
            <w:vAlign w:val="center"/>
          </w:tcPr>
          <w:p w14:paraId="28BC5310" w14:textId="77777777" w:rsidR="00680CB7" w:rsidRPr="004B28D7" w:rsidRDefault="00680CB7" w:rsidP="004B28D7">
            <w:pPr>
              <w:jc w:val="center"/>
              <w:rPr>
                <w:sz w:val="18"/>
                <w:szCs w:val="18"/>
              </w:rPr>
            </w:pPr>
            <w:r w:rsidRPr="004B28D7">
              <w:rPr>
                <w:sz w:val="18"/>
                <w:szCs w:val="18"/>
              </w:rPr>
              <w:t>32767</w:t>
            </w:r>
          </w:p>
        </w:tc>
      </w:tr>
      <w:tr w:rsidR="00680CB7" w:rsidRPr="00B6704E" w14:paraId="4ACA07D3" w14:textId="77777777" w:rsidTr="00680CB7">
        <w:trPr>
          <w:trHeight w:val="14"/>
        </w:trPr>
        <w:tc>
          <w:tcPr>
            <w:tcW w:w="2784" w:type="dxa"/>
            <w:shd w:val="clear" w:color="auto" w:fill="auto"/>
            <w:vAlign w:val="center"/>
          </w:tcPr>
          <w:p w14:paraId="24D4CA5A" w14:textId="77777777" w:rsidR="00680CB7" w:rsidRPr="00B6704E" w:rsidRDefault="00680CB7" w:rsidP="004B28D7">
            <w:pPr>
              <w:spacing w:after="0" w:line="240" w:lineRule="auto"/>
              <w:ind w:left="-113" w:right="-140" w:firstLine="28"/>
              <w:jc w:val="center"/>
              <w:rPr>
                <w:iCs/>
                <w:color w:val="000000"/>
                <w:sz w:val="24"/>
                <w:szCs w:val="24"/>
              </w:rPr>
            </w:pPr>
            <w:r w:rsidRPr="00B6704E">
              <w:rPr>
                <w:iCs/>
                <w:color w:val="000000"/>
                <w:sz w:val="24"/>
                <w:szCs w:val="24"/>
              </w:rPr>
              <w:t>6.3 Финансируемые из бюджетов всех уровней</w:t>
            </w:r>
          </w:p>
        </w:tc>
        <w:tc>
          <w:tcPr>
            <w:tcW w:w="713" w:type="dxa"/>
            <w:vAlign w:val="center"/>
          </w:tcPr>
          <w:p w14:paraId="12BFFE94" w14:textId="77777777" w:rsidR="00680CB7" w:rsidRPr="004B28D7" w:rsidRDefault="00680CB7" w:rsidP="004B28D7">
            <w:pPr>
              <w:jc w:val="center"/>
              <w:rPr>
                <w:sz w:val="18"/>
                <w:szCs w:val="18"/>
              </w:rPr>
            </w:pPr>
            <w:r w:rsidRPr="004B28D7">
              <w:rPr>
                <w:sz w:val="18"/>
                <w:szCs w:val="18"/>
              </w:rPr>
              <w:t>2323</w:t>
            </w:r>
          </w:p>
        </w:tc>
        <w:tc>
          <w:tcPr>
            <w:tcW w:w="833" w:type="dxa"/>
            <w:vAlign w:val="center"/>
          </w:tcPr>
          <w:p w14:paraId="6A963999" w14:textId="77777777" w:rsidR="00680CB7" w:rsidRPr="004B28D7" w:rsidRDefault="00680CB7" w:rsidP="004B28D7">
            <w:pPr>
              <w:jc w:val="center"/>
              <w:rPr>
                <w:sz w:val="18"/>
                <w:szCs w:val="18"/>
              </w:rPr>
            </w:pPr>
            <w:r w:rsidRPr="004B28D7">
              <w:rPr>
                <w:sz w:val="18"/>
                <w:szCs w:val="18"/>
              </w:rPr>
              <w:t>2346</w:t>
            </w:r>
          </w:p>
        </w:tc>
        <w:tc>
          <w:tcPr>
            <w:tcW w:w="832" w:type="dxa"/>
            <w:vAlign w:val="center"/>
          </w:tcPr>
          <w:p w14:paraId="202C8783" w14:textId="77777777" w:rsidR="00680CB7" w:rsidRPr="004B28D7" w:rsidRDefault="00680CB7" w:rsidP="004B28D7">
            <w:pPr>
              <w:jc w:val="center"/>
              <w:rPr>
                <w:sz w:val="18"/>
                <w:szCs w:val="18"/>
              </w:rPr>
            </w:pPr>
            <w:r w:rsidRPr="004B28D7">
              <w:rPr>
                <w:sz w:val="18"/>
                <w:szCs w:val="18"/>
              </w:rPr>
              <w:t>2370</w:t>
            </w:r>
          </w:p>
        </w:tc>
        <w:tc>
          <w:tcPr>
            <w:tcW w:w="832" w:type="dxa"/>
            <w:vAlign w:val="center"/>
          </w:tcPr>
          <w:p w14:paraId="675779C4" w14:textId="77777777" w:rsidR="00680CB7" w:rsidRPr="004B28D7" w:rsidRDefault="00680CB7" w:rsidP="004B28D7">
            <w:pPr>
              <w:jc w:val="center"/>
              <w:rPr>
                <w:sz w:val="18"/>
                <w:szCs w:val="18"/>
              </w:rPr>
            </w:pPr>
            <w:r w:rsidRPr="004B28D7">
              <w:rPr>
                <w:sz w:val="18"/>
                <w:szCs w:val="18"/>
              </w:rPr>
              <w:t>2393</w:t>
            </w:r>
          </w:p>
        </w:tc>
        <w:tc>
          <w:tcPr>
            <w:tcW w:w="832" w:type="dxa"/>
            <w:vAlign w:val="center"/>
          </w:tcPr>
          <w:p w14:paraId="21E7317E" w14:textId="77777777" w:rsidR="00680CB7" w:rsidRPr="004B28D7" w:rsidRDefault="00680CB7" w:rsidP="004B28D7">
            <w:pPr>
              <w:jc w:val="center"/>
              <w:rPr>
                <w:sz w:val="18"/>
                <w:szCs w:val="18"/>
              </w:rPr>
            </w:pPr>
            <w:r w:rsidRPr="004B28D7">
              <w:rPr>
                <w:sz w:val="18"/>
                <w:szCs w:val="18"/>
              </w:rPr>
              <w:t>2405</w:t>
            </w:r>
          </w:p>
        </w:tc>
        <w:tc>
          <w:tcPr>
            <w:tcW w:w="833" w:type="dxa"/>
            <w:vAlign w:val="center"/>
          </w:tcPr>
          <w:p w14:paraId="3D6267B8" w14:textId="77777777" w:rsidR="00680CB7" w:rsidRPr="004B28D7" w:rsidRDefault="00680CB7" w:rsidP="004B28D7">
            <w:pPr>
              <w:jc w:val="center"/>
              <w:rPr>
                <w:sz w:val="18"/>
                <w:szCs w:val="18"/>
              </w:rPr>
            </w:pPr>
            <w:r w:rsidRPr="004B28D7">
              <w:rPr>
                <w:sz w:val="18"/>
                <w:szCs w:val="18"/>
              </w:rPr>
              <w:t>2417</w:t>
            </w:r>
          </w:p>
        </w:tc>
        <w:tc>
          <w:tcPr>
            <w:tcW w:w="713" w:type="dxa"/>
            <w:vAlign w:val="center"/>
          </w:tcPr>
          <w:p w14:paraId="0331D97C" w14:textId="77777777" w:rsidR="00680CB7" w:rsidRPr="004B28D7" w:rsidRDefault="00680CB7" w:rsidP="004B28D7">
            <w:pPr>
              <w:jc w:val="center"/>
              <w:rPr>
                <w:sz w:val="18"/>
                <w:szCs w:val="18"/>
              </w:rPr>
            </w:pPr>
            <w:r w:rsidRPr="004B28D7">
              <w:rPr>
                <w:sz w:val="18"/>
                <w:szCs w:val="18"/>
              </w:rPr>
              <w:t>2429</w:t>
            </w:r>
          </w:p>
        </w:tc>
        <w:tc>
          <w:tcPr>
            <w:tcW w:w="714" w:type="dxa"/>
            <w:vAlign w:val="center"/>
          </w:tcPr>
          <w:p w14:paraId="2A712325" w14:textId="77777777" w:rsidR="00680CB7" w:rsidRPr="004B28D7" w:rsidRDefault="00680CB7" w:rsidP="004B28D7">
            <w:pPr>
              <w:jc w:val="center"/>
              <w:rPr>
                <w:sz w:val="18"/>
                <w:szCs w:val="18"/>
              </w:rPr>
            </w:pPr>
            <w:r w:rsidRPr="004B28D7">
              <w:rPr>
                <w:sz w:val="18"/>
                <w:szCs w:val="18"/>
              </w:rPr>
              <w:t>2442</w:t>
            </w:r>
          </w:p>
        </w:tc>
        <w:tc>
          <w:tcPr>
            <w:tcW w:w="713" w:type="dxa"/>
            <w:vAlign w:val="center"/>
          </w:tcPr>
          <w:p w14:paraId="515E05A7" w14:textId="77777777" w:rsidR="00680CB7" w:rsidRPr="004B28D7" w:rsidRDefault="00680CB7" w:rsidP="004B28D7">
            <w:pPr>
              <w:jc w:val="center"/>
              <w:rPr>
                <w:sz w:val="18"/>
                <w:szCs w:val="18"/>
              </w:rPr>
            </w:pPr>
            <w:r w:rsidRPr="004B28D7">
              <w:rPr>
                <w:sz w:val="18"/>
                <w:szCs w:val="18"/>
              </w:rPr>
              <w:t>2454</w:t>
            </w:r>
          </w:p>
        </w:tc>
        <w:tc>
          <w:tcPr>
            <w:tcW w:w="832" w:type="dxa"/>
            <w:vAlign w:val="center"/>
          </w:tcPr>
          <w:p w14:paraId="1F0BC5E4" w14:textId="77777777" w:rsidR="00680CB7" w:rsidRPr="004B28D7" w:rsidRDefault="00680CB7" w:rsidP="004B28D7">
            <w:pPr>
              <w:jc w:val="center"/>
              <w:rPr>
                <w:sz w:val="18"/>
                <w:szCs w:val="18"/>
              </w:rPr>
            </w:pPr>
            <w:r w:rsidRPr="004B28D7">
              <w:rPr>
                <w:sz w:val="18"/>
                <w:szCs w:val="18"/>
              </w:rPr>
              <w:t>2466</w:t>
            </w:r>
          </w:p>
        </w:tc>
        <w:tc>
          <w:tcPr>
            <w:tcW w:w="714" w:type="dxa"/>
            <w:vAlign w:val="center"/>
          </w:tcPr>
          <w:p w14:paraId="21B376B9" w14:textId="77777777" w:rsidR="00680CB7" w:rsidRPr="004B28D7" w:rsidRDefault="00680CB7" w:rsidP="004B28D7">
            <w:pPr>
              <w:jc w:val="center"/>
              <w:rPr>
                <w:sz w:val="18"/>
                <w:szCs w:val="18"/>
              </w:rPr>
            </w:pPr>
            <w:r w:rsidRPr="004B28D7">
              <w:rPr>
                <w:sz w:val="18"/>
                <w:szCs w:val="18"/>
              </w:rPr>
              <w:t>2478</w:t>
            </w:r>
          </w:p>
        </w:tc>
        <w:tc>
          <w:tcPr>
            <w:tcW w:w="714" w:type="dxa"/>
            <w:vAlign w:val="center"/>
          </w:tcPr>
          <w:p w14:paraId="7CDE6833" w14:textId="77777777" w:rsidR="00680CB7" w:rsidRPr="004B28D7" w:rsidRDefault="00680CB7" w:rsidP="004B28D7">
            <w:pPr>
              <w:jc w:val="center"/>
              <w:rPr>
                <w:sz w:val="18"/>
                <w:szCs w:val="18"/>
              </w:rPr>
            </w:pPr>
            <w:r w:rsidRPr="004B28D7">
              <w:rPr>
                <w:sz w:val="18"/>
                <w:szCs w:val="18"/>
              </w:rPr>
              <w:t>2491</w:t>
            </w:r>
          </w:p>
        </w:tc>
        <w:tc>
          <w:tcPr>
            <w:tcW w:w="714" w:type="dxa"/>
            <w:vAlign w:val="center"/>
          </w:tcPr>
          <w:p w14:paraId="7B507A4A" w14:textId="77777777" w:rsidR="00680CB7" w:rsidRPr="004B28D7" w:rsidRDefault="00680CB7" w:rsidP="004B28D7">
            <w:pPr>
              <w:jc w:val="center"/>
              <w:rPr>
                <w:sz w:val="18"/>
                <w:szCs w:val="18"/>
              </w:rPr>
            </w:pPr>
            <w:r w:rsidRPr="004B28D7">
              <w:rPr>
                <w:sz w:val="18"/>
                <w:szCs w:val="18"/>
              </w:rPr>
              <w:t>2503</w:t>
            </w:r>
          </w:p>
        </w:tc>
        <w:tc>
          <w:tcPr>
            <w:tcW w:w="714" w:type="dxa"/>
            <w:vAlign w:val="center"/>
          </w:tcPr>
          <w:p w14:paraId="59705C32" w14:textId="77777777" w:rsidR="00680CB7" w:rsidRPr="004B28D7" w:rsidRDefault="00680CB7" w:rsidP="004B28D7">
            <w:pPr>
              <w:jc w:val="center"/>
              <w:rPr>
                <w:sz w:val="18"/>
                <w:szCs w:val="18"/>
              </w:rPr>
            </w:pPr>
            <w:r w:rsidRPr="004B28D7">
              <w:rPr>
                <w:sz w:val="18"/>
                <w:szCs w:val="18"/>
              </w:rPr>
              <w:t>2516</w:t>
            </w:r>
          </w:p>
        </w:tc>
        <w:tc>
          <w:tcPr>
            <w:tcW w:w="714" w:type="dxa"/>
            <w:vAlign w:val="center"/>
          </w:tcPr>
          <w:p w14:paraId="468DD8FC" w14:textId="77777777" w:rsidR="00680CB7" w:rsidRPr="004B28D7" w:rsidRDefault="00680CB7" w:rsidP="004B28D7">
            <w:pPr>
              <w:jc w:val="center"/>
              <w:rPr>
                <w:sz w:val="18"/>
                <w:szCs w:val="18"/>
              </w:rPr>
            </w:pPr>
            <w:r w:rsidRPr="004B28D7">
              <w:rPr>
                <w:sz w:val="18"/>
                <w:szCs w:val="18"/>
              </w:rPr>
              <w:t>2528</w:t>
            </w:r>
          </w:p>
        </w:tc>
      </w:tr>
      <w:tr w:rsidR="00680CB7" w:rsidRPr="00B6704E" w14:paraId="06471CB5" w14:textId="77777777" w:rsidTr="00680CB7">
        <w:trPr>
          <w:trHeight w:val="14"/>
        </w:trPr>
        <w:tc>
          <w:tcPr>
            <w:tcW w:w="2784" w:type="dxa"/>
            <w:shd w:val="clear" w:color="auto" w:fill="auto"/>
            <w:vAlign w:val="center"/>
          </w:tcPr>
          <w:p w14:paraId="439B000B" w14:textId="77777777" w:rsidR="00680CB7" w:rsidRPr="00B6704E" w:rsidRDefault="00680CB7" w:rsidP="004B28D7">
            <w:pPr>
              <w:spacing w:after="0" w:line="240" w:lineRule="auto"/>
              <w:ind w:left="-113"/>
              <w:jc w:val="center"/>
              <w:rPr>
                <w:iCs/>
                <w:color w:val="000000"/>
                <w:sz w:val="24"/>
                <w:szCs w:val="24"/>
              </w:rPr>
            </w:pPr>
            <w:r w:rsidRPr="00B6704E">
              <w:rPr>
                <w:iCs/>
                <w:color w:val="000000"/>
                <w:sz w:val="24"/>
                <w:szCs w:val="24"/>
              </w:rPr>
              <w:t>6.4 Организации</w:t>
            </w:r>
          </w:p>
        </w:tc>
        <w:tc>
          <w:tcPr>
            <w:tcW w:w="713" w:type="dxa"/>
            <w:vAlign w:val="center"/>
          </w:tcPr>
          <w:p w14:paraId="1C7949D6" w14:textId="77777777" w:rsidR="00680CB7" w:rsidRPr="004B28D7" w:rsidRDefault="00680CB7" w:rsidP="004B28D7">
            <w:pPr>
              <w:jc w:val="center"/>
              <w:rPr>
                <w:sz w:val="18"/>
                <w:szCs w:val="18"/>
              </w:rPr>
            </w:pPr>
            <w:r w:rsidRPr="004B28D7">
              <w:rPr>
                <w:sz w:val="18"/>
                <w:szCs w:val="18"/>
              </w:rPr>
              <w:t>2323</w:t>
            </w:r>
          </w:p>
        </w:tc>
        <w:tc>
          <w:tcPr>
            <w:tcW w:w="833" w:type="dxa"/>
            <w:vAlign w:val="center"/>
          </w:tcPr>
          <w:p w14:paraId="741253BB" w14:textId="77777777" w:rsidR="00680CB7" w:rsidRPr="004B28D7" w:rsidRDefault="00680CB7" w:rsidP="004B28D7">
            <w:pPr>
              <w:jc w:val="center"/>
              <w:rPr>
                <w:sz w:val="18"/>
                <w:szCs w:val="18"/>
              </w:rPr>
            </w:pPr>
            <w:r w:rsidRPr="004B28D7">
              <w:rPr>
                <w:sz w:val="18"/>
                <w:szCs w:val="18"/>
              </w:rPr>
              <w:t>2346</w:t>
            </w:r>
          </w:p>
        </w:tc>
        <w:tc>
          <w:tcPr>
            <w:tcW w:w="832" w:type="dxa"/>
            <w:vAlign w:val="center"/>
          </w:tcPr>
          <w:p w14:paraId="7E232796" w14:textId="77777777" w:rsidR="00680CB7" w:rsidRPr="004B28D7" w:rsidRDefault="00680CB7" w:rsidP="004B28D7">
            <w:pPr>
              <w:jc w:val="center"/>
              <w:rPr>
                <w:sz w:val="18"/>
                <w:szCs w:val="18"/>
              </w:rPr>
            </w:pPr>
            <w:r w:rsidRPr="004B28D7">
              <w:rPr>
                <w:sz w:val="18"/>
                <w:szCs w:val="18"/>
              </w:rPr>
              <w:t>2370</w:t>
            </w:r>
          </w:p>
        </w:tc>
        <w:tc>
          <w:tcPr>
            <w:tcW w:w="832" w:type="dxa"/>
            <w:vAlign w:val="center"/>
          </w:tcPr>
          <w:p w14:paraId="25B2B309" w14:textId="77777777" w:rsidR="00680CB7" w:rsidRPr="004B28D7" w:rsidRDefault="00680CB7" w:rsidP="004B28D7">
            <w:pPr>
              <w:jc w:val="center"/>
              <w:rPr>
                <w:sz w:val="18"/>
                <w:szCs w:val="18"/>
              </w:rPr>
            </w:pPr>
            <w:r w:rsidRPr="004B28D7">
              <w:rPr>
                <w:sz w:val="18"/>
                <w:szCs w:val="18"/>
              </w:rPr>
              <w:t>2393</w:t>
            </w:r>
          </w:p>
        </w:tc>
        <w:tc>
          <w:tcPr>
            <w:tcW w:w="832" w:type="dxa"/>
            <w:vAlign w:val="center"/>
          </w:tcPr>
          <w:p w14:paraId="538B1864" w14:textId="77777777" w:rsidR="00680CB7" w:rsidRPr="004B28D7" w:rsidRDefault="00680CB7" w:rsidP="004B28D7">
            <w:pPr>
              <w:jc w:val="center"/>
              <w:rPr>
                <w:sz w:val="18"/>
                <w:szCs w:val="18"/>
              </w:rPr>
            </w:pPr>
            <w:r w:rsidRPr="004B28D7">
              <w:rPr>
                <w:sz w:val="18"/>
                <w:szCs w:val="18"/>
              </w:rPr>
              <w:t>2405</w:t>
            </w:r>
          </w:p>
        </w:tc>
        <w:tc>
          <w:tcPr>
            <w:tcW w:w="833" w:type="dxa"/>
            <w:vAlign w:val="center"/>
          </w:tcPr>
          <w:p w14:paraId="1A33900B" w14:textId="77777777" w:rsidR="00680CB7" w:rsidRPr="004B28D7" w:rsidRDefault="00680CB7" w:rsidP="004B28D7">
            <w:pPr>
              <w:jc w:val="center"/>
              <w:rPr>
                <w:sz w:val="18"/>
                <w:szCs w:val="18"/>
              </w:rPr>
            </w:pPr>
            <w:r w:rsidRPr="004B28D7">
              <w:rPr>
                <w:sz w:val="18"/>
                <w:szCs w:val="18"/>
              </w:rPr>
              <w:t>2417</w:t>
            </w:r>
          </w:p>
        </w:tc>
        <w:tc>
          <w:tcPr>
            <w:tcW w:w="713" w:type="dxa"/>
            <w:vAlign w:val="center"/>
          </w:tcPr>
          <w:p w14:paraId="4729B60F" w14:textId="77777777" w:rsidR="00680CB7" w:rsidRPr="004B28D7" w:rsidRDefault="00680CB7" w:rsidP="004B28D7">
            <w:pPr>
              <w:jc w:val="center"/>
              <w:rPr>
                <w:sz w:val="18"/>
                <w:szCs w:val="18"/>
              </w:rPr>
            </w:pPr>
            <w:r w:rsidRPr="004B28D7">
              <w:rPr>
                <w:sz w:val="18"/>
                <w:szCs w:val="18"/>
              </w:rPr>
              <w:t>2429</w:t>
            </w:r>
          </w:p>
        </w:tc>
        <w:tc>
          <w:tcPr>
            <w:tcW w:w="714" w:type="dxa"/>
            <w:vAlign w:val="center"/>
          </w:tcPr>
          <w:p w14:paraId="263A42E7" w14:textId="77777777" w:rsidR="00680CB7" w:rsidRPr="004B28D7" w:rsidRDefault="00680CB7" w:rsidP="004B28D7">
            <w:pPr>
              <w:jc w:val="center"/>
              <w:rPr>
                <w:sz w:val="18"/>
                <w:szCs w:val="18"/>
              </w:rPr>
            </w:pPr>
            <w:r w:rsidRPr="004B28D7">
              <w:rPr>
                <w:sz w:val="18"/>
                <w:szCs w:val="18"/>
              </w:rPr>
              <w:t>2442</w:t>
            </w:r>
          </w:p>
        </w:tc>
        <w:tc>
          <w:tcPr>
            <w:tcW w:w="713" w:type="dxa"/>
            <w:vAlign w:val="center"/>
          </w:tcPr>
          <w:p w14:paraId="24256F83" w14:textId="77777777" w:rsidR="00680CB7" w:rsidRPr="004B28D7" w:rsidRDefault="00680CB7" w:rsidP="004B28D7">
            <w:pPr>
              <w:jc w:val="center"/>
              <w:rPr>
                <w:sz w:val="18"/>
                <w:szCs w:val="18"/>
              </w:rPr>
            </w:pPr>
            <w:r w:rsidRPr="004B28D7">
              <w:rPr>
                <w:sz w:val="18"/>
                <w:szCs w:val="18"/>
              </w:rPr>
              <w:t>2454</w:t>
            </w:r>
          </w:p>
        </w:tc>
        <w:tc>
          <w:tcPr>
            <w:tcW w:w="832" w:type="dxa"/>
            <w:vAlign w:val="center"/>
          </w:tcPr>
          <w:p w14:paraId="4B33B507" w14:textId="77777777" w:rsidR="00680CB7" w:rsidRPr="004B28D7" w:rsidRDefault="00680CB7" w:rsidP="004B28D7">
            <w:pPr>
              <w:jc w:val="center"/>
              <w:rPr>
                <w:sz w:val="18"/>
                <w:szCs w:val="18"/>
              </w:rPr>
            </w:pPr>
            <w:r w:rsidRPr="004B28D7">
              <w:rPr>
                <w:sz w:val="18"/>
                <w:szCs w:val="18"/>
              </w:rPr>
              <w:t>2466</w:t>
            </w:r>
          </w:p>
        </w:tc>
        <w:tc>
          <w:tcPr>
            <w:tcW w:w="714" w:type="dxa"/>
            <w:vAlign w:val="center"/>
          </w:tcPr>
          <w:p w14:paraId="19B4AF7A" w14:textId="77777777" w:rsidR="00680CB7" w:rsidRPr="004B28D7" w:rsidRDefault="00680CB7" w:rsidP="004B28D7">
            <w:pPr>
              <w:jc w:val="center"/>
              <w:rPr>
                <w:sz w:val="18"/>
                <w:szCs w:val="18"/>
              </w:rPr>
            </w:pPr>
            <w:r w:rsidRPr="004B28D7">
              <w:rPr>
                <w:sz w:val="18"/>
                <w:szCs w:val="18"/>
              </w:rPr>
              <w:t>2478</w:t>
            </w:r>
          </w:p>
        </w:tc>
        <w:tc>
          <w:tcPr>
            <w:tcW w:w="714" w:type="dxa"/>
            <w:vAlign w:val="center"/>
          </w:tcPr>
          <w:p w14:paraId="43BC9E4E" w14:textId="77777777" w:rsidR="00680CB7" w:rsidRPr="004B28D7" w:rsidRDefault="00680CB7" w:rsidP="004B28D7">
            <w:pPr>
              <w:jc w:val="center"/>
              <w:rPr>
                <w:sz w:val="18"/>
                <w:szCs w:val="18"/>
              </w:rPr>
            </w:pPr>
            <w:r w:rsidRPr="004B28D7">
              <w:rPr>
                <w:sz w:val="18"/>
                <w:szCs w:val="18"/>
              </w:rPr>
              <w:t>2491</w:t>
            </w:r>
          </w:p>
        </w:tc>
        <w:tc>
          <w:tcPr>
            <w:tcW w:w="714" w:type="dxa"/>
            <w:vAlign w:val="center"/>
          </w:tcPr>
          <w:p w14:paraId="3611FF03" w14:textId="77777777" w:rsidR="00680CB7" w:rsidRPr="004B28D7" w:rsidRDefault="00680CB7" w:rsidP="004B28D7">
            <w:pPr>
              <w:jc w:val="center"/>
              <w:rPr>
                <w:sz w:val="18"/>
                <w:szCs w:val="18"/>
              </w:rPr>
            </w:pPr>
            <w:r w:rsidRPr="004B28D7">
              <w:rPr>
                <w:sz w:val="18"/>
                <w:szCs w:val="18"/>
              </w:rPr>
              <w:t>2503</w:t>
            </w:r>
          </w:p>
        </w:tc>
        <w:tc>
          <w:tcPr>
            <w:tcW w:w="714" w:type="dxa"/>
            <w:vAlign w:val="center"/>
          </w:tcPr>
          <w:p w14:paraId="6B70E669" w14:textId="77777777" w:rsidR="00680CB7" w:rsidRPr="004B28D7" w:rsidRDefault="00680CB7" w:rsidP="004B28D7">
            <w:pPr>
              <w:jc w:val="center"/>
              <w:rPr>
                <w:sz w:val="18"/>
                <w:szCs w:val="18"/>
              </w:rPr>
            </w:pPr>
            <w:r w:rsidRPr="004B28D7">
              <w:rPr>
                <w:sz w:val="18"/>
                <w:szCs w:val="18"/>
              </w:rPr>
              <w:t>2516</w:t>
            </w:r>
          </w:p>
        </w:tc>
        <w:tc>
          <w:tcPr>
            <w:tcW w:w="714" w:type="dxa"/>
            <w:vAlign w:val="center"/>
          </w:tcPr>
          <w:p w14:paraId="65443F8E" w14:textId="77777777" w:rsidR="00680CB7" w:rsidRPr="004B28D7" w:rsidRDefault="00680CB7" w:rsidP="004B28D7">
            <w:pPr>
              <w:jc w:val="center"/>
              <w:rPr>
                <w:sz w:val="18"/>
                <w:szCs w:val="18"/>
              </w:rPr>
            </w:pPr>
            <w:r w:rsidRPr="004B28D7">
              <w:rPr>
                <w:sz w:val="18"/>
                <w:szCs w:val="18"/>
              </w:rPr>
              <w:t>2528</w:t>
            </w:r>
          </w:p>
        </w:tc>
      </w:tr>
    </w:tbl>
    <w:p w14:paraId="7124F15E" w14:textId="77777777" w:rsidR="00893DD3" w:rsidRPr="007E0568" w:rsidRDefault="00893DD3" w:rsidP="00893DD3">
      <w:pPr>
        <w:pStyle w:val="affffc"/>
        <w:rPr>
          <w:b/>
          <w:sz w:val="20"/>
          <w:szCs w:val="20"/>
          <w:lang w:val="en-US"/>
        </w:rPr>
      </w:pPr>
    </w:p>
    <w:p w14:paraId="314C8408" w14:textId="77777777" w:rsidR="00893DD3" w:rsidRPr="002C30E2" w:rsidRDefault="00893DD3" w:rsidP="00893DD3">
      <w:pPr>
        <w:pStyle w:val="affffc"/>
        <w:rPr>
          <w:b/>
          <w:sz w:val="20"/>
          <w:szCs w:val="20"/>
        </w:rPr>
      </w:pPr>
    </w:p>
    <w:p w14:paraId="5F71FB80" w14:textId="77777777" w:rsidR="00893DD3" w:rsidRPr="00DD5EFC" w:rsidRDefault="00893DD3" w:rsidP="00893DD3"/>
    <w:p w14:paraId="32CA3A1D" w14:textId="77777777" w:rsidR="00893DD3" w:rsidRDefault="00893DD3" w:rsidP="00893DD3">
      <w:pPr>
        <w:pStyle w:val="affffc"/>
        <w:sectPr w:rsidR="00893DD3" w:rsidSect="00BE42E5">
          <w:pgSz w:w="16838" w:h="11906" w:orient="landscape"/>
          <w:pgMar w:top="851" w:right="678" w:bottom="1701" w:left="1134" w:header="709" w:footer="709" w:gutter="0"/>
          <w:cols w:space="708"/>
          <w:docGrid w:linePitch="360"/>
        </w:sectPr>
      </w:pPr>
    </w:p>
    <w:p w14:paraId="1324317F" w14:textId="77777777" w:rsidR="00893DD3" w:rsidRPr="00A13B49" w:rsidRDefault="00893DD3" w:rsidP="00AD0E5B">
      <w:pPr>
        <w:pStyle w:val="110"/>
        <w:numPr>
          <w:ilvl w:val="1"/>
          <w:numId w:val="37"/>
        </w:numPr>
        <w:rPr>
          <w:sz w:val="28"/>
          <w:szCs w:val="28"/>
        </w:rPr>
      </w:pPr>
      <w:bookmarkStart w:id="107" w:name="_Toc32327376"/>
      <w:bookmarkStart w:id="108" w:name="_Toc40288010"/>
      <w:bookmarkStart w:id="109" w:name="_Toc66455828"/>
      <w:r w:rsidRPr="00A13B49">
        <w:rPr>
          <w:sz w:val="28"/>
          <w:szCs w:val="28"/>
        </w:rPr>
        <w:lastRenderedPageBreak/>
        <w:t>Сведения о фактических и планируемых потерях горячей, питьевой, технической воды при ее транспортировке (годовые, среднесуточные значения)</w:t>
      </w:r>
      <w:bookmarkEnd w:id="107"/>
      <w:bookmarkEnd w:id="108"/>
      <w:bookmarkEnd w:id="109"/>
    </w:p>
    <w:p w14:paraId="6E8B8922" w14:textId="77777777" w:rsidR="00893DD3" w:rsidRPr="00B6704E" w:rsidRDefault="00893DD3" w:rsidP="00893DD3">
      <w:pPr>
        <w:pStyle w:val="affffc"/>
        <w:spacing w:line="276" w:lineRule="auto"/>
        <w:rPr>
          <w:sz w:val="28"/>
          <w:szCs w:val="28"/>
        </w:rPr>
      </w:pPr>
      <w:r w:rsidRPr="00B6704E">
        <w:rPr>
          <w:sz w:val="28"/>
          <w:szCs w:val="28"/>
        </w:rPr>
        <w:t xml:space="preserve">Потери воды из водопроводной сети — совокупность всех видов технологических потерь, естественной убыли, утечек и хищений воды при ее транспортировании, хранении и распределении. </w:t>
      </w:r>
    </w:p>
    <w:p w14:paraId="7A18DFCC" w14:textId="77777777" w:rsidR="00893DD3" w:rsidRPr="00B6704E" w:rsidRDefault="00893DD3" w:rsidP="00893DD3">
      <w:pPr>
        <w:pStyle w:val="affffc"/>
        <w:spacing w:line="276" w:lineRule="auto"/>
        <w:rPr>
          <w:sz w:val="28"/>
          <w:szCs w:val="28"/>
        </w:rPr>
      </w:pPr>
      <w:r w:rsidRPr="00B6704E">
        <w:rPr>
          <w:sz w:val="28"/>
          <w:szCs w:val="28"/>
        </w:rPr>
        <w:t>Потери воды в системах коммунального водоснабжения определяются как разность между объемами подаваемой воды в водопроводную сеть и потребляемой абонентами.</w:t>
      </w:r>
    </w:p>
    <w:p w14:paraId="274E9E74" w14:textId="77777777" w:rsidR="00893DD3" w:rsidRPr="00F94EAD" w:rsidRDefault="00893DD3" w:rsidP="00893DD3">
      <w:pPr>
        <w:pStyle w:val="affffc"/>
        <w:ind w:firstLine="0"/>
        <w:jc w:val="center"/>
      </w:pPr>
      <w:r>
        <w:rPr>
          <w:noProof/>
          <w:lang w:eastAsia="ru-RU"/>
        </w:rPr>
        <w:drawing>
          <wp:inline distT="0" distB="0" distL="0" distR="0" wp14:anchorId="0C0A4861" wp14:editId="018777C0">
            <wp:extent cx="5937885" cy="34677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3467735"/>
                    </a:xfrm>
                    <a:prstGeom prst="rect">
                      <a:avLst/>
                    </a:prstGeom>
                    <a:noFill/>
                    <a:ln>
                      <a:noFill/>
                    </a:ln>
                  </pic:spPr>
                </pic:pic>
              </a:graphicData>
            </a:graphic>
          </wp:inline>
        </w:drawing>
      </w:r>
    </w:p>
    <w:p w14:paraId="0E21A009" w14:textId="7D9676B8" w:rsidR="00893DD3" w:rsidRPr="009653F6" w:rsidRDefault="00893DD3" w:rsidP="00893DD3">
      <w:pPr>
        <w:pStyle w:val="affffc"/>
        <w:spacing w:line="276" w:lineRule="auto"/>
        <w:rPr>
          <w:sz w:val="28"/>
          <w:szCs w:val="28"/>
        </w:rPr>
      </w:pPr>
      <w:r>
        <w:rPr>
          <w:sz w:val="28"/>
          <w:szCs w:val="28"/>
        </w:rPr>
        <w:t>С</w:t>
      </w:r>
      <w:r w:rsidRPr="009653F6">
        <w:rPr>
          <w:sz w:val="28"/>
          <w:szCs w:val="28"/>
        </w:rPr>
        <w:t>хемой водоснабжения предусмотрен ряд мероприятий по снижению среднего показателя потерь от общего отпуска в сеть к 20</w:t>
      </w:r>
      <w:r w:rsidR="00131A5E">
        <w:rPr>
          <w:sz w:val="28"/>
          <w:szCs w:val="28"/>
        </w:rPr>
        <w:t>40</w:t>
      </w:r>
      <w:r w:rsidRPr="009653F6">
        <w:rPr>
          <w:sz w:val="28"/>
          <w:szCs w:val="28"/>
        </w:rPr>
        <w:t xml:space="preserve"> году. В связи с этим возможно наблюдение снижения общего водозабора при увеличении составляющей по реализации воды питьевого качества.</w:t>
      </w:r>
    </w:p>
    <w:p w14:paraId="3B052F38" w14:textId="77777777" w:rsidR="00893DD3" w:rsidRDefault="004B28D7" w:rsidP="00893DD3">
      <w:pPr>
        <w:pStyle w:val="affffc"/>
        <w:spacing w:line="276" w:lineRule="auto"/>
        <w:rPr>
          <w:sz w:val="28"/>
          <w:szCs w:val="28"/>
        </w:rPr>
      </w:pPr>
      <w:r w:rsidRPr="004B28D7">
        <w:rPr>
          <w:sz w:val="28"/>
          <w:szCs w:val="28"/>
        </w:rPr>
        <w:t xml:space="preserve"> </w:t>
      </w:r>
      <w:r>
        <w:rPr>
          <w:sz w:val="28"/>
          <w:szCs w:val="28"/>
        </w:rPr>
        <w:t>Подключение г</w:t>
      </w:r>
      <w:r w:rsidR="00893DD3" w:rsidRPr="009653F6">
        <w:rPr>
          <w:sz w:val="28"/>
          <w:szCs w:val="28"/>
        </w:rPr>
        <w:t>оряче</w:t>
      </w:r>
      <w:r>
        <w:rPr>
          <w:sz w:val="28"/>
          <w:szCs w:val="28"/>
        </w:rPr>
        <w:t>го</w:t>
      </w:r>
      <w:r w:rsidR="00893DD3" w:rsidRPr="009653F6">
        <w:rPr>
          <w:sz w:val="28"/>
          <w:szCs w:val="28"/>
        </w:rPr>
        <w:t xml:space="preserve"> водоснабжени</w:t>
      </w:r>
      <w:r>
        <w:rPr>
          <w:sz w:val="28"/>
          <w:szCs w:val="28"/>
        </w:rPr>
        <w:t>я не планируется.</w:t>
      </w:r>
      <w:r w:rsidR="00893DD3" w:rsidRPr="009653F6">
        <w:rPr>
          <w:sz w:val="28"/>
          <w:szCs w:val="28"/>
        </w:rPr>
        <w:t xml:space="preserve"> </w:t>
      </w:r>
    </w:p>
    <w:p w14:paraId="50F148CA" w14:textId="77777777" w:rsidR="00893DD3" w:rsidRDefault="00893DD3" w:rsidP="00893DD3">
      <w:pPr>
        <w:pStyle w:val="affffc"/>
        <w:rPr>
          <w:b/>
          <w:sz w:val="24"/>
          <w:szCs w:val="24"/>
        </w:rPr>
        <w:sectPr w:rsidR="00893DD3" w:rsidSect="00E13B0D">
          <w:pgSz w:w="11906" w:h="16838"/>
          <w:pgMar w:top="1134" w:right="567" w:bottom="567" w:left="1701" w:header="709" w:footer="709" w:gutter="0"/>
          <w:cols w:space="708"/>
          <w:docGrid w:linePitch="360"/>
        </w:sectPr>
      </w:pPr>
    </w:p>
    <w:p w14:paraId="5382583B" w14:textId="77777777" w:rsidR="00893DD3" w:rsidRPr="00A13B49" w:rsidRDefault="00893DD3" w:rsidP="00AD0E5B">
      <w:pPr>
        <w:pStyle w:val="110"/>
        <w:numPr>
          <w:ilvl w:val="1"/>
          <w:numId w:val="37"/>
        </w:numPr>
        <w:rPr>
          <w:sz w:val="28"/>
          <w:szCs w:val="28"/>
        </w:rPr>
      </w:pPr>
      <w:bookmarkStart w:id="110" w:name="_Toc32327377"/>
      <w:bookmarkStart w:id="111" w:name="_Toc40288011"/>
      <w:bookmarkStart w:id="112" w:name="_Toc66455829"/>
      <w:r w:rsidRPr="00A13B49">
        <w:rPr>
          <w:sz w:val="28"/>
          <w:szCs w:val="28"/>
        </w:rPr>
        <w:lastRenderedPageBreak/>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110"/>
      <w:bookmarkEnd w:id="111"/>
      <w:bookmarkEnd w:id="112"/>
    </w:p>
    <w:p w14:paraId="4A7FAA06" w14:textId="01FFF33F" w:rsidR="00893DD3" w:rsidRPr="009653F6" w:rsidRDefault="00893DD3" w:rsidP="00893DD3">
      <w:pPr>
        <w:pStyle w:val="affffc"/>
        <w:spacing w:line="276" w:lineRule="auto"/>
        <w:rPr>
          <w:sz w:val="28"/>
          <w:szCs w:val="28"/>
          <w:lang w:eastAsia="ru-RU"/>
        </w:rPr>
      </w:pPr>
      <w:r w:rsidRPr="009653F6">
        <w:rPr>
          <w:sz w:val="28"/>
          <w:szCs w:val="28"/>
          <w:lang w:eastAsia="ru-RU"/>
        </w:rPr>
        <w:t>По результатам значений предыдущих разделов составлен общий баланс водоснабжения по</w:t>
      </w:r>
      <w:r w:rsidR="004B28D7">
        <w:rPr>
          <w:sz w:val="28"/>
          <w:szCs w:val="28"/>
          <w:lang w:eastAsia="ru-RU"/>
        </w:rPr>
        <w:t xml:space="preserve"> сельскому поселению</w:t>
      </w:r>
      <w:r w:rsidRPr="009653F6">
        <w:rPr>
          <w:sz w:val="28"/>
          <w:szCs w:val="28"/>
          <w:lang w:eastAsia="ru-RU"/>
        </w:rPr>
        <w:t xml:space="preserve">. </w:t>
      </w:r>
      <w:r w:rsidR="004B28D7">
        <w:rPr>
          <w:sz w:val="28"/>
          <w:szCs w:val="28"/>
          <w:lang w:eastAsia="ru-RU"/>
        </w:rPr>
        <w:t>Незначительное увеличение</w:t>
      </w:r>
      <w:r w:rsidRPr="009653F6">
        <w:rPr>
          <w:sz w:val="28"/>
          <w:szCs w:val="28"/>
          <w:lang w:eastAsia="ru-RU"/>
        </w:rPr>
        <w:t xml:space="preserve"> потребления водного ресурса населением предполагается за счет</w:t>
      </w:r>
      <w:r w:rsidR="004B28D7">
        <w:rPr>
          <w:sz w:val="28"/>
          <w:szCs w:val="28"/>
          <w:lang w:eastAsia="ru-RU"/>
        </w:rPr>
        <w:t xml:space="preserve"> </w:t>
      </w:r>
      <w:r w:rsidR="00680CB7">
        <w:rPr>
          <w:sz w:val="28"/>
          <w:szCs w:val="28"/>
          <w:lang w:eastAsia="ru-RU"/>
        </w:rPr>
        <w:t xml:space="preserve">увеличения </w:t>
      </w:r>
      <w:r w:rsidR="00680CB7" w:rsidRPr="009653F6">
        <w:rPr>
          <w:sz w:val="28"/>
          <w:szCs w:val="28"/>
          <w:lang w:eastAsia="ru-RU"/>
        </w:rPr>
        <w:t>численности</w:t>
      </w:r>
      <w:r w:rsidRPr="009653F6">
        <w:rPr>
          <w:sz w:val="28"/>
          <w:szCs w:val="28"/>
          <w:lang w:eastAsia="ru-RU"/>
        </w:rPr>
        <w:t xml:space="preserve"> населения, а также снижением среднего показателя потерь системы централизованного водоснабжения.</w:t>
      </w:r>
      <w:r>
        <w:rPr>
          <w:sz w:val="28"/>
          <w:szCs w:val="28"/>
          <w:lang w:eastAsia="ru-RU"/>
        </w:rPr>
        <w:t xml:space="preserve"> Результаты расчет приведены в </w:t>
      </w:r>
      <w:r w:rsidRPr="00F67483">
        <w:rPr>
          <w:sz w:val="28"/>
          <w:szCs w:val="28"/>
          <w:lang w:eastAsia="ru-RU"/>
        </w:rPr>
        <w:t>таблице 1</w:t>
      </w:r>
      <w:r w:rsidR="004B28D7" w:rsidRPr="00F67483">
        <w:rPr>
          <w:sz w:val="28"/>
          <w:szCs w:val="28"/>
          <w:lang w:eastAsia="ru-RU"/>
        </w:rPr>
        <w:t>2</w:t>
      </w:r>
      <w:r w:rsidRPr="00A97A0B">
        <w:rPr>
          <w:sz w:val="28"/>
          <w:szCs w:val="28"/>
          <w:highlight w:val="yellow"/>
          <w:lang w:eastAsia="ru-RU"/>
        </w:rPr>
        <w:t>.</w:t>
      </w:r>
    </w:p>
    <w:p w14:paraId="1EAA72D0" w14:textId="77777777" w:rsidR="00893DD3" w:rsidRPr="00A13B49" w:rsidRDefault="00893DD3" w:rsidP="00AD0E5B">
      <w:pPr>
        <w:pStyle w:val="110"/>
        <w:numPr>
          <w:ilvl w:val="1"/>
          <w:numId w:val="37"/>
        </w:numPr>
        <w:rPr>
          <w:sz w:val="28"/>
          <w:szCs w:val="28"/>
        </w:rPr>
      </w:pPr>
      <w:bookmarkStart w:id="113" w:name="_Toc32327378"/>
      <w:bookmarkStart w:id="114" w:name="_Toc40288012"/>
      <w:bookmarkStart w:id="115" w:name="_Toc66455830"/>
      <w:r w:rsidRPr="00A13B49">
        <w:rPr>
          <w:sz w:val="28"/>
          <w:szCs w:val="28"/>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113"/>
      <w:bookmarkEnd w:id="114"/>
      <w:bookmarkEnd w:id="115"/>
    </w:p>
    <w:p w14:paraId="0C0345BF" w14:textId="77777777" w:rsidR="00893DD3" w:rsidRPr="006144B2" w:rsidRDefault="00893DD3" w:rsidP="00893DD3">
      <w:pPr>
        <w:pStyle w:val="affffc"/>
        <w:spacing w:line="276" w:lineRule="auto"/>
        <w:rPr>
          <w:sz w:val="28"/>
          <w:szCs w:val="28"/>
        </w:rPr>
      </w:pPr>
      <w:r w:rsidRPr="006144B2">
        <w:rPr>
          <w:sz w:val="28"/>
          <w:szCs w:val="28"/>
        </w:rPr>
        <w:t>Производительность станции водоподготовки должна рассчитываться исходя из условия равномерной работы в течение суток максимального водопотребления, причем должна предусматриваться возможность отключения отдельных сооружений для профилактического осмотра, чистки и текущего капитального ремонта в соответствии с п. 9.7 СП 31.13330.2012 «Водоснабжение. Наружные сети и сооружения».</w:t>
      </w:r>
    </w:p>
    <w:p w14:paraId="74975BFE" w14:textId="77777777" w:rsidR="00893DD3" w:rsidRDefault="00893DD3" w:rsidP="00893DD3">
      <w:pPr>
        <w:pStyle w:val="affffc"/>
        <w:spacing w:line="276" w:lineRule="auto"/>
        <w:rPr>
          <w:sz w:val="28"/>
          <w:szCs w:val="28"/>
        </w:rPr>
      </w:pPr>
      <w:r w:rsidRPr="006144B2">
        <w:rPr>
          <w:sz w:val="28"/>
          <w:szCs w:val="28"/>
        </w:rPr>
        <w:t>Полный расход воды, поступающий на станцию, следует определять с учетом расхода воды на собственные нужды станции. Ориентировочно среднесуточные (за год) расходы воды на собственные нужды станций водоподготовки приняты: при повторном использовании промывной воды в размере 4% от количества воды, подаваемой потребителям, без повторного использования – 10%, для станции умягчения – до 30% согласно п. 9.6 СП 31.13330.2012 «Водоснабжение. Наружные сети и сооружения». При анализе рынка водоподготовительных установок различных производителей и типов схемой приняты ВПУ, требующие расход воды на собственные нужды около 30% от необходимого объема очищенной воды.</w:t>
      </w:r>
    </w:p>
    <w:p w14:paraId="6DB11489" w14:textId="77777777" w:rsidR="00893DD3" w:rsidRPr="006144B2" w:rsidRDefault="00893DD3" w:rsidP="00893DD3">
      <w:pPr>
        <w:pStyle w:val="affffc"/>
        <w:spacing w:line="276" w:lineRule="auto"/>
        <w:rPr>
          <w:sz w:val="28"/>
          <w:szCs w:val="28"/>
        </w:rPr>
      </w:pPr>
      <w:r w:rsidRPr="006144B2">
        <w:rPr>
          <w:sz w:val="28"/>
          <w:szCs w:val="28"/>
        </w:rPr>
        <w:lastRenderedPageBreak/>
        <w:t xml:space="preserve">В настоящее время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6144B2">
        <w:rPr>
          <w:sz w:val="28"/>
          <w:szCs w:val="28"/>
        </w:rPr>
        <w:t xml:space="preserve"> водоподготовительные установки отсутствуют.</w:t>
      </w:r>
    </w:p>
    <w:p w14:paraId="3D6DAFF3" w14:textId="77777777" w:rsidR="00893DD3" w:rsidRPr="006144B2" w:rsidRDefault="00893DD3" w:rsidP="00893DD3">
      <w:pPr>
        <w:pStyle w:val="affffc"/>
        <w:spacing w:line="276" w:lineRule="auto"/>
        <w:rPr>
          <w:sz w:val="28"/>
          <w:szCs w:val="28"/>
        </w:rPr>
      </w:pPr>
      <w:r w:rsidRPr="006144B2">
        <w:rPr>
          <w:sz w:val="28"/>
          <w:szCs w:val="28"/>
        </w:rPr>
        <w:t xml:space="preserve">Расчет требуемой мощности источников водоснабжения и водоподготовительных установок </w:t>
      </w:r>
      <w:r w:rsidRPr="00F67483">
        <w:rPr>
          <w:sz w:val="28"/>
          <w:szCs w:val="28"/>
        </w:rPr>
        <w:t>приведен в таблице 1</w:t>
      </w:r>
      <w:r w:rsidR="004B28D7" w:rsidRPr="00F67483">
        <w:rPr>
          <w:sz w:val="28"/>
          <w:szCs w:val="28"/>
        </w:rPr>
        <w:t>3</w:t>
      </w:r>
      <w:r w:rsidRPr="00F67483">
        <w:rPr>
          <w:sz w:val="28"/>
          <w:szCs w:val="28"/>
        </w:rPr>
        <w:t>.</w:t>
      </w:r>
    </w:p>
    <w:p w14:paraId="3403D193" w14:textId="77777777" w:rsidR="00893DD3" w:rsidRDefault="00893DD3" w:rsidP="00893DD3">
      <w:pPr>
        <w:spacing w:after="0" w:line="240" w:lineRule="auto"/>
        <w:jc w:val="center"/>
        <w:rPr>
          <w:rFonts w:eastAsia="Times New Roman"/>
          <w:b/>
          <w:bCs/>
          <w:color w:val="000000"/>
          <w:lang w:eastAsia="ru-RU"/>
        </w:rPr>
        <w:sectPr w:rsidR="00893DD3" w:rsidSect="00081547">
          <w:footerReference w:type="default" r:id="rId17"/>
          <w:pgSz w:w="11906" w:h="16838"/>
          <w:pgMar w:top="1134" w:right="850" w:bottom="1134" w:left="1701" w:header="708" w:footer="708" w:gutter="0"/>
          <w:cols w:space="708"/>
          <w:docGrid w:linePitch="360"/>
        </w:sectPr>
      </w:pPr>
    </w:p>
    <w:p w14:paraId="118BB525" w14:textId="77777777" w:rsidR="00893DD3" w:rsidRPr="00A31E9C" w:rsidRDefault="00893DD3" w:rsidP="00893DD3">
      <w:pPr>
        <w:pStyle w:val="ab"/>
        <w:keepNext/>
        <w:jc w:val="center"/>
        <w:rPr>
          <w:b w:val="0"/>
          <w:i/>
          <w:sz w:val="24"/>
          <w:szCs w:val="24"/>
        </w:rPr>
      </w:pPr>
      <w:bookmarkStart w:id="116" w:name="_Ref468712350"/>
      <w:r w:rsidRPr="00A31E9C">
        <w:rPr>
          <w:b w:val="0"/>
          <w:i/>
          <w:sz w:val="24"/>
          <w:szCs w:val="24"/>
        </w:rPr>
        <w:lastRenderedPageBreak/>
        <w:t xml:space="preserve">Таблица </w:t>
      </w:r>
      <w:bookmarkEnd w:id="116"/>
      <w:r w:rsidRPr="00A31E9C">
        <w:rPr>
          <w:b w:val="0"/>
          <w:i/>
          <w:noProof/>
          <w:sz w:val="24"/>
          <w:szCs w:val="24"/>
        </w:rPr>
        <w:t>1</w:t>
      </w:r>
      <w:r w:rsidR="004B28D7">
        <w:rPr>
          <w:b w:val="0"/>
          <w:i/>
          <w:noProof/>
          <w:sz w:val="24"/>
          <w:szCs w:val="24"/>
        </w:rPr>
        <w:t>3</w:t>
      </w:r>
      <w:r w:rsidRPr="00A31E9C">
        <w:rPr>
          <w:b w:val="0"/>
          <w:i/>
          <w:noProof/>
          <w:sz w:val="24"/>
          <w:szCs w:val="24"/>
        </w:rPr>
        <w:t>.</w:t>
      </w:r>
      <w:r w:rsidRPr="00A31E9C">
        <w:rPr>
          <w:b w:val="0"/>
          <w:i/>
          <w:sz w:val="24"/>
          <w:szCs w:val="24"/>
        </w:rPr>
        <w:t xml:space="preserve"> Расчет требуемых объемов подачи и потребления питьевой воды, по эксплуатационным зонам с разбивкой по годам</w:t>
      </w:r>
    </w:p>
    <w:tbl>
      <w:tblPr>
        <w:tblW w:w="14312" w:type="dxa"/>
        <w:tblLayout w:type="fixed"/>
        <w:tblLook w:val="04A0" w:firstRow="1" w:lastRow="0" w:firstColumn="1" w:lastColumn="0" w:noHBand="0" w:noVBand="1"/>
      </w:tblPr>
      <w:tblGrid>
        <w:gridCol w:w="657"/>
        <w:gridCol w:w="1520"/>
        <w:gridCol w:w="966"/>
        <w:gridCol w:w="829"/>
        <w:gridCol w:w="829"/>
        <w:gridCol w:w="829"/>
        <w:gridCol w:w="829"/>
        <w:gridCol w:w="829"/>
        <w:gridCol w:w="691"/>
        <w:gridCol w:w="690"/>
        <w:gridCol w:w="691"/>
        <w:gridCol w:w="691"/>
        <w:gridCol w:w="691"/>
        <w:gridCol w:w="689"/>
        <w:gridCol w:w="716"/>
        <w:gridCol w:w="716"/>
        <w:gridCol w:w="599"/>
        <w:gridCol w:w="833"/>
        <w:gridCol w:w="17"/>
      </w:tblGrid>
      <w:tr w:rsidR="00B50874" w:rsidRPr="007523B4" w14:paraId="7591DEBE" w14:textId="77777777" w:rsidTr="00680CB7">
        <w:trPr>
          <w:trHeight w:val="851"/>
          <w:tblHeader/>
        </w:trPr>
        <w:tc>
          <w:tcPr>
            <w:tcW w:w="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B0FD85" w14:textId="77777777" w:rsidR="00B50874" w:rsidRPr="007523B4" w:rsidRDefault="00B50874" w:rsidP="007523B4">
            <w:pPr>
              <w:spacing w:after="0" w:line="240" w:lineRule="auto"/>
              <w:ind w:right="-125"/>
              <w:jc w:val="center"/>
              <w:rPr>
                <w:rFonts w:eastAsia="Times New Roman"/>
                <w:b/>
                <w:bCs/>
                <w:color w:val="000000"/>
                <w:sz w:val="24"/>
                <w:szCs w:val="24"/>
                <w:lang w:eastAsia="ru-RU"/>
              </w:rPr>
            </w:pPr>
            <w:r w:rsidRPr="007523B4">
              <w:rPr>
                <w:rFonts w:eastAsia="Times New Roman"/>
                <w:b/>
                <w:bCs/>
                <w:color w:val="000000"/>
                <w:sz w:val="24"/>
                <w:szCs w:val="24"/>
                <w:lang w:eastAsia="ru-RU"/>
              </w:rPr>
              <w:t>№ п/п</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FAB02F" w14:textId="77777777" w:rsidR="00B50874" w:rsidRPr="007523B4" w:rsidRDefault="00B50874" w:rsidP="00393102">
            <w:pPr>
              <w:spacing w:after="0" w:line="240" w:lineRule="auto"/>
              <w:jc w:val="center"/>
              <w:rPr>
                <w:rFonts w:eastAsia="Times New Roman"/>
                <w:b/>
                <w:bCs/>
                <w:color w:val="000000"/>
                <w:sz w:val="24"/>
                <w:szCs w:val="24"/>
                <w:lang w:eastAsia="ru-RU"/>
              </w:rPr>
            </w:pPr>
            <w:proofErr w:type="gramStart"/>
            <w:r w:rsidRPr="007523B4">
              <w:rPr>
                <w:rFonts w:eastAsia="Times New Roman"/>
                <w:b/>
                <w:bCs/>
                <w:color w:val="000000"/>
                <w:sz w:val="24"/>
                <w:szCs w:val="24"/>
                <w:lang w:eastAsia="ru-RU"/>
              </w:rPr>
              <w:t>Потребите</w:t>
            </w:r>
            <w:r>
              <w:rPr>
                <w:rFonts w:eastAsia="Times New Roman"/>
                <w:b/>
                <w:bCs/>
                <w:color w:val="000000"/>
                <w:sz w:val="24"/>
                <w:szCs w:val="24"/>
                <w:lang w:eastAsia="ru-RU"/>
              </w:rPr>
              <w:t>-</w:t>
            </w:r>
            <w:r w:rsidRPr="007523B4">
              <w:rPr>
                <w:rFonts w:eastAsia="Times New Roman"/>
                <w:b/>
                <w:bCs/>
                <w:color w:val="000000"/>
                <w:sz w:val="24"/>
                <w:szCs w:val="24"/>
                <w:lang w:eastAsia="ru-RU"/>
              </w:rPr>
              <w:t>ли</w:t>
            </w:r>
            <w:proofErr w:type="gramEnd"/>
            <w:r w:rsidRPr="007523B4">
              <w:rPr>
                <w:rFonts w:eastAsia="Times New Roman"/>
                <w:b/>
                <w:bCs/>
                <w:color w:val="000000"/>
                <w:sz w:val="24"/>
                <w:szCs w:val="24"/>
                <w:lang w:eastAsia="ru-RU"/>
              </w:rPr>
              <w:t xml:space="preserve"> </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5BEE2" w14:textId="77777777" w:rsidR="00B50874" w:rsidRPr="007523B4" w:rsidRDefault="00B50874" w:rsidP="00393102">
            <w:pPr>
              <w:spacing w:after="0" w:line="240" w:lineRule="auto"/>
              <w:jc w:val="center"/>
              <w:rPr>
                <w:rFonts w:eastAsia="Times New Roman"/>
                <w:b/>
                <w:bCs/>
                <w:color w:val="000000"/>
                <w:sz w:val="24"/>
                <w:szCs w:val="24"/>
                <w:lang w:eastAsia="ru-RU"/>
              </w:rPr>
            </w:pPr>
            <w:r w:rsidRPr="007523B4">
              <w:rPr>
                <w:rFonts w:eastAsia="Times New Roman"/>
                <w:b/>
                <w:bCs/>
                <w:color w:val="000000"/>
                <w:sz w:val="24"/>
                <w:szCs w:val="24"/>
                <w:lang w:eastAsia="ru-RU"/>
              </w:rPr>
              <w:t>ед. изм.</w:t>
            </w:r>
          </w:p>
        </w:tc>
        <w:tc>
          <w:tcPr>
            <w:tcW w:w="11169"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3DB8CCB4" w14:textId="77777777" w:rsidR="00B50874" w:rsidRPr="007523B4" w:rsidRDefault="00B50874" w:rsidP="00393102">
            <w:pPr>
              <w:spacing w:after="0" w:line="240" w:lineRule="auto"/>
              <w:jc w:val="center"/>
              <w:rPr>
                <w:rFonts w:eastAsia="Times New Roman"/>
                <w:b/>
                <w:bCs/>
                <w:color w:val="000000"/>
                <w:sz w:val="24"/>
                <w:szCs w:val="24"/>
                <w:lang w:eastAsia="ru-RU"/>
              </w:rPr>
            </w:pPr>
            <w:r w:rsidRPr="007523B4">
              <w:rPr>
                <w:rFonts w:eastAsia="Times New Roman"/>
                <w:b/>
                <w:bCs/>
                <w:color w:val="000000"/>
                <w:sz w:val="24"/>
                <w:szCs w:val="24"/>
                <w:lang w:eastAsia="ru-RU"/>
              </w:rPr>
              <w:t>Питьевая вода </w:t>
            </w:r>
          </w:p>
        </w:tc>
      </w:tr>
      <w:tr w:rsidR="00680CB7" w:rsidRPr="007523B4" w14:paraId="2834FF4C" w14:textId="77777777" w:rsidTr="00680CB7">
        <w:trPr>
          <w:gridAfter w:val="1"/>
          <w:wAfter w:w="17" w:type="dxa"/>
          <w:cantSplit/>
          <w:trHeight w:val="1129"/>
          <w:tblHeader/>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781B188E" w14:textId="77777777" w:rsidR="00680CB7" w:rsidRPr="007523B4" w:rsidRDefault="00680CB7" w:rsidP="00131A5E">
            <w:pPr>
              <w:spacing w:after="0" w:line="240" w:lineRule="auto"/>
              <w:rPr>
                <w:rFonts w:eastAsia="Times New Roman"/>
                <w:b/>
                <w:bCs/>
                <w:color w:val="000000"/>
                <w:sz w:val="24"/>
                <w:szCs w:val="24"/>
                <w:lang w:eastAsia="ru-RU"/>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4289F167" w14:textId="77777777" w:rsidR="00680CB7" w:rsidRPr="007523B4" w:rsidRDefault="00680CB7" w:rsidP="00131A5E">
            <w:pPr>
              <w:spacing w:after="0" w:line="240" w:lineRule="auto"/>
              <w:rPr>
                <w:rFonts w:eastAsia="Times New Roman"/>
                <w:b/>
                <w:bCs/>
                <w:color w:val="000000"/>
                <w:sz w:val="24"/>
                <w:szCs w:val="24"/>
                <w:lang w:eastAsia="ru-RU"/>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14:paraId="40FED2F6" w14:textId="77777777" w:rsidR="00680CB7" w:rsidRPr="007523B4" w:rsidRDefault="00680CB7" w:rsidP="00131A5E">
            <w:pPr>
              <w:spacing w:after="0" w:line="240" w:lineRule="auto"/>
              <w:rPr>
                <w:rFonts w:eastAsia="Times New Roman"/>
                <w:b/>
                <w:bCs/>
                <w:color w:val="000000"/>
                <w:sz w:val="24"/>
                <w:szCs w:val="24"/>
                <w:lang w:eastAsia="ru-RU"/>
              </w:rPr>
            </w:pP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333D4D82" w14:textId="32968CEE" w:rsidR="00680CB7" w:rsidRPr="007523B4"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2026</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51D331F7" w14:textId="011C98EF" w:rsidR="00680CB7" w:rsidRPr="007523B4"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2027</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2E30C459" w14:textId="1171D95E" w:rsidR="00680CB7" w:rsidRPr="007523B4"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2028</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1FE9483A" w14:textId="1453F18B" w:rsidR="00680CB7" w:rsidRPr="007523B4" w:rsidRDefault="00680CB7" w:rsidP="00131A5E">
            <w:pPr>
              <w:spacing w:after="0" w:line="240" w:lineRule="auto"/>
              <w:ind w:left="113" w:right="113"/>
              <w:jc w:val="center"/>
              <w:rPr>
                <w:rFonts w:eastAsia="Times New Roman"/>
                <w:color w:val="000000"/>
                <w:sz w:val="24"/>
                <w:szCs w:val="24"/>
                <w:lang w:eastAsia="ru-RU"/>
              </w:rPr>
            </w:pPr>
            <w:r w:rsidRPr="00E95D67">
              <w:rPr>
                <w:sz w:val="20"/>
                <w:szCs w:val="20"/>
              </w:rPr>
              <w:t>2029</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53848DE5" w14:textId="2CF1F522" w:rsidR="00680CB7" w:rsidRPr="007523B4" w:rsidRDefault="00680CB7" w:rsidP="00131A5E">
            <w:pPr>
              <w:spacing w:after="0" w:line="240" w:lineRule="auto"/>
              <w:ind w:left="113" w:right="113"/>
              <w:jc w:val="center"/>
              <w:rPr>
                <w:color w:val="000000"/>
                <w:sz w:val="24"/>
                <w:szCs w:val="24"/>
                <w:lang w:eastAsia="ru-RU"/>
              </w:rPr>
            </w:pPr>
            <w:r w:rsidRPr="00E95D67">
              <w:rPr>
                <w:sz w:val="20"/>
                <w:szCs w:val="20"/>
              </w:rPr>
              <w:t>2030</w:t>
            </w:r>
          </w:p>
        </w:tc>
        <w:tc>
          <w:tcPr>
            <w:tcW w:w="691" w:type="dxa"/>
            <w:tcBorders>
              <w:top w:val="single" w:sz="4" w:space="0" w:color="auto"/>
              <w:left w:val="nil"/>
              <w:bottom w:val="single" w:sz="4" w:space="0" w:color="auto"/>
              <w:right w:val="single" w:sz="4" w:space="0" w:color="auto"/>
            </w:tcBorders>
            <w:textDirection w:val="btLr"/>
            <w:vAlign w:val="center"/>
          </w:tcPr>
          <w:p w14:paraId="1F446635" w14:textId="4E3A94AF" w:rsidR="00680CB7" w:rsidRPr="007523B4" w:rsidRDefault="00680CB7" w:rsidP="00131A5E">
            <w:pPr>
              <w:ind w:left="113" w:right="113"/>
              <w:jc w:val="center"/>
              <w:rPr>
                <w:color w:val="000000"/>
                <w:sz w:val="24"/>
                <w:szCs w:val="24"/>
              </w:rPr>
            </w:pPr>
            <w:r w:rsidRPr="00E95D67">
              <w:rPr>
                <w:sz w:val="20"/>
                <w:szCs w:val="20"/>
              </w:rPr>
              <w:t>2031</w:t>
            </w:r>
          </w:p>
        </w:tc>
        <w:tc>
          <w:tcPr>
            <w:tcW w:w="690" w:type="dxa"/>
            <w:tcBorders>
              <w:top w:val="single" w:sz="4" w:space="0" w:color="auto"/>
              <w:left w:val="nil"/>
              <w:bottom w:val="single" w:sz="4" w:space="0" w:color="auto"/>
              <w:right w:val="single" w:sz="4" w:space="0" w:color="auto"/>
            </w:tcBorders>
            <w:textDirection w:val="btLr"/>
            <w:vAlign w:val="center"/>
          </w:tcPr>
          <w:p w14:paraId="1E11B4D4" w14:textId="5CC48AC8" w:rsidR="00680CB7" w:rsidRPr="007523B4" w:rsidRDefault="00680CB7" w:rsidP="00131A5E">
            <w:pPr>
              <w:ind w:left="113" w:right="113"/>
              <w:jc w:val="center"/>
              <w:rPr>
                <w:color w:val="000000"/>
                <w:sz w:val="24"/>
                <w:szCs w:val="24"/>
              </w:rPr>
            </w:pPr>
            <w:r w:rsidRPr="00E95D67">
              <w:rPr>
                <w:sz w:val="20"/>
                <w:szCs w:val="20"/>
              </w:rPr>
              <w:t>2032</w:t>
            </w:r>
          </w:p>
        </w:tc>
        <w:tc>
          <w:tcPr>
            <w:tcW w:w="691" w:type="dxa"/>
            <w:tcBorders>
              <w:top w:val="single" w:sz="4" w:space="0" w:color="auto"/>
              <w:left w:val="nil"/>
              <w:bottom w:val="single" w:sz="4" w:space="0" w:color="auto"/>
              <w:right w:val="single" w:sz="4" w:space="0" w:color="auto"/>
            </w:tcBorders>
            <w:textDirection w:val="btLr"/>
            <w:vAlign w:val="center"/>
          </w:tcPr>
          <w:p w14:paraId="2852FDFC" w14:textId="3CFAE791" w:rsidR="00680CB7" w:rsidRPr="007523B4" w:rsidRDefault="00680CB7" w:rsidP="00131A5E">
            <w:pPr>
              <w:ind w:left="113" w:right="113"/>
              <w:jc w:val="center"/>
              <w:rPr>
                <w:color w:val="000000"/>
                <w:sz w:val="24"/>
                <w:szCs w:val="24"/>
              </w:rPr>
            </w:pPr>
            <w:r w:rsidRPr="00E95D67">
              <w:rPr>
                <w:sz w:val="20"/>
                <w:szCs w:val="20"/>
              </w:rPr>
              <w:t>2033</w:t>
            </w:r>
          </w:p>
        </w:tc>
        <w:tc>
          <w:tcPr>
            <w:tcW w:w="691" w:type="dxa"/>
            <w:tcBorders>
              <w:top w:val="single" w:sz="4" w:space="0" w:color="auto"/>
              <w:left w:val="nil"/>
              <w:bottom w:val="single" w:sz="4" w:space="0" w:color="auto"/>
              <w:right w:val="single" w:sz="4" w:space="0" w:color="auto"/>
            </w:tcBorders>
            <w:textDirection w:val="btLr"/>
            <w:vAlign w:val="center"/>
          </w:tcPr>
          <w:p w14:paraId="12E685A4" w14:textId="0C69DCB4" w:rsidR="00680CB7" w:rsidRPr="007523B4" w:rsidRDefault="00680CB7" w:rsidP="00131A5E">
            <w:pPr>
              <w:ind w:left="113" w:right="113"/>
              <w:jc w:val="center"/>
              <w:rPr>
                <w:color w:val="000000"/>
                <w:sz w:val="24"/>
                <w:szCs w:val="24"/>
              </w:rPr>
            </w:pPr>
            <w:r w:rsidRPr="00E95D67">
              <w:rPr>
                <w:sz w:val="20"/>
                <w:szCs w:val="20"/>
              </w:rPr>
              <w:t>2034</w:t>
            </w:r>
          </w:p>
        </w:tc>
        <w:tc>
          <w:tcPr>
            <w:tcW w:w="691" w:type="dxa"/>
            <w:tcBorders>
              <w:top w:val="single" w:sz="4" w:space="0" w:color="auto"/>
              <w:left w:val="nil"/>
              <w:bottom w:val="single" w:sz="4" w:space="0" w:color="auto"/>
              <w:right w:val="single" w:sz="4" w:space="0" w:color="auto"/>
            </w:tcBorders>
            <w:textDirection w:val="btLr"/>
            <w:vAlign w:val="center"/>
          </w:tcPr>
          <w:p w14:paraId="30A196EE" w14:textId="64873264" w:rsidR="00680CB7" w:rsidRPr="007523B4" w:rsidRDefault="00680CB7" w:rsidP="00131A5E">
            <w:pPr>
              <w:ind w:left="113" w:right="113"/>
              <w:jc w:val="center"/>
              <w:rPr>
                <w:color w:val="000000"/>
                <w:sz w:val="24"/>
                <w:szCs w:val="24"/>
              </w:rPr>
            </w:pPr>
            <w:r w:rsidRPr="00E95D67">
              <w:rPr>
                <w:sz w:val="20"/>
                <w:szCs w:val="20"/>
              </w:rPr>
              <w:t>2035</w:t>
            </w:r>
          </w:p>
        </w:tc>
        <w:tc>
          <w:tcPr>
            <w:tcW w:w="689" w:type="dxa"/>
            <w:tcBorders>
              <w:top w:val="single" w:sz="4" w:space="0" w:color="auto"/>
              <w:left w:val="nil"/>
              <w:bottom w:val="single" w:sz="4" w:space="0" w:color="auto"/>
              <w:right w:val="single" w:sz="4" w:space="0" w:color="auto"/>
            </w:tcBorders>
            <w:textDirection w:val="btLr"/>
            <w:vAlign w:val="center"/>
          </w:tcPr>
          <w:p w14:paraId="422804B3" w14:textId="267F2FB2" w:rsidR="00680CB7" w:rsidRPr="007523B4" w:rsidRDefault="00680CB7" w:rsidP="00131A5E">
            <w:pPr>
              <w:spacing w:after="0" w:line="240" w:lineRule="auto"/>
              <w:ind w:left="113" w:right="113"/>
              <w:jc w:val="center"/>
              <w:rPr>
                <w:color w:val="000000"/>
                <w:sz w:val="24"/>
                <w:szCs w:val="24"/>
                <w:lang w:eastAsia="ru-RU"/>
              </w:rPr>
            </w:pPr>
            <w:r w:rsidRPr="00E95D67">
              <w:rPr>
                <w:sz w:val="20"/>
                <w:szCs w:val="20"/>
              </w:rPr>
              <w:t>203</w:t>
            </w:r>
            <w:r>
              <w:rPr>
                <w:sz w:val="20"/>
                <w:szCs w:val="20"/>
              </w:rPr>
              <w:t>6</w:t>
            </w:r>
          </w:p>
        </w:tc>
        <w:tc>
          <w:tcPr>
            <w:tcW w:w="716" w:type="dxa"/>
            <w:tcBorders>
              <w:top w:val="single" w:sz="4" w:space="0" w:color="auto"/>
              <w:left w:val="nil"/>
              <w:bottom w:val="single" w:sz="4" w:space="0" w:color="auto"/>
              <w:right w:val="single" w:sz="4" w:space="0" w:color="auto"/>
            </w:tcBorders>
            <w:textDirection w:val="btLr"/>
            <w:vAlign w:val="center"/>
          </w:tcPr>
          <w:p w14:paraId="14491182" w14:textId="01E9D559" w:rsidR="00680CB7" w:rsidRPr="007523B4" w:rsidRDefault="00680CB7" w:rsidP="00131A5E">
            <w:pPr>
              <w:ind w:left="113" w:right="113"/>
              <w:jc w:val="center"/>
              <w:rPr>
                <w:color w:val="000000"/>
                <w:sz w:val="24"/>
                <w:szCs w:val="24"/>
              </w:rPr>
            </w:pPr>
            <w:r w:rsidRPr="00E95D67">
              <w:rPr>
                <w:sz w:val="20"/>
                <w:szCs w:val="20"/>
              </w:rPr>
              <w:t>203</w:t>
            </w:r>
            <w:r>
              <w:rPr>
                <w:sz w:val="20"/>
                <w:szCs w:val="20"/>
              </w:rPr>
              <w:t>7</w:t>
            </w:r>
          </w:p>
        </w:tc>
        <w:tc>
          <w:tcPr>
            <w:tcW w:w="716" w:type="dxa"/>
            <w:tcBorders>
              <w:top w:val="single" w:sz="4" w:space="0" w:color="auto"/>
              <w:left w:val="nil"/>
              <w:bottom w:val="single" w:sz="4" w:space="0" w:color="auto"/>
              <w:right w:val="single" w:sz="4" w:space="0" w:color="auto"/>
            </w:tcBorders>
            <w:textDirection w:val="btLr"/>
            <w:vAlign w:val="center"/>
          </w:tcPr>
          <w:p w14:paraId="523170D5" w14:textId="5EDBD85B" w:rsidR="00680CB7" w:rsidRPr="007523B4" w:rsidRDefault="00680CB7" w:rsidP="00131A5E">
            <w:pPr>
              <w:ind w:left="113" w:right="113"/>
              <w:jc w:val="center"/>
              <w:rPr>
                <w:color w:val="000000"/>
                <w:sz w:val="24"/>
                <w:szCs w:val="24"/>
              </w:rPr>
            </w:pPr>
            <w:r w:rsidRPr="00E95D67">
              <w:rPr>
                <w:sz w:val="20"/>
                <w:szCs w:val="20"/>
              </w:rPr>
              <w:t>2</w:t>
            </w:r>
            <w:r>
              <w:rPr>
                <w:sz w:val="20"/>
                <w:szCs w:val="20"/>
              </w:rPr>
              <w:t>038</w:t>
            </w:r>
          </w:p>
        </w:tc>
        <w:tc>
          <w:tcPr>
            <w:tcW w:w="599" w:type="dxa"/>
            <w:tcBorders>
              <w:top w:val="single" w:sz="4" w:space="0" w:color="auto"/>
              <w:left w:val="nil"/>
              <w:bottom w:val="single" w:sz="4" w:space="0" w:color="auto"/>
              <w:right w:val="single" w:sz="4" w:space="0" w:color="auto"/>
            </w:tcBorders>
            <w:textDirection w:val="btLr"/>
            <w:vAlign w:val="center"/>
          </w:tcPr>
          <w:p w14:paraId="4DC27598" w14:textId="543394BF" w:rsidR="00680CB7" w:rsidRPr="007523B4" w:rsidRDefault="00680CB7" w:rsidP="00131A5E">
            <w:pPr>
              <w:ind w:left="113" w:right="113"/>
              <w:jc w:val="center"/>
              <w:rPr>
                <w:color w:val="000000"/>
                <w:sz w:val="24"/>
                <w:szCs w:val="24"/>
              </w:rPr>
            </w:pPr>
            <w:r>
              <w:rPr>
                <w:sz w:val="20"/>
                <w:szCs w:val="20"/>
              </w:rPr>
              <w:t>2039</w:t>
            </w:r>
          </w:p>
        </w:tc>
        <w:tc>
          <w:tcPr>
            <w:tcW w:w="833" w:type="dxa"/>
            <w:tcBorders>
              <w:top w:val="single" w:sz="4" w:space="0" w:color="auto"/>
              <w:left w:val="nil"/>
              <w:bottom w:val="single" w:sz="4" w:space="0" w:color="auto"/>
              <w:right w:val="single" w:sz="4" w:space="0" w:color="auto"/>
            </w:tcBorders>
            <w:textDirection w:val="btLr"/>
            <w:vAlign w:val="center"/>
          </w:tcPr>
          <w:p w14:paraId="3826165F" w14:textId="3C7E1BA6" w:rsidR="00680CB7" w:rsidRPr="007523B4" w:rsidRDefault="00680CB7" w:rsidP="00131A5E">
            <w:pPr>
              <w:ind w:left="113" w:right="113"/>
              <w:jc w:val="center"/>
              <w:rPr>
                <w:color w:val="000000"/>
                <w:sz w:val="24"/>
                <w:szCs w:val="24"/>
              </w:rPr>
            </w:pPr>
            <w:r>
              <w:rPr>
                <w:sz w:val="20"/>
                <w:szCs w:val="20"/>
              </w:rPr>
              <w:t>2040</w:t>
            </w:r>
          </w:p>
        </w:tc>
      </w:tr>
      <w:tr w:rsidR="00B50874" w:rsidRPr="007523B4" w14:paraId="7686E861" w14:textId="77777777" w:rsidTr="00680CB7">
        <w:trPr>
          <w:trHeight w:val="20"/>
        </w:trPr>
        <w:tc>
          <w:tcPr>
            <w:tcW w:w="13462"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14:paraId="1432D6B6" w14:textId="77777777" w:rsidR="00B50874" w:rsidRPr="007523B4" w:rsidRDefault="00A97A0B" w:rsidP="00393102">
            <w:pPr>
              <w:spacing w:after="0" w:line="240" w:lineRule="auto"/>
              <w:jc w:val="center"/>
              <w:rPr>
                <w:rFonts w:eastAsia="Times New Roman"/>
                <w:b/>
                <w:bCs/>
                <w:color w:val="000000"/>
                <w:sz w:val="24"/>
                <w:szCs w:val="24"/>
                <w:lang w:eastAsia="ru-RU"/>
              </w:rPr>
            </w:pPr>
            <w:proofErr w:type="spellStart"/>
            <w:r w:rsidRPr="00F67483">
              <w:rPr>
                <w:rFonts w:eastAsia="Times New Roman"/>
                <w:b/>
                <w:bCs/>
                <w:color w:val="000000"/>
                <w:sz w:val="24"/>
                <w:szCs w:val="24"/>
                <w:lang w:eastAsia="ru-RU"/>
              </w:rPr>
              <w:t>Полеологовский</w:t>
            </w:r>
            <w:proofErr w:type="spellEnd"/>
            <w:r w:rsidRPr="00F67483">
              <w:rPr>
                <w:rFonts w:eastAsia="Times New Roman"/>
                <w:b/>
                <w:bCs/>
                <w:color w:val="000000"/>
                <w:sz w:val="24"/>
                <w:szCs w:val="24"/>
                <w:lang w:eastAsia="ru-RU"/>
              </w:rPr>
              <w:t xml:space="preserve"> </w:t>
            </w:r>
            <w:r w:rsidR="00B50874" w:rsidRPr="00F67483">
              <w:rPr>
                <w:rFonts w:eastAsia="Times New Roman"/>
                <w:b/>
                <w:bCs/>
                <w:color w:val="000000"/>
                <w:sz w:val="24"/>
                <w:szCs w:val="24"/>
                <w:lang w:eastAsia="ru-RU"/>
              </w:rPr>
              <w:t>сельсовет</w:t>
            </w:r>
          </w:p>
        </w:tc>
        <w:tc>
          <w:tcPr>
            <w:tcW w:w="850" w:type="dxa"/>
            <w:gridSpan w:val="2"/>
            <w:tcBorders>
              <w:top w:val="single" w:sz="4" w:space="0" w:color="auto"/>
              <w:left w:val="single" w:sz="4" w:space="0" w:color="auto"/>
              <w:bottom w:val="single" w:sz="4" w:space="0" w:color="auto"/>
              <w:right w:val="single" w:sz="4" w:space="0" w:color="auto"/>
            </w:tcBorders>
          </w:tcPr>
          <w:p w14:paraId="7D63BE42" w14:textId="77777777" w:rsidR="00B50874" w:rsidRPr="007523B4" w:rsidRDefault="00B50874" w:rsidP="00393102">
            <w:pPr>
              <w:spacing w:after="0" w:line="240" w:lineRule="auto"/>
              <w:jc w:val="center"/>
              <w:rPr>
                <w:rFonts w:eastAsia="Times New Roman"/>
                <w:b/>
                <w:bCs/>
                <w:color w:val="000000"/>
                <w:sz w:val="24"/>
                <w:szCs w:val="24"/>
                <w:lang w:eastAsia="ru-RU"/>
              </w:rPr>
            </w:pPr>
          </w:p>
        </w:tc>
      </w:tr>
      <w:tr w:rsidR="00680CB7" w:rsidRPr="007523B4" w14:paraId="5E5BE2E4" w14:textId="77777777" w:rsidTr="00680CB7">
        <w:trPr>
          <w:gridAfter w:val="1"/>
          <w:wAfter w:w="17" w:type="dxa"/>
          <w:cantSplit/>
          <w:trHeight w:val="1478"/>
        </w:trPr>
        <w:tc>
          <w:tcPr>
            <w:tcW w:w="657" w:type="dxa"/>
            <w:tcBorders>
              <w:top w:val="nil"/>
              <w:left w:val="single" w:sz="4" w:space="0" w:color="auto"/>
              <w:bottom w:val="single" w:sz="4" w:space="0" w:color="auto"/>
              <w:right w:val="single" w:sz="4" w:space="0" w:color="auto"/>
            </w:tcBorders>
            <w:shd w:val="clear" w:color="auto" w:fill="auto"/>
            <w:vAlign w:val="center"/>
            <w:hideMark/>
          </w:tcPr>
          <w:p w14:paraId="308DBB90" w14:textId="77777777" w:rsidR="00680CB7" w:rsidRPr="007523B4" w:rsidRDefault="00680CB7" w:rsidP="00B50874">
            <w:pPr>
              <w:spacing w:after="0" w:line="240" w:lineRule="auto"/>
              <w:ind w:right="-125"/>
              <w:jc w:val="center"/>
              <w:rPr>
                <w:rFonts w:eastAsia="Times New Roman"/>
                <w:b/>
                <w:bCs/>
                <w:color w:val="000000"/>
                <w:sz w:val="24"/>
                <w:szCs w:val="24"/>
                <w:lang w:eastAsia="ru-RU"/>
              </w:rPr>
            </w:pPr>
            <w:r w:rsidRPr="007523B4">
              <w:rPr>
                <w:rFonts w:eastAsia="Times New Roman"/>
                <w:b/>
                <w:bCs/>
                <w:color w:val="000000"/>
                <w:sz w:val="24"/>
                <w:szCs w:val="24"/>
                <w:lang w:eastAsia="ru-RU"/>
              </w:rPr>
              <w:t>1.1.</w:t>
            </w:r>
          </w:p>
        </w:tc>
        <w:tc>
          <w:tcPr>
            <w:tcW w:w="1520" w:type="dxa"/>
            <w:tcBorders>
              <w:top w:val="nil"/>
              <w:left w:val="nil"/>
              <w:bottom w:val="single" w:sz="4" w:space="0" w:color="auto"/>
              <w:right w:val="single" w:sz="4" w:space="0" w:color="auto"/>
            </w:tcBorders>
            <w:shd w:val="clear" w:color="auto" w:fill="auto"/>
            <w:vAlign w:val="center"/>
            <w:hideMark/>
          </w:tcPr>
          <w:p w14:paraId="4861538F" w14:textId="77777777" w:rsidR="00680CB7" w:rsidRPr="007523B4" w:rsidRDefault="00680CB7" w:rsidP="00B50874">
            <w:pPr>
              <w:spacing w:after="0" w:line="240" w:lineRule="auto"/>
              <w:rPr>
                <w:rFonts w:eastAsia="Times New Roman"/>
                <w:color w:val="000000"/>
                <w:sz w:val="24"/>
                <w:szCs w:val="24"/>
                <w:lang w:eastAsia="ru-RU"/>
              </w:rPr>
            </w:pPr>
            <w:bookmarkStart w:id="117" w:name="_Hlk32325170"/>
            <w:r w:rsidRPr="007523B4">
              <w:rPr>
                <w:rFonts w:eastAsia="Times New Roman"/>
                <w:color w:val="000000"/>
                <w:sz w:val="24"/>
                <w:szCs w:val="24"/>
                <w:lang w:eastAsia="ru-RU"/>
              </w:rPr>
              <w:t>Годовой объем реализуемой воды</w:t>
            </w:r>
            <w:bookmarkEnd w:id="117"/>
          </w:p>
        </w:tc>
        <w:tc>
          <w:tcPr>
            <w:tcW w:w="966" w:type="dxa"/>
            <w:tcBorders>
              <w:top w:val="nil"/>
              <w:left w:val="nil"/>
              <w:bottom w:val="single" w:sz="4" w:space="0" w:color="auto"/>
              <w:right w:val="single" w:sz="4" w:space="0" w:color="auto"/>
            </w:tcBorders>
            <w:shd w:val="clear" w:color="auto" w:fill="auto"/>
            <w:vAlign w:val="center"/>
            <w:hideMark/>
          </w:tcPr>
          <w:p w14:paraId="58CF8364" w14:textId="77777777" w:rsidR="00680CB7" w:rsidRPr="001F3C09" w:rsidRDefault="00680CB7" w:rsidP="00B50874">
            <w:pPr>
              <w:spacing w:after="0" w:line="240" w:lineRule="auto"/>
              <w:jc w:val="center"/>
              <w:rPr>
                <w:rFonts w:eastAsia="Times New Roman"/>
                <w:color w:val="000000"/>
                <w:sz w:val="24"/>
                <w:szCs w:val="24"/>
                <w:lang w:eastAsia="ru-RU"/>
              </w:rPr>
            </w:pPr>
            <w:bookmarkStart w:id="118" w:name="_Hlk53126104"/>
            <w:r>
              <w:rPr>
                <w:rFonts w:eastAsia="Times New Roman"/>
                <w:color w:val="000000"/>
                <w:sz w:val="24"/>
                <w:szCs w:val="24"/>
                <w:lang w:eastAsia="ru-RU"/>
              </w:rPr>
              <w:t>м</w:t>
            </w:r>
            <w:r>
              <w:rPr>
                <w:rFonts w:eastAsia="Times New Roman"/>
                <w:color w:val="000000"/>
                <w:sz w:val="24"/>
                <w:szCs w:val="24"/>
                <w:vertAlign w:val="superscript"/>
                <w:lang w:eastAsia="ru-RU"/>
              </w:rPr>
              <w:t>3</w:t>
            </w:r>
            <w:bookmarkEnd w:id="118"/>
            <w:r>
              <w:rPr>
                <w:rFonts w:eastAsia="Times New Roman"/>
                <w:color w:val="000000"/>
                <w:sz w:val="24"/>
                <w:szCs w:val="24"/>
                <w:lang w:eastAsia="ru-RU"/>
              </w:rPr>
              <w:t>/год</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45D76B68" w14:textId="77777777" w:rsidR="00680CB7" w:rsidRPr="00B50874" w:rsidRDefault="00680CB7" w:rsidP="00B50874">
            <w:pPr>
              <w:ind w:left="113" w:right="113"/>
              <w:jc w:val="center"/>
              <w:rPr>
                <w:sz w:val="24"/>
                <w:szCs w:val="24"/>
              </w:rPr>
            </w:pPr>
            <w:r w:rsidRPr="00B50874">
              <w:rPr>
                <w:sz w:val="24"/>
                <w:szCs w:val="24"/>
              </w:rPr>
              <w:t>32428</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74405D4E" w14:textId="77777777" w:rsidR="00680CB7" w:rsidRPr="00B50874" w:rsidRDefault="00680CB7" w:rsidP="00B50874">
            <w:pPr>
              <w:ind w:left="113" w:right="113"/>
              <w:jc w:val="center"/>
              <w:rPr>
                <w:sz w:val="24"/>
                <w:szCs w:val="24"/>
              </w:rPr>
            </w:pPr>
            <w:r w:rsidRPr="00B50874">
              <w:rPr>
                <w:sz w:val="24"/>
                <w:szCs w:val="24"/>
              </w:rPr>
              <w:t>32752</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64486215" w14:textId="77777777" w:rsidR="00680CB7" w:rsidRPr="00B50874" w:rsidRDefault="00680CB7" w:rsidP="00B50874">
            <w:pPr>
              <w:ind w:left="113" w:right="113"/>
              <w:jc w:val="center"/>
              <w:rPr>
                <w:sz w:val="24"/>
                <w:szCs w:val="24"/>
              </w:rPr>
            </w:pPr>
            <w:r w:rsidRPr="00B50874">
              <w:rPr>
                <w:sz w:val="24"/>
                <w:szCs w:val="24"/>
              </w:rPr>
              <w:t>33080</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47E7BD6F" w14:textId="77777777" w:rsidR="00680CB7" w:rsidRPr="00B50874" w:rsidRDefault="00680CB7" w:rsidP="00B50874">
            <w:pPr>
              <w:ind w:left="113" w:right="113"/>
              <w:jc w:val="center"/>
              <w:rPr>
                <w:sz w:val="24"/>
                <w:szCs w:val="24"/>
              </w:rPr>
            </w:pPr>
            <w:r w:rsidRPr="00B50874">
              <w:rPr>
                <w:sz w:val="24"/>
                <w:szCs w:val="24"/>
              </w:rPr>
              <w:t>33411</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205B2431" w14:textId="77777777" w:rsidR="00680CB7" w:rsidRPr="00B50874" w:rsidRDefault="00680CB7" w:rsidP="00B50874">
            <w:pPr>
              <w:ind w:left="113" w:right="113"/>
              <w:jc w:val="center"/>
              <w:rPr>
                <w:sz w:val="24"/>
                <w:szCs w:val="24"/>
              </w:rPr>
            </w:pPr>
            <w:r w:rsidRPr="00B50874">
              <w:rPr>
                <w:sz w:val="24"/>
                <w:szCs w:val="24"/>
              </w:rPr>
              <w:t>33578</w:t>
            </w:r>
          </w:p>
        </w:tc>
        <w:tc>
          <w:tcPr>
            <w:tcW w:w="691" w:type="dxa"/>
            <w:tcBorders>
              <w:top w:val="nil"/>
              <w:left w:val="nil"/>
              <w:bottom w:val="single" w:sz="4" w:space="0" w:color="auto"/>
              <w:right w:val="single" w:sz="4" w:space="0" w:color="auto"/>
            </w:tcBorders>
            <w:textDirection w:val="btLr"/>
            <w:vAlign w:val="center"/>
          </w:tcPr>
          <w:p w14:paraId="63882F9C" w14:textId="77777777" w:rsidR="00680CB7" w:rsidRPr="00B50874" w:rsidRDefault="00680CB7" w:rsidP="00B50874">
            <w:pPr>
              <w:ind w:left="113" w:right="113"/>
              <w:jc w:val="center"/>
              <w:rPr>
                <w:sz w:val="24"/>
                <w:szCs w:val="24"/>
              </w:rPr>
            </w:pPr>
            <w:r w:rsidRPr="00B50874">
              <w:rPr>
                <w:sz w:val="24"/>
                <w:szCs w:val="24"/>
              </w:rPr>
              <w:t>33746</w:t>
            </w:r>
          </w:p>
        </w:tc>
        <w:tc>
          <w:tcPr>
            <w:tcW w:w="690" w:type="dxa"/>
            <w:tcBorders>
              <w:top w:val="nil"/>
              <w:left w:val="nil"/>
              <w:bottom w:val="single" w:sz="4" w:space="0" w:color="auto"/>
              <w:right w:val="single" w:sz="4" w:space="0" w:color="auto"/>
            </w:tcBorders>
            <w:textDirection w:val="btLr"/>
            <w:vAlign w:val="center"/>
          </w:tcPr>
          <w:p w14:paraId="7A975C45" w14:textId="77777777" w:rsidR="00680CB7" w:rsidRPr="00B50874" w:rsidRDefault="00680CB7" w:rsidP="00B50874">
            <w:pPr>
              <w:ind w:left="113" w:right="113"/>
              <w:jc w:val="center"/>
              <w:rPr>
                <w:sz w:val="24"/>
                <w:szCs w:val="24"/>
              </w:rPr>
            </w:pPr>
            <w:r w:rsidRPr="00B50874">
              <w:rPr>
                <w:sz w:val="24"/>
                <w:szCs w:val="24"/>
              </w:rPr>
              <w:t>33914</w:t>
            </w:r>
          </w:p>
        </w:tc>
        <w:tc>
          <w:tcPr>
            <w:tcW w:w="691" w:type="dxa"/>
            <w:tcBorders>
              <w:top w:val="nil"/>
              <w:left w:val="nil"/>
              <w:bottom w:val="single" w:sz="4" w:space="0" w:color="auto"/>
              <w:right w:val="single" w:sz="4" w:space="0" w:color="auto"/>
            </w:tcBorders>
            <w:textDirection w:val="btLr"/>
            <w:vAlign w:val="center"/>
          </w:tcPr>
          <w:p w14:paraId="1BBBB2C9" w14:textId="77777777" w:rsidR="00680CB7" w:rsidRPr="00B50874" w:rsidRDefault="00680CB7" w:rsidP="00B50874">
            <w:pPr>
              <w:ind w:left="113" w:right="113"/>
              <w:jc w:val="center"/>
              <w:rPr>
                <w:sz w:val="24"/>
                <w:szCs w:val="24"/>
              </w:rPr>
            </w:pPr>
            <w:r w:rsidRPr="00B50874">
              <w:rPr>
                <w:sz w:val="24"/>
                <w:szCs w:val="24"/>
              </w:rPr>
              <w:t>34084</w:t>
            </w:r>
          </w:p>
        </w:tc>
        <w:tc>
          <w:tcPr>
            <w:tcW w:w="691" w:type="dxa"/>
            <w:tcBorders>
              <w:top w:val="nil"/>
              <w:left w:val="nil"/>
              <w:bottom w:val="single" w:sz="4" w:space="0" w:color="auto"/>
              <w:right w:val="single" w:sz="4" w:space="0" w:color="auto"/>
            </w:tcBorders>
            <w:textDirection w:val="btLr"/>
            <w:vAlign w:val="center"/>
          </w:tcPr>
          <w:p w14:paraId="0AC69C45" w14:textId="77777777" w:rsidR="00680CB7" w:rsidRPr="00B50874" w:rsidRDefault="00680CB7" w:rsidP="00B50874">
            <w:pPr>
              <w:ind w:left="113" w:right="113"/>
              <w:jc w:val="center"/>
              <w:rPr>
                <w:sz w:val="24"/>
                <w:szCs w:val="24"/>
              </w:rPr>
            </w:pPr>
            <w:r w:rsidRPr="00B50874">
              <w:rPr>
                <w:sz w:val="24"/>
                <w:szCs w:val="24"/>
              </w:rPr>
              <w:t>34254</w:t>
            </w:r>
          </w:p>
        </w:tc>
        <w:tc>
          <w:tcPr>
            <w:tcW w:w="691" w:type="dxa"/>
            <w:tcBorders>
              <w:top w:val="nil"/>
              <w:left w:val="nil"/>
              <w:bottom w:val="single" w:sz="4" w:space="0" w:color="auto"/>
              <w:right w:val="single" w:sz="4" w:space="0" w:color="auto"/>
            </w:tcBorders>
            <w:textDirection w:val="btLr"/>
            <w:vAlign w:val="center"/>
          </w:tcPr>
          <w:p w14:paraId="0065AEFB" w14:textId="77777777" w:rsidR="00680CB7" w:rsidRPr="00B50874" w:rsidRDefault="00680CB7" w:rsidP="00B50874">
            <w:pPr>
              <w:ind w:left="113" w:right="113"/>
              <w:jc w:val="center"/>
              <w:rPr>
                <w:sz w:val="24"/>
                <w:szCs w:val="24"/>
              </w:rPr>
            </w:pPr>
            <w:r w:rsidRPr="00B50874">
              <w:rPr>
                <w:sz w:val="24"/>
                <w:szCs w:val="24"/>
              </w:rPr>
              <w:t>34426</w:t>
            </w:r>
          </w:p>
        </w:tc>
        <w:tc>
          <w:tcPr>
            <w:tcW w:w="689" w:type="dxa"/>
            <w:tcBorders>
              <w:top w:val="nil"/>
              <w:left w:val="nil"/>
              <w:bottom w:val="single" w:sz="4" w:space="0" w:color="auto"/>
              <w:right w:val="single" w:sz="4" w:space="0" w:color="auto"/>
            </w:tcBorders>
            <w:textDirection w:val="btLr"/>
            <w:vAlign w:val="center"/>
          </w:tcPr>
          <w:p w14:paraId="57F6713B" w14:textId="77777777" w:rsidR="00680CB7" w:rsidRPr="00B50874" w:rsidRDefault="00680CB7" w:rsidP="00B50874">
            <w:pPr>
              <w:ind w:left="113" w:right="113"/>
              <w:jc w:val="center"/>
              <w:rPr>
                <w:sz w:val="24"/>
                <w:szCs w:val="24"/>
              </w:rPr>
            </w:pPr>
            <w:r w:rsidRPr="00B50874">
              <w:rPr>
                <w:sz w:val="24"/>
                <w:szCs w:val="24"/>
              </w:rPr>
              <w:t>34598</w:t>
            </w:r>
          </w:p>
        </w:tc>
        <w:tc>
          <w:tcPr>
            <w:tcW w:w="716" w:type="dxa"/>
            <w:tcBorders>
              <w:top w:val="nil"/>
              <w:left w:val="nil"/>
              <w:bottom w:val="single" w:sz="4" w:space="0" w:color="auto"/>
              <w:right w:val="single" w:sz="4" w:space="0" w:color="auto"/>
            </w:tcBorders>
            <w:textDirection w:val="btLr"/>
            <w:vAlign w:val="center"/>
          </w:tcPr>
          <w:p w14:paraId="2462B80F" w14:textId="77777777" w:rsidR="00680CB7" w:rsidRPr="00B50874" w:rsidRDefault="00680CB7" w:rsidP="00B50874">
            <w:pPr>
              <w:ind w:left="113" w:right="113"/>
              <w:jc w:val="center"/>
              <w:rPr>
                <w:sz w:val="24"/>
                <w:szCs w:val="24"/>
              </w:rPr>
            </w:pPr>
            <w:r w:rsidRPr="00B50874">
              <w:rPr>
                <w:sz w:val="24"/>
                <w:szCs w:val="24"/>
              </w:rPr>
              <w:t>34771</w:t>
            </w:r>
          </w:p>
        </w:tc>
        <w:tc>
          <w:tcPr>
            <w:tcW w:w="716" w:type="dxa"/>
            <w:tcBorders>
              <w:top w:val="nil"/>
              <w:left w:val="nil"/>
              <w:bottom w:val="single" w:sz="4" w:space="0" w:color="auto"/>
              <w:right w:val="single" w:sz="4" w:space="0" w:color="auto"/>
            </w:tcBorders>
            <w:textDirection w:val="btLr"/>
            <w:vAlign w:val="center"/>
          </w:tcPr>
          <w:p w14:paraId="7A3BCE38" w14:textId="77777777" w:rsidR="00680CB7" w:rsidRPr="00B50874" w:rsidRDefault="00680CB7" w:rsidP="00B50874">
            <w:pPr>
              <w:ind w:left="113" w:right="113"/>
              <w:jc w:val="center"/>
              <w:rPr>
                <w:sz w:val="24"/>
                <w:szCs w:val="24"/>
              </w:rPr>
            </w:pPr>
            <w:r w:rsidRPr="00B50874">
              <w:rPr>
                <w:sz w:val="24"/>
                <w:szCs w:val="24"/>
              </w:rPr>
              <w:t>34945</w:t>
            </w:r>
          </w:p>
        </w:tc>
        <w:tc>
          <w:tcPr>
            <w:tcW w:w="599" w:type="dxa"/>
            <w:tcBorders>
              <w:top w:val="nil"/>
              <w:left w:val="nil"/>
              <w:bottom w:val="single" w:sz="4" w:space="0" w:color="auto"/>
              <w:right w:val="single" w:sz="4" w:space="0" w:color="auto"/>
            </w:tcBorders>
            <w:textDirection w:val="btLr"/>
            <w:vAlign w:val="center"/>
          </w:tcPr>
          <w:p w14:paraId="63633214" w14:textId="77777777" w:rsidR="00680CB7" w:rsidRPr="00B50874" w:rsidRDefault="00680CB7" w:rsidP="00B50874">
            <w:pPr>
              <w:ind w:left="113" w:right="113"/>
              <w:jc w:val="center"/>
              <w:rPr>
                <w:sz w:val="24"/>
                <w:szCs w:val="24"/>
              </w:rPr>
            </w:pPr>
            <w:r w:rsidRPr="00B50874">
              <w:rPr>
                <w:sz w:val="24"/>
                <w:szCs w:val="24"/>
              </w:rPr>
              <w:t>35119</w:t>
            </w:r>
          </w:p>
        </w:tc>
        <w:tc>
          <w:tcPr>
            <w:tcW w:w="833" w:type="dxa"/>
            <w:tcBorders>
              <w:top w:val="nil"/>
              <w:left w:val="nil"/>
              <w:bottom w:val="single" w:sz="4" w:space="0" w:color="auto"/>
              <w:right w:val="single" w:sz="4" w:space="0" w:color="auto"/>
            </w:tcBorders>
            <w:textDirection w:val="btLr"/>
            <w:vAlign w:val="center"/>
          </w:tcPr>
          <w:p w14:paraId="6F850D4B" w14:textId="77777777" w:rsidR="00680CB7" w:rsidRPr="00B50874" w:rsidRDefault="00680CB7" w:rsidP="00B50874">
            <w:pPr>
              <w:ind w:left="113" w:right="113"/>
              <w:jc w:val="center"/>
              <w:rPr>
                <w:sz w:val="24"/>
                <w:szCs w:val="24"/>
              </w:rPr>
            </w:pPr>
            <w:r w:rsidRPr="00B50874">
              <w:rPr>
                <w:sz w:val="24"/>
                <w:szCs w:val="24"/>
              </w:rPr>
              <w:t>35295</w:t>
            </w:r>
          </w:p>
        </w:tc>
      </w:tr>
      <w:tr w:rsidR="00680CB7" w:rsidRPr="007523B4" w14:paraId="01578DE1" w14:textId="77777777" w:rsidTr="00680CB7">
        <w:trPr>
          <w:gridAfter w:val="1"/>
          <w:wAfter w:w="17" w:type="dxa"/>
          <w:cantSplit/>
          <w:trHeight w:val="1631"/>
        </w:trPr>
        <w:tc>
          <w:tcPr>
            <w:tcW w:w="657" w:type="dxa"/>
            <w:tcBorders>
              <w:top w:val="nil"/>
              <w:left w:val="single" w:sz="4" w:space="0" w:color="auto"/>
              <w:bottom w:val="single" w:sz="4" w:space="0" w:color="auto"/>
              <w:right w:val="single" w:sz="4" w:space="0" w:color="auto"/>
            </w:tcBorders>
            <w:shd w:val="clear" w:color="auto" w:fill="auto"/>
            <w:vAlign w:val="center"/>
            <w:hideMark/>
          </w:tcPr>
          <w:p w14:paraId="061C2D5B" w14:textId="77777777" w:rsidR="00680CB7" w:rsidRPr="007523B4" w:rsidRDefault="00680CB7" w:rsidP="00B50874">
            <w:pPr>
              <w:spacing w:after="0" w:line="240" w:lineRule="auto"/>
              <w:ind w:right="-125"/>
              <w:jc w:val="center"/>
              <w:rPr>
                <w:rFonts w:eastAsia="Times New Roman"/>
                <w:b/>
                <w:bCs/>
                <w:color w:val="000000"/>
                <w:sz w:val="24"/>
                <w:szCs w:val="24"/>
                <w:lang w:eastAsia="ru-RU"/>
              </w:rPr>
            </w:pPr>
            <w:bookmarkStart w:id="119" w:name="_Hlk44416556"/>
            <w:r w:rsidRPr="007523B4">
              <w:rPr>
                <w:rFonts w:eastAsia="Times New Roman"/>
                <w:b/>
                <w:bCs/>
                <w:color w:val="000000"/>
                <w:sz w:val="24"/>
                <w:szCs w:val="24"/>
                <w:lang w:eastAsia="ru-RU"/>
              </w:rPr>
              <w:t>1.2.</w:t>
            </w:r>
          </w:p>
        </w:tc>
        <w:tc>
          <w:tcPr>
            <w:tcW w:w="1520" w:type="dxa"/>
            <w:tcBorders>
              <w:top w:val="nil"/>
              <w:left w:val="nil"/>
              <w:bottom w:val="single" w:sz="4" w:space="0" w:color="auto"/>
              <w:right w:val="single" w:sz="4" w:space="0" w:color="auto"/>
            </w:tcBorders>
            <w:shd w:val="clear" w:color="auto" w:fill="auto"/>
            <w:vAlign w:val="center"/>
            <w:hideMark/>
          </w:tcPr>
          <w:p w14:paraId="0204BE73" w14:textId="77777777" w:rsidR="00680CB7" w:rsidRPr="007523B4" w:rsidRDefault="00680CB7" w:rsidP="00B50874">
            <w:pPr>
              <w:spacing w:after="0" w:line="240" w:lineRule="auto"/>
              <w:rPr>
                <w:rFonts w:eastAsia="Times New Roman"/>
                <w:color w:val="000000"/>
                <w:sz w:val="24"/>
                <w:szCs w:val="24"/>
                <w:lang w:eastAsia="ru-RU"/>
              </w:rPr>
            </w:pPr>
            <w:r w:rsidRPr="007523B4">
              <w:rPr>
                <w:rFonts w:eastAsia="Times New Roman"/>
                <w:color w:val="000000"/>
                <w:sz w:val="24"/>
                <w:szCs w:val="24"/>
                <w:lang w:eastAsia="ru-RU"/>
              </w:rPr>
              <w:t xml:space="preserve">Среднесуточный </w:t>
            </w:r>
            <w:proofErr w:type="gramStart"/>
            <w:r w:rsidRPr="007523B4">
              <w:rPr>
                <w:rFonts w:eastAsia="Times New Roman"/>
                <w:color w:val="000000"/>
                <w:sz w:val="24"/>
                <w:szCs w:val="24"/>
                <w:lang w:eastAsia="ru-RU"/>
              </w:rPr>
              <w:t>объем  воды</w:t>
            </w:r>
            <w:proofErr w:type="gramEnd"/>
          </w:p>
        </w:tc>
        <w:tc>
          <w:tcPr>
            <w:tcW w:w="966" w:type="dxa"/>
            <w:tcBorders>
              <w:top w:val="nil"/>
              <w:left w:val="nil"/>
              <w:bottom w:val="single" w:sz="4" w:space="0" w:color="auto"/>
              <w:right w:val="single" w:sz="4" w:space="0" w:color="auto"/>
            </w:tcBorders>
            <w:shd w:val="clear" w:color="auto" w:fill="auto"/>
            <w:vAlign w:val="center"/>
            <w:hideMark/>
          </w:tcPr>
          <w:p w14:paraId="0B0AF2B6" w14:textId="77777777" w:rsidR="00680CB7" w:rsidRPr="007523B4" w:rsidRDefault="00680CB7" w:rsidP="00B50874">
            <w:pPr>
              <w:spacing w:after="0" w:line="240" w:lineRule="auto"/>
              <w:rPr>
                <w:rFonts w:eastAsia="Times New Roman"/>
                <w:color w:val="000000"/>
                <w:sz w:val="24"/>
                <w:szCs w:val="24"/>
                <w:lang w:eastAsia="ru-RU"/>
              </w:rPr>
            </w:pPr>
            <w:r w:rsidRPr="007523B4">
              <w:rPr>
                <w:rFonts w:eastAsia="Times New Roman"/>
                <w:color w:val="000000"/>
                <w:sz w:val="24"/>
                <w:szCs w:val="24"/>
                <w:lang w:eastAsia="ru-RU"/>
              </w:rPr>
              <w:t>м</w:t>
            </w:r>
            <w:r w:rsidRPr="007523B4">
              <w:rPr>
                <w:rFonts w:eastAsia="Times New Roman"/>
                <w:color w:val="000000"/>
                <w:sz w:val="24"/>
                <w:szCs w:val="24"/>
                <w:vertAlign w:val="superscript"/>
                <w:lang w:eastAsia="ru-RU"/>
              </w:rPr>
              <w:t>3</w:t>
            </w:r>
            <w:r>
              <w:rPr>
                <w:rFonts w:eastAsia="Times New Roman"/>
                <w:color w:val="000000"/>
                <w:sz w:val="24"/>
                <w:szCs w:val="24"/>
                <w:lang w:eastAsia="ru-RU"/>
              </w:rPr>
              <w:t>/</w:t>
            </w:r>
            <w:proofErr w:type="spellStart"/>
            <w:r w:rsidRPr="007523B4">
              <w:rPr>
                <w:rFonts w:eastAsia="Times New Roman"/>
                <w:color w:val="000000"/>
                <w:sz w:val="24"/>
                <w:szCs w:val="24"/>
                <w:lang w:eastAsia="ru-RU"/>
              </w:rPr>
              <w:t>сут</w:t>
            </w:r>
            <w:proofErr w:type="spellEnd"/>
            <w:r>
              <w:rPr>
                <w:rFonts w:eastAsia="Times New Roman"/>
                <w:color w:val="000000"/>
                <w:sz w:val="24"/>
                <w:szCs w:val="24"/>
                <w:lang w:eastAsia="ru-RU"/>
              </w:rPr>
              <w:t>.</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33A5209F" w14:textId="77777777" w:rsidR="00680CB7" w:rsidRPr="00B50874" w:rsidRDefault="00680CB7" w:rsidP="00B50874">
            <w:pPr>
              <w:ind w:left="113" w:right="113"/>
              <w:jc w:val="center"/>
              <w:rPr>
                <w:color w:val="000000"/>
                <w:sz w:val="24"/>
                <w:szCs w:val="24"/>
              </w:rPr>
            </w:pPr>
            <w:r w:rsidRPr="00B50874">
              <w:rPr>
                <w:color w:val="000000"/>
                <w:sz w:val="24"/>
                <w:szCs w:val="24"/>
              </w:rPr>
              <w:t>88,8</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60E14342" w14:textId="77777777" w:rsidR="00680CB7" w:rsidRPr="00B50874" w:rsidRDefault="00680CB7" w:rsidP="00B50874">
            <w:pPr>
              <w:ind w:left="113" w:right="113"/>
              <w:jc w:val="center"/>
              <w:rPr>
                <w:color w:val="000000"/>
                <w:sz w:val="24"/>
                <w:szCs w:val="24"/>
              </w:rPr>
            </w:pPr>
            <w:r w:rsidRPr="00B50874">
              <w:rPr>
                <w:color w:val="000000"/>
                <w:sz w:val="24"/>
                <w:szCs w:val="24"/>
              </w:rPr>
              <w:t>89,7</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3CDE3077" w14:textId="77777777" w:rsidR="00680CB7" w:rsidRPr="00B50874" w:rsidRDefault="00680CB7" w:rsidP="00B50874">
            <w:pPr>
              <w:ind w:left="113" w:right="113"/>
              <w:jc w:val="center"/>
              <w:rPr>
                <w:color w:val="000000"/>
                <w:sz w:val="24"/>
                <w:szCs w:val="24"/>
              </w:rPr>
            </w:pPr>
            <w:r w:rsidRPr="00B50874">
              <w:rPr>
                <w:color w:val="000000"/>
                <w:sz w:val="24"/>
                <w:szCs w:val="24"/>
              </w:rPr>
              <w:t>90,6</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32F617E1" w14:textId="77777777" w:rsidR="00680CB7" w:rsidRPr="00B50874" w:rsidRDefault="00680CB7" w:rsidP="00B50874">
            <w:pPr>
              <w:ind w:left="113" w:right="113"/>
              <w:jc w:val="center"/>
              <w:rPr>
                <w:color w:val="000000"/>
                <w:sz w:val="24"/>
                <w:szCs w:val="24"/>
              </w:rPr>
            </w:pPr>
            <w:r w:rsidRPr="00B50874">
              <w:rPr>
                <w:color w:val="000000"/>
                <w:sz w:val="24"/>
                <w:szCs w:val="24"/>
              </w:rPr>
              <w:t>91,5</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25FED3A1" w14:textId="77777777" w:rsidR="00680CB7" w:rsidRPr="00B50874" w:rsidRDefault="00680CB7" w:rsidP="00B50874">
            <w:pPr>
              <w:ind w:left="113" w:right="113"/>
              <w:jc w:val="center"/>
              <w:rPr>
                <w:color w:val="000000"/>
                <w:sz w:val="24"/>
                <w:szCs w:val="24"/>
              </w:rPr>
            </w:pPr>
            <w:r w:rsidRPr="00B50874">
              <w:rPr>
                <w:color w:val="000000"/>
                <w:sz w:val="24"/>
                <w:szCs w:val="24"/>
              </w:rPr>
              <w:t>92,0</w:t>
            </w:r>
          </w:p>
        </w:tc>
        <w:tc>
          <w:tcPr>
            <w:tcW w:w="691" w:type="dxa"/>
            <w:tcBorders>
              <w:top w:val="nil"/>
              <w:left w:val="nil"/>
              <w:bottom w:val="single" w:sz="4" w:space="0" w:color="auto"/>
              <w:right w:val="single" w:sz="4" w:space="0" w:color="auto"/>
            </w:tcBorders>
            <w:textDirection w:val="btLr"/>
            <w:vAlign w:val="center"/>
          </w:tcPr>
          <w:p w14:paraId="3C098681" w14:textId="77777777" w:rsidR="00680CB7" w:rsidRPr="00B50874" w:rsidRDefault="00680CB7" w:rsidP="00B50874">
            <w:pPr>
              <w:ind w:left="113" w:right="113"/>
              <w:jc w:val="center"/>
              <w:rPr>
                <w:color w:val="000000"/>
                <w:sz w:val="24"/>
                <w:szCs w:val="24"/>
              </w:rPr>
            </w:pPr>
            <w:r w:rsidRPr="00B50874">
              <w:rPr>
                <w:color w:val="000000"/>
                <w:sz w:val="24"/>
                <w:szCs w:val="24"/>
              </w:rPr>
              <w:t>92,5</w:t>
            </w:r>
          </w:p>
        </w:tc>
        <w:tc>
          <w:tcPr>
            <w:tcW w:w="690" w:type="dxa"/>
            <w:tcBorders>
              <w:top w:val="nil"/>
              <w:left w:val="nil"/>
              <w:bottom w:val="single" w:sz="4" w:space="0" w:color="auto"/>
              <w:right w:val="single" w:sz="4" w:space="0" w:color="auto"/>
            </w:tcBorders>
            <w:textDirection w:val="btLr"/>
            <w:vAlign w:val="center"/>
          </w:tcPr>
          <w:p w14:paraId="5479D37C" w14:textId="77777777" w:rsidR="00680CB7" w:rsidRPr="00B50874" w:rsidRDefault="00680CB7" w:rsidP="00B50874">
            <w:pPr>
              <w:ind w:left="113" w:right="113"/>
              <w:jc w:val="center"/>
              <w:rPr>
                <w:color w:val="000000"/>
                <w:sz w:val="24"/>
                <w:szCs w:val="24"/>
              </w:rPr>
            </w:pPr>
            <w:r w:rsidRPr="00B50874">
              <w:rPr>
                <w:color w:val="000000"/>
                <w:sz w:val="24"/>
                <w:szCs w:val="24"/>
              </w:rPr>
              <w:t>92,9</w:t>
            </w:r>
          </w:p>
        </w:tc>
        <w:tc>
          <w:tcPr>
            <w:tcW w:w="691" w:type="dxa"/>
            <w:tcBorders>
              <w:top w:val="nil"/>
              <w:left w:val="nil"/>
              <w:bottom w:val="single" w:sz="4" w:space="0" w:color="auto"/>
              <w:right w:val="single" w:sz="4" w:space="0" w:color="auto"/>
            </w:tcBorders>
            <w:textDirection w:val="btLr"/>
            <w:vAlign w:val="center"/>
          </w:tcPr>
          <w:p w14:paraId="60B326F8" w14:textId="77777777" w:rsidR="00680CB7" w:rsidRPr="00B50874" w:rsidRDefault="00680CB7" w:rsidP="00B50874">
            <w:pPr>
              <w:ind w:left="113" w:right="113"/>
              <w:jc w:val="center"/>
              <w:rPr>
                <w:color w:val="000000"/>
                <w:sz w:val="24"/>
                <w:szCs w:val="24"/>
              </w:rPr>
            </w:pPr>
            <w:r w:rsidRPr="00B50874">
              <w:rPr>
                <w:color w:val="000000"/>
                <w:sz w:val="24"/>
                <w:szCs w:val="24"/>
              </w:rPr>
              <w:t>93,4</w:t>
            </w:r>
          </w:p>
        </w:tc>
        <w:tc>
          <w:tcPr>
            <w:tcW w:w="691" w:type="dxa"/>
            <w:tcBorders>
              <w:top w:val="nil"/>
              <w:left w:val="nil"/>
              <w:bottom w:val="single" w:sz="4" w:space="0" w:color="auto"/>
              <w:right w:val="single" w:sz="4" w:space="0" w:color="auto"/>
            </w:tcBorders>
            <w:textDirection w:val="btLr"/>
            <w:vAlign w:val="center"/>
          </w:tcPr>
          <w:p w14:paraId="53EAD9A6" w14:textId="77777777" w:rsidR="00680CB7" w:rsidRPr="00B50874" w:rsidRDefault="00680CB7" w:rsidP="00B50874">
            <w:pPr>
              <w:ind w:left="113" w:right="113"/>
              <w:jc w:val="center"/>
              <w:rPr>
                <w:color w:val="000000"/>
                <w:sz w:val="24"/>
                <w:szCs w:val="24"/>
              </w:rPr>
            </w:pPr>
            <w:r w:rsidRPr="00B50874">
              <w:rPr>
                <w:color w:val="000000"/>
                <w:sz w:val="24"/>
                <w:szCs w:val="24"/>
              </w:rPr>
              <w:t>93,8</w:t>
            </w:r>
          </w:p>
        </w:tc>
        <w:tc>
          <w:tcPr>
            <w:tcW w:w="691" w:type="dxa"/>
            <w:tcBorders>
              <w:top w:val="nil"/>
              <w:left w:val="nil"/>
              <w:bottom w:val="single" w:sz="4" w:space="0" w:color="auto"/>
              <w:right w:val="single" w:sz="4" w:space="0" w:color="auto"/>
            </w:tcBorders>
            <w:textDirection w:val="btLr"/>
            <w:vAlign w:val="center"/>
          </w:tcPr>
          <w:p w14:paraId="73ACA22C" w14:textId="77777777" w:rsidR="00680CB7" w:rsidRPr="00B50874" w:rsidRDefault="00680CB7" w:rsidP="00B50874">
            <w:pPr>
              <w:ind w:left="113" w:right="113"/>
              <w:jc w:val="center"/>
              <w:rPr>
                <w:color w:val="000000"/>
                <w:sz w:val="24"/>
                <w:szCs w:val="24"/>
              </w:rPr>
            </w:pPr>
            <w:r w:rsidRPr="00B50874">
              <w:rPr>
                <w:color w:val="000000"/>
                <w:sz w:val="24"/>
                <w:szCs w:val="24"/>
              </w:rPr>
              <w:t>94,3</w:t>
            </w:r>
          </w:p>
        </w:tc>
        <w:tc>
          <w:tcPr>
            <w:tcW w:w="689" w:type="dxa"/>
            <w:tcBorders>
              <w:top w:val="nil"/>
              <w:left w:val="nil"/>
              <w:bottom w:val="single" w:sz="4" w:space="0" w:color="auto"/>
              <w:right w:val="single" w:sz="4" w:space="0" w:color="auto"/>
            </w:tcBorders>
            <w:textDirection w:val="btLr"/>
            <w:vAlign w:val="center"/>
          </w:tcPr>
          <w:p w14:paraId="40D66F44" w14:textId="77777777" w:rsidR="00680CB7" w:rsidRPr="00B50874" w:rsidRDefault="00680CB7" w:rsidP="00B50874">
            <w:pPr>
              <w:ind w:left="113" w:right="113"/>
              <w:jc w:val="center"/>
              <w:rPr>
                <w:color w:val="000000"/>
                <w:sz w:val="24"/>
                <w:szCs w:val="24"/>
              </w:rPr>
            </w:pPr>
            <w:r w:rsidRPr="00B50874">
              <w:rPr>
                <w:color w:val="000000"/>
                <w:sz w:val="24"/>
                <w:szCs w:val="24"/>
              </w:rPr>
              <w:t>94,8</w:t>
            </w:r>
          </w:p>
        </w:tc>
        <w:tc>
          <w:tcPr>
            <w:tcW w:w="716" w:type="dxa"/>
            <w:tcBorders>
              <w:top w:val="nil"/>
              <w:left w:val="nil"/>
              <w:bottom w:val="single" w:sz="4" w:space="0" w:color="auto"/>
              <w:right w:val="single" w:sz="4" w:space="0" w:color="auto"/>
            </w:tcBorders>
            <w:textDirection w:val="btLr"/>
            <w:vAlign w:val="center"/>
          </w:tcPr>
          <w:p w14:paraId="7D775226" w14:textId="77777777" w:rsidR="00680CB7" w:rsidRPr="00B50874" w:rsidRDefault="00680CB7" w:rsidP="00B50874">
            <w:pPr>
              <w:ind w:left="113" w:right="113"/>
              <w:jc w:val="center"/>
              <w:rPr>
                <w:color w:val="000000"/>
                <w:sz w:val="24"/>
                <w:szCs w:val="24"/>
              </w:rPr>
            </w:pPr>
            <w:r w:rsidRPr="00B50874">
              <w:rPr>
                <w:color w:val="000000"/>
                <w:sz w:val="24"/>
                <w:szCs w:val="24"/>
              </w:rPr>
              <w:t>95,3</w:t>
            </w:r>
          </w:p>
        </w:tc>
        <w:tc>
          <w:tcPr>
            <w:tcW w:w="716" w:type="dxa"/>
            <w:tcBorders>
              <w:top w:val="nil"/>
              <w:left w:val="nil"/>
              <w:bottom w:val="single" w:sz="4" w:space="0" w:color="auto"/>
              <w:right w:val="single" w:sz="4" w:space="0" w:color="auto"/>
            </w:tcBorders>
            <w:textDirection w:val="btLr"/>
            <w:vAlign w:val="center"/>
          </w:tcPr>
          <w:p w14:paraId="659782D3" w14:textId="77777777" w:rsidR="00680CB7" w:rsidRPr="00B50874" w:rsidRDefault="00680CB7" w:rsidP="00B50874">
            <w:pPr>
              <w:ind w:left="113" w:right="113"/>
              <w:jc w:val="center"/>
              <w:rPr>
                <w:color w:val="000000"/>
                <w:sz w:val="24"/>
                <w:szCs w:val="24"/>
              </w:rPr>
            </w:pPr>
            <w:r w:rsidRPr="00B50874">
              <w:rPr>
                <w:color w:val="000000"/>
                <w:sz w:val="24"/>
                <w:szCs w:val="24"/>
              </w:rPr>
              <w:t>95,7</w:t>
            </w:r>
          </w:p>
        </w:tc>
        <w:tc>
          <w:tcPr>
            <w:tcW w:w="599" w:type="dxa"/>
            <w:tcBorders>
              <w:top w:val="nil"/>
              <w:left w:val="nil"/>
              <w:bottom w:val="single" w:sz="4" w:space="0" w:color="auto"/>
              <w:right w:val="single" w:sz="4" w:space="0" w:color="auto"/>
            </w:tcBorders>
            <w:textDirection w:val="btLr"/>
            <w:vAlign w:val="center"/>
          </w:tcPr>
          <w:p w14:paraId="0082BEC9" w14:textId="77777777" w:rsidR="00680CB7" w:rsidRPr="00B50874" w:rsidRDefault="00680CB7" w:rsidP="00B50874">
            <w:pPr>
              <w:ind w:left="113" w:right="113"/>
              <w:jc w:val="center"/>
              <w:rPr>
                <w:color w:val="000000"/>
                <w:sz w:val="24"/>
                <w:szCs w:val="24"/>
              </w:rPr>
            </w:pPr>
            <w:r w:rsidRPr="00B50874">
              <w:rPr>
                <w:color w:val="000000"/>
                <w:sz w:val="24"/>
                <w:szCs w:val="24"/>
              </w:rPr>
              <w:t>96,2</w:t>
            </w:r>
          </w:p>
        </w:tc>
        <w:tc>
          <w:tcPr>
            <w:tcW w:w="833" w:type="dxa"/>
            <w:tcBorders>
              <w:top w:val="nil"/>
              <w:left w:val="nil"/>
              <w:bottom w:val="single" w:sz="4" w:space="0" w:color="auto"/>
              <w:right w:val="single" w:sz="4" w:space="0" w:color="auto"/>
            </w:tcBorders>
            <w:textDirection w:val="btLr"/>
            <w:vAlign w:val="center"/>
          </w:tcPr>
          <w:p w14:paraId="32DDC83D" w14:textId="77777777" w:rsidR="00680CB7" w:rsidRPr="00B50874" w:rsidRDefault="00680CB7" w:rsidP="00B50874">
            <w:pPr>
              <w:ind w:left="113" w:right="113"/>
              <w:jc w:val="center"/>
              <w:rPr>
                <w:color w:val="000000"/>
                <w:sz w:val="24"/>
                <w:szCs w:val="24"/>
              </w:rPr>
            </w:pPr>
            <w:r w:rsidRPr="00B50874">
              <w:rPr>
                <w:color w:val="000000"/>
                <w:sz w:val="24"/>
                <w:szCs w:val="24"/>
              </w:rPr>
              <w:t>96,7</w:t>
            </w:r>
          </w:p>
        </w:tc>
      </w:tr>
      <w:tr w:rsidR="00680CB7" w:rsidRPr="007523B4" w14:paraId="2A15DA4C" w14:textId="77777777" w:rsidTr="00680CB7">
        <w:trPr>
          <w:gridAfter w:val="1"/>
          <w:wAfter w:w="17" w:type="dxa"/>
          <w:cantSplit/>
          <w:trHeight w:val="2476"/>
        </w:trPr>
        <w:tc>
          <w:tcPr>
            <w:tcW w:w="657" w:type="dxa"/>
            <w:tcBorders>
              <w:top w:val="nil"/>
              <w:left w:val="single" w:sz="4" w:space="0" w:color="auto"/>
              <w:bottom w:val="single" w:sz="4" w:space="0" w:color="auto"/>
              <w:right w:val="single" w:sz="4" w:space="0" w:color="auto"/>
            </w:tcBorders>
            <w:shd w:val="clear" w:color="auto" w:fill="auto"/>
            <w:vAlign w:val="center"/>
            <w:hideMark/>
          </w:tcPr>
          <w:p w14:paraId="16EA94D2" w14:textId="77777777" w:rsidR="00680CB7" w:rsidRPr="007523B4" w:rsidRDefault="00680CB7" w:rsidP="00B50874">
            <w:pPr>
              <w:spacing w:after="0" w:line="240" w:lineRule="auto"/>
              <w:ind w:right="-232"/>
              <w:jc w:val="center"/>
              <w:rPr>
                <w:rFonts w:eastAsia="Times New Roman"/>
                <w:b/>
                <w:bCs/>
                <w:color w:val="000000"/>
                <w:sz w:val="24"/>
                <w:szCs w:val="24"/>
                <w:lang w:eastAsia="ru-RU"/>
              </w:rPr>
            </w:pPr>
            <w:r w:rsidRPr="007523B4">
              <w:rPr>
                <w:rFonts w:eastAsia="Times New Roman"/>
                <w:b/>
                <w:bCs/>
                <w:color w:val="000000"/>
                <w:sz w:val="24"/>
                <w:szCs w:val="24"/>
                <w:lang w:eastAsia="ru-RU"/>
              </w:rPr>
              <w:t>1.3.</w:t>
            </w:r>
          </w:p>
        </w:tc>
        <w:tc>
          <w:tcPr>
            <w:tcW w:w="1520" w:type="dxa"/>
            <w:tcBorders>
              <w:top w:val="nil"/>
              <w:left w:val="nil"/>
              <w:bottom w:val="single" w:sz="4" w:space="0" w:color="auto"/>
              <w:right w:val="single" w:sz="4" w:space="0" w:color="auto"/>
            </w:tcBorders>
            <w:shd w:val="clear" w:color="auto" w:fill="auto"/>
            <w:vAlign w:val="center"/>
            <w:hideMark/>
          </w:tcPr>
          <w:p w14:paraId="405BEE3B" w14:textId="77777777" w:rsidR="00680CB7" w:rsidRPr="007523B4" w:rsidRDefault="00680CB7" w:rsidP="00B50874">
            <w:pPr>
              <w:spacing w:after="0" w:line="240" w:lineRule="auto"/>
              <w:rPr>
                <w:rFonts w:eastAsia="Times New Roman"/>
                <w:color w:val="000000"/>
                <w:sz w:val="24"/>
                <w:szCs w:val="24"/>
                <w:lang w:eastAsia="ru-RU"/>
              </w:rPr>
            </w:pPr>
            <w:r w:rsidRPr="007523B4">
              <w:rPr>
                <w:rFonts w:eastAsia="Times New Roman"/>
                <w:color w:val="000000"/>
                <w:sz w:val="24"/>
                <w:szCs w:val="24"/>
                <w:lang w:eastAsia="ru-RU"/>
              </w:rPr>
              <w:t>Требуемая производительность очистных сооружений</w:t>
            </w:r>
          </w:p>
        </w:tc>
        <w:tc>
          <w:tcPr>
            <w:tcW w:w="966" w:type="dxa"/>
            <w:tcBorders>
              <w:top w:val="nil"/>
              <w:left w:val="nil"/>
              <w:bottom w:val="single" w:sz="4" w:space="0" w:color="auto"/>
              <w:right w:val="single" w:sz="4" w:space="0" w:color="auto"/>
            </w:tcBorders>
            <w:shd w:val="clear" w:color="auto" w:fill="auto"/>
            <w:vAlign w:val="center"/>
            <w:hideMark/>
          </w:tcPr>
          <w:p w14:paraId="21CF2208" w14:textId="77777777" w:rsidR="00680CB7" w:rsidRPr="007523B4" w:rsidRDefault="00680CB7" w:rsidP="00B50874">
            <w:pPr>
              <w:spacing w:after="0" w:line="240" w:lineRule="auto"/>
              <w:rPr>
                <w:rFonts w:eastAsia="Times New Roman"/>
                <w:color w:val="000000"/>
                <w:sz w:val="24"/>
                <w:szCs w:val="24"/>
                <w:lang w:eastAsia="ru-RU"/>
              </w:rPr>
            </w:pPr>
            <w:r>
              <w:rPr>
                <w:rFonts w:eastAsia="Times New Roman"/>
                <w:color w:val="000000"/>
                <w:sz w:val="24"/>
                <w:szCs w:val="24"/>
                <w:lang w:eastAsia="ru-RU"/>
              </w:rPr>
              <w:t>м</w:t>
            </w:r>
            <w:r>
              <w:rPr>
                <w:rFonts w:eastAsia="Times New Roman"/>
                <w:color w:val="000000"/>
                <w:sz w:val="24"/>
                <w:szCs w:val="24"/>
                <w:vertAlign w:val="superscript"/>
                <w:lang w:eastAsia="ru-RU"/>
              </w:rPr>
              <w:t>3</w:t>
            </w:r>
            <w:r w:rsidRPr="007523B4">
              <w:rPr>
                <w:rFonts w:eastAsia="Times New Roman"/>
                <w:color w:val="000000"/>
                <w:sz w:val="24"/>
                <w:szCs w:val="24"/>
                <w:lang w:eastAsia="ru-RU"/>
              </w:rPr>
              <w:t>/</w:t>
            </w:r>
            <w:proofErr w:type="spellStart"/>
            <w:r w:rsidRPr="007523B4">
              <w:rPr>
                <w:rFonts w:eastAsia="Times New Roman"/>
                <w:color w:val="000000"/>
                <w:sz w:val="24"/>
                <w:szCs w:val="24"/>
                <w:lang w:eastAsia="ru-RU"/>
              </w:rPr>
              <w:t>сут</w:t>
            </w:r>
            <w:proofErr w:type="spellEnd"/>
            <w:r>
              <w:rPr>
                <w:rFonts w:eastAsia="Times New Roman"/>
                <w:color w:val="000000"/>
                <w:sz w:val="24"/>
                <w:szCs w:val="24"/>
                <w:lang w:eastAsia="ru-RU"/>
              </w:rPr>
              <w:t>.</w:t>
            </w:r>
          </w:p>
        </w:tc>
        <w:tc>
          <w:tcPr>
            <w:tcW w:w="829" w:type="dxa"/>
            <w:tcBorders>
              <w:top w:val="nil"/>
              <w:left w:val="nil"/>
              <w:bottom w:val="single" w:sz="4" w:space="0" w:color="auto"/>
              <w:right w:val="single" w:sz="4" w:space="0" w:color="auto"/>
            </w:tcBorders>
            <w:shd w:val="clear" w:color="auto" w:fill="auto"/>
            <w:textDirection w:val="btLr"/>
            <w:vAlign w:val="center"/>
          </w:tcPr>
          <w:p w14:paraId="55721C7D" w14:textId="77777777" w:rsidR="00680CB7" w:rsidRPr="00B50874" w:rsidRDefault="00680CB7" w:rsidP="00B50874">
            <w:pPr>
              <w:ind w:left="113" w:right="113"/>
              <w:jc w:val="center"/>
              <w:rPr>
                <w:color w:val="000000"/>
                <w:sz w:val="24"/>
                <w:szCs w:val="24"/>
              </w:rPr>
            </w:pPr>
            <w:r w:rsidRPr="00B50874">
              <w:rPr>
                <w:color w:val="000000"/>
                <w:sz w:val="24"/>
                <w:szCs w:val="24"/>
              </w:rPr>
              <w:t>96,0</w:t>
            </w:r>
          </w:p>
        </w:tc>
        <w:tc>
          <w:tcPr>
            <w:tcW w:w="829" w:type="dxa"/>
            <w:tcBorders>
              <w:top w:val="nil"/>
              <w:left w:val="nil"/>
              <w:bottom w:val="single" w:sz="4" w:space="0" w:color="auto"/>
              <w:right w:val="single" w:sz="4" w:space="0" w:color="auto"/>
            </w:tcBorders>
            <w:shd w:val="clear" w:color="auto" w:fill="auto"/>
            <w:textDirection w:val="btLr"/>
            <w:vAlign w:val="center"/>
          </w:tcPr>
          <w:p w14:paraId="15BBC1C7" w14:textId="77777777" w:rsidR="00680CB7" w:rsidRPr="00B50874" w:rsidRDefault="00680CB7" w:rsidP="00B50874">
            <w:pPr>
              <w:ind w:left="113" w:right="113"/>
              <w:jc w:val="center"/>
              <w:rPr>
                <w:color w:val="000000"/>
                <w:sz w:val="24"/>
                <w:szCs w:val="24"/>
              </w:rPr>
            </w:pPr>
            <w:r w:rsidRPr="00B50874">
              <w:rPr>
                <w:color w:val="000000"/>
                <w:sz w:val="24"/>
                <w:szCs w:val="24"/>
              </w:rPr>
              <w:t>96,9</w:t>
            </w:r>
          </w:p>
        </w:tc>
        <w:tc>
          <w:tcPr>
            <w:tcW w:w="829" w:type="dxa"/>
            <w:tcBorders>
              <w:top w:val="nil"/>
              <w:left w:val="nil"/>
              <w:bottom w:val="single" w:sz="4" w:space="0" w:color="auto"/>
              <w:right w:val="single" w:sz="4" w:space="0" w:color="auto"/>
            </w:tcBorders>
            <w:shd w:val="clear" w:color="auto" w:fill="auto"/>
            <w:textDirection w:val="btLr"/>
            <w:vAlign w:val="center"/>
          </w:tcPr>
          <w:p w14:paraId="5F05A504" w14:textId="77777777" w:rsidR="00680CB7" w:rsidRPr="00B50874" w:rsidRDefault="00680CB7" w:rsidP="00B50874">
            <w:pPr>
              <w:ind w:left="113" w:right="113"/>
              <w:jc w:val="center"/>
              <w:rPr>
                <w:color w:val="000000"/>
                <w:sz w:val="24"/>
                <w:szCs w:val="24"/>
              </w:rPr>
            </w:pPr>
            <w:r w:rsidRPr="00B50874">
              <w:rPr>
                <w:color w:val="000000"/>
                <w:sz w:val="24"/>
                <w:szCs w:val="24"/>
              </w:rPr>
              <w:t>97,9</w:t>
            </w:r>
          </w:p>
        </w:tc>
        <w:tc>
          <w:tcPr>
            <w:tcW w:w="829" w:type="dxa"/>
            <w:tcBorders>
              <w:top w:val="nil"/>
              <w:left w:val="nil"/>
              <w:bottom w:val="single" w:sz="4" w:space="0" w:color="auto"/>
              <w:right w:val="single" w:sz="4" w:space="0" w:color="auto"/>
            </w:tcBorders>
            <w:shd w:val="clear" w:color="auto" w:fill="auto"/>
            <w:textDirection w:val="btLr"/>
            <w:vAlign w:val="center"/>
          </w:tcPr>
          <w:p w14:paraId="76986D5B" w14:textId="77777777" w:rsidR="00680CB7" w:rsidRPr="00B50874" w:rsidRDefault="00680CB7" w:rsidP="00B50874">
            <w:pPr>
              <w:ind w:left="113" w:right="113"/>
              <w:jc w:val="center"/>
              <w:rPr>
                <w:color w:val="000000"/>
                <w:sz w:val="24"/>
                <w:szCs w:val="24"/>
              </w:rPr>
            </w:pPr>
            <w:r w:rsidRPr="00B50874">
              <w:rPr>
                <w:color w:val="000000"/>
                <w:sz w:val="24"/>
                <w:szCs w:val="24"/>
              </w:rPr>
              <w:t>98,9</w:t>
            </w:r>
          </w:p>
        </w:tc>
        <w:tc>
          <w:tcPr>
            <w:tcW w:w="829" w:type="dxa"/>
            <w:tcBorders>
              <w:top w:val="nil"/>
              <w:left w:val="nil"/>
              <w:bottom w:val="single" w:sz="4" w:space="0" w:color="auto"/>
              <w:right w:val="single" w:sz="4" w:space="0" w:color="auto"/>
            </w:tcBorders>
            <w:shd w:val="clear" w:color="auto" w:fill="auto"/>
            <w:textDirection w:val="btLr"/>
            <w:vAlign w:val="center"/>
          </w:tcPr>
          <w:p w14:paraId="50A83345" w14:textId="77777777" w:rsidR="00680CB7" w:rsidRPr="00B50874" w:rsidRDefault="00680CB7" w:rsidP="00B50874">
            <w:pPr>
              <w:ind w:left="113" w:right="113"/>
              <w:jc w:val="center"/>
              <w:rPr>
                <w:color w:val="000000"/>
                <w:sz w:val="24"/>
                <w:szCs w:val="24"/>
              </w:rPr>
            </w:pPr>
            <w:r w:rsidRPr="00B50874">
              <w:rPr>
                <w:color w:val="000000"/>
                <w:sz w:val="24"/>
                <w:szCs w:val="24"/>
              </w:rPr>
              <w:t>99,4</w:t>
            </w:r>
          </w:p>
        </w:tc>
        <w:tc>
          <w:tcPr>
            <w:tcW w:w="691" w:type="dxa"/>
            <w:tcBorders>
              <w:top w:val="nil"/>
              <w:left w:val="nil"/>
              <w:bottom w:val="single" w:sz="4" w:space="0" w:color="auto"/>
              <w:right w:val="single" w:sz="4" w:space="0" w:color="auto"/>
            </w:tcBorders>
            <w:textDirection w:val="btLr"/>
            <w:vAlign w:val="center"/>
          </w:tcPr>
          <w:p w14:paraId="5FC3B79B" w14:textId="77777777" w:rsidR="00680CB7" w:rsidRPr="00B50874" w:rsidRDefault="00680CB7" w:rsidP="00B50874">
            <w:pPr>
              <w:ind w:left="113" w:right="113"/>
              <w:jc w:val="center"/>
              <w:rPr>
                <w:color w:val="000000"/>
                <w:sz w:val="24"/>
                <w:szCs w:val="24"/>
              </w:rPr>
            </w:pPr>
            <w:r w:rsidRPr="00B50874">
              <w:rPr>
                <w:color w:val="000000"/>
                <w:sz w:val="24"/>
                <w:szCs w:val="24"/>
              </w:rPr>
              <w:t>99,9</w:t>
            </w:r>
          </w:p>
        </w:tc>
        <w:tc>
          <w:tcPr>
            <w:tcW w:w="690" w:type="dxa"/>
            <w:tcBorders>
              <w:top w:val="nil"/>
              <w:left w:val="nil"/>
              <w:bottom w:val="single" w:sz="4" w:space="0" w:color="auto"/>
              <w:right w:val="single" w:sz="4" w:space="0" w:color="auto"/>
            </w:tcBorders>
            <w:textDirection w:val="btLr"/>
            <w:vAlign w:val="center"/>
          </w:tcPr>
          <w:p w14:paraId="72679178" w14:textId="77777777" w:rsidR="00680CB7" w:rsidRPr="00B50874" w:rsidRDefault="00680CB7" w:rsidP="00B50874">
            <w:pPr>
              <w:ind w:left="113" w:right="113"/>
              <w:jc w:val="center"/>
              <w:rPr>
                <w:color w:val="000000"/>
                <w:sz w:val="24"/>
                <w:szCs w:val="24"/>
              </w:rPr>
            </w:pPr>
            <w:r w:rsidRPr="00B50874">
              <w:rPr>
                <w:color w:val="000000"/>
                <w:sz w:val="24"/>
                <w:szCs w:val="24"/>
              </w:rPr>
              <w:t>100,3</w:t>
            </w:r>
          </w:p>
        </w:tc>
        <w:tc>
          <w:tcPr>
            <w:tcW w:w="691" w:type="dxa"/>
            <w:tcBorders>
              <w:top w:val="nil"/>
              <w:left w:val="nil"/>
              <w:bottom w:val="single" w:sz="4" w:space="0" w:color="auto"/>
              <w:right w:val="single" w:sz="4" w:space="0" w:color="auto"/>
            </w:tcBorders>
            <w:textDirection w:val="btLr"/>
            <w:vAlign w:val="center"/>
          </w:tcPr>
          <w:p w14:paraId="0A449279" w14:textId="77777777" w:rsidR="00680CB7" w:rsidRPr="00B50874" w:rsidRDefault="00680CB7" w:rsidP="00B50874">
            <w:pPr>
              <w:ind w:left="113" w:right="113"/>
              <w:jc w:val="center"/>
              <w:rPr>
                <w:color w:val="000000"/>
                <w:sz w:val="24"/>
                <w:szCs w:val="24"/>
              </w:rPr>
            </w:pPr>
            <w:r w:rsidRPr="00B50874">
              <w:rPr>
                <w:color w:val="000000"/>
                <w:sz w:val="24"/>
                <w:szCs w:val="24"/>
              </w:rPr>
              <w:t>100,9</w:t>
            </w:r>
          </w:p>
        </w:tc>
        <w:tc>
          <w:tcPr>
            <w:tcW w:w="691" w:type="dxa"/>
            <w:tcBorders>
              <w:top w:val="nil"/>
              <w:left w:val="nil"/>
              <w:bottom w:val="single" w:sz="4" w:space="0" w:color="auto"/>
              <w:right w:val="single" w:sz="4" w:space="0" w:color="auto"/>
            </w:tcBorders>
            <w:textDirection w:val="btLr"/>
            <w:vAlign w:val="center"/>
          </w:tcPr>
          <w:p w14:paraId="03B3D266" w14:textId="77777777" w:rsidR="00680CB7" w:rsidRPr="00B50874" w:rsidRDefault="00680CB7" w:rsidP="00B50874">
            <w:pPr>
              <w:ind w:left="113" w:right="113"/>
              <w:jc w:val="center"/>
              <w:rPr>
                <w:color w:val="000000"/>
                <w:sz w:val="24"/>
                <w:szCs w:val="24"/>
              </w:rPr>
            </w:pPr>
            <w:r w:rsidRPr="00B50874">
              <w:rPr>
                <w:color w:val="000000"/>
                <w:sz w:val="24"/>
                <w:szCs w:val="24"/>
              </w:rPr>
              <w:t>101,4</w:t>
            </w:r>
          </w:p>
        </w:tc>
        <w:tc>
          <w:tcPr>
            <w:tcW w:w="691" w:type="dxa"/>
            <w:tcBorders>
              <w:top w:val="nil"/>
              <w:left w:val="nil"/>
              <w:bottom w:val="single" w:sz="4" w:space="0" w:color="auto"/>
              <w:right w:val="single" w:sz="4" w:space="0" w:color="auto"/>
            </w:tcBorders>
            <w:textDirection w:val="btLr"/>
            <w:vAlign w:val="center"/>
          </w:tcPr>
          <w:p w14:paraId="249B4D80" w14:textId="77777777" w:rsidR="00680CB7" w:rsidRPr="00B50874" w:rsidRDefault="00680CB7" w:rsidP="00B50874">
            <w:pPr>
              <w:ind w:left="113" w:right="113"/>
              <w:jc w:val="center"/>
              <w:rPr>
                <w:color w:val="000000"/>
                <w:sz w:val="24"/>
                <w:szCs w:val="24"/>
              </w:rPr>
            </w:pPr>
            <w:r w:rsidRPr="00B50874">
              <w:rPr>
                <w:color w:val="000000"/>
                <w:sz w:val="24"/>
                <w:szCs w:val="24"/>
              </w:rPr>
              <w:t>101,9</w:t>
            </w:r>
          </w:p>
        </w:tc>
        <w:tc>
          <w:tcPr>
            <w:tcW w:w="689" w:type="dxa"/>
            <w:tcBorders>
              <w:top w:val="nil"/>
              <w:left w:val="nil"/>
              <w:bottom w:val="single" w:sz="4" w:space="0" w:color="auto"/>
              <w:right w:val="single" w:sz="4" w:space="0" w:color="auto"/>
            </w:tcBorders>
            <w:textDirection w:val="btLr"/>
            <w:vAlign w:val="center"/>
          </w:tcPr>
          <w:p w14:paraId="74F8F50C" w14:textId="77777777" w:rsidR="00680CB7" w:rsidRPr="00B50874" w:rsidRDefault="00680CB7" w:rsidP="00B50874">
            <w:pPr>
              <w:ind w:left="113" w:right="113"/>
              <w:jc w:val="center"/>
              <w:rPr>
                <w:color w:val="000000"/>
                <w:sz w:val="24"/>
                <w:szCs w:val="24"/>
              </w:rPr>
            </w:pPr>
            <w:r w:rsidRPr="00B50874">
              <w:rPr>
                <w:color w:val="000000"/>
                <w:sz w:val="24"/>
                <w:szCs w:val="24"/>
              </w:rPr>
              <w:t>102,4</w:t>
            </w:r>
          </w:p>
        </w:tc>
        <w:tc>
          <w:tcPr>
            <w:tcW w:w="716" w:type="dxa"/>
            <w:tcBorders>
              <w:top w:val="nil"/>
              <w:left w:val="nil"/>
              <w:bottom w:val="single" w:sz="4" w:space="0" w:color="auto"/>
              <w:right w:val="single" w:sz="4" w:space="0" w:color="auto"/>
            </w:tcBorders>
            <w:textDirection w:val="btLr"/>
            <w:vAlign w:val="center"/>
          </w:tcPr>
          <w:p w14:paraId="0DDDCD7D" w14:textId="77777777" w:rsidR="00680CB7" w:rsidRPr="00B50874" w:rsidRDefault="00680CB7" w:rsidP="00B50874">
            <w:pPr>
              <w:ind w:left="113" w:right="113"/>
              <w:jc w:val="center"/>
              <w:rPr>
                <w:color w:val="000000"/>
                <w:sz w:val="24"/>
                <w:szCs w:val="24"/>
              </w:rPr>
            </w:pPr>
            <w:r w:rsidRPr="00B50874">
              <w:rPr>
                <w:color w:val="000000"/>
                <w:sz w:val="24"/>
                <w:szCs w:val="24"/>
              </w:rPr>
              <w:t>102,9</w:t>
            </w:r>
          </w:p>
        </w:tc>
        <w:tc>
          <w:tcPr>
            <w:tcW w:w="716" w:type="dxa"/>
            <w:tcBorders>
              <w:top w:val="nil"/>
              <w:left w:val="nil"/>
              <w:bottom w:val="single" w:sz="4" w:space="0" w:color="auto"/>
              <w:right w:val="single" w:sz="4" w:space="0" w:color="auto"/>
            </w:tcBorders>
            <w:textDirection w:val="btLr"/>
            <w:vAlign w:val="center"/>
          </w:tcPr>
          <w:p w14:paraId="1120FF44" w14:textId="77777777" w:rsidR="00680CB7" w:rsidRPr="00B50874" w:rsidRDefault="00680CB7" w:rsidP="00B50874">
            <w:pPr>
              <w:ind w:left="113" w:right="113"/>
              <w:jc w:val="center"/>
              <w:rPr>
                <w:color w:val="000000"/>
                <w:sz w:val="24"/>
                <w:szCs w:val="24"/>
              </w:rPr>
            </w:pPr>
            <w:r w:rsidRPr="00B50874">
              <w:rPr>
                <w:color w:val="000000"/>
                <w:sz w:val="24"/>
                <w:szCs w:val="24"/>
              </w:rPr>
              <w:t>103,4</w:t>
            </w:r>
          </w:p>
        </w:tc>
        <w:tc>
          <w:tcPr>
            <w:tcW w:w="599" w:type="dxa"/>
            <w:tcBorders>
              <w:top w:val="nil"/>
              <w:left w:val="nil"/>
              <w:bottom w:val="single" w:sz="4" w:space="0" w:color="auto"/>
              <w:right w:val="single" w:sz="4" w:space="0" w:color="auto"/>
            </w:tcBorders>
            <w:textDirection w:val="btLr"/>
            <w:vAlign w:val="center"/>
          </w:tcPr>
          <w:p w14:paraId="39ED98CA" w14:textId="77777777" w:rsidR="00680CB7" w:rsidRPr="00B50874" w:rsidRDefault="00680CB7" w:rsidP="00B50874">
            <w:pPr>
              <w:ind w:left="113" w:right="113"/>
              <w:jc w:val="center"/>
              <w:rPr>
                <w:color w:val="000000"/>
                <w:sz w:val="24"/>
                <w:szCs w:val="24"/>
              </w:rPr>
            </w:pPr>
            <w:r w:rsidRPr="00B50874">
              <w:rPr>
                <w:color w:val="000000"/>
                <w:sz w:val="24"/>
                <w:szCs w:val="24"/>
              </w:rPr>
              <w:t>103,9</w:t>
            </w:r>
          </w:p>
        </w:tc>
        <w:tc>
          <w:tcPr>
            <w:tcW w:w="833" w:type="dxa"/>
            <w:tcBorders>
              <w:top w:val="nil"/>
              <w:left w:val="nil"/>
              <w:bottom w:val="single" w:sz="4" w:space="0" w:color="auto"/>
              <w:right w:val="single" w:sz="4" w:space="0" w:color="auto"/>
            </w:tcBorders>
            <w:textDirection w:val="btLr"/>
            <w:vAlign w:val="center"/>
          </w:tcPr>
          <w:p w14:paraId="6B0B42FD" w14:textId="77777777" w:rsidR="00680CB7" w:rsidRPr="00B50874" w:rsidRDefault="00680CB7" w:rsidP="00B50874">
            <w:pPr>
              <w:ind w:left="113" w:right="113"/>
              <w:jc w:val="center"/>
              <w:rPr>
                <w:color w:val="000000"/>
                <w:sz w:val="24"/>
                <w:szCs w:val="24"/>
              </w:rPr>
            </w:pPr>
            <w:r w:rsidRPr="00B50874">
              <w:rPr>
                <w:color w:val="000000"/>
                <w:sz w:val="24"/>
                <w:szCs w:val="24"/>
              </w:rPr>
              <w:t>104,4</w:t>
            </w:r>
          </w:p>
        </w:tc>
      </w:tr>
      <w:bookmarkEnd w:id="119"/>
    </w:tbl>
    <w:p w14:paraId="23646F27" w14:textId="77777777" w:rsidR="00893DD3" w:rsidRDefault="00893DD3" w:rsidP="00893DD3">
      <w:pPr>
        <w:pStyle w:val="affffc"/>
        <w:sectPr w:rsidR="00893DD3" w:rsidSect="00CC4DC4">
          <w:pgSz w:w="16838" w:h="11906" w:orient="landscape"/>
          <w:pgMar w:top="1701" w:right="1134" w:bottom="851" w:left="1134" w:header="709" w:footer="709" w:gutter="0"/>
          <w:cols w:space="708"/>
          <w:docGrid w:linePitch="360"/>
        </w:sectPr>
      </w:pPr>
    </w:p>
    <w:p w14:paraId="5F08E0F7" w14:textId="77777777" w:rsidR="00893DD3" w:rsidRPr="00A13B49" w:rsidRDefault="00893DD3" w:rsidP="00AD0E5B">
      <w:pPr>
        <w:pStyle w:val="110"/>
        <w:numPr>
          <w:ilvl w:val="1"/>
          <w:numId w:val="37"/>
        </w:numPr>
        <w:rPr>
          <w:sz w:val="28"/>
          <w:szCs w:val="28"/>
        </w:rPr>
      </w:pPr>
      <w:bookmarkStart w:id="120" w:name="_Toc32327379"/>
      <w:bookmarkStart w:id="121" w:name="_Toc40288013"/>
      <w:bookmarkStart w:id="122" w:name="_Toc66455831"/>
      <w:r w:rsidRPr="00A13B49">
        <w:rPr>
          <w:sz w:val="28"/>
          <w:szCs w:val="28"/>
        </w:rPr>
        <w:lastRenderedPageBreak/>
        <w:t>Наименование организации, которая наделена статусом гарантирующей организации</w:t>
      </w:r>
      <w:bookmarkEnd w:id="120"/>
      <w:bookmarkEnd w:id="121"/>
      <w:bookmarkEnd w:id="122"/>
    </w:p>
    <w:p w14:paraId="72AB4D9A" w14:textId="77777777" w:rsidR="00893DD3" w:rsidRPr="00A13B49" w:rsidRDefault="00893DD3" w:rsidP="00893DD3">
      <w:pPr>
        <w:pStyle w:val="affffc"/>
        <w:spacing w:line="276" w:lineRule="auto"/>
        <w:rPr>
          <w:sz w:val="28"/>
          <w:szCs w:val="28"/>
        </w:rPr>
      </w:pPr>
      <w:r w:rsidRPr="00A13B49">
        <w:rPr>
          <w:sz w:val="28"/>
          <w:szCs w:val="28"/>
        </w:rPr>
        <w:t>Понятие гарантирующей ресурсоснабжающей организации в системе водоснабжения и водоотведения введено Федеральным законом от 07.12.2011г. № 416-ФЗ «О водоснабжении и водоотведении».</w:t>
      </w:r>
    </w:p>
    <w:p w14:paraId="30CD0009" w14:textId="77777777" w:rsidR="00893DD3" w:rsidRPr="00A13B49" w:rsidRDefault="00893DD3" w:rsidP="00893DD3">
      <w:pPr>
        <w:pStyle w:val="affffc"/>
        <w:spacing w:line="276" w:lineRule="auto"/>
        <w:rPr>
          <w:sz w:val="28"/>
          <w:szCs w:val="28"/>
        </w:rPr>
      </w:pPr>
      <w:r w:rsidRPr="00A13B49">
        <w:rPr>
          <w:sz w:val="28"/>
          <w:szCs w:val="28"/>
        </w:rPr>
        <w:t xml:space="preserve">Согласно определению, данному в последней редакции, гарантирующая организация – организация, осуществляющая холодное водоснабжение и водоотведение, определенная решением органа местного самоуправления поселения, </w:t>
      </w:r>
      <w:r w:rsidR="0027719E">
        <w:rPr>
          <w:sz w:val="28"/>
          <w:szCs w:val="28"/>
        </w:rPr>
        <w:t>сельского поселения</w:t>
      </w:r>
      <w:r w:rsidRPr="00A13B49">
        <w:rPr>
          <w:sz w:val="28"/>
          <w:szCs w:val="28"/>
        </w:rPr>
        <w:t>,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водоотведения.</w:t>
      </w:r>
    </w:p>
    <w:p w14:paraId="4387331C" w14:textId="77777777" w:rsidR="00893DD3" w:rsidRPr="00A13B49" w:rsidRDefault="00893DD3" w:rsidP="00893DD3">
      <w:pPr>
        <w:pStyle w:val="affffc"/>
        <w:spacing w:line="276" w:lineRule="auto"/>
        <w:rPr>
          <w:sz w:val="28"/>
          <w:szCs w:val="28"/>
        </w:rPr>
      </w:pPr>
      <w:r w:rsidRPr="00A13B49">
        <w:rPr>
          <w:sz w:val="28"/>
          <w:szCs w:val="28"/>
        </w:rPr>
        <w:t xml:space="preserve">Зона действия гарантирующей организации – одна централизованная система холодного водоснабжения и (или) водоотведения на территории поселения, </w:t>
      </w:r>
      <w:r w:rsidR="0027719E">
        <w:rPr>
          <w:sz w:val="28"/>
          <w:szCs w:val="28"/>
        </w:rPr>
        <w:t>сельского поселения</w:t>
      </w:r>
      <w:r w:rsidRPr="00A13B49">
        <w:rPr>
          <w:sz w:val="28"/>
          <w:szCs w:val="28"/>
        </w:rPr>
        <w:t>, в границах которых гарантирующая организация обязана осуществлять холодное водоснабжение и водоотведение любых обратившихся к ней абонентов.</w:t>
      </w:r>
    </w:p>
    <w:p w14:paraId="34C08AD8" w14:textId="77777777" w:rsidR="00893DD3" w:rsidRPr="00A13B49" w:rsidRDefault="00893DD3" w:rsidP="00893DD3">
      <w:pPr>
        <w:pStyle w:val="affffc"/>
        <w:spacing w:line="276" w:lineRule="auto"/>
        <w:rPr>
          <w:sz w:val="28"/>
          <w:szCs w:val="28"/>
        </w:rPr>
      </w:pPr>
      <w:r w:rsidRPr="00A13B49">
        <w:rPr>
          <w:sz w:val="28"/>
          <w:szCs w:val="28"/>
        </w:rPr>
        <w:t>На основании п. 2 ст. 12 ФЗ № 416, организация наделяется статусом гарантирующей ресурсоснабжающей организации, если к ее сетям присоединено наибольшее количество абонентов из всех организаций, осуществляющих холодное водоснабжение и (или) водоотведение.</w:t>
      </w:r>
    </w:p>
    <w:p w14:paraId="599B59DB" w14:textId="77777777" w:rsidR="00893DD3" w:rsidRPr="00A13B49" w:rsidRDefault="00893DD3" w:rsidP="00893DD3">
      <w:pPr>
        <w:pStyle w:val="affffc"/>
        <w:spacing w:line="276" w:lineRule="auto"/>
        <w:rPr>
          <w:sz w:val="28"/>
          <w:szCs w:val="28"/>
        </w:rPr>
      </w:pPr>
      <w:r w:rsidRPr="00A13B49">
        <w:rPr>
          <w:sz w:val="28"/>
          <w:szCs w:val="28"/>
        </w:rPr>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w:t>
      </w:r>
    </w:p>
    <w:p w14:paraId="37D31B26" w14:textId="77777777" w:rsidR="00893DD3" w:rsidRPr="00A13B49" w:rsidRDefault="00893DD3" w:rsidP="00893DD3">
      <w:pPr>
        <w:pStyle w:val="affffc"/>
        <w:spacing w:line="276" w:lineRule="auto"/>
        <w:rPr>
          <w:sz w:val="28"/>
          <w:szCs w:val="28"/>
        </w:rPr>
      </w:pPr>
      <w:r w:rsidRPr="00A13B49">
        <w:rPr>
          <w:sz w:val="28"/>
          <w:szCs w:val="28"/>
        </w:rPr>
        <w:t>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 (п.4, ст.12 ФЗ № 416).</w:t>
      </w:r>
    </w:p>
    <w:p w14:paraId="38C54C8F" w14:textId="77777777" w:rsidR="00893DD3" w:rsidRPr="00A13B49" w:rsidRDefault="00893DD3" w:rsidP="00893DD3">
      <w:pPr>
        <w:pStyle w:val="affffc"/>
        <w:spacing w:line="276" w:lineRule="auto"/>
        <w:rPr>
          <w:sz w:val="28"/>
          <w:szCs w:val="28"/>
        </w:rPr>
      </w:pPr>
      <w:r w:rsidRPr="00A13B49">
        <w:rPr>
          <w:sz w:val="28"/>
          <w:szCs w:val="28"/>
        </w:rPr>
        <w:t xml:space="preserve">Гарантирующая организация в течение шести месяцев с даты наделения ее данным статусом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w:t>
      </w:r>
      <w:r w:rsidRPr="00A13B49">
        <w:rPr>
          <w:sz w:val="28"/>
          <w:szCs w:val="28"/>
        </w:rPr>
        <w:lastRenderedPageBreak/>
        <w:t>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(п.8, ст.7 ФЗ № 416).</w:t>
      </w:r>
    </w:p>
    <w:p w14:paraId="0416D5EE" w14:textId="77777777" w:rsidR="00893DD3" w:rsidRPr="00A13B49" w:rsidRDefault="00893DD3" w:rsidP="00893DD3">
      <w:pPr>
        <w:pStyle w:val="affffc"/>
        <w:spacing w:line="276" w:lineRule="auto"/>
        <w:rPr>
          <w:sz w:val="28"/>
          <w:szCs w:val="28"/>
        </w:rPr>
      </w:pPr>
      <w:r w:rsidRPr="00A13B49">
        <w:rPr>
          <w:sz w:val="28"/>
          <w:szCs w:val="28"/>
        </w:rPr>
        <w:t>Гарантирующая организация обязана оплачивать указанные услуги по тарифам в сфере холодного водоснабжения и водоотведения (п.5, ст.12 ФЗ № 416).</w:t>
      </w:r>
    </w:p>
    <w:p w14:paraId="7B19C5FA" w14:textId="77777777" w:rsidR="00893DD3" w:rsidRPr="00A13B49" w:rsidRDefault="00893DD3" w:rsidP="00893DD3">
      <w:pPr>
        <w:pStyle w:val="affffc"/>
        <w:spacing w:line="276" w:lineRule="auto"/>
        <w:rPr>
          <w:sz w:val="28"/>
          <w:szCs w:val="28"/>
        </w:rPr>
      </w:pPr>
      <w:r w:rsidRPr="00A13B49">
        <w:rPr>
          <w:sz w:val="28"/>
          <w:szCs w:val="28"/>
        </w:rPr>
        <w:t>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 (п. 2, ст.7 ФЗ № 416).</w:t>
      </w:r>
    </w:p>
    <w:p w14:paraId="26CD02B4" w14:textId="77777777" w:rsidR="00893DD3" w:rsidRPr="00A13B49" w:rsidRDefault="00893DD3" w:rsidP="00893DD3">
      <w:pPr>
        <w:pStyle w:val="affffc"/>
        <w:spacing w:line="276" w:lineRule="auto"/>
        <w:rPr>
          <w:sz w:val="28"/>
          <w:szCs w:val="28"/>
        </w:rPr>
      </w:pPr>
      <w:r w:rsidRPr="00A13B49">
        <w:rPr>
          <w:sz w:val="28"/>
          <w:szCs w:val="28"/>
        </w:rPr>
        <w:t>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 (п. 3, ст.7 ФЗ № 416).</w:t>
      </w:r>
    </w:p>
    <w:p w14:paraId="21ED8909" w14:textId="77777777" w:rsidR="00893DD3" w:rsidRPr="00A13B49" w:rsidRDefault="00893DD3" w:rsidP="00893DD3">
      <w:pPr>
        <w:pStyle w:val="affffc"/>
        <w:spacing w:line="276" w:lineRule="auto"/>
        <w:rPr>
          <w:sz w:val="28"/>
          <w:szCs w:val="28"/>
        </w:rPr>
      </w:pPr>
      <w:r w:rsidRPr="00A13B49">
        <w:rPr>
          <w:sz w:val="28"/>
          <w:szCs w:val="28"/>
        </w:rPr>
        <w:t>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бытовых отходов и имеющей договор водоотведения с гарантирующей организацией (п. 5, ст. 7 ФЗ № 416).</w:t>
      </w:r>
    </w:p>
    <w:p w14:paraId="30AEE959" w14:textId="77777777" w:rsidR="00893DD3" w:rsidRPr="00A13B49" w:rsidRDefault="00893DD3" w:rsidP="00893DD3">
      <w:pPr>
        <w:pStyle w:val="affffc"/>
        <w:spacing w:line="276" w:lineRule="auto"/>
        <w:rPr>
          <w:sz w:val="28"/>
          <w:szCs w:val="28"/>
          <w:u w:val="single"/>
        </w:rPr>
      </w:pPr>
      <w:r w:rsidRPr="00A13B49">
        <w:rPr>
          <w:sz w:val="28"/>
          <w:szCs w:val="28"/>
        </w:rPr>
        <w:t>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(п.5, ст.12 ФЗ № 416).</w:t>
      </w:r>
    </w:p>
    <w:p w14:paraId="413AD552" w14:textId="77777777" w:rsidR="00893DD3" w:rsidRPr="00A13B49" w:rsidRDefault="00893DD3" w:rsidP="00893DD3">
      <w:pPr>
        <w:pStyle w:val="affffc"/>
        <w:spacing w:line="276" w:lineRule="auto"/>
        <w:rPr>
          <w:sz w:val="28"/>
          <w:szCs w:val="28"/>
        </w:rPr>
      </w:pPr>
      <w:r w:rsidRPr="00A13B49">
        <w:rPr>
          <w:sz w:val="28"/>
          <w:szCs w:val="28"/>
        </w:rPr>
        <w:t>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 (п.6, ст.12 ФЗ № 416).</w:t>
      </w:r>
    </w:p>
    <w:p w14:paraId="09168A67" w14:textId="77777777" w:rsidR="00893DD3" w:rsidRPr="00A13B49" w:rsidRDefault="00893DD3" w:rsidP="00893DD3">
      <w:pPr>
        <w:pStyle w:val="affffc"/>
        <w:spacing w:line="276" w:lineRule="auto"/>
        <w:rPr>
          <w:sz w:val="28"/>
          <w:szCs w:val="28"/>
        </w:rPr>
      </w:pPr>
      <w:r w:rsidRPr="00A13B49">
        <w:rPr>
          <w:sz w:val="28"/>
          <w:szCs w:val="28"/>
        </w:rPr>
        <w:t xml:space="preserve">До определения гарантирующей организации, а также в случае, если гарантирующая организация не определена в соответствии со статьей 12 ФЗ </w:t>
      </w:r>
      <w:r w:rsidRPr="00A13B49">
        <w:rPr>
          <w:sz w:val="28"/>
          <w:szCs w:val="28"/>
        </w:rPr>
        <w:lastRenderedPageBreak/>
        <w:t>№ 416, договоры холодного водоснабжения и водоотведения заключаются с организацией, осуществляющей холодное водоснабжение и водоотведение, к водопроводным и канализационным сетям которой подключены (технологически присоединены) объекты капитального строительства абонента.</w:t>
      </w:r>
    </w:p>
    <w:p w14:paraId="40C83C34" w14:textId="77777777" w:rsidR="00893DD3" w:rsidRPr="00A13B49" w:rsidRDefault="00893DD3" w:rsidP="00893DD3">
      <w:pPr>
        <w:pStyle w:val="affffc"/>
        <w:spacing w:line="276" w:lineRule="auto"/>
        <w:rPr>
          <w:sz w:val="28"/>
          <w:szCs w:val="28"/>
        </w:rPr>
      </w:pPr>
      <w:r w:rsidRPr="00A13B49">
        <w:rPr>
          <w:sz w:val="28"/>
          <w:szCs w:val="28"/>
        </w:rPr>
        <w:t xml:space="preserve">Согласно </w:t>
      </w:r>
      <w:r>
        <w:rPr>
          <w:sz w:val="28"/>
          <w:szCs w:val="28"/>
        </w:rPr>
        <w:t>п</w:t>
      </w:r>
      <w:r w:rsidRPr="00A13B49">
        <w:rPr>
          <w:sz w:val="28"/>
          <w:szCs w:val="28"/>
        </w:rPr>
        <w:t xml:space="preserve">остановлению </w:t>
      </w:r>
      <w:r>
        <w:rPr>
          <w:sz w:val="28"/>
          <w:szCs w:val="28"/>
        </w:rPr>
        <w:t>а</w:t>
      </w:r>
      <w:r w:rsidRPr="00A13B49">
        <w:rPr>
          <w:sz w:val="28"/>
          <w:szCs w:val="28"/>
        </w:rPr>
        <w:t xml:space="preserve">дминистрации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B50874" w:rsidRPr="00B50874">
        <w:rPr>
          <w:sz w:val="28"/>
          <w:szCs w:val="28"/>
        </w:rPr>
        <w:t xml:space="preserve"> СОПК «Родник», СОПК «Росинка») </w:t>
      </w:r>
      <w:r w:rsidR="00B50874">
        <w:rPr>
          <w:sz w:val="28"/>
          <w:szCs w:val="28"/>
        </w:rPr>
        <w:t xml:space="preserve"> </w:t>
      </w:r>
      <w:r w:rsidRPr="00A13B49">
        <w:rPr>
          <w:sz w:val="28"/>
          <w:szCs w:val="28"/>
        </w:rPr>
        <w:t>наделен</w:t>
      </w:r>
      <w:r w:rsidR="00B50874">
        <w:rPr>
          <w:sz w:val="28"/>
          <w:szCs w:val="28"/>
        </w:rPr>
        <w:t>ы</w:t>
      </w:r>
      <w:r w:rsidRPr="00A13B49">
        <w:rPr>
          <w:sz w:val="28"/>
          <w:szCs w:val="28"/>
        </w:rPr>
        <w:t xml:space="preserve"> статусом гарантирующей организации в сфере водоснабжения с установленной зоной её деятельности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p>
    <w:p w14:paraId="5CBA65DD" w14:textId="77777777" w:rsidR="005451FF" w:rsidRPr="0074294A" w:rsidRDefault="005451FF" w:rsidP="005451FF">
      <w:pPr>
        <w:pStyle w:val="12"/>
        <w:spacing w:before="100" w:beforeAutospacing="1" w:after="100" w:afterAutospacing="1"/>
        <w:rPr>
          <w:b w:val="0"/>
          <w:color w:val="000000" w:themeColor="text1"/>
          <w:sz w:val="28"/>
          <w:szCs w:val="28"/>
        </w:rPr>
      </w:pPr>
      <w:bookmarkStart w:id="123" w:name="_Toc66455832"/>
      <w:bookmarkEnd w:id="67"/>
      <w:r w:rsidRPr="0074294A">
        <w:rPr>
          <w:color w:val="000000" w:themeColor="text1"/>
          <w:sz w:val="28"/>
          <w:szCs w:val="28"/>
          <w:shd w:val="clear" w:color="auto" w:fill="FFFFFF"/>
        </w:rPr>
        <w:t xml:space="preserve">4. </w:t>
      </w:r>
      <w:r w:rsidRPr="0074294A">
        <w:rPr>
          <w:color w:val="000000" w:themeColor="text1"/>
          <w:sz w:val="28"/>
          <w:szCs w:val="24"/>
          <w:shd w:val="clear" w:color="auto" w:fill="FFFFFF"/>
        </w:rPr>
        <w:t>Предложения по строительству, реконструкции и модернизации объектов централизованных систем водоснабжения</w:t>
      </w:r>
      <w:bookmarkEnd w:id="123"/>
    </w:p>
    <w:p w14:paraId="75E2BA5B" w14:textId="77777777" w:rsidR="005451FF" w:rsidRDefault="005451FF" w:rsidP="005451FF">
      <w:pPr>
        <w:pStyle w:val="affffc"/>
        <w:spacing w:line="276" w:lineRule="auto"/>
        <w:outlineLvl w:val="1"/>
        <w:rPr>
          <w:b/>
          <w:color w:val="000000" w:themeColor="text1"/>
          <w:sz w:val="28"/>
          <w:szCs w:val="28"/>
          <w:shd w:val="clear" w:color="auto" w:fill="FFFFFF"/>
        </w:rPr>
      </w:pPr>
      <w:bookmarkStart w:id="124" w:name="_Toc66455833"/>
      <w:r w:rsidRPr="0037301E">
        <w:rPr>
          <w:b/>
          <w:color w:val="000000" w:themeColor="text1"/>
          <w:sz w:val="28"/>
          <w:szCs w:val="28"/>
          <w:shd w:val="clear" w:color="auto" w:fill="FFFFFF"/>
        </w:rPr>
        <w:t>4.1. Перечень основных мероприятий по реализации схем водоснабжения с разбивкой по годам</w:t>
      </w:r>
      <w:bookmarkEnd w:id="124"/>
    </w:p>
    <w:p w14:paraId="1614248E" w14:textId="77777777" w:rsidR="005451FF" w:rsidRDefault="005451FF" w:rsidP="005451FF">
      <w:pPr>
        <w:pStyle w:val="affffc"/>
        <w:spacing w:line="276" w:lineRule="auto"/>
        <w:rPr>
          <w:color w:val="000000" w:themeColor="text1"/>
          <w:sz w:val="28"/>
          <w:szCs w:val="28"/>
          <w:shd w:val="clear" w:color="auto" w:fill="FFFFFF"/>
        </w:rPr>
      </w:pPr>
      <w:r w:rsidRPr="001F735F">
        <w:rPr>
          <w:color w:val="000000" w:themeColor="text1"/>
          <w:sz w:val="28"/>
          <w:szCs w:val="28"/>
          <w:shd w:val="clear" w:color="auto" w:fill="FFFFFF"/>
        </w:rPr>
        <w:t xml:space="preserve">Целью всех мероприятий по новому строительству, реконструкции и техническому перевооружению объектов систем водоснабжения является бесперебойное снабжение </w:t>
      </w:r>
      <w:r w:rsidR="00B50874">
        <w:rPr>
          <w:color w:val="000000" w:themeColor="text1"/>
          <w:sz w:val="28"/>
          <w:szCs w:val="28"/>
          <w:shd w:val="clear" w:color="auto" w:fill="FFFFFF"/>
        </w:rPr>
        <w:t xml:space="preserve">сельского поселения </w:t>
      </w:r>
      <w:r w:rsidRPr="001F735F">
        <w:rPr>
          <w:color w:val="000000" w:themeColor="text1"/>
          <w:sz w:val="28"/>
          <w:szCs w:val="28"/>
          <w:shd w:val="clear" w:color="auto" w:fill="FFFFFF"/>
        </w:rPr>
        <w:t>питьевой водой, отвечающей требованиям современных нормативов качества, повышение энергетической эффективности оборудования, контроль и автоматическое регулирование проце</w:t>
      </w:r>
      <w:r>
        <w:rPr>
          <w:color w:val="000000" w:themeColor="text1"/>
          <w:sz w:val="28"/>
          <w:szCs w:val="28"/>
          <w:shd w:val="clear" w:color="auto" w:fill="FFFFFF"/>
        </w:rPr>
        <w:t xml:space="preserve">сса водоподготовки. Выполнение </w:t>
      </w:r>
      <w:r w:rsidRPr="001F735F">
        <w:rPr>
          <w:color w:val="000000" w:themeColor="text1"/>
          <w:sz w:val="28"/>
          <w:szCs w:val="28"/>
          <w:shd w:val="clear" w:color="auto" w:fill="FFFFFF"/>
        </w:rPr>
        <w:t>данных мероприятий позволит гарантировать устойчивую, надежную работу услуг водообеспечения и получать качественную питьевую воду в количестве, необходимом для обеспечения жителей</w:t>
      </w:r>
      <w:r>
        <w:rPr>
          <w:color w:val="000000" w:themeColor="text1"/>
          <w:sz w:val="28"/>
          <w:szCs w:val="28"/>
          <w:shd w:val="clear" w:color="auto" w:fill="FFFFFF"/>
        </w:rPr>
        <w:t>.</w:t>
      </w:r>
    </w:p>
    <w:p w14:paraId="1DCB19DB" w14:textId="77777777" w:rsidR="005451FF" w:rsidRDefault="005451FF" w:rsidP="005451FF">
      <w:pPr>
        <w:pStyle w:val="affffc"/>
        <w:spacing w:line="276" w:lineRule="auto"/>
        <w:rPr>
          <w:color w:val="000000" w:themeColor="text1"/>
          <w:sz w:val="28"/>
          <w:szCs w:val="28"/>
          <w:shd w:val="clear" w:color="auto" w:fill="FFFFFF"/>
        </w:rPr>
      </w:pPr>
      <w:r w:rsidRPr="001F735F">
        <w:rPr>
          <w:color w:val="000000" w:themeColor="text1"/>
          <w:sz w:val="28"/>
          <w:szCs w:val="28"/>
          <w:shd w:val="clear" w:color="auto" w:fill="FFFFFF"/>
        </w:rPr>
        <w:t xml:space="preserve">В населенных пунктах </w:t>
      </w:r>
      <w:proofErr w:type="spellStart"/>
      <w:r w:rsidR="00664150">
        <w:rPr>
          <w:color w:val="000000" w:themeColor="text1"/>
          <w:sz w:val="28"/>
          <w:szCs w:val="28"/>
          <w:shd w:val="clear" w:color="auto" w:fill="FFFFFF"/>
        </w:rPr>
        <w:t>Полеологовского</w:t>
      </w:r>
      <w:proofErr w:type="spellEnd"/>
      <w:r w:rsidR="00C579CA">
        <w:rPr>
          <w:color w:val="000000" w:themeColor="text1"/>
          <w:sz w:val="28"/>
          <w:szCs w:val="28"/>
          <w:shd w:val="clear" w:color="auto" w:fill="FFFFFF"/>
        </w:rPr>
        <w:t xml:space="preserve"> сельсовета </w:t>
      </w:r>
      <w:proofErr w:type="spellStart"/>
      <w:r w:rsidR="00C579CA">
        <w:rPr>
          <w:color w:val="000000" w:themeColor="text1"/>
          <w:sz w:val="28"/>
          <w:szCs w:val="28"/>
          <w:shd w:val="clear" w:color="auto" w:fill="FFFFFF"/>
        </w:rPr>
        <w:t>Бессоновского</w:t>
      </w:r>
      <w:proofErr w:type="spellEnd"/>
      <w:r w:rsidR="00C579CA">
        <w:rPr>
          <w:color w:val="000000" w:themeColor="text1"/>
          <w:sz w:val="28"/>
          <w:szCs w:val="28"/>
          <w:shd w:val="clear" w:color="auto" w:fill="FFFFFF"/>
        </w:rPr>
        <w:t xml:space="preserve"> района Пензенской области</w:t>
      </w:r>
      <w:r w:rsidRPr="001F735F">
        <w:rPr>
          <w:color w:val="000000" w:themeColor="text1"/>
          <w:sz w:val="28"/>
          <w:szCs w:val="28"/>
          <w:shd w:val="clear" w:color="auto" w:fill="FFFFFF"/>
        </w:rPr>
        <w:t xml:space="preserve"> эксплуатируются частные колодцы, либо индивидуальные скважины хозяйственного назначения.</w:t>
      </w:r>
    </w:p>
    <w:p w14:paraId="3A1CF29F" w14:textId="77777777" w:rsidR="00131A5E" w:rsidRDefault="005451FF" w:rsidP="00131A5E">
      <w:pPr>
        <w:pStyle w:val="affffc"/>
        <w:spacing w:line="276" w:lineRule="auto"/>
        <w:rPr>
          <w:color w:val="000000" w:themeColor="text1"/>
          <w:sz w:val="28"/>
          <w:szCs w:val="28"/>
          <w:shd w:val="clear" w:color="auto" w:fill="FFFFFF"/>
        </w:rPr>
      </w:pPr>
      <w:r>
        <w:rPr>
          <w:color w:val="000000" w:themeColor="text1"/>
          <w:sz w:val="28"/>
          <w:szCs w:val="28"/>
          <w:shd w:val="clear" w:color="auto" w:fill="FFFFFF"/>
        </w:rPr>
        <w:t>С</w:t>
      </w:r>
      <w:r w:rsidRPr="00E77808">
        <w:rPr>
          <w:color w:val="000000" w:themeColor="text1"/>
          <w:sz w:val="28"/>
          <w:szCs w:val="28"/>
          <w:shd w:val="clear" w:color="auto" w:fill="FFFFFF"/>
        </w:rPr>
        <w:t xml:space="preserve">уществует необходимость дальнейшего развития централизованной </w:t>
      </w:r>
      <w:r w:rsidRPr="00131A5E">
        <w:rPr>
          <w:sz w:val="28"/>
          <w:szCs w:val="28"/>
          <w:shd w:val="clear" w:color="auto" w:fill="FFFFFF"/>
        </w:rPr>
        <w:t>системы водоснабжения</w:t>
      </w:r>
      <w:r w:rsidR="00B50874" w:rsidRPr="00131A5E">
        <w:rPr>
          <w:sz w:val="28"/>
          <w:szCs w:val="28"/>
          <w:shd w:val="clear" w:color="auto" w:fill="FFFFFF"/>
        </w:rPr>
        <w:t xml:space="preserve"> </w:t>
      </w:r>
      <w:proofErr w:type="spellStart"/>
      <w:r w:rsidR="00664150" w:rsidRPr="00131A5E">
        <w:rPr>
          <w:sz w:val="28"/>
          <w:szCs w:val="28"/>
          <w:shd w:val="clear" w:color="auto" w:fill="FFFFFF"/>
        </w:rPr>
        <w:t>Полеологовского</w:t>
      </w:r>
      <w:proofErr w:type="spellEnd"/>
      <w:r w:rsidR="00B50874" w:rsidRPr="00131A5E">
        <w:rPr>
          <w:sz w:val="28"/>
          <w:szCs w:val="28"/>
          <w:shd w:val="clear" w:color="auto" w:fill="FFFFFF"/>
        </w:rPr>
        <w:t xml:space="preserve"> сельсовета</w:t>
      </w:r>
      <w:r w:rsidR="00131A5E" w:rsidRPr="00131A5E">
        <w:rPr>
          <w:sz w:val="28"/>
          <w:szCs w:val="28"/>
          <w:shd w:val="clear" w:color="auto" w:fill="FFFFFF"/>
        </w:rPr>
        <w:t xml:space="preserve">. </w:t>
      </w:r>
    </w:p>
    <w:p w14:paraId="17CE4959" w14:textId="232826B6" w:rsidR="00933327" w:rsidRPr="00131A5E" w:rsidRDefault="00131A5E" w:rsidP="00131A5E">
      <w:pPr>
        <w:pStyle w:val="affffc"/>
        <w:spacing w:line="276" w:lineRule="auto"/>
        <w:ind w:firstLine="0"/>
        <w:rPr>
          <w:color w:val="FF0000"/>
          <w:sz w:val="28"/>
          <w:szCs w:val="28"/>
          <w:shd w:val="clear" w:color="auto" w:fill="FFFFFF"/>
        </w:rPr>
      </w:pPr>
      <w:r>
        <w:rPr>
          <w:color w:val="000000" w:themeColor="text1"/>
          <w:sz w:val="28"/>
          <w:szCs w:val="28"/>
          <w:shd w:val="clear" w:color="auto" w:fill="FFFFFF"/>
        </w:rPr>
        <w:t>Н</w:t>
      </w:r>
      <w:r w:rsidR="00933327">
        <w:rPr>
          <w:color w:val="000000" w:themeColor="text1"/>
          <w:sz w:val="28"/>
          <w:szCs w:val="28"/>
          <w:shd w:val="clear" w:color="auto" w:fill="FFFFFF"/>
        </w:rPr>
        <w:t xml:space="preserve">еобходимо </w:t>
      </w:r>
      <w:r>
        <w:rPr>
          <w:color w:val="000000" w:themeColor="text1"/>
          <w:sz w:val="28"/>
          <w:szCs w:val="28"/>
          <w:shd w:val="clear" w:color="auto" w:fill="FFFFFF"/>
        </w:rPr>
        <w:t>предусмотреть:</w:t>
      </w:r>
    </w:p>
    <w:p w14:paraId="5FE0970C"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на всех существующих водозаборах, работающих как на утвержденных, так и на неутвержденных запасах подземных вод необходима организация службы мониторинга (ведение гидрогеологического контроля над режимом эксплуатации и качеством воды);</w:t>
      </w:r>
    </w:p>
    <w:p w14:paraId="460F9EA5"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установка водоизмерительной аппаратуры на каждой скважине, для контроля над количеством отбираемой воды;</w:t>
      </w:r>
    </w:p>
    <w:p w14:paraId="6046005F"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lastRenderedPageBreak/>
        <w:t>•</w:t>
      </w:r>
      <w:r w:rsidRPr="000D5DFE">
        <w:rPr>
          <w:color w:val="000000" w:themeColor="text1"/>
          <w:sz w:val="28"/>
          <w:szCs w:val="28"/>
          <w:shd w:val="clear" w:color="auto" w:fill="FFFFFF"/>
        </w:rPr>
        <w:tab/>
        <w:t>по скважинам, в связи с отсутствием по ним достоверной информации, рекомендуется проведение бактериологических и химических анализов воды, по результатам которого можно будет оценить состояние подземных вод и их пригодность к хозяйственно-питьевому водоснабжению;</w:t>
      </w:r>
    </w:p>
    <w:p w14:paraId="788933F2"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проведение капитального ремонта скважин;</w:t>
      </w:r>
    </w:p>
    <w:p w14:paraId="429AB949"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проведение ежегодного профилактического ремонта скважин силами водопользователей;</w:t>
      </w:r>
    </w:p>
    <w:p w14:paraId="44C2EE6D"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проведение ликвидационного тампонажа бездействующих скважин;</w:t>
      </w:r>
    </w:p>
    <w:p w14:paraId="05419B53"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14:paraId="40F07CD2" w14:textId="4C4CF858"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 xml:space="preserve">организация вокруг каждой скважины зоны санитарной охраны (ЗСО) строго </w:t>
      </w:r>
      <w:r w:rsidR="00680CB7" w:rsidRPr="000D5DFE">
        <w:rPr>
          <w:color w:val="000000" w:themeColor="text1"/>
          <w:sz w:val="28"/>
          <w:szCs w:val="28"/>
          <w:shd w:val="clear" w:color="auto" w:fill="FFFFFF"/>
        </w:rPr>
        <w:t>режима –</w:t>
      </w:r>
      <w:r w:rsidRPr="000D5DFE">
        <w:rPr>
          <w:color w:val="000000" w:themeColor="text1"/>
          <w:sz w:val="28"/>
          <w:szCs w:val="28"/>
          <w:shd w:val="clear" w:color="auto" w:fill="FFFFFF"/>
        </w:rPr>
        <w:t xml:space="preserve"> I пояса (радиус 50 м);</w:t>
      </w:r>
    </w:p>
    <w:p w14:paraId="64F14A92" w14:textId="77777777" w:rsidR="000D5DFE" w:rsidRPr="00E77808" w:rsidRDefault="000D5DFE" w:rsidP="000D5DFE">
      <w:pPr>
        <w:pStyle w:val="affffc"/>
        <w:spacing w:line="276" w:lineRule="auto"/>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вынос из зоны II пояса ЗСО всех потенциальных источников загрязнения.</w:t>
      </w:r>
    </w:p>
    <w:p w14:paraId="17C6AB6B" w14:textId="77777777" w:rsidR="005451FF" w:rsidRPr="00747892" w:rsidRDefault="005451FF" w:rsidP="005451FF">
      <w:pPr>
        <w:pStyle w:val="affffc"/>
        <w:spacing w:line="276" w:lineRule="auto"/>
        <w:rPr>
          <w:sz w:val="28"/>
          <w:szCs w:val="28"/>
        </w:rPr>
      </w:pPr>
      <w:r w:rsidRPr="00747892">
        <w:rPr>
          <w:sz w:val="28"/>
          <w:szCs w:val="28"/>
        </w:rPr>
        <w:t>Проведение указанных мероприятий улучшению целевых показателей системы водоснабжения, таких как:</w:t>
      </w:r>
    </w:p>
    <w:p w14:paraId="3BAADC52" w14:textId="77777777" w:rsidR="005451FF" w:rsidRPr="00747892" w:rsidRDefault="005451FF" w:rsidP="005451FF">
      <w:pPr>
        <w:pStyle w:val="affffc"/>
        <w:spacing w:line="276" w:lineRule="auto"/>
        <w:rPr>
          <w:sz w:val="28"/>
          <w:szCs w:val="28"/>
        </w:rPr>
      </w:pPr>
      <w:r w:rsidRPr="00747892">
        <w:rPr>
          <w:sz w:val="28"/>
          <w:szCs w:val="28"/>
        </w:rPr>
        <w:t>•</w:t>
      </w:r>
      <w:r w:rsidRPr="00747892">
        <w:rPr>
          <w:sz w:val="28"/>
          <w:szCs w:val="28"/>
        </w:rPr>
        <w:tab/>
        <w:t>Качество воды;</w:t>
      </w:r>
    </w:p>
    <w:p w14:paraId="24D31553" w14:textId="77777777" w:rsidR="005451FF" w:rsidRPr="00747892" w:rsidRDefault="005451FF" w:rsidP="005451FF">
      <w:pPr>
        <w:pStyle w:val="affffc"/>
        <w:spacing w:line="276" w:lineRule="auto"/>
        <w:rPr>
          <w:sz w:val="28"/>
          <w:szCs w:val="28"/>
        </w:rPr>
      </w:pPr>
      <w:r w:rsidRPr="00747892">
        <w:rPr>
          <w:sz w:val="28"/>
          <w:szCs w:val="28"/>
        </w:rPr>
        <w:t>•</w:t>
      </w:r>
      <w:r w:rsidRPr="00747892">
        <w:rPr>
          <w:sz w:val="28"/>
          <w:szCs w:val="28"/>
        </w:rPr>
        <w:tab/>
        <w:t>Надежность и бесперебойность водоснабжения;</w:t>
      </w:r>
    </w:p>
    <w:p w14:paraId="50E5DB55" w14:textId="77777777" w:rsidR="005451FF" w:rsidRPr="00747892" w:rsidRDefault="005451FF" w:rsidP="005451FF">
      <w:pPr>
        <w:pStyle w:val="affffc"/>
        <w:spacing w:line="276" w:lineRule="auto"/>
        <w:rPr>
          <w:sz w:val="28"/>
          <w:szCs w:val="28"/>
        </w:rPr>
      </w:pPr>
      <w:r w:rsidRPr="00747892">
        <w:rPr>
          <w:sz w:val="28"/>
          <w:szCs w:val="28"/>
        </w:rPr>
        <w:t>•</w:t>
      </w:r>
      <w:r w:rsidRPr="00747892">
        <w:rPr>
          <w:sz w:val="28"/>
          <w:szCs w:val="28"/>
        </w:rPr>
        <w:tab/>
        <w:t>Качество обслуживания абонентов и охват системами водоснабжения;</w:t>
      </w:r>
    </w:p>
    <w:p w14:paraId="1D1C1EFA" w14:textId="77777777" w:rsidR="005451FF" w:rsidRDefault="005451FF" w:rsidP="005451FF">
      <w:pPr>
        <w:pStyle w:val="affffc"/>
        <w:spacing w:line="276" w:lineRule="auto"/>
        <w:rPr>
          <w:sz w:val="28"/>
          <w:szCs w:val="28"/>
        </w:rPr>
      </w:pPr>
      <w:r w:rsidRPr="00747892">
        <w:rPr>
          <w:sz w:val="28"/>
          <w:szCs w:val="28"/>
        </w:rPr>
        <w:t>•</w:t>
      </w:r>
      <w:r w:rsidRPr="00747892">
        <w:rPr>
          <w:sz w:val="28"/>
          <w:szCs w:val="28"/>
        </w:rPr>
        <w:tab/>
        <w:t>Эффективность использования ресурсов и сокращение потерь воды при транспортировке.</w:t>
      </w:r>
    </w:p>
    <w:p w14:paraId="5ADD2127" w14:textId="77777777" w:rsidR="005451FF" w:rsidRPr="00816275" w:rsidRDefault="005451FF" w:rsidP="005451FF">
      <w:pPr>
        <w:pStyle w:val="affffc"/>
        <w:spacing w:line="276" w:lineRule="auto"/>
        <w:rPr>
          <w:sz w:val="28"/>
          <w:szCs w:val="28"/>
        </w:rPr>
      </w:pPr>
      <w:r w:rsidRPr="00816275">
        <w:rPr>
          <w:sz w:val="28"/>
          <w:szCs w:val="28"/>
        </w:rPr>
        <w:t xml:space="preserve">Мероприятия предусмотренные в схеме водоснабжения </w:t>
      </w:r>
      <w:r>
        <w:rPr>
          <w:sz w:val="28"/>
          <w:szCs w:val="28"/>
        </w:rPr>
        <w:t>приведены</w:t>
      </w:r>
      <w:r w:rsidRPr="00816275">
        <w:rPr>
          <w:sz w:val="28"/>
          <w:szCs w:val="28"/>
        </w:rPr>
        <w:t xml:space="preserve"> в таблице </w:t>
      </w:r>
      <w:r>
        <w:rPr>
          <w:sz w:val="28"/>
          <w:szCs w:val="28"/>
        </w:rPr>
        <w:t>1</w:t>
      </w:r>
      <w:r w:rsidR="00B50874">
        <w:rPr>
          <w:sz w:val="28"/>
          <w:szCs w:val="28"/>
        </w:rPr>
        <w:t>4</w:t>
      </w:r>
      <w:r w:rsidRPr="00816275">
        <w:rPr>
          <w:sz w:val="28"/>
          <w:szCs w:val="28"/>
        </w:rPr>
        <w:t xml:space="preserve">. </w:t>
      </w:r>
    </w:p>
    <w:p w14:paraId="704DC82E" w14:textId="77777777" w:rsidR="005451FF" w:rsidRPr="00E95D98" w:rsidRDefault="005451FF" w:rsidP="00AD0E5B">
      <w:pPr>
        <w:pStyle w:val="110"/>
        <w:numPr>
          <w:ilvl w:val="1"/>
          <w:numId w:val="40"/>
        </w:numPr>
        <w:spacing w:line="276" w:lineRule="auto"/>
        <w:jc w:val="center"/>
        <w:rPr>
          <w:sz w:val="28"/>
          <w:szCs w:val="28"/>
        </w:rPr>
      </w:pPr>
      <w:bookmarkStart w:id="125" w:name="_Toc32327382"/>
      <w:bookmarkStart w:id="126" w:name="_Toc40288017"/>
      <w:bookmarkStart w:id="127" w:name="_Toc66455834"/>
      <w:r w:rsidRPr="00E95D98">
        <w:rPr>
          <w:sz w:val="28"/>
          <w:szCs w:val="28"/>
        </w:rPr>
        <w:lastRenderedPageBreak/>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125"/>
      <w:bookmarkEnd w:id="126"/>
      <w:bookmarkEnd w:id="127"/>
    </w:p>
    <w:p w14:paraId="730585F1" w14:textId="77777777" w:rsidR="005451FF" w:rsidRPr="00390915" w:rsidRDefault="005451FF" w:rsidP="005451FF">
      <w:pPr>
        <w:pStyle w:val="affffc"/>
        <w:spacing w:line="276" w:lineRule="auto"/>
        <w:rPr>
          <w:color w:val="000000" w:themeColor="text1"/>
          <w:sz w:val="28"/>
          <w:szCs w:val="28"/>
          <w:shd w:val="clear" w:color="auto" w:fill="FFFFFF"/>
        </w:rPr>
      </w:pPr>
      <w:r w:rsidRPr="00A97A0B">
        <w:rPr>
          <w:color w:val="000000" w:themeColor="text1"/>
          <w:sz w:val="28"/>
          <w:szCs w:val="28"/>
          <w:shd w:val="clear" w:color="auto" w:fill="FFFFFF"/>
        </w:rPr>
        <w:t xml:space="preserve">Для обеспечения централизованным водоснабжением территорий жилых районов </w:t>
      </w:r>
      <w:r w:rsidR="0027719E" w:rsidRPr="00A97A0B">
        <w:rPr>
          <w:color w:val="000000" w:themeColor="text1"/>
          <w:sz w:val="28"/>
          <w:szCs w:val="28"/>
          <w:shd w:val="clear" w:color="auto" w:fill="FFFFFF"/>
        </w:rPr>
        <w:t>сельского поселения</w:t>
      </w:r>
      <w:r w:rsidRPr="00A97A0B">
        <w:rPr>
          <w:color w:val="000000" w:themeColor="text1"/>
          <w:sz w:val="28"/>
          <w:szCs w:val="28"/>
          <w:shd w:val="clear" w:color="auto" w:fill="FFFFFF"/>
        </w:rPr>
        <w:t xml:space="preserve"> проектом планировки на</w:t>
      </w:r>
      <w:r w:rsidRPr="00390915">
        <w:rPr>
          <w:color w:val="000000" w:themeColor="text1"/>
          <w:sz w:val="28"/>
          <w:szCs w:val="28"/>
          <w:shd w:val="clear" w:color="auto" w:fill="FFFFFF"/>
        </w:rPr>
        <w:t xml:space="preserve"> территории предусматриваются мероприятия по развитию централизованной системы водоснабжения: строительство и реконструкция кольцевых водопроводных сетей. Объемы потребления должны быть обеспечены соответствующими производственными мощностями организаций коммунального комплекса. Системы коммунальной инфраструктуры должны обеспечивать снабжение потребителей ресурсами в соответствии с требованиями к их качеству и надежности.  </w:t>
      </w:r>
    </w:p>
    <w:p w14:paraId="35F06ADC" w14:textId="4028D1CF" w:rsidR="005451FF" w:rsidRPr="00390915" w:rsidRDefault="00661D9B" w:rsidP="005451FF">
      <w:pPr>
        <w:pStyle w:val="affffc"/>
        <w:spacing w:line="276" w:lineRule="auto"/>
        <w:rPr>
          <w:color w:val="000000" w:themeColor="text1"/>
          <w:sz w:val="28"/>
          <w:szCs w:val="28"/>
          <w:shd w:val="clear" w:color="auto" w:fill="FFFFFF"/>
        </w:rPr>
      </w:pPr>
      <w:r>
        <w:rPr>
          <w:color w:val="000000" w:themeColor="text1"/>
          <w:sz w:val="28"/>
          <w:szCs w:val="28"/>
          <w:shd w:val="clear" w:color="auto" w:fill="FFFFFF"/>
        </w:rPr>
        <w:t>Н</w:t>
      </w:r>
      <w:r w:rsidR="005451FF" w:rsidRPr="00390915">
        <w:rPr>
          <w:color w:val="000000" w:themeColor="text1"/>
          <w:sz w:val="28"/>
          <w:szCs w:val="28"/>
          <w:shd w:val="clear" w:color="auto" w:fill="FFFFFF"/>
        </w:rPr>
        <w:t xml:space="preserve">а территории </w:t>
      </w:r>
      <w:r>
        <w:rPr>
          <w:color w:val="000000" w:themeColor="text1"/>
          <w:sz w:val="28"/>
          <w:szCs w:val="28"/>
          <w:shd w:val="clear" w:color="auto" w:fill="FFFFFF"/>
        </w:rPr>
        <w:t xml:space="preserve">сельского поселения </w:t>
      </w:r>
      <w:r w:rsidR="005451FF" w:rsidRPr="00390915">
        <w:rPr>
          <w:color w:val="000000" w:themeColor="text1"/>
          <w:sz w:val="28"/>
          <w:szCs w:val="28"/>
          <w:shd w:val="clear" w:color="auto" w:fill="FFFFFF"/>
        </w:rPr>
        <w:t>планируется</w:t>
      </w:r>
      <w:r>
        <w:rPr>
          <w:color w:val="000000" w:themeColor="text1"/>
          <w:sz w:val="28"/>
          <w:szCs w:val="28"/>
          <w:shd w:val="clear" w:color="auto" w:fill="FFFFFF"/>
        </w:rPr>
        <w:t xml:space="preserve"> </w:t>
      </w:r>
      <w:r w:rsidR="00680CB7">
        <w:rPr>
          <w:color w:val="000000" w:themeColor="text1"/>
          <w:sz w:val="28"/>
          <w:szCs w:val="28"/>
          <w:shd w:val="clear" w:color="auto" w:fill="FFFFFF"/>
        </w:rPr>
        <w:t xml:space="preserve">незначительное </w:t>
      </w:r>
      <w:r w:rsidR="00680CB7" w:rsidRPr="00390915">
        <w:rPr>
          <w:color w:val="000000" w:themeColor="text1"/>
          <w:sz w:val="28"/>
          <w:szCs w:val="28"/>
          <w:shd w:val="clear" w:color="auto" w:fill="FFFFFF"/>
        </w:rPr>
        <w:t>увеличение</w:t>
      </w:r>
      <w:r w:rsidR="005451FF" w:rsidRPr="00390915">
        <w:rPr>
          <w:color w:val="000000" w:themeColor="text1"/>
          <w:sz w:val="28"/>
          <w:szCs w:val="28"/>
          <w:shd w:val="clear" w:color="auto" w:fill="FFFFFF"/>
        </w:rPr>
        <w:t xml:space="preserve"> спроса на водопотребление </w:t>
      </w:r>
      <w:r w:rsidRPr="00A97A0B">
        <w:rPr>
          <w:color w:val="000000" w:themeColor="text1"/>
          <w:sz w:val="28"/>
          <w:szCs w:val="28"/>
          <w:shd w:val="clear" w:color="auto" w:fill="FFFFFF"/>
        </w:rPr>
        <w:t>до 96,7</w:t>
      </w:r>
      <w:r w:rsidR="005451FF" w:rsidRPr="00A97A0B">
        <w:rPr>
          <w:color w:val="000000" w:themeColor="text1"/>
          <w:sz w:val="28"/>
          <w:szCs w:val="28"/>
          <w:shd w:val="clear" w:color="auto" w:fill="FFFFFF"/>
        </w:rPr>
        <w:t xml:space="preserve"> м</w:t>
      </w:r>
      <w:r w:rsidR="005451FF" w:rsidRPr="00A97A0B">
        <w:rPr>
          <w:color w:val="000000" w:themeColor="text1"/>
          <w:sz w:val="28"/>
          <w:szCs w:val="28"/>
          <w:shd w:val="clear" w:color="auto" w:fill="FFFFFF"/>
          <w:vertAlign w:val="superscript"/>
        </w:rPr>
        <w:t>3</w:t>
      </w:r>
      <w:r w:rsidR="005451FF" w:rsidRPr="00A97A0B">
        <w:rPr>
          <w:color w:val="000000" w:themeColor="text1"/>
          <w:sz w:val="28"/>
          <w:szCs w:val="28"/>
          <w:shd w:val="clear" w:color="auto" w:fill="FFFFFF"/>
        </w:rPr>
        <w:t>/</w:t>
      </w:r>
      <w:proofErr w:type="spellStart"/>
      <w:r w:rsidR="005451FF" w:rsidRPr="00A97A0B">
        <w:rPr>
          <w:color w:val="000000" w:themeColor="text1"/>
          <w:sz w:val="28"/>
          <w:szCs w:val="28"/>
          <w:shd w:val="clear" w:color="auto" w:fill="FFFFFF"/>
        </w:rPr>
        <w:t>сут</w:t>
      </w:r>
      <w:proofErr w:type="spellEnd"/>
      <w:r w:rsidR="005451FF" w:rsidRPr="00A97A0B">
        <w:rPr>
          <w:color w:val="000000" w:themeColor="text1"/>
          <w:sz w:val="28"/>
          <w:szCs w:val="28"/>
          <w:shd w:val="clear" w:color="auto" w:fill="FFFFFF"/>
        </w:rPr>
        <w:t>.</w:t>
      </w:r>
      <w:r w:rsidR="005451FF" w:rsidRPr="00390915">
        <w:rPr>
          <w:color w:val="000000" w:themeColor="text1"/>
          <w:sz w:val="28"/>
          <w:szCs w:val="28"/>
          <w:shd w:val="clear" w:color="auto" w:fill="FFFFFF"/>
        </w:rPr>
        <w:t xml:space="preserve"> </w:t>
      </w:r>
    </w:p>
    <w:p w14:paraId="63403A95" w14:textId="77777777" w:rsidR="005451FF" w:rsidRPr="00390915" w:rsidRDefault="005451FF" w:rsidP="005451FF">
      <w:pPr>
        <w:pStyle w:val="affffc"/>
        <w:spacing w:line="276" w:lineRule="auto"/>
        <w:rPr>
          <w:color w:val="000000" w:themeColor="text1"/>
          <w:sz w:val="28"/>
          <w:szCs w:val="28"/>
          <w:shd w:val="clear" w:color="auto" w:fill="FFFFFF"/>
        </w:rPr>
      </w:pPr>
      <w:r w:rsidRPr="00390915">
        <w:rPr>
          <w:color w:val="000000" w:themeColor="text1"/>
          <w:sz w:val="28"/>
          <w:szCs w:val="28"/>
          <w:shd w:val="clear" w:color="auto" w:fill="FFFFFF"/>
        </w:rPr>
        <w:t>Реконструкция действующего водовода предусмотрена с целью модернизации сетей.</w:t>
      </w:r>
    </w:p>
    <w:p w14:paraId="32145CF7" w14:textId="6B77AF93" w:rsidR="005451FF" w:rsidRPr="00390915" w:rsidRDefault="005451FF" w:rsidP="005451FF">
      <w:pPr>
        <w:pStyle w:val="affffc"/>
        <w:spacing w:line="276" w:lineRule="auto"/>
        <w:rPr>
          <w:color w:val="000000" w:themeColor="text1"/>
          <w:sz w:val="28"/>
          <w:szCs w:val="28"/>
          <w:shd w:val="clear" w:color="auto" w:fill="FFFFFF"/>
        </w:rPr>
      </w:pPr>
      <w:r w:rsidRPr="00390915">
        <w:rPr>
          <w:color w:val="000000" w:themeColor="text1"/>
          <w:sz w:val="28"/>
          <w:szCs w:val="28"/>
          <w:shd w:val="clear" w:color="auto" w:fill="FFFFFF"/>
        </w:rPr>
        <w:t xml:space="preserve">Для обеспечения территорий централизованной системой водоснабжения надлежащего качества, необходимо выполнить перечисленные </w:t>
      </w:r>
      <w:r w:rsidR="00680CB7" w:rsidRPr="00390915">
        <w:rPr>
          <w:color w:val="000000" w:themeColor="text1"/>
          <w:sz w:val="28"/>
          <w:szCs w:val="28"/>
          <w:shd w:val="clear" w:color="auto" w:fill="FFFFFF"/>
        </w:rPr>
        <w:t>мероприятия.</w:t>
      </w:r>
      <w:r w:rsidRPr="00390915">
        <w:rPr>
          <w:color w:val="000000" w:themeColor="text1"/>
          <w:sz w:val="28"/>
          <w:szCs w:val="28"/>
          <w:shd w:val="clear" w:color="auto" w:fill="FFFFFF"/>
        </w:rPr>
        <w:t xml:space="preserve"> </w:t>
      </w:r>
    </w:p>
    <w:p w14:paraId="523F4CB7" w14:textId="77777777" w:rsidR="005451FF" w:rsidRDefault="005451FF" w:rsidP="005451FF">
      <w:pPr>
        <w:pStyle w:val="affffc"/>
        <w:spacing w:line="276" w:lineRule="auto"/>
        <w:rPr>
          <w:sz w:val="28"/>
          <w:szCs w:val="28"/>
        </w:rPr>
      </w:pPr>
      <w:r w:rsidRPr="00816275">
        <w:rPr>
          <w:sz w:val="28"/>
          <w:szCs w:val="28"/>
        </w:rPr>
        <w:t>Мероприятия предусмотренные в схеме водоснабжения в таблице 1</w:t>
      </w:r>
      <w:r w:rsidR="00661D9B">
        <w:rPr>
          <w:sz w:val="28"/>
          <w:szCs w:val="28"/>
        </w:rPr>
        <w:t>4</w:t>
      </w:r>
      <w:r w:rsidRPr="00816275">
        <w:rPr>
          <w:sz w:val="28"/>
          <w:szCs w:val="28"/>
        </w:rPr>
        <w:t xml:space="preserve">. </w:t>
      </w:r>
    </w:p>
    <w:p w14:paraId="616EF247" w14:textId="77777777" w:rsidR="005451FF" w:rsidRPr="00661D9B" w:rsidRDefault="005451FF" w:rsidP="00661D9B">
      <w:pPr>
        <w:pStyle w:val="ab"/>
        <w:keepNext/>
        <w:spacing w:line="240" w:lineRule="auto"/>
        <w:jc w:val="center"/>
        <w:rPr>
          <w:b w:val="0"/>
          <w:iCs/>
          <w:sz w:val="28"/>
          <w:szCs w:val="28"/>
        </w:rPr>
      </w:pPr>
      <w:r w:rsidRPr="00661D9B">
        <w:rPr>
          <w:b w:val="0"/>
          <w:iCs/>
          <w:sz w:val="28"/>
          <w:szCs w:val="28"/>
        </w:rPr>
        <w:t xml:space="preserve">Таблица </w:t>
      </w:r>
      <w:r w:rsidRPr="00661D9B">
        <w:rPr>
          <w:b w:val="0"/>
          <w:iCs/>
          <w:noProof/>
          <w:sz w:val="28"/>
          <w:szCs w:val="28"/>
        </w:rPr>
        <w:t>1</w:t>
      </w:r>
      <w:r w:rsidR="00661D9B" w:rsidRPr="00661D9B">
        <w:rPr>
          <w:b w:val="0"/>
          <w:iCs/>
          <w:noProof/>
          <w:sz w:val="28"/>
          <w:szCs w:val="28"/>
        </w:rPr>
        <w:t>4</w:t>
      </w:r>
      <w:r w:rsidRPr="00661D9B">
        <w:rPr>
          <w:b w:val="0"/>
          <w:iCs/>
          <w:noProof/>
          <w:sz w:val="28"/>
          <w:szCs w:val="28"/>
        </w:rPr>
        <w:t xml:space="preserve">. </w:t>
      </w:r>
      <w:r w:rsidRPr="00661D9B">
        <w:rPr>
          <w:b w:val="0"/>
          <w:iCs/>
          <w:sz w:val="28"/>
          <w:szCs w:val="28"/>
        </w:rPr>
        <w:t>Мероприятия по развитию и модернизации систем водоснабжения</w:t>
      </w:r>
    </w:p>
    <w:tbl>
      <w:tblPr>
        <w:tblW w:w="94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75"/>
        <w:gridCol w:w="2188"/>
      </w:tblGrid>
      <w:tr w:rsidR="005451FF" w:rsidRPr="00736E8B" w14:paraId="700302FA" w14:textId="77777777" w:rsidTr="00393102">
        <w:trPr>
          <w:tblHeader/>
          <w:jc w:val="center"/>
        </w:trPr>
        <w:tc>
          <w:tcPr>
            <w:tcW w:w="7275" w:type="dxa"/>
            <w:vAlign w:val="center"/>
          </w:tcPr>
          <w:p w14:paraId="785179E9"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Наименование мероприятий</w:t>
            </w:r>
          </w:p>
        </w:tc>
        <w:tc>
          <w:tcPr>
            <w:tcW w:w="2188" w:type="dxa"/>
            <w:vAlign w:val="center"/>
          </w:tcPr>
          <w:p w14:paraId="68BEE3F7"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Сроки реализации</w:t>
            </w:r>
          </w:p>
          <w:p w14:paraId="7E3C728A" w14:textId="77777777" w:rsidR="005451FF" w:rsidRPr="00736E8B" w:rsidRDefault="005451FF" w:rsidP="00393102">
            <w:pPr>
              <w:spacing w:before="120" w:after="120" w:line="240" w:lineRule="auto"/>
              <w:jc w:val="center"/>
              <w:rPr>
                <w:rFonts w:eastAsia="Times New Roman"/>
                <w:b/>
                <w:sz w:val="24"/>
                <w:szCs w:val="24"/>
                <w:lang w:eastAsia="ru-RU"/>
              </w:rPr>
            </w:pPr>
          </w:p>
        </w:tc>
      </w:tr>
      <w:tr w:rsidR="005451FF" w:rsidRPr="00736E8B" w14:paraId="38BC4F25" w14:textId="77777777" w:rsidTr="00393102">
        <w:trPr>
          <w:jc w:val="center"/>
        </w:trPr>
        <w:tc>
          <w:tcPr>
            <w:tcW w:w="7275" w:type="dxa"/>
            <w:vAlign w:val="center"/>
          </w:tcPr>
          <w:p w14:paraId="3E9631EC" w14:textId="77777777" w:rsidR="005451FF" w:rsidRPr="00736E8B" w:rsidRDefault="005451FF" w:rsidP="00393102">
            <w:pPr>
              <w:pStyle w:val="affffc"/>
              <w:spacing w:line="240" w:lineRule="auto"/>
              <w:jc w:val="center"/>
              <w:rPr>
                <w:color w:val="000000"/>
                <w:sz w:val="24"/>
                <w:szCs w:val="24"/>
              </w:rPr>
            </w:pPr>
            <w:r w:rsidRPr="00736E8B">
              <w:rPr>
                <w:color w:val="000000"/>
                <w:sz w:val="24"/>
                <w:szCs w:val="24"/>
              </w:rPr>
              <w:t xml:space="preserve">Разработка и экспертиза смет по ремонту сетей водоснабжения </w:t>
            </w:r>
          </w:p>
        </w:tc>
        <w:tc>
          <w:tcPr>
            <w:tcW w:w="2188" w:type="dxa"/>
            <w:vAlign w:val="center"/>
          </w:tcPr>
          <w:p w14:paraId="23060360" w14:textId="639C23FD" w:rsidR="005451FF" w:rsidRPr="00736E8B" w:rsidRDefault="00AD5BEA" w:rsidP="00131A5E">
            <w:pPr>
              <w:spacing w:before="120" w:after="120" w:line="240" w:lineRule="auto"/>
              <w:jc w:val="center"/>
              <w:rPr>
                <w:rFonts w:eastAsia="Times New Roman"/>
                <w:b/>
                <w:sz w:val="24"/>
                <w:szCs w:val="24"/>
                <w:lang w:eastAsia="ru-RU"/>
              </w:rPr>
            </w:pPr>
            <w:bookmarkStart w:id="128" w:name="_Hlk52194334"/>
            <w:r>
              <w:rPr>
                <w:rFonts w:eastAsia="Times New Roman"/>
                <w:b/>
                <w:sz w:val="24"/>
                <w:szCs w:val="24"/>
                <w:lang w:eastAsia="ru-RU"/>
              </w:rPr>
              <w:t>2025</w:t>
            </w:r>
            <w:r w:rsidR="005451FF" w:rsidRPr="00736E8B">
              <w:rPr>
                <w:rFonts w:eastAsia="Times New Roman"/>
                <w:b/>
                <w:sz w:val="24"/>
                <w:szCs w:val="24"/>
                <w:lang w:eastAsia="ru-RU"/>
              </w:rPr>
              <w:t>-20</w:t>
            </w:r>
            <w:bookmarkEnd w:id="128"/>
            <w:r w:rsidR="00131A5E">
              <w:rPr>
                <w:rFonts w:eastAsia="Times New Roman"/>
                <w:b/>
                <w:sz w:val="24"/>
                <w:szCs w:val="24"/>
                <w:lang w:eastAsia="ru-RU"/>
              </w:rPr>
              <w:t>27</w:t>
            </w:r>
          </w:p>
        </w:tc>
      </w:tr>
      <w:tr w:rsidR="005451FF" w:rsidRPr="00736E8B" w14:paraId="5DE7B9CE" w14:textId="77777777" w:rsidTr="00393102">
        <w:trPr>
          <w:jc w:val="center"/>
        </w:trPr>
        <w:tc>
          <w:tcPr>
            <w:tcW w:w="7275" w:type="dxa"/>
            <w:vAlign w:val="center"/>
          </w:tcPr>
          <w:p w14:paraId="2B350D0B" w14:textId="77777777" w:rsidR="005451FF" w:rsidRPr="00736E8B" w:rsidRDefault="005451FF" w:rsidP="00393102">
            <w:pPr>
              <w:pStyle w:val="affffc"/>
              <w:spacing w:line="240" w:lineRule="auto"/>
              <w:jc w:val="center"/>
              <w:rPr>
                <w:color w:val="000000"/>
                <w:sz w:val="24"/>
                <w:szCs w:val="24"/>
              </w:rPr>
            </w:pPr>
            <w:r w:rsidRPr="00736E8B">
              <w:rPr>
                <w:color w:val="000000"/>
                <w:sz w:val="24"/>
                <w:szCs w:val="24"/>
              </w:rPr>
              <w:t>Контроль качества воды в хозяйственно-бытовых скважинах</w:t>
            </w:r>
          </w:p>
        </w:tc>
        <w:tc>
          <w:tcPr>
            <w:tcW w:w="2188" w:type="dxa"/>
            <w:vAlign w:val="center"/>
          </w:tcPr>
          <w:p w14:paraId="2D42273A" w14:textId="2D2F6AB8" w:rsidR="005451FF" w:rsidRPr="00736E8B" w:rsidRDefault="00AD5BEA" w:rsidP="00131A5E">
            <w:pPr>
              <w:jc w:val="center"/>
              <w:rPr>
                <w:b/>
                <w:sz w:val="24"/>
                <w:szCs w:val="24"/>
              </w:rPr>
            </w:pPr>
            <w:r>
              <w:rPr>
                <w:b/>
                <w:sz w:val="24"/>
                <w:szCs w:val="24"/>
              </w:rPr>
              <w:t>2025</w:t>
            </w:r>
            <w:r w:rsidR="005451FF" w:rsidRPr="00736E8B">
              <w:rPr>
                <w:b/>
                <w:sz w:val="24"/>
                <w:szCs w:val="24"/>
              </w:rPr>
              <w:t>-20</w:t>
            </w:r>
            <w:r w:rsidR="00131A5E">
              <w:rPr>
                <w:b/>
                <w:sz w:val="24"/>
                <w:szCs w:val="24"/>
              </w:rPr>
              <w:t>27</w:t>
            </w:r>
          </w:p>
        </w:tc>
      </w:tr>
      <w:tr w:rsidR="005451FF" w:rsidRPr="00736E8B" w14:paraId="66235151" w14:textId="77777777" w:rsidTr="00393102">
        <w:trPr>
          <w:jc w:val="center"/>
        </w:trPr>
        <w:tc>
          <w:tcPr>
            <w:tcW w:w="9463" w:type="dxa"/>
            <w:gridSpan w:val="2"/>
            <w:vAlign w:val="center"/>
          </w:tcPr>
          <w:p w14:paraId="13C42099"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b/>
                <w:color w:val="000000"/>
                <w:sz w:val="24"/>
                <w:szCs w:val="24"/>
              </w:rPr>
              <w:t>Мероприятия по реконструкции источников</w:t>
            </w:r>
          </w:p>
        </w:tc>
      </w:tr>
      <w:tr w:rsidR="005451FF" w:rsidRPr="00736E8B" w14:paraId="7EBE350A" w14:textId="77777777" w:rsidTr="00393102">
        <w:trPr>
          <w:jc w:val="center"/>
        </w:trPr>
        <w:tc>
          <w:tcPr>
            <w:tcW w:w="7275" w:type="dxa"/>
            <w:vAlign w:val="center"/>
          </w:tcPr>
          <w:p w14:paraId="73F3720E" w14:textId="77777777" w:rsidR="005451FF" w:rsidRPr="00736E8B" w:rsidRDefault="005451FF" w:rsidP="00393102">
            <w:pPr>
              <w:spacing w:after="0" w:line="240" w:lineRule="auto"/>
              <w:jc w:val="center"/>
              <w:rPr>
                <w:rFonts w:eastAsia="Times New Roman"/>
                <w:bCs/>
                <w:color w:val="000000" w:themeColor="text1"/>
                <w:sz w:val="24"/>
                <w:szCs w:val="24"/>
                <w:lang w:eastAsia="ru-RU"/>
              </w:rPr>
            </w:pPr>
            <w:r w:rsidRPr="00736E8B">
              <w:rPr>
                <w:rFonts w:eastAsia="Times New Roman"/>
                <w:bCs/>
                <w:color w:val="000000" w:themeColor="text1"/>
                <w:sz w:val="24"/>
                <w:szCs w:val="24"/>
                <w:lang w:eastAsia="ru-RU"/>
              </w:rPr>
              <w:t xml:space="preserve">Капитальный ремонт (замена ветхих), реконструкция водопроводов, подающих воду от артезианских скважин на территории </w:t>
            </w:r>
            <w:r w:rsidR="00661D9B">
              <w:rPr>
                <w:sz w:val="24"/>
                <w:szCs w:val="24"/>
              </w:rPr>
              <w:t>сельского поселения</w:t>
            </w:r>
          </w:p>
        </w:tc>
        <w:tc>
          <w:tcPr>
            <w:tcW w:w="2188" w:type="dxa"/>
            <w:vAlign w:val="center"/>
          </w:tcPr>
          <w:p w14:paraId="5D6B76EC" w14:textId="36FA48AD" w:rsidR="005451FF" w:rsidRPr="00736E8B" w:rsidRDefault="005451FF" w:rsidP="00131A5E">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20</w:t>
            </w:r>
            <w:r w:rsidR="00131A5E">
              <w:rPr>
                <w:rFonts w:eastAsia="Times New Roman"/>
                <w:b/>
                <w:sz w:val="24"/>
                <w:szCs w:val="24"/>
                <w:lang w:eastAsia="ru-RU"/>
              </w:rPr>
              <w:t>25</w:t>
            </w:r>
            <w:r w:rsidRPr="00736E8B">
              <w:rPr>
                <w:rFonts w:eastAsia="Times New Roman"/>
                <w:b/>
                <w:sz w:val="24"/>
                <w:szCs w:val="24"/>
                <w:lang w:eastAsia="ru-RU"/>
              </w:rPr>
              <w:t>-20</w:t>
            </w:r>
            <w:r w:rsidR="00131A5E">
              <w:rPr>
                <w:rFonts w:eastAsia="Times New Roman"/>
                <w:b/>
                <w:sz w:val="24"/>
                <w:szCs w:val="24"/>
                <w:lang w:eastAsia="ru-RU"/>
              </w:rPr>
              <w:t>27</w:t>
            </w:r>
          </w:p>
        </w:tc>
      </w:tr>
      <w:tr w:rsidR="005451FF" w:rsidRPr="00736E8B" w14:paraId="6620D45F" w14:textId="77777777" w:rsidTr="00393102">
        <w:trPr>
          <w:jc w:val="center"/>
        </w:trPr>
        <w:tc>
          <w:tcPr>
            <w:tcW w:w="7275" w:type="dxa"/>
            <w:vAlign w:val="center"/>
          </w:tcPr>
          <w:p w14:paraId="6205C3C1" w14:textId="77777777" w:rsidR="005451FF" w:rsidRPr="00736E8B" w:rsidRDefault="005451FF" w:rsidP="00393102">
            <w:pPr>
              <w:spacing w:after="0" w:line="240" w:lineRule="auto"/>
              <w:jc w:val="center"/>
              <w:rPr>
                <w:rFonts w:eastAsia="Times New Roman"/>
                <w:bCs/>
                <w:color w:val="000000" w:themeColor="text1"/>
                <w:sz w:val="24"/>
                <w:szCs w:val="24"/>
                <w:lang w:eastAsia="ru-RU"/>
              </w:rPr>
            </w:pPr>
            <w:r w:rsidRPr="00736E8B">
              <w:rPr>
                <w:rFonts w:eastAsia="Times New Roman"/>
                <w:bCs/>
                <w:color w:val="000000" w:themeColor="text1"/>
                <w:sz w:val="24"/>
                <w:szCs w:val="24"/>
                <w:lang w:eastAsia="ru-RU"/>
              </w:rPr>
              <w:lastRenderedPageBreak/>
              <w:t xml:space="preserve">Установка энергоэффективного оборудования, модернизация </w:t>
            </w:r>
            <w:proofErr w:type="spellStart"/>
            <w:proofErr w:type="gramStart"/>
            <w:r w:rsidRPr="00736E8B">
              <w:rPr>
                <w:rFonts w:eastAsia="Times New Roman"/>
                <w:bCs/>
                <w:color w:val="000000" w:themeColor="text1"/>
                <w:sz w:val="24"/>
                <w:szCs w:val="24"/>
                <w:lang w:eastAsia="ru-RU"/>
              </w:rPr>
              <w:t>арт.скважин</w:t>
            </w:r>
            <w:proofErr w:type="spellEnd"/>
            <w:proofErr w:type="gramEnd"/>
            <w:r w:rsidRPr="00736E8B">
              <w:rPr>
                <w:rFonts w:eastAsia="Times New Roman"/>
                <w:bCs/>
                <w:color w:val="000000" w:themeColor="text1"/>
                <w:sz w:val="24"/>
                <w:szCs w:val="24"/>
                <w:lang w:eastAsia="ru-RU"/>
              </w:rPr>
              <w:t>.</w:t>
            </w:r>
          </w:p>
        </w:tc>
        <w:tc>
          <w:tcPr>
            <w:tcW w:w="2188" w:type="dxa"/>
            <w:vAlign w:val="center"/>
          </w:tcPr>
          <w:p w14:paraId="1233BE86" w14:textId="6214AA26" w:rsidR="005451FF" w:rsidRPr="00736E8B" w:rsidRDefault="00131A5E" w:rsidP="00393102">
            <w:pPr>
              <w:spacing w:before="120" w:after="120" w:line="240" w:lineRule="auto"/>
              <w:jc w:val="center"/>
              <w:rPr>
                <w:rFonts w:eastAsia="Times New Roman"/>
                <w:b/>
                <w:sz w:val="24"/>
                <w:szCs w:val="24"/>
                <w:lang w:eastAsia="ru-RU"/>
              </w:rPr>
            </w:pPr>
            <w:r>
              <w:rPr>
                <w:rFonts w:eastAsia="Times New Roman"/>
                <w:b/>
                <w:sz w:val="24"/>
                <w:szCs w:val="24"/>
                <w:lang w:eastAsia="ru-RU"/>
              </w:rPr>
              <w:t>202</w:t>
            </w:r>
            <w:r w:rsidR="00680CB7">
              <w:rPr>
                <w:rFonts w:eastAsia="Times New Roman"/>
                <w:b/>
                <w:sz w:val="24"/>
                <w:szCs w:val="24"/>
                <w:lang w:eastAsia="ru-RU"/>
              </w:rPr>
              <w:t>6</w:t>
            </w:r>
            <w:r w:rsidRPr="00736E8B">
              <w:rPr>
                <w:rFonts w:eastAsia="Times New Roman"/>
                <w:b/>
                <w:sz w:val="24"/>
                <w:szCs w:val="24"/>
                <w:lang w:eastAsia="ru-RU"/>
              </w:rPr>
              <w:t>-20</w:t>
            </w:r>
            <w:r>
              <w:rPr>
                <w:rFonts w:eastAsia="Times New Roman"/>
                <w:b/>
                <w:sz w:val="24"/>
                <w:szCs w:val="24"/>
                <w:lang w:eastAsia="ru-RU"/>
              </w:rPr>
              <w:t>2</w:t>
            </w:r>
            <w:r w:rsidR="00680CB7">
              <w:rPr>
                <w:rFonts w:eastAsia="Times New Roman"/>
                <w:b/>
                <w:sz w:val="24"/>
                <w:szCs w:val="24"/>
                <w:lang w:eastAsia="ru-RU"/>
              </w:rPr>
              <w:t>8</w:t>
            </w:r>
          </w:p>
        </w:tc>
      </w:tr>
      <w:tr w:rsidR="005451FF" w:rsidRPr="00736E8B" w14:paraId="52968336" w14:textId="77777777" w:rsidTr="00393102">
        <w:trPr>
          <w:jc w:val="center"/>
        </w:trPr>
        <w:tc>
          <w:tcPr>
            <w:tcW w:w="7275" w:type="dxa"/>
            <w:vAlign w:val="center"/>
          </w:tcPr>
          <w:p w14:paraId="14803B79" w14:textId="77777777" w:rsidR="005451FF" w:rsidRPr="00736E8B" w:rsidRDefault="005451FF" w:rsidP="00393102">
            <w:pPr>
              <w:spacing w:after="0" w:line="240" w:lineRule="auto"/>
              <w:jc w:val="center"/>
              <w:rPr>
                <w:rFonts w:eastAsia="Times New Roman"/>
                <w:bCs/>
                <w:color w:val="000000" w:themeColor="text1"/>
                <w:sz w:val="24"/>
                <w:szCs w:val="24"/>
                <w:lang w:eastAsia="ru-RU"/>
              </w:rPr>
            </w:pPr>
            <w:r w:rsidRPr="00736E8B">
              <w:rPr>
                <w:rFonts w:eastAsia="Times New Roman"/>
                <w:bCs/>
                <w:color w:val="000000" w:themeColor="text1"/>
                <w:sz w:val="24"/>
                <w:szCs w:val="24"/>
                <w:lang w:eastAsia="ru-RU"/>
              </w:rPr>
              <w:t>Реализация системы диспетчеризации в системе водоснабжения, установка водомерных узлов.</w:t>
            </w:r>
          </w:p>
        </w:tc>
        <w:tc>
          <w:tcPr>
            <w:tcW w:w="2188" w:type="dxa"/>
            <w:vAlign w:val="center"/>
          </w:tcPr>
          <w:p w14:paraId="16764735" w14:textId="64A4A8A7" w:rsidR="005451FF" w:rsidRPr="00736E8B" w:rsidRDefault="00131A5E" w:rsidP="00393102">
            <w:pPr>
              <w:jc w:val="center"/>
              <w:rPr>
                <w:sz w:val="24"/>
                <w:szCs w:val="24"/>
              </w:rPr>
            </w:pPr>
            <w:r>
              <w:rPr>
                <w:rFonts w:eastAsia="Times New Roman"/>
                <w:b/>
                <w:sz w:val="24"/>
                <w:szCs w:val="24"/>
                <w:lang w:eastAsia="ru-RU"/>
              </w:rPr>
              <w:t>202</w:t>
            </w:r>
            <w:r w:rsidR="00680CB7">
              <w:rPr>
                <w:rFonts w:eastAsia="Times New Roman"/>
                <w:b/>
                <w:sz w:val="24"/>
                <w:szCs w:val="24"/>
                <w:lang w:eastAsia="ru-RU"/>
              </w:rPr>
              <w:t>6</w:t>
            </w:r>
            <w:r w:rsidRPr="00736E8B">
              <w:rPr>
                <w:rFonts w:eastAsia="Times New Roman"/>
                <w:b/>
                <w:sz w:val="24"/>
                <w:szCs w:val="24"/>
                <w:lang w:eastAsia="ru-RU"/>
              </w:rPr>
              <w:t>-20</w:t>
            </w:r>
            <w:r>
              <w:rPr>
                <w:rFonts w:eastAsia="Times New Roman"/>
                <w:b/>
                <w:sz w:val="24"/>
                <w:szCs w:val="24"/>
                <w:lang w:eastAsia="ru-RU"/>
              </w:rPr>
              <w:t>2</w:t>
            </w:r>
            <w:r w:rsidR="00680CB7">
              <w:rPr>
                <w:rFonts w:eastAsia="Times New Roman"/>
                <w:b/>
                <w:sz w:val="24"/>
                <w:szCs w:val="24"/>
                <w:lang w:eastAsia="ru-RU"/>
              </w:rPr>
              <w:t>8</w:t>
            </w:r>
          </w:p>
        </w:tc>
      </w:tr>
      <w:tr w:rsidR="005451FF" w:rsidRPr="00736E8B" w14:paraId="4177E145" w14:textId="77777777" w:rsidTr="00393102">
        <w:trPr>
          <w:jc w:val="center"/>
        </w:trPr>
        <w:tc>
          <w:tcPr>
            <w:tcW w:w="9463" w:type="dxa"/>
            <w:gridSpan w:val="2"/>
            <w:vAlign w:val="center"/>
          </w:tcPr>
          <w:p w14:paraId="733488FA"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b/>
                <w:color w:val="000000"/>
                <w:sz w:val="24"/>
                <w:szCs w:val="24"/>
              </w:rPr>
              <w:t>Прочие мероприятия</w:t>
            </w:r>
          </w:p>
        </w:tc>
      </w:tr>
      <w:tr w:rsidR="005451FF" w:rsidRPr="00736E8B" w14:paraId="2EEB16B1" w14:textId="77777777" w:rsidTr="00393102">
        <w:trPr>
          <w:jc w:val="center"/>
        </w:trPr>
        <w:tc>
          <w:tcPr>
            <w:tcW w:w="7275" w:type="dxa"/>
            <w:vAlign w:val="center"/>
          </w:tcPr>
          <w:p w14:paraId="2F09F70C" w14:textId="77777777" w:rsidR="005451FF" w:rsidRPr="00736E8B" w:rsidRDefault="005451FF" w:rsidP="00393102">
            <w:pPr>
              <w:spacing w:after="0" w:line="240" w:lineRule="auto"/>
              <w:jc w:val="center"/>
              <w:rPr>
                <w:rFonts w:eastAsia="Times New Roman"/>
                <w:bCs/>
                <w:color w:val="000000"/>
                <w:sz w:val="24"/>
                <w:szCs w:val="24"/>
                <w:lang w:eastAsia="ru-RU"/>
              </w:rPr>
            </w:pPr>
            <w:r w:rsidRPr="00206E44">
              <w:rPr>
                <w:rFonts w:eastAsia="Times New Roman"/>
                <w:bCs/>
                <w:color w:val="000000"/>
                <w:sz w:val="24"/>
                <w:szCs w:val="24"/>
                <w:lang w:eastAsia="ru-RU"/>
              </w:rPr>
              <w:t>Актуализация схемы водоснабжения и водоотведения на базовый год</w:t>
            </w:r>
          </w:p>
        </w:tc>
        <w:tc>
          <w:tcPr>
            <w:tcW w:w="2188" w:type="dxa"/>
            <w:vAlign w:val="center"/>
          </w:tcPr>
          <w:p w14:paraId="2C575F2D" w14:textId="0611F868" w:rsidR="005451FF" w:rsidRPr="00736E8B" w:rsidRDefault="00AD5BEA" w:rsidP="00393102">
            <w:pPr>
              <w:jc w:val="center"/>
              <w:rPr>
                <w:rFonts w:eastAsia="Times New Roman"/>
                <w:b/>
                <w:sz w:val="24"/>
                <w:szCs w:val="24"/>
                <w:lang w:eastAsia="ru-RU"/>
              </w:rPr>
            </w:pPr>
            <w:r>
              <w:rPr>
                <w:rFonts w:eastAsia="Times New Roman"/>
                <w:b/>
                <w:sz w:val="24"/>
                <w:szCs w:val="24"/>
                <w:lang w:eastAsia="ru-RU"/>
              </w:rPr>
              <w:t>202</w:t>
            </w:r>
            <w:r w:rsidR="00680CB7">
              <w:rPr>
                <w:rFonts w:eastAsia="Times New Roman"/>
                <w:b/>
                <w:sz w:val="24"/>
                <w:szCs w:val="24"/>
                <w:lang w:eastAsia="ru-RU"/>
              </w:rPr>
              <w:t>6</w:t>
            </w:r>
            <w:r w:rsidR="005451FF">
              <w:rPr>
                <w:rFonts w:eastAsia="Times New Roman"/>
                <w:b/>
                <w:sz w:val="24"/>
                <w:szCs w:val="24"/>
                <w:lang w:eastAsia="ru-RU"/>
              </w:rPr>
              <w:t>-20</w:t>
            </w:r>
            <w:r w:rsidR="00680CB7">
              <w:rPr>
                <w:rFonts w:eastAsia="Times New Roman"/>
                <w:b/>
                <w:sz w:val="24"/>
                <w:szCs w:val="24"/>
                <w:lang w:eastAsia="ru-RU"/>
              </w:rPr>
              <w:t>28</w:t>
            </w:r>
          </w:p>
        </w:tc>
      </w:tr>
    </w:tbl>
    <w:p w14:paraId="0BD259DF" w14:textId="77777777" w:rsidR="005451FF" w:rsidRDefault="005451FF" w:rsidP="00AD0E5B">
      <w:pPr>
        <w:pStyle w:val="111"/>
        <w:numPr>
          <w:ilvl w:val="1"/>
          <w:numId w:val="40"/>
        </w:numPr>
        <w:spacing w:after="0" w:line="276" w:lineRule="auto"/>
        <w:outlineLvl w:val="1"/>
        <w:rPr>
          <w:sz w:val="28"/>
          <w:szCs w:val="28"/>
        </w:rPr>
      </w:pPr>
      <w:bookmarkStart w:id="129" w:name="_Toc66455835"/>
      <w:bookmarkStart w:id="130" w:name="_Toc32327383"/>
      <w:bookmarkStart w:id="131" w:name="_Toc40288018"/>
      <w:r w:rsidRPr="0095475F">
        <w:rPr>
          <w:sz w:val="28"/>
          <w:szCs w:val="28"/>
        </w:rPr>
        <w:t>Сведения о вновь строящихся, реконструируемых и предлагаемых к выводу из эксплуатации объектах системы водоснабжения</w:t>
      </w:r>
      <w:bookmarkEnd w:id="129"/>
    </w:p>
    <w:p w14:paraId="1FCE8420" w14:textId="77777777" w:rsidR="005451FF" w:rsidRPr="009A5E93" w:rsidRDefault="005451FF" w:rsidP="005451FF">
      <w:pPr>
        <w:spacing w:after="0"/>
        <w:ind w:firstLine="709"/>
        <w:jc w:val="both"/>
        <w:rPr>
          <w:sz w:val="28"/>
          <w:szCs w:val="28"/>
        </w:rPr>
      </w:pPr>
      <w:r w:rsidRPr="009A5E93">
        <w:rPr>
          <w:sz w:val="28"/>
          <w:szCs w:val="28"/>
        </w:rPr>
        <w:t>В</w:t>
      </w:r>
      <w:r w:rsidR="00661D9B">
        <w:rPr>
          <w:sz w:val="28"/>
          <w:szCs w:val="28"/>
        </w:rPr>
        <w:t xml:space="preserve"> </w:t>
      </w:r>
      <w:proofErr w:type="spellStart"/>
      <w:r w:rsidR="00664150">
        <w:rPr>
          <w:sz w:val="28"/>
          <w:szCs w:val="28"/>
        </w:rPr>
        <w:t>Полеологовском</w:t>
      </w:r>
      <w:proofErr w:type="spellEnd"/>
      <w:r w:rsidR="00661D9B" w:rsidRPr="00661D9B">
        <w:rPr>
          <w:sz w:val="28"/>
          <w:szCs w:val="28"/>
        </w:rPr>
        <w:t xml:space="preserve"> сельсовете </w:t>
      </w:r>
      <w:proofErr w:type="spellStart"/>
      <w:r w:rsidR="00661D9B" w:rsidRPr="00661D9B">
        <w:rPr>
          <w:sz w:val="28"/>
          <w:szCs w:val="28"/>
        </w:rPr>
        <w:t>Бессоновского</w:t>
      </w:r>
      <w:proofErr w:type="spellEnd"/>
      <w:r w:rsidR="00661D9B" w:rsidRPr="00661D9B">
        <w:rPr>
          <w:sz w:val="28"/>
          <w:szCs w:val="28"/>
        </w:rPr>
        <w:t xml:space="preserve"> района Пензенской области</w:t>
      </w:r>
      <w:r w:rsidRPr="009A5E93">
        <w:rPr>
          <w:sz w:val="28"/>
          <w:szCs w:val="28"/>
        </w:rPr>
        <w:t xml:space="preserve"> отсутствуют объекты инженерной инфраструктуры, подлежащие выводу из эксплуатации. Все действующие объекты системы водоснабжения находятся в работоспособном состоянии.</w:t>
      </w:r>
    </w:p>
    <w:p w14:paraId="50AF775F" w14:textId="77777777" w:rsidR="005451FF" w:rsidRPr="009A5E93" w:rsidRDefault="005451FF" w:rsidP="005451FF">
      <w:pPr>
        <w:spacing w:after="0"/>
        <w:ind w:firstLine="709"/>
        <w:jc w:val="both"/>
        <w:rPr>
          <w:sz w:val="28"/>
          <w:szCs w:val="28"/>
        </w:rPr>
      </w:pPr>
      <w:r w:rsidRPr="009A5E93">
        <w:rPr>
          <w:sz w:val="28"/>
          <w:szCs w:val="28"/>
        </w:rPr>
        <w:t>Эксплуатация скважин более рекомендованного срока, приводит к заиливанию фильтрующей колонны, снижению дебета, ухудшению качества воды. Поэтому предлагается предусмотреть реконструкцию артезианских скважин.</w:t>
      </w:r>
    </w:p>
    <w:p w14:paraId="768356BE" w14:textId="77777777" w:rsidR="00661D9B" w:rsidRDefault="005451FF" w:rsidP="005451FF">
      <w:pPr>
        <w:spacing w:after="0"/>
        <w:ind w:firstLine="709"/>
        <w:jc w:val="both"/>
        <w:rPr>
          <w:sz w:val="28"/>
          <w:szCs w:val="28"/>
        </w:rPr>
      </w:pPr>
      <w:r w:rsidRPr="009A5E93">
        <w:rPr>
          <w:sz w:val="28"/>
          <w:szCs w:val="28"/>
        </w:rPr>
        <w:t xml:space="preserve"> При дальнейшей эксплуатации существующих скважин необходим ремонт и замена парка погружных насосов с целью повышения надежности водозабора, а также энергосбережения при подъеме воды.</w:t>
      </w:r>
    </w:p>
    <w:p w14:paraId="27A3B20F" w14:textId="77777777" w:rsidR="00661D9B" w:rsidRDefault="00661D9B">
      <w:pPr>
        <w:spacing w:after="0" w:line="240" w:lineRule="auto"/>
        <w:rPr>
          <w:sz w:val="28"/>
          <w:szCs w:val="28"/>
        </w:rPr>
      </w:pPr>
      <w:r>
        <w:rPr>
          <w:sz w:val="28"/>
          <w:szCs w:val="28"/>
        </w:rPr>
        <w:br w:type="page"/>
      </w:r>
    </w:p>
    <w:p w14:paraId="4DF2A6D1" w14:textId="77777777" w:rsidR="005451FF" w:rsidRDefault="005451FF" w:rsidP="00AD0E5B">
      <w:pPr>
        <w:pStyle w:val="aff3"/>
        <w:numPr>
          <w:ilvl w:val="1"/>
          <w:numId w:val="40"/>
        </w:numPr>
        <w:jc w:val="center"/>
        <w:outlineLvl w:val="1"/>
        <w:rPr>
          <w:b/>
          <w:sz w:val="28"/>
          <w:szCs w:val="28"/>
        </w:rPr>
      </w:pPr>
      <w:bookmarkStart w:id="132" w:name="_Toc66455836"/>
      <w:r w:rsidRPr="0095475F">
        <w:rPr>
          <w:b/>
          <w:sz w:val="28"/>
          <w:szCs w:val="28"/>
        </w:rPr>
        <w:lastRenderedPageBreak/>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32"/>
    </w:p>
    <w:p w14:paraId="70F670B2" w14:textId="77777777" w:rsidR="005451FF" w:rsidRPr="0095475F" w:rsidRDefault="005451FF" w:rsidP="005451FF">
      <w:pPr>
        <w:pStyle w:val="aff3"/>
        <w:ind w:left="0" w:firstLine="709"/>
        <w:jc w:val="both"/>
        <w:rPr>
          <w:sz w:val="28"/>
          <w:szCs w:val="28"/>
        </w:rPr>
      </w:pPr>
      <w:r w:rsidRPr="0095475F">
        <w:rPr>
          <w:sz w:val="28"/>
          <w:szCs w:val="28"/>
        </w:rPr>
        <w:t xml:space="preserve">Системы диспетчеризации, телемеханизации и управления режимами водоснабжения на сегодняшний день </w:t>
      </w:r>
      <w:bookmarkStart w:id="133" w:name="_Hlk52190794"/>
      <w:r w:rsidRPr="0095475F">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bookmarkEnd w:id="133"/>
      <w:r w:rsidRPr="0095475F">
        <w:rPr>
          <w:sz w:val="28"/>
          <w:szCs w:val="28"/>
        </w:rPr>
        <w:t xml:space="preserve"> не развиты. Для повышения эффективности работы системы рекомендуется:</w:t>
      </w:r>
    </w:p>
    <w:p w14:paraId="394E5586" w14:textId="77777777" w:rsidR="005451FF" w:rsidRPr="0095475F" w:rsidRDefault="005451FF" w:rsidP="005451FF">
      <w:pPr>
        <w:pStyle w:val="aff3"/>
        <w:ind w:left="0" w:firstLine="709"/>
        <w:jc w:val="both"/>
        <w:rPr>
          <w:sz w:val="28"/>
          <w:szCs w:val="28"/>
        </w:rPr>
      </w:pPr>
      <w:r w:rsidRPr="0095475F">
        <w:rPr>
          <w:sz w:val="28"/>
          <w:szCs w:val="28"/>
        </w:rPr>
        <w:t>•</w:t>
      </w:r>
      <w:r w:rsidRPr="0095475F">
        <w:rPr>
          <w:sz w:val="28"/>
          <w:szCs w:val="28"/>
        </w:rPr>
        <w:tab/>
        <w:t>Введение систем автоматизации и диспетчеризации на насосные первого подъема;</w:t>
      </w:r>
    </w:p>
    <w:p w14:paraId="0D33CF13" w14:textId="77777777" w:rsidR="005451FF" w:rsidRDefault="005451FF" w:rsidP="005451FF">
      <w:pPr>
        <w:pStyle w:val="aff3"/>
        <w:ind w:left="0" w:firstLine="709"/>
        <w:jc w:val="both"/>
        <w:rPr>
          <w:sz w:val="28"/>
          <w:szCs w:val="28"/>
        </w:rPr>
      </w:pPr>
      <w:r w:rsidRPr="0095475F">
        <w:rPr>
          <w:sz w:val="28"/>
          <w:szCs w:val="28"/>
        </w:rPr>
        <w:t>•</w:t>
      </w:r>
      <w:r w:rsidRPr="0095475F">
        <w:rPr>
          <w:sz w:val="28"/>
          <w:szCs w:val="28"/>
        </w:rPr>
        <w:tab/>
        <w:t>Установка частотно-регулируемых приводов на погружные насосы артезианских скважин.</w:t>
      </w:r>
    </w:p>
    <w:p w14:paraId="179BB3C4" w14:textId="77777777" w:rsidR="005451FF" w:rsidRDefault="005451FF" w:rsidP="00AD0E5B">
      <w:pPr>
        <w:pStyle w:val="aff3"/>
        <w:numPr>
          <w:ilvl w:val="1"/>
          <w:numId w:val="40"/>
        </w:numPr>
        <w:spacing w:after="0"/>
        <w:jc w:val="both"/>
        <w:outlineLvl w:val="1"/>
        <w:rPr>
          <w:b/>
          <w:sz w:val="28"/>
          <w:szCs w:val="28"/>
        </w:rPr>
      </w:pPr>
      <w:bookmarkStart w:id="134" w:name="_Toc66455837"/>
      <w:r w:rsidRPr="0095475F">
        <w:rPr>
          <w:b/>
          <w:sz w:val="28"/>
          <w:szCs w:val="28"/>
        </w:rPr>
        <w:t>Сведения об оснащенности зданий, строений, сооружений приборами учета воды и их применении при осуществлении расчетов за потребленную вод</w:t>
      </w:r>
      <w:r>
        <w:rPr>
          <w:b/>
          <w:sz w:val="28"/>
          <w:szCs w:val="28"/>
        </w:rPr>
        <w:t>у</w:t>
      </w:r>
      <w:bookmarkEnd w:id="134"/>
    </w:p>
    <w:p w14:paraId="4B4C31F5" w14:textId="77777777" w:rsidR="005451FF" w:rsidRPr="00E2796D" w:rsidRDefault="005451FF" w:rsidP="005451FF">
      <w:pPr>
        <w:pStyle w:val="affffc"/>
        <w:spacing w:line="276" w:lineRule="auto"/>
        <w:rPr>
          <w:sz w:val="28"/>
          <w:szCs w:val="28"/>
        </w:rPr>
      </w:pPr>
      <w:r w:rsidRPr="00E2796D">
        <w:rPr>
          <w:sz w:val="28"/>
          <w:szCs w:val="28"/>
        </w:rPr>
        <w:t>В настоящее время энергоэффективность и энергосбережение входят в основные стратегические направления приоритетного технологического развития.</w:t>
      </w:r>
    </w:p>
    <w:p w14:paraId="45254FFB" w14:textId="77777777" w:rsidR="005451FF" w:rsidRPr="00E2796D" w:rsidRDefault="005451FF" w:rsidP="005451FF">
      <w:pPr>
        <w:pStyle w:val="affffc"/>
        <w:spacing w:line="276" w:lineRule="auto"/>
        <w:rPr>
          <w:sz w:val="28"/>
          <w:szCs w:val="28"/>
        </w:rPr>
      </w:pPr>
      <w:r w:rsidRPr="00E2796D">
        <w:rPr>
          <w:sz w:val="28"/>
          <w:szCs w:val="28"/>
        </w:rPr>
        <w:t>Наиболее доступный и распространенный способ экономии водных ресурсов — оптимизация потребления. Ключевыми мероприятиями оптимизации потребления холодной воды является установка приборов учета.</w:t>
      </w:r>
    </w:p>
    <w:p w14:paraId="437A3111" w14:textId="77777777" w:rsidR="005451FF" w:rsidRPr="00E2796D" w:rsidRDefault="005451FF" w:rsidP="005451FF">
      <w:pPr>
        <w:pStyle w:val="affffc"/>
        <w:spacing w:line="276" w:lineRule="auto"/>
        <w:rPr>
          <w:sz w:val="28"/>
          <w:szCs w:val="28"/>
        </w:rPr>
      </w:pPr>
      <w:r w:rsidRPr="00E2796D">
        <w:rPr>
          <w:sz w:val="28"/>
          <w:szCs w:val="28"/>
        </w:rPr>
        <w:t>Оснащение жилых домов и многоквартирных домов приборами учета используемых энергетических ресурсов позволяет потребителям:</w:t>
      </w:r>
    </w:p>
    <w:p w14:paraId="41B92DB2" w14:textId="77777777" w:rsidR="005451FF" w:rsidRPr="00E2796D" w:rsidRDefault="005451FF" w:rsidP="00AD0E5B">
      <w:pPr>
        <w:pStyle w:val="affffc"/>
        <w:numPr>
          <w:ilvl w:val="0"/>
          <w:numId w:val="39"/>
        </w:numPr>
        <w:spacing w:line="276" w:lineRule="auto"/>
        <w:ind w:left="851" w:hanging="425"/>
        <w:rPr>
          <w:sz w:val="28"/>
          <w:szCs w:val="28"/>
        </w:rPr>
      </w:pPr>
      <w:r w:rsidRPr="00E2796D">
        <w:rPr>
          <w:sz w:val="28"/>
          <w:szCs w:val="28"/>
        </w:rPr>
        <w:t xml:space="preserve">оплачивать фактический объем потребляемых ресурсов; </w:t>
      </w:r>
    </w:p>
    <w:p w14:paraId="781ADB4E" w14:textId="77777777" w:rsidR="005451FF" w:rsidRPr="00E2796D" w:rsidRDefault="005451FF" w:rsidP="00AD0E5B">
      <w:pPr>
        <w:pStyle w:val="affffc"/>
        <w:numPr>
          <w:ilvl w:val="0"/>
          <w:numId w:val="39"/>
        </w:numPr>
        <w:spacing w:line="276" w:lineRule="auto"/>
        <w:ind w:left="851" w:hanging="425"/>
        <w:rPr>
          <w:sz w:val="28"/>
          <w:szCs w:val="28"/>
        </w:rPr>
      </w:pPr>
      <w:r w:rsidRPr="00E2796D">
        <w:rPr>
          <w:sz w:val="28"/>
          <w:szCs w:val="28"/>
        </w:rPr>
        <w:t>отказаться платить за коммунальный ресурс низкого качества (нормативные параметры коммунальных ресурсов при предоставлении жилищно-коммунальных услуг установлены ГОСТ Р 51617-2000 «Жилищно-коммунальные услуги. Общие технические условия»);</w:t>
      </w:r>
    </w:p>
    <w:p w14:paraId="395C30C7" w14:textId="77777777" w:rsidR="005451FF" w:rsidRPr="00E2796D" w:rsidRDefault="005451FF" w:rsidP="00AD0E5B">
      <w:pPr>
        <w:pStyle w:val="affffc"/>
        <w:numPr>
          <w:ilvl w:val="0"/>
          <w:numId w:val="39"/>
        </w:numPr>
        <w:spacing w:line="276" w:lineRule="auto"/>
        <w:ind w:left="851" w:hanging="425"/>
        <w:rPr>
          <w:sz w:val="28"/>
          <w:szCs w:val="28"/>
        </w:rPr>
      </w:pPr>
      <w:r w:rsidRPr="00E2796D">
        <w:rPr>
          <w:sz w:val="28"/>
          <w:szCs w:val="28"/>
        </w:rPr>
        <w:t>эффективно экономить на коммунальных ресурсах.</w:t>
      </w:r>
    </w:p>
    <w:p w14:paraId="20C81C6F" w14:textId="77777777" w:rsidR="005451FF" w:rsidRPr="00E2796D" w:rsidRDefault="005451FF" w:rsidP="005451FF">
      <w:pPr>
        <w:pStyle w:val="affffc"/>
        <w:spacing w:line="276" w:lineRule="auto"/>
        <w:rPr>
          <w:sz w:val="28"/>
          <w:szCs w:val="28"/>
        </w:rPr>
      </w:pPr>
      <w:r w:rsidRPr="00E2796D">
        <w:rPr>
          <w:sz w:val="28"/>
          <w:szCs w:val="28"/>
        </w:rPr>
        <w:t xml:space="preserve">Согласно Федеральному закону «Об энергосбережении и о повышении энергетической эффективности и о внесении изменений в отдельные законодательные акты Российской Федерации» от 23.11.2009 № 261-ФЗ до 1 января 2012 года собственники жилых домов,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общедомовыми приборами учета используемых воды, тепловой энергии, электрической энергии, а также индивидуальными и </w:t>
      </w:r>
      <w:r w:rsidRPr="00E2796D">
        <w:rPr>
          <w:sz w:val="28"/>
          <w:szCs w:val="28"/>
        </w:rPr>
        <w:lastRenderedPageBreak/>
        <w:t>общими для коммунальной квартиры приборами учета используемых воды, природного газа, электрической энергии).</w:t>
      </w:r>
    </w:p>
    <w:p w14:paraId="37F79582" w14:textId="77777777" w:rsidR="005451FF" w:rsidRPr="00E2796D" w:rsidRDefault="005451FF" w:rsidP="005451FF">
      <w:pPr>
        <w:pStyle w:val="affffc"/>
        <w:spacing w:line="276" w:lineRule="auto"/>
        <w:rPr>
          <w:sz w:val="28"/>
          <w:szCs w:val="28"/>
        </w:rPr>
      </w:pPr>
      <w:r w:rsidRPr="00E2796D">
        <w:rPr>
          <w:sz w:val="28"/>
          <w:szCs w:val="28"/>
        </w:rPr>
        <w:t>До 1 января 2013 года</w:t>
      </w:r>
      <w:r>
        <w:rPr>
          <w:sz w:val="28"/>
          <w:szCs w:val="28"/>
        </w:rPr>
        <w:t>,</w:t>
      </w:r>
      <w:r w:rsidRPr="00E2796D">
        <w:rPr>
          <w:sz w:val="28"/>
          <w:szCs w:val="28"/>
        </w:rPr>
        <w:t xml:space="preserve"> в отношении жилых домов и многоквартирных домов</w:t>
      </w:r>
      <w:r>
        <w:rPr>
          <w:sz w:val="28"/>
          <w:szCs w:val="28"/>
        </w:rPr>
        <w:t>,</w:t>
      </w:r>
      <w:r w:rsidRPr="00E2796D">
        <w:rPr>
          <w:sz w:val="28"/>
          <w:szCs w:val="28"/>
        </w:rPr>
        <w:t xml:space="preserve"> вышеуказанные организации обязаны совершить действия по оснащению приборами учета используемых энергетических ресурсов, если указанные объекты не были оснащены приборами учета используемых энергетических ресурсов в установленный срок (до 01.01.2012г.).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w:t>
      </w:r>
    </w:p>
    <w:p w14:paraId="302F6522" w14:textId="77777777" w:rsidR="005451FF" w:rsidRPr="00E2796D" w:rsidRDefault="005451FF" w:rsidP="005451FF">
      <w:pPr>
        <w:pStyle w:val="affffc"/>
        <w:spacing w:line="276" w:lineRule="auto"/>
        <w:rPr>
          <w:sz w:val="28"/>
          <w:szCs w:val="28"/>
        </w:rPr>
      </w:pPr>
      <w:r w:rsidRPr="00E2796D">
        <w:rPr>
          <w:sz w:val="28"/>
          <w:szCs w:val="28"/>
        </w:rPr>
        <w:t>Правилами пользования системами коммунального водоснабжения и канализации в РФ (ПП РФ от 12.02.1999г. №167) класс точности приборов учета воды не регламентируется. Для установки в жилищном фонде, как правило, применяются крыльчатые приборы учета холодной и горячей воды (до 90</w:t>
      </w:r>
      <w:r w:rsidRPr="00E2796D">
        <w:rPr>
          <w:sz w:val="28"/>
          <w:szCs w:val="28"/>
          <w:vertAlign w:val="superscript"/>
        </w:rPr>
        <w:t>о</w:t>
      </w:r>
      <w:r w:rsidRPr="00E2796D">
        <w:rPr>
          <w:sz w:val="28"/>
          <w:szCs w:val="28"/>
        </w:rPr>
        <w:t>С) с изолированным от воды счетным механизмом (счетчики-</w:t>
      </w:r>
      <w:proofErr w:type="spellStart"/>
      <w:r w:rsidRPr="00E2796D">
        <w:rPr>
          <w:sz w:val="28"/>
          <w:szCs w:val="28"/>
        </w:rPr>
        <w:t>сухоходы</w:t>
      </w:r>
      <w:proofErr w:type="spellEnd"/>
      <w:r w:rsidRPr="00E2796D">
        <w:rPr>
          <w:sz w:val="28"/>
          <w:szCs w:val="28"/>
        </w:rPr>
        <w:t>). Счетчики должны быть сертифицированы Государственным реестром средств измерений Госстандарта РФ.</w:t>
      </w:r>
    </w:p>
    <w:p w14:paraId="25479914" w14:textId="77777777" w:rsidR="005451FF" w:rsidRPr="00E2796D" w:rsidRDefault="005451FF" w:rsidP="005451FF">
      <w:pPr>
        <w:pStyle w:val="affffc"/>
        <w:spacing w:line="276" w:lineRule="auto"/>
        <w:rPr>
          <w:sz w:val="28"/>
          <w:szCs w:val="28"/>
        </w:rPr>
      </w:pPr>
      <w:r w:rsidRPr="00E2796D">
        <w:rPr>
          <w:sz w:val="28"/>
          <w:szCs w:val="28"/>
        </w:rPr>
        <w:t>Установка приборов учета воды обязательна. В ФЗ №261 «Об энергосбережении» закреплена обязанность собственников помещений ус</w:t>
      </w:r>
      <w:r>
        <w:rPr>
          <w:sz w:val="28"/>
          <w:szCs w:val="28"/>
        </w:rPr>
        <w:t>тановить счетчики до 01.07.2013</w:t>
      </w:r>
      <w:r w:rsidRPr="00E2796D">
        <w:rPr>
          <w:sz w:val="28"/>
          <w:szCs w:val="28"/>
        </w:rPr>
        <w:t>г. во всех многоквартирных домах, жилых, дачных или садовых домах с централизованной подачей ресурсов.</w:t>
      </w:r>
    </w:p>
    <w:p w14:paraId="46C851EE" w14:textId="77777777" w:rsidR="005451FF" w:rsidRPr="00E2796D" w:rsidRDefault="005451FF" w:rsidP="005451FF">
      <w:pPr>
        <w:pStyle w:val="affffc"/>
        <w:spacing w:line="276" w:lineRule="auto"/>
        <w:rPr>
          <w:sz w:val="28"/>
          <w:szCs w:val="28"/>
        </w:rPr>
      </w:pPr>
      <w:r w:rsidRPr="00E2796D">
        <w:rPr>
          <w:sz w:val="28"/>
          <w:szCs w:val="28"/>
        </w:rPr>
        <w:t>Собственник, желающий установить приборы учета воды, может заключить со специализированной организацией договор на установку приборов учета воды, в котором оговаривает конкретные услуги (проектирование, монтаж-наладка, техническое обслуживание и т.д.). Потребитель либо специализированная организация по его поручению выполняют монтаж поверенного счетчика.</w:t>
      </w:r>
    </w:p>
    <w:p w14:paraId="0DFC041C" w14:textId="77777777" w:rsidR="005451FF" w:rsidRPr="00E2796D" w:rsidRDefault="005451FF" w:rsidP="005451FF">
      <w:pPr>
        <w:pStyle w:val="affffc"/>
        <w:spacing w:line="276" w:lineRule="auto"/>
        <w:rPr>
          <w:sz w:val="28"/>
          <w:szCs w:val="28"/>
        </w:rPr>
      </w:pPr>
      <w:r w:rsidRPr="00E2796D">
        <w:rPr>
          <w:sz w:val="28"/>
          <w:szCs w:val="28"/>
        </w:rPr>
        <w:t xml:space="preserve">Счетчики холодной воды имеют </w:t>
      </w:r>
      <w:proofErr w:type="spellStart"/>
      <w:r w:rsidRPr="00E2796D">
        <w:rPr>
          <w:sz w:val="28"/>
          <w:szCs w:val="28"/>
        </w:rPr>
        <w:t>межповерочный</w:t>
      </w:r>
      <w:proofErr w:type="spellEnd"/>
      <w:r w:rsidRPr="00E2796D">
        <w:rPr>
          <w:sz w:val="28"/>
          <w:szCs w:val="28"/>
        </w:rPr>
        <w:t xml:space="preserve"> интервал от 5 лет службы, а счетчики горячей воды проверяются от 4 лет службы.</w:t>
      </w:r>
    </w:p>
    <w:p w14:paraId="18366830" w14:textId="77777777" w:rsidR="005451FF" w:rsidRPr="00E2796D" w:rsidRDefault="005451FF" w:rsidP="005451FF">
      <w:pPr>
        <w:pStyle w:val="affffc"/>
        <w:spacing w:line="276" w:lineRule="auto"/>
        <w:rPr>
          <w:sz w:val="28"/>
          <w:szCs w:val="28"/>
        </w:rPr>
      </w:pPr>
      <w:r w:rsidRPr="00E2796D">
        <w:rPr>
          <w:sz w:val="28"/>
          <w:szCs w:val="28"/>
        </w:rPr>
        <w:t>Важно отметить, что в соответствии с приказом Минрегиона России от 29.12.2011г. № 627 «Об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(например, установка приборов учета невозможна без реконструкции, капитального ремонта или прокладки новых систем).</w:t>
      </w:r>
    </w:p>
    <w:p w14:paraId="7A47ADE2" w14:textId="77777777" w:rsidR="005451FF" w:rsidRPr="00E2796D" w:rsidRDefault="005451FF" w:rsidP="005451FF">
      <w:pPr>
        <w:pStyle w:val="affffc"/>
        <w:spacing w:line="276" w:lineRule="auto"/>
        <w:rPr>
          <w:sz w:val="28"/>
          <w:szCs w:val="28"/>
        </w:rPr>
      </w:pPr>
      <w:r w:rsidRPr="00E2796D">
        <w:rPr>
          <w:sz w:val="28"/>
          <w:szCs w:val="28"/>
        </w:rPr>
        <w:t xml:space="preserve">Согласно п. 3 ст. 9.16 КоАП РФ несоблюдение при проектировании, строительстве, реконструкции, капитальном ремонте зданий, строений, </w:t>
      </w:r>
      <w:r w:rsidRPr="00E2796D">
        <w:rPr>
          <w:sz w:val="28"/>
          <w:szCs w:val="28"/>
        </w:rPr>
        <w:lastRenderedPageBreak/>
        <w:t>сооружений требований энергетической эффективности, требований их оснащенности приборами учета используемых энергетических ресурсов является административным правонарушением.</w:t>
      </w:r>
    </w:p>
    <w:p w14:paraId="2AE6BD00" w14:textId="374FF3AF" w:rsidR="005451FF" w:rsidRPr="00E2796D" w:rsidRDefault="005451FF" w:rsidP="005451FF">
      <w:pPr>
        <w:pStyle w:val="affffc"/>
        <w:spacing w:line="276" w:lineRule="auto"/>
        <w:rPr>
          <w:sz w:val="28"/>
          <w:szCs w:val="28"/>
        </w:rPr>
      </w:pPr>
      <w:r w:rsidRPr="00E2796D">
        <w:rPr>
          <w:sz w:val="28"/>
          <w:szCs w:val="28"/>
        </w:rPr>
        <w:t xml:space="preserve">Согласно Федеральному закону РФ 261 «Об энергосбережении и о повышении энергетической эффективности, и о внесении изменений в отдельные законодательные акты Российской Федерации» все объекты нового строительства, подключаемые к централизованным системам </w:t>
      </w:r>
      <w:r w:rsidR="00680CB7" w:rsidRPr="00E2796D">
        <w:rPr>
          <w:sz w:val="28"/>
          <w:szCs w:val="28"/>
        </w:rPr>
        <w:t>согласно договорам</w:t>
      </w:r>
      <w:r w:rsidRPr="00E2796D">
        <w:rPr>
          <w:sz w:val="28"/>
          <w:szCs w:val="28"/>
        </w:rPr>
        <w:t xml:space="preserve"> оснащены приборами учета и учет потребляемого ресурса, ведется по установленным приборам. Учет потребляемого ресурса, организациями с образованием юридического лица согласно заключенным договорам, должен также осуществляться по приборам учета.</w:t>
      </w:r>
    </w:p>
    <w:p w14:paraId="70ED7340" w14:textId="77777777" w:rsidR="005451FF" w:rsidRDefault="005451FF" w:rsidP="005451FF">
      <w:pPr>
        <w:pStyle w:val="affffc"/>
        <w:spacing w:line="276" w:lineRule="auto"/>
        <w:rPr>
          <w:sz w:val="28"/>
          <w:szCs w:val="28"/>
        </w:rPr>
      </w:pPr>
      <w:r w:rsidRPr="00E2796D">
        <w:rPr>
          <w:sz w:val="28"/>
          <w:szCs w:val="28"/>
        </w:rPr>
        <w:t xml:space="preserve">Согласно предоставленным данным коммерческий учет потребления абонентами холодной и горячей воды осуществляется только с помощью индивидуальных приборов учета. </w:t>
      </w:r>
    </w:p>
    <w:p w14:paraId="606B5EAD" w14:textId="1152BB6F" w:rsidR="005451FF" w:rsidRPr="00750723" w:rsidRDefault="005451FF" w:rsidP="00661D9B">
      <w:pPr>
        <w:pStyle w:val="affffc"/>
        <w:spacing w:line="276" w:lineRule="auto"/>
        <w:rPr>
          <w:sz w:val="28"/>
          <w:szCs w:val="28"/>
        </w:rPr>
      </w:pPr>
      <w:r w:rsidRPr="00750723">
        <w:rPr>
          <w:sz w:val="28"/>
          <w:szCs w:val="28"/>
        </w:rPr>
        <w:t xml:space="preserve">На данный момент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750723">
        <w:rPr>
          <w:sz w:val="28"/>
          <w:szCs w:val="28"/>
        </w:rPr>
        <w:t xml:space="preserve"> </w:t>
      </w:r>
      <w:r>
        <w:rPr>
          <w:sz w:val="28"/>
          <w:szCs w:val="28"/>
        </w:rPr>
        <w:t>у</w:t>
      </w:r>
      <w:r w:rsidRPr="00750723">
        <w:rPr>
          <w:sz w:val="28"/>
          <w:szCs w:val="28"/>
        </w:rPr>
        <w:t xml:space="preserve"> </w:t>
      </w:r>
      <w:r w:rsidR="00661D9B">
        <w:rPr>
          <w:sz w:val="28"/>
          <w:szCs w:val="28"/>
        </w:rPr>
        <w:t>75</w:t>
      </w:r>
      <w:r w:rsidRPr="00750723">
        <w:rPr>
          <w:sz w:val="28"/>
          <w:szCs w:val="28"/>
        </w:rPr>
        <w:t>% абонентов установлены счетчики. На конец расчетного периода планируется 100% обеспечение населения коммерческими приборами учета воды</w:t>
      </w:r>
      <w:r>
        <w:rPr>
          <w:sz w:val="28"/>
          <w:szCs w:val="28"/>
        </w:rPr>
        <w:t xml:space="preserve">, </w:t>
      </w:r>
      <w:r w:rsidRPr="00750723">
        <w:rPr>
          <w:sz w:val="28"/>
          <w:szCs w:val="28"/>
        </w:rPr>
        <w:t>опираясь на показания счетчиков, планируется осуществлять учет воды,</w:t>
      </w:r>
      <w:r w:rsidR="00131A5E">
        <w:rPr>
          <w:sz w:val="28"/>
          <w:szCs w:val="28"/>
        </w:rPr>
        <w:t xml:space="preserve"> </w:t>
      </w:r>
      <w:r w:rsidRPr="00750723">
        <w:rPr>
          <w:sz w:val="28"/>
          <w:szCs w:val="28"/>
        </w:rPr>
        <w:t>отпускаемой населению, и соответственно производить расчет с потребителями на основании утвержденных тарифов.</w:t>
      </w:r>
    </w:p>
    <w:p w14:paraId="121BF994" w14:textId="77777777" w:rsidR="005451FF" w:rsidRPr="00BE6487" w:rsidRDefault="005451FF" w:rsidP="00AD0E5B">
      <w:pPr>
        <w:pStyle w:val="aff3"/>
        <w:numPr>
          <w:ilvl w:val="1"/>
          <w:numId w:val="40"/>
        </w:numPr>
        <w:jc w:val="both"/>
        <w:rPr>
          <w:b/>
          <w:sz w:val="28"/>
          <w:szCs w:val="28"/>
        </w:rPr>
      </w:pPr>
      <w:r w:rsidRPr="00BE6487">
        <w:rPr>
          <w:b/>
          <w:sz w:val="28"/>
          <w:szCs w:val="28"/>
        </w:rPr>
        <w:t xml:space="preserve">Описание вариантов маршрутов прохождения трубопроводов (трасс) по территории </w:t>
      </w:r>
      <w:r w:rsidR="0027719E">
        <w:rPr>
          <w:b/>
          <w:sz w:val="28"/>
          <w:szCs w:val="28"/>
        </w:rPr>
        <w:t>сельского поселения</w:t>
      </w:r>
      <w:r w:rsidRPr="00BE6487">
        <w:rPr>
          <w:b/>
          <w:sz w:val="28"/>
          <w:szCs w:val="28"/>
        </w:rPr>
        <w:t xml:space="preserve"> и их обоснование</w:t>
      </w:r>
    </w:p>
    <w:p w14:paraId="5642575D"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Количество линий водоводов надлежит принимать с учетом категории системы водоснабжения и очередности строительства.</w:t>
      </w:r>
    </w:p>
    <w:p w14:paraId="4A1E7841"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При прокладке водоводов в две или более линии, необходимость устройства переключений между водоводами определяется в зависимости от количества независимых водозаборных сооружений или линий водоводов, подающих воду потребителю, при этом в случае отключения одного водовода или его участка общую подачу воды объекту на хозяйственно-питьевые нужды допускается снижать не более чем на 30 % расчетного расхода, на производственные нужды — по аварийному графику.</w:t>
      </w:r>
    </w:p>
    <w:p w14:paraId="0DF83DEB"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При прокладке водовода в одну линию и подаче воды от одного источника должен быть предусмотрен объем воды на время ликвидации аварии на водоводе. Аварийный объем воды, обеспечивающий в течение времени ликвидации аварии на водоводе (расчетное время) расход воды на хозяйственно-питьевые нужды в размере 70% расчетного среднечасового водопотребления и производственные нужды по аварийному графику.</w:t>
      </w:r>
    </w:p>
    <w:p w14:paraId="076C0DDB"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lastRenderedPageBreak/>
        <w:t>Водопроводные сети должны быть кольцевыми. Тупиковые линии водопроводов допускается применять:</w:t>
      </w:r>
    </w:p>
    <w:p w14:paraId="575C47D9"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для подачи воды на производственные нужды — при допустимости перерыва в водоснабжении на время ликвидации аварии;</w:t>
      </w:r>
    </w:p>
    <w:p w14:paraId="0A3D4001"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для подачи воды на хозяйственно-питьевые нужды — при диаметре труб не свыше 100 мм;</w:t>
      </w:r>
    </w:p>
    <w:p w14:paraId="6ACD169D"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для подачи воды на противопожарные или на хозяйственно-противопожарные нужды независимо от расхода воды на пожаротушение при длине линий не свыше 200 м.</w:t>
      </w:r>
    </w:p>
    <w:p w14:paraId="58E98456"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Кольцевание наружных водопроводных сетей внутренними водопроводными сетями зданий и сооружений не допускается.</w:t>
      </w:r>
    </w:p>
    <w:p w14:paraId="1186C876"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 xml:space="preserve"> Соединение сетей хозяйственно-питьевых водопроводов с сетями водопроводов, подающих воду не питьевого качества, не допускается.</w:t>
      </w:r>
    </w:p>
    <w:p w14:paraId="7AC51BF3"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 xml:space="preserve"> На водоводах и линиях водопроводной сети в необходимых случаях надлежит предусматривать установку:</w:t>
      </w:r>
    </w:p>
    <w:p w14:paraId="76CE253F"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Поворотных затворов (задвижек) для выделения ремонтных участков;</w:t>
      </w:r>
    </w:p>
    <w:p w14:paraId="5D77D859"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Клапанов для впуска и выпуска воздуха при опорожнении и заполнении трубопроводов; </w:t>
      </w:r>
    </w:p>
    <w:p w14:paraId="59B3AEEA"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Клапанов для впуска и защемления воздуха; </w:t>
      </w:r>
    </w:p>
    <w:p w14:paraId="5D4A2604"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Вантузов для выпуска воздуха в процессе работы трубопроводов;</w:t>
      </w:r>
    </w:p>
    <w:p w14:paraId="00A14D96"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Выпусков для сброса воды при опорожнении трубопроводов; </w:t>
      </w:r>
    </w:p>
    <w:p w14:paraId="472A16B5"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Компенсаторов; </w:t>
      </w:r>
    </w:p>
    <w:p w14:paraId="34B605D5"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Монтажных вставок;</w:t>
      </w:r>
    </w:p>
    <w:p w14:paraId="460A86C8"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Обратных клапанов или других типов клапанов автоматического действия для выключения ремонтных участков;</w:t>
      </w:r>
    </w:p>
    <w:p w14:paraId="1CE18EA9"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Регуляторов давления; </w:t>
      </w:r>
    </w:p>
    <w:p w14:paraId="142AA15E"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Аппаратов для предупреждения повышения давления при гидравлических ударах или при неисправности регуляторов давления.</w:t>
      </w:r>
    </w:p>
    <w:p w14:paraId="427D60ED"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На самотечно-напорных водоводах следует предусматривать устройство разгрузочных камер или установку аппаратуры, предохраняющих водоводы при всех возможных режимах работы от повышения давления выше предела, допустимого для принятого типа труб.</w:t>
      </w:r>
    </w:p>
    <w:p w14:paraId="5EFC2C67"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Водоводы и водопроводные сети надлежит прокладывать с уклоном не менее 0,001 по направлению к выпуску; при плоском рельефе местности уклон допускается уменьшать до 0,0005.</w:t>
      </w:r>
    </w:p>
    <w:p w14:paraId="0B405020" w14:textId="77777777" w:rsidR="005451FF" w:rsidRPr="00EB65B3" w:rsidRDefault="005451FF" w:rsidP="00AD0E5B">
      <w:pPr>
        <w:pStyle w:val="110"/>
        <w:numPr>
          <w:ilvl w:val="1"/>
          <w:numId w:val="40"/>
        </w:numPr>
        <w:rPr>
          <w:sz w:val="28"/>
          <w:szCs w:val="28"/>
        </w:rPr>
      </w:pPr>
      <w:bookmarkStart w:id="135" w:name="_Toc66455838"/>
      <w:r w:rsidRPr="00EB65B3">
        <w:rPr>
          <w:sz w:val="28"/>
          <w:szCs w:val="28"/>
        </w:rPr>
        <w:lastRenderedPageBreak/>
        <w:t>Рекомендации о месте размещения насосных станций, резервуаров, водонапорных башен</w:t>
      </w:r>
      <w:bookmarkEnd w:id="135"/>
    </w:p>
    <w:p w14:paraId="3D4E93E6" w14:textId="0572F003" w:rsidR="005451FF" w:rsidRPr="000A316E" w:rsidRDefault="005451FF" w:rsidP="005451FF">
      <w:pPr>
        <w:pStyle w:val="aff3"/>
        <w:ind w:left="0" w:firstLine="709"/>
        <w:jc w:val="both"/>
        <w:rPr>
          <w:sz w:val="28"/>
          <w:szCs w:val="28"/>
          <w:lang w:eastAsia="ru-RU"/>
        </w:rPr>
      </w:pPr>
      <w:r w:rsidRPr="000A316E">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0A316E">
        <w:rPr>
          <w:sz w:val="28"/>
          <w:szCs w:val="28"/>
          <w:lang w:eastAsia="ru-RU"/>
        </w:rPr>
        <w:t xml:space="preserve"> предусматривается строительство </w:t>
      </w:r>
      <w:r w:rsidR="00661D9B">
        <w:rPr>
          <w:sz w:val="28"/>
          <w:szCs w:val="28"/>
          <w:lang w:eastAsia="ru-RU"/>
        </w:rPr>
        <w:t xml:space="preserve">водонапорной башни в с. </w:t>
      </w:r>
      <w:proofErr w:type="spellStart"/>
      <w:r w:rsidR="00680CB7">
        <w:rPr>
          <w:sz w:val="28"/>
          <w:szCs w:val="28"/>
          <w:lang w:eastAsia="ru-RU"/>
        </w:rPr>
        <w:t>Кроптово</w:t>
      </w:r>
      <w:proofErr w:type="spellEnd"/>
      <w:r w:rsidR="00680CB7">
        <w:rPr>
          <w:sz w:val="28"/>
          <w:szCs w:val="28"/>
          <w:lang w:eastAsia="ru-RU"/>
        </w:rPr>
        <w:t>, точное</w:t>
      </w:r>
      <w:r w:rsidR="00661D9B">
        <w:rPr>
          <w:sz w:val="28"/>
          <w:szCs w:val="28"/>
          <w:lang w:eastAsia="ru-RU"/>
        </w:rPr>
        <w:t xml:space="preserve"> расположение уточнить при предпроектном обследовании </w:t>
      </w:r>
    </w:p>
    <w:p w14:paraId="0A8CA1D8" w14:textId="77777777" w:rsidR="005451FF" w:rsidRPr="000A316E" w:rsidRDefault="005451FF" w:rsidP="005451FF">
      <w:pPr>
        <w:pStyle w:val="aff3"/>
        <w:ind w:left="0" w:firstLine="709"/>
        <w:jc w:val="both"/>
        <w:rPr>
          <w:sz w:val="28"/>
          <w:szCs w:val="28"/>
        </w:rPr>
      </w:pPr>
      <w:r w:rsidRPr="000A316E">
        <w:rPr>
          <w:sz w:val="28"/>
          <w:szCs w:val="28"/>
        </w:rPr>
        <w:t>Места размещения существующих насосных станций и резервуаров сохраняются.</w:t>
      </w:r>
    </w:p>
    <w:p w14:paraId="5029934A" w14:textId="77777777" w:rsidR="005451FF" w:rsidRPr="00750723" w:rsidRDefault="005451FF" w:rsidP="00AD0E5B">
      <w:pPr>
        <w:pStyle w:val="110"/>
        <w:numPr>
          <w:ilvl w:val="1"/>
          <w:numId w:val="40"/>
        </w:numPr>
        <w:rPr>
          <w:sz w:val="28"/>
          <w:szCs w:val="28"/>
        </w:rPr>
      </w:pPr>
      <w:bookmarkStart w:id="136" w:name="_Toc32327393"/>
      <w:bookmarkStart w:id="137" w:name="_Toc40288028"/>
      <w:bookmarkStart w:id="138" w:name="_Toc66455839"/>
      <w:r w:rsidRPr="00750723">
        <w:rPr>
          <w:sz w:val="28"/>
          <w:szCs w:val="28"/>
        </w:rPr>
        <w:t>Границы планируемых зон размещения объектов централизованных систем горячего водоснабжения, холодного водоснабжения</w:t>
      </w:r>
      <w:bookmarkEnd w:id="136"/>
      <w:bookmarkEnd w:id="137"/>
      <w:bookmarkEnd w:id="138"/>
    </w:p>
    <w:p w14:paraId="66046415" w14:textId="15DC0043" w:rsidR="005451FF" w:rsidRPr="000A316E" w:rsidRDefault="005451FF" w:rsidP="005451FF">
      <w:pPr>
        <w:pStyle w:val="affffc"/>
        <w:spacing w:line="276" w:lineRule="auto"/>
        <w:rPr>
          <w:rStyle w:val="affffd"/>
          <w:iCs/>
          <w:sz w:val="28"/>
          <w:szCs w:val="28"/>
        </w:rPr>
      </w:pPr>
      <w:r w:rsidRPr="000A316E">
        <w:rPr>
          <w:rStyle w:val="affffd"/>
          <w:iCs/>
          <w:sz w:val="28"/>
          <w:szCs w:val="28"/>
        </w:rPr>
        <w:t>На перспективу</w:t>
      </w:r>
      <w:r>
        <w:rPr>
          <w:rStyle w:val="affffd"/>
          <w:iCs/>
          <w:sz w:val="28"/>
          <w:szCs w:val="28"/>
        </w:rPr>
        <w:t>,</w:t>
      </w:r>
      <w:r w:rsidRPr="000A316E">
        <w:rPr>
          <w:rStyle w:val="affffd"/>
          <w:iCs/>
          <w:sz w:val="28"/>
          <w:szCs w:val="28"/>
        </w:rPr>
        <w:t xml:space="preserve"> до 203</w:t>
      </w:r>
      <w:r w:rsidR="00661D9B">
        <w:rPr>
          <w:rStyle w:val="affffd"/>
          <w:iCs/>
          <w:sz w:val="28"/>
          <w:szCs w:val="28"/>
        </w:rPr>
        <w:t>5</w:t>
      </w:r>
      <w:r w:rsidRPr="000A316E">
        <w:rPr>
          <w:rStyle w:val="affffd"/>
          <w:iCs/>
          <w:sz w:val="28"/>
          <w:szCs w:val="28"/>
        </w:rPr>
        <w:t xml:space="preserve"> года</w:t>
      </w:r>
      <w:r>
        <w:rPr>
          <w:rStyle w:val="affffd"/>
          <w:iCs/>
          <w:sz w:val="28"/>
          <w:szCs w:val="28"/>
        </w:rPr>
        <w:t>,</w:t>
      </w:r>
      <w:r w:rsidRPr="000A316E">
        <w:rPr>
          <w:rStyle w:val="affffd"/>
          <w:iCs/>
          <w:sz w:val="28"/>
          <w:szCs w:val="28"/>
        </w:rPr>
        <w:t xml:space="preserve"> изменений границ систем централизованного водоснабжения </w:t>
      </w:r>
      <w:r w:rsidR="00661D9B">
        <w:rPr>
          <w:rStyle w:val="affffd"/>
          <w:iCs/>
          <w:sz w:val="28"/>
          <w:szCs w:val="28"/>
        </w:rPr>
        <w:t>не</w:t>
      </w:r>
      <w:r w:rsidRPr="000A316E">
        <w:rPr>
          <w:rStyle w:val="affffd"/>
          <w:iCs/>
          <w:sz w:val="28"/>
          <w:szCs w:val="28"/>
        </w:rPr>
        <w:t xml:space="preserve"> </w:t>
      </w:r>
      <w:r w:rsidR="00680CB7" w:rsidRPr="000A316E">
        <w:rPr>
          <w:rStyle w:val="affffd"/>
          <w:iCs/>
          <w:sz w:val="28"/>
          <w:szCs w:val="28"/>
        </w:rPr>
        <w:t>предусматривается.</w:t>
      </w:r>
    </w:p>
    <w:p w14:paraId="5180708A" w14:textId="77777777" w:rsidR="005451FF" w:rsidRDefault="005451FF" w:rsidP="00AD0E5B">
      <w:pPr>
        <w:pStyle w:val="aff3"/>
        <w:numPr>
          <w:ilvl w:val="1"/>
          <w:numId w:val="40"/>
        </w:numPr>
        <w:jc w:val="both"/>
        <w:outlineLvl w:val="1"/>
        <w:rPr>
          <w:b/>
          <w:sz w:val="28"/>
          <w:szCs w:val="28"/>
        </w:rPr>
      </w:pPr>
      <w:bookmarkStart w:id="139" w:name="_Toc66455840"/>
      <w:r>
        <w:rPr>
          <w:b/>
          <w:sz w:val="28"/>
          <w:szCs w:val="28"/>
        </w:rPr>
        <w:t>К</w:t>
      </w:r>
      <w:r w:rsidRPr="0008581A">
        <w:rPr>
          <w:b/>
          <w:sz w:val="28"/>
          <w:szCs w:val="28"/>
        </w:rPr>
        <w:t xml:space="preserve">арты (схемы) существующего и планируемого размещения </w:t>
      </w:r>
      <w:bookmarkStart w:id="140" w:name="_Hlk52192075"/>
      <w:r w:rsidRPr="0008581A">
        <w:rPr>
          <w:b/>
          <w:sz w:val="28"/>
          <w:szCs w:val="28"/>
        </w:rPr>
        <w:t xml:space="preserve">объектов </w:t>
      </w:r>
      <w:bookmarkStart w:id="141" w:name="_Hlk52192038"/>
      <w:r w:rsidRPr="0008581A">
        <w:rPr>
          <w:b/>
          <w:sz w:val="28"/>
          <w:szCs w:val="28"/>
        </w:rPr>
        <w:t>централизованных систем горячего водоснабжения, холодного водоснабжения</w:t>
      </w:r>
      <w:bookmarkEnd w:id="139"/>
    </w:p>
    <w:bookmarkEnd w:id="140"/>
    <w:bookmarkEnd w:id="141"/>
    <w:p w14:paraId="476A4216" w14:textId="77777777" w:rsidR="005451FF" w:rsidRDefault="005451FF" w:rsidP="005451FF">
      <w:pPr>
        <w:pStyle w:val="aff3"/>
        <w:spacing w:after="240"/>
        <w:ind w:left="0" w:firstLine="709"/>
        <w:jc w:val="both"/>
        <w:rPr>
          <w:sz w:val="28"/>
          <w:szCs w:val="28"/>
        </w:rPr>
      </w:pPr>
      <w:r w:rsidRPr="00750723">
        <w:rPr>
          <w:sz w:val="28"/>
          <w:szCs w:val="28"/>
        </w:rPr>
        <w:t>Графическое изображение</w:t>
      </w:r>
      <w:r>
        <w:rPr>
          <w:sz w:val="28"/>
          <w:szCs w:val="28"/>
        </w:rPr>
        <w:t xml:space="preserve"> </w:t>
      </w:r>
      <w:r w:rsidRPr="00750723">
        <w:rPr>
          <w:sz w:val="28"/>
          <w:szCs w:val="28"/>
        </w:rPr>
        <w:t xml:space="preserve">объектов централизованных систем холодного водоснабжения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750723">
        <w:rPr>
          <w:sz w:val="28"/>
          <w:szCs w:val="28"/>
        </w:rPr>
        <w:t xml:space="preserve"> отображено </w:t>
      </w:r>
      <w:r w:rsidR="00661D9B">
        <w:rPr>
          <w:sz w:val="28"/>
          <w:szCs w:val="28"/>
        </w:rPr>
        <w:t xml:space="preserve">на </w:t>
      </w:r>
      <w:r w:rsidRPr="00750723">
        <w:rPr>
          <w:sz w:val="28"/>
          <w:szCs w:val="28"/>
        </w:rPr>
        <w:t>в</w:t>
      </w:r>
      <w:r w:rsidR="00661D9B">
        <w:rPr>
          <w:sz w:val="28"/>
          <w:szCs w:val="28"/>
        </w:rPr>
        <w:t xml:space="preserve"> ситуационном плане технического паспорта</w:t>
      </w:r>
      <w:r w:rsidRPr="00750723">
        <w:rPr>
          <w:sz w:val="28"/>
          <w:szCs w:val="28"/>
        </w:rPr>
        <w:t>.</w:t>
      </w:r>
    </w:p>
    <w:p w14:paraId="52762BAB" w14:textId="77777777" w:rsidR="005451FF" w:rsidRPr="001B0EFB" w:rsidRDefault="005451FF" w:rsidP="00AD0E5B">
      <w:pPr>
        <w:pStyle w:val="aff3"/>
        <w:numPr>
          <w:ilvl w:val="0"/>
          <w:numId w:val="40"/>
        </w:numPr>
        <w:spacing w:before="240"/>
        <w:ind w:left="391" w:hanging="391"/>
        <w:jc w:val="center"/>
        <w:outlineLvl w:val="0"/>
        <w:rPr>
          <w:b/>
          <w:sz w:val="28"/>
          <w:szCs w:val="28"/>
        </w:rPr>
      </w:pPr>
      <w:bookmarkStart w:id="142" w:name="_Toc66455841"/>
      <w:r w:rsidRPr="001B0EFB">
        <w:rPr>
          <w:b/>
          <w:sz w:val="28"/>
          <w:szCs w:val="28"/>
        </w:rPr>
        <w:t>Экологические аспекты мероприятий по строительству</w:t>
      </w:r>
      <w:r>
        <w:rPr>
          <w:b/>
          <w:sz w:val="28"/>
          <w:szCs w:val="28"/>
        </w:rPr>
        <w:t>,</w:t>
      </w:r>
      <w:r w:rsidRPr="001B0EFB">
        <w:rPr>
          <w:b/>
          <w:sz w:val="28"/>
          <w:szCs w:val="28"/>
        </w:rPr>
        <w:t xml:space="preserve"> реконструкции и модернизации объектов централизованных систем водоснабжения</w:t>
      </w:r>
      <w:bookmarkEnd w:id="142"/>
    </w:p>
    <w:p w14:paraId="1A762B9F" w14:textId="77777777" w:rsidR="005451FF" w:rsidRPr="00295C1A" w:rsidRDefault="005451FF" w:rsidP="005451FF">
      <w:pPr>
        <w:pStyle w:val="affffc"/>
        <w:spacing w:line="276" w:lineRule="auto"/>
        <w:rPr>
          <w:sz w:val="28"/>
          <w:szCs w:val="28"/>
        </w:rPr>
      </w:pPr>
      <w:r w:rsidRPr="00295C1A">
        <w:rPr>
          <w:sz w:val="28"/>
          <w:szCs w:val="28"/>
        </w:rPr>
        <w:t>Проблема защиты водных ресурсов требует системного решения. На сегодняшний день на государственном уровне принято несколько основополагающих документов, которые в комплексе регулируют эту сферу:</w:t>
      </w:r>
    </w:p>
    <w:p w14:paraId="427426D6" w14:textId="77777777" w:rsidR="005451FF" w:rsidRPr="00295C1A" w:rsidRDefault="005451FF" w:rsidP="00AD0E5B">
      <w:pPr>
        <w:pStyle w:val="affffc"/>
        <w:numPr>
          <w:ilvl w:val="0"/>
          <w:numId w:val="38"/>
        </w:numPr>
        <w:spacing w:line="276" w:lineRule="auto"/>
        <w:ind w:left="1134"/>
        <w:rPr>
          <w:sz w:val="28"/>
          <w:szCs w:val="28"/>
        </w:rPr>
      </w:pPr>
      <w:r w:rsidRPr="00295C1A">
        <w:rPr>
          <w:sz w:val="28"/>
          <w:szCs w:val="28"/>
        </w:rPr>
        <w:t>Водный кодекс Российск</w:t>
      </w:r>
      <w:r>
        <w:rPr>
          <w:sz w:val="28"/>
          <w:szCs w:val="28"/>
        </w:rPr>
        <w:t>ой Федерации от 3 июня 2006 г. №</w:t>
      </w:r>
      <w:r w:rsidRPr="00295C1A">
        <w:rPr>
          <w:sz w:val="28"/>
          <w:szCs w:val="28"/>
        </w:rPr>
        <w:t xml:space="preserve"> 74-ФЗ;</w:t>
      </w:r>
    </w:p>
    <w:p w14:paraId="7D02C2CB" w14:textId="77777777" w:rsidR="005451FF" w:rsidRPr="00295C1A" w:rsidRDefault="005451FF" w:rsidP="00AD0E5B">
      <w:pPr>
        <w:pStyle w:val="affffc"/>
        <w:numPr>
          <w:ilvl w:val="0"/>
          <w:numId w:val="38"/>
        </w:numPr>
        <w:spacing w:line="276" w:lineRule="auto"/>
        <w:ind w:left="1134"/>
        <w:rPr>
          <w:sz w:val="28"/>
          <w:szCs w:val="28"/>
        </w:rPr>
      </w:pPr>
      <w:r w:rsidRPr="00295C1A">
        <w:rPr>
          <w:sz w:val="28"/>
          <w:szCs w:val="28"/>
        </w:rPr>
        <w:t>Федераль</w:t>
      </w:r>
      <w:r>
        <w:rPr>
          <w:sz w:val="28"/>
          <w:szCs w:val="28"/>
        </w:rPr>
        <w:t>ный закон от 7 декабря 2011г. № 416-ФЗ «О водоснабжении и водоотведении»</w:t>
      </w:r>
      <w:r w:rsidRPr="00295C1A">
        <w:rPr>
          <w:sz w:val="28"/>
          <w:szCs w:val="28"/>
        </w:rPr>
        <w:t>;</w:t>
      </w:r>
    </w:p>
    <w:p w14:paraId="6DF7EAE4" w14:textId="77777777" w:rsidR="005451FF" w:rsidRPr="00295C1A" w:rsidRDefault="005451FF" w:rsidP="00AD0E5B">
      <w:pPr>
        <w:pStyle w:val="affffc"/>
        <w:numPr>
          <w:ilvl w:val="0"/>
          <w:numId w:val="38"/>
        </w:numPr>
        <w:spacing w:line="276" w:lineRule="auto"/>
        <w:ind w:left="1134"/>
        <w:rPr>
          <w:sz w:val="28"/>
          <w:szCs w:val="28"/>
        </w:rPr>
      </w:pPr>
      <w:r w:rsidRPr="00295C1A">
        <w:rPr>
          <w:sz w:val="28"/>
          <w:szCs w:val="28"/>
        </w:rPr>
        <w:t xml:space="preserve">Постановление Правительства </w:t>
      </w:r>
      <w:r>
        <w:rPr>
          <w:sz w:val="28"/>
          <w:szCs w:val="28"/>
        </w:rPr>
        <w:t>РФ от 5 сентября 2013 г. N 782 «</w:t>
      </w:r>
      <w:r w:rsidRPr="00295C1A">
        <w:rPr>
          <w:sz w:val="28"/>
          <w:szCs w:val="28"/>
        </w:rPr>
        <w:t>О схема</w:t>
      </w:r>
      <w:r>
        <w:rPr>
          <w:sz w:val="28"/>
          <w:szCs w:val="28"/>
        </w:rPr>
        <w:t>х водоснабжения и водоотведения»</w:t>
      </w:r>
      <w:r w:rsidRPr="00295C1A">
        <w:rPr>
          <w:sz w:val="28"/>
          <w:szCs w:val="28"/>
        </w:rPr>
        <w:t>.</w:t>
      </w:r>
    </w:p>
    <w:p w14:paraId="5AFB247D" w14:textId="77777777" w:rsidR="005451FF" w:rsidRPr="00295C1A" w:rsidRDefault="005451FF" w:rsidP="005451FF">
      <w:pPr>
        <w:pStyle w:val="affffc"/>
        <w:spacing w:line="276" w:lineRule="auto"/>
        <w:rPr>
          <w:sz w:val="28"/>
          <w:szCs w:val="28"/>
        </w:rPr>
      </w:pPr>
      <w:r w:rsidRPr="00295C1A">
        <w:rPr>
          <w:sz w:val="28"/>
          <w:szCs w:val="28"/>
        </w:rPr>
        <w:t xml:space="preserve">Водное законодательство России регулирует отношения в области использования и охраны водных объектов в целях обеспечения прав граждан на чистую воду и благоприятную водную среду; поддержание оптимальных условий водопользования; качества поверхностных и подземных вод в соответствии с санитарными и экологическими требованиями; защиты водных </w:t>
      </w:r>
      <w:r w:rsidRPr="00295C1A">
        <w:rPr>
          <w:sz w:val="28"/>
          <w:szCs w:val="28"/>
        </w:rPr>
        <w:lastRenderedPageBreak/>
        <w:t>объектов от загрязнения, засорения и истощения; сохранения биологического разнообразия водных экосистем.</w:t>
      </w:r>
    </w:p>
    <w:p w14:paraId="6FB3AC65" w14:textId="77777777" w:rsidR="005451FF" w:rsidRPr="00295C1A" w:rsidRDefault="005451FF" w:rsidP="005451FF">
      <w:pPr>
        <w:pStyle w:val="affffc"/>
        <w:spacing w:line="276" w:lineRule="auto"/>
        <w:rPr>
          <w:sz w:val="28"/>
          <w:szCs w:val="28"/>
        </w:rPr>
      </w:pPr>
      <w:r w:rsidRPr="00295C1A">
        <w:rPr>
          <w:sz w:val="28"/>
          <w:szCs w:val="28"/>
        </w:rPr>
        <w:t>Согласно водному кодексу РФ, использование водных объектов для питьевого и хозяйственно-бытового водоснабжения является приоритетным. Для этого должны использоваться защищенные от загрязнения и засорения поверхностные и подземные водные объекты.</w:t>
      </w:r>
    </w:p>
    <w:p w14:paraId="5AE9887D" w14:textId="77777777" w:rsidR="005451FF" w:rsidRPr="00001DBF" w:rsidRDefault="005451FF" w:rsidP="00AD0E5B">
      <w:pPr>
        <w:pStyle w:val="110"/>
        <w:numPr>
          <w:ilvl w:val="1"/>
          <w:numId w:val="41"/>
        </w:numPr>
        <w:rPr>
          <w:sz w:val="28"/>
          <w:szCs w:val="28"/>
        </w:rPr>
      </w:pPr>
      <w:bookmarkStart w:id="143" w:name="_Toc32327396"/>
      <w:bookmarkStart w:id="144" w:name="_Toc40288030"/>
      <w:bookmarkStart w:id="145" w:name="_Toc66455842"/>
      <w:r w:rsidRPr="00001DBF">
        <w:rPr>
          <w:sz w:val="28"/>
          <w:szCs w:val="28"/>
          <w:shd w:val="clear" w:color="auto" w:fill="FFFFFF"/>
        </w:rPr>
        <w:t>Экологические аспекты мероприятий по строительству, реконструкции и модернизации объектов централизованных систем водоснабжения</w:t>
      </w:r>
      <w:r w:rsidRPr="00001DBF">
        <w:rPr>
          <w:sz w:val="28"/>
          <w:szCs w:val="28"/>
        </w:rPr>
        <w:t xml:space="preserve"> </w:t>
      </w:r>
      <w:r w:rsidR="00661D9B" w:rsidRPr="00001DBF">
        <w:rPr>
          <w:sz w:val="28"/>
          <w:szCs w:val="28"/>
        </w:rPr>
        <w:t>на водный бассейн,</w:t>
      </w:r>
      <w:r w:rsidRPr="00001DBF">
        <w:rPr>
          <w:sz w:val="28"/>
          <w:szCs w:val="28"/>
        </w:rPr>
        <w:t xml:space="preserve"> предлагаемых к строительству и реконструкции объектов централизованных систем водоснабжения при сбросе (утилизации) промывных вод</w:t>
      </w:r>
      <w:bookmarkEnd w:id="143"/>
      <w:bookmarkEnd w:id="144"/>
      <w:bookmarkEnd w:id="145"/>
    </w:p>
    <w:p w14:paraId="4C260F88" w14:textId="42CAF805" w:rsidR="005451FF" w:rsidRPr="00295C1A" w:rsidRDefault="005451FF" w:rsidP="005451FF">
      <w:pPr>
        <w:pStyle w:val="affffc"/>
        <w:spacing w:line="276" w:lineRule="auto"/>
        <w:rPr>
          <w:sz w:val="28"/>
          <w:szCs w:val="28"/>
        </w:rPr>
      </w:pPr>
      <w:r w:rsidRPr="00295C1A">
        <w:rPr>
          <w:sz w:val="28"/>
          <w:szCs w:val="28"/>
        </w:rPr>
        <w:t xml:space="preserve">Промывка фильтров станций водоподготовки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области</w:t>
      </w:r>
      <w:r w:rsidR="00680CB7" w:rsidRPr="00295C1A">
        <w:rPr>
          <w:sz w:val="28"/>
          <w:szCs w:val="28"/>
        </w:rPr>
        <w:t xml:space="preserve"> должна</w:t>
      </w:r>
      <w:r w:rsidRPr="00295C1A">
        <w:rPr>
          <w:sz w:val="28"/>
          <w:szCs w:val="28"/>
        </w:rPr>
        <w:t xml:space="preserve"> осуществляется чистой водой в соответствии с проектной периодичностью. Для сброса промывных вод необходимо использование хозяйственно-бытовой канализации населённого пункта, которая отводит принимаемые стоки на канализационные очистные сооружения.</w:t>
      </w:r>
    </w:p>
    <w:p w14:paraId="6B2EB25D" w14:textId="77777777" w:rsidR="005451FF" w:rsidRPr="00B158C2" w:rsidRDefault="005451FF" w:rsidP="005451FF">
      <w:pPr>
        <w:pStyle w:val="affffc"/>
        <w:spacing w:line="276" w:lineRule="auto"/>
        <w:rPr>
          <w:sz w:val="28"/>
          <w:szCs w:val="28"/>
        </w:rPr>
      </w:pPr>
      <w:r w:rsidRPr="00B158C2">
        <w:rPr>
          <w:sz w:val="28"/>
          <w:szCs w:val="28"/>
        </w:rPr>
        <w:t>Сбросные воды для котельного оборудования загрязняются, как правило, в основном взвесью, кислотами, щелочами и нейтральными солями. Количест</w:t>
      </w:r>
      <w:r>
        <w:rPr>
          <w:sz w:val="28"/>
          <w:szCs w:val="28"/>
        </w:rPr>
        <w:t>во сточных вод зависит,</w:t>
      </w:r>
      <w:r w:rsidRPr="00B158C2">
        <w:rPr>
          <w:sz w:val="28"/>
          <w:szCs w:val="28"/>
        </w:rPr>
        <w:t xml:space="preserve"> как от схемы обработки воды, так и от количества содержащихся в исходной воде и удаляемых при обработке загрязнений, от качества реагентов (коагулянта, извести, поваренной </w:t>
      </w:r>
      <w:r w:rsidRPr="00B9470A">
        <w:rPr>
          <w:sz w:val="28"/>
          <w:szCs w:val="28"/>
        </w:rPr>
        <w:t>соли). В основном, шлам сточных вод ВПУ(далее - водоподготовительных установок) – это продукт известкования и коагуляции природной воды, сырье и устойчивые смеси – это отход 5 класса опасности (практически не опасен) и может быть вывезен на полигон твердых бытовых отходов. Объем загрязненных вод достаточно мал, поэтому после удаления взвешенных веществ путем отстаивания или выпаривания они разбавляются технической водой и сбрасываются в канализацию.</w:t>
      </w:r>
    </w:p>
    <w:p w14:paraId="797D9171" w14:textId="77777777" w:rsidR="005451FF" w:rsidRPr="00B158C2" w:rsidRDefault="005451FF" w:rsidP="005451FF">
      <w:pPr>
        <w:pStyle w:val="affffc"/>
        <w:spacing w:line="276" w:lineRule="auto"/>
        <w:rPr>
          <w:sz w:val="28"/>
          <w:szCs w:val="28"/>
        </w:rPr>
      </w:pPr>
      <w:r w:rsidRPr="00B158C2">
        <w:rPr>
          <w:sz w:val="28"/>
          <w:szCs w:val="28"/>
        </w:rPr>
        <w:t xml:space="preserve">Согласно СП 89.13330.2012 «Котельные установки» следует предусматривать очистку на локальных очистных сооружениях производственных сточных вод, загрязненных механическими и другими примесями, перед выпуском в наружную сеть канализации или направлять эти сточные воды на </w:t>
      </w:r>
      <w:proofErr w:type="spellStart"/>
      <w:r w:rsidRPr="00B158C2">
        <w:rPr>
          <w:sz w:val="28"/>
          <w:szCs w:val="28"/>
        </w:rPr>
        <w:t>шлакозолоотвал</w:t>
      </w:r>
      <w:proofErr w:type="spellEnd"/>
      <w:r w:rsidRPr="00B158C2">
        <w:rPr>
          <w:sz w:val="28"/>
          <w:szCs w:val="28"/>
        </w:rPr>
        <w:t>.</w:t>
      </w:r>
    </w:p>
    <w:p w14:paraId="61419F66" w14:textId="77777777" w:rsidR="005451FF" w:rsidRPr="001469C2" w:rsidRDefault="005451FF" w:rsidP="005451FF">
      <w:pPr>
        <w:pStyle w:val="affffc"/>
        <w:spacing w:line="276" w:lineRule="auto"/>
        <w:rPr>
          <w:sz w:val="28"/>
          <w:szCs w:val="28"/>
        </w:rPr>
      </w:pPr>
      <w:r w:rsidRPr="00B158C2">
        <w:rPr>
          <w:sz w:val="28"/>
          <w:szCs w:val="28"/>
        </w:rPr>
        <w:t xml:space="preserve">Непосредственный сброс сточных вод водоподготовительных установок в водоемы недопустим из-за резко переменных значений </w:t>
      </w:r>
      <w:proofErr w:type="spellStart"/>
      <w:r w:rsidRPr="00B158C2">
        <w:rPr>
          <w:sz w:val="28"/>
          <w:szCs w:val="28"/>
        </w:rPr>
        <w:t>pH</w:t>
      </w:r>
      <w:proofErr w:type="spellEnd"/>
      <w:r w:rsidRPr="00B158C2">
        <w:rPr>
          <w:sz w:val="28"/>
          <w:szCs w:val="28"/>
        </w:rPr>
        <w:t xml:space="preserve">, а также высокого содержания в них грубодисперсных примесей и солей. В настоящее время сточные воды водоподготовительных установок в основном корректируются </w:t>
      </w:r>
      <w:r w:rsidRPr="00B158C2">
        <w:rPr>
          <w:sz w:val="28"/>
          <w:szCs w:val="28"/>
        </w:rPr>
        <w:lastRenderedPageBreak/>
        <w:t xml:space="preserve">по показателю, </w:t>
      </w:r>
      <w:proofErr w:type="spellStart"/>
      <w:r w:rsidRPr="00B158C2">
        <w:rPr>
          <w:sz w:val="28"/>
          <w:szCs w:val="28"/>
        </w:rPr>
        <w:t>pH</w:t>
      </w:r>
      <w:proofErr w:type="spellEnd"/>
      <w:r w:rsidRPr="00B158C2">
        <w:rPr>
          <w:sz w:val="28"/>
          <w:szCs w:val="28"/>
        </w:rPr>
        <w:t xml:space="preserve">, и в некоторых случаях из них непосредственно выделяются грубодисперсные примеси. </w:t>
      </w:r>
    </w:p>
    <w:p w14:paraId="2D8CF5EE" w14:textId="77777777" w:rsidR="005451FF" w:rsidRPr="00EB65B3" w:rsidRDefault="005451FF" w:rsidP="00AD0E5B">
      <w:pPr>
        <w:pStyle w:val="110"/>
        <w:numPr>
          <w:ilvl w:val="1"/>
          <w:numId w:val="41"/>
        </w:numPr>
        <w:rPr>
          <w:sz w:val="28"/>
          <w:szCs w:val="28"/>
        </w:rPr>
      </w:pPr>
      <w:bookmarkStart w:id="146" w:name="_Toc32327397"/>
      <w:bookmarkStart w:id="147" w:name="_Toc40288031"/>
      <w:bookmarkStart w:id="148" w:name="_Toc66455843"/>
      <w:r w:rsidRPr="00EB65B3">
        <w:rPr>
          <w:sz w:val="28"/>
          <w:szCs w:val="28"/>
          <w:shd w:val="clear" w:color="auto" w:fill="FFFFFF"/>
        </w:rPr>
        <w:t xml:space="preserve">Экологические аспекты мероприятий по строительству, реконструкции и модернизации объектов централизованных систем водоснабжения </w:t>
      </w:r>
      <w:r w:rsidRPr="00EB65B3">
        <w:rPr>
          <w:sz w:val="28"/>
          <w:szCs w:val="28"/>
        </w:rPr>
        <w:t>на окружающую среду при реализации мероприятий по снабжению и хранению химических реагентов, используемых в водоподготовке</w:t>
      </w:r>
      <w:bookmarkEnd w:id="146"/>
      <w:bookmarkEnd w:id="147"/>
      <w:bookmarkEnd w:id="148"/>
    </w:p>
    <w:p w14:paraId="13C37831" w14:textId="77777777" w:rsidR="005451FF" w:rsidRPr="00B158C2" w:rsidRDefault="005451FF" w:rsidP="005451FF">
      <w:pPr>
        <w:pStyle w:val="affffc"/>
        <w:spacing w:line="276" w:lineRule="auto"/>
        <w:rPr>
          <w:sz w:val="28"/>
          <w:szCs w:val="28"/>
        </w:rPr>
      </w:pPr>
      <w:r w:rsidRPr="00B158C2">
        <w:rPr>
          <w:sz w:val="28"/>
          <w:szCs w:val="28"/>
        </w:rPr>
        <w:t>В</w:t>
      </w:r>
      <w:r>
        <w:rPr>
          <w:sz w:val="28"/>
          <w:szCs w:val="28"/>
        </w:rPr>
        <w:t>одоподготовка на</w:t>
      </w:r>
      <w:r w:rsidRPr="00B158C2">
        <w:rPr>
          <w:sz w:val="28"/>
          <w:szCs w:val="28"/>
        </w:rPr>
        <w:t xml:space="preserve"> территории </w:t>
      </w:r>
      <w:r w:rsidR="00661D9B">
        <w:rPr>
          <w:sz w:val="28"/>
          <w:szCs w:val="28"/>
        </w:rPr>
        <w:t xml:space="preserve">сельсовета </w:t>
      </w:r>
      <w:r w:rsidRPr="00B158C2">
        <w:rPr>
          <w:sz w:val="28"/>
          <w:szCs w:val="28"/>
        </w:rPr>
        <w:t>не использу</w:t>
      </w:r>
      <w:r>
        <w:rPr>
          <w:sz w:val="28"/>
          <w:szCs w:val="28"/>
        </w:rPr>
        <w:t>е</w:t>
      </w:r>
      <w:r w:rsidRPr="00B158C2">
        <w:rPr>
          <w:sz w:val="28"/>
          <w:szCs w:val="28"/>
        </w:rPr>
        <w:t>тся. При строительстве блочной станции водоочистки обеззараживание подаваемой воды будет производит</w:t>
      </w:r>
      <w:r>
        <w:rPr>
          <w:sz w:val="28"/>
          <w:szCs w:val="28"/>
        </w:rPr>
        <w:t>ь</w:t>
      </w:r>
      <w:r w:rsidRPr="00B158C2">
        <w:rPr>
          <w:sz w:val="28"/>
          <w:szCs w:val="28"/>
        </w:rPr>
        <w:t>ся на ультрафиолетовых установках. В связи с этим, необходимость хранения химических реагентов отсутствует.</w:t>
      </w:r>
    </w:p>
    <w:bookmarkEnd w:id="130"/>
    <w:bookmarkEnd w:id="131"/>
    <w:p w14:paraId="4CE6A347" w14:textId="77777777" w:rsidR="005451FF" w:rsidRPr="001B0EFB" w:rsidRDefault="005451FF" w:rsidP="005451FF">
      <w:pPr>
        <w:pStyle w:val="aff3"/>
        <w:ind w:left="390"/>
        <w:jc w:val="both"/>
        <w:rPr>
          <w:b/>
          <w:sz w:val="28"/>
          <w:szCs w:val="28"/>
        </w:rPr>
      </w:pPr>
    </w:p>
    <w:p w14:paraId="4712AC77" w14:textId="1D650A3F" w:rsidR="00BF73F2" w:rsidRPr="004B57A0" w:rsidRDefault="004717EF" w:rsidP="00AD0E5B">
      <w:pPr>
        <w:pStyle w:val="11"/>
        <w:numPr>
          <w:ilvl w:val="0"/>
          <w:numId w:val="43"/>
        </w:numPr>
        <w:spacing w:after="120" w:line="276" w:lineRule="auto"/>
        <w:ind w:left="641" w:hanging="357"/>
        <w:rPr>
          <w:sz w:val="28"/>
          <w:szCs w:val="28"/>
        </w:rPr>
      </w:pPr>
      <w:bookmarkStart w:id="149" w:name="_Toc40288032"/>
      <w:bookmarkStart w:id="150" w:name="_Toc66455844"/>
      <w:proofErr w:type="spellStart"/>
      <w:r>
        <w:rPr>
          <w:sz w:val="28"/>
          <w:szCs w:val="28"/>
        </w:rPr>
        <w:lastRenderedPageBreak/>
        <w:t>целевые</w:t>
      </w:r>
      <w:r w:rsidR="00BF73F2" w:rsidRPr="004B57A0">
        <w:rPr>
          <w:sz w:val="28"/>
          <w:szCs w:val="28"/>
        </w:rPr>
        <w:t>объемов</w:t>
      </w:r>
      <w:proofErr w:type="spellEnd"/>
      <w:r w:rsidR="00BF73F2" w:rsidRPr="004B57A0">
        <w:rPr>
          <w:sz w:val="28"/>
          <w:szCs w:val="28"/>
        </w:rPr>
        <w:t xml:space="preserve"> капитальных вложений в строительство, реконструкцию и модернизацию объектов централизованных систем водоснабжения</w:t>
      </w:r>
      <w:bookmarkEnd w:id="149"/>
      <w:bookmarkEnd w:id="150"/>
    </w:p>
    <w:p w14:paraId="326F2A9F" w14:textId="77777777" w:rsidR="00BF73F2" w:rsidRPr="004B57A0" w:rsidRDefault="00BF73F2" w:rsidP="00AD0E5B">
      <w:pPr>
        <w:pStyle w:val="110"/>
        <w:numPr>
          <w:ilvl w:val="1"/>
          <w:numId w:val="43"/>
        </w:numPr>
        <w:spacing w:before="0" w:after="0" w:line="276" w:lineRule="auto"/>
        <w:ind w:right="425"/>
        <w:rPr>
          <w:sz w:val="28"/>
          <w:szCs w:val="28"/>
        </w:rPr>
      </w:pPr>
      <w:bookmarkStart w:id="151" w:name="_Toc32327399"/>
      <w:bookmarkStart w:id="152" w:name="_Toc40288033"/>
      <w:bookmarkStart w:id="153" w:name="_Toc66455845"/>
      <w:bookmarkStart w:id="154" w:name="_Hlk52276559"/>
      <w:r w:rsidRPr="004B57A0">
        <w:rPr>
          <w:sz w:val="28"/>
          <w:szCs w:val="28"/>
        </w:rPr>
        <w:t>Оценка стоимости основных мероприятий по реализации схем водоснабжения</w:t>
      </w:r>
      <w:bookmarkEnd w:id="151"/>
      <w:bookmarkEnd w:id="152"/>
      <w:bookmarkEnd w:id="153"/>
    </w:p>
    <w:bookmarkEnd w:id="154"/>
    <w:p w14:paraId="6DC2E3FC" w14:textId="77777777" w:rsidR="00BF73F2" w:rsidRPr="004B57A0" w:rsidRDefault="00BF73F2" w:rsidP="00BF73F2">
      <w:pPr>
        <w:pStyle w:val="affffc"/>
        <w:spacing w:line="276" w:lineRule="auto"/>
        <w:rPr>
          <w:sz w:val="28"/>
          <w:szCs w:val="28"/>
        </w:rPr>
      </w:pPr>
      <w:r w:rsidRPr="004B57A0">
        <w:rPr>
          <w:sz w:val="28"/>
          <w:szCs w:val="28"/>
        </w:rPr>
        <w:t xml:space="preserve">Оценка объема инвестиций, необходимых для реализации мероприятий по строительству, реконструкции и модернизации сооружений в системах водоснабжения и водоотведения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4B57A0">
        <w:rPr>
          <w:sz w:val="28"/>
          <w:szCs w:val="28"/>
        </w:rPr>
        <w:t xml:space="preserve"> выполнена в соответствии со следующими документами:</w:t>
      </w:r>
    </w:p>
    <w:p w14:paraId="68B12CA9" w14:textId="77777777" w:rsidR="00BF73F2" w:rsidRPr="004B57A0" w:rsidRDefault="00BF73F2" w:rsidP="00AD0E5B">
      <w:pPr>
        <w:pStyle w:val="affffc"/>
        <w:numPr>
          <w:ilvl w:val="0"/>
          <w:numId w:val="42"/>
        </w:numPr>
        <w:spacing w:line="276" w:lineRule="auto"/>
        <w:ind w:left="851"/>
        <w:rPr>
          <w:sz w:val="28"/>
          <w:szCs w:val="28"/>
        </w:rPr>
      </w:pPr>
      <w:r w:rsidRPr="004B57A0">
        <w:rPr>
          <w:sz w:val="28"/>
          <w:szCs w:val="28"/>
        </w:rPr>
        <w:t>Прейскурант на строительство зданий и сооружений межотраслевого назначения «Прейскурант на потребительную единицу строительной продукции для объектов внеплощадочного водоснабжения и канализации» (ЦИТП, 1988 г.);</w:t>
      </w:r>
    </w:p>
    <w:p w14:paraId="700B41CF" w14:textId="77777777" w:rsidR="00BF73F2" w:rsidRPr="004B57A0" w:rsidRDefault="00BF73F2" w:rsidP="00AD0E5B">
      <w:pPr>
        <w:pStyle w:val="affffc"/>
        <w:numPr>
          <w:ilvl w:val="0"/>
          <w:numId w:val="42"/>
        </w:numPr>
        <w:spacing w:line="276" w:lineRule="auto"/>
        <w:ind w:left="851"/>
        <w:rPr>
          <w:sz w:val="28"/>
          <w:szCs w:val="28"/>
        </w:rPr>
      </w:pPr>
      <w:r w:rsidRPr="004B57A0">
        <w:rPr>
          <w:sz w:val="28"/>
          <w:szCs w:val="28"/>
        </w:rPr>
        <w:t xml:space="preserve">Пособие к СНиП 2.07.01-89 «Пособие по водоснабжению и канализации городских и сельских поселений», утвержденное приказом </w:t>
      </w:r>
      <w:proofErr w:type="spellStart"/>
      <w:r w:rsidRPr="004B57A0">
        <w:rPr>
          <w:sz w:val="28"/>
          <w:szCs w:val="28"/>
        </w:rPr>
        <w:t>ЦНИИэП</w:t>
      </w:r>
      <w:proofErr w:type="spellEnd"/>
      <w:r w:rsidRPr="004B57A0">
        <w:rPr>
          <w:sz w:val="28"/>
          <w:szCs w:val="28"/>
        </w:rPr>
        <w:t xml:space="preserve"> инженерного оборудования </w:t>
      </w:r>
      <w:proofErr w:type="spellStart"/>
      <w:r w:rsidRPr="004B57A0">
        <w:rPr>
          <w:sz w:val="28"/>
          <w:szCs w:val="28"/>
        </w:rPr>
        <w:t>Госархитектуры</w:t>
      </w:r>
      <w:proofErr w:type="spellEnd"/>
      <w:r w:rsidRPr="004B57A0">
        <w:rPr>
          <w:sz w:val="28"/>
          <w:szCs w:val="28"/>
        </w:rPr>
        <w:t xml:space="preserve"> СССР от 6 ноября 1990 года №23;</w:t>
      </w:r>
    </w:p>
    <w:p w14:paraId="7AE88A0C" w14:textId="77777777" w:rsidR="00BF73F2" w:rsidRPr="004B57A0" w:rsidRDefault="00BF73F2" w:rsidP="00AD0E5B">
      <w:pPr>
        <w:pStyle w:val="affffc"/>
        <w:numPr>
          <w:ilvl w:val="0"/>
          <w:numId w:val="42"/>
        </w:numPr>
        <w:spacing w:line="276" w:lineRule="auto"/>
        <w:ind w:left="851"/>
        <w:rPr>
          <w:sz w:val="28"/>
          <w:szCs w:val="28"/>
        </w:rPr>
      </w:pPr>
      <w:r w:rsidRPr="004B57A0">
        <w:rPr>
          <w:sz w:val="28"/>
          <w:szCs w:val="28"/>
        </w:rPr>
        <w:t xml:space="preserve">Укрупненные нормативы цен строительства НЦС </w:t>
      </w:r>
      <w:r w:rsidRPr="004B57A0">
        <w:rPr>
          <w:rStyle w:val="wmi-callto"/>
          <w:sz w:val="28"/>
          <w:szCs w:val="28"/>
        </w:rPr>
        <w:t>81-02-14-2012</w:t>
      </w:r>
      <w:r w:rsidRPr="004B57A0">
        <w:rPr>
          <w:sz w:val="28"/>
          <w:szCs w:val="28"/>
        </w:rPr>
        <w:t xml:space="preserve"> «Сети водоснабжения и канализации», утвержденные приказом Министерства регионального развития РФ № 643 от 30.12.2011.</w:t>
      </w:r>
    </w:p>
    <w:p w14:paraId="4604E545" w14:textId="1D8740BA" w:rsidR="00BF73F2" w:rsidRPr="00C77472" w:rsidRDefault="00BF73F2" w:rsidP="00BF73F2">
      <w:pPr>
        <w:pStyle w:val="affffc"/>
        <w:spacing w:line="276" w:lineRule="auto"/>
        <w:rPr>
          <w:rFonts w:ascii="Arial" w:hAnsi="Arial" w:cs="Arial"/>
          <w:spacing w:val="2"/>
          <w:sz w:val="28"/>
          <w:szCs w:val="28"/>
        </w:rPr>
      </w:pPr>
      <w:r w:rsidRPr="00C77472">
        <w:rPr>
          <w:sz w:val="28"/>
          <w:szCs w:val="28"/>
        </w:rPr>
        <w:t>Для приведения инвестиционных затрат к уровню цен соответствующих лет применены индексы-дефляторы инвестиций, установленные в «Прогнозе долгосрочного социально-экономического развития Российской Федерации на период до 203</w:t>
      </w:r>
      <w:r w:rsidR="00661D9B">
        <w:rPr>
          <w:sz w:val="28"/>
          <w:szCs w:val="28"/>
        </w:rPr>
        <w:t>5</w:t>
      </w:r>
      <w:r w:rsidRPr="00C77472">
        <w:rPr>
          <w:sz w:val="28"/>
          <w:szCs w:val="28"/>
        </w:rPr>
        <w:t xml:space="preserve"> года», разработанном Министерством экономического развития РФ в 2013 году и утвержденном 08.11.2013 с учетом корректировок на краткосрочный период 20</w:t>
      </w:r>
      <w:r w:rsidR="00661D9B">
        <w:rPr>
          <w:sz w:val="28"/>
          <w:szCs w:val="28"/>
        </w:rPr>
        <w:t>20</w:t>
      </w:r>
      <w:r w:rsidRPr="00C77472">
        <w:rPr>
          <w:sz w:val="28"/>
          <w:szCs w:val="28"/>
        </w:rPr>
        <w:t>-</w:t>
      </w:r>
      <w:r w:rsidR="00AD5BEA">
        <w:rPr>
          <w:sz w:val="28"/>
          <w:szCs w:val="28"/>
        </w:rPr>
        <w:t>2025</w:t>
      </w:r>
      <w:r w:rsidRPr="00C77472">
        <w:rPr>
          <w:sz w:val="28"/>
          <w:szCs w:val="28"/>
        </w:rPr>
        <w:t xml:space="preserve"> гг.</w:t>
      </w:r>
    </w:p>
    <w:p w14:paraId="44DC6C19" w14:textId="77777777" w:rsidR="00BF73F2" w:rsidRPr="001777ED" w:rsidRDefault="00BF73F2" w:rsidP="00AD0E5B">
      <w:pPr>
        <w:pStyle w:val="110"/>
        <w:numPr>
          <w:ilvl w:val="1"/>
          <w:numId w:val="44"/>
        </w:numPr>
        <w:spacing w:line="276" w:lineRule="auto"/>
        <w:rPr>
          <w:bCs w:val="0"/>
          <w:sz w:val="28"/>
          <w:szCs w:val="28"/>
        </w:rPr>
      </w:pPr>
      <w:bookmarkStart w:id="155" w:name="_Toc32327400"/>
      <w:bookmarkStart w:id="156" w:name="_Toc40288034"/>
      <w:bookmarkStart w:id="157" w:name="_Toc66455846"/>
      <w:r w:rsidRPr="001777ED">
        <w:rPr>
          <w:sz w:val="28"/>
          <w:szCs w:val="28"/>
        </w:rPr>
        <w:t>Оценка величины необходимых капитальных вложений в строительство и реконструкцию объектов централизованных систем водоснабжения</w:t>
      </w:r>
      <w:bookmarkEnd w:id="155"/>
      <w:bookmarkEnd w:id="156"/>
      <w:bookmarkEnd w:id="157"/>
    </w:p>
    <w:p w14:paraId="572BC15D" w14:textId="287A3A96" w:rsidR="00BF73F2" w:rsidRPr="00DA4C71" w:rsidRDefault="00BF73F2" w:rsidP="00BF73F2">
      <w:pPr>
        <w:pStyle w:val="affffc"/>
        <w:spacing w:line="276" w:lineRule="auto"/>
        <w:rPr>
          <w:sz w:val="28"/>
          <w:szCs w:val="28"/>
        </w:rPr>
      </w:pPr>
      <w:bookmarkStart w:id="158" w:name="_Hlk52281143"/>
      <w:r w:rsidRPr="00DA4C71">
        <w:rPr>
          <w:sz w:val="28"/>
          <w:szCs w:val="28"/>
        </w:rPr>
        <w:t xml:space="preserve">Общий объем </w:t>
      </w:r>
      <w:bookmarkStart w:id="159" w:name="_Hlk52281242"/>
      <w:r w:rsidRPr="00DA4C71">
        <w:rPr>
          <w:sz w:val="28"/>
          <w:szCs w:val="28"/>
        </w:rPr>
        <w:t xml:space="preserve">капиталовложений, необходимых в строительство (реконструкцию) объектов систем водоснабжения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bookmarkEnd w:id="158"/>
      <w:bookmarkEnd w:id="159"/>
      <w:r w:rsidR="00680CB7">
        <w:rPr>
          <w:sz w:val="28"/>
          <w:szCs w:val="28"/>
        </w:rPr>
        <w:t>области</w:t>
      </w:r>
      <w:r w:rsidR="00680CB7" w:rsidRPr="00DA4C71">
        <w:rPr>
          <w:sz w:val="28"/>
          <w:szCs w:val="28"/>
        </w:rPr>
        <w:t>,</w:t>
      </w:r>
      <w:r w:rsidRPr="00DA4C71">
        <w:rPr>
          <w:sz w:val="28"/>
          <w:szCs w:val="28"/>
        </w:rPr>
        <w:t xml:space="preserve"> </w:t>
      </w:r>
      <w:r w:rsidRPr="00E95D67">
        <w:rPr>
          <w:sz w:val="28"/>
          <w:szCs w:val="28"/>
        </w:rPr>
        <w:t xml:space="preserve">составит </w:t>
      </w:r>
      <w:r w:rsidR="00E95D67" w:rsidRPr="00E95D67">
        <w:rPr>
          <w:rFonts w:eastAsia="Times New Roman"/>
          <w:bCs/>
          <w:color w:val="000000"/>
          <w:sz w:val="28"/>
          <w:szCs w:val="28"/>
          <w:lang w:eastAsia="ru-RU"/>
        </w:rPr>
        <w:t>12</w:t>
      </w:r>
      <w:r w:rsidRPr="00E95D67">
        <w:rPr>
          <w:rFonts w:eastAsia="Times New Roman"/>
          <w:bCs/>
          <w:color w:val="000000"/>
          <w:sz w:val="28"/>
          <w:szCs w:val="28"/>
          <w:lang w:eastAsia="ru-RU"/>
        </w:rPr>
        <w:t>,</w:t>
      </w:r>
      <w:r w:rsidR="00E95D67" w:rsidRPr="00E95D67">
        <w:rPr>
          <w:rFonts w:eastAsia="Times New Roman"/>
          <w:bCs/>
          <w:color w:val="000000"/>
          <w:sz w:val="28"/>
          <w:szCs w:val="28"/>
          <w:lang w:eastAsia="ru-RU"/>
        </w:rPr>
        <w:t>723</w:t>
      </w:r>
      <w:r w:rsidRPr="00E95D67">
        <w:rPr>
          <w:rFonts w:eastAsia="Times New Roman"/>
          <w:bCs/>
          <w:color w:val="000000"/>
          <w:sz w:val="28"/>
          <w:szCs w:val="28"/>
          <w:lang w:eastAsia="ru-RU"/>
        </w:rPr>
        <w:t xml:space="preserve"> </w:t>
      </w:r>
      <w:r w:rsidRPr="00E95D67">
        <w:rPr>
          <w:sz w:val="28"/>
          <w:szCs w:val="28"/>
        </w:rPr>
        <w:t xml:space="preserve">млн. руб. (без НДС) в ценах </w:t>
      </w:r>
      <w:r w:rsidR="00AD5BEA">
        <w:rPr>
          <w:sz w:val="28"/>
          <w:szCs w:val="28"/>
        </w:rPr>
        <w:t>202</w:t>
      </w:r>
      <w:r w:rsidR="00680CB7">
        <w:rPr>
          <w:sz w:val="28"/>
          <w:szCs w:val="28"/>
        </w:rPr>
        <w:t>6</w:t>
      </w:r>
      <w:r w:rsidRPr="00E95D67">
        <w:rPr>
          <w:sz w:val="28"/>
          <w:szCs w:val="28"/>
        </w:rPr>
        <w:t xml:space="preserve"> года.</w:t>
      </w:r>
    </w:p>
    <w:p w14:paraId="44A5F529" w14:textId="77777777" w:rsidR="00BF73F2" w:rsidRDefault="00BF73F2" w:rsidP="00BF73F2">
      <w:pPr>
        <w:pStyle w:val="affffc"/>
        <w:rPr>
          <w:i/>
        </w:rPr>
      </w:pPr>
    </w:p>
    <w:p w14:paraId="2DBB00B6" w14:textId="77777777" w:rsidR="00BF73F2" w:rsidRDefault="00BF73F2" w:rsidP="00BF73F2">
      <w:pPr>
        <w:pStyle w:val="affffc"/>
        <w:rPr>
          <w:i/>
        </w:rPr>
      </w:pPr>
    </w:p>
    <w:p w14:paraId="7A16FF49" w14:textId="77777777" w:rsidR="00BF73F2" w:rsidRPr="00661D9B" w:rsidRDefault="00BF73F2" w:rsidP="00661D9B">
      <w:pPr>
        <w:pStyle w:val="affffc"/>
        <w:spacing w:line="240" w:lineRule="auto"/>
        <w:ind w:firstLine="284"/>
        <w:jc w:val="center"/>
        <w:rPr>
          <w:iCs w:val="0"/>
          <w:sz w:val="28"/>
          <w:szCs w:val="28"/>
        </w:rPr>
      </w:pPr>
      <w:r w:rsidRPr="00661D9B">
        <w:rPr>
          <w:iCs w:val="0"/>
          <w:sz w:val="28"/>
          <w:szCs w:val="28"/>
        </w:rPr>
        <w:lastRenderedPageBreak/>
        <w:t>Таблица 1</w:t>
      </w:r>
      <w:r w:rsidR="00661D9B" w:rsidRPr="00661D9B">
        <w:rPr>
          <w:iCs w:val="0"/>
          <w:sz w:val="28"/>
          <w:szCs w:val="28"/>
        </w:rPr>
        <w:t>5</w:t>
      </w:r>
      <w:r w:rsidRPr="00661D9B">
        <w:rPr>
          <w:iCs w:val="0"/>
          <w:sz w:val="28"/>
          <w:szCs w:val="28"/>
        </w:rPr>
        <w:t xml:space="preserve">. Общий объем капиталовложений, необходимых в строительство (реконструкцию) объектов систем водоснабжения на территории </w:t>
      </w:r>
      <w:proofErr w:type="spellStart"/>
      <w:r w:rsidR="00664150">
        <w:rPr>
          <w:iCs w:val="0"/>
          <w:sz w:val="28"/>
          <w:szCs w:val="28"/>
        </w:rPr>
        <w:t>Полеологовского</w:t>
      </w:r>
      <w:proofErr w:type="spellEnd"/>
      <w:r w:rsidR="00C579CA" w:rsidRPr="00661D9B">
        <w:rPr>
          <w:iCs w:val="0"/>
          <w:sz w:val="28"/>
          <w:szCs w:val="28"/>
        </w:rPr>
        <w:t xml:space="preserve"> сельсовета </w:t>
      </w:r>
      <w:proofErr w:type="spellStart"/>
      <w:r w:rsidR="00C579CA" w:rsidRPr="00661D9B">
        <w:rPr>
          <w:iCs w:val="0"/>
          <w:sz w:val="28"/>
          <w:szCs w:val="28"/>
        </w:rPr>
        <w:t>Бессоновского</w:t>
      </w:r>
      <w:proofErr w:type="spellEnd"/>
      <w:r w:rsidR="00C579CA" w:rsidRPr="00661D9B">
        <w:rPr>
          <w:iCs w:val="0"/>
          <w:sz w:val="28"/>
          <w:szCs w:val="28"/>
        </w:rPr>
        <w:t xml:space="preserve"> района Пензенской области</w:t>
      </w:r>
      <w:r w:rsidRPr="00661D9B">
        <w:rPr>
          <w:iCs w:val="0"/>
          <w:sz w:val="28"/>
          <w:szCs w:val="28"/>
        </w:rPr>
        <w:t xml:space="preserve"> по источникам инвестиций</w:t>
      </w:r>
    </w:p>
    <w:tbl>
      <w:tblPr>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3780"/>
        <w:gridCol w:w="1413"/>
        <w:gridCol w:w="1216"/>
        <w:gridCol w:w="1845"/>
      </w:tblGrid>
      <w:tr w:rsidR="00BF73F2" w:rsidRPr="00031924" w14:paraId="01B21CA2" w14:textId="77777777" w:rsidTr="00201002">
        <w:trPr>
          <w:trHeight w:val="423"/>
        </w:trPr>
        <w:tc>
          <w:tcPr>
            <w:tcW w:w="823" w:type="dxa"/>
            <w:vMerge w:val="restart"/>
            <w:vAlign w:val="center"/>
          </w:tcPr>
          <w:p w14:paraId="5F4C840F"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bookmarkStart w:id="160" w:name="_Hlk34300131"/>
          </w:p>
          <w:p w14:paraId="15732D10"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p>
          <w:p w14:paraId="7E946AB8"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p>
          <w:p w14:paraId="1ECEFF9E"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p>
          <w:p w14:paraId="06312419" w14:textId="77777777" w:rsidR="00BF73F2" w:rsidRPr="00DA4C71" w:rsidRDefault="00BF73F2" w:rsidP="00201002">
            <w:pPr>
              <w:pStyle w:val="TableParagraph"/>
              <w:autoSpaceDE w:val="0"/>
              <w:autoSpaceDN w:val="0"/>
              <w:spacing w:before="7"/>
              <w:jc w:val="center"/>
              <w:rPr>
                <w:rFonts w:ascii="Times New Roman" w:hAnsi="Times New Roman"/>
                <w:color w:val="000000" w:themeColor="text1"/>
                <w:lang w:val="ru-RU"/>
              </w:rPr>
            </w:pPr>
          </w:p>
          <w:p w14:paraId="26428270" w14:textId="77777777" w:rsidR="00BF73F2" w:rsidRPr="00031924" w:rsidRDefault="00BF73F2" w:rsidP="00201002">
            <w:pPr>
              <w:pStyle w:val="TableParagraph"/>
              <w:autoSpaceDE w:val="0"/>
              <w:autoSpaceDN w:val="0"/>
              <w:ind w:left="153" w:right="125" w:firstLine="38"/>
              <w:jc w:val="center"/>
              <w:rPr>
                <w:rFonts w:ascii="Times New Roman" w:hAnsi="Times New Roman"/>
                <w:color w:val="000000" w:themeColor="text1"/>
              </w:rPr>
            </w:pPr>
            <w:r w:rsidRPr="00031924">
              <w:rPr>
                <w:rFonts w:ascii="Times New Roman" w:hAnsi="Times New Roman"/>
                <w:color w:val="000000" w:themeColor="text1"/>
              </w:rPr>
              <w:t>№ п/п</w:t>
            </w:r>
          </w:p>
        </w:tc>
        <w:tc>
          <w:tcPr>
            <w:tcW w:w="3780" w:type="dxa"/>
            <w:vMerge w:val="restart"/>
            <w:vAlign w:val="center"/>
          </w:tcPr>
          <w:p w14:paraId="6092D4BB"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7BF80629"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7511593D"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35996D3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5A000B7B" w14:textId="77777777" w:rsidR="00BF73F2" w:rsidRPr="00031924" w:rsidRDefault="00BF73F2" w:rsidP="00201002">
            <w:pPr>
              <w:pStyle w:val="TableParagraph"/>
              <w:autoSpaceDE w:val="0"/>
              <w:autoSpaceDN w:val="0"/>
              <w:spacing w:before="8"/>
              <w:jc w:val="center"/>
              <w:rPr>
                <w:rFonts w:ascii="Times New Roman" w:hAnsi="Times New Roman"/>
                <w:color w:val="000000" w:themeColor="text1"/>
              </w:rPr>
            </w:pPr>
          </w:p>
          <w:p w14:paraId="4EC55D7A" w14:textId="77777777" w:rsidR="00BF73F2" w:rsidRPr="00031924" w:rsidRDefault="00BF73F2" w:rsidP="00201002">
            <w:pPr>
              <w:pStyle w:val="TableParagraph"/>
              <w:autoSpaceDE w:val="0"/>
              <w:autoSpaceDN w:val="0"/>
              <w:ind w:left="117"/>
              <w:jc w:val="center"/>
              <w:rPr>
                <w:rFonts w:ascii="Times New Roman" w:hAnsi="Times New Roman"/>
                <w:color w:val="000000" w:themeColor="text1"/>
              </w:rPr>
            </w:pPr>
            <w:proofErr w:type="spellStart"/>
            <w:r w:rsidRPr="00031924">
              <w:rPr>
                <w:rFonts w:ascii="Times New Roman" w:hAnsi="Times New Roman"/>
                <w:color w:val="000000" w:themeColor="text1"/>
              </w:rPr>
              <w:t>Источники</w:t>
            </w:r>
            <w:proofErr w:type="spellEnd"/>
            <w:r w:rsidRPr="00031924">
              <w:rPr>
                <w:rFonts w:ascii="Times New Roman" w:hAnsi="Times New Roman"/>
                <w:color w:val="000000" w:themeColor="text1"/>
              </w:rPr>
              <w:t xml:space="preserve"> </w:t>
            </w:r>
            <w:proofErr w:type="spellStart"/>
            <w:r w:rsidRPr="00031924">
              <w:rPr>
                <w:rFonts w:ascii="Times New Roman" w:hAnsi="Times New Roman"/>
                <w:color w:val="000000" w:themeColor="text1"/>
              </w:rPr>
              <w:t>финансирования</w:t>
            </w:r>
            <w:proofErr w:type="spellEnd"/>
          </w:p>
        </w:tc>
        <w:tc>
          <w:tcPr>
            <w:tcW w:w="4474" w:type="dxa"/>
            <w:gridSpan w:val="3"/>
            <w:tcBorders>
              <w:right w:val="single" w:sz="4" w:space="0" w:color="auto"/>
            </w:tcBorders>
            <w:vAlign w:val="center"/>
          </w:tcPr>
          <w:p w14:paraId="049FEB77" w14:textId="77777777" w:rsidR="00BF73F2" w:rsidRPr="00031924" w:rsidRDefault="00BF73F2" w:rsidP="00201002">
            <w:pPr>
              <w:pStyle w:val="TableParagraph"/>
              <w:autoSpaceDE w:val="0"/>
              <w:autoSpaceDN w:val="0"/>
              <w:spacing w:line="223" w:lineRule="exact"/>
              <w:ind w:left="1051" w:right="1044"/>
              <w:jc w:val="center"/>
              <w:rPr>
                <w:rFonts w:ascii="Times New Roman" w:hAnsi="Times New Roman"/>
                <w:color w:val="000000" w:themeColor="text1"/>
                <w:lang w:val="ru-RU"/>
              </w:rPr>
            </w:pPr>
            <w:r w:rsidRPr="00031924">
              <w:rPr>
                <w:rFonts w:ascii="Times New Roman" w:hAnsi="Times New Roman"/>
                <w:color w:val="000000" w:themeColor="text1"/>
                <w:lang w:val="ru-RU"/>
              </w:rPr>
              <w:t>Расходы на реализацию мероприятий</w:t>
            </w:r>
          </w:p>
          <w:p w14:paraId="0618D50E" w14:textId="77777777" w:rsidR="00BF73F2" w:rsidRPr="00031924" w:rsidRDefault="00BF73F2" w:rsidP="00201002">
            <w:pPr>
              <w:pStyle w:val="TableParagraph"/>
              <w:autoSpaceDE w:val="0"/>
              <w:autoSpaceDN w:val="0"/>
              <w:spacing w:line="217" w:lineRule="exact"/>
              <w:ind w:left="1047" w:right="1044"/>
              <w:jc w:val="center"/>
              <w:rPr>
                <w:rFonts w:ascii="Times New Roman" w:hAnsi="Times New Roman"/>
                <w:color w:val="000000" w:themeColor="text1"/>
                <w:lang w:val="ru-RU"/>
              </w:rPr>
            </w:pPr>
            <w:r w:rsidRPr="00031924">
              <w:rPr>
                <w:rFonts w:ascii="Times New Roman" w:hAnsi="Times New Roman"/>
                <w:color w:val="000000" w:themeColor="text1"/>
                <w:lang w:val="ru-RU"/>
              </w:rPr>
              <w:t>(млн. руб. без НДС)</w:t>
            </w:r>
          </w:p>
        </w:tc>
      </w:tr>
      <w:tr w:rsidR="00BF73F2" w:rsidRPr="00031924" w14:paraId="534106A6" w14:textId="77777777" w:rsidTr="00201002">
        <w:trPr>
          <w:trHeight w:val="421"/>
        </w:trPr>
        <w:tc>
          <w:tcPr>
            <w:tcW w:w="823" w:type="dxa"/>
            <w:vMerge/>
            <w:tcBorders>
              <w:top w:val="nil"/>
            </w:tcBorders>
            <w:vAlign w:val="center"/>
          </w:tcPr>
          <w:p w14:paraId="29011C37" w14:textId="77777777" w:rsidR="00BF73F2" w:rsidRPr="00031924" w:rsidRDefault="00BF73F2" w:rsidP="00201002">
            <w:pPr>
              <w:widowControl w:val="0"/>
              <w:autoSpaceDE w:val="0"/>
              <w:autoSpaceDN w:val="0"/>
              <w:jc w:val="center"/>
              <w:rPr>
                <w:color w:val="000000" w:themeColor="text1"/>
                <w:sz w:val="24"/>
                <w:szCs w:val="24"/>
              </w:rPr>
            </w:pPr>
          </w:p>
        </w:tc>
        <w:tc>
          <w:tcPr>
            <w:tcW w:w="3780" w:type="dxa"/>
            <w:vMerge/>
            <w:tcBorders>
              <w:top w:val="nil"/>
            </w:tcBorders>
            <w:vAlign w:val="center"/>
          </w:tcPr>
          <w:p w14:paraId="2AA427A7" w14:textId="77777777" w:rsidR="00BF73F2" w:rsidRPr="00031924" w:rsidRDefault="00BF73F2" w:rsidP="00201002">
            <w:pPr>
              <w:widowControl w:val="0"/>
              <w:autoSpaceDE w:val="0"/>
              <w:autoSpaceDN w:val="0"/>
              <w:jc w:val="center"/>
              <w:rPr>
                <w:color w:val="000000" w:themeColor="text1"/>
                <w:sz w:val="24"/>
                <w:szCs w:val="24"/>
              </w:rPr>
            </w:pPr>
          </w:p>
        </w:tc>
        <w:tc>
          <w:tcPr>
            <w:tcW w:w="2629" w:type="dxa"/>
            <w:gridSpan w:val="2"/>
            <w:vAlign w:val="center"/>
          </w:tcPr>
          <w:p w14:paraId="7691E896" w14:textId="77777777" w:rsidR="00BF73F2" w:rsidRPr="00031924" w:rsidRDefault="00BF73F2" w:rsidP="00201002">
            <w:pPr>
              <w:pStyle w:val="TableParagraph"/>
              <w:autoSpaceDE w:val="0"/>
              <w:autoSpaceDN w:val="0"/>
              <w:spacing w:line="222" w:lineRule="exact"/>
              <w:ind w:left="304" w:right="299"/>
              <w:jc w:val="center"/>
              <w:rPr>
                <w:rFonts w:ascii="Times New Roman" w:hAnsi="Times New Roman"/>
                <w:color w:val="000000" w:themeColor="text1"/>
              </w:rPr>
            </w:pPr>
            <w:proofErr w:type="spellStart"/>
            <w:r w:rsidRPr="00031924">
              <w:rPr>
                <w:rFonts w:ascii="Times New Roman" w:hAnsi="Times New Roman"/>
                <w:color w:val="000000" w:themeColor="text1"/>
              </w:rPr>
              <w:t>по</w:t>
            </w:r>
            <w:proofErr w:type="spellEnd"/>
            <w:r w:rsidRPr="00031924">
              <w:rPr>
                <w:rFonts w:ascii="Times New Roman" w:hAnsi="Times New Roman"/>
                <w:color w:val="000000" w:themeColor="text1"/>
              </w:rPr>
              <w:t xml:space="preserve"> </w:t>
            </w:r>
            <w:proofErr w:type="spellStart"/>
            <w:r w:rsidRPr="00031924">
              <w:rPr>
                <w:rFonts w:ascii="Times New Roman" w:hAnsi="Times New Roman"/>
                <w:color w:val="000000" w:themeColor="text1"/>
              </w:rPr>
              <w:t>видам</w:t>
            </w:r>
            <w:proofErr w:type="spellEnd"/>
          </w:p>
          <w:p w14:paraId="5694C82A" w14:textId="77777777" w:rsidR="00BF73F2" w:rsidRPr="00031924" w:rsidRDefault="00BF73F2" w:rsidP="00201002">
            <w:pPr>
              <w:pStyle w:val="TableParagraph"/>
              <w:autoSpaceDE w:val="0"/>
              <w:autoSpaceDN w:val="0"/>
              <w:spacing w:line="216" w:lineRule="exact"/>
              <w:ind w:left="307" w:right="299"/>
              <w:jc w:val="center"/>
              <w:rPr>
                <w:rFonts w:ascii="Times New Roman" w:hAnsi="Times New Roman"/>
                <w:color w:val="000000" w:themeColor="text1"/>
              </w:rPr>
            </w:pPr>
            <w:proofErr w:type="spellStart"/>
            <w:r w:rsidRPr="00031924">
              <w:rPr>
                <w:rFonts w:ascii="Times New Roman" w:hAnsi="Times New Roman"/>
                <w:color w:val="000000" w:themeColor="text1"/>
              </w:rPr>
              <w:t>деятельности</w:t>
            </w:r>
            <w:proofErr w:type="spellEnd"/>
          </w:p>
        </w:tc>
        <w:tc>
          <w:tcPr>
            <w:tcW w:w="1845" w:type="dxa"/>
            <w:vMerge w:val="restart"/>
            <w:vAlign w:val="center"/>
          </w:tcPr>
          <w:p w14:paraId="24CFCEE6" w14:textId="77777777" w:rsidR="00BF73F2" w:rsidRPr="00031924" w:rsidRDefault="00BF73F2" w:rsidP="00201002">
            <w:pPr>
              <w:pStyle w:val="TableParagraph"/>
              <w:autoSpaceDE w:val="0"/>
              <w:autoSpaceDN w:val="0"/>
              <w:ind w:left="248"/>
              <w:jc w:val="center"/>
              <w:rPr>
                <w:rFonts w:ascii="Times New Roman" w:hAnsi="Times New Roman"/>
                <w:color w:val="000000" w:themeColor="text1"/>
              </w:rPr>
            </w:pPr>
            <w:proofErr w:type="spellStart"/>
            <w:r w:rsidRPr="00031924">
              <w:rPr>
                <w:rFonts w:ascii="Times New Roman" w:hAnsi="Times New Roman"/>
                <w:color w:val="000000" w:themeColor="text1"/>
              </w:rPr>
              <w:t>Всего</w:t>
            </w:r>
            <w:proofErr w:type="spellEnd"/>
          </w:p>
        </w:tc>
      </w:tr>
      <w:tr w:rsidR="00BF73F2" w:rsidRPr="00031924" w14:paraId="64C0D741" w14:textId="77777777" w:rsidTr="00201002">
        <w:trPr>
          <w:trHeight w:val="847"/>
        </w:trPr>
        <w:tc>
          <w:tcPr>
            <w:tcW w:w="823" w:type="dxa"/>
            <w:vMerge/>
            <w:tcBorders>
              <w:top w:val="nil"/>
            </w:tcBorders>
            <w:vAlign w:val="center"/>
          </w:tcPr>
          <w:p w14:paraId="00A8F7E2" w14:textId="77777777" w:rsidR="00BF73F2" w:rsidRPr="00031924" w:rsidRDefault="00BF73F2" w:rsidP="00201002">
            <w:pPr>
              <w:widowControl w:val="0"/>
              <w:autoSpaceDE w:val="0"/>
              <w:autoSpaceDN w:val="0"/>
              <w:jc w:val="center"/>
              <w:rPr>
                <w:color w:val="000000" w:themeColor="text1"/>
                <w:sz w:val="24"/>
                <w:szCs w:val="24"/>
                <w:lang w:val="en-US"/>
              </w:rPr>
            </w:pPr>
          </w:p>
        </w:tc>
        <w:tc>
          <w:tcPr>
            <w:tcW w:w="3780" w:type="dxa"/>
            <w:vMerge/>
            <w:tcBorders>
              <w:top w:val="nil"/>
            </w:tcBorders>
            <w:vAlign w:val="center"/>
          </w:tcPr>
          <w:p w14:paraId="6D3A49F4" w14:textId="77777777" w:rsidR="00BF73F2" w:rsidRPr="00031924" w:rsidRDefault="00BF73F2" w:rsidP="00201002">
            <w:pPr>
              <w:widowControl w:val="0"/>
              <w:autoSpaceDE w:val="0"/>
              <w:autoSpaceDN w:val="0"/>
              <w:jc w:val="center"/>
              <w:rPr>
                <w:color w:val="000000" w:themeColor="text1"/>
                <w:sz w:val="24"/>
                <w:szCs w:val="24"/>
                <w:lang w:val="en-US"/>
              </w:rPr>
            </w:pPr>
          </w:p>
        </w:tc>
        <w:tc>
          <w:tcPr>
            <w:tcW w:w="1413" w:type="dxa"/>
            <w:vAlign w:val="center"/>
          </w:tcPr>
          <w:p w14:paraId="7033FFF6" w14:textId="77777777" w:rsidR="00BF73F2" w:rsidRPr="00031924" w:rsidRDefault="00BF73F2" w:rsidP="00201002">
            <w:pPr>
              <w:pStyle w:val="TableParagraph"/>
              <w:autoSpaceDE w:val="0"/>
              <w:autoSpaceDN w:val="0"/>
              <w:ind w:left="115" w:right="108" w:firstLine="3"/>
              <w:jc w:val="center"/>
              <w:rPr>
                <w:rFonts w:ascii="Times New Roman" w:hAnsi="Times New Roman"/>
                <w:color w:val="000000" w:themeColor="text1"/>
              </w:rPr>
            </w:pPr>
            <w:proofErr w:type="spellStart"/>
            <w:r w:rsidRPr="00031924">
              <w:rPr>
                <w:rFonts w:ascii="Times New Roman" w:hAnsi="Times New Roman"/>
                <w:color w:val="000000" w:themeColor="text1"/>
              </w:rPr>
              <w:t>указать</w:t>
            </w:r>
            <w:proofErr w:type="spellEnd"/>
            <w:r w:rsidRPr="00031924">
              <w:rPr>
                <w:rFonts w:ascii="Times New Roman" w:hAnsi="Times New Roman"/>
                <w:color w:val="000000" w:themeColor="text1"/>
              </w:rPr>
              <w:t xml:space="preserve"> </w:t>
            </w:r>
            <w:proofErr w:type="spellStart"/>
            <w:r w:rsidRPr="00031924">
              <w:rPr>
                <w:rFonts w:ascii="Times New Roman" w:hAnsi="Times New Roman"/>
                <w:color w:val="000000" w:themeColor="text1"/>
              </w:rPr>
              <w:t>вид</w:t>
            </w:r>
            <w:proofErr w:type="spellEnd"/>
          </w:p>
          <w:p w14:paraId="15EF8285" w14:textId="77777777" w:rsidR="00BF73F2" w:rsidRPr="00031924" w:rsidRDefault="00BF73F2" w:rsidP="00201002">
            <w:pPr>
              <w:pStyle w:val="TableParagraph"/>
              <w:autoSpaceDE w:val="0"/>
              <w:autoSpaceDN w:val="0"/>
              <w:spacing w:line="230" w:lineRule="atLeast"/>
              <w:ind w:left="90" w:right="83"/>
              <w:jc w:val="center"/>
              <w:rPr>
                <w:rFonts w:ascii="Times New Roman" w:hAnsi="Times New Roman"/>
                <w:color w:val="000000" w:themeColor="text1"/>
                <w:w w:val="95"/>
                <w:lang w:val="ru-RU"/>
              </w:rPr>
            </w:pPr>
            <w:proofErr w:type="spellStart"/>
            <w:r w:rsidRPr="00031924">
              <w:rPr>
                <w:rFonts w:ascii="Times New Roman" w:hAnsi="Times New Roman"/>
                <w:color w:val="000000" w:themeColor="text1"/>
                <w:w w:val="95"/>
              </w:rPr>
              <w:t>деятель</w:t>
            </w:r>
            <w:proofErr w:type="spellEnd"/>
            <w:r w:rsidRPr="00031924">
              <w:rPr>
                <w:rFonts w:ascii="Times New Roman" w:hAnsi="Times New Roman"/>
                <w:color w:val="000000" w:themeColor="text1"/>
                <w:w w:val="95"/>
                <w:lang w:val="ru-RU"/>
              </w:rPr>
              <w:t>-</w:t>
            </w:r>
          </w:p>
          <w:p w14:paraId="206EEF6D" w14:textId="77777777" w:rsidR="00BF73F2" w:rsidRPr="00031924" w:rsidRDefault="00BF73F2" w:rsidP="00201002">
            <w:pPr>
              <w:pStyle w:val="TableParagraph"/>
              <w:autoSpaceDE w:val="0"/>
              <w:autoSpaceDN w:val="0"/>
              <w:spacing w:line="230" w:lineRule="atLeast"/>
              <w:ind w:left="90" w:right="83"/>
              <w:jc w:val="center"/>
              <w:rPr>
                <w:rFonts w:ascii="Times New Roman" w:hAnsi="Times New Roman"/>
                <w:color w:val="000000" w:themeColor="text1"/>
              </w:rPr>
            </w:pPr>
            <w:proofErr w:type="spellStart"/>
            <w:r w:rsidRPr="00031924">
              <w:rPr>
                <w:rFonts w:ascii="Times New Roman" w:hAnsi="Times New Roman"/>
                <w:color w:val="000000" w:themeColor="text1"/>
                <w:w w:val="95"/>
              </w:rPr>
              <w:t>н</w:t>
            </w:r>
            <w:r w:rsidRPr="00031924">
              <w:rPr>
                <w:rFonts w:ascii="Times New Roman" w:hAnsi="Times New Roman"/>
                <w:color w:val="000000" w:themeColor="text1"/>
              </w:rPr>
              <w:t>ости</w:t>
            </w:r>
            <w:proofErr w:type="spellEnd"/>
          </w:p>
        </w:tc>
        <w:tc>
          <w:tcPr>
            <w:tcW w:w="1216" w:type="dxa"/>
            <w:vAlign w:val="center"/>
          </w:tcPr>
          <w:p w14:paraId="5AE3EA89" w14:textId="77777777" w:rsidR="00BF73F2" w:rsidRPr="00031924" w:rsidRDefault="00BF73F2" w:rsidP="00201002">
            <w:pPr>
              <w:pStyle w:val="TableParagraph"/>
              <w:autoSpaceDE w:val="0"/>
              <w:autoSpaceDN w:val="0"/>
              <w:ind w:left="90" w:right="79"/>
              <w:jc w:val="center"/>
              <w:rPr>
                <w:rFonts w:ascii="Times New Roman" w:hAnsi="Times New Roman"/>
                <w:color w:val="000000" w:themeColor="text1"/>
              </w:rPr>
            </w:pPr>
            <w:proofErr w:type="spellStart"/>
            <w:r w:rsidRPr="00031924">
              <w:rPr>
                <w:rFonts w:ascii="Times New Roman" w:hAnsi="Times New Roman"/>
                <w:color w:val="000000" w:themeColor="text1"/>
              </w:rPr>
              <w:t>указать</w:t>
            </w:r>
            <w:proofErr w:type="spellEnd"/>
            <w:r w:rsidRPr="00031924">
              <w:rPr>
                <w:rFonts w:ascii="Times New Roman" w:hAnsi="Times New Roman"/>
                <w:color w:val="000000" w:themeColor="text1"/>
              </w:rPr>
              <w:t xml:space="preserve"> </w:t>
            </w:r>
            <w:proofErr w:type="spellStart"/>
            <w:r w:rsidRPr="00031924">
              <w:rPr>
                <w:rFonts w:ascii="Times New Roman" w:hAnsi="Times New Roman"/>
                <w:color w:val="000000" w:themeColor="text1"/>
              </w:rPr>
              <w:t>вид</w:t>
            </w:r>
            <w:proofErr w:type="spellEnd"/>
          </w:p>
          <w:p w14:paraId="74A95D9D" w14:textId="77777777" w:rsidR="00BF73F2" w:rsidRPr="00031924" w:rsidRDefault="00BF73F2" w:rsidP="00201002">
            <w:pPr>
              <w:pStyle w:val="TableParagraph"/>
              <w:autoSpaceDE w:val="0"/>
              <w:autoSpaceDN w:val="0"/>
              <w:spacing w:line="230" w:lineRule="atLeast"/>
              <w:ind w:left="135" w:right="125" w:firstLine="2"/>
              <w:jc w:val="center"/>
              <w:rPr>
                <w:rFonts w:ascii="Times New Roman" w:hAnsi="Times New Roman"/>
                <w:color w:val="000000" w:themeColor="text1"/>
              </w:rPr>
            </w:pPr>
            <w:proofErr w:type="spellStart"/>
            <w:r w:rsidRPr="00031924">
              <w:rPr>
                <w:rFonts w:ascii="Times New Roman" w:hAnsi="Times New Roman"/>
                <w:color w:val="000000" w:themeColor="text1"/>
              </w:rPr>
              <w:t>деятел</w:t>
            </w:r>
            <w:r w:rsidRPr="00031924">
              <w:rPr>
                <w:rFonts w:ascii="Times New Roman" w:hAnsi="Times New Roman"/>
                <w:color w:val="000000" w:themeColor="text1"/>
                <w:w w:val="95"/>
              </w:rPr>
              <w:t>ь</w:t>
            </w:r>
            <w:proofErr w:type="spellEnd"/>
            <w:r w:rsidRPr="00031924">
              <w:rPr>
                <w:rFonts w:ascii="Times New Roman" w:hAnsi="Times New Roman"/>
                <w:color w:val="000000" w:themeColor="text1"/>
                <w:w w:val="95"/>
                <w:lang w:val="ru-RU"/>
              </w:rPr>
              <w:t>-</w:t>
            </w:r>
            <w:proofErr w:type="spellStart"/>
            <w:r w:rsidRPr="00031924">
              <w:rPr>
                <w:rFonts w:ascii="Times New Roman" w:hAnsi="Times New Roman"/>
                <w:color w:val="000000" w:themeColor="text1"/>
                <w:w w:val="95"/>
              </w:rPr>
              <w:t>ности</w:t>
            </w:r>
            <w:proofErr w:type="spellEnd"/>
          </w:p>
        </w:tc>
        <w:tc>
          <w:tcPr>
            <w:tcW w:w="1845" w:type="dxa"/>
            <w:vMerge/>
            <w:tcBorders>
              <w:top w:val="nil"/>
            </w:tcBorders>
            <w:vAlign w:val="center"/>
          </w:tcPr>
          <w:p w14:paraId="207933B1" w14:textId="77777777" w:rsidR="00BF73F2" w:rsidRPr="00031924" w:rsidRDefault="00BF73F2" w:rsidP="00201002">
            <w:pPr>
              <w:widowControl w:val="0"/>
              <w:autoSpaceDE w:val="0"/>
              <w:autoSpaceDN w:val="0"/>
              <w:jc w:val="center"/>
              <w:rPr>
                <w:color w:val="000000" w:themeColor="text1"/>
                <w:sz w:val="24"/>
                <w:szCs w:val="24"/>
                <w:lang w:val="en-US"/>
              </w:rPr>
            </w:pPr>
          </w:p>
        </w:tc>
      </w:tr>
      <w:tr w:rsidR="00BF73F2" w:rsidRPr="00031924" w14:paraId="4062758D" w14:textId="77777777" w:rsidTr="00201002">
        <w:trPr>
          <w:trHeight w:val="423"/>
        </w:trPr>
        <w:tc>
          <w:tcPr>
            <w:tcW w:w="823" w:type="dxa"/>
            <w:vMerge/>
            <w:tcBorders>
              <w:top w:val="nil"/>
            </w:tcBorders>
            <w:vAlign w:val="center"/>
          </w:tcPr>
          <w:p w14:paraId="550EBD2B" w14:textId="77777777" w:rsidR="00BF73F2" w:rsidRPr="00031924" w:rsidRDefault="00BF73F2" w:rsidP="00201002">
            <w:pPr>
              <w:widowControl w:val="0"/>
              <w:autoSpaceDE w:val="0"/>
              <w:autoSpaceDN w:val="0"/>
              <w:jc w:val="center"/>
              <w:rPr>
                <w:color w:val="000000" w:themeColor="text1"/>
                <w:sz w:val="24"/>
                <w:szCs w:val="24"/>
                <w:lang w:val="en-US"/>
              </w:rPr>
            </w:pPr>
          </w:p>
        </w:tc>
        <w:tc>
          <w:tcPr>
            <w:tcW w:w="3780" w:type="dxa"/>
            <w:vMerge/>
            <w:tcBorders>
              <w:top w:val="nil"/>
            </w:tcBorders>
            <w:vAlign w:val="center"/>
          </w:tcPr>
          <w:p w14:paraId="317BEB52" w14:textId="77777777" w:rsidR="00BF73F2" w:rsidRPr="00031924" w:rsidRDefault="00BF73F2" w:rsidP="00201002">
            <w:pPr>
              <w:widowControl w:val="0"/>
              <w:autoSpaceDE w:val="0"/>
              <w:autoSpaceDN w:val="0"/>
              <w:jc w:val="center"/>
              <w:rPr>
                <w:color w:val="000000" w:themeColor="text1"/>
                <w:sz w:val="24"/>
                <w:szCs w:val="24"/>
                <w:lang w:val="en-US"/>
              </w:rPr>
            </w:pPr>
          </w:p>
        </w:tc>
        <w:tc>
          <w:tcPr>
            <w:tcW w:w="1413" w:type="dxa"/>
            <w:vAlign w:val="center"/>
          </w:tcPr>
          <w:p w14:paraId="79FF7450" w14:textId="77777777" w:rsidR="00BF73F2" w:rsidRPr="00031924" w:rsidRDefault="00BF73F2" w:rsidP="00201002">
            <w:pPr>
              <w:pStyle w:val="TableParagraph"/>
              <w:autoSpaceDE w:val="0"/>
              <w:autoSpaceDN w:val="0"/>
              <w:spacing w:line="223" w:lineRule="exact"/>
              <w:ind w:left="90" w:right="84"/>
              <w:jc w:val="center"/>
              <w:rPr>
                <w:rFonts w:ascii="Times New Roman" w:hAnsi="Times New Roman"/>
                <w:color w:val="000000" w:themeColor="text1"/>
                <w:lang w:val="ru-RU"/>
              </w:rPr>
            </w:pPr>
            <w:proofErr w:type="spellStart"/>
            <w:r w:rsidRPr="00031924">
              <w:rPr>
                <w:rFonts w:ascii="Times New Roman" w:hAnsi="Times New Roman"/>
                <w:color w:val="000000" w:themeColor="text1"/>
              </w:rPr>
              <w:t>Водо</w:t>
            </w:r>
            <w:r w:rsidRPr="00031924">
              <w:rPr>
                <w:rFonts w:ascii="Times New Roman" w:hAnsi="Times New Roman"/>
                <w:color w:val="000000" w:themeColor="text1"/>
                <w:lang w:val="ru-RU"/>
              </w:rPr>
              <w:t>снаб-жение</w:t>
            </w:r>
            <w:proofErr w:type="spellEnd"/>
          </w:p>
          <w:p w14:paraId="581E24DC" w14:textId="77777777" w:rsidR="00BF73F2" w:rsidRPr="00031924" w:rsidRDefault="00BF73F2" w:rsidP="00201002">
            <w:pPr>
              <w:pStyle w:val="TableParagraph"/>
              <w:autoSpaceDE w:val="0"/>
              <w:autoSpaceDN w:val="0"/>
              <w:spacing w:line="217" w:lineRule="exact"/>
              <w:ind w:left="89" w:right="84"/>
              <w:jc w:val="center"/>
              <w:rPr>
                <w:rFonts w:ascii="Times New Roman" w:hAnsi="Times New Roman"/>
                <w:color w:val="000000" w:themeColor="text1"/>
              </w:rPr>
            </w:pPr>
          </w:p>
        </w:tc>
        <w:tc>
          <w:tcPr>
            <w:tcW w:w="1216" w:type="dxa"/>
            <w:vAlign w:val="center"/>
          </w:tcPr>
          <w:p w14:paraId="1778F93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Merge/>
            <w:tcBorders>
              <w:top w:val="nil"/>
            </w:tcBorders>
            <w:vAlign w:val="center"/>
          </w:tcPr>
          <w:p w14:paraId="16FE99E4" w14:textId="77777777" w:rsidR="00BF73F2" w:rsidRPr="00031924" w:rsidRDefault="00BF73F2" w:rsidP="00201002">
            <w:pPr>
              <w:widowControl w:val="0"/>
              <w:autoSpaceDE w:val="0"/>
              <w:autoSpaceDN w:val="0"/>
              <w:jc w:val="center"/>
              <w:rPr>
                <w:color w:val="000000" w:themeColor="text1"/>
                <w:sz w:val="24"/>
                <w:szCs w:val="24"/>
                <w:lang w:val="en-US"/>
              </w:rPr>
            </w:pPr>
          </w:p>
        </w:tc>
      </w:tr>
      <w:tr w:rsidR="00BF73F2" w:rsidRPr="00031924" w14:paraId="6F142F7E" w14:textId="77777777" w:rsidTr="00201002">
        <w:trPr>
          <w:trHeight w:val="210"/>
        </w:trPr>
        <w:tc>
          <w:tcPr>
            <w:tcW w:w="823" w:type="dxa"/>
            <w:vAlign w:val="center"/>
          </w:tcPr>
          <w:p w14:paraId="1C448521" w14:textId="77777777" w:rsidR="00BF73F2" w:rsidRPr="00031924" w:rsidRDefault="00BF73F2" w:rsidP="00201002">
            <w:pPr>
              <w:pStyle w:val="TableParagraph"/>
              <w:autoSpaceDE w:val="0"/>
              <w:autoSpaceDN w:val="0"/>
              <w:spacing w:line="210" w:lineRule="exact"/>
              <w:ind w:left="6"/>
              <w:jc w:val="center"/>
              <w:rPr>
                <w:rFonts w:ascii="Times New Roman" w:hAnsi="Times New Roman"/>
                <w:color w:val="000000" w:themeColor="text1"/>
              </w:rPr>
            </w:pPr>
            <w:r w:rsidRPr="00031924">
              <w:rPr>
                <w:rFonts w:ascii="Times New Roman" w:hAnsi="Times New Roman"/>
                <w:color w:val="000000" w:themeColor="text1"/>
                <w:w w:val="99"/>
              </w:rPr>
              <w:t>1</w:t>
            </w:r>
          </w:p>
        </w:tc>
        <w:tc>
          <w:tcPr>
            <w:tcW w:w="3780" w:type="dxa"/>
            <w:vAlign w:val="center"/>
          </w:tcPr>
          <w:p w14:paraId="0BB413D7" w14:textId="77777777" w:rsidR="00BF73F2" w:rsidRPr="00031924" w:rsidRDefault="00BF73F2" w:rsidP="00201002">
            <w:pPr>
              <w:pStyle w:val="TableParagraph"/>
              <w:autoSpaceDE w:val="0"/>
              <w:autoSpaceDN w:val="0"/>
              <w:spacing w:line="210" w:lineRule="exact"/>
              <w:ind w:left="9"/>
              <w:jc w:val="center"/>
              <w:rPr>
                <w:rFonts w:ascii="Times New Roman" w:hAnsi="Times New Roman"/>
                <w:color w:val="000000" w:themeColor="text1"/>
              </w:rPr>
            </w:pPr>
            <w:r w:rsidRPr="00031924">
              <w:rPr>
                <w:rFonts w:ascii="Times New Roman" w:hAnsi="Times New Roman"/>
                <w:color w:val="000000" w:themeColor="text1"/>
                <w:w w:val="99"/>
              </w:rPr>
              <w:t>2</w:t>
            </w:r>
          </w:p>
        </w:tc>
        <w:tc>
          <w:tcPr>
            <w:tcW w:w="1413" w:type="dxa"/>
            <w:vAlign w:val="center"/>
          </w:tcPr>
          <w:p w14:paraId="1669D236"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rPr>
            </w:pPr>
            <w:r w:rsidRPr="00031924">
              <w:rPr>
                <w:rFonts w:ascii="Times New Roman" w:hAnsi="Times New Roman"/>
                <w:color w:val="000000" w:themeColor="text1"/>
                <w:w w:val="99"/>
              </w:rPr>
              <w:t>3</w:t>
            </w:r>
          </w:p>
        </w:tc>
        <w:tc>
          <w:tcPr>
            <w:tcW w:w="1216" w:type="dxa"/>
            <w:vAlign w:val="center"/>
          </w:tcPr>
          <w:p w14:paraId="74B21072"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rPr>
            </w:pPr>
            <w:r w:rsidRPr="00031924">
              <w:rPr>
                <w:rFonts w:ascii="Times New Roman" w:hAnsi="Times New Roman"/>
                <w:color w:val="000000" w:themeColor="text1"/>
                <w:w w:val="99"/>
              </w:rPr>
              <w:t>4</w:t>
            </w:r>
          </w:p>
        </w:tc>
        <w:tc>
          <w:tcPr>
            <w:tcW w:w="1845" w:type="dxa"/>
            <w:vAlign w:val="center"/>
          </w:tcPr>
          <w:p w14:paraId="6E2DD368" w14:textId="77777777" w:rsidR="00BF73F2" w:rsidRPr="00031924" w:rsidRDefault="00BF73F2" w:rsidP="00201002">
            <w:pPr>
              <w:pStyle w:val="TableParagraph"/>
              <w:autoSpaceDE w:val="0"/>
              <w:autoSpaceDN w:val="0"/>
              <w:spacing w:line="210" w:lineRule="exact"/>
              <w:ind w:left="3"/>
              <w:jc w:val="center"/>
              <w:rPr>
                <w:rFonts w:ascii="Times New Roman" w:hAnsi="Times New Roman"/>
                <w:color w:val="000000" w:themeColor="text1"/>
              </w:rPr>
            </w:pPr>
            <w:r w:rsidRPr="00031924">
              <w:rPr>
                <w:rFonts w:ascii="Times New Roman" w:hAnsi="Times New Roman"/>
                <w:color w:val="000000" w:themeColor="text1"/>
                <w:w w:val="99"/>
              </w:rPr>
              <w:t>5</w:t>
            </w:r>
          </w:p>
        </w:tc>
      </w:tr>
      <w:tr w:rsidR="00BF73F2" w:rsidRPr="00031924" w14:paraId="143EC24E" w14:textId="77777777" w:rsidTr="00201002">
        <w:trPr>
          <w:trHeight w:val="210"/>
        </w:trPr>
        <w:tc>
          <w:tcPr>
            <w:tcW w:w="823" w:type="dxa"/>
            <w:vAlign w:val="center"/>
          </w:tcPr>
          <w:p w14:paraId="746EF892" w14:textId="77777777" w:rsidR="00BF73F2" w:rsidRPr="00031924" w:rsidRDefault="00BF73F2" w:rsidP="00201002">
            <w:pPr>
              <w:pStyle w:val="TableParagraph"/>
              <w:autoSpaceDE w:val="0"/>
              <w:autoSpaceDN w:val="0"/>
              <w:spacing w:line="210" w:lineRule="exact"/>
              <w:ind w:left="6"/>
              <w:jc w:val="center"/>
              <w:rPr>
                <w:rFonts w:ascii="Times New Roman" w:hAnsi="Times New Roman"/>
                <w:color w:val="000000" w:themeColor="text1"/>
                <w:w w:val="99"/>
                <w:lang w:val="ru-RU"/>
              </w:rPr>
            </w:pPr>
            <w:r w:rsidRPr="00031924">
              <w:rPr>
                <w:rFonts w:ascii="Times New Roman" w:hAnsi="Times New Roman"/>
                <w:color w:val="000000" w:themeColor="text1"/>
                <w:w w:val="99"/>
                <w:lang w:val="ru-RU"/>
              </w:rPr>
              <w:t>1</w:t>
            </w:r>
          </w:p>
        </w:tc>
        <w:tc>
          <w:tcPr>
            <w:tcW w:w="3780" w:type="dxa"/>
            <w:shd w:val="clear" w:color="auto" w:fill="auto"/>
            <w:vAlign w:val="center"/>
          </w:tcPr>
          <w:p w14:paraId="6042E65C" w14:textId="77777777" w:rsidR="00BF73F2" w:rsidRPr="00031924" w:rsidRDefault="00BF73F2" w:rsidP="00201002">
            <w:pPr>
              <w:pStyle w:val="TableParagraph"/>
              <w:autoSpaceDE w:val="0"/>
              <w:autoSpaceDN w:val="0"/>
              <w:ind w:left="1142" w:right="249" w:hanging="862"/>
              <w:jc w:val="center"/>
              <w:rPr>
                <w:rFonts w:ascii="Times New Roman" w:hAnsi="Times New Roman"/>
                <w:color w:val="000000" w:themeColor="text1"/>
                <w:w w:val="99"/>
                <w:lang w:val="ru-RU"/>
              </w:rPr>
            </w:pPr>
            <w:r w:rsidRPr="00031924">
              <w:rPr>
                <w:rFonts w:ascii="Times New Roman" w:hAnsi="Times New Roman"/>
                <w:color w:val="000000"/>
                <w:lang w:val="ru-RU"/>
              </w:rPr>
              <w:t>Средства областного бюджета</w:t>
            </w:r>
          </w:p>
          <w:p w14:paraId="018C31DD" w14:textId="77777777" w:rsidR="00BF73F2" w:rsidRPr="00031924" w:rsidRDefault="00BF73F2" w:rsidP="00201002">
            <w:pPr>
              <w:pStyle w:val="TableParagraph"/>
              <w:autoSpaceDE w:val="0"/>
              <w:autoSpaceDN w:val="0"/>
              <w:spacing w:line="210" w:lineRule="exact"/>
              <w:ind w:left="9"/>
              <w:jc w:val="center"/>
              <w:rPr>
                <w:rFonts w:ascii="Times New Roman" w:hAnsi="Times New Roman"/>
                <w:color w:val="000000" w:themeColor="text1"/>
                <w:w w:val="99"/>
                <w:lang w:val="ru-RU"/>
              </w:rPr>
            </w:pPr>
          </w:p>
        </w:tc>
        <w:tc>
          <w:tcPr>
            <w:tcW w:w="1413" w:type="dxa"/>
            <w:shd w:val="clear" w:color="auto" w:fill="auto"/>
            <w:vAlign w:val="center"/>
          </w:tcPr>
          <w:p w14:paraId="7A61A7F9"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216" w:type="dxa"/>
            <w:shd w:val="clear" w:color="auto" w:fill="auto"/>
            <w:vAlign w:val="center"/>
          </w:tcPr>
          <w:p w14:paraId="0F76009C"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845" w:type="dxa"/>
            <w:shd w:val="clear" w:color="auto" w:fill="auto"/>
            <w:vAlign w:val="center"/>
          </w:tcPr>
          <w:p w14:paraId="3D021725" w14:textId="77777777" w:rsidR="00BF73F2" w:rsidRPr="00031924" w:rsidRDefault="00E95D67" w:rsidP="00201002">
            <w:pPr>
              <w:pStyle w:val="TableParagraph"/>
              <w:autoSpaceDE w:val="0"/>
              <w:autoSpaceDN w:val="0"/>
              <w:spacing w:line="210" w:lineRule="exact"/>
              <w:ind w:left="3"/>
              <w:jc w:val="center"/>
              <w:rPr>
                <w:rFonts w:ascii="Times New Roman" w:hAnsi="Times New Roman"/>
                <w:bCs/>
                <w:color w:val="000000"/>
                <w:lang w:val="ru-RU"/>
              </w:rPr>
            </w:pPr>
            <w:r>
              <w:rPr>
                <w:rFonts w:ascii="Times New Roman" w:hAnsi="Times New Roman"/>
                <w:bCs/>
                <w:color w:val="000000"/>
                <w:lang w:val="ru-RU"/>
              </w:rPr>
              <w:t>8,943</w:t>
            </w:r>
          </w:p>
        </w:tc>
      </w:tr>
      <w:tr w:rsidR="00BF73F2" w:rsidRPr="00031924" w14:paraId="62CC5330" w14:textId="77777777" w:rsidTr="00201002">
        <w:trPr>
          <w:trHeight w:val="210"/>
        </w:trPr>
        <w:tc>
          <w:tcPr>
            <w:tcW w:w="823" w:type="dxa"/>
            <w:vAlign w:val="center"/>
          </w:tcPr>
          <w:p w14:paraId="46B0F856" w14:textId="77777777" w:rsidR="00BF73F2" w:rsidRPr="00031924" w:rsidRDefault="00BF73F2" w:rsidP="00201002">
            <w:pPr>
              <w:pStyle w:val="TableParagraph"/>
              <w:autoSpaceDE w:val="0"/>
              <w:autoSpaceDN w:val="0"/>
              <w:spacing w:line="210" w:lineRule="exact"/>
              <w:ind w:left="6"/>
              <w:jc w:val="center"/>
              <w:rPr>
                <w:rFonts w:ascii="Times New Roman" w:hAnsi="Times New Roman"/>
                <w:color w:val="000000" w:themeColor="text1"/>
                <w:w w:val="99"/>
                <w:lang w:val="ru-RU"/>
              </w:rPr>
            </w:pPr>
            <w:r w:rsidRPr="00031924">
              <w:rPr>
                <w:rFonts w:ascii="Times New Roman" w:hAnsi="Times New Roman"/>
                <w:color w:val="000000" w:themeColor="text1"/>
                <w:w w:val="99"/>
                <w:lang w:val="ru-RU"/>
              </w:rPr>
              <w:t>2</w:t>
            </w:r>
          </w:p>
        </w:tc>
        <w:tc>
          <w:tcPr>
            <w:tcW w:w="3780" w:type="dxa"/>
            <w:shd w:val="clear" w:color="auto" w:fill="auto"/>
            <w:vAlign w:val="center"/>
          </w:tcPr>
          <w:p w14:paraId="0E33D875" w14:textId="77777777" w:rsidR="00BF73F2" w:rsidRPr="00031924" w:rsidRDefault="00BF73F2" w:rsidP="00201002">
            <w:pPr>
              <w:pStyle w:val="TableParagraph"/>
              <w:autoSpaceDE w:val="0"/>
              <w:autoSpaceDN w:val="0"/>
              <w:ind w:left="1142" w:right="249" w:hanging="862"/>
              <w:jc w:val="center"/>
              <w:rPr>
                <w:rFonts w:ascii="Times New Roman" w:hAnsi="Times New Roman"/>
                <w:color w:val="000000"/>
                <w:lang w:val="ru-RU"/>
              </w:rPr>
            </w:pPr>
            <w:r w:rsidRPr="00031924">
              <w:rPr>
                <w:rFonts w:ascii="Times New Roman" w:hAnsi="Times New Roman"/>
                <w:lang w:val="ru-RU"/>
              </w:rPr>
              <w:t>Федеральный бюджет</w:t>
            </w:r>
          </w:p>
        </w:tc>
        <w:tc>
          <w:tcPr>
            <w:tcW w:w="1413" w:type="dxa"/>
            <w:shd w:val="clear" w:color="auto" w:fill="auto"/>
            <w:vAlign w:val="center"/>
          </w:tcPr>
          <w:p w14:paraId="7603B27A"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216" w:type="dxa"/>
            <w:shd w:val="clear" w:color="auto" w:fill="auto"/>
            <w:vAlign w:val="center"/>
          </w:tcPr>
          <w:p w14:paraId="06E2F872"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845" w:type="dxa"/>
            <w:shd w:val="clear" w:color="auto" w:fill="auto"/>
            <w:vAlign w:val="center"/>
          </w:tcPr>
          <w:p w14:paraId="4C61E649" w14:textId="77777777" w:rsidR="00BF73F2" w:rsidRPr="00031924" w:rsidRDefault="00CB180F" w:rsidP="00201002">
            <w:pPr>
              <w:pStyle w:val="TableParagraph"/>
              <w:autoSpaceDE w:val="0"/>
              <w:autoSpaceDN w:val="0"/>
              <w:spacing w:line="210" w:lineRule="exact"/>
              <w:ind w:left="3"/>
              <w:jc w:val="center"/>
              <w:rPr>
                <w:rFonts w:ascii="Times New Roman" w:hAnsi="Times New Roman"/>
                <w:color w:val="000000" w:themeColor="text1"/>
                <w:w w:val="99"/>
                <w:lang w:val="ru-RU"/>
              </w:rPr>
            </w:pPr>
            <w:r>
              <w:rPr>
                <w:rFonts w:ascii="Times New Roman" w:hAnsi="Times New Roman"/>
                <w:color w:val="000000" w:themeColor="text1"/>
                <w:w w:val="99"/>
                <w:lang w:val="ru-RU"/>
              </w:rPr>
              <w:t>2,13</w:t>
            </w:r>
          </w:p>
        </w:tc>
      </w:tr>
      <w:tr w:rsidR="00BF73F2" w:rsidRPr="00031924" w14:paraId="64C69E92" w14:textId="77777777" w:rsidTr="00201002">
        <w:trPr>
          <w:trHeight w:val="420"/>
        </w:trPr>
        <w:tc>
          <w:tcPr>
            <w:tcW w:w="823" w:type="dxa"/>
            <w:vAlign w:val="center"/>
          </w:tcPr>
          <w:p w14:paraId="53A03C04" w14:textId="77777777" w:rsidR="00BF73F2" w:rsidRPr="00031924" w:rsidRDefault="00BF73F2" w:rsidP="00201002">
            <w:pPr>
              <w:pStyle w:val="TableParagraph"/>
              <w:autoSpaceDE w:val="0"/>
              <w:autoSpaceDN w:val="0"/>
              <w:spacing w:before="113"/>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3</w:t>
            </w:r>
          </w:p>
        </w:tc>
        <w:tc>
          <w:tcPr>
            <w:tcW w:w="3780" w:type="dxa"/>
            <w:vAlign w:val="center"/>
          </w:tcPr>
          <w:p w14:paraId="452B4EA7" w14:textId="77777777" w:rsidR="00BF73F2" w:rsidRPr="00031924" w:rsidRDefault="00BF73F2" w:rsidP="00201002">
            <w:pPr>
              <w:pStyle w:val="TableParagraph"/>
              <w:autoSpaceDE w:val="0"/>
              <w:autoSpaceDN w:val="0"/>
              <w:spacing w:before="113"/>
              <w:ind w:left="174" w:right="165"/>
              <w:jc w:val="center"/>
              <w:rPr>
                <w:rFonts w:ascii="Times New Roman" w:hAnsi="Times New Roman"/>
                <w:color w:val="000000" w:themeColor="text1"/>
                <w:lang w:val="ru-RU"/>
              </w:rPr>
            </w:pPr>
            <w:proofErr w:type="spellStart"/>
            <w:r w:rsidRPr="00031924">
              <w:rPr>
                <w:rFonts w:ascii="Times New Roman" w:hAnsi="Times New Roman"/>
                <w:color w:val="000000" w:themeColor="text1"/>
              </w:rPr>
              <w:t>Собственные</w:t>
            </w:r>
            <w:proofErr w:type="spellEnd"/>
            <w:r w:rsidRPr="00031924">
              <w:rPr>
                <w:rFonts w:ascii="Times New Roman" w:hAnsi="Times New Roman"/>
                <w:color w:val="000000" w:themeColor="text1"/>
              </w:rPr>
              <w:t xml:space="preserve"> </w:t>
            </w:r>
            <w:proofErr w:type="spellStart"/>
            <w:r w:rsidRPr="00031924">
              <w:rPr>
                <w:rFonts w:ascii="Times New Roman" w:hAnsi="Times New Roman"/>
                <w:color w:val="000000" w:themeColor="text1"/>
              </w:rPr>
              <w:t>средства</w:t>
            </w:r>
            <w:proofErr w:type="spellEnd"/>
            <w:r w:rsidRPr="00031924">
              <w:rPr>
                <w:rFonts w:ascii="Times New Roman" w:hAnsi="Times New Roman"/>
                <w:color w:val="000000" w:themeColor="text1"/>
                <w:lang w:val="ru-RU"/>
              </w:rPr>
              <w:t xml:space="preserve"> предприятий</w:t>
            </w:r>
          </w:p>
        </w:tc>
        <w:tc>
          <w:tcPr>
            <w:tcW w:w="1413" w:type="dxa"/>
            <w:vAlign w:val="center"/>
          </w:tcPr>
          <w:p w14:paraId="29753768"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10DB695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4C6549A2" w14:textId="77777777" w:rsidR="00BF73F2" w:rsidRPr="00031924" w:rsidRDefault="00BF73F2" w:rsidP="00201002">
            <w:pPr>
              <w:pStyle w:val="TableParagraph"/>
              <w:autoSpaceDE w:val="0"/>
              <w:autoSpaceDN w:val="0"/>
              <w:spacing w:before="1" w:line="210" w:lineRule="exact"/>
              <w:ind w:left="90" w:right="82"/>
              <w:jc w:val="center"/>
              <w:rPr>
                <w:rFonts w:ascii="Times New Roman" w:hAnsi="Times New Roman"/>
                <w:color w:val="000000" w:themeColor="text1"/>
                <w:lang w:val="ru-RU"/>
              </w:rPr>
            </w:pPr>
          </w:p>
        </w:tc>
      </w:tr>
      <w:tr w:rsidR="00BF73F2" w:rsidRPr="00031924" w14:paraId="5E1AB7DB" w14:textId="77777777" w:rsidTr="00201002">
        <w:trPr>
          <w:trHeight w:val="423"/>
        </w:trPr>
        <w:tc>
          <w:tcPr>
            <w:tcW w:w="823" w:type="dxa"/>
            <w:vAlign w:val="center"/>
          </w:tcPr>
          <w:p w14:paraId="32BE3542" w14:textId="77777777" w:rsidR="00BF73F2" w:rsidRPr="00031924" w:rsidRDefault="00BF73F2" w:rsidP="00201002">
            <w:pPr>
              <w:pStyle w:val="TableParagraph"/>
              <w:autoSpaceDE w:val="0"/>
              <w:autoSpaceDN w:val="0"/>
              <w:spacing w:before="108"/>
              <w:ind w:left="143" w:right="134"/>
              <w:jc w:val="center"/>
              <w:rPr>
                <w:rFonts w:ascii="Times New Roman" w:hAnsi="Times New Roman"/>
                <w:color w:val="000000" w:themeColor="text1"/>
                <w:lang w:val="ru-RU"/>
              </w:rPr>
            </w:pPr>
            <w:r w:rsidRPr="00031924">
              <w:rPr>
                <w:rFonts w:ascii="Times New Roman" w:hAnsi="Times New Roman"/>
                <w:color w:val="000000" w:themeColor="text1"/>
                <w:lang w:val="ru-RU"/>
              </w:rPr>
              <w:t>3.1</w:t>
            </w:r>
          </w:p>
        </w:tc>
        <w:tc>
          <w:tcPr>
            <w:tcW w:w="3780" w:type="dxa"/>
            <w:vAlign w:val="center"/>
          </w:tcPr>
          <w:p w14:paraId="460E063C" w14:textId="77777777" w:rsidR="00BF73F2" w:rsidRPr="00031924" w:rsidRDefault="00BF73F2" w:rsidP="00201002">
            <w:pPr>
              <w:pStyle w:val="TableParagraph"/>
              <w:autoSpaceDE w:val="0"/>
              <w:autoSpaceDN w:val="0"/>
              <w:spacing w:line="228" w:lineRule="exact"/>
              <w:ind w:left="835" w:hanging="274"/>
              <w:jc w:val="center"/>
              <w:rPr>
                <w:rFonts w:ascii="Times New Roman" w:hAnsi="Times New Roman"/>
                <w:color w:val="000000" w:themeColor="text1"/>
              </w:rPr>
            </w:pPr>
            <w:proofErr w:type="spellStart"/>
            <w:r w:rsidRPr="00031924">
              <w:rPr>
                <w:rFonts w:ascii="Times New Roman" w:hAnsi="Times New Roman"/>
                <w:color w:val="000000" w:themeColor="text1"/>
                <w:w w:val="95"/>
              </w:rPr>
              <w:t>амортизационные</w:t>
            </w:r>
            <w:proofErr w:type="spellEnd"/>
            <w:r w:rsidRPr="00031924">
              <w:rPr>
                <w:rFonts w:ascii="Times New Roman" w:hAnsi="Times New Roman"/>
                <w:color w:val="000000" w:themeColor="text1"/>
                <w:w w:val="95"/>
              </w:rPr>
              <w:t xml:space="preserve"> </w:t>
            </w:r>
            <w:proofErr w:type="spellStart"/>
            <w:r w:rsidRPr="00031924">
              <w:rPr>
                <w:rFonts w:ascii="Times New Roman" w:hAnsi="Times New Roman"/>
                <w:color w:val="000000" w:themeColor="text1"/>
              </w:rPr>
              <w:t>отчисления</w:t>
            </w:r>
            <w:proofErr w:type="spellEnd"/>
          </w:p>
        </w:tc>
        <w:tc>
          <w:tcPr>
            <w:tcW w:w="1413" w:type="dxa"/>
            <w:vAlign w:val="center"/>
          </w:tcPr>
          <w:p w14:paraId="2311FCC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041BDF27"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3C4C81C2" w14:textId="77777777" w:rsidR="00BF73F2" w:rsidRPr="00031924" w:rsidRDefault="00BF73F2" w:rsidP="00201002">
            <w:pPr>
              <w:pStyle w:val="TableParagraph"/>
              <w:autoSpaceDE w:val="0"/>
              <w:autoSpaceDN w:val="0"/>
              <w:spacing w:line="217" w:lineRule="exact"/>
              <w:ind w:left="90" w:right="84"/>
              <w:jc w:val="center"/>
              <w:rPr>
                <w:rFonts w:ascii="Times New Roman" w:hAnsi="Times New Roman"/>
                <w:color w:val="000000" w:themeColor="text1"/>
              </w:rPr>
            </w:pPr>
          </w:p>
        </w:tc>
      </w:tr>
      <w:tr w:rsidR="00BF73F2" w:rsidRPr="00031924" w14:paraId="3D349D2B" w14:textId="77777777" w:rsidTr="00201002">
        <w:trPr>
          <w:trHeight w:val="423"/>
        </w:trPr>
        <w:tc>
          <w:tcPr>
            <w:tcW w:w="823" w:type="dxa"/>
            <w:vAlign w:val="center"/>
          </w:tcPr>
          <w:p w14:paraId="420C383B" w14:textId="77777777" w:rsidR="00BF73F2" w:rsidRPr="00031924" w:rsidRDefault="00BF73F2" w:rsidP="00201002">
            <w:pPr>
              <w:pStyle w:val="TableParagraph"/>
              <w:autoSpaceDE w:val="0"/>
              <w:autoSpaceDN w:val="0"/>
              <w:spacing w:before="108"/>
              <w:ind w:left="143" w:right="134"/>
              <w:jc w:val="center"/>
              <w:rPr>
                <w:rFonts w:ascii="Times New Roman" w:hAnsi="Times New Roman"/>
                <w:color w:val="000000" w:themeColor="text1"/>
              </w:rPr>
            </w:pPr>
            <w:r w:rsidRPr="00031924">
              <w:rPr>
                <w:rFonts w:ascii="Times New Roman" w:hAnsi="Times New Roman"/>
                <w:color w:val="000000" w:themeColor="text1"/>
                <w:lang w:val="ru-RU"/>
              </w:rPr>
              <w:t>3</w:t>
            </w:r>
            <w:r w:rsidRPr="00031924">
              <w:rPr>
                <w:rFonts w:ascii="Times New Roman" w:hAnsi="Times New Roman"/>
                <w:color w:val="000000" w:themeColor="text1"/>
              </w:rPr>
              <w:t>.2</w:t>
            </w:r>
          </w:p>
        </w:tc>
        <w:tc>
          <w:tcPr>
            <w:tcW w:w="3780" w:type="dxa"/>
            <w:vAlign w:val="center"/>
          </w:tcPr>
          <w:p w14:paraId="69D609F2" w14:textId="77777777" w:rsidR="00BF73F2" w:rsidRPr="00031924" w:rsidRDefault="00BF73F2" w:rsidP="00201002">
            <w:pPr>
              <w:pStyle w:val="TableParagraph"/>
              <w:autoSpaceDE w:val="0"/>
              <w:autoSpaceDN w:val="0"/>
              <w:spacing w:line="217" w:lineRule="exact"/>
              <w:ind w:left="172" w:right="166"/>
              <w:jc w:val="center"/>
              <w:rPr>
                <w:rFonts w:ascii="Times New Roman" w:hAnsi="Times New Roman"/>
                <w:color w:val="000000" w:themeColor="text1"/>
              </w:rPr>
            </w:pPr>
            <w:r w:rsidRPr="00031924">
              <w:rPr>
                <w:rFonts w:ascii="Times New Roman" w:hAnsi="Times New Roman"/>
                <w:color w:val="000000" w:themeColor="text1"/>
                <w:lang w:val="ru-RU"/>
              </w:rPr>
              <w:t xml:space="preserve">Частные </w:t>
            </w:r>
            <w:proofErr w:type="spellStart"/>
            <w:r w:rsidRPr="00031924">
              <w:rPr>
                <w:rFonts w:ascii="Times New Roman" w:hAnsi="Times New Roman"/>
                <w:color w:val="000000" w:themeColor="text1"/>
              </w:rPr>
              <w:t>инвестиции</w:t>
            </w:r>
            <w:proofErr w:type="spellEnd"/>
          </w:p>
        </w:tc>
        <w:tc>
          <w:tcPr>
            <w:tcW w:w="1413" w:type="dxa"/>
            <w:vAlign w:val="center"/>
          </w:tcPr>
          <w:p w14:paraId="534872F0"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1D6E3BD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28FAEBCB" w14:textId="77777777" w:rsidR="00BF73F2" w:rsidRPr="00031924" w:rsidRDefault="00BF73F2" w:rsidP="00201002">
            <w:pPr>
              <w:pStyle w:val="TableParagraph"/>
              <w:autoSpaceDE w:val="0"/>
              <w:autoSpaceDN w:val="0"/>
              <w:spacing w:line="217" w:lineRule="exact"/>
              <w:ind w:left="90" w:right="81"/>
              <w:jc w:val="center"/>
              <w:rPr>
                <w:rFonts w:ascii="Times New Roman" w:hAnsi="Times New Roman"/>
                <w:color w:val="000000" w:themeColor="text1"/>
                <w:lang w:val="ru-RU"/>
              </w:rPr>
            </w:pPr>
          </w:p>
        </w:tc>
      </w:tr>
      <w:tr w:rsidR="00BF73F2" w:rsidRPr="00031924" w14:paraId="4D3DF8C6" w14:textId="77777777" w:rsidTr="00201002">
        <w:trPr>
          <w:trHeight w:val="635"/>
        </w:trPr>
        <w:tc>
          <w:tcPr>
            <w:tcW w:w="823" w:type="dxa"/>
            <w:vAlign w:val="center"/>
          </w:tcPr>
          <w:p w14:paraId="267E4CF8" w14:textId="77777777" w:rsidR="00BF73F2" w:rsidRPr="00031924" w:rsidRDefault="00BF73F2" w:rsidP="00201002">
            <w:pPr>
              <w:pStyle w:val="TableParagraph"/>
              <w:autoSpaceDE w:val="0"/>
              <w:autoSpaceDN w:val="0"/>
              <w:spacing w:before="5"/>
              <w:jc w:val="center"/>
              <w:rPr>
                <w:rFonts w:ascii="Times New Roman" w:hAnsi="Times New Roman"/>
                <w:color w:val="000000" w:themeColor="text1"/>
              </w:rPr>
            </w:pPr>
          </w:p>
          <w:p w14:paraId="565B9178" w14:textId="77777777" w:rsidR="00BF73F2" w:rsidRPr="00031924" w:rsidRDefault="00BF73F2" w:rsidP="00201002">
            <w:pPr>
              <w:pStyle w:val="TableParagraph"/>
              <w:autoSpaceDE w:val="0"/>
              <w:autoSpaceDN w:val="0"/>
              <w:ind w:left="143" w:right="134"/>
              <w:jc w:val="center"/>
              <w:rPr>
                <w:rFonts w:ascii="Times New Roman" w:hAnsi="Times New Roman"/>
                <w:color w:val="000000" w:themeColor="text1"/>
              </w:rPr>
            </w:pPr>
            <w:r w:rsidRPr="00031924">
              <w:rPr>
                <w:rFonts w:ascii="Times New Roman" w:hAnsi="Times New Roman"/>
                <w:color w:val="000000" w:themeColor="text1"/>
                <w:lang w:val="ru-RU"/>
              </w:rPr>
              <w:t>3</w:t>
            </w:r>
            <w:r w:rsidRPr="00031924">
              <w:rPr>
                <w:rFonts w:ascii="Times New Roman" w:hAnsi="Times New Roman"/>
                <w:color w:val="000000" w:themeColor="text1"/>
              </w:rPr>
              <w:t>.3</w:t>
            </w:r>
          </w:p>
        </w:tc>
        <w:tc>
          <w:tcPr>
            <w:tcW w:w="3780" w:type="dxa"/>
            <w:vAlign w:val="center"/>
          </w:tcPr>
          <w:p w14:paraId="11E89E76" w14:textId="77777777" w:rsidR="00BF73F2" w:rsidRPr="00031924" w:rsidRDefault="00BF73F2" w:rsidP="00201002">
            <w:pPr>
              <w:pStyle w:val="TableParagraph"/>
              <w:autoSpaceDE w:val="0"/>
              <w:autoSpaceDN w:val="0"/>
              <w:ind w:left="1142" w:right="249" w:hanging="862"/>
              <w:jc w:val="center"/>
              <w:rPr>
                <w:rFonts w:ascii="Times New Roman" w:hAnsi="Times New Roman"/>
                <w:color w:val="000000" w:themeColor="text1"/>
                <w:lang w:val="ru-RU"/>
              </w:rPr>
            </w:pPr>
            <w:bookmarkStart w:id="161" w:name="_Hlk34299771"/>
            <w:r w:rsidRPr="00031924">
              <w:rPr>
                <w:rFonts w:ascii="Times New Roman" w:hAnsi="Times New Roman"/>
                <w:color w:val="000000" w:themeColor="text1"/>
                <w:lang w:val="ru-RU"/>
              </w:rPr>
              <w:t>средства, полученные за счет</w:t>
            </w:r>
          </w:p>
          <w:p w14:paraId="2413BDA1" w14:textId="77777777" w:rsidR="00BF73F2" w:rsidRPr="00031924" w:rsidRDefault="00BF73F2" w:rsidP="00201002">
            <w:pPr>
              <w:pStyle w:val="TableParagraph"/>
              <w:autoSpaceDE w:val="0"/>
              <w:autoSpaceDN w:val="0"/>
              <w:spacing w:line="217" w:lineRule="exact"/>
              <w:ind w:left="357"/>
              <w:jc w:val="center"/>
              <w:rPr>
                <w:rFonts w:ascii="Times New Roman" w:hAnsi="Times New Roman"/>
                <w:color w:val="000000" w:themeColor="text1"/>
                <w:lang w:val="ru-RU"/>
              </w:rPr>
            </w:pPr>
            <w:r w:rsidRPr="00031924">
              <w:rPr>
                <w:rFonts w:ascii="Times New Roman" w:hAnsi="Times New Roman"/>
                <w:color w:val="000000" w:themeColor="text1"/>
                <w:lang w:val="ru-RU"/>
              </w:rPr>
              <w:t>платы за подключение</w:t>
            </w:r>
            <w:bookmarkEnd w:id="161"/>
          </w:p>
        </w:tc>
        <w:tc>
          <w:tcPr>
            <w:tcW w:w="1413" w:type="dxa"/>
            <w:vAlign w:val="center"/>
          </w:tcPr>
          <w:p w14:paraId="245E9C23"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216" w:type="dxa"/>
            <w:vAlign w:val="center"/>
          </w:tcPr>
          <w:p w14:paraId="5C98AB9A"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845" w:type="dxa"/>
            <w:vAlign w:val="center"/>
          </w:tcPr>
          <w:p w14:paraId="67FC1852"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r>
      <w:tr w:rsidR="00BF73F2" w:rsidRPr="00031924" w14:paraId="15D94434" w14:textId="77777777" w:rsidTr="00201002">
        <w:trPr>
          <w:trHeight w:val="847"/>
        </w:trPr>
        <w:tc>
          <w:tcPr>
            <w:tcW w:w="823" w:type="dxa"/>
            <w:vAlign w:val="center"/>
          </w:tcPr>
          <w:p w14:paraId="5D7DAEDA" w14:textId="77777777" w:rsidR="00BF73F2" w:rsidRPr="00031924" w:rsidRDefault="00BF73F2" w:rsidP="00201002">
            <w:pPr>
              <w:pStyle w:val="TableParagraph"/>
              <w:autoSpaceDE w:val="0"/>
              <w:autoSpaceDN w:val="0"/>
              <w:spacing w:before="11"/>
              <w:jc w:val="center"/>
              <w:rPr>
                <w:rFonts w:ascii="Times New Roman" w:hAnsi="Times New Roman"/>
                <w:color w:val="000000" w:themeColor="text1"/>
                <w:lang w:val="ru-RU"/>
              </w:rPr>
            </w:pPr>
          </w:p>
          <w:p w14:paraId="39A9C2C1" w14:textId="77777777" w:rsidR="00BF73F2" w:rsidRPr="00031924" w:rsidRDefault="00BF73F2" w:rsidP="00201002">
            <w:pPr>
              <w:pStyle w:val="TableParagraph"/>
              <w:autoSpaceDE w:val="0"/>
              <w:autoSpaceDN w:val="0"/>
              <w:ind w:left="143" w:right="134"/>
              <w:jc w:val="center"/>
              <w:rPr>
                <w:rFonts w:ascii="Times New Roman" w:hAnsi="Times New Roman"/>
                <w:color w:val="000000" w:themeColor="text1"/>
              </w:rPr>
            </w:pPr>
            <w:r w:rsidRPr="00031924">
              <w:rPr>
                <w:rFonts w:ascii="Times New Roman" w:hAnsi="Times New Roman"/>
                <w:color w:val="000000" w:themeColor="text1"/>
                <w:lang w:val="ru-RU"/>
              </w:rPr>
              <w:t>3</w:t>
            </w:r>
            <w:r w:rsidRPr="00031924">
              <w:rPr>
                <w:rFonts w:ascii="Times New Roman" w:hAnsi="Times New Roman"/>
                <w:color w:val="000000" w:themeColor="text1"/>
              </w:rPr>
              <w:t>.4</w:t>
            </w:r>
          </w:p>
        </w:tc>
        <w:tc>
          <w:tcPr>
            <w:tcW w:w="3780" w:type="dxa"/>
            <w:vAlign w:val="center"/>
          </w:tcPr>
          <w:p w14:paraId="40A12C9F" w14:textId="77777777" w:rsidR="00BF73F2" w:rsidRPr="00031924" w:rsidRDefault="00BF73F2" w:rsidP="00201002">
            <w:pPr>
              <w:pStyle w:val="TableParagraph"/>
              <w:autoSpaceDE w:val="0"/>
              <w:autoSpaceDN w:val="0"/>
              <w:spacing w:line="237" w:lineRule="auto"/>
              <w:ind w:left="174" w:right="161"/>
              <w:jc w:val="center"/>
              <w:rPr>
                <w:rFonts w:ascii="Times New Roman" w:hAnsi="Times New Roman"/>
                <w:color w:val="000000" w:themeColor="text1"/>
                <w:lang w:val="ru-RU"/>
              </w:rPr>
            </w:pPr>
            <w:r w:rsidRPr="00031924">
              <w:rPr>
                <w:rFonts w:ascii="Times New Roman" w:hAnsi="Times New Roman"/>
                <w:color w:val="000000" w:themeColor="text1"/>
                <w:lang w:val="ru-RU"/>
              </w:rPr>
              <w:t>прочие собственные средства,</w:t>
            </w:r>
          </w:p>
          <w:p w14:paraId="0239A6AF" w14:textId="77777777" w:rsidR="00BF73F2" w:rsidRPr="00031924" w:rsidRDefault="00BF73F2" w:rsidP="00201002">
            <w:pPr>
              <w:pStyle w:val="TableParagraph"/>
              <w:autoSpaceDE w:val="0"/>
              <w:autoSpaceDN w:val="0"/>
              <w:spacing w:line="230" w:lineRule="atLeast"/>
              <w:ind w:left="174" w:right="160"/>
              <w:jc w:val="center"/>
              <w:rPr>
                <w:rFonts w:ascii="Times New Roman" w:hAnsi="Times New Roman"/>
                <w:color w:val="000000" w:themeColor="text1"/>
                <w:lang w:val="ru-RU"/>
              </w:rPr>
            </w:pPr>
            <w:r w:rsidRPr="00031924">
              <w:rPr>
                <w:rFonts w:ascii="Times New Roman" w:hAnsi="Times New Roman"/>
                <w:color w:val="000000" w:themeColor="text1"/>
                <w:lang w:val="ru-RU"/>
              </w:rPr>
              <w:t>в т.ч. прибыль прошлых лет</w:t>
            </w:r>
          </w:p>
        </w:tc>
        <w:tc>
          <w:tcPr>
            <w:tcW w:w="1413" w:type="dxa"/>
            <w:vAlign w:val="center"/>
          </w:tcPr>
          <w:p w14:paraId="78BC2FA8"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216" w:type="dxa"/>
            <w:vAlign w:val="center"/>
          </w:tcPr>
          <w:p w14:paraId="667D470D"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845" w:type="dxa"/>
            <w:vAlign w:val="center"/>
          </w:tcPr>
          <w:p w14:paraId="6F1BBAC7"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r>
      <w:tr w:rsidR="00BF73F2" w:rsidRPr="00031924" w14:paraId="21C08627" w14:textId="77777777" w:rsidTr="00201002">
        <w:trPr>
          <w:trHeight w:val="423"/>
        </w:trPr>
        <w:tc>
          <w:tcPr>
            <w:tcW w:w="823" w:type="dxa"/>
            <w:vAlign w:val="center"/>
          </w:tcPr>
          <w:p w14:paraId="4B1A458C" w14:textId="77777777" w:rsidR="00BF73F2" w:rsidRPr="00031924" w:rsidRDefault="00BF73F2" w:rsidP="00201002">
            <w:pPr>
              <w:pStyle w:val="TableParagraph"/>
              <w:autoSpaceDE w:val="0"/>
              <w:autoSpaceDN w:val="0"/>
              <w:spacing w:before="107"/>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4</w:t>
            </w:r>
          </w:p>
        </w:tc>
        <w:tc>
          <w:tcPr>
            <w:tcW w:w="3780" w:type="dxa"/>
            <w:vAlign w:val="center"/>
          </w:tcPr>
          <w:p w14:paraId="49EAF0B6" w14:textId="77777777" w:rsidR="00BF73F2" w:rsidRPr="00031924" w:rsidRDefault="00BF73F2" w:rsidP="00201002">
            <w:pPr>
              <w:pStyle w:val="TableParagraph"/>
              <w:autoSpaceDE w:val="0"/>
              <w:autoSpaceDN w:val="0"/>
              <w:spacing w:before="107"/>
              <w:ind w:left="174" w:right="162"/>
              <w:jc w:val="center"/>
              <w:rPr>
                <w:rFonts w:ascii="Times New Roman" w:hAnsi="Times New Roman"/>
                <w:color w:val="000000" w:themeColor="text1"/>
              </w:rPr>
            </w:pPr>
            <w:proofErr w:type="spellStart"/>
            <w:r w:rsidRPr="00031924">
              <w:rPr>
                <w:rFonts w:ascii="Times New Roman" w:hAnsi="Times New Roman"/>
                <w:color w:val="000000" w:themeColor="text1"/>
              </w:rPr>
              <w:t>Привлеченные</w:t>
            </w:r>
            <w:proofErr w:type="spellEnd"/>
            <w:r w:rsidRPr="00031924">
              <w:rPr>
                <w:rFonts w:ascii="Times New Roman" w:hAnsi="Times New Roman"/>
                <w:color w:val="000000" w:themeColor="text1"/>
              </w:rPr>
              <w:t xml:space="preserve"> </w:t>
            </w:r>
            <w:proofErr w:type="spellStart"/>
            <w:r w:rsidRPr="00031924">
              <w:rPr>
                <w:rFonts w:ascii="Times New Roman" w:hAnsi="Times New Roman"/>
                <w:color w:val="000000" w:themeColor="text1"/>
              </w:rPr>
              <w:t>средства</w:t>
            </w:r>
            <w:proofErr w:type="spellEnd"/>
          </w:p>
        </w:tc>
        <w:tc>
          <w:tcPr>
            <w:tcW w:w="1413" w:type="dxa"/>
            <w:vAlign w:val="center"/>
          </w:tcPr>
          <w:p w14:paraId="552162B0"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7CD3DB57"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66929DE7" w14:textId="77777777" w:rsidR="00BF73F2" w:rsidRPr="00031924" w:rsidRDefault="00BF73F2" w:rsidP="00201002">
            <w:pPr>
              <w:pStyle w:val="TableParagraph"/>
              <w:autoSpaceDE w:val="0"/>
              <w:autoSpaceDN w:val="0"/>
              <w:spacing w:line="218" w:lineRule="exact"/>
              <w:ind w:left="293"/>
              <w:jc w:val="center"/>
              <w:rPr>
                <w:rFonts w:ascii="Times New Roman" w:hAnsi="Times New Roman"/>
                <w:color w:val="000000" w:themeColor="text1"/>
              </w:rPr>
            </w:pPr>
          </w:p>
        </w:tc>
      </w:tr>
      <w:tr w:rsidR="00BF73F2" w:rsidRPr="00031924" w14:paraId="7E299683" w14:textId="77777777" w:rsidTr="00201002">
        <w:trPr>
          <w:trHeight w:val="211"/>
        </w:trPr>
        <w:tc>
          <w:tcPr>
            <w:tcW w:w="823" w:type="dxa"/>
            <w:vAlign w:val="center"/>
          </w:tcPr>
          <w:p w14:paraId="71E75AD6" w14:textId="77777777" w:rsidR="00BF73F2" w:rsidRPr="00031924" w:rsidRDefault="00BF73F2" w:rsidP="00201002">
            <w:pPr>
              <w:pStyle w:val="TableParagraph"/>
              <w:autoSpaceDE w:val="0"/>
              <w:autoSpaceDN w:val="0"/>
              <w:spacing w:line="210" w:lineRule="exact"/>
              <w:ind w:left="143" w:right="134"/>
              <w:jc w:val="center"/>
              <w:rPr>
                <w:rFonts w:ascii="Times New Roman" w:hAnsi="Times New Roman"/>
                <w:color w:val="000000" w:themeColor="text1"/>
              </w:rPr>
            </w:pPr>
            <w:r w:rsidRPr="00031924">
              <w:rPr>
                <w:rFonts w:ascii="Times New Roman" w:hAnsi="Times New Roman"/>
                <w:color w:val="000000" w:themeColor="text1"/>
                <w:lang w:val="ru-RU"/>
              </w:rPr>
              <w:t>4</w:t>
            </w:r>
            <w:r w:rsidRPr="00031924">
              <w:rPr>
                <w:rFonts w:ascii="Times New Roman" w:hAnsi="Times New Roman"/>
                <w:color w:val="000000" w:themeColor="text1"/>
              </w:rPr>
              <w:t>.1</w:t>
            </w:r>
          </w:p>
        </w:tc>
        <w:tc>
          <w:tcPr>
            <w:tcW w:w="3780" w:type="dxa"/>
            <w:vAlign w:val="center"/>
          </w:tcPr>
          <w:p w14:paraId="5394A752" w14:textId="77777777" w:rsidR="00BF73F2" w:rsidRPr="00031924" w:rsidRDefault="00BF73F2" w:rsidP="00201002">
            <w:pPr>
              <w:pStyle w:val="TableParagraph"/>
              <w:autoSpaceDE w:val="0"/>
              <w:autoSpaceDN w:val="0"/>
              <w:spacing w:line="210" w:lineRule="exact"/>
              <w:ind w:left="171" w:right="166"/>
              <w:jc w:val="center"/>
              <w:rPr>
                <w:rFonts w:ascii="Times New Roman" w:hAnsi="Times New Roman"/>
                <w:color w:val="000000" w:themeColor="text1"/>
              </w:rPr>
            </w:pPr>
            <w:proofErr w:type="spellStart"/>
            <w:r w:rsidRPr="00031924">
              <w:rPr>
                <w:rFonts w:ascii="Times New Roman" w:hAnsi="Times New Roman"/>
                <w:color w:val="000000" w:themeColor="text1"/>
              </w:rPr>
              <w:t>кредиты</w:t>
            </w:r>
            <w:proofErr w:type="spellEnd"/>
          </w:p>
        </w:tc>
        <w:tc>
          <w:tcPr>
            <w:tcW w:w="1413" w:type="dxa"/>
            <w:vAlign w:val="center"/>
          </w:tcPr>
          <w:p w14:paraId="08E3DE11"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28CAED85"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0C06DBC4" w14:textId="77777777" w:rsidR="00BF73F2" w:rsidRPr="00031924" w:rsidRDefault="00BF73F2" w:rsidP="00201002">
            <w:pPr>
              <w:pStyle w:val="TableParagraph"/>
              <w:autoSpaceDE w:val="0"/>
              <w:autoSpaceDN w:val="0"/>
              <w:spacing w:line="210" w:lineRule="exact"/>
              <w:ind w:left="293"/>
              <w:jc w:val="center"/>
              <w:rPr>
                <w:rFonts w:ascii="Times New Roman" w:hAnsi="Times New Roman"/>
                <w:color w:val="000000" w:themeColor="text1"/>
              </w:rPr>
            </w:pPr>
          </w:p>
        </w:tc>
      </w:tr>
      <w:tr w:rsidR="00BF73F2" w:rsidRPr="00031924" w14:paraId="5C343297" w14:textId="77777777" w:rsidTr="00201002">
        <w:trPr>
          <w:trHeight w:val="211"/>
        </w:trPr>
        <w:tc>
          <w:tcPr>
            <w:tcW w:w="823" w:type="dxa"/>
            <w:vAlign w:val="center"/>
          </w:tcPr>
          <w:p w14:paraId="1C801528" w14:textId="77777777" w:rsidR="00BF73F2" w:rsidRPr="00031924" w:rsidRDefault="00BF73F2" w:rsidP="00201002">
            <w:pPr>
              <w:pStyle w:val="TableParagraph"/>
              <w:autoSpaceDE w:val="0"/>
              <w:autoSpaceDN w:val="0"/>
              <w:spacing w:line="210" w:lineRule="exact"/>
              <w:ind w:left="143" w:right="134"/>
              <w:jc w:val="center"/>
              <w:rPr>
                <w:rFonts w:ascii="Times New Roman" w:hAnsi="Times New Roman"/>
                <w:color w:val="000000" w:themeColor="text1"/>
              </w:rPr>
            </w:pPr>
            <w:r w:rsidRPr="00031924">
              <w:rPr>
                <w:rFonts w:ascii="Times New Roman" w:hAnsi="Times New Roman"/>
                <w:color w:val="000000" w:themeColor="text1"/>
                <w:lang w:val="ru-RU"/>
              </w:rPr>
              <w:t>4</w:t>
            </w:r>
            <w:r w:rsidRPr="00031924">
              <w:rPr>
                <w:rFonts w:ascii="Times New Roman" w:hAnsi="Times New Roman"/>
                <w:color w:val="000000" w:themeColor="text1"/>
              </w:rPr>
              <w:t>.2</w:t>
            </w:r>
          </w:p>
        </w:tc>
        <w:tc>
          <w:tcPr>
            <w:tcW w:w="3780" w:type="dxa"/>
            <w:vAlign w:val="center"/>
          </w:tcPr>
          <w:p w14:paraId="78B852DB" w14:textId="77777777" w:rsidR="00BF73F2" w:rsidRPr="00031924" w:rsidRDefault="00BF73F2" w:rsidP="00201002">
            <w:pPr>
              <w:pStyle w:val="TableParagraph"/>
              <w:autoSpaceDE w:val="0"/>
              <w:autoSpaceDN w:val="0"/>
              <w:spacing w:line="210" w:lineRule="exact"/>
              <w:ind w:left="174" w:right="165"/>
              <w:jc w:val="center"/>
              <w:rPr>
                <w:rFonts w:ascii="Times New Roman" w:hAnsi="Times New Roman"/>
                <w:color w:val="000000" w:themeColor="text1"/>
              </w:rPr>
            </w:pPr>
            <w:proofErr w:type="spellStart"/>
            <w:r w:rsidRPr="00031924">
              <w:rPr>
                <w:rFonts w:ascii="Times New Roman" w:hAnsi="Times New Roman"/>
                <w:color w:val="000000" w:themeColor="text1"/>
              </w:rPr>
              <w:t>займы</w:t>
            </w:r>
            <w:proofErr w:type="spellEnd"/>
            <w:r w:rsidRPr="00031924">
              <w:rPr>
                <w:rFonts w:ascii="Times New Roman" w:hAnsi="Times New Roman"/>
                <w:color w:val="000000" w:themeColor="text1"/>
              </w:rPr>
              <w:t xml:space="preserve"> </w:t>
            </w:r>
            <w:proofErr w:type="spellStart"/>
            <w:r w:rsidRPr="00031924">
              <w:rPr>
                <w:rFonts w:ascii="Times New Roman" w:hAnsi="Times New Roman"/>
                <w:color w:val="000000" w:themeColor="text1"/>
              </w:rPr>
              <w:t>организаций</w:t>
            </w:r>
            <w:proofErr w:type="spellEnd"/>
          </w:p>
        </w:tc>
        <w:tc>
          <w:tcPr>
            <w:tcW w:w="1413" w:type="dxa"/>
            <w:vAlign w:val="center"/>
          </w:tcPr>
          <w:p w14:paraId="524F85A8"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4FC75FA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2EADCA3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r>
      <w:tr w:rsidR="00BF73F2" w:rsidRPr="00031924" w14:paraId="5D54D9AD" w14:textId="77777777" w:rsidTr="00201002">
        <w:trPr>
          <w:trHeight w:val="633"/>
        </w:trPr>
        <w:tc>
          <w:tcPr>
            <w:tcW w:w="823" w:type="dxa"/>
            <w:vAlign w:val="center"/>
          </w:tcPr>
          <w:p w14:paraId="5985C00B" w14:textId="77777777" w:rsidR="00BF73F2" w:rsidRPr="00031924" w:rsidRDefault="00BF73F2" w:rsidP="00201002">
            <w:pPr>
              <w:pStyle w:val="TableParagraph"/>
              <w:autoSpaceDE w:val="0"/>
              <w:autoSpaceDN w:val="0"/>
              <w:spacing w:before="10"/>
              <w:jc w:val="center"/>
              <w:rPr>
                <w:rFonts w:ascii="Times New Roman" w:hAnsi="Times New Roman"/>
                <w:color w:val="000000" w:themeColor="text1"/>
              </w:rPr>
            </w:pPr>
          </w:p>
          <w:p w14:paraId="7B254321" w14:textId="77777777" w:rsidR="00BF73F2" w:rsidRPr="00031924" w:rsidRDefault="00BF73F2" w:rsidP="00201002">
            <w:pPr>
              <w:pStyle w:val="TableParagraph"/>
              <w:autoSpaceDE w:val="0"/>
              <w:autoSpaceDN w:val="0"/>
              <w:spacing w:before="1"/>
              <w:ind w:left="143" w:right="134"/>
              <w:jc w:val="center"/>
              <w:rPr>
                <w:rFonts w:ascii="Times New Roman" w:hAnsi="Times New Roman"/>
                <w:color w:val="000000" w:themeColor="text1"/>
              </w:rPr>
            </w:pPr>
            <w:r w:rsidRPr="00031924">
              <w:rPr>
                <w:rFonts w:ascii="Times New Roman" w:hAnsi="Times New Roman"/>
                <w:color w:val="000000" w:themeColor="text1"/>
                <w:lang w:val="ru-RU"/>
              </w:rPr>
              <w:t>4</w:t>
            </w:r>
            <w:r w:rsidRPr="00031924">
              <w:rPr>
                <w:rFonts w:ascii="Times New Roman" w:hAnsi="Times New Roman"/>
                <w:color w:val="000000" w:themeColor="text1"/>
              </w:rPr>
              <w:t>.3</w:t>
            </w:r>
          </w:p>
        </w:tc>
        <w:tc>
          <w:tcPr>
            <w:tcW w:w="3780" w:type="dxa"/>
            <w:vAlign w:val="center"/>
          </w:tcPr>
          <w:p w14:paraId="5F8D40B9" w14:textId="77777777" w:rsidR="00BF73F2" w:rsidRPr="00031924" w:rsidRDefault="00BF73F2" w:rsidP="00201002">
            <w:pPr>
              <w:pStyle w:val="TableParagraph"/>
              <w:autoSpaceDE w:val="0"/>
              <w:autoSpaceDN w:val="0"/>
              <w:spacing w:line="217" w:lineRule="exact"/>
              <w:ind w:left="386"/>
              <w:jc w:val="center"/>
              <w:rPr>
                <w:rFonts w:ascii="Times New Roman" w:hAnsi="Times New Roman"/>
                <w:color w:val="000000" w:themeColor="text1"/>
                <w:lang w:val="ru-RU"/>
              </w:rPr>
            </w:pPr>
            <w:r w:rsidRPr="00031924">
              <w:rPr>
                <w:rFonts w:ascii="Times New Roman" w:hAnsi="Times New Roman"/>
                <w:color w:val="000000" w:themeColor="text1"/>
                <w:lang w:val="ru-RU"/>
              </w:rPr>
              <w:t>прочие привлеченные</w:t>
            </w:r>
          </w:p>
          <w:p w14:paraId="48F8DD3C" w14:textId="77777777" w:rsidR="00BF73F2" w:rsidRPr="00031924" w:rsidRDefault="00BF73F2" w:rsidP="00201002">
            <w:pPr>
              <w:pStyle w:val="TableParagraph"/>
              <w:autoSpaceDE w:val="0"/>
              <w:autoSpaceDN w:val="0"/>
              <w:spacing w:line="230" w:lineRule="atLeast"/>
              <w:ind w:left="174" w:right="163"/>
              <w:jc w:val="center"/>
              <w:rPr>
                <w:rFonts w:ascii="Times New Roman" w:hAnsi="Times New Roman"/>
                <w:color w:val="000000" w:themeColor="text1"/>
                <w:lang w:val="ru-RU"/>
              </w:rPr>
            </w:pPr>
            <w:r w:rsidRPr="00031924">
              <w:rPr>
                <w:rFonts w:ascii="Times New Roman" w:hAnsi="Times New Roman"/>
                <w:color w:val="000000" w:themeColor="text1"/>
                <w:lang w:val="ru-RU"/>
              </w:rPr>
              <w:t>средства (</w:t>
            </w:r>
            <w:proofErr w:type="spellStart"/>
            <w:proofErr w:type="gramStart"/>
            <w:r w:rsidRPr="00031924">
              <w:rPr>
                <w:rFonts w:ascii="Times New Roman" w:hAnsi="Times New Roman"/>
                <w:color w:val="000000" w:themeColor="text1"/>
                <w:lang w:val="ru-RU"/>
              </w:rPr>
              <w:t>кредиты,займы</w:t>
            </w:r>
            <w:proofErr w:type="spellEnd"/>
            <w:proofErr w:type="gramEnd"/>
            <w:r w:rsidRPr="00031924">
              <w:rPr>
                <w:rFonts w:ascii="Times New Roman" w:hAnsi="Times New Roman"/>
                <w:color w:val="000000" w:themeColor="text1"/>
                <w:lang w:val="ru-RU"/>
              </w:rPr>
              <w:t>)</w:t>
            </w:r>
          </w:p>
        </w:tc>
        <w:tc>
          <w:tcPr>
            <w:tcW w:w="1413" w:type="dxa"/>
            <w:vAlign w:val="center"/>
          </w:tcPr>
          <w:p w14:paraId="0E4C3372"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216" w:type="dxa"/>
            <w:vAlign w:val="center"/>
          </w:tcPr>
          <w:p w14:paraId="1C5E5E6E"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845" w:type="dxa"/>
            <w:vAlign w:val="center"/>
          </w:tcPr>
          <w:p w14:paraId="6B595669"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r>
      <w:tr w:rsidR="00BF73F2" w:rsidRPr="00031924" w14:paraId="4D0C6B63" w14:textId="77777777" w:rsidTr="00201002">
        <w:trPr>
          <w:trHeight w:val="423"/>
        </w:trPr>
        <w:tc>
          <w:tcPr>
            <w:tcW w:w="823" w:type="dxa"/>
            <w:vAlign w:val="center"/>
          </w:tcPr>
          <w:p w14:paraId="1B2FB278" w14:textId="77777777" w:rsidR="00BF73F2" w:rsidRPr="00031924" w:rsidRDefault="00BF73F2" w:rsidP="00201002">
            <w:pPr>
              <w:pStyle w:val="TableParagraph"/>
              <w:autoSpaceDE w:val="0"/>
              <w:autoSpaceDN w:val="0"/>
              <w:spacing w:before="107"/>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5</w:t>
            </w:r>
          </w:p>
        </w:tc>
        <w:tc>
          <w:tcPr>
            <w:tcW w:w="3780" w:type="dxa"/>
            <w:vAlign w:val="center"/>
          </w:tcPr>
          <w:p w14:paraId="0FDE594C" w14:textId="77777777" w:rsidR="00BF73F2" w:rsidRPr="00031924" w:rsidRDefault="00BF73F2" w:rsidP="00201002">
            <w:pPr>
              <w:pStyle w:val="TableParagraph"/>
              <w:autoSpaceDE w:val="0"/>
              <w:autoSpaceDN w:val="0"/>
              <w:spacing w:line="224" w:lineRule="exact"/>
              <w:ind w:left="174" w:right="166"/>
              <w:jc w:val="center"/>
              <w:rPr>
                <w:rFonts w:ascii="Times New Roman" w:hAnsi="Times New Roman"/>
                <w:color w:val="000000" w:themeColor="text1"/>
              </w:rPr>
            </w:pPr>
            <w:r w:rsidRPr="00031924">
              <w:rPr>
                <w:rFonts w:ascii="Times New Roman" w:hAnsi="Times New Roman"/>
                <w:color w:val="000000" w:themeColor="text1"/>
                <w:lang w:val="ru-RU"/>
              </w:rPr>
              <w:t>Местное б</w:t>
            </w:r>
            <w:proofErr w:type="spellStart"/>
            <w:r w:rsidRPr="00031924">
              <w:rPr>
                <w:rFonts w:ascii="Times New Roman" w:hAnsi="Times New Roman"/>
                <w:color w:val="000000" w:themeColor="text1"/>
              </w:rPr>
              <w:t>юджетное</w:t>
            </w:r>
            <w:proofErr w:type="spellEnd"/>
          </w:p>
          <w:p w14:paraId="601478D2" w14:textId="77777777" w:rsidR="00BF73F2" w:rsidRPr="00031924" w:rsidRDefault="00BF73F2" w:rsidP="00201002">
            <w:pPr>
              <w:pStyle w:val="TableParagraph"/>
              <w:autoSpaceDE w:val="0"/>
              <w:autoSpaceDN w:val="0"/>
              <w:spacing w:line="217" w:lineRule="exact"/>
              <w:ind w:left="174" w:right="164"/>
              <w:jc w:val="center"/>
              <w:rPr>
                <w:rFonts w:ascii="Times New Roman" w:hAnsi="Times New Roman"/>
                <w:color w:val="000000" w:themeColor="text1"/>
              </w:rPr>
            </w:pPr>
            <w:proofErr w:type="spellStart"/>
            <w:r w:rsidRPr="00031924">
              <w:rPr>
                <w:rFonts w:ascii="Times New Roman" w:hAnsi="Times New Roman"/>
                <w:color w:val="000000" w:themeColor="text1"/>
              </w:rPr>
              <w:t>финансирование</w:t>
            </w:r>
            <w:proofErr w:type="spellEnd"/>
          </w:p>
        </w:tc>
        <w:tc>
          <w:tcPr>
            <w:tcW w:w="1413" w:type="dxa"/>
            <w:vAlign w:val="center"/>
          </w:tcPr>
          <w:p w14:paraId="0C6C03A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26D5F990"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79D3CA7F" w14:textId="77777777" w:rsidR="00BF73F2" w:rsidRPr="00031924" w:rsidRDefault="00E95D67" w:rsidP="00201002">
            <w:pPr>
              <w:pStyle w:val="TableParagraph"/>
              <w:autoSpaceDE w:val="0"/>
              <w:autoSpaceDN w:val="0"/>
              <w:jc w:val="center"/>
              <w:rPr>
                <w:rFonts w:ascii="Times New Roman" w:hAnsi="Times New Roman"/>
                <w:color w:val="000000" w:themeColor="text1"/>
                <w:lang w:val="ru-RU"/>
              </w:rPr>
            </w:pPr>
            <w:r>
              <w:rPr>
                <w:rFonts w:ascii="Times New Roman" w:hAnsi="Times New Roman"/>
                <w:color w:val="000000" w:themeColor="text1"/>
                <w:lang w:val="ru-RU"/>
              </w:rPr>
              <w:t>1,65</w:t>
            </w:r>
          </w:p>
        </w:tc>
      </w:tr>
      <w:tr w:rsidR="00BF73F2" w:rsidRPr="00031924" w14:paraId="7DF64B3A" w14:textId="77777777" w:rsidTr="00201002">
        <w:trPr>
          <w:trHeight w:val="635"/>
        </w:trPr>
        <w:tc>
          <w:tcPr>
            <w:tcW w:w="823" w:type="dxa"/>
            <w:vAlign w:val="center"/>
          </w:tcPr>
          <w:p w14:paraId="70809B8A" w14:textId="77777777" w:rsidR="00BF73F2" w:rsidRPr="00031924" w:rsidRDefault="00BF73F2" w:rsidP="00201002">
            <w:pPr>
              <w:pStyle w:val="TableParagraph"/>
              <w:autoSpaceDE w:val="0"/>
              <w:autoSpaceDN w:val="0"/>
              <w:spacing w:before="4"/>
              <w:jc w:val="center"/>
              <w:rPr>
                <w:rFonts w:ascii="Times New Roman" w:hAnsi="Times New Roman"/>
                <w:color w:val="000000" w:themeColor="text1"/>
              </w:rPr>
            </w:pPr>
          </w:p>
          <w:p w14:paraId="10DBF087" w14:textId="77777777" w:rsidR="00BF73F2" w:rsidRPr="00031924" w:rsidRDefault="00BF73F2" w:rsidP="00201002">
            <w:pPr>
              <w:pStyle w:val="TableParagraph"/>
              <w:autoSpaceDE w:val="0"/>
              <w:autoSpaceDN w:val="0"/>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6</w:t>
            </w:r>
          </w:p>
        </w:tc>
        <w:tc>
          <w:tcPr>
            <w:tcW w:w="3780" w:type="dxa"/>
            <w:vAlign w:val="center"/>
          </w:tcPr>
          <w:p w14:paraId="60A71407" w14:textId="77777777" w:rsidR="00BF73F2" w:rsidRPr="00031924" w:rsidRDefault="00BF73F2" w:rsidP="00201002">
            <w:pPr>
              <w:pStyle w:val="TableParagraph"/>
              <w:autoSpaceDE w:val="0"/>
              <w:autoSpaceDN w:val="0"/>
              <w:ind w:left="266" w:right="254" w:hanging="2"/>
              <w:jc w:val="center"/>
              <w:rPr>
                <w:rFonts w:ascii="Times New Roman" w:hAnsi="Times New Roman"/>
                <w:color w:val="000000" w:themeColor="text1"/>
                <w:lang w:val="ru-RU"/>
              </w:rPr>
            </w:pPr>
            <w:r w:rsidRPr="00031924">
              <w:rPr>
                <w:rFonts w:ascii="Times New Roman" w:hAnsi="Times New Roman"/>
                <w:color w:val="000000" w:themeColor="text1"/>
                <w:lang w:val="ru-RU"/>
              </w:rPr>
              <w:t>Прочие источники финансирования, в т.ч.</w:t>
            </w:r>
          </w:p>
          <w:p w14:paraId="04B83819" w14:textId="77777777" w:rsidR="00BF73F2" w:rsidRPr="00031924" w:rsidRDefault="00BF73F2" w:rsidP="00201002">
            <w:pPr>
              <w:pStyle w:val="TableParagraph"/>
              <w:autoSpaceDE w:val="0"/>
              <w:autoSpaceDN w:val="0"/>
              <w:spacing w:line="218" w:lineRule="exact"/>
              <w:ind w:left="174" w:right="164"/>
              <w:jc w:val="center"/>
              <w:rPr>
                <w:rFonts w:ascii="Times New Roman" w:hAnsi="Times New Roman"/>
                <w:color w:val="000000" w:themeColor="text1"/>
              </w:rPr>
            </w:pPr>
            <w:proofErr w:type="spellStart"/>
            <w:r w:rsidRPr="00031924">
              <w:rPr>
                <w:rFonts w:ascii="Times New Roman" w:hAnsi="Times New Roman"/>
                <w:color w:val="000000" w:themeColor="text1"/>
              </w:rPr>
              <w:t>лизинг</w:t>
            </w:r>
            <w:proofErr w:type="spellEnd"/>
          </w:p>
        </w:tc>
        <w:tc>
          <w:tcPr>
            <w:tcW w:w="1413" w:type="dxa"/>
            <w:vAlign w:val="center"/>
          </w:tcPr>
          <w:p w14:paraId="2A4CCB9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5F2BDFC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3135F49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r>
      <w:tr w:rsidR="00BF73F2" w:rsidRPr="00DA4C71" w14:paraId="64397ABA" w14:textId="77777777" w:rsidTr="00201002">
        <w:trPr>
          <w:trHeight w:val="271"/>
        </w:trPr>
        <w:tc>
          <w:tcPr>
            <w:tcW w:w="823" w:type="dxa"/>
            <w:vAlign w:val="center"/>
          </w:tcPr>
          <w:p w14:paraId="6CB0FD9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3780" w:type="dxa"/>
            <w:vAlign w:val="center"/>
          </w:tcPr>
          <w:p w14:paraId="5CFE2828" w14:textId="77777777" w:rsidR="00BF73F2" w:rsidRPr="00031924" w:rsidRDefault="00BF73F2" w:rsidP="00201002">
            <w:pPr>
              <w:pStyle w:val="TableParagraph"/>
              <w:autoSpaceDE w:val="0"/>
              <w:autoSpaceDN w:val="0"/>
              <w:spacing w:line="210" w:lineRule="exact"/>
              <w:ind w:left="174" w:right="163"/>
              <w:jc w:val="center"/>
              <w:rPr>
                <w:rFonts w:ascii="Times New Roman" w:hAnsi="Times New Roman"/>
                <w:color w:val="000000" w:themeColor="text1"/>
                <w:lang w:val="ru-RU"/>
              </w:rPr>
            </w:pPr>
            <w:r w:rsidRPr="00031924">
              <w:rPr>
                <w:rFonts w:ascii="Times New Roman" w:hAnsi="Times New Roman"/>
                <w:color w:val="000000" w:themeColor="text1"/>
              </w:rPr>
              <w:t xml:space="preserve">ИТОГО </w:t>
            </w:r>
            <w:proofErr w:type="spellStart"/>
            <w:r w:rsidRPr="00031924">
              <w:rPr>
                <w:rFonts w:ascii="Times New Roman" w:hAnsi="Times New Roman"/>
                <w:color w:val="000000" w:themeColor="text1"/>
              </w:rPr>
              <w:t>по</w:t>
            </w:r>
            <w:proofErr w:type="spellEnd"/>
            <w:r w:rsidRPr="00031924">
              <w:rPr>
                <w:rFonts w:ascii="Times New Roman" w:hAnsi="Times New Roman"/>
                <w:color w:val="000000" w:themeColor="text1"/>
              </w:rPr>
              <w:t xml:space="preserve"> </w:t>
            </w:r>
            <w:r w:rsidRPr="00031924">
              <w:rPr>
                <w:rFonts w:ascii="Times New Roman" w:hAnsi="Times New Roman"/>
                <w:color w:val="000000" w:themeColor="text1"/>
                <w:lang w:val="ru-RU"/>
              </w:rPr>
              <w:t>мероприятиям</w:t>
            </w:r>
          </w:p>
        </w:tc>
        <w:tc>
          <w:tcPr>
            <w:tcW w:w="1413" w:type="dxa"/>
            <w:vAlign w:val="center"/>
          </w:tcPr>
          <w:p w14:paraId="1D576252"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3C63AAD2"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569D1B9F" w14:textId="77777777" w:rsidR="00BF73F2" w:rsidRPr="00DA4C71" w:rsidRDefault="00E95D67" w:rsidP="00201002">
            <w:pPr>
              <w:pStyle w:val="TableParagraph"/>
              <w:autoSpaceDE w:val="0"/>
              <w:autoSpaceDN w:val="0"/>
              <w:spacing w:line="210" w:lineRule="exact"/>
              <w:ind w:left="219"/>
              <w:jc w:val="center"/>
              <w:rPr>
                <w:rFonts w:ascii="Times New Roman" w:hAnsi="Times New Roman"/>
                <w:color w:val="000000" w:themeColor="text1"/>
                <w:lang w:val="ru-RU"/>
              </w:rPr>
            </w:pPr>
            <w:r>
              <w:rPr>
                <w:rFonts w:ascii="Times New Roman" w:hAnsi="Times New Roman"/>
                <w:bCs/>
                <w:color w:val="000000"/>
                <w:lang w:val="ru-RU"/>
              </w:rPr>
              <w:t>12,723</w:t>
            </w:r>
          </w:p>
        </w:tc>
      </w:tr>
    </w:tbl>
    <w:bookmarkEnd w:id="160"/>
    <w:p w14:paraId="0C2614DB" w14:textId="77777777" w:rsidR="00BF73F2" w:rsidRPr="00540EF9" w:rsidRDefault="00BF73F2" w:rsidP="00BF73F2">
      <w:pPr>
        <w:pStyle w:val="affffc"/>
        <w:spacing w:line="276" w:lineRule="auto"/>
        <w:rPr>
          <w:sz w:val="28"/>
          <w:szCs w:val="28"/>
        </w:rPr>
      </w:pPr>
      <w:r w:rsidRPr="00540EF9">
        <w:rPr>
          <w:sz w:val="28"/>
          <w:szCs w:val="28"/>
        </w:rPr>
        <w:t xml:space="preserve">Точная стоимость капиталовложений, необходимых в строительство (реконструкцию) объектов систем водоснабжения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540EF9">
        <w:rPr>
          <w:sz w:val="28"/>
          <w:szCs w:val="28"/>
        </w:rPr>
        <w:t xml:space="preserve"> будет определена после проведения предпроектных работ.</w:t>
      </w:r>
    </w:p>
    <w:p w14:paraId="2BFABC86" w14:textId="77777777" w:rsidR="00BF73F2" w:rsidRPr="00540EF9" w:rsidRDefault="00BF73F2" w:rsidP="00BF73F2">
      <w:pPr>
        <w:pStyle w:val="affffc"/>
        <w:spacing w:line="276" w:lineRule="auto"/>
        <w:rPr>
          <w:sz w:val="28"/>
          <w:szCs w:val="28"/>
        </w:rPr>
      </w:pPr>
      <w:r w:rsidRPr="00540EF9">
        <w:rPr>
          <w:sz w:val="28"/>
          <w:szCs w:val="28"/>
        </w:rPr>
        <w:t>Графики финансирования мероприятий по развитию систем водоснабжения, эксплуатируемых различными ресурсоснабжающими организациями, приведены в таблице 1</w:t>
      </w:r>
      <w:r w:rsidR="00661D9B">
        <w:rPr>
          <w:sz w:val="28"/>
          <w:szCs w:val="28"/>
        </w:rPr>
        <w:t>6</w:t>
      </w:r>
      <w:r w:rsidRPr="00540EF9">
        <w:rPr>
          <w:sz w:val="28"/>
          <w:szCs w:val="28"/>
        </w:rPr>
        <w:t>.</w:t>
      </w:r>
    </w:p>
    <w:p w14:paraId="4D1F258A" w14:textId="77777777" w:rsidR="00BF73F2" w:rsidRDefault="00BF73F2" w:rsidP="00BF73F2">
      <w:pPr>
        <w:spacing w:after="0" w:line="240" w:lineRule="auto"/>
        <w:jc w:val="center"/>
        <w:rPr>
          <w:b/>
          <w:bCs/>
          <w:color w:val="000000"/>
          <w:sz w:val="20"/>
          <w:szCs w:val="20"/>
          <w:lang w:eastAsia="ru-RU"/>
        </w:rPr>
        <w:sectPr w:rsidR="00BF73F2" w:rsidSect="00C7483F">
          <w:footerReference w:type="default" r:id="rId18"/>
          <w:pgSz w:w="11906" w:h="16838"/>
          <w:pgMar w:top="1134" w:right="850" w:bottom="1134" w:left="1701" w:header="708" w:footer="708" w:gutter="0"/>
          <w:pgNumType w:start="61"/>
          <w:cols w:space="708"/>
          <w:docGrid w:linePitch="360"/>
        </w:sectPr>
      </w:pPr>
    </w:p>
    <w:p w14:paraId="3EEFF633" w14:textId="77777777" w:rsidR="00BF73F2" w:rsidRPr="00661D9B" w:rsidRDefault="00BF73F2" w:rsidP="00661D9B">
      <w:pPr>
        <w:pStyle w:val="affffc"/>
        <w:tabs>
          <w:tab w:val="left" w:pos="2977"/>
        </w:tabs>
        <w:spacing w:line="240" w:lineRule="auto"/>
        <w:ind w:left="1418" w:hanging="992"/>
        <w:jc w:val="center"/>
        <w:rPr>
          <w:iCs w:val="0"/>
          <w:sz w:val="28"/>
          <w:szCs w:val="28"/>
        </w:rPr>
      </w:pPr>
      <w:bookmarkStart w:id="162" w:name="_Ref463975985"/>
      <w:bookmarkStart w:id="163" w:name="_Hlk46934300"/>
      <w:r w:rsidRPr="00661D9B">
        <w:rPr>
          <w:iCs w:val="0"/>
          <w:sz w:val="28"/>
          <w:szCs w:val="28"/>
        </w:rPr>
        <w:lastRenderedPageBreak/>
        <w:t xml:space="preserve">Таблица </w:t>
      </w:r>
      <w:bookmarkEnd w:id="162"/>
      <w:r w:rsidRPr="00661D9B">
        <w:rPr>
          <w:iCs w:val="0"/>
          <w:noProof/>
          <w:sz w:val="28"/>
          <w:szCs w:val="28"/>
        </w:rPr>
        <w:t>1</w:t>
      </w:r>
      <w:r w:rsidR="00661D9B" w:rsidRPr="00661D9B">
        <w:rPr>
          <w:iCs w:val="0"/>
          <w:noProof/>
          <w:sz w:val="28"/>
          <w:szCs w:val="28"/>
        </w:rPr>
        <w:t>6</w:t>
      </w:r>
      <w:r w:rsidRPr="00661D9B">
        <w:rPr>
          <w:iCs w:val="0"/>
          <w:noProof/>
          <w:sz w:val="28"/>
          <w:szCs w:val="28"/>
        </w:rPr>
        <w:t xml:space="preserve">. </w:t>
      </w:r>
      <w:r w:rsidRPr="00661D9B">
        <w:rPr>
          <w:iCs w:val="0"/>
          <w:sz w:val="28"/>
          <w:szCs w:val="28"/>
        </w:rPr>
        <w:t xml:space="preserve">Динамика совокупной потребности в капитальных вложениях в мероприятия по строительству, реконструкции и модернизации систем водоснабжения на территории </w:t>
      </w:r>
      <w:proofErr w:type="spellStart"/>
      <w:r w:rsidR="00664150">
        <w:rPr>
          <w:iCs w:val="0"/>
          <w:sz w:val="28"/>
          <w:szCs w:val="28"/>
        </w:rPr>
        <w:t>Полеологовского</w:t>
      </w:r>
      <w:proofErr w:type="spellEnd"/>
      <w:r w:rsidR="00C579CA" w:rsidRPr="00661D9B">
        <w:rPr>
          <w:iCs w:val="0"/>
          <w:sz w:val="28"/>
          <w:szCs w:val="28"/>
        </w:rPr>
        <w:t xml:space="preserve"> сельсовета </w:t>
      </w:r>
      <w:proofErr w:type="spellStart"/>
      <w:r w:rsidR="00C579CA" w:rsidRPr="00661D9B">
        <w:rPr>
          <w:iCs w:val="0"/>
          <w:sz w:val="28"/>
          <w:szCs w:val="28"/>
        </w:rPr>
        <w:t>Бессоновского</w:t>
      </w:r>
      <w:proofErr w:type="spellEnd"/>
      <w:r w:rsidR="00C579CA" w:rsidRPr="00661D9B">
        <w:rPr>
          <w:iCs w:val="0"/>
          <w:sz w:val="28"/>
          <w:szCs w:val="28"/>
        </w:rPr>
        <w:t xml:space="preserve"> района Пензенской области </w:t>
      </w:r>
    </w:p>
    <w:tbl>
      <w:tblPr>
        <w:tblW w:w="1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399"/>
        <w:gridCol w:w="1304"/>
        <w:gridCol w:w="758"/>
        <w:gridCol w:w="24"/>
        <w:gridCol w:w="756"/>
        <w:gridCol w:w="125"/>
        <w:gridCol w:w="777"/>
        <w:gridCol w:w="81"/>
        <w:gridCol w:w="733"/>
        <w:gridCol w:w="35"/>
        <w:gridCol w:w="688"/>
        <w:gridCol w:w="65"/>
        <w:gridCol w:w="658"/>
        <w:gridCol w:w="65"/>
        <w:gridCol w:w="658"/>
        <w:gridCol w:w="65"/>
        <w:gridCol w:w="658"/>
        <w:gridCol w:w="65"/>
        <w:gridCol w:w="658"/>
        <w:gridCol w:w="65"/>
        <w:gridCol w:w="658"/>
        <w:gridCol w:w="65"/>
        <w:gridCol w:w="646"/>
        <w:gridCol w:w="78"/>
        <w:gridCol w:w="633"/>
        <w:gridCol w:w="78"/>
        <w:gridCol w:w="633"/>
        <w:gridCol w:w="78"/>
        <w:gridCol w:w="633"/>
        <w:gridCol w:w="70"/>
        <w:gridCol w:w="416"/>
      </w:tblGrid>
      <w:tr w:rsidR="00661D9B" w:rsidRPr="00E95D67" w14:paraId="57D2A422" w14:textId="77777777" w:rsidTr="00680CB7">
        <w:trPr>
          <w:gridAfter w:val="2"/>
          <w:wAfter w:w="314" w:type="dxa"/>
          <w:trHeight w:val="5"/>
          <w:tblHeader/>
          <w:jc w:val="center"/>
        </w:trPr>
        <w:tc>
          <w:tcPr>
            <w:tcW w:w="576" w:type="dxa"/>
            <w:vMerge w:val="restart"/>
            <w:shd w:val="clear" w:color="auto" w:fill="auto"/>
            <w:vAlign w:val="center"/>
            <w:hideMark/>
          </w:tcPr>
          <w:p w14:paraId="16C4DEEB" w14:textId="77777777" w:rsidR="00661D9B" w:rsidRPr="00E95D67" w:rsidRDefault="00661D9B" w:rsidP="00E95D67">
            <w:pPr>
              <w:spacing w:after="0" w:line="240" w:lineRule="auto"/>
              <w:jc w:val="center"/>
              <w:rPr>
                <w:rFonts w:eastAsia="Times New Roman"/>
                <w:bCs/>
                <w:color w:val="000000"/>
                <w:sz w:val="20"/>
                <w:szCs w:val="20"/>
                <w:lang w:eastAsia="ru-RU"/>
              </w:rPr>
            </w:pPr>
            <w:bookmarkStart w:id="164" w:name="RANGE!A2"/>
            <w:r w:rsidRPr="00E95D67">
              <w:rPr>
                <w:rFonts w:eastAsia="Times New Roman"/>
                <w:bCs/>
                <w:color w:val="000000"/>
                <w:sz w:val="20"/>
                <w:szCs w:val="20"/>
                <w:lang w:eastAsia="ru-RU"/>
              </w:rPr>
              <w:t>№</w:t>
            </w:r>
            <w:bookmarkEnd w:id="164"/>
          </w:p>
        </w:tc>
        <w:tc>
          <w:tcPr>
            <w:tcW w:w="2447" w:type="dxa"/>
            <w:vMerge w:val="restart"/>
            <w:shd w:val="clear" w:color="auto" w:fill="auto"/>
            <w:vAlign w:val="center"/>
            <w:hideMark/>
          </w:tcPr>
          <w:p w14:paraId="19A88F6D"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Наименование мероприятия</w:t>
            </w:r>
          </w:p>
        </w:tc>
        <w:tc>
          <w:tcPr>
            <w:tcW w:w="1323" w:type="dxa"/>
            <w:vMerge w:val="restart"/>
            <w:shd w:val="clear" w:color="auto" w:fill="auto"/>
            <w:vAlign w:val="center"/>
            <w:hideMark/>
          </w:tcPr>
          <w:p w14:paraId="729308F5" w14:textId="42D2896A"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Стоимость в ценах </w:t>
            </w:r>
            <w:r w:rsidR="00AD5BEA">
              <w:rPr>
                <w:rFonts w:eastAsia="Times New Roman"/>
                <w:bCs/>
                <w:color w:val="000000"/>
                <w:sz w:val="20"/>
                <w:szCs w:val="20"/>
                <w:lang w:eastAsia="ru-RU"/>
              </w:rPr>
              <w:t>2025</w:t>
            </w:r>
            <w:r w:rsidRPr="00E95D67">
              <w:rPr>
                <w:rFonts w:eastAsia="Times New Roman"/>
                <w:bCs/>
                <w:color w:val="000000"/>
                <w:sz w:val="20"/>
                <w:szCs w:val="20"/>
                <w:lang w:eastAsia="ru-RU"/>
              </w:rPr>
              <w:t xml:space="preserve">г, </w:t>
            </w:r>
            <w:r w:rsidR="00466559" w:rsidRPr="00E95D67">
              <w:rPr>
                <w:rFonts w:eastAsia="Times New Roman"/>
                <w:bCs/>
                <w:color w:val="000000"/>
                <w:sz w:val="20"/>
                <w:szCs w:val="20"/>
                <w:lang w:eastAsia="ru-RU"/>
              </w:rPr>
              <w:t>тыс</w:t>
            </w:r>
            <w:r w:rsidRPr="00E95D67">
              <w:rPr>
                <w:rFonts w:eastAsia="Times New Roman"/>
                <w:bCs/>
                <w:color w:val="000000"/>
                <w:sz w:val="20"/>
                <w:szCs w:val="20"/>
                <w:lang w:eastAsia="ru-RU"/>
              </w:rPr>
              <w:t>. руб. (без НДС)</w:t>
            </w:r>
          </w:p>
        </w:tc>
        <w:tc>
          <w:tcPr>
            <w:tcW w:w="10534" w:type="dxa"/>
            <w:gridSpan w:val="27"/>
            <w:shd w:val="clear" w:color="auto" w:fill="auto"/>
            <w:vAlign w:val="center"/>
            <w:hideMark/>
          </w:tcPr>
          <w:p w14:paraId="0DCBA055"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Год реализации</w:t>
            </w:r>
          </w:p>
        </w:tc>
      </w:tr>
      <w:tr w:rsidR="00680CB7" w:rsidRPr="00E95D67" w14:paraId="686D56A4" w14:textId="77777777" w:rsidTr="00680CB7">
        <w:trPr>
          <w:gridAfter w:val="2"/>
          <w:wAfter w:w="314" w:type="dxa"/>
          <w:cantSplit/>
          <w:trHeight w:val="1112"/>
          <w:tblHeader/>
          <w:jc w:val="center"/>
        </w:trPr>
        <w:tc>
          <w:tcPr>
            <w:tcW w:w="576" w:type="dxa"/>
            <w:vMerge/>
            <w:vAlign w:val="center"/>
            <w:hideMark/>
          </w:tcPr>
          <w:p w14:paraId="46EFA297" w14:textId="77777777" w:rsidR="00680CB7" w:rsidRPr="00E95D67" w:rsidRDefault="00680CB7" w:rsidP="001858FD">
            <w:pPr>
              <w:spacing w:after="0" w:line="240" w:lineRule="auto"/>
              <w:jc w:val="center"/>
              <w:rPr>
                <w:rFonts w:eastAsia="Times New Roman"/>
                <w:bCs/>
                <w:color w:val="000000"/>
                <w:sz w:val="20"/>
                <w:szCs w:val="20"/>
                <w:lang w:eastAsia="ru-RU"/>
              </w:rPr>
            </w:pPr>
          </w:p>
        </w:tc>
        <w:tc>
          <w:tcPr>
            <w:tcW w:w="2447" w:type="dxa"/>
            <w:vMerge/>
            <w:vAlign w:val="center"/>
            <w:hideMark/>
          </w:tcPr>
          <w:p w14:paraId="723D4675" w14:textId="77777777" w:rsidR="00680CB7" w:rsidRPr="00E95D67" w:rsidRDefault="00680CB7" w:rsidP="001858FD">
            <w:pPr>
              <w:spacing w:after="0" w:line="240" w:lineRule="auto"/>
              <w:jc w:val="center"/>
              <w:rPr>
                <w:rFonts w:eastAsia="Times New Roman"/>
                <w:bCs/>
                <w:color w:val="000000"/>
                <w:sz w:val="20"/>
                <w:szCs w:val="20"/>
                <w:lang w:eastAsia="ru-RU"/>
              </w:rPr>
            </w:pPr>
          </w:p>
        </w:tc>
        <w:tc>
          <w:tcPr>
            <w:tcW w:w="1323" w:type="dxa"/>
            <w:vMerge/>
            <w:vAlign w:val="center"/>
            <w:hideMark/>
          </w:tcPr>
          <w:p w14:paraId="33C4DAE9" w14:textId="77777777" w:rsidR="00680CB7" w:rsidRPr="00E95D67" w:rsidRDefault="00680CB7" w:rsidP="001858FD">
            <w:pPr>
              <w:spacing w:after="0" w:line="240" w:lineRule="auto"/>
              <w:jc w:val="center"/>
              <w:rPr>
                <w:rFonts w:eastAsia="Times New Roman"/>
                <w:bCs/>
                <w:color w:val="000000"/>
                <w:sz w:val="20"/>
                <w:szCs w:val="20"/>
                <w:lang w:eastAsia="ru-RU"/>
              </w:rPr>
            </w:pPr>
          </w:p>
        </w:tc>
        <w:tc>
          <w:tcPr>
            <w:tcW w:w="765" w:type="dxa"/>
            <w:shd w:val="clear" w:color="auto" w:fill="auto"/>
            <w:textDirection w:val="btLr"/>
            <w:vAlign w:val="center"/>
          </w:tcPr>
          <w:p w14:paraId="2F9D6C8D" w14:textId="43E78E45"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2026</w:t>
            </w:r>
          </w:p>
        </w:tc>
        <w:tc>
          <w:tcPr>
            <w:tcW w:w="929" w:type="dxa"/>
            <w:gridSpan w:val="3"/>
            <w:shd w:val="clear" w:color="auto" w:fill="auto"/>
            <w:textDirection w:val="btLr"/>
            <w:vAlign w:val="center"/>
          </w:tcPr>
          <w:p w14:paraId="455A39E9" w14:textId="1A12E773"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2027</w:t>
            </w:r>
          </w:p>
        </w:tc>
        <w:tc>
          <w:tcPr>
            <w:tcW w:w="876" w:type="dxa"/>
            <w:gridSpan w:val="2"/>
            <w:shd w:val="clear" w:color="auto" w:fill="auto"/>
            <w:textDirection w:val="btLr"/>
            <w:vAlign w:val="center"/>
          </w:tcPr>
          <w:p w14:paraId="316C6D92" w14:textId="2C2EE8A9"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2028</w:t>
            </w:r>
          </w:p>
        </w:tc>
        <w:tc>
          <w:tcPr>
            <w:tcW w:w="756" w:type="dxa"/>
            <w:shd w:val="clear" w:color="auto" w:fill="auto"/>
            <w:textDirection w:val="btLr"/>
            <w:vAlign w:val="center"/>
          </w:tcPr>
          <w:p w14:paraId="27B45049" w14:textId="07A26B51"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2029</w:t>
            </w:r>
          </w:p>
        </w:tc>
        <w:tc>
          <w:tcPr>
            <w:tcW w:w="726" w:type="dxa"/>
            <w:gridSpan w:val="2"/>
            <w:textDirection w:val="btLr"/>
            <w:vAlign w:val="center"/>
          </w:tcPr>
          <w:p w14:paraId="4B78B69E" w14:textId="5EB7D983"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2030</w:t>
            </w:r>
          </w:p>
        </w:tc>
        <w:tc>
          <w:tcPr>
            <w:tcW w:w="726" w:type="dxa"/>
            <w:gridSpan w:val="2"/>
            <w:textDirection w:val="btLr"/>
            <w:vAlign w:val="center"/>
          </w:tcPr>
          <w:p w14:paraId="7102AAC8" w14:textId="4B0A82FE"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2031</w:t>
            </w:r>
          </w:p>
        </w:tc>
        <w:tc>
          <w:tcPr>
            <w:tcW w:w="726" w:type="dxa"/>
            <w:gridSpan w:val="2"/>
            <w:textDirection w:val="btLr"/>
            <w:vAlign w:val="center"/>
          </w:tcPr>
          <w:p w14:paraId="0E5E9D44" w14:textId="35B74785"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2032</w:t>
            </w:r>
          </w:p>
        </w:tc>
        <w:tc>
          <w:tcPr>
            <w:tcW w:w="726" w:type="dxa"/>
            <w:gridSpan w:val="2"/>
            <w:textDirection w:val="btLr"/>
            <w:vAlign w:val="center"/>
          </w:tcPr>
          <w:p w14:paraId="5EC3EEAD" w14:textId="476AC94F"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2033</w:t>
            </w:r>
          </w:p>
        </w:tc>
        <w:tc>
          <w:tcPr>
            <w:tcW w:w="726" w:type="dxa"/>
            <w:gridSpan w:val="2"/>
            <w:textDirection w:val="btLr"/>
            <w:vAlign w:val="center"/>
          </w:tcPr>
          <w:p w14:paraId="1DA84CCC" w14:textId="7D9E7EFE"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2034</w:t>
            </w:r>
          </w:p>
        </w:tc>
        <w:tc>
          <w:tcPr>
            <w:tcW w:w="726" w:type="dxa"/>
            <w:gridSpan w:val="2"/>
            <w:textDirection w:val="btLr"/>
            <w:vAlign w:val="center"/>
          </w:tcPr>
          <w:p w14:paraId="5C9701CE" w14:textId="348BFA36"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2035</w:t>
            </w:r>
          </w:p>
        </w:tc>
        <w:tc>
          <w:tcPr>
            <w:tcW w:w="713" w:type="dxa"/>
            <w:gridSpan w:val="2"/>
            <w:textDirection w:val="btLr"/>
            <w:vAlign w:val="center"/>
          </w:tcPr>
          <w:p w14:paraId="282D118E" w14:textId="2A447058"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w:t>
            </w:r>
            <w:r>
              <w:rPr>
                <w:sz w:val="20"/>
                <w:szCs w:val="20"/>
              </w:rPr>
              <w:t>6</w:t>
            </w:r>
          </w:p>
        </w:tc>
        <w:tc>
          <w:tcPr>
            <w:tcW w:w="713" w:type="dxa"/>
            <w:gridSpan w:val="2"/>
            <w:textDirection w:val="btLr"/>
            <w:vAlign w:val="center"/>
          </w:tcPr>
          <w:p w14:paraId="640746A1" w14:textId="16B0D3E4"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203</w:t>
            </w:r>
            <w:r>
              <w:rPr>
                <w:sz w:val="20"/>
                <w:szCs w:val="20"/>
              </w:rPr>
              <w:t>7</w:t>
            </w:r>
          </w:p>
        </w:tc>
        <w:tc>
          <w:tcPr>
            <w:tcW w:w="713" w:type="dxa"/>
            <w:gridSpan w:val="2"/>
            <w:textDirection w:val="btLr"/>
            <w:vAlign w:val="center"/>
          </w:tcPr>
          <w:p w14:paraId="062D8AB9" w14:textId="3D6A2812" w:rsidR="00680CB7" w:rsidRPr="00E95D67" w:rsidRDefault="00680CB7" w:rsidP="001858FD">
            <w:pPr>
              <w:spacing w:after="0" w:line="240" w:lineRule="auto"/>
              <w:ind w:left="113" w:right="113"/>
              <w:jc w:val="center"/>
              <w:rPr>
                <w:rFonts w:eastAsia="Times New Roman"/>
                <w:bCs/>
                <w:color w:val="000000"/>
                <w:sz w:val="20"/>
                <w:szCs w:val="20"/>
                <w:lang w:eastAsia="ru-RU"/>
              </w:rPr>
            </w:pPr>
            <w:r w:rsidRPr="00E95D67">
              <w:rPr>
                <w:sz w:val="20"/>
                <w:szCs w:val="20"/>
              </w:rPr>
              <w:t>2</w:t>
            </w:r>
            <w:r>
              <w:rPr>
                <w:sz w:val="20"/>
                <w:szCs w:val="20"/>
              </w:rPr>
              <w:t>038</w:t>
            </w:r>
          </w:p>
        </w:tc>
        <w:tc>
          <w:tcPr>
            <w:tcW w:w="713" w:type="dxa"/>
            <w:gridSpan w:val="2"/>
            <w:textDirection w:val="btLr"/>
            <w:vAlign w:val="center"/>
          </w:tcPr>
          <w:p w14:paraId="1C2F94D4" w14:textId="3047C971" w:rsidR="00680CB7" w:rsidRPr="00E95D67" w:rsidRDefault="00680CB7" w:rsidP="001858FD">
            <w:pPr>
              <w:spacing w:after="0" w:line="240" w:lineRule="auto"/>
              <w:ind w:left="113" w:right="113"/>
              <w:jc w:val="center"/>
              <w:rPr>
                <w:rFonts w:eastAsia="Times New Roman"/>
                <w:bCs/>
                <w:color w:val="000000"/>
                <w:sz w:val="20"/>
                <w:szCs w:val="20"/>
                <w:lang w:eastAsia="ru-RU"/>
              </w:rPr>
            </w:pPr>
            <w:r>
              <w:rPr>
                <w:sz w:val="20"/>
                <w:szCs w:val="20"/>
              </w:rPr>
              <w:t>2039</w:t>
            </w:r>
          </w:p>
        </w:tc>
      </w:tr>
      <w:tr w:rsidR="00680CB7" w:rsidRPr="00E95D67" w14:paraId="64779448" w14:textId="77777777" w:rsidTr="00680CB7">
        <w:trPr>
          <w:gridAfter w:val="2"/>
          <w:wAfter w:w="314" w:type="dxa"/>
          <w:cantSplit/>
          <w:trHeight w:val="736"/>
          <w:tblHeader/>
          <w:jc w:val="center"/>
        </w:trPr>
        <w:tc>
          <w:tcPr>
            <w:tcW w:w="576" w:type="dxa"/>
            <w:vMerge/>
            <w:vAlign w:val="center"/>
            <w:hideMark/>
          </w:tcPr>
          <w:p w14:paraId="45A1B24F" w14:textId="77777777" w:rsidR="00680CB7" w:rsidRPr="00E95D67" w:rsidRDefault="00680CB7" w:rsidP="00E95D67">
            <w:pPr>
              <w:spacing w:after="0" w:line="240" w:lineRule="auto"/>
              <w:jc w:val="center"/>
              <w:rPr>
                <w:rFonts w:eastAsia="Times New Roman"/>
                <w:bCs/>
                <w:color w:val="000000"/>
                <w:sz w:val="20"/>
                <w:szCs w:val="20"/>
                <w:lang w:eastAsia="ru-RU"/>
              </w:rPr>
            </w:pPr>
            <w:bookmarkStart w:id="165" w:name="_Hlk52276841"/>
          </w:p>
        </w:tc>
        <w:tc>
          <w:tcPr>
            <w:tcW w:w="2447" w:type="dxa"/>
            <w:shd w:val="clear" w:color="auto" w:fill="auto"/>
            <w:vAlign w:val="center"/>
            <w:hideMark/>
          </w:tcPr>
          <w:p w14:paraId="67426DA5" w14:textId="77777777" w:rsidR="00680CB7" w:rsidRPr="00E95D67" w:rsidRDefault="00680CB7" w:rsidP="00E95D67">
            <w:pPr>
              <w:spacing w:after="0" w:line="240" w:lineRule="auto"/>
              <w:jc w:val="center"/>
              <w:rPr>
                <w:rFonts w:eastAsia="Times New Roman"/>
                <w:color w:val="000000"/>
                <w:sz w:val="20"/>
                <w:szCs w:val="20"/>
                <w:lang w:eastAsia="ru-RU"/>
              </w:rPr>
            </w:pPr>
            <w:r w:rsidRPr="00E95D67">
              <w:rPr>
                <w:rFonts w:eastAsia="Times New Roman"/>
                <w:color w:val="000000"/>
                <w:sz w:val="20"/>
                <w:szCs w:val="20"/>
                <w:lang w:eastAsia="ru-RU"/>
              </w:rPr>
              <w:t>Индекс-дефлятор инвестиций</w:t>
            </w:r>
          </w:p>
        </w:tc>
        <w:tc>
          <w:tcPr>
            <w:tcW w:w="1323" w:type="dxa"/>
            <w:vMerge/>
            <w:vAlign w:val="center"/>
            <w:hideMark/>
          </w:tcPr>
          <w:p w14:paraId="7A7530D3"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65" w:type="dxa"/>
            <w:shd w:val="clear" w:color="auto" w:fill="auto"/>
            <w:textDirection w:val="btLr"/>
            <w:vAlign w:val="center"/>
            <w:hideMark/>
          </w:tcPr>
          <w:p w14:paraId="11F6B401" w14:textId="77777777" w:rsidR="00680CB7" w:rsidRPr="00E95D67" w:rsidRDefault="00680CB7" w:rsidP="00E95D67">
            <w:pPr>
              <w:ind w:left="113" w:right="113"/>
              <w:jc w:val="center"/>
              <w:rPr>
                <w:sz w:val="20"/>
                <w:szCs w:val="20"/>
              </w:rPr>
            </w:pPr>
            <w:r w:rsidRPr="00E95D67">
              <w:rPr>
                <w:sz w:val="20"/>
                <w:szCs w:val="20"/>
              </w:rPr>
              <w:t>1,029</w:t>
            </w:r>
          </w:p>
        </w:tc>
        <w:tc>
          <w:tcPr>
            <w:tcW w:w="929" w:type="dxa"/>
            <w:gridSpan w:val="3"/>
            <w:shd w:val="clear" w:color="auto" w:fill="auto"/>
            <w:textDirection w:val="btLr"/>
            <w:vAlign w:val="center"/>
            <w:hideMark/>
          </w:tcPr>
          <w:p w14:paraId="40644688" w14:textId="77777777" w:rsidR="00680CB7" w:rsidRPr="00E95D67" w:rsidRDefault="00680CB7" w:rsidP="00E95D67">
            <w:pPr>
              <w:ind w:left="113" w:right="113"/>
              <w:jc w:val="center"/>
              <w:rPr>
                <w:sz w:val="20"/>
                <w:szCs w:val="20"/>
              </w:rPr>
            </w:pPr>
            <w:r w:rsidRPr="00E95D67">
              <w:rPr>
                <w:sz w:val="20"/>
                <w:szCs w:val="20"/>
              </w:rPr>
              <w:t>1,029</w:t>
            </w:r>
          </w:p>
        </w:tc>
        <w:tc>
          <w:tcPr>
            <w:tcW w:w="876" w:type="dxa"/>
            <w:gridSpan w:val="2"/>
            <w:shd w:val="clear" w:color="auto" w:fill="auto"/>
            <w:textDirection w:val="btLr"/>
            <w:vAlign w:val="center"/>
            <w:hideMark/>
          </w:tcPr>
          <w:p w14:paraId="61F2A3C6" w14:textId="77777777" w:rsidR="00680CB7" w:rsidRPr="00E95D67" w:rsidRDefault="00680CB7" w:rsidP="00E95D67">
            <w:pPr>
              <w:ind w:left="113" w:right="113"/>
              <w:jc w:val="center"/>
              <w:rPr>
                <w:sz w:val="20"/>
                <w:szCs w:val="20"/>
              </w:rPr>
            </w:pPr>
            <w:r w:rsidRPr="00E95D67">
              <w:rPr>
                <w:sz w:val="20"/>
                <w:szCs w:val="20"/>
              </w:rPr>
              <w:t>1,031</w:t>
            </w:r>
          </w:p>
        </w:tc>
        <w:tc>
          <w:tcPr>
            <w:tcW w:w="756" w:type="dxa"/>
            <w:shd w:val="clear" w:color="auto" w:fill="auto"/>
            <w:textDirection w:val="btLr"/>
            <w:vAlign w:val="center"/>
            <w:hideMark/>
          </w:tcPr>
          <w:p w14:paraId="3481D100" w14:textId="77777777" w:rsidR="00680CB7" w:rsidRPr="00E95D67" w:rsidRDefault="00680CB7" w:rsidP="00E95D67">
            <w:pPr>
              <w:spacing w:after="0" w:line="240" w:lineRule="auto"/>
              <w:ind w:left="113" w:right="113"/>
              <w:jc w:val="center"/>
              <w:rPr>
                <w:rFonts w:eastAsia="Times New Roman"/>
                <w:color w:val="000000"/>
                <w:sz w:val="20"/>
                <w:szCs w:val="20"/>
                <w:lang w:eastAsia="ru-RU"/>
              </w:rPr>
            </w:pPr>
            <w:r w:rsidRPr="00E95D67">
              <w:rPr>
                <w:rFonts w:eastAsia="Times New Roman"/>
                <w:color w:val="000000"/>
                <w:sz w:val="20"/>
                <w:szCs w:val="20"/>
                <w:lang w:eastAsia="ru-RU"/>
              </w:rPr>
              <w:t>1,034</w:t>
            </w:r>
          </w:p>
        </w:tc>
        <w:tc>
          <w:tcPr>
            <w:tcW w:w="726" w:type="dxa"/>
            <w:gridSpan w:val="2"/>
            <w:textDirection w:val="btLr"/>
            <w:vAlign w:val="center"/>
          </w:tcPr>
          <w:p w14:paraId="733BC051" w14:textId="77777777" w:rsidR="00680CB7" w:rsidRPr="00E95D67" w:rsidRDefault="00680CB7" w:rsidP="00E95D67">
            <w:pPr>
              <w:ind w:left="113" w:right="113"/>
              <w:jc w:val="center"/>
              <w:rPr>
                <w:sz w:val="20"/>
                <w:szCs w:val="20"/>
              </w:rPr>
            </w:pPr>
            <w:r w:rsidRPr="00E95D67">
              <w:rPr>
                <w:sz w:val="20"/>
                <w:szCs w:val="20"/>
              </w:rPr>
              <w:t>1,041</w:t>
            </w:r>
          </w:p>
        </w:tc>
        <w:tc>
          <w:tcPr>
            <w:tcW w:w="726" w:type="dxa"/>
            <w:gridSpan w:val="2"/>
            <w:textDirection w:val="btLr"/>
            <w:vAlign w:val="center"/>
          </w:tcPr>
          <w:p w14:paraId="564DE307" w14:textId="77777777" w:rsidR="00680CB7" w:rsidRPr="00E95D67" w:rsidRDefault="00680CB7" w:rsidP="00E95D67">
            <w:pPr>
              <w:ind w:left="113" w:right="113"/>
              <w:jc w:val="center"/>
              <w:rPr>
                <w:sz w:val="20"/>
                <w:szCs w:val="20"/>
              </w:rPr>
            </w:pPr>
            <w:r w:rsidRPr="00E95D67">
              <w:rPr>
                <w:sz w:val="20"/>
                <w:szCs w:val="20"/>
              </w:rPr>
              <w:t>1,048</w:t>
            </w:r>
          </w:p>
        </w:tc>
        <w:tc>
          <w:tcPr>
            <w:tcW w:w="726" w:type="dxa"/>
            <w:gridSpan w:val="2"/>
            <w:textDirection w:val="btLr"/>
            <w:vAlign w:val="center"/>
          </w:tcPr>
          <w:p w14:paraId="050B6A46" w14:textId="77777777" w:rsidR="00680CB7" w:rsidRPr="00E95D67" w:rsidRDefault="00680CB7" w:rsidP="00E95D67">
            <w:pPr>
              <w:ind w:left="113" w:right="113"/>
              <w:jc w:val="center"/>
              <w:rPr>
                <w:sz w:val="20"/>
                <w:szCs w:val="20"/>
              </w:rPr>
            </w:pPr>
            <w:r w:rsidRPr="00E95D67">
              <w:rPr>
                <w:sz w:val="20"/>
                <w:szCs w:val="20"/>
              </w:rPr>
              <w:t>1,056</w:t>
            </w:r>
          </w:p>
        </w:tc>
        <w:tc>
          <w:tcPr>
            <w:tcW w:w="726" w:type="dxa"/>
            <w:gridSpan w:val="2"/>
            <w:textDirection w:val="btLr"/>
            <w:vAlign w:val="center"/>
          </w:tcPr>
          <w:p w14:paraId="21F8B408" w14:textId="77777777" w:rsidR="00680CB7" w:rsidRPr="00E95D67" w:rsidRDefault="00680CB7" w:rsidP="00E95D67">
            <w:pPr>
              <w:ind w:left="113" w:right="113"/>
              <w:jc w:val="center"/>
              <w:rPr>
                <w:sz w:val="20"/>
                <w:szCs w:val="20"/>
              </w:rPr>
            </w:pPr>
            <w:r w:rsidRPr="00E95D67">
              <w:rPr>
                <w:sz w:val="20"/>
                <w:szCs w:val="20"/>
              </w:rPr>
              <w:t>1,063</w:t>
            </w:r>
          </w:p>
        </w:tc>
        <w:tc>
          <w:tcPr>
            <w:tcW w:w="726" w:type="dxa"/>
            <w:gridSpan w:val="2"/>
            <w:textDirection w:val="btLr"/>
            <w:vAlign w:val="center"/>
          </w:tcPr>
          <w:p w14:paraId="5D1F5E03" w14:textId="77777777" w:rsidR="00680CB7" w:rsidRPr="00E95D67" w:rsidRDefault="00680CB7" w:rsidP="00E95D67">
            <w:pPr>
              <w:ind w:left="113" w:right="113"/>
              <w:jc w:val="center"/>
              <w:rPr>
                <w:sz w:val="20"/>
                <w:szCs w:val="20"/>
              </w:rPr>
            </w:pPr>
            <w:r w:rsidRPr="00E95D67">
              <w:rPr>
                <w:sz w:val="20"/>
                <w:szCs w:val="20"/>
              </w:rPr>
              <w:t>1,070</w:t>
            </w:r>
          </w:p>
        </w:tc>
        <w:tc>
          <w:tcPr>
            <w:tcW w:w="726" w:type="dxa"/>
            <w:gridSpan w:val="2"/>
            <w:textDirection w:val="btLr"/>
            <w:vAlign w:val="center"/>
          </w:tcPr>
          <w:p w14:paraId="17668165" w14:textId="77777777" w:rsidR="00680CB7" w:rsidRPr="00E95D67" w:rsidRDefault="00680CB7" w:rsidP="00E95D67">
            <w:pPr>
              <w:ind w:left="113" w:right="113"/>
              <w:jc w:val="center"/>
              <w:rPr>
                <w:sz w:val="20"/>
                <w:szCs w:val="20"/>
              </w:rPr>
            </w:pPr>
            <w:r w:rsidRPr="00E95D67">
              <w:rPr>
                <w:sz w:val="20"/>
                <w:szCs w:val="20"/>
              </w:rPr>
              <w:t>1,078</w:t>
            </w:r>
          </w:p>
        </w:tc>
        <w:tc>
          <w:tcPr>
            <w:tcW w:w="713" w:type="dxa"/>
            <w:gridSpan w:val="2"/>
            <w:textDirection w:val="btLr"/>
            <w:vAlign w:val="center"/>
          </w:tcPr>
          <w:p w14:paraId="527EAD2C" w14:textId="77777777" w:rsidR="00680CB7" w:rsidRPr="00E95D67" w:rsidRDefault="00680CB7" w:rsidP="00E95D67">
            <w:pPr>
              <w:spacing w:after="0" w:line="240" w:lineRule="auto"/>
              <w:ind w:left="113" w:right="113"/>
              <w:jc w:val="center"/>
              <w:rPr>
                <w:color w:val="000000"/>
                <w:sz w:val="20"/>
                <w:szCs w:val="20"/>
                <w:lang w:eastAsia="ru-RU"/>
              </w:rPr>
            </w:pPr>
            <w:r w:rsidRPr="00E95D67">
              <w:rPr>
                <w:color w:val="000000"/>
                <w:sz w:val="20"/>
                <w:szCs w:val="20"/>
              </w:rPr>
              <w:t>1,083</w:t>
            </w:r>
          </w:p>
        </w:tc>
        <w:tc>
          <w:tcPr>
            <w:tcW w:w="713" w:type="dxa"/>
            <w:gridSpan w:val="2"/>
            <w:textDirection w:val="btLr"/>
            <w:vAlign w:val="center"/>
          </w:tcPr>
          <w:p w14:paraId="60C654A3" w14:textId="77777777" w:rsidR="00680CB7" w:rsidRPr="00E95D67" w:rsidRDefault="00680CB7" w:rsidP="00E95D67">
            <w:pPr>
              <w:ind w:left="113" w:right="113"/>
              <w:jc w:val="center"/>
              <w:rPr>
                <w:color w:val="000000"/>
                <w:sz w:val="20"/>
                <w:szCs w:val="20"/>
              </w:rPr>
            </w:pPr>
            <w:r w:rsidRPr="00E95D67">
              <w:rPr>
                <w:color w:val="000000"/>
                <w:sz w:val="20"/>
                <w:szCs w:val="20"/>
              </w:rPr>
              <w:t>1,089</w:t>
            </w:r>
          </w:p>
        </w:tc>
        <w:tc>
          <w:tcPr>
            <w:tcW w:w="713" w:type="dxa"/>
            <w:gridSpan w:val="2"/>
            <w:textDirection w:val="btLr"/>
            <w:vAlign w:val="center"/>
          </w:tcPr>
          <w:p w14:paraId="33A9E162" w14:textId="77777777" w:rsidR="00680CB7" w:rsidRPr="00E95D67" w:rsidRDefault="00680CB7" w:rsidP="00E95D67">
            <w:pPr>
              <w:ind w:left="113" w:right="113"/>
              <w:jc w:val="center"/>
              <w:rPr>
                <w:color w:val="000000"/>
                <w:sz w:val="20"/>
                <w:szCs w:val="20"/>
              </w:rPr>
            </w:pPr>
            <w:r w:rsidRPr="00E95D67">
              <w:rPr>
                <w:color w:val="000000"/>
                <w:sz w:val="20"/>
                <w:szCs w:val="20"/>
              </w:rPr>
              <w:t>1,094</w:t>
            </w:r>
          </w:p>
        </w:tc>
        <w:tc>
          <w:tcPr>
            <w:tcW w:w="713" w:type="dxa"/>
            <w:gridSpan w:val="2"/>
            <w:textDirection w:val="btLr"/>
            <w:vAlign w:val="center"/>
          </w:tcPr>
          <w:p w14:paraId="17384339" w14:textId="77777777" w:rsidR="00680CB7" w:rsidRPr="00E95D67" w:rsidRDefault="00680CB7" w:rsidP="00E95D67">
            <w:pPr>
              <w:ind w:left="113" w:right="113"/>
              <w:jc w:val="center"/>
              <w:rPr>
                <w:color w:val="000000"/>
                <w:sz w:val="20"/>
                <w:szCs w:val="20"/>
              </w:rPr>
            </w:pPr>
            <w:r w:rsidRPr="00E95D67">
              <w:rPr>
                <w:color w:val="000000"/>
                <w:sz w:val="20"/>
                <w:szCs w:val="20"/>
              </w:rPr>
              <w:t>1,100</w:t>
            </w:r>
          </w:p>
        </w:tc>
      </w:tr>
      <w:tr w:rsidR="00680CB7" w:rsidRPr="00E95D67" w14:paraId="3F5038BF" w14:textId="77777777" w:rsidTr="00680CB7">
        <w:trPr>
          <w:gridAfter w:val="2"/>
          <w:wAfter w:w="314" w:type="dxa"/>
          <w:cantSplit/>
          <w:trHeight w:val="832"/>
          <w:tblHeader/>
          <w:jc w:val="center"/>
        </w:trPr>
        <w:tc>
          <w:tcPr>
            <w:tcW w:w="576" w:type="dxa"/>
            <w:vMerge/>
            <w:vAlign w:val="center"/>
            <w:hideMark/>
          </w:tcPr>
          <w:p w14:paraId="5A807F4C"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2447" w:type="dxa"/>
            <w:shd w:val="clear" w:color="auto" w:fill="auto"/>
            <w:vAlign w:val="center"/>
            <w:hideMark/>
          </w:tcPr>
          <w:p w14:paraId="0EA06B17" w14:textId="77777777" w:rsidR="00680CB7" w:rsidRPr="00E95D67" w:rsidRDefault="00680CB7" w:rsidP="00E95D67">
            <w:pPr>
              <w:spacing w:after="0" w:line="240" w:lineRule="auto"/>
              <w:jc w:val="center"/>
              <w:rPr>
                <w:rFonts w:eastAsia="Times New Roman"/>
                <w:color w:val="000000"/>
                <w:sz w:val="20"/>
                <w:szCs w:val="20"/>
                <w:lang w:eastAsia="ru-RU"/>
              </w:rPr>
            </w:pPr>
            <w:r w:rsidRPr="00E95D67">
              <w:rPr>
                <w:rFonts w:eastAsia="Times New Roman"/>
                <w:color w:val="000000"/>
                <w:sz w:val="20"/>
                <w:szCs w:val="20"/>
                <w:lang w:eastAsia="ru-RU"/>
              </w:rPr>
              <w:t>То же, к базовому году</w:t>
            </w:r>
          </w:p>
        </w:tc>
        <w:tc>
          <w:tcPr>
            <w:tcW w:w="1323" w:type="dxa"/>
            <w:shd w:val="clear" w:color="auto" w:fill="auto"/>
            <w:vAlign w:val="center"/>
            <w:hideMark/>
          </w:tcPr>
          <w:p w14:paraId="3B391B16" w14:textId="77777777" w:rsidR="00680CB7" w:rsidRPr="00E95D67" w:rsidRDefault="00680CB7" w:rsidP="00E95D67">
            <w:pPr>
              <w:spacing w:after="0" w:line="240" w:lineRule="auto"/>
              <w:jc w:val="center"/>
              <w:rPr>
                <w:rFonts w:eastAsia="Times New Roman"/>
                <w:color w:val="000000"/>
                <w:sz w:val="20"/>
                <w:szCs w:val="20"/>
                <w:lang w:eastAsia="ru-RU"/>
              </w:rPr>
            </w:pPr>
          </w:p>
        </w:tc>
        <w:tc>
          <w:tcPr>
            <w:tcW w:w="765" w:type="dxa"/>
            <w:shd w:val="clear" w:color="auto" w:fill="auto"/>
            <w:textDirection w:val="btLr"/>
            <w:vAlign w:val="center"/>
            <w:hideMark/>
          </w:tcPr>
          <w:p w14:paraId="21C672A4" w14:textId="77777777" w:rsidR="00680CB7" w:rsidRPr="00E95D67" w:rsidRDefault="00680CB7" w:rsidP="00E95D67">
            <w:pPr>
              <w:ind w:left="113" w:right="113"/>
              <w:jc w:val="center"/>
              <w:rPr>
                <w:sz w:val="20"/>
                <w:szCs w:val="20"/>
              </w:rPr>
            </w:pPr>
            <w:r w:rsidRPr="00E95D67">
              <w:rPr>
                <w:sz w:val="20"/>
                <w:szCs w:val="20"/>
              </w:rPr>
              <w:t>1,318</w:t>
            </w:r>
          </w:p>
        </w:tc>
        <w:tc>
          <w:tcPr>
            <w:tcW w:w="929" w:type="dxa"/>
            <w:gridSpan w:val="3"/>
            <w:shd w:val="clear" w:color="auto" w:fill="auto"/>
            <w:textDirection w:val="btLr"/>
            <w:vAlign w:val="center"/>
            <w:hideMark/>
          </w:tcPr>
          <w:p w14:paraId="5528C7FB" w14:textId="77777777" w:rsidR="00680CB7" w:rsidRPr="00E95D67" w:rsidRDefault="00680CB7" w:rsidP="00E95D67">
            <w:pPr>
              <w:ind w:left="113" w:right="113"/>
              <w:jc w:val="center"/>
              <w:rPr>
                <w:sz w:val="20"/>
                <w:szCs w:val="20"/>
              </w:rPr>
            </w:pPr>
            <w:r w:rsidRPr="00E95D67">
              <w:rPr>
                <w:sz w:val="20"/>
                <w:szCs w:val="20"/>
              </w:rPr>
              <w:t>1,356</w:t>
            </w:r>
          </w:p>
        </w:tc>
        <w:tc>
          <w:tcPr>
            <w:tcW w:w="876" w:type="dxa"/>
            <w:gridSpan w:val="2"/>
            <w:shd w:val="clear" w:color="auto" w:fill="auto"/>
            <w:textDirection w:val="btLr"/>
            <w:vAlign w:val="center"/>
            <w:hideMark/>
          </w:tcPr>
          <w:p w14:paraId="188CD030" w14:textId="77777777" w:rsidR="00680CB7" w:rsidRPr="00E95D67" w:rsidRDefault="00680CB7" w:rsidP="00E95D67">
            <w:pPr>
              <w:ind w:left="113" w:right="113"/>
              <w:jc w:val="center"/>
              <w:rPr>
                <w:sz w:val="20"/>
                <w:szCs w:val="20"/>
              </w:rPr>
            </w:pPr>
            <w:r w:rsidRPr="00E95D67">
              <w:rPr>
                <w:sz w:val="20"/>
                <w:szCs w:val="20"/>
              </w:rPr>
              <w:t>1,398</w:t>
            </w:r>
          </w:p>
        </w:tc>
        <w:tc>
          <w:tcPr>
            <w:tcW w:w="756" w:type="dxa"/>
            <w:shd w:val="clear" w:color="auto" w:fill="auto"/>
            <w:textDirection w:val="btLr"/>
            <w:vAlign w:val="center"/>
            <w:hideMark/>
          </w:tcPr>
          <w:p w14:paraId="6D1B7968" w14:textId="77777777" w:rsidR="00680CB7" w:rsidRPr="00E95D67" w:rsidRDefault="00680CB7" w:rsidP="00E95D67">
            <w:pPr>
              <w:spacing w:after="0" w:line="240" w:lineRule="auto"/>
              <w:ind w:left="113" w:right="113"/>
              <w:jc w:val="center"/>
              <w:rPr>
                <w:rFonts w:eastAsia="Times New Roman"/>
                <w:color w:val="000000"/>
                <w:sz w:val="20"/>
                <w:szCs w:val="20"/>
                <w:lang w:eastAsia="ru-RU"/>
              </w:rPr>
            </w:pPr>
            <w:r w:rsidRPr="00E95D67">
              <w:rPr>
                <w:rFonts w:eastAsia="Times New Roman"/>
                <w:color w:val="000000"/>
                <w:sz w:val="20"/>
                <w:szCs w:val="20"/>
                <w:lang w:eastAsia="ru-RU"/>
              </w:rPr>
              <w:t>1,438</w:t>
            </w:r>
          </w:p>
        </w:tc>
        <w:tc>
          <w:tcPr>
            <w:tcW w:w="726" w:type="dxa"/>
            <w:gridSpan w:val="2"/>
            <w:textDirection w:val="btLr"/>
            <w:vAlign w:val="center"/>
          </w:tcPr>
          <w:p w14:paraId="520D7EEB" w14:textId="77777777" w:rsidR="00680CB7" w:rsidRPr="00E95D67" w:rsidRDefault="00680CB7" w:rsidP="00E95D67">
            <w:pPr>
              <w:ind w:left="113" w:right="113"/>
              <w:jc w:val="center"/>
              <w:rPr>
                <w:sz w:val="20"/>
                <w:szCs w:val="20"/>
              </w:rPr>
            </w:pPr>
            <w:r w:rsidRPr="00E95D67">
              <w:rPr>
                <w:sz w:val="20"/>
                <w:szCs w:val="20"/>
              </w:rPr>
              <w:t>1,442</w:t>
            </w:r>
          </w:p>
        </w:tc>
        <w:tc>
          <w:tcPr>
            <w:tcW w:w="726" w:type="dxa"/>
            <w:gridSpan w:val="2"/>
            <w:textDirection w:val="btLr"/>
            <w:vAlign w:val="center"/>
          </w:tcPr>
          <w:p w14:paraId="6ACAEC30" w14:textId="77777777" w:rsidR="00680CB7" w:rsidRPr="00E95D67" w:rsidRDefault="00680CB7" w:rsidP="00E95D67">
            <w:pPr>
              <w:ind w:left="113" w:right="113"/>
              <w:jc w:val="center"/>
              <w:rPr>
                <w:sz w:val="20"/>
                <w:szCs w:val="20"/>
              </w:rPr>
            </w:pPr>
            <w:r w:rsidRPr="00E95D67">
              <w:rPr>
                <w:sz w:val="20"/>
                <w:szCs w:val="20"/>
              </w:rPr>
              <w:t>1,447</w:t>
            </w:r>
          </w:p>
        </w:tc>
        <w:tc>
          <w:tcPr>
            <w:tcW w:w="726" w:type="dxa"/>
            <w:gridSpan w:val="2"/>
            <w:textDirection w:val="btLr"/>
            <w:vAlign w:val="center"/>
          </w:tcPr>
          <w:p w14:paraId="05D3E015" w14:textId="77777777" w:rsidR="00680CB7" w:rsidRPr="00E95D67" w:rsidRDefault="00680CB7" w:rsidP="00E95D67">
            <w:pPr>
              <w:ind w:left="113" w:right="113"/>
              <w:jc w:val="center"/>
              <w:rPr>
                <w:sz w:val="20"/>
                <w:szCs w:val="20"/>
              </w:rPr>
            </w:pPr>
            <w:r w:rsidRPr="00E95D67">
              <w:rPr>
                <w:sz w:val="20"/>
                <w:szCs w:val="20"/>
              </w:rPr>
              <w:t>1,451</w:t>
            </w:r>
          </w:p>
        </w:tc>
        <w:tc>
          <w:tcPr>
            <w:tcW w:w="726" w:type="dxa"/>
            <w:gridSpan w:val="2"/>
            <w:textDirection w:val="btLr"/>
            <w:vAlign w:val="center"/>
          </w:tcPr>
          <w:p w14:paraId="2C4835CF" w14:textId="77777777" w:rsidR="00680CB7" w:rsidRPr="00E95D67" w:rsidRDefault="00680CB7" w:rsidP="00E95D67">
            <w:pPr>
              <w:ind w:left="113" w:right="113"/>
              <w:jc w:val="center"/>
              <w:rPr>
                <w:sz w:val="20"/>
                <w:szCs w:val="20"/>
              </w:rPr>
            </w:pPr>
            <w:r w:rsidRPr="00E95D67">
              <w:rPr>
                <w:sz w:val="20"/>
                <w:szCs w:val="20"/>
              </w:rPr>
              <w:t>1,455</w:t>
            </w:r>
          </w:p>
        </w:tc>
        <w:tc>
          <w:tcPr>
            <w:tcW w:w="726" w:type="dxa"/>
            <w:gridSpan w:val="2"/>
            <w:textDirection w:val="btLr"/>
            <w:vAlign w:val="center"/>
          </w:tcPr>
          <w:p w14:paraId="6945182B" w14:textId="77777777" w:rsidR="00680CB7" w:rsidRPr="00E95D67" w:rsidRDefault="00680CB7" w:rsidP="00E95D67">
            <w:pPr>
              <w:ind w:left="113" w:right="113"/>
              <w:jc w:val="center"/>
              <w:rPr>
                <w:sz w:val="20"/>
                <w:szCs w:val="20"/>
              </w:rPr>
            </w:pPr>
            <w:r w:rsidRPr="00E95D67">
              <w:rPr>
                <w:sz w:val="20"/>
                <w:szCs w:val="20"/>
              </w:rPr>
              <w:t>1,460</w:t>
            </w:r>
          </w:p>
        </w:tc>
        <w:tc>
          <w:tcPr>
            <w:tcW w:w="726" w:type="dxa"/>
            <w:gridSpan w:val="2"/>
            <w:textDirection w:val="btLr"/>
            <w:vAlign w:val="center"/>
          </w:tcPr>
          <w:p w14:paraId="1ABD1EE3" w14:textId="77777777" w:rsidR="00680CB7" w:rsidRPr="00E95D67" w:rsidRDefault="00680CB7" w:rsidP="00E95D67">
            <w:pPr>
              <w:ind w:left="113" w:right="113"/>
              <w:jc w:val="center"/>
              <w:rPr>
                <w:sz w:val="20"/>
                <w:szCs w:val="20"/>
              </w:rPr>
            </w:pPr>
            <w:r w:rsidRPr="00E95D67">
              <w:rPr>
                <w:sz w:val="20"/>
                <w:szCs w:val="20"/>
              </w:rPr>
              <w:t>1,464</w:t>
            </w:r>
          </w:p>
        </w:tc>
        <w:tc>
          <w:tcPr>
            <w:tcW w:w="713" w:type="dxa"/>
            <w:gridSpan w:val="2"/>
            <w:textDirection w:val="btLr"/>
            <w:vAlign w:val="center"/>
          </w:tcPr>
          <w:p w14:paraId="6456A834" w14:textId="77777777" w:rsidR="00680CB7" w:rsidRPr="00E95D67" w:rsidRDefault="00680CB7" w:rsidP="00E95D67">
            <w:pPr>
              <w:ind w:left="113" w:right="113"/>
              <w:jc w:val="center"/>
              <w:rPr>
                <w:color w:val="000000"/>
                <w:sz w:val="20"/>
                <w:szCs w:val="20"/>
              </w:rPr>
            </w:pPr>
            <w:r w:rsidRPr="00E95D67">
              <w:rPr>
                <w:color w:val="000000"/>
                <w:sz w:val="20"/>
                <w:szCs w:val="20"/>
              </w:rPr>
              <w:t>1,471</w:t>
            </w:r>
          </w:p>
        </w:tc>
        <w:tc>
          <w:tcPr>
            <w:tcW w:w="713" w:type="dxa"/>
            <w:gridSpan w:val="2"/>
            <w:textDirection w:val="btLr"/>
            <w:vAlign w:val="center"/>
          </w:tcPr>
          <w:p w14:paraId="6B7FC681" w14:textId="77777777" w:rsidR="00680CB7" w:rsidRPr="00E95D67" w:rsidRDefault="00680CB7" w:rsidP="00E95D67">
            <w:pPr>
              <w:ind w:left="113" w:right="113"/>
              <w:jc w:val="center"/>
              <w:rPr>
                <w:color w:val="000000"/>
                <w:sz w:val="20"/>
                <w:szCs w:val="20"/>
              </w:rPr>
            </w:pPr>
            <w:r w:rsidRPr="00E95D67">
              <w:rPr>
                <w:color w:val="000000"/>
                <w:sz w:val="20"/>
                <w:szCs w:val="20"/>
              </w:rPr>
              <w:t>1,479</w:t>
            </w:r>
          </w:p>
        </w:tc>
        <w:tc>
          <w:tcPr>
            <w:tcW w:w="713" w:type="dxa"/>
            <w:gridSpan w:val="2"/>
            <w:textDirection w:val="btLr"/>
            <w:vAlign w:val="center"/>
          </w:tcPr>
          <w:p w14:paraId="1FEF271F" w14:textId="77777777" w:rsidR="00680CB7" w:rsidRPr="00E95D67" w:rsidRDefault="00680CB7" w:rsidP="00E95D67">
            <w:pPr>
              <w:ind w:left="113" w:right="113"/>
              <w:jc w:val="center"/>
              <w:rPr>
                <w:color w:val="000000"/>
                <w:sz w:val="20"/>
                <w:szCs w:val="20"/>
              </w:rPr>
            </w:pPr>
            <w:r w:rsidRPr="00E95D67">
              <w:rPr>
                <w:color w:val="000000"/>
                <w:sz w:val="20"/>
                <w:szCs w:val="20"/>
              </w:rPr>
              <w:t>1,486</w:t>
            </w:r>
          </w:p>
        </w:tc>
        <w:tc>
          <w:tcPr>
            <w:tcW w:w="713" w:type="dxa"/>
            <w:gridSpan w:val="2"/>
            <w:textDirection w:val="btLr"/>
            <w:vAlign w:val="center"/>
          </w:tcPr>
          <w:p w14:paraId="34BC853D" w14:textId="77777777" w:rsidR="00680CB7" w:rsidRPr="00E95D67" w:rsidRDefault="00680CB7" w:rsidP="00E95D67">
            <w:pPr>
              <w:ind w:left="113" w:right="113"/>
              <w:jc w:val="center"/>
              <w:rPr>
                <w:color w:val="000000"/>
                <w:sz w:val="20"/>
                <w:szCs w:val="20"/>
              </w:rPr>
            </w:pPr>
            <w:r w:rsidRPr="00E95D67">
              <w:rPr>
                <w:color w:val="000000"/>
                <w:sz w:val="20"/>
                <w:szCs w:val="20"/>
              </w:rPr>
              <w:t>1,494</w:t>
            </w:r>
          </w:p>
        </w:tc>
      </w:tr>
      <w:bookmarkEnd w:id="165"/>
      <w:tr w:rsidR="00466559" w:rsidRPr="00E95D67" w14:paraId="5784BA59" w14:textId="77777777" w:rsidTr="00680CB7">
        <w:trPr>
          <w:gridAfter w:val="2"/>
          <w:wAfter w:w="314" w:type="dxa"/>
          <w:trHeight w:val="3"/>
          <w:jc w:val="center"/>
        </w:trPr>
        <w:tc>
          <w:tcPr>
            <w:tcW w:w="14880" w:type="dxa"/>
            <w:gridSpan w:val="30"/>
            <w:shd w:val="clear" w:color="auto" w:fill="auto"/>
            <w:vAlign w:val="center"/>
            <w:hideMark/>
          </w:tcPr>
          <w:p w14:paraId="039DCB16"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 Проектные работы</w:t>
            </w:r>
          </w:p>
        </w:tc>
      </w:tr>
      <w:tr w:rsidR="00680CB7" w:rsidRPr="00E95D67" w14:paraId="13B03F24" w14:textId="77777777" w:rsidTr="00680CB7">
        <w:trPr>
          <w:gridAfter w:val="2"/>
          <w:wAfter w:w="314" w:type="dxa"/>
          <w:trHeight w:val="10"/>
          <w:jc w:val="center"/>
        </w:trPr>
        <w:tc>
          <w:tcPr>
            <w:tcW w:w="576" w:type="dxa"/>
            <w:shd w:val="clear" w:color="auto" w:fill="auto"/>
            <w:vAlign w:val="center"/>
          </w:tcPr>
          <w:p w14:paraId="19EDBA62" w14:textId="77777777" w:rsidR="00680CB7" w:rsidRPr="00E95D67" w:rsidRDefault="00680CB7" w:rsidP="00E95D67">
            <w:pPr>
              <w:spacing w:after="0" w:line="240" w:lineRule="auto"/>
              <w:jc w:val="center"/>
              <w:rPr>
                <w:rFonts w:eastAsia="Times New Roman"/>
                <w:bCs/>
                <w:color w:val="000000"/>
                <w:sz w:val="20"/>
                <w:szCs w:val="20"/>
                <w:lang w:eastAsia="ru-RU"/>
              </w:rPr>
            </w:pPr>
            <w:bookmarkStart w:id="166" w:name="_Hlk52536213"/>
            <w:r w:rsidRPr="00E95D67">
              <w:rPr>
                <w:rFonts w:eastAsia="Times New Roman"/>
                <w:bCs/>
                <w:color w:val="000000"/>
                <w:sz w:val="20"/>
                <w:szCs w:val="20"/>
                <w:lang w:eastAsia="ru-RU"/>
              </w:rPr>
              <w:t>1.1.</w:t>
            </w:r>
          </w:p>
        </w:tc>
        <w:tc>
          <w:tcPr>
            <w:tcW w:w="2447" w:type="dxa"/>
            <w:shd w:val="clear" w:color="auto" w:fill="auto"/>
            <w:vAlign w:val="center"/>
          </w:tcPr>
          <w:p w14:paraId="5013F11B" w14:textId="77777777" w:rsidR="00680CB7" w:rsidRPr="00E95D67" w:rsidRDefault="00680CB7" w:rsidP="00E95D67">
            <w:pPr>
              <w:pStyle w:val="affffc"/>
              <w:spacing w:line="240" w:lineRule="auto"/>
              <w:ind w:firstLine="0"/>
              <w:jc w:val="center"/>
              <w:rPr>
                <w:sz w:val="20"/>
                <w:szCs w:val="20"/>
              </w:rPr>
            </w:pPr>
            <w:r w:rsidRPr="00E95D67">
              <w:rPr>
                <w:color w:val="000000"/>
                <w:sz w:val="20"/>
                <w:szCs w:val="20"/>
              </w:rPr>
              <w:t>Разработка и экспертиза смет по ремонту сетей водоснабжения сетей</w:t>
            </w:r>
            <w:r w:rsidRPr="00E95D67">
              <w:rPr>
                <w:sz w:val="20"/>
                <w:szCs w:val="20"/>
              </w:rPr>
              <w:t xml:space="preserve"> на территории </w:t>
            </w:r>
            <w:proofErr w:type="spellStart"/>
            <w:r>
              <w:rPr>
                <w:sz w:val="20"/>
                <w:szCs w:val="20"/>
              </w:rPr>
              <w:t>Полеологовского</w:t>
            </w:r>
            <w:proofErr w:type="spellEnd"/>
            <w:r w:rsidRPr="00E95D67">
              <w:rPr>
                <w:sz w:val="20"/>
                <w:szCs w:val="20"/>
              </w:rPr>
              <w:t xml:space="preserve"> сельсовета </w:t>
            </w:r>
            <w:proofErr w:type="spellStart"/>
            <w:r w:rsidRPr="00E95D67">
              <w:rPr>
                <w:sz w:val="20"/>
                <w:szCs w:val="20"/>
              </w:rPr>
              <w:t>Бессоновского</w:t>
            </w:r>
            <w:proofErr w:type="spellEnd"/>
            <w:r w:rsidRPr="00E95D67">
              <w:rPr>
                <w:sz w:val="20"/>
                <w:szCs w:val="20"/>
              </w:rPr>
              <w:t xml:space="preserve"> района Пензенской области</w:t>
            </w:r>
          </w:p>
          <w:p w14:paraId="281578CB" w14:textId="77777777" w:rsidR="00680CB7" w:rsidRPr="00E95D67" w:rsidRDefault="00680CB7" w:rsidP="00E95D67">
            <w:pPr>
              <w:pStyle w:val="affffc"/>
              <w:spacing w:line="240" w:lineRule="auto"/>
              <w:ind w:firstLine="0"/>
              <w:jc w:val="center"/>
              <w:rPr>
                <w:rFonts w:eastAsia="Times New Roman"/>
                <w:bCs/>
                <w:color w:val="000000"/>
                <w:sz w:val="20"/>
                <w:szCs w:val="20"/>
                <w:lang w:eastAsia="ru-RU"/>
              </w:rPr>
            </w:pPr>
          </w:p>
        </w:tc>
        <w:tc>
          <w:tcPr>
            <w:tcW w:w="1323" w:type="dxa"/>
            <w:shd w:val="clear" w:color="auto" w:fill="auto"/>
            <w:vAlign w:val="center"/>
          </w:tcPr>
          <w:p w14:paraId="5AC7D15F"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188</w:t>
            </w:r>
          </w:p>
        </w:tc>
        <w:tc>
          <w:tcPr>
            <w:tcW w:w="765" w:type="dxa"/>
            <w:shd w:val="clear" w:color="auto" w:fill="auto"/>
            <w:vAlign w:val="center"/>
          </w:tcPr>
          <w:p w14:paraId="356DD978"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61</w:t>
            </w:r>
          </w:p>
        </w:tc>
        <w:tc>
          <w:tcPr>
            <w:tcW w:w="929" w:type="dxa"/>
            <w:gridSpan w:val="3"/>
            <w:shd w:val="clear" w:color="auto" w:fill="auto"/>
            <w:vAlign w:val="center"/>
          </w:tcPr>
          <w:p w14:paraId="523CAE7A"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73</w:t>
            </w:r>
          </w:p>
        </w:tc>
        <w:tc>
          <w:tcPr>
            <w:tcW w:w="876" w:type="dxa"/>
            <w:gridSpan w:val="2"/>
            <w:shd w:val="clear" w:color="auto" w:fill="auto"/>
            <w:vAlign w:val="center"/>
          </w:tcPr>
          <w:p w14:paraId="7CFE6F02"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56" w:type="dxa"/>
            <w:shd w:val="clear" w:color="auto" w:fill="auto"/>
            <w:vAlign w:val="center"/>
          </w:tcPr>
          <w:p w14:paraId="47F5A71F"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361932CB"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7FBE6A1D"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46F9C89B"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7791B5B3"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2BF49A9A"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61DBC21C"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46B2A6E8"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4EB9D9FD"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4AEC923B"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70B2BAAC" w14:textId="77777777" w:rsidR="00680CB7" w:rsidRPr="00E95D67" w:rsidRDefault="00680CB7" w:rsidP="00E95D67">
            <w:pPr>
              <w:spacing w:after="0" w:line="240" w:lineRule="auto"/>
              <w:jc w:val="center"/>
              <w:rPr>
                <w:rFonts w:eastAsia="Times New Roman"/>
                <w:bCs/>
                <w:color w:val="000000"/>
                <w:sz w:val="20"/>
                <w:szCs w:val="20"/>
                <w:lang w:eastAsia="ru-RU"/>
              </w:rPr>
            </w:pPr>
          </w:p>
        </w:tc>
      </w:tr>
      <w:bookmarkEnd w:id="166"/>
      <w:tr w:rsidR="00680CB7" w:rsidRPr="00E95D67" w14:paraId="2FF6B3AD" w14:textId="77777777" w:rsidTr="00680CB7">
        <w:trPr>
          <w:gridAfter w:val="2"/>
          <w:wAfter w:w="314" w:type="dxa"/>
          <w:trHeight w:val="5"/>
          <w:jc w:val="center"/>
        </w:trPr>
        <w:tc>
          <w:tcPr>
            <w:tcW w:w="576" w:type="dxa"/>
            <w:shd w:val="clear" w:color="auto" w:fill="auto"/>
            <w:vAlign w:val="center"/>
            <w:hideMark/>
          </w:tcPr>
          <w:p w14:paraId="4EDE75D3"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2.1.</w:t>
            </w:r>
          </w:p>
        </w:tc>
        <w:tc>
          <w:tcPr>
            <w:tcW w:w="2447" w:type="dxa"/>
            <w:shd w:val="clear" w:color="auto" w:fill="auto"/>
            <w:vAlign w:val="center"/>
            <w:hideMark/>
          </w:tcPr>
          <w:p w14:paraId="475B05B4"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Капитальный ремонт действующих сетей водоснабжения в с. </w:t>
            </w:r>
            <w:proofErr w:type="spellStart"/>
            <w:r w:rsidRPr="00E95D67">
              <w:rPr>
                <w:rFonts w:eastAsia="Times New Roman"/>
                <w:bCs/>
                <w:color w:val="000000"/>
                <w:sz w:val="20"/>
                <w:szCs w:val="20"/>
                <w:lang w:eastAsia="ru-RU"/>
              </w:rPr>
              <w:t>Кроптово</w:t>
            </w:r>
            <w:proofErr w:type="spellEnd"/>
          </w:p>
        </w:tc>
        <w:tc>
          <w:tcPr>
            <w:tcW w:w="1323" w:type="dxa"/>
            <w:shd w:val="clear" w:color="auto" w:fill="auto"/>
            <w:vAlign w:val="center"/>
            <w:hideMark/>
          </w:tcPr>
          <w:p w14:paraId="09F6B35E"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2700</w:t>
            </w:r>
          </w:p>
        </w:tc>
        <w:tc>
          <w:tcPr>
            <w:tcW w:w="765" w:type="dxa"/>
            <w:shd w:val="clear" w:color="auto" w:fill="auto"/>
            <w:vAlign w:val="center"/>
            <w:hideMark/>
          </w:tcPr>
          <w:p w14:paraId="724F9C1C"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1500</w:t>
            </w:r>
          </w:p>
        </w:tc>
        <w:tc>
          <w:tcPr>
            <w:tcW w:w="929" w:type="dxa"/>
            <w:gridSpan w:val="3"/>
            <w:shd w:val="clear" w:color="auto" w:fill="auto"/>
            <w:vAlign w:val="center"/>
            <w:hideMark/>
          </w:tcPr>
          <w:p w14:paraId="7324D1B5"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876" w:type="dxa"/>
            <w:gridSpan w:val="2"/>
            <w:shd w:val="clear" w:color="auto" w:fill="auto"/>
            <w:vAlign w:val="center"/>
            <w:hideMark/>
          </w:tcPr>
          <w:p w14:paraId="668E108D"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56" w:type="dxa"/>
            <w:shd w:val="clear" w:color="auto" w:fill="auto"/>
            <w:vAlign w:val="center"/>
            <w:hideMark/>
          </w:tcPr>
          <w:p w14:paraId="731DDE8A"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5BEF54DC"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0797582A"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541DE75F"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1A42167C"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746546E5"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6C5DB3B4"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61C3EB9C"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3432BD2E"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19904AB5"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4F8EAFAF" w14:textId="77777777" w:rsidR="00680CB7" w:rsidRPr="00E95D67" w:rsidRDefault="00680CB7" w:rsidP="00E95D67">
            <w:pPr>
              <w:spacing w:after="0" w:line="240" w:lineRule="auto"/>
              <w:jc w:val="center"/>
              <w:rPr>
                <w:rFonts w:eastAsia="Times New Roman"/>
                <w:bCs/>
                <w:color w:val="000000"/>
                <w:sz w:val="20"/>
                <w:szCs w:val="20"/>
                <w:lang w:eastAsia="ru-RU"/>
              </w:rPr>
            </w:pPr>
          </w:p>
        </w:tc>
      </w:tr>
      <w:tr w:rsidR="00680CB7" w:rsidRPr="00E95D67" w14:paraId="3DF014B3" w14:textId="77777777" w:rsidTr="00680CB7">
        <w:trPr>
          <w:gridAfter w:val="2"/>
          <w:wAfter w:w="314" w:type="dxa"/>
          <w:trHeight w:val="5"/>
          <w:jc w:val="center"/>
        </w:trPr>
        <w:tc>
          <w:tcPr>
            <w:tcW w:w="576" w:type="dxa"/>
            <w:shd w:val="clear" w:color="auto" w:fill="auto"/>
            <w:vAlign w:val="center"/>
          </w:tcPr>
          <w:p w14:paraId="2657CB4A"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2.2.</w:t>
            </w:r>
          </w:p>
        </w:tc>
        <w:tc>
          <w:tcPr>
            <w:tcW w:w="2447" w:type="dxa"/>
            <w:shd w:val="clear" w:color="auto" w:fill="auto"/>
            <w:vAlign w:val="center"/>
          </w:tcPr>
          <w:p w14:paraId="111EAEC0"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Капитальный ремонт (замена ветхих), реконструкция водопроводов, подающих воду от артезианских скважин на территории сельского поселения</w:t>
            </w:r>
          </w:p>
        </w:tc>
        <w:tc>
          <w:tcPr>
            <w:tcW w:w="1323" w:type="dxa"/>
            <w:shd w:val="clear" w:color="auto" w:fill="auto"/>
            <w:vAlign w:val="center"/>
          </w:tcPr>
          <w:p w14:paraId="6122BF8F"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6090</w:t>
            </w:r>
          </w:p>
        </w:tc>
        <w:tc>
          <w:tcPr>
            <w:tcW w:w="765" w:type="dxa"/>
            <w:shd w:val="clear" w:color="auto" w:fill="auto"/>
            <w:vAlign w:val="center"/>
          </w:tcPr>
          <w:p w14:paraId="7BAA1F93"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929" w:type="dxa"/>
            <w:gridSpan w:val="3"/>
            <w:shd w:val="clear" w:color="auto" w:fill="auto"/>
            <w:vAlign w:val="center"/>
          </w:tcPr>
          <w:p w14:paraId="488A43F0"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1300</w:t>
            </w:r>
          </w:p>
        </w:tc>
        <w:tc>
          <w:tcPr>
            <w:tcW w:w="876" w:type="dxa"/>
            <w:gridSpan w:val="2"/>
            <w:shd w:val="clear" w:color="auto" w:fill="auto"/>
            <w:vAlign w:val="center"/>
          </w:tcPr>
          <w:p w14:paraId="7B5D19A3"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780</w:t>
            </w:r>
          </w:p>
        </w:tc>
        <w:tc>
          <w:tcPr>
            <w:tcW w:w="756" w:type="dxa"/>
            <w:shd w:val="clear" w:color="auto" w:fill="auto"/>
            <w:vAlign w:val="center"/>
          </w:tcPr>
          <w:p w14:paraId="3DAD7F0C"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860</w:t>
            </w:r>
          </w:p>
        </w:tc>
        <w:tc>
          <w:tcPr>
            <w:tcW w:w="726" w:type="dxa"/>
            <w:gridSpan w:val="2"/>
            <w:vAlign w:val="center"/>
          </w:tcPr>
          <w:p w14:paraId="43EFBA83"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1050</w:t>
            </w:r>
          </w:p>
        </w:tc>
        <w:tc>
          <w:tcPr>
            <w:tcW w:w="726" w:type="dxa"/>
            <w:gridSpan w:val="2"/>
            <w:vAlign w:val="center"/>
          </w:tcPr>
          <w:p w14:paraId="5ED3148C" w14:textId="77777777" w:rsidR="00680CB7" w:rsidRPr="00E95D67" w:rsidRDefault="00680CB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2100</w:t>
            </w:r>
          </w:p>
        </w:tc>
        <w:tc>
          <w:tcPr>
            <w:tcW w:w="726" w:type="dxa"/>
            <w:gridSpan w:val="2"/>
            <w:vAlign w:val="center"/>
          </w:tcPr>
          <w:p w14:paraId="62C81A58"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31A799DB"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05C63204"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1F79738F"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1152FFF5"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383206A9"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7236651F" w14:textId="77777777" w:rsidR="00680CB7" w:rsidRPr="00E95D67" w:rsidRDefault="00680CB7"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2BD24D66" w14:textId="77777777" w:rsidR="00680CB7" w:rsidRPr="00E95D67" w:rsidRDefault="00680CB7" w:rsidP="00E95D67">
            <w:pPr>
              <w:spacing w:after="0" w:line="240" w:lineRule="auto"/>
              <w:jc w:val="center"/>
              <w:rPr>
                <w:rFonts w:eastAsia="Times New Roman"/>
                <w:bCs/>
                <w:color w:val="000000"/>
                <w:sz w:val="20"/>
                <w:szCs w:val="20"/>
                <w:lang w:eastAsia="ru-RU"/>
              </w:rPr>
            </w:pPr>
          </w:p>
        </w:tc>
      </w:tr>
      <w:tr w:rsidR="00466559" w:rsidRPr="00E95D67" w14:paraId="2C0319B8" w14:textId="77777777" w:rsidTr="00680CB7">
        <w:trPr>
          <w:trHeight w:val="5"/>
          <w:jc w:val="center"/>
        </w:trPr>
        <w:tc>
          <w:tcPr>
            <w:tcW w:w="576" w:type="dxa"/>
            <w:shd w:val="clear" w:color="auto" w:fill="auto"/>
            <w:vAlign w:val="center"/>
          </w:tcPr>
          <w:p w14:paraId="3E56FE47" w14:textId="77777777" w:rsidR="00466559" w:rsidRPr="00E95D67" w:rsidRDefault="00466559" w:rsidP="00E95D67">
            <w:pPr>
              <w:spacing w:after="0" w:line="240" w:lineRule="auto"/>
              <w:jc w:val="center"/>
              <w:rPr>
                <w:rFonts w:eastAsia="Times New Roman"/>
                <w:bCs/>
                <w:color w:val="000000"/>
                <w:sz w:val="20"/>
                <w:szCs w:val="20"/>
                <w:lang w:eastAsia="ru-RU"/>
              </w:rPr>
            </w:pPr>
            <w:bookmarkStart w:id="167" w:name="_Hlk52536227"/>
            <w:r w:rsidRPr="00E95D67">
              <w:rPr>
                <w:rFonts w:eastAsia="Times New Roman"/>
                <w:bCs/>
                <w:color w:val="000000"/>
                <w:sz w:val="20"/>
                <w:szCs w:val="20"/>
                <w:lang w:eastAsia="ru-RU"/>
              </w:rPr>
              <w:lastRenderedPageBreak/>
              <w:t>2.3.</w:t>
            </w:r>
          </w:p>
        </w:tc>
        <w:tc>
          <w:tcPr>
            <w:tcW w:w="2447" w:type="dxa"/>
            <w:shd w:val="clear" w:color="auto" w:fill="auto"/>
            <w:vAlign w:val="center"/>
          </w:tcPr>
          <w:p w14:paraId="2A65CF2C"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Строительство водонапорной башни в с. </w:t>
            </w:r>
            <w:proofErr w:type="spellStart"/>
            <w:r w:rsidRPr="00E95D67">
              <w:rPr>
                <w:rFonts w:eastAsia="Times New Roman"/>
                <w:bCs/>
                <w:color w:val="000000"/>
                <w:sz w:val="20"/>
                <w:szCs w:val="20"/>
                <w:lang w:eastAsia="ru-RU"/>
              </w:rPr>
              <w:t>Кроптово</w:t>
            </w:r>
            <w:proofErr w:type="spellEnd"/>
          </w:p>
        </w:tc>
        <w:tc>
          <w:tcPr>
            <w:tcW w:w="1323" w:type="dxa"/>
            <w:shd w:val="clear" w:color="auto" w:fill="auto"/>
            <w:vAlign w:val="center"/>
          </w:tcPr>
          <w:p w14:paraId="1EC99B9C"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500</w:t>
            </w:r>
          </w:p>
        </w:tc>
        <w:tc>
          <w:tcPr>
            <w:tcW w:w="791" w:type="dxa"/>
            <w:gridSpan w:val="2"/>
            <w:shd w:val="clear" w:color="auto" w:fill="auto"/>
            <w:vAlign w:val="center"/>
          </w:tcPr>
          <w:p w14:paraId="3763743B"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65" w:type="dxa"/>
            <w:shd w:val="clear" w:color="auto" w:fill="auto"/>
            <w:vAlign w:val="center"/>
          </w:tcPr>
          <w:p w14:paraId="7D6EDCFD"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500</w:t>
            </w:r>
          </w:p>
        </w:tc>
        <w:tc>
          <w:tcPr>
            <w:tcW w:w="929" w:type="dxa"/>
            <w:gridSpan w:val="2"/>
            <w:shd w:val="clear" w:color="auto" w:fill="auto"/>
            <w:vAlign w:val="center"/>
          </w:tcPr>
          <w:p w14:paraId="2120C2C8"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876" w:type="dxa"/>
            <w:gridSpan w:val="3"/>
            <w:shd w:val="clear" w:color="auto" w:fill="auto"/>
            <w:vAlign w:val="center"/>
          </w:tcPr>
          <w:p w14:paraId="00DD49A7"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56" w:type="dxa"/>
            <w:gridSpan w:val="2"/>
            <w:shd w:val="clear" w:color="auto" w:fill="auto"/>
            <w:vAlign w:val="center"/>
          </w:tcPr>
          <w:p w14:paraId="445F3AB9"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145CA7BF"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419C15D7"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1BFEAF93"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14A26569"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351919CE"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1EFFB134"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523DE8AA"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2C139441"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062B5AEF"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236" w:type="dxa"/>
            <w:vAlign w:val="center"/>
          </w:tcPr>
          <w:p w14:paraId="484C23B8" w14:textId="77777777" w:rsidR="00466559" w:rsidRPr="00E95D67" w:rsidRDefault="00466559" w:rsidP="00E95D67">
            <w:pPr>
              <w:spacing w:after="0" w:line="240" w:lineRule="auto"/>
              <w:jc w:val="center"/>
              <w:rPr>
                <w:rFonts w:eastAsia="Times New Roman"/>
                <w:bCs/>
                <w:color w:val="000000"/>
                <w:sz w:val="20"/>
                <w:szCs w:val="20"/>
                <w:lang w:eastAsia="ru-RU"/>
              </w:rPr>
            </w:pPr>
          </w:p>
        </w:tc>
      </w:tr>
      <w:bookmarkEnd w:id="167"/>
      <w:tr w:rsidR="00466559" w:rsidRPr="00E95D67" w14:paraId="759FC0D1" w14:textId="77777777" w:rsidTr="00680CB7">
        <w:trPr>
          <w:gridAfter w:val="2"/>
          <w:wAfter w:w="314" w:type="dxa"/>
          <w:trHeight w:val="3"/>
          <w:jc w:val="center"/>
        </w:trPr>
        <w:tc>
          <w:tcPr>
            <w:tcW w:w="14880" w:type="dxa"/>
            <w:gridSpan w:val="30"/>
            <w:shd w:val="clear" w:color="auto" w:fill="auto"/>
            <w:vAlign w:val="center"/>
            <w:hideMark/>
          </w:tcPr>
          <w:p w14:paraId="0DFE7373"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3. Мероприятия, направленные на повышение экологической эффективности, достижение плановых значений показателей надежности, качества и энергетической эффективности объектов централизованных систем водоснабжения</w:t>
            </w:r>
          </w:p>
        </w:tc>
      </w:tr>
      <w:tr w:rsidR="00466559" w:rsidRPr="00E95D67" w14:paraId="5428C72D" w14:textId="77777777" w:rsidTr="00680CB7">
        <w:trPr>
          <w:trHeight w:val="7"/>
          <w:jc w:val="center"/>
        </w:trPr>
        <w:tc>
          <w:tcPr>
            <w:tcW w:w="576" w:type="dxa"/>
            <w:shd w:val="clear" w:color="auto" w:fill="auto"/>
            <w:vAlign w:val="center"/>
            <w:hideMark/>
          </w:tcPr>
          <w:p w14:paraId="0CB4FB0E" w14:textId="77777777" w:rsidR="00661D9B" w:rsidRPr="00E95D67" w:rsidRDefault="00661D9B" w:rsidP="00E95D67">
            <w:pPr>
              <w:spacing w:after="0" w:line="240" w:lineRule="auto"/>
              <w:jc w:val="center"/>
              <w:rPr>
                <w:rFonts w:eastAsia="Times New Roman"/>
                <w:bCs/>
                <w:color w:val="000000"/>
                <w:sz w:val="20"/>
                <w:szCs w:val="20"/>
                <w:lang w:eastAsia="ru-RU"/>
              </w:rPr>
            </w:pPr>
            <w:bookmarkStart w:id="168" w:name="_Hlk52536236"/>
            <w:r w:rsidRPr="00E95D67">
              <w:rPr>
                <w:rFonts w:eastAsia="Times New Roman"/>
                <w:bCs/>
                <w:color w:val="000000"/>
                <w:sz w:val="20"/>
                <w:szCs w:val="20"/>
                <w:lang w:eastAsia="ru-RU"/>
              </w:rPr>
              <w:t>3.</w:t>
            </w:r>
            <w:r w:rsidR="00466559" w:rsidRPr="00E95D67">
              <w:rPr>
                <w:rFonts w:eastAsia="Times New Roman"/>
                <w:bCs/>
                <w:color w:val="000000"/>
                <w:sz w:val="20"/>
                <w:szCs w:val="20"/>
                <w:lang w:eastAsia="ru-RU"/>
              </w:rPr>
              <w:t>1</w:t>
            </w:r>
            <w:r w:rsidRPr="00E95D67">
              <w:rPr>
                <w:rFonts w:eastAsia="Times New Roman"/>
                <w:bCs/>
                <w:color w:val="000000"/>
                <w:sz w:val="20"/>
                <w:szCs w:val="20"/>
                <w:lang w:eastAsia="ru-RU"/>
              </w:rPr>
              <w:t>.</w:t>
            </w:r>
          </w:p>
        </w:tc>
        <w:tc>
          <w:tcPr>
            <w:tcW w:w="2447" w:type="dxa"/>
            <w:shd w:val="clear" w:color="auto" w:fill="auto"/>
            <w:vAlign w:val="center"/>
            <w:hideMark/>
          </w:tcPr>
          <w:p w14:paraId="160FF592"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Установка энергоэффективного оборудования, модернизация </w:t>
            </w:r>
            <w:proofErr w:type="spellStart"/>
            <w:proofErr w:type="gramStart"/>
            <w:r w:rsidRPr="00E95D67">
              <w:rPr>
                <w:rFonts w:eastAsia="Times New Roman"/>
                <w:bCs/>
                <w:color w:val="000000"/>
                <w:sz w:val="20"/>
                <w:szCs w:val="20"/>
                <w:lang w:eastAsia="ru-RU"/>
              </w:rPr>
              <w:t>арт.скважин</w:t>
            </w:r>
            <w:proofErr w:type="spellEnd"/>
            <w:proofErr w:type="gramEnd"/>
            <w:r w:rsidRPr="00E95D67">
              <w:rPr>
                <w:rFonts w:eastAsia="Times New Roman"/>
                <w:bCs/>
                <w:color w:val="000000"/>
                <w:sz w:val="20"/>
                <w:szCs w:val="20"/>
                <w:lang w:eastAsia="ru-RU"/>
              </w:rPr>
              <w:t>.</w:t>
            </w:r>
          </w:p>
        </w:tc>
        <w:tc>
          <w:tcPr>
            <w:tcW w:w="1323" w:type="dxa"/>
            <w:shd w:val="clear" w:color="auto" w:fill="auto"/>
            <w:vAlign w:val="center"/>
            <w:hideMark/>
          </w:tcPr>
          <w:p w14:paraId="7D4C9F54"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1800</w:t>
            </w:r>
          </w:p>
        </w:tc>
        <w:tc>
          <w:tcPr>
            <w:tcW w:w="791" w:type="dxa"/>
            <w:gridSpan w:val="2"/>
            <w:shd w:val="clear" w:color="auto" w:fill="auto"/>
            <w:vAlign w:val="center"/>
            <w:hideMark/>
          </w:tcPr>
          <w:p w14:paraId="7F8949AE"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480</w:t>
            </w:r>
          </w:p>
        </w:tc>
        <w:tc>
          <w:tcPr>
            <w:tcW w:w="765" w:type="dxa"/>
            <w:shd w:val="clear" w:color="auto" w:fill="auto"/>
            <w:vAlign w:val="center"/>
            <w:hideMark/>
          </w:tcPr>
          <w:p w14:paraId="50DC9544"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600</w:t>
            </w:r>
          </w:p>
        </w:tc>
        <w:tc>
          <w:tcPr>
            <w:tcW w:w="929" w:type="dxa"/>
            <w:gridSpan w:val="2"/>
            <w:shd w:val="clear" w:color="auto" w:fill="auto"/>
            <w:vAlign w:val="center"/>
            <w:hideMark/>
          </w:tcPr>
          <w:p w14:paraId="395731B0"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720</w:t>
            </w:r>
          </w:p>
        </w:tc>
        <w:tc>
          <w:tcPr>
            <w:tcW w:w="876" w:type="dxa"/>
            <w:gridSpan w:val="3"/>
            <w:shd w:val="clear" w:color="auto" w:fill="auto"/>
            <w:vAlign w:val="center"/>
          </w:tcPr>
          <w:p w14:paraId="6119FA90"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56" w:type="dxa"/>
            <w:gridSpan w:val="2"/>
            <w:shd w:val="clear" w:color="auto" w:fill="auto"/>
            <w:vAlign w:val="center"/>
          </w:tcPr>
          <w:p w14:paraId="3CAE470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04E85DF2"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6168C46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0B44C70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6893C57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080C0882"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50AF0A43"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66299E87"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65B39A5A"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36354B7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236" w:type="dxa"/>
            <w:vAlign w:val="center"/>
          </w:tcPr>
          <w:p w14:paraId="359C9C66" w14:textId="77777777" w:rsidR="00661D9B" w:rsidRPr="00E95D67" w:rsidRDefault="00661D9B" w:rsidP="00E95D67">
            <w:pPr>
              <w:spacing w:after="0" w:line="240" w:lineRule="auto"/>
              <w:jc w:val="center"/>
              <w:rPr>
                <w:rFonts w:eastAsia="Times New Roman"/>
                <w:bCs/>
                <w:color w:val="000000"/>
                <w:sz w:val="20"/>
                <w:szCs w:val="20"/>
                <w:lang w:eastAsia="ru-RU"/>
              </w:rPr>
            </w:pPr>
          </w:p>
        </w:tc>
      </w:tr>
      <w:tr w:rsidR="00466559" w:rsidRPr="00E95D67" w14:paraId="20B6C7BB" w14:textId="77777777" w:rsidTr="00680CB7">
        <w:trPr>
          <w:trHeight w:val="5"/>
          <w:jc w:val="center"/>
        </w:trPr>
        <w:tc>
          <w:tcPr>
            <w:tcW w:w="576" w:type="dxa"/>
            <w:shd w:val="clear" w:color="auto" w:fill="auto"/>
            <w:vAlign w:val="center"/>
            <w:hideMark/>
          </w:tcPr>
          <w:p w14:paraId="3B6DE62F"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3.5.</w:t>
            </w:r>
          </w:p>
        </w:tc>
        <w:tc>
          <w:tcPr>
            <w:tcW w:w="2447" w:type="dxa"/>
            <w:shd w:val="clear" w:color="auto" w:fill="auto"/>
            <w:vAlign w:val="center"/>
            <w:hideMark/>
          </w:tcPr>
          <w:p w14:paraId="022474F1"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Реализация системы диспетчеризации в системе водоснабжения, установка водомерных узлов.</w:t>
            </w:r>
          </w:p>
        </w:tc>
        <w:tc>
          <w:tcPr>
            <w:tcW w:w="1323" w:type="dxa"/>
            <w:shd w:val="clear" w:color="auto" w:fill="auto"/>
            <w:vAlign w:val="center"/>
            <w:hideMark/>
          </w:tcPr>
          <w:p w14:paraId="4BA6E930"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689</w:t>
            </w:r>
          </w:p>
        </w:tc>
        <w:tc>
          <w:tcPr>
            <w:tcW w:w="791" w:type="dxa"/>
            <w:gridSpan w:val="2"/>
            <w:shd w:val="clear" w:color="auto" w:fill="auto"/>
            <w:vAlign w:val="center"/>
            <w:hideMark/>
          </w:tcPr>
          <w:p w14:paraId="5D4CB3A6"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65" w:type="dxa"/>
            <w:shd w:val="clear" w:color="auto" w:fill="auto"/>
            <w:vAlign w:val="center"/>
            <w:hideMark/>
          </w:tcPr>
          <w:p w14:paraId="6294D6A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929" w:type="dxa"/>
            <w:gridSpan w:val="2"/>
            <w:shd w:val="clear" w:color="auto" w:fill="auto"/>
            <w:vAlign w:val="center"/>
            <w:hideMark/>
          </w:tcPr>
          <w:p w14:paraId="02FB7500"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197</w:t>
            </w:r>
          </w:p>
        </w:tc>
        <w:tc>
          <w:tcPr>
            <w:tcW w:w="876" w:type="dxa"/>
            <w:gridSpan w:val="3"/>
            <w:shd w:val="clear" w:color="auto" w:fill="auto"/>
            <w:vAlign w:val="center"/>
            <w:hideMark/>
          </w:tcPr>
          <w:p w14:paraId="03C43A8D"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231</w:t>
            </w:r>
          </w:p>
        </w:tc>
        <w:tc>
          <w:tcPr>
            <w:tcW w:w="756" w:type="dxa"/>
            <w:gridSpan w:val="2"/>
            <w:shd w:val="clear" w:color="auto" w:fill="auto"/>
            <w:vAlign w:val="center"/>
            <w:hideMark/>
          </w:tcPr>
          <w:p w14:paraId="1A06D386"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w:t>
            </w:r>
            <w:r w:rsidR="00466559" w:rsidRPr="00E95D67">
              <w:rPr>
                <w:rFonts w:eastAsia="Times New Roman"/>
                <w:bCs/>
                <w:color w:val="000000"/>
                <w:sz w:val="20"/>
                <w:szCs w:val="20"/>
                <w:lang w:eastAsia="ru-RU"/>
              </w:rPr>
              <w:t>67</w:t>
            </w:r>
          </w:p>
        </w:tc>
        <w:tc>
          <w:tcPr>
            <w:tcW w:w="726" w:type="dxa"/>
            <w:gridSpan w:val="2"/>
            <w:vAlign w:val="center"/>
          </w:tcPr>
          <w:p w14:paraId="12ED6ACE"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39270EBB"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2A6CEC5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2FB4BEC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44085A1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gridSpan w:val="2"/>
            <w:vAlign w:val="center"/>
          </w:tcPr>
          <w:p w14:paraId="0F763214"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446BE270"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79DAACDD"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gridSpan w:val="2"/>
            <w:vAlign w:val="center"/>
          </w:tcPr>
          <w:p w14:paraId="552693BE"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236" w:type="dxa"/>
            <w:vAlign w:val="center"/>
          </w:tcPr>
          <w:p w14:paraId="43FECACC" w14:textId="77777777" w:rsidR="00661D9B" w:rsidRPr="00E95D67" w:rsidRDefault="00661D9B" w:rsidP="00E95D67">
            <w:pPr>
              <w:spacing w:after="0" w:line="240" w:lineRule="auto"/>
              <w:jc w:val="center"/>
              <w:rPr>
                <w:rFonts w:eastAsia="Times New Roman"/>
                <w:bCs/>
                <w:color w:val="000000"/>
                <w:sz w:val="20"/>
                <w:szCs w:val="20"/>
                <w:lang w:eastAsia="ru-RU"/>
              </w:rPr>
            </w:pPr>
          </w:p>
        </w:tc>
      </w:tr>
      <w:bookmarkEnd w:id="168"/>
      <w:tr w:rsidR="00466559" w:rsidRPr="00E95D67" w14:paraId="21E152BE" w14:textId="77777777" w:rsidTr="00680CB7">
        <w:trPr>
          <w:gridAfter w:val="2"/>
          <w:wAfter w:w="314" w:type="dxa"/>
          <w:trHeight w:val="3"/>
          <w:jc w:val="center"/>
        </w:trPr>
        <w:tc>
          <w:tcPr>
            <w:tcW w:w="14880" w:type="dxa"/>
            <w:gridSpan w:val="30"/>
            <w:shd w:val="clear" w:color="auto" w:fill="auto"/>
            <w:vAlign w:val="center"/>
            <w:hideMark/>
          </w:tcPr>
          <w:p w14:paraId="1F191FB0"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4. Прочие мероприятия</w:t>
            </w:r>
          </w:p>
        </w:tc>
      </w:tr>
      <w:tr w:rsidR="00466559" w:rsidRPr="00E95D67" w14:paraId="02103D3E" w14:textId="77777777" w:rsidTr="00680CB7">
        <w:trPr>
          <w:trHeight w:val="10"/>
          <w:jc w:val="center"/>
        </w:trPr>
        <w:tc>
          <w:tcPr>
            <w:tcW w:w="576" w:type="dxa"/>
            <w:shd w:val="clear" w:color="auto" w:fill="auto"/>
            <w:vAlign w:val="center"/>
            <w:hideMark/>
          </w:tcPr>
          <w:p w14:paraId="5C301884" w14:textId="77777777" w:rsidR="00466559" w:rsidRPr="00E95D67" w:rsidRDefault="00466559" w:rsidP="00E95D67">
            <w:pPr>
              <w:spacing w:after="0" w:line="240" w:lineRule="auto"/>
              <w:jc w:val="center"/>
              <w:rPr>
                <w:rFonts w:eastAsia="Times New Roman"/>
                <w:bCs/>
                <w:color w:val="000000"/>
                <w:sz w:val="20"/>
                <w:szCs w:val="20"/>
                <w:lang w:eastAsia="ru-RU"/>
              </w:rPr>
            </w:pPr>
            <w:bookmarkStart w:id="169" w:name="_Hlk52536246"/>
            <w:r w:rsidRPr="00E95D67">
              <w:rPr>
                <w:rFonts w:eastAsia="Times New Roman"/>
                <w:bCs/>
                <w:color w:val="000000"/>
                <w:sz w:val="20"/>
                <w:szCs w:val="20"/>
                <w:lang w:eastAsia="ru-RU"/>
              </w:rPr>
              <w:t>4.1.</w:t>
            </w:r>
          </w:p>
        </w:tc>
        <w:tc>
          <w:tcPr>
            <w:tcW w:w="2447" w:type="dxa"/>
            <w:shd w:val="clear" w:color="auto" w:fill="auto"/>
            <w:vAlign w:val="center"/>
            <w:hideMark/>
          </w:tcPr>
          <w:p w14:paraId="3C296375" w14:textId="77777777" w:rsidR="00466559" w:rsidRPr="00E95D67" w:rsidRDefault="00466559" w:rsidP="00E95D67">
            <w:pPr>
              <w:spacing w:after="0" w:line="240" w:lineRule="auto"/>
              <w:jc w:val="center"/>
              <w:rPr>
                <w:rFonts w:eastAsia="Times New Roman"/>
                <w:bCs/>
                <w:color w:val="000000"/>
                <w:sz w:val="20"/>
                <w:szCs w:val="20"/>
                <w:lang w:eastAsia="ru-RU"/>
              </w:rPr>
            </w:pPr>
            <w:bookmarkStart w:id="170" w:name="_Hlk52281438"/>
            <w:r w:rsidRPr="00E95D67">
              <w:rPr>
                <w:rFonts w:eastAsia="Times New Roman"/>
                <w:bCs/>
                <w:color w:val="000000"/>
                <w:sz w:val="20"/>
                <w:szCs w:val="20"/>
                <w:lang w:eastAsia="ru-RU"/>
              </w:rPr>
              <w:t>Актуализация схемы водоснабжения и водоотведения на базовый год</w:t>
            </w:r>
            <w:bookmarkEnd w:id="170"/>
          </w:p>
        </w:tc>
        <w:tc>
          <w:tcPr>
            <w:tcW w:w="1323" w:type="dxa"/>
            <w:shd w:val="clear" w:color="auto" w:fill="auto"/>
            <w:vAlign w:val="center"/>
            <w:hideMark/>
          </w:tcPr>
          <w:p w14:paraId="1AD961BD"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800</w:t>
            </w:r>
          </w:p>
        </w:tc>
        <w:tc>
          <w:tcPr>
            <w:tcW w:w="791" w:type="dxa"/>
            <w:gridSpan w:val="2"/>
            <w:shd w:val="clear" w:color="auto" w:fill="auto"/>
            <w:vAlign w:val="center"/>
          </w:tcPr>
          <w:p w14:paraId="20874829"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w:t>
            </w:r>
          </w:p>
        </w:tc>
        <w:tc>
          <w:tcPr>
            <w:tcW w:w="765" w:type="dxa"/>
            <w:shd w:val="clear" w:color="auto" w:fill="auto"/>
            <w:vAlign w:val="center"/>
          </w:tcPr>
          <w:p w14:paraId="00E7FEBA"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w:t>
            </w:r>
          </w:p>
        </w:tc>
        <w:tc>
          <w:tcPr>
            <w:tcW w:w="929" w:type="dxa"/>
            <w:gridSpan w:val="2"/>
            <w:shd w:val="clear" w:color="auto" w:fill="auto"/>
            <w:vAlign w:val="center"/>
          </w:tcPr>
          <w:p w14:paraId="5F23D107"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876" w:type="dxa"/>
            <w:gridSpan w:val="3"/>
            <w:shd w:val="clear" w:color="auto" w:fill="auto"/>
            <w:vAlign w:val="center"/>
          </w:tcPr>
          <w:p w14:paraId="7C16E0DE"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56" w:type="dxa"/>
            <w:gridSpan w:val="2"/>
            <w:shd w:val="clear" w:color="auto" w:fill="auto"/>
            <w:vAlign w:val="center"/>
          </w:tcPr>
          <w:p w14:paraId="14BD9C76"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gridSpan w:val="2"/>
            <w:vAlign w:val="center"/>
          </w:tcPr>
          <w:p w14:paraId="49281F6D"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gridSpan w:val="2"/>
            <w:vAlign w:val="center"/>
          </w:tcPr>
          <w:p w14:paraId="234A7A28"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gridSpan w:val="2"/>
            <w:vAlign w:val="center"/>
          </w:tcPr>
          <w:p w14:paraId="7B3D1709"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gridSpan w:val="2"/>
            <w:vAlign w:val="center"/>
          </w:tcPr>
          <w:p w14:paraId="71A9B18C"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gridSpan w:val="2"/>
            <w:vAlign w:val="center"/>
          </w:tcPr>
          <w:p w14:paraId="160D3CAD"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gridSpan w:val="2"/>
            <w:vAlign w:val="center"/>
          </w:tcPr>
          <w:p w14:paraId="14DD7338"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13" w:type="dxa"/>
            <w:gridSpan w:val="2"/>
            <w:vAlign w:val="center"/>
          </w:tcPr>
          <w:p w14:paraId="0E99F1EE"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13" w:type="dxa"/>
            <w:gridSpan w:val="2"/>
            <w:vAlign w:val="center"/>
          </w:tcPr>
          <w:p w14:paraId="42E2EEFC"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13" w:type="dxa"/>
            <w:gridSpan w:val="2"/>
            <w:vAlign w:val="center"/>
          </w:tcPr>
          <w:p w14:paraId="16F703E1"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236" w:type="dxa"/>
            <w:vAlign w:val="center"/>
          </w:tcPr>
          <w:p w14:paraId="1D5C8969"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r>
      <w:bookmarkEnd w:id="169"/>
      <w:tr w:rsidR="00E95D67" w:rsidRPr="00E95D67" w14:paraId="5A747697" w14:textId="77777777" w:rsidTr="00680CB7">
        <w:trPr>
          <w:trHeight w:val="4"/>
          <w:jc w:val="center"/>
        </w:trPr>
        <w:tc>
          <w:tcPr>
            <w:tcW w:w="576" w:type="dxa"/>
            <w:shd w:val="clear" w:color="auto" w:fill="auto"/>
            <w:vAlign w:val="center"/>
            <w:hideMark/>
          </w:tcPr>
          <w:p w14:paraId="440A1A90" w14:textId="77777777" w:rsidR="00E95D67" w:rsidRPr="00E95D67" w:rsidRDefault="00E95D6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w:t>
            </w:r>
          </w:p>
        </w:tc>
        <w:tc>
          <w:tcPr>
            <w:tcW w:w="2447" w:type="dxa"/>
            <w:shd w:val="clear" w:color="auto" w:fill="auto"/>
            <w:vAlign w:val="center"/>
            <w:hideMark/>
          </w:tcPr>
          <w:p w14:paraId="52A9D224" w14:textId="77777777" w:rsidR="00E95D67" w:rsidRPr="00E95D67" w:rsidRDefault="00E95D6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Итого по объектам системы водоснабжения </w:t>
            </w:r>
            <w:r w:rsidRPr="00E95D67">
              <w:rPr>
                <w:sz w:val="20"/>
                <w:szCs w:val="20"/>
              </w:rPr>
              <w:t xml:space="preserve">на территории </w:t>
            </w:r>
            <w:proofErr w:type="spellStart"/>
            <w:r w:rsidR="00664150">
              <w:rPr>
                <w:sz w:val="20"/>
                <w:szCs w:val="20"/>
              </w:rPr>
              <w:t>Полеологовского</w:t>
            </w:r>
            <w:proofErr w:type="spellEnd"/>
            <w:r w:rsidRPr="00E95D67">
              <w:rPr>
                <w:sz w:val="20"/>
                <w:szCs w:val="20"/>
              </w:rPr>
              <w:t xml:space="preserve"> сельсовета </w:t>
            </w:r>
            <w:proofErr w:type="spellStart"/>
            <w:r w:rsidRPr="00E95D67">
              <w:rPr>
                <w:sz w:val="20"/>
                <w:szCs w:val="20"/>
              </w:rPr>
              <w:t>Бессоновского</w:t>
            </w:r>
            <w:proofErr w:type="spellEnd"/>
            <w:r w:rsidRPr="00E95D67">
              <w:rPr>
                <w:sz w:val="20"/>
                <w:szCs w:val="20"/>
              </w:rPr>
              <w:t xml:space="preserve"> района </w:t>
            </w:r>
            <w:r w:rsidRPr="00E95D67">
              <w:rPr>
                <w:sz w:val="20"/>
                <w:szCs w:val="20"/>
              </w:rPr>
              <w:lastRenderedPageBreak/>
              <w:t xml:space="preserve">Пензенской </w:t>
            </w:r>
            <w:proofErr w:type="gramStart"/>
            <w:r w:rsidRPr="00E95D67">
              <w:rPr>
                <w:sz w:val="20"/>
                <w:szCs w:val="20"/>
              </w:rPr>
              <w:t>области</w:t>
            </w:r>
            <w:r w:rsidRPr="00E95D67">
              <w:rPr>
                <w:rFonts w:eastAsia="Times New Roman"/>
                <w:bCs/>
                <w:color w:val="000000"/>
                <w:sz w:val="20"/>
                <w:szCs w:val="20"/>
                <w:lang w:eastAsia="ru-RU"/>
              </w:rPr>
              <w:t xml:space="preserve"> ,</w:t>
            </w:r>
            <w:proofErr w:type="gramEnd"/>
            <w:r w:rsidRPr="00E95D67">
              <w:rPr>
                <w:rFonts w:eastAsia="Times New Roman"/>
                <w:bCs/>
                <w:color w:val="000000"/>
                <w:sz w:val="20"/>
                <w:szCs w:val="20"/>
                <w:lang w:eastAsia="ru-RU"/>
              </w:rPr>
              <w:t xml:space="preserve"> </w:t>
            </w:r>
            <w:proofErr w:type="spellStart"/>
            <w:r w:rsidRPr="00E95D67">
              <w:rPr>
                <w:rFonts w:eastAsia="Times New Roman"/>
                <w:bCs/>
                <w:color w:val="000000"/>
                <w:sz w:val="20"/>
                <w:szCs w:val="20"/>
                <w:lang w:eastAsia="ru-RU"/>
              </w:rPr>
              <w:t>тыс.руб</w:t>
            </w:r>
            <w:proofErr w:type="spellEnd"/>
            <w:r w:rsidRPr="00E95D67">
              <w:rPr>
                <w:rFonts w:eastAsia="Times New Roman"/>
                <w:bCs/>
                <w:color w:val="000000"/>
                <w:sz w:val="20"/>
                <w:szCs w:val="20"/>
                <w:lang w:eastAsia="ru-RU"/>
              </w:rPr>
              <w:t>., без НДС</w:t>
            </w:r>
          </w:p>
        </w:tc>
        <w:tc>
          <w:tcPr>
            <w:tcW w:w="1323" w:type="dxa"/>
            <w:shd w:val="clear" w:color="auto" w:fill="auto"/>
            <w:vAlign w:val="center"/>
          </w:tcPr>
          <w:p w14:paraId="57EF9907" w14:textId="77777777" w:rsidR="00E95D67" w:rsidRPr="00E95D67" w:rsidRDefault="00E95D67" w:rsidP="00E95D67">
            <w:pPr>
              <w:spacing w:after="0" w:line="240" w:lineRule="auto"/>
              <w:jc w:val="center"/>
              <w:rPr>
                <w:bCs/>
                <w:color w:val="000000"/>
                <w:sz w:val="20"/>
                <w:szCs w:val="20"/>
                <w:lang w:eastAsia="ru-RU"/>
              </w:rPr>
            </w:pPr>
            <w:r w:rsidRPr="00E95D67">
              <w:rPr>
                <w:bCs/>
                <w:color w:val="000000"/>
                <w:sz w:val="20"/>
                <w:szCs w:val="20"/>
                <w:lang w:eastAsia="ru-RU"/>
              </w:rPr>
              <w:lastRenderedPageBreak/>
              <w:t>12723</w:t>
            </w:r>
          </w:p>
        </w:tc>
        <w:tc>
          <w:tcPr>
            <w:tcW w:w="791" w:type="dxa"/>
            <w:gridSpan w:val="2"/>
            <w:shd w:val="clear" w:color="auto" w:fill="auto"/>
            <w:vAlign w:val="center"/>
          </w:tcPr>
          <w:p w14:paraId="1DCE753E" w14:textId="77777777" w:rsidR="00E95D67" w:rsidRPr="00E95D67" w:rsidRDefault="00E95D67" w:rsidP="00E95D67">
            <w:pPr>
              <w:spacing w:after="0" w:line="240" w:lineRule="auto"/>
              <w:jc w:val="center"/>
              <w:rPr>
                <w:color w:val="000000"/>
                <w:sz w:val="20"/>
                <w:szCs w:val="20"/>
                <w:lang w:eastAsia="ru-RU"/>
              </w:rPr>
            </w:pPr>
            <w:r w:rsidRPr="00E95D67">
              <w:rPr>
                <w:color w:val="000000"/>
                <w:sz w:val="20"/>
                <w:szCs w:val="20"/>
              </w:rPr>
              <w:t>1784</w:t>
            </w:r>
          </w:p>
        </w:tc>
        <w:tc>
          <w:tcPr>
            <w:tcW w:w="765" w:type="dxa"/>
            <w:shd w:val="clear" w:color="auto" w:fill="auto"/>
            <w:vAlign w:val="center"/>
          </w:tcPr>
          <w:p w14:paraId="14747AE2" w14:textId="77777777" w:rsidR="00E95D67" w:rsidRPr="00E95D67" w:rsidRDefault="00E95D67" w:rsidP="00E95D67">
            <w:pPr>
              <w:jc w:val="center"/>
              <w:rPr>
                <w:color w:val="000000"/>
                <w:sz w:val="20"/>
                <w:szCs w:val="20"/>
              </w:rPr>
            </w:pPr>
            <w:r w:rsidRPr="00E95D67">
              <w:rPr>
                <w:color w:val="000000"/>
                <w:sz w:val="20"/>
                <w:szCs w:val="20"/>
              </w:rPr>
              <w:t>2711</w:t>
            </w:r>
          </w:p>
        </w:tc>
        <w:tc>
          <w:tcPr>
            <w:tcW w:w="929" w:type="dxa"/>
            <w:gridSpan w:val="2"/>
            <w:shd w:val="clear" w:color="auto" w:fill="auto"/>
            <w:vAlign w:val="center"/>
          </w:tcPr>
          <w:p w14:paraId="539ADBC9" w14:textId="77777777" w:rsidR="00E95D67" w:rsidRPr="00E95D67" w:rsidRDefault="00E95D67" w:rsidP="00E95D67">
            <w:pPr>
              <w:jc w:val="center"/>
              <w:rPr>
                <w:color w:val="000000"/>
                <w:sz w:val="20"/>
                <w:szCs w:val="20"/>
              </w:rPr>
            </w:pPr>
            <w:r w:rsidRPr="00E95D67">
              <w:rPr>
                <w:color w:val="000000"/>
                <w:sz w:val="20"/>
                <w:szCs w:val="20"/>
              </w:rPr>
              <w:t>2340</w:t>
            </w:r>
          </w:p>
        </w:tc>
        <w:tc>
          <w:tcPr>
            <w:tcW w:w="876" w:type="dxa"/>
            <w:gridSpan w:val="3"/>
            <w:shd w:val="clear" w:color="auto" w:fill="auto"/>
            <w:vAlign w:val="center"/>
          </w:tcPr>
          <w:p w14:paraId="76EE83E2" w14:textId="77777777" w:rsidR="00E95D67" w:rsidRPr="00E95D67" w:rsidRDefault="00E95D67" w:rsidP="00E95D67">
            <w:pPr>
              <w:jc w:val="center"/>
              <w:rPr>
                <w:color w:val="000000"/>
                <w:sz w:val="20"/>
                <w:szCs w:val="20"/>
              </w:rPr>
            </w:pPr>
            <w:r w:rsidRPr="00E95D67">
              <w:rPr>
                <w:color w:val="000000"/>
                <w:sz w:val="20"/>
                <w:szCs w:val="20"/>
              </w:rPr>
              <w:t>1061</w:t>
            </w:r>
          </w:p>
        </w:tc>
        <w:tc>
          <w:tcPr>
            <w:tcW w:w="756" w:type="dxa"/>
            <w:gridSpan w:val="2"/>
            <w:shd w:val="clear" w:color="auto" w:fill="auto"/>
            <w:vAlign w:val="center"/>
          </w:tcPr>
          <w:p w14:paraId="37467B73" w14:textId="77777777" w:rsidR="00E95D67" w:rsidRPr="00E95D67" w:rsidRDefault="00E95D67" w:rsidP="00E95D67">
            <w:pPr>
              <w:jc w:val="center"/>
              <w:rPr>
                <w:color w:val="000000"/>
                <w:sz w:val="20"/>
                <w:szCs w:val="20"/>
              </w:rPr>
            </w:pPr>
            <w:r w:rsidRPr="00E95D67">
              <w:rPr>
                <w:color w:val="000000"/>
                <w:sz w:val="20"/>
                <w:szCs w:val="20"/>
              </w:rPr>
              <w:t>1177</w:t>
            </w:r>
          </w:p>
        </w:tc>
        <w:tc>
          <w:tcPr>
            <w:tcW w:w="726" w:type="dxa"/>
            <w:gridSpan w:val="2"/>
            <w:vAlign w:val="center"/>
          </w:tcPr>
          <w:p w14:paraId="25FAB87B" w14:textId="77777777" w:rsidR="00E95D67" w:rsidRPr="00E95D67" w:rsidRDefault="00E95D67" w:rsidP="00E95D67">
            <w:pPr>
              <w:jc w:val="center"/>
              <w:rPr>
                <w:color w:val="000000"/>
                <w:sz w:val="20"/>
                <w:szCs w:val="20"/>
              </w:rPr>
            </w:pPr>
            <w:r w:rsidRPr="00E95D67">
              <w:rPr>
                <w:color w:val="000000"/>
                <w:sz w:val="20"/>
                <w:szCs w:val="20"/>
              </w:rPr>
              <w:t>1100</w:t>
            </w:r>
          </w:p>
        </w:tc>
        <w:tc>
          <w:tcPr>
            <w:tcW w:w="726" w:type="dxa"/>
            <w:gridSpan w:val="2"/>
            <w:vAlign w:val="center"/>
          </w:tcPr>
          <w:p w14:paraId="1E840806" w14:textId="77777777" w:rsidR="00E95D67" w:rsidRPr="00E95D67" w:rsidRDefault="00E95D67" w:rsidP="00E95D67">
            <w:pPr>
              <w:jc w:val="center"/>
              <w:rPr>
                <w:color w:val="000000"/>
                <w:sz w:val="20"/>
                <w:szCs w:val="20"/>
              </w:rPr>
            </w:pPr>
            <w:r w:rsidRPr="00E95D67">
              <w:rPr>
                <w:color w:val="000000"/>
                <w:sz w:val="20"/>
                <w:szCs w:val="20"/>
              </w:rPr>
              <w:t>2150</w:t>
            </w:r>
          </w:p>
        </w:tc>
        <w:tc>
          <w:tcPr>
            <w:tcW w:w="726" w:type="dxa"/>
            <w:gridSpan w:val="2"/>
            <w:vAlign w:val="center"/>
          </w:tcPr>
          <w:p w14:paraId="4A3490A4" w14:textId="77777777" w:rsidR="00E95D67" w:rsidRPr="00E95D67" w:rsidRDefault="00E95D67" w:rsidP="00E95D67">
            <w:pPr>
              <w:jc w:val="center"/>
              <w:rPr>
                <w:color w:val="000000"/>
                <w:sz w:val="20"/>
                <w:szCs w:val="20"/>
              </w:rPr>
            </w:pPr>
            <w:r w:rsidRPr="00E95D67">
              <w:rPr>
                <w:color w:val="000000"/>
                <w:sz w:val="20"/>
                <w:szCs w:val="20"/>
              </w:rPr>
              <w:t>50</w:t>
            </w:r>
          </w:p>
        </w:tc>
        <w:tc>
          <w:tcPr>
            <w:tcW w:w="726" w:type="dxa"/>
            <w:gridSpan w:val="2"/>
            <w:vAlign w:val="center"/>
          </w:tcPr>
          <w:p w14:paraId="5D9DC1D6" w14:textId="77777777" w:rsidR="00E95D67" w:rsidRPr="00E95D67" w:rsidRDefault="00E95D67" w:rsidP="00E95D67">
            <w:pPr>
              <w:jc w:val="center"/>
              <w:rPr>
                <w:color w:val="000000"/>
                <w:sz w:val="20"/>
                <w:szCs w:val="20"/>
              </w:rPr>
            </w:pPr>
            <w:r w:rsidRPr="00E95D67">
              <w:rPr>
                <w:color w:val="000000"/>
                <w:sz w:val="20"/>
                <w:szCs w:val="20"/>
              </w:rPr>
              <w:t>50</w:t>
            </w:r>
          </w:p>
        </w:tc>
        <w:tc>
          <w:tcPr>
            <w:tcW w:w="726" w:type="dxa"/>
            <w:gridSpan w:val="2"/>
            <w:vAlign w:val="center"/>
          </w:tcPr>
          <w:p w14:paraId="08221BEB" w14:textId="77777777" w:rsidR="00E95D67" w:rsidRPr="00E95D67" w:rsidRDefault="00E95D67" w:rsidP="00E95D67">
            <w:pPr>
              <w:jc w:val="center"/>
              <w:rPr>
                <w:color w:val="000000"/>
                <w:sz w:val="20"/>
                <w:szCs w:val="20"/>
              </w:rPr>
            </w:pPr>
            <w:r w:rsidRPr="00E95D67">
              <w:rPr>
                <w:color w:val="000000"/>
                <w:sz w:val="20"/>
                <w:szCs w:val="20"/>
              </w:rPr>
              <w:t>50</w:t>
            </w:r>
          </w:p>
        </w:tc>
        <w:tc>
          <w:tcPr>
            <w:tcW w:w="726" w:type="dxa"/>
            <w:gridSpan w:val="2"/>
            <w:vAlign w:val="center"/>
          </w:tcPr>
          <w:p w14:paraId="1F95AC70" w14:textId="77777777" w:rsidR="00E95D67" w:rsidRPr="00E95D67" w:rsidRDefault="00E95D67" w:rsidP="00E95D67">
            <w:pPr>
              <w:jc w:val="center"/>
              <w:rPr>
                <w:color w:val="000000"/>
                <w:sz w:val="20"/>
                <w:szCs w:val="20"/>
              </w:rPr>
            </w:pPr>
            <w:r w:rsidRPr="00E95D67">
              <w:rPr>
                <w:color w:val="000000"/>
                <w:sz w:val="20"/>
                <w:szCs w:val="20"/>
              </w:rPr>
              <w:t>50</w:t>
            </w:r>
          </w:p>
        </w:tc>
        <w:tc>
          <w:tcPr>
            <w:tcW w:w="713" w:type="dxa"/>
            <w:gridSpan w:val="2"/>
            <w:vAlign w:val="center"/>
          </w:tcPr>
          <w:p w14:paraId="4C0502A7" w14:textId="77777777" w:rsidR="00E95D67" w:rsidRPr="00E95D67" w:rsidRDefault="00E95D67" w:rsidP="00E95D67">
            <w:pPr>
              <w:jc w:val="center"/>
              <w:rPr>
                <w:color w:val="000000"/>
                <w:sz w:val="20"/>
                <w:szCs w:val="20"/>
              </w:rPr>
            </w:pPr>
            <w:r w:rsidRPr="00E95D67">
              <w:rPr>
                <w:color w:val="000000"/>
                <w:sz w:val="20"/>
                <w:szCs w:val="20"/>
              </w:rPr>
              <w:t>50</w:t>
            </w:r>
          </w:p>
        </w:tc>
        <w:tc>
          <w:tcPr>
            <w:tcW w:w="713" w:type="dxa"/>
            <w:gridSpan w:val="2"/>
            <w:vAlign w:val="center"/>
          </w:tcPr>
          <w:p w14:paraId="7743A2D2" w14:textId="77777777" w:rsidR="00E95D67" w:rsidRPr="00E95D67" w:rsidRDefault="00E95D67" w:rsidP="00E95D67">
            <w:pPr>
              <w:jc w:val="center"/>
              <w:rPr>
                <w:color w:val="000000"/>
                <w:sz w:val="20"/>
                <w:szCs w:val="20"/>
              </w:rPr>
            </w:pPr>
            <w:r w:rsidRPr="00E95D67">
              <w:rPr>
                <w:color w:val="000000"/>
                <w:sz w:val="20"/>
                <w:szCs w:val="20"/>
              </w:rPr>
              <w:t>50</w:t>
            </w:r>
          </w:p>
        </w:tc>
        <w:tc>
          <w:tcPr>
            <w:tcW w:w="713" w:type="dxa"/>
            <w:gridSpan w:val="2"/>
            <w:vAlign w:val="center"/>
          </w:tcPr>
          <w:p w14:paraId="78CA508A" w14:textId="77777777" w:rsidR="00E95D67" w:rsidRPr="00E95D67" w:rsidRDefault="00E95D67" w:rsidP="00E95D67">
            <w:pPr>
              <w:jc w:val="center"/>
              <w:rPr>
                <w:color w:val="000000"/>
                <w:sz w:val="20"/>
                <w:szCs w:val="20"/>
              </w:rPr>
            </w:pPr>
            <w:r w:rsidRPr="00E95D67">
              <w:rPr>
                <w:color w:val="000000"/>
                <w:sz w:val="20"/>
                <w:szCs w:val="20"/>
              </w:rPr>
              <w:t>50</w:t>
            </w:r>
          </w:p>
        </w:tc>
        <w:tc>
          <w:tcPr>
            <w:tcW w:w="236" w:type="dxa"/>
            <w:vAlign w:val="center"/>
          </w:tcPr>
          <w:p w14:paraId="0480C0E3" w14:textId="77777777" w:rsidR="00E95D67" w:rsidRPr="00E95D67" w:rsidRDefault="00E95D67" w:rsidP="00E95D67">
            <w:pPr>
              <w:jc w:val="center"/>
              <w:rPr>
                <w:color w:val="000000"/>
                <w:sz w:val="20"/>
                <w:szCs w:val="20"/>
              </w:rPr>
            </w:pPr>
            <w:r w:rsidRPr="00E95D67">
              <w:rPr>
                <w:color w:val="000000"/>
                <w:sz w:val="20"/>
                <w:szCs w:val="20"/>
              </w:rPr>
              <w:t>50</w:t>
            </w:r>
          </w:p>
        </w:tc>
      </w:tr>
      <w:bookmarkEnd w:id="163"/>
    </w:tbl>
    <w:p w14:paraId="40F66C8D" w14:textId="77777777" w:rsidR="00BF73F2" w:rsidRPr="000F4798" w:rsidRDefault="00BF73F2" w:rsidP="00BF73F2"/>
    <w:p w14:paraId="48AF3410" w14:textId="77777777" w:rsidR="00BF73F2" w:rsidRDefault="00BF73F2" w:rsidP="00FB56D6">
      <w:pPr>
        <w:sectPr w:rsidR="00BF73F2" w:rsidSect="00BF73F2">
          <w:pgSz w:w="16838" w:h="11906" w:orient="landscape"/>
          <w:pgMar w:top="851" w:right="1134" w:bottom="1701" w:left="1134" w:header="709" w:footer="709" w:gutter="0"/>
          <w:cols w:space="708"/>
          <w:docGrid w:linePitch="360"/>
        </w:sectPr>
      </w:pPr>
    </w:p>
    <w:p w14:paraId="046D37A9" w14:textId="77777777" w:rsidR="00AC2007" w:rsidRPr="00750B2A" w:rsidRDefault="00AC2007" w:rsidP="00AD0E5B">
      <w:pPr>
        <w:pStyle w:val="11"/>
        <w:numPr>
          <w:ilvl w:val="0"/>
          <w:numId w:val="46"/>
        </w:numPr>
        <w:rPr>
          <w:sz w:val="28"/>
          <w:szCs w:val="28"/>
        </w:rPr>
      </w:pPr>
      <w:bookmarkStart w:id="171" w:name="_Toc66455847"/>
      <w:bookmarkStart w:id="172" w:name="_Hlk52283060"/>
      <w:r w:rsidRPr="00750B2A">
        <w:rPr>
          <w:sz w:val="28"/>
          <w:szCs w:val="28"/>
        </w:rPr>
        <w:lastRenderedPageBreak/>
        <w:t>Характеристика плановых значений показателей развития централизованной системы водоснабжения</w:t>
      </w:r>
      <w:bookmarkEnd w:id="171"/>
    </w:p>
    <w:bookmarkEnd w:id="172"/>
    <w:p w14:paraId="6CFD0CCF" w14:textId="77777777" w:rsidR="00AC2007" w:rsidRPr="00750B2A" w:rsidRDefault="00AC2007" w:rsidP="00AC2007">
      <w:pPr>
        <w:pStyle w:val="affffc"/>
        <w:spacing w:line="276" w:lineRule="auto"/>
        <w:rPr>
          <w:sz w:val="28"/>
          <w:szCs w:val="28"/>
        </w:rPr>
      </w:pPr>
      <w:r w:rsidRPr="00750B2A">
        <w:rPr>
          <w:sz w:val="28"/>
          <w:szCs w:val="28"/>
        </w:rPr>
        <w:t>Целевые показатели централизованных систем водоснабжения определены в приказе Минстроя России от 04.04.2014 №162/</w:t>
      </w:r>
      <w:proofErr w:type="spellStart"/>
      <w:r w:rsidRPr="00750B2A">
        <w:rPr>
          <w:sz w:val="28"/>
          <w:szCs w:val="28"/>
        </w:rPr>
        <w:t>пр</w:t>
      </w:r>
      <w:proofErr w:type="spellEnd"/>
      <w:r w:rsidRPr="00750B2A">
        <w:rPr>
          <w:sz w:val="28"/>
          <w:szCs w:val="28"/>
        </w:rPr>
        <w:t xml:space="preserve">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p w14:paraId="42E146CD" w14:textId="77777777" w:rsidR="00AC2007" w:rsidRPr="00750B2A" w:rsidRDefault="00AC2007" w:rsidP="00AC2007">
      <w:pPr>
        <w:pStyle w:val="affffc"/>
        <w:spacing w:line="276" w:lineRule="auto"/>
        <w:rPr>
          <w:sz w:val="28"/>
          <w:szCs w:val="28"/>
        </w:rPr>
      </w:pPr>
      <w:r w:rsidRPr="00750B2A">
        <w:rPr>
          <w:sz w:val="28"/>
          <w:szCs w:val="28"/>
        </w:rPr>
        <w:t>Для получения перспективных значений целевых показателей развития системы водоснабжения необходимо проведение мероприятий, описанных в Разделе 4 «Предложения по строительству, реконструкции и модернизации объектов централизованных систем водоснабжения» настоящей Схемы. Данные мероприятия можно классифицировать по следующим направлениям:</w:t>
      </w:r>
    </w:p>
    <w:p w14:paraId="57660C00" w14:textId="77777777" w:rsidR="00AC2007" w:rsidRPr="00750B2A" w:rsidRDefault="00AC2007" w:rsidP="00AD0E5B">
      <w:pPr>
        <w:pStyle w:val="affffc"/>
        <w:numPr>
          <w:ilvl w:val="1"/>
          <w:numId w:val="45"/>
        </w:numPr>
        <w:spacing w:line="276" w:lineRule="auto"/>
        <w:ind w:left="851" w:hanging="425"/>
        <w:rPr>
          <w:sz w:val="28"/>
          <w:szCs w:val="28"/>
        </w:rPr>
      </w:pPr>
      <w:r w:rsidRPr="00750B2A">
        <w:rPr>
          <w:sz w:val="28"/>
          <w:szCs w:val="28"/>
        </w:rPr>
        <w:t>Мероприятия по повышению качества питьевой воды;</w:t>
      </w:r>
    </w:p>
    <w:p w14:paraId="00E73A90" w14:textId="77777777" w:rsidR="00AC2007" w:rsidRPr="00750B2A" w:rsidRDefault="00AC2007" w:rsidP="00AD0E5B">
      <w:pPr>
        <w:pStyle w:val="affffc"/>
        <w:numPr>
          <w:ilvl w:val="1"/>
          <w:numId w:val="45"/>
        </w:numPr>
        <w:spacing w:line="276" w:lineRule="auto"/>
        <w:ind w:left="851" w:hanging="425"/>
        <w:rPr>
          <w:sz w:val="28"/>
          <w:szCs w:val="28"/>
        </w:rPr>
      </w:pPr>
      <w:r w:rsidRPr="00750B2A">
        <w:rPr>
          <w:sz w:val="28"/>
          <w:szCs w:val="28"/>
        </w:rPr>
        <w:t>Мероприятия по повышению надежности и бесперебойности водоснабжения;</w:t>
      </w:r>
    </w:p>
    <w:p w14:paraId="41BE62A1" w14:textId="77777777" w:rsidR="00AC2007" w:rsidRPr="00750B2A" w:rsidRDefault="00AC2007" w:rsidP="00AD0E5B">
      <w:pPr>
        <w:pStyle w:val="affffc"/>
        <w:numPr>
          <w:ilvl w:val="1"/>
          <w:numId w:val="45"/>
        </w:numPr>
        <w:spacing w:line="276" w:lineRule="auto"/>
        <w:ind w:left="851" w:hanging="425"/>
        <w:rPr>
          <w:sz w:val="28"/>
          <w:szCs w:val="28"/>
        </w:rPr>
      </w:pPr>
      <w:r w:rsidRPr="00750B2A">
        <w:rPr>
          <w:sz w:val="28"/>
          <w:szCs w:val="28"/>
        </w:rPr>
        <w:t>Мероприятия по улучшению качества обслуживания абонентов;</w:t>
      </w:r>
    </w:p>
    <w:p w14:paraId="3FDA9CCC" w14:textId="77777777" w:rsidR="00AC2007" w:rsidRPr="00750B2A" w:rsidRDefault="00AC2007" w:rsidP="00AD0E5B">
      <w:pPr>
        <w:pStyle w:val="affffc"/>
        <w:numPr>
          <w:ilvl w:val="1"/>
          <w:numId w:val="45"/>
        </w:numPr>
        <w:spacing w:line="276" w:lineRule="auto"/>
        <w:ind w:left="851" w:hanging="425"/>
        <w:rPr>
          <w:sz w:val="28"/>
          <w:szCs w:val="28"/>
        </w:rPr>
      </w:pPr>
      <w:r w:rsidRPr="00750B2A">
        <w:rPr>
          <w:sz w:val="28"/>
          <w:szCs w:val="28"/>
        </w:rPr>
        <w:t>Мероприятия по увеличению показателей эффективности использования ресурсов.</w:t>
      </w:r>
    </w:p>
    <w:p w14:paraId="40BE090A" w14:textId="77777777" w:rsidR="00AC2007" w:rsidRPr="00750B2A" w:rsidRDefault="00AC2007" w:rsidP="00AC2007">
      <w:pPr>
        <w:pStyle w:val="affffc"/>
        <w:spacing w:line="276" w:lineRule="auto"/>
        <w:rPr>
          <w:sz w:val="28"/>
          <w:szCs w:val="28"/>
        </w:rPr>
      </w:pPr>
      <w:r w:rsidRPr="00750B2A">
        <w:rPr>
          <w:sz w:val="28"/>
          <w:szCs w:val="28"/>
        </w:rPr>
        <w:t xml:space="preserve">К мероприятиям по повышению качества питьевой воды могут быть отнесены: строительство сооружений водоподготовки, замена ветхих сетей. </w:t>
      </w:r>
    </w:p>
    <w:p w14:paraId="556D90AF" w14:textId="77777777" w:rsidR="00AC2007" w:rsidRPr="00750B2A" w:rsidRDefault="00AC2007" w:rsidP="00AC2007">
      <w:pPr>
        <w:pStyle w:val="affffc"/>
        <w:spacing w:line="276" w:lineRule="auto"/>
        <w:rPr>
          <w:sz w:val="28"/>
          <w:szCs w:val="28"/>
        </w:rPr>
      </w:pPr>
      <w:r w:rsidRPr="00750B2A">
        <w:rPr>
          <w:sz w:val="28"/>
          <w:szCs w:val="28"/>
        </w:rPr>
        <w:t>К мероприятиям по повышению надежности и бесперебойности водоснабжения может быть отнесена замена участков водопровода, исчерпавших нормативный срок службы, которая должна повлечь за собой снижение аварийности на сетях водопровода и уменьшение процента изношенных водопроводных сетей.</w:t>
      </w:r>
    </w:p>
    <w:p w14:paraId="6754716C" w14:textId="77777777" w:rsidR="00AC2007" w:rsidRPr="00750B2A" w:rsidRDefault="00AC2007" w:rsidP="00AC2007">
      <w:pPr>
        <w:pStyle w:val="affffc"/>
        <w:spacing w:line="276" w:lineRule="auto"/>
        <w:rPr>
          <w:sz w:val="28"/>
          <w:szCs w:val="28"/>
        </w:rPr>
      </w:pPr>
      <w:r w:rsidRPr="00750B2A">
        <w:rPr>
          <w:sz w:val="28"/>
          <w:szCs w:val="28"/>
        </w:rPr>
        <w:t xml:space="preserve">К мероприятиям по улучшению качества обслуживания абонентов могут быть отнесены: подключение к системе централизованного водоснабжения новых абонентов, повышение охвата абонентов приборами учета, внедрение системы диспетчеризации. </w:t>
      </w:r>
    </w:p>
    <w:p w14:paraId="2D9032FF" w14:textId="77777777" w:rsidR="00AC2007" w:rsidRPr="00750B2A" w:rsidRDefault="00AC2007" w:rsidP="00AC2007">
      <w:pPr>
        <w:pStyle w:val="affffc"/>
        <w:spacing w:line="276" w:lineRule="auto"/>
        <w:rPr>
          <w:sz w:val="28"/>
          <w:szCs w:val="28"/>
        </w:rPr>
      </w:pPr>
      <w:r w:rsidRPr="00750B2A">
        <w:rPr>
          <w:sz w:val="28"/>
          <w:szCs w:val="28"/>
        </w:rPr>
        <w:t>К мероприятиям по увеличению показателей эффективности использования ресурсов могут быть отнесены: сокращение потерь воды в сетях водопровода за счет реконструкции трубопроводов; мероприятий, направленных на поиск и устранение утечек</w:t>
      </w:r>
      <w:r>
        <w:rPr>
          <w:sz w:val="28"/>
          <w:szCs w:val="28"/>
        </w:rPr>
        <w:t>,</w:t>
      </w:r>
      <w:r w:rsidRPr="00750B2A">
        <w:rPr>
          <w:sz w:val="28"/>
          <w:szCs w:val="28"/>
        </w:rPr>
        <w:t xml:space="preserve"> снижение энергопотребления на нужды водоснабжения путем внедрения устройств частотного регулирования электроприводов насосов на насосных станциях и др.</w:t>
      </w:r>
    </w:p>
    <w:p w14:paraId="100136A8" w14:textId="76EEB928" w:rsidR="00AC2007" w:rsidRPr="00750B2A" w:rsidRDefault="00AC2007" w:rsidP="00AC2007">
      <w:pPr>
        <w:pStyle w:val="affffc"/>
        <w:spacing w:line="276" w:lineRule="auto"/>
        <w:rPr>
          <w:sz w:val="28"/>
          <w:szCs w:val="28"/>
        </w:rPr>
      </w:pPr>
      <w:r w:rsidRPr="00750B2A">
        <w:rPr>
          <w:sz w:val="28"/>
          <w:szCs w:val="28"/>
        </w:rPr>
        <w:t>Таким образом, согласно Приказу Минстроя России от 04.04.2014 №162/</w:t>
      </w:r>
      <w:proofErr w:type="spellStart"/>
      <w:r w:rsidRPr="00750B2A">
        <w:rPr>
          <w:sz w:val="28"/>
          <w:szCs w:val="28"/>
        </w:rPr>
        <w:t>пр</w:t>
      </w:r>
      <w:proofErr w:type="spellEnd"/>
      <w:r w:rsidRPr="00750B2A">
        <w:rPr>
          <w:sz w:val="28"/>
          <w:szCs w:val="28"/>
        </w:rPr>
        <w:t xml:space="preserve">, к целевым показателям организаций, оказывающих </w:t>
      </w:r>
      <w:r w:rsidR="00680CB7" w:rsidRPr="00750B2A">
        <w:rPr>
          <w:sz w:val="28"/>
          <w:szCs w:val="28"/>
        </w:rPr>
        <w:t>услуги холодного питьевого водоснабжения,</w:t>
      </w:r>
      <w:r w:rsidRPr="00750B2A">
        <w:rPr>
          <w:sz w:val="28"/>
          <w:szCs w:val="28"/>
        </w:rPr>
        <w:t xml:space="preserve"> относятся:</w:t>
      </w:r>
    </w:p>
    <w:p w14:paraId="199A9297"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lastRenderedPageBreak/>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p w14:paraId="59F6703D"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p w14:paraId="5E3CB5A4"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Количество перерывов в подаче воды, зафиксированных в местах исполнения обязательств организаций, осуществляющих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осуществляющих холодное водоснабжение, в расчете на протяженность водопроводной сети в год;</w:t>
      </w:r>
    </w:p>
    <w:p w14:paraId="5A113A7B"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Доля потерь воды в централизованных системах водоснабжения при транспортировке в общем объеме воды, поданной в водопроводную сеть;</w:t>
      </w:r>
    </w:p>
    <w:p w14:paraId="61FD5BB8"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p w14:paraId="4FB49648"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Удельный расход электрической энергии, потребляемой в технологическом процессе транспортировки питьевой воды, на единицу объема к транспортируемой воды.</w:t>
      </w:r>
    </w:p>
    <w:p w14:paraId="5DF62C55" w14:textId="77777777" w:rsidR="00AC2007" w:rsidRDefault="00AC2007" w:rsidP="00AC2007">
      <w:pPr>
        <w:pStyle w:val="affffc"/>
        <w:spacing w:line="276" w:lineRule="auto"/>
        <w:rPr>
          <w:sz w:val="28"/>
          <w:szCs w:val="28"/>
        </w:rPr>
      </w:pPr>
      <w:r w:rsidRPr="00750B2A">
        <w:rPr>
          <w:sz w:val="28"/>
          <w:szCs w:val="28"/>
        </w:rPr>
        <w:t>Согласно Приказу Минстроя России от 04.04.2014 №162/</w:t>
      </w:r>
      <w:proofErr w:type="spellStart"/>
      <w:r w:rsidRPr="00750B2A">
        <w:rPr>
          <w:sz w:val="28"/>
          <w:szCs w:val="28"/>
        </w:rPr>
        <w:t>пр</w:t>
      </w:r>
      <w:proofErr w:type="spellEnd"/>
      <w:r w:rsidRPr="00750B2A">
        <w:rPr>
          <w:sz w:val="28"/>
          <w:szCs w:val="28"/>
        </w:rPr>
        <w:t xml:space="preserve"> целевые показатели развития систем технического водоснабжения не определяются.</w:t>
      </w:r>
    </w:p>
    <w:p w14:paraId="480FB376" w14:textId="77777777" w:rsidR="00AC2007" w:rsidRPr="00E33C00" w:rsidRDefault="00AC2007" w:rsidP="00AC2007">
      <w:pPr>
        <w:pStyle w:val="affffc"/>
        <w:spacing w:line="276" w:lineRule="auto"/>
        <w:rPr>
          <w:sz w:val="28"/>
          <w:szCs w:val="28"/>
        </w:rPr>
      </w:pPr>
      <w:r w:rsidRPr="00E33C00">
        <w:rPr>
          <w:sz w:val="28"/>
          <w:szCs w:val="28"/>
        </w:rPr>
        <w:t xml:space="preserve">Целевые показатели развития централизованных систем водоснабжения на территории </w:t>
      </w:r>
      <w:proofErr w:type="spellStart"/>
      <w:r w:rsidR="00664150">
        <w:rPr>
          <w:bCs/>
          <w:sz w:val="28"/>
          <w:szCs w:val="28"/>
        </w:rPr>
        <w:t>Полеологовского</w:t>
      </w:r>
      <w:proofErr w:type="spellEnd"/>
      <w:r w:rsidR="00C579CA">
        <w:rPr>
          <w:bCs/>
          <w:sz w:val="28"/>
          <w:szCs w:val="28"/>
        </w:rPr>
        <w:t xml:space="preserve"> сельсовета </w:t>
      </w:r>
      <w:proofErr w:type="spellStart"/>
      <w:r w:rsidR="00C579CA">
        <w:rPr>
          <w:bCs/>
          <w:sz w:val="28"/>
          <w:szCs w:val="28"/>
        </w:rPr>
        <w:t>Бессоновского</w:t>
      </w:r>
      <w:proofErr w:type="spellEnd"/>
      <w:r w:rsidR="00C579CA">
        <w:rPr>
          <w:bCs/>
          <w:sz w:val="28"/>
          <w:szCs w:val="28"/>
        </w:rPr>
        <w:t xml:space="preserve"> района Пензенской области</w:t>
      </w:r>
      <w:r w:rsidRPr="00E33C00">
        <w:rPr>
          <w:bCs/>
          <w:sz w:val="28"/>
          <w:szCs w:val="28"/>
        </w:rPr>
        <w:t xml:space="preserve"> отображены в таблице </w:t>
      </w:r>
      <w:r w:rsidR="00E95D67">
        <w:rPr>
          <w:bCs/>
          <w:sz w:val="28"/>
          <w:szCs w:val="28"/>
        </w:rPr>
        <w:t>17</w:t>
      </w:r>
      <w:r w:rsidRPr="00E33C00">
        <w:rPr>
          <w:bCs/>
          <w:sz w:val="28"/>
          <w:szCs w:val="28"/>
        </w:rPr>
        <w:t>.</w:t>
      </w:r>
    </w:p>
    <w:p w14:paraId="1D649601" w14:textId="6B06ADB0" w:rsidR="00AC2007" w:rsidRPr="00750B2A" w:rsidRDefault="00AC2007" w:rsidP="00AC2007">
      <w:pPr>
        <w:pStyle w:val="affffc"/>
        <w:spacing w:line="276" w:lineRule="auto"/>
        <w:rPr>
          <w:sz w:val="28"/>
          <w:szCs w:val="28"/>
        </w:rPr>
      </w:pPr>
      <w:r w:rsidRPr="00F51A0A">
        <w:rPr>
          <w:sz w:val="28"/>
          <w:szCs w:val="28"/>
        </w:rPr>
        <w:t>Горячее водоснабжение на</w:t>
      </w:r>
      <w:r>
        <w:rPr>
          <w:sz w:val="28"/>
          <w:szCs w:val="28"/>
        </w:rPr>
        <w:t xml:space="preserve">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F67483">
        <w:rPr>
          <w:sz w:val="28"/>
          <w:szCs w:val="28"/>
        </w:rPr>
        <w:t xml:space="preserve"> </w:t>
      </w:r>
      <w:r w:rsidRPr="00750B2A">
        <w:rPr>
          <w:sz w:val="28"/>
          <w:szCs w:val="28"/>
        </w:rPr>
        <w:t xml:space="preserve">не </w:t>
      </w:r>
      <w:r w:rsidR="00680CB7" w:rsidRPr="00750B2A">
        <w:rPr>
          <w:sz w:val="28"/>
          <w:szCs w:val="28"/>
        </w:rPr>
        <w:t>осуществляется.</w:t>
      </w:r>
      <w:r w:rsidRPr="00750B2A">
        <w:rPr>
          <w:sz w:val="28"/>
          <w:szCs w:val="28"/>
        </w:rPr>
        <w:t xml:space="preserve"> Таким образом, целевые показатели развития систем горячего водоснабжения </w:t>
      </w:r>
      <w:r>
        <w:rPr>
          <w:sz w:val="28"/>
          <w:szCs w:val="28"/>
        </w:rPr>
        <w:t>не рассчитываются</w:t>
      </w:r>
      <w:r w:rsidRPr="00750B2A">
        <w:rPr>
          <w:sz w:val="28"/>
          <w:szCs w:val="28"/>
        </w:rPr>
        <w:t xml:space="preserve">. </w:t>
      </w:r>
    </w:p>
    <w:p w14:paraId="36DB5990" w14:textId="77777777" w:rsidR="00AC2007" w:rsidRPr="00750B2A" w:rsidRDefault="00AC2007" w:rsidP="00AC2007">
      <w:pPr>
        <w:pStyle w:val="affffc"/>
        <w:spacing w:line="276" w:lineRule="auto"/>
        <w:ind w:left="1701" w:hanging="1701"/>
        <w:rPr>
          <w:sz w:val="28"/>
          <w:szCs w:val="28"/>
        </w:rPr>
      </w:pPr>
    </w:p>
    <w:p w14:paraId="1807C1CE" w14:textId="77777777" w:rsidR="00AC2007" w:rsidRDefault="00AC2007" w:rsidP="00AC2007">
      <w:pPr>
        <w:spacing w:after="0" w:line="240" w:lineRule="auto"/>
        <w:jc w:val="center"/>
        <w:rPr>
          <w:b/>
          <w:bCs/>
          <w:color w:val="000000"/>
          <w:sz w:val="20"/>
          <w:szCs w:val="20"/>
          <w:lang w:eastAsia="ru-RU"/>
        </w:rPr>
        <w:sectPr w:rsidR="00AC2007" w:rsidSect="00C7483F">
          <w:footerReference w:type="default" r:id="rId19"/>
          <w:pgSz w:w="11906" w:h="16838"/>
          <w:pgMar w:top="1134" w:right="567" w:bottom="567" w:left="1701" w:header="709" w:footer="709" w:gutter="0"/>
          <w:pgNumType w:start="79"/>
          <w:cols w:space="708"/>
          <w:docGrid w:linePitch="360"/>
        </w:sectPr>
      </w:pPr>
    </w:p>
    <w:p w14:paraId="7CA2C32A" w14:textId="77777777" w:rsidR="00E95D67" w:rsidRPr="00E95D67" w:rsidRDefault="00AC2007" w:rsidP="00E95D67">
      <w:pPr>
        <w:pStyle w:val="ab"/>
        <w:keepNext/>
        <w:spacing w:line="240" w:lineRule="auto"/>
        <w:jc w:val="center"/>
        <w:rPr>
          <w:b w:val="0"/>
          <w:bCs/>
          <w:iCs/>
          <w:sz w:val="28"/>
          <w:szCs w:val="28"/>
        </w:rPr>
      </w:pPr>
      <w:r w:rsidRPr="00E95D67">
        <w:rPr>
          <w:b w:val="0"/>
          <w:iCs/>
          <w:sz w:val="28"/>
          <w:szCs w:val="28"/>
        </w:rPr>
        <w:lastRenderedPageBreak/>
        <w:t>Таблица</w:t>
      </w:r>
      <w:r w:rsidR="00E95D67" w:rsidRPr="00E95D67">
        <w:rPr>
          <w:b w:val="0"/>
          <w:iCs/>
          <w:noProof/>
          <w:sz w:val="28"/>
          <w:szCs w:val="28"/>
        </w:rPr>
        <w:t xml:space="preserve"> 17.</w:t>
      </w:r>
      <w:r w:rsidRPr="00E95D67">
        <w:rPr>
          <w:b w:val="0"/>
          <w:iCs/>
          <w:noProof/>
          <w:sz w:val="28"/>
          <w:szCs w:val="28"/>
        </w:rPr>
        <w:t xml:space="preserve"> </w:t>
      </w:r>
      <w:bookmarkStart w:id="173" w:name="_Hlk52351880"/>
      <w:r w:rsidRPr="00E95D67">
        <w:rPr>
          <w:b w:val="0"/>
          <w:iCs/>
          <w:sz w:val="28"/>
          <w:szCs w:val="28"/>
        </w:rPr>
        <w:t xml:space="preserve">Целевые показатели развития централизованных систем водоснабжения на территории </w:t>
      </w:r>
      <w:proofErr w:type="spellStart"/>
      <w:r w:rsidR="00664150">
        <w:rPr>
          <w:b w:val="0"/>
          <w:bCs/>
          <w:iCs/>
          <w:sz w:val="28"/>
          <w:szCs w:val="28"/>
        </w:rPr>
        <w:t>Полеологовского</w:t>
      </w:r>
      <w:proofErr w:type="spellEnd"/>
      <w:r w:rsidR="00C579CA" w:rsidRPr="00E95D67">
        <w:rPr>
          <w:b w:val="0"/>
          <w:bCs/>
          <w:iCs/>
          <w:sz w:val="28"/>
          <w:szCs w:val="28"/>
        </w:rPr>
        <w:t xml:space="preserve"> сельсовета </w:t>
      </w:r>
      <w:proofErr w:type="spellStart"/>
      <w:r w:rsidR="00C579CA" w:rsidRPr="00E95D67">
        <w:rPr>
          <w:b w:val="0"/>
          <w:bCs/>
          <w:iCs/>
          <w:sz w:val="28"/>
          <w:szCs w:val="28"/>
        </w:rPr>
        <w:t>Бессоновского</w:t>
      </w:r>
      <w:proofErr w:type="spellEnd"/>
      <w:r w:rsidR="00C579CA" w:rsidRPr="00E95D67">
        <w:rPr>
          <w:b w:val="0"/>
          <w:bCs/>
          <w:iCs/>
          <w:sz w:val="28"/>
          <w:szCs w:val="28"/>
        </w:rPr>
        <w:t xml:space="preserve"> района Пензенской области</w:t>
      </w:r>
      <w:bookmarkEnd w:id="173"/>
    </w:p>
    <w:tbl>
      <w:tblPr>
        <w:tblW w:w="14591" w:type="dxa"/>
        <w:jc w:val="center"/>
        <w:tblLayout w:type="fixed"/>
        <w:tblLook w:val="00A0" w:firstRow="1" w:lastRow="0" w:firstColumn="1" w:lastColumn="0" w:noHBand="0" w:noVBand="0"/>
      </w:tblPr>
      <w:tblGrid>
        <w:gridCol w:w="503"/>
        <w:gridCol w:w="2025"/>
        <w:gridCol w:w="860"/>
        <w:gridCol w:w="709"/>
        <w:gridCol w:w="142"/>
        <w:gridCol w:w="566"/>
        <w:gridCol w:w="143"/>
        <w:gridCol w:w="566"/>
        <w:gridCol w:w="142"/>
        <w:gridCol w:w="709"/>
        <w:gridCol w:w="851"/>
        <w:gridCol w:w="568"/>
        <w:gridCol w:w="282"/>
        <w:gridCol w:w="569"/>
        <w:gridCol w:w="851"/>
        <w:gridCol w:w="709"/>
        <w:gridCol w:w="141"/>
        <w:gridCol w:w="568"/>
        <w:gridCol w:w="141"/>
        <w:gridCol w:w="426"/>
        <w:gridCol w:w="283"/>
        <w:gridCol w:w="425"/>
        <w:gridCol w:w="142"/>
        <w:gridCol w:w="425"/>
        <w:gridCol w:w="283"/>
        <w:gridCol w:w="284"/>
        <w:gridCol w:w="283"/>
        <w:gridCol w:w="567"/>
        <w:gridCol w:w="428"/>
      </w:tblGrid>
      <w:tr w:rsidR="00E95D67" w:rsidRPr="00E95D67" w14:paraId="49D2E75C" w14:textId="77777777" w:rsidTr="00680CB7">
        <w:trPr>
          <w:trHeight w:val="20"/>
          <w:tblHeader/>
          <w:jc w:val="center"/>
        </w:trPr>
        <w:tc>
          <w:tcPr>
            <w:tcW w:w="503" w:type="dxa"/>
            <w:vMerge w:val="restart"/>
            <w:tcBorders>
              <w:top w:val="single" w:sz="8" w:space="0" w:color="auto"/>
              <w:left w:val="single" w:sz="8" w:space="0" w:color="auto"/>
              <w:bottom w:val="single" w:sz="8" w:space="0" w:color="000000"/>
              <w:right w:val="single" w:sz="8" w:space="0" w:color="auto"/>
            </w:tcBorders>
            <w:vAlign w:val="center"/>
          </w:tcPr>
          <w:p w14:paraId="0B261F77" w14:textId="77777777" w:rsidR="00E95D67" w:rsidRPr="00E95D67" w:rsidRDefault="00E95D67" w:rsidP="00933327">
            <w:pPr>
              <w:jc w:val="center"/>
              <w:rPr>
                <w:sz w:val="20"/>
                <w:szCs w:val="20"/>
              </w:rPr>
            </w:pPr>
            <w:r w:rsidRPr="00E95D67">
              <w:rPr>
                <w:sz w:val="20"/>
                <w:szCs w:val="20"/>
              </w:rPr>
              <w:t>№ п/п</w:t>
            </w:r>
          </w:p>
        </w:tc>
        <w:tc>
          <w:tcPr>
            <w:tcW w:w="2025" w:type="dxa"/>
            <w:vMerge w:val="restart"/>
            <w:tcBorders>
              <w:top w:val="single" w:sz="8" w:space="0" w:color="auto"/>
              <w:left w:val="single" w:sz="8" w:space="0" w:color="auto"/>
              <w:bottom w:val="single" w:sz="8" w:space="0" w:color="000000"/>
              <w:right w:val="single" w:sz="8" w:space="0" w:color="auto"/>
            </w:tcBorders>
            <w:vAlign w:val="center"/>
          </w:tcPr>
          <w:p w14:paraId="5091DFC9" w14:textId="77777777" w:rsidR="00E95D67" w:rsidRPr="00E95D67" w:rsidRDefault="00E95D67" w:rsidP="00933327">
            <w:pPr>
              <w:jc w:val="center"/>
              <w:rPr>
                <w:sz w:val="20"/>
                <w:szCs w:val="20"/>
              </w:rPr>
            </w:pPr>
            <w:r w:rsidRPr="00E95D67">
              <w:rPr>
                <w:sz w:val="20"/>
                <w:szCs w:val="20"/>
              </w:rPr>
              <w:t>Показатели</w:t>
            </w:r>
          </w:p>
        </w:tc>
        <w:tc>
          <w:tcPr>
            <w:tcW w:w="860" w:type="dxa"/>
            <w:vMerge w:val="restart"/>
            <w:tcBorders>
              <w:top w:val="single" w:sz="8" w:space="0" w:color="auto"/>
              <w:left w:val="single" w:sz="8" w:space="0" w:color="auto"/>
              <w:bottom w:val="single" w:sz="8" w:space="0" w:color="000000"/>
              <w:right w:val="single" w:sz="8" w:space="0" w:color="auto"/>
            </w:tcBorders>
            <w:vAlign w:val="center"/>
          </w:tcPr>
          <w:p w14:paraId="07430DC5" w14:textId="77777777" w:rsidR="00E95D67" w:rsidRPr="00E95D67" w:rsidRDefault="00E95D67" w:rsidP="00933327">
            <w:pPr>
              <w:jc w:val="center"/>
              <w:rPr>
                <w:sz w:val="20"/>
                <w:szCs w:val="20"/>
              </w:rPr>
            </w:pPr>
            <w:r w:rsidRPr="00E95D67">
              <w:rPr>
                <w:sz w:val="20"/>
                <w:szCs w:val="20"/>
              </w:rPr>
              <w:t>Ед. изм.</w:t>
            </w:r>
          </w:p>
        </w:tc>
        <w:tc>
          <w:tcPr>
            <w:tcW w:w="851" w:type="dxa"/>
            <w:gridSpan w:val="2"/>
            <w:tcBorders>
              <w:top w:val="single" w:sz="8" w:space="0" w:color="auto"/>
              <w:left w:val="nil"/>
              <w:bottom w:val="single" w:sz="8" w:space="0" w:color="auto"/>
              <w:right w:val="single" w:sz="8" w:space="0" w:color="auto"/>
            </w:tcBorders>
            <w:noWrap/>
            <w:vAlign w:val="center"/>
          </w:tcPr>
          <w:p w14:paraId="3273F9B0" w14:textId="77777777" w:rsidR="00E95D67" w:rsidRPr="00E95D67" w:rsidRDefault="00E95D67" w:rsidP="00933327">
            <w:pPr>
              <w:jc w:val="center"/>
              <w:rPr>
                <w:sz w:val="20"/>
                <w:szCs w:val="20"/>
              </w:rPr>
            </w:pPr>
            <w:r w:rsidRPr="00E95D67">
              <w:rPr>
                <w:sz w:val="20"/>
                <w:szCs w:val="20"/>
              </w:rPr>
              <w:t>Факт</w:t>
            </w:r>
          </w:p>
        </w:tc>
        <w:tc>
          <w:tcPr>
            <w:tcW w:w="10352" w:type="dxa"/>
            <w:gridSpan w:val="24"/>
            <w:tcBorders>
              <w:top w:val="single" w:sz="8" w:space="0" w:color="auto"/>
              <w:left w:val="nil"/>
              <w:bottom w:val="single" w:sz="8" w:space="0" w:color="auto"/>
              <w:right w:val="single" w:sz="4" w:space="0" w:color="auto"/>
            </w:tcBorders>
            <w:vAlign w:val="center"/>
          </w:tcPr>
          <w:p w14:paraId="263E947B" w14:textId="77777777" w:rsidR="00E95D67" w:rsidRPr="00E95D67" w:rsidRDefault="00E95D67" w:rsidP="00933327">
            <w:pPr>
              <w:jc w:val="center"/>
              <w:rPr>
                <w:sz w:val="20"/>
                <w:szCs w:val="20"/>
              </w:rPr>
            </w:pPr>
            <w:r w:rsidRPr="00E95D67">
              <w:rPr>
                <w:sz w:val="20"/>
                <w:szCs w:val="20"/>
              </w:rPr>
              <w:t>Долгосрочный период регулирования</w:t>
            </w:r>
          </w:p>
        </w:tc>
      </w:tr>
      <w:tr w:rsidR="00680CB7" w:rsidRPr="00E95D67" w14:paraId="2BD3B693" w14:textId="77777777" w:rsidTr="00680CB7">
        <w:trPr>
          <w:cantSplit/>
          <w:trHeight w:val="1134"/>
          <w:tblHeader/>
          <w:jc w:val="center"/>
        </w:trPr>
        <w:tc>
          <w:tcPr>
            <w:tcW w:w="503" w:type="dxa"/>
            <w:vMerge/>
            <w:tcBorders>
              <w:top w:val="single" w:sz="8" w:space="0" w:color="auto"/>
              <w:left w:val="single" w:sz="8" w:space="0" w:color="auto"/>
              <w:bottom w:val="single" w:sz="8" w:space="0" w:color="000000"/>
              <w:right w:val="single" w:sz="8" w:space="0" w:color="auto"/>
            </w:tcBorders>
            <w:vAlign w:val="center"/>
          </w:tcPr>
          <w:p w14:paraId="3B02827F" w14:textId="77777777" w:rsidR="00680CB7" w:rsidRPr="00E95D67" w:rsidRDefault="00680CB7" w:rsidP="001858FD">
            <w:pPr>
              <w:jc w:val="center"/>
              <w:rPr>
                <w:sz w:val="20"/>
                <w:szCs w:val="20"/>
              </w:rPr>
            </w:pPr>
          </w:p>
        </w:tc>
        <w:tc>
          <w:tcPr>
            <w:tcW w:w="2025" w:type="dxa"/>
            <w:vMerge/>
            <w:tcBorders>
              <w:top w:val="single" w:sz="8" w:space="0" w:color="auto"/>
              <w:left w:val="single" w:sz="8" w:space="0" w:color="auto"/>
              <w:bottom w:val="single" w:sz="8" w:space="0" w:color="000000"/>
              <w:right w:val="single" w:sz="8" w:space="0" w:color="auto"/>
            </w:tcBorders>
            <w:vAlign w:val="center"/>
          </w:tcPr>
          <w:p w14:paraId="6A552650" w14:textId="77777777" w:rsidR="00680CB7" w:rsidRPr="00E95D67" w:rsidRDefault="00680CB7" w:rsidP="001858FD">
            <w:pPr>
              <w:jc w:val="center"/>
              <w:rPr>
                <w:sz w:val="20"/>
                <w:szCs w:val="20"/>
              </w:rPr>
            </w:pPr>
          </w:p>
        </w:tc>
        <w:tc>
          <w:tcPr>
            <w:tcW w:w="860" w:type="dxa"/>
            <w:vMerge/>
            <w:tcBorders>
              <w:top w:val="single" w:sz="8" w:space="0" w:color="auto"/>
              <w:left w:val="single" w:sz="8" w:space="0" w:color="auto"/>
              <w:bottom w:val="single" w:sz="8" w:space="0" w:color="000000"/>
              <w:right w:val="single" w:sz="8" w:space="0" w:color="auto"/>
            </w:tcBorders>
            <w:vAlign w:val="center"/>
          </w:tcPr>
          <w:p w14:paraId="5FABC5A5" w14:textId="77777777" w:rsidR="00680CB7" w:rsidRPr="00E95D67" w:rsidRDefault="00680CB7" w:rsidP="001858FD">
            <w:pPr>
              <w:jc w:val="center"/>
              <w:rPr>
                <w:sz w:val="20"/>
                <w:szCs w:val="20"/>
              </w:rPr>
            </w:pPr>
          </w:p>
        </w:tc>
        <w:tc>
          <w:tcPr>
            <w:tcW w:w="709" w:type="dxa"/>
            <w:tcBorders>
              <w:top w:val="nil"/>
              <w:left w:val="nil"/>
              <w:bottom w:val="single" w:sz="8" w:space="0" w:color="auto"/>
              <w:right w:val="single" w:sz="8" w:space="0" w:color="auto"/>
            </w:tcBorders>
            <w:textDirection w:val="btLr"/>
            <w:vAlign w:val="center"/>
          </w:tcPr>
          <w:p w14:paraId="75E35376" w14:textId="427D5552" w:rsidR="00680CB7" w:rsidRPr="00E95D67" w:rsidRDefault="00680CB7" w:rsidP="001858FD">
            <w:pPr>
              <w:ind w:left="113" w:right="113"/>
              <w:jc w:val="center"/>
              <w:rPr>
                <w:sz w:val="20"/>
                <w:szCs w:val="20"/>
              </w:rPr>
            </w:pPr>
            <w:r w:rsidRPr="00E95D67">
              <w:rPr>
                <w:sz w:val="20"/>
                <w:szCs w:val="20"/>
              </w:rPr>
              <w:t>2026</w:t>
            </w:r>
          </w:p>
        </w:tc>
        <w:tc>
          <w:tcPr>
            <w:tcW w:w="708" w:type="dxa"/>
            <w:gridSpan w:val="2"/>
            <w:tcBorders>
              <w:top w:val="nil"/>
              <w:left w:val="nil"/>
              <w:bottom w:val="single" w:sz="8" w:space="0" w:color="auto"/>
              <w:right w:val="single" w:sz="8" w:space="0" w:color="auto"/>
            </w:tcBorders>
            <w:noWrap/>
            <w:textDirection w:val="btLr"/>
            <w:vAlign w:val="center"/>
          </w:tcPr>
          <w:p w14:paraId="2D05D4B9" w14:textId="52F824CF" w:rsidR="00680CB7" w:rsidRPr="00E95D67" w:rsidRDefault="00680CB7" w:rsidP="001858FD">
            <w:pPr>
              <w:ind w:left="113" w:right="113"/>
              <w:jc w:val="center"/>
              <w:rPr>
                <w:sz w:val="20"/>
                <w:szCs w:val="20"/>
              </w:rPr>
            </w:pPr>
            <w:r w:rsidRPr="00E95D67">
              <w:rPr>
                <w:sz w:val="20"/>
                <w:szCs w:val="20"/>
              </w:rPr>
              <w:t>2027</w:t>
            </w:r>
          </w:p>
        </w:tc>
        <w:tc>
          <w:tcPr>
            <w:tcW w:w="709" w:type="dxa"/>
            <w:gridSpan w:val="2"/>
            <w:tcBorders>
              <w:top w:val="nil"/>
              <w:left w:val="nil"/>
              <w:bottom w:val="single" w:sz="8" w:space="0" w:color="auto"/>
              <w:right w:val="single" w:sz="8" w:space="0" w:color="auto"/>
            </w:tcBorders>
            <w:textDirection w:val="btLr"/>
            <w:vAlign w:val="center"/>
          </w:tcPr>
          <w:p w14:paraId="53BE849D" w14:textId="3312DAB1" w:rsidR="00680CB7" w:rsidRPr="00E95D67" w:rsidRDefault="00680CB7" w:rsidP="001858FD">
            <w:pPr>
              <w:ind w:left="113" w:right="113"/>
              <w:jc w:val="center"/>
              <w:rPr>
                <w:sz w:val="20"/>
                <w:szCs w:val="20"/>
              </w:rPr>
            </w:pPr>
            <w:r w:rsidRPr="00E95D67">
              <w:rPr>
                <w:sz w:val="20"/>
                <w:szCs w:val="20"/>
              </w:rPr>
              <w:t>2028</w:t>
            </w:r>
          </w:p>
        </w:tc>
        <w:tc>
          <w:tcPr>
            <w:tcW w:w="851" w:type="dxa"/>
            <w:gridSpan w:val="2"/>
            <w:tcBorders>
              <w:top w:val="nil"/>
              <w:left w:val="nil"/>
              <w:bottom w:val="single" w:sz="8" w:space="0" w:color="auto"/>
              <w:right w:val="single" w:sz="8" w:space="0" w:color="auto"/>
            </w:tcBorders>
            <w:noWrap/>
            <w:textDirection w:val="btLr"/>
            <w:vAlign w:val="center"/>
          </w:tcPr>
          <w:p w14:paraId="4EF258D8" w14:textId="77DB893A" w:rsidR="00680CB7" w:rsidRPr="00E95D67" w:rsidRDefault="00680CB7" w:rsidP="001858FD">
            <w:pPr>
              <w:ind w:left="113" w:right="113"/>
              <w:jc w:val="center"/>
              <w:rPr>
                <w:sz w:val="20"/>
                <w:szCs w:val="20"/>
              </w:rPr>
            </w:pPr>
            <w:r w:rsidRPr="00E95D67">
              <w:rPr>
                <w:sz w:val="20"/>
                <w:szCs w:val="20"/>
              </w:rPr>
              <w:t>2029</w:t>
            </w:r>
          </w:p>
        </w:tc>
        <w:tc>
          <w:tcPr>
            <w:tcW w:w="851" w:type="dxa"/>
            <w:tcBorders>
              <w:top w:val="nil"/>
              <w:left w:val="nil"/>
              <w:bottom w:val="single" w:sz="8" w:space="0" w:color="auto"/>
              <w:right w:val="single" w:sz="4" w:space="0" w:color="auto"/>
            </w:tcBorders>
            <w:textDirection w:val="btLr"/>
            <w:vAlign w:val="center"/>
          </w:tcPr>
          <w:p w14:paraId="42474031" w14:textId="0E8906C9" w:rsidR="00680CB7" w:rsidRPr="00E95D67" w:rsidRDefault="00680CB7" w:rsidP="001858FD">
            <w:pPr>
              <w:ind w:left="113" w:right="113"/>
              <w:jc w:val="center"/>
              <w:rPr>
                <w:sz w:val="20"/>
                <w:szCs w:val="20"/>
              </w:rPr>
            </w:pPr>
            <w:r w:rsidRPr="00E95D67">
              <w:rPr>
                <w:sz w:val="20"/>
                <w:szCs w:val="20"/>
              </w:rPr>
              <w:t>2030</w:t>
            </w:r>
          </w:p>
        </w:tc>
        <w:tc>
          <w:tcPr>
            <w:tcW w:w="568" w:type="dxa"/>
            <w:tcBorders>
              <w:top w:val="nil"/>
              <w:left w:val="nil"/>
              <w:bottom w:val="single" w:sz="8" w:space="0" w:color="auto"/>
              <w:right w:val="single" w:sz="4" w:space="0" w:color="auto"/>
            </w:tcBorders>
            <w:textDirection w:val="btLr"/>
            <w:vAlign w:val="center"/>
          </w:tcPr>
          <w:p w14:paraId="42767CF4" w14:textId="64649CB5" w:rsidR="00680CB7" w:rsidRPr="00E95D67" w:rsidRDefault="00680CB7" w:rsidP="001858FD">
            <w:pPr>
              <w:ind w:left="113" w:right="113"/>
              <w:jc w:val="center"/>
              <w:rPr>
                <w:sz w:val="20"/>
                <w:szCs w:val="20"/>
              </w:rPr>
            </w:pPr>
            <w:r w:rsidRPr="00E95D67">
              <w:rPr>
                <w:sz w:val="20"/>
                <w:szCs w:val="20"/>
              </w:rPr>
              <w:t>2031</w:t>
            </w:r>
          </w:p>
        </w:tc>
        <w:tc>
          <w:tcPr>
            <w:tcW w:w="851" w:type="dxa"/>
            <w:gridSpan w:val="2"/>
            <w:tcBorders>
              <w:top w:val="nil"/>
              <w:left w:val="nil"/>
              <w:bottom w:val="single" w:sz="8" w:space="0" w:color="auto"/>
              <w:right w:val="single" w:sz="4" w:space="0" w:color="auto"/>
            </w:tcBorders>
            <w:textDirection w:val="btLr"/>
            <w:vAlign w:val="center"/>
          </w:tcPr>
          <w:p w14:paraId="56A47EB8" w14:textId="6A7DF3B3" w:rsidR="00680CB7" w:rsidRPr="00E95D67" w:rsidRDefault="00680CB7" w:rsidP="001858FD">
            <w:pPr>
              <w:ind w:left="113" w:right="113"/>
              <w:jc w:val="center"/>
              <w:rPr>
                <w:sz w:val="20"/>
                <w:szCs w:val="20"/>
              </w:rPr>
            </w:pPr>
            <w:r w:rsidRPr="00E95D67">
              <w:rPr>
                <w:sz w:val="20"/>
                <w:szCs w:val="20"/>
              </w:rPr>
              <w:t>2032</w:t>
            </w:r>
          </w:p>
        </w:tc>
        <w:tc>
          <w:tcPr>
            <w:tcW w:w="851" w:type="dxa"/>
            <w:tcBorders>
              <w:top w:val="nil"/>
              <w:left w:val="nil"/>
              <w:bottom w:val="single" w:sz="8" w:space="0" w:color="auto"/>
              <w:right w:val="single" w:sz="4" w:space="0" w:color="auto"/>
            </w:tcBorders>
            <w:textDirection w:val="btLr"/>
            <w:vAlign w:val="center"/>
          </w:tcPr>
          <w:p w14:paraId="7F9E5020" w14:textId="480A9388" w:rsidR="00680CB7" w:rsidRPr="00E95D67" w:rsidRDefault="00680CB7" w:rsidP="001858FD">
            <w:pPr>
              <w:ind w:left="113" w:right="113"/>
              <w:jc w:val="center"/>
              <w:rPr>
                <w:sz w:val="20"/>
                <w:szCs w:val="20"/>
              </w:rPr>
            </w:pPr>
            <w:r w:rsidRPr="00E95D67">
              <w:rPr>
                <w:sz w:val="20"/>
                <w:szCs w:val="20"/>
              </w:rPr>
              <w:t>2033</w:t>
            </w:r>
          </w:p>
        </w:tc>
        <w:tc>
          <w:tcPr>
            <w:tcW w:w="709" w:type="dxa"/>
            <w:tcBorders>
              <w:top w:val="nil"/>
              <w:left w:val="nil"/>
              <w:bottom w:val="single" w:sz="8" w:space="0" w:color="auto"/>
              <w:right w:val="single" w:sz="4" w:space="0" w:color="auto"/>
            </w:tcBorders>
            <w:textDirection w:val="btLr"/>
            <w:vAlign w:val="center"/>
          </w:tcPr>
          <w:p w14:paraId="7774E26B" w14:textId="706320B2" w:rsidR="00680CB7" w:rsidRPr="00E95D67" w:rsidRDefault="00680CB7" w:rsidP="001858FD">
            <w:pPr>
              <w:ind w:left="113" w:right="113"/>
              <w:jc w:val="center"/>
              <w:rPr>
                <w:sz w:val="20"/>
                <w:szCs w:val="20"/>
              </w:rPr>
            </w:pPr>
            <w:r w:rsidRPr="00E95D67">
              <w:rPr>
                <w:sz w:val="20"/>
                <w:szCs w:val="20"/>
              </w:rPr>
              <w:t>2034</w:t>
            </w:r>
          </w:p>
        </w:tc>
        <w:tc>
          <w:tcPr>
            <w:tcW w:w="709" w:type="dxa"/>
            <w:gridSpan w:val="2"/>
            <w:tcBorders>
              <w:top w:val="nil"/>
              <w:left w:val="nil"/>
              <w:bottom w:val="single" w:sz="8" w:space="0" w:color="auto"/>
              <w:right w:val="single" w:sz="4" w:space="0" w:color="auto"/>
            </w:tcBorders>
            <w:textDirection w:val="btLr"/>
            <w:vAlign w:val="center"/>
          </w:tcPr>
          <w:p w14:paraId="5A1F1A61" w14:textId="2546986B" w:rsidR="00680CB7" w:rsidRPr="00E95D67" w:rsidRDefault="00680CB7" w:rsidP="001858FD">
            <w:pPr>
              <w:ind w:left="113" w:right="113"/>
              <w:jc w:val="center"/>
              <w:rPr>
                <w:sz w:val="20"/>
                <w:szCs w:val="20"/>
              </w:rPr>
            </w:pPr>
            <w:r w:rsidRPr="00E95D67">
              <w:rPr>
                <w:sz w:val="20"/>
                <w:szCs w:val="20"/>
              </w:rPr>
              <w:t>2035</w:t>
            </w:r>
          </w:p>
        </w:tc>
        <w:tc>
          <w:tcPr>
            <w:tcW w:w="567" w:type="dxa"/>
            <w:gridSpan w:val="2"/>
            <w:tcBorders>
              <w:top w:val="nil"/>
              <w:left w:val="nil"/>
              <w:bottom w:val="single" w:sz="8" w:space="0" w:color="auto"/>
              <w:right w:val="single" w:sz="4" w:space="0" w:color="auto"/>
            </w:tcBorders>
            <w:textDirection w:val="btLr"/>
            <w:vAlign w:val="center"/>
          </w:tcPr>
          <w:p w14:paraId="7643F0A6" w14:textId="076A7A38" w:rsidR="00680CB7" w:rsidRPr="00E95D67" w:rsidRDefault="00680CB7" w:rsidP="001858FD">
            <w:pPr>
              <w:ind w:left="113" w:right="113"/>
              <w:jc w:val="center"/>
              <w:rPr>
                <w:sz w:val="20"/>
                <w:szCs w:val="20"/>
              </w:rPr>
            </w:pPr>
            <w:r w:rsidRPr="00E95D67">
              <w:rPr>
                <w:sz w:val="20"/>
                <w:szCs w:val="20"/>
              </w:rPr>
              <w:t>203</w:t>
            </w:r>
            <w:r>
              <w:rPr>
                <w:sz w:val="20"/>
                <w:szCs w:val="20"/>
              </w:rPr>
              <w:t>6</w:t>
            </w:r>
          </w:p>
        </w:tc>
        <w:tc>
          <w:tcPr>
            <w:tcW w:w="708" w:type="dxa"/>
            <w:gridSpan w:val="2"/>
            <w:tcBorders>
              <w:top w:val="nil"/>
              <w:left w:val="nil"/>
              <w:bottom w:val="single" w:sz="8" w:space="0" w:color="auto"/>
              <w:right w:val="single" w:sz="4" w:space="0" w:color="auto"/>
            </w:tcBorders>
            <w:textDirection w:val="btLr"/>
            <w:vAlign w:val="center"/>
          </w:tcPr>
          <w:p w14:paraId="27740259" w14:textId="05CC2768" w:rsidR="00680CB7" w:rsidRPr="00E95D67" w:rsidRDefault="00680CB7" w:rsidP="001858FD">
            <w:pPr>
              <w:ind w:left="113" w:right="113"/>
              <w:jc w:val="center"/>
              <w:rPr>
                <w:sz w:val="20"/>
                <w:szCs w:val="20"/>
              </w:rPr>
            </w:pPr>
            <w:r w:rsidRPr="00E95D67">
              <w:rPr>
                <w:sz w:val="20"/>
                <w:szCs w:val="20"/>
              </w:rPr>
              <w:t>203</w:t>
            </w:r>
            <w:r>
              <w:rPr>
                <w:sz w:val="20"/>
                <w:szCs w:val="20"/>
              </w:rPr>
              <w:t>7</w:t>
            </w:r>
          </w:p>
        </w:tc>
        <w:tc>
          <w:tcPr>
            <w:tcW w:w="567" w:type="dxa"/>
            <w:gridSpan w:val="2"/>
            <w:tcBorders>
              <w:top w:val="nil"/>
              <w:left w:val="nil"/>
              <w:bottom w:val="single" w:sz="8" w:space="0" w:color="auto"/>
              <w:right w:val="single" w:sz="4" w:space="0" w:color="auto"/>
            </w:tcBorders>
            <w:textDirection w:val="btLr"/>
            <w:vAlign w:val="center"/>
          </w:tcPr>
          <w:p w14:paraId="288AD57E" w14:textId="07F52662" w:rsidR="00680CB7" w:rsidRPr="00E95D67" w:rsidRDefault="00680CB7" w:rsidP="001858FD">
            <w:pPr>
              <w:ind w:left="113" w:right="113"/>
              <w:jc w:val="center"/>
              <w:rPr>
                <w:sz w:val="20"/>
                <w:szCs w:val="20"/>
              </w:rPr>
            </w:pPr>
            <w:r w:rsidRPr="00E95D67">
              <w:rPr>
                <w:sz w:val="20"/>
                <w:szCs w:val="20"/>
              </w:rPr>
              <w:t>2</w:t>
            </w:r>
            <w:r>
              <w:rPr>
                <w:sz w:val="20"/>
                <w:szCs w:val="20"/>
              </w:rPr>
              <w:t>038</w:t>
            </w:r>
          </w:p>
        </w:tc>
        <w:tc>
          <w:tcPr>
            <w:tcW w:w="567" w:type="dxa"/>
            <w:gridSpan w:val="2"/>
            <w:tcBorders>
              <w:top w:val="single" w:sz="4" w:space="0" w:color="auto"/>
              <w:left w:val="nil"/>
              <w:bottom w:val="single" w:sz="4" w:space="0" w:color="auto"/>
              <w:right w:val="single" w:sz="4" w:space="0" w:color="auto"/>
            </w:tcBorders>
            <w:textDirection w:val="btLr"/>
            <w:vAlign w:val="center"/>
          </w:tcPr>
          <w:p w14:paraId="712D0F59" w14:textId="1B23BF1B" w:rsidR="00680CB7" w:rsidRPr="00E95D67" w:rsidRDefault="00680CB7" w:rsidP="001858FD">
            <w:pPr>
              <w:ind w:left="113" w:right="113"/>
              <w:jc w:val="center"/>
              <w:rPr>
                <w:sz w:val="20"/>
                <w:szCs w:val="20"/>
              </w:rPr>
            </w:pPr>
            <w:r>
              <w:rPr>
                <w:sz w:val="20"/>
                <w:szCs w:val="20"/>
              </w:rPr>
              <w:t>2039</w:t>
            </w:r>
          </w:p>
        </w:tc>
        <w:tc>
          <w:tcPr>
            <w:tcW w:w="1278" w:type="dxa"/>
            <w:gridSpan w:val="3"/>
            <w:tcBorders>
              <w:top w:val="nil"/>
              <w:left w:val="single" w:sz="4" w:space="0" w:color="auto"/>
              <w:bottom w:val="single" w:sz="8" w:space="0" w:color="auto"/>
              <w:right w:val="single" w:sz="4" w:space="0" w:color="auto"/>
            </w:tcBorders>
            <w:textDirection w:val="btLr"/>
            <w:vAlign w:val="center"/>
          </w:tcPr>
          <w:p w14:paraId="68B2BB98" w14:textId="2058FF2B" w:rsidR="00680CB7" w:rsidRPr="00E95D67" w:rsidRDefault="00680CB7" w:rsidP="001858FD">
            <w:pPr>
              <w:ind w:left="113" w:right="113"/>
              <w:jc w:val="center"/>
              <w:rPr>
                <w:sz w:val="20"/>
                <w:szCs w:val="20"/>
              </w:rPr>
            </w:pPr>
            <w:r>
              <w:rPr>
                <w:sz w:val="20"/>
                <w:szCs w:val="20"/>
              </w:rPr>
              <w:t>2040</w:t>
            </w:r>
          </w:p>
        </w:tc>
      </w:tr>
      <w:tr w:rsidR="00E95D67" w:rsidRPr="00E95D67" w14:paraId="0970CC32" w14:textId="77777777" w:rsidTr="00680CB7">
        <w:trPr>
          <w:trHeight w:val="20"/>
          <w:jc w:val="center"/>
        </w:trPr>
        <w:tc>
          <w:tcPr>
            <w:tcW w:w="503" w:type="dxa"/>
            <w:tcBorders>
              <w:top w:val="nil"/>
              <w:left w:val="single" w:sz="8" w:space="0" w:color="auto"/>
              <w:bottom w:val="single" w:sz="8" w:space="0" w:color="auto"/>
              <w:right w:val="single" w:sz="8" w:space="0" w:color="auto"/>
            </w:tcBorders>
            <w:vAlign w:val="center"/>
          </w:tcPr>
          <w:p w14:paraId="740FDEA5" w14:textId="77777777" w:rsidR="00E95D67" w:rsidRPr="00E95D67" w:rsidRDefault="00E95D67" w:rsidP="00933327">
            <w:pPr>
              <w:jc w:val="center"/>
              <w:rPr>
                <w:sz w:val="20"/>
                <w:szCs w:val="20"/>
              </w:rPr>
            </w:pPr>
            <w:r w:rsidRPr="00E95D67">
              <w:rPr>
                <w:sz w:val="20"/>
                <w:szCs w:val="20"/>
              </w:rPr>
              <w:t>1.</w:t>
            </w:r>
          </w:p>
        </w:tc>
        <w:tc>
          <w:tcPr>
            <w:tcW w:w="14088" w:type="dxa"/>
            <w:gridSpan w:val="28"/>
            <w:tcBorders>
              <w:top w:val="nil"/>
              <w:left w:val="nil"/>
              <w:bottom w:val="single" w:sz="8" w:space="0" w:color="auto"/>
              <w:right w:val="single" w:sz="8" w:space="0" w:color="auto"/>
            </w:tcBorders>
            <w:vAlign w:val="center"/>
          </w:tcPr>
          <w:p w14:paraId="1FDD5774" w14:textId="77777777" w:rsidR="00E95D67" w:rsidRPr="00E95D67" w:rsidRDefault="00E95D67" w:rsidP="00933327">
            <w:pPr>
              <w:jc w:val="center"/>
              <w:rPr>
                <w:sz w:val="20"/>
                <w:szCs w:val="20"/>
              </w:rPr>
            </w:pPr>
            <w:r w:rsidRPr="00E95D67">
              <w:rPr>
                <w:sz w:val="20"/>
                <w:szCs w:val="20"/>
              </w:rPr>
              <w:t>Показатели качества</w:t>
            </w:r>
          </w:p>
        </w:tc>
      </w:tr>
      <w:tr w:rsidR="00680CB7" w:rsidRPr="00E95D67" w14:paraId="109AB6B9" w14:textId="77777777" w:rsidTr="00680CB7">
        <w:trPr>
          <w:trHeight w:val="20"/>
          <w:jc w:val="center"/>
        </w:trPr>
        <w:tc>
          <w:tcPr>
            <w:tcW w:w="503" w:type="dxa"/>
            <w:tcBorders>
              <w:top w:val="nil"/>
              <w:left w:val="single" w:sz="8" w:space="0" w:color="auto"/>
              <w:bottom w:val="single" w:sz="8" w:space="0" w:color="auto"/>
              <w:right w:val="single" w:sz="8" w:space="0" w:color="auto"/>
            </w:tcBorders>
            <w:vAlign w:val="center"/>
          </w:tcPr>
          <w:p w14:paraId="47563F7A" w14:textId="77777777" w:rsidR="00680CB7" w:rsidRPr="00E95D67" w:rsidRDefault="00680CB7" w:rsidP="00933327">
            <w:pPr>
              <w:jc w:val="center"/>
              <w:rPr>
                <w:sz w:val="20"/>
                <w:szCs w:val="20"/>
              </w:rPr>
            </w:pPr>
            <w:r w:rsidRPr="00E95D67">
              <w:rPr>
                <w:sz w:val="20"/>
                <w:szCs w:val="20"/>
              </w:rPr>
              <w:t>1.1</w:t>
            </w:r>
          </w:p>
        </w:tc>
        <w:tc>
          <w:tcPr>
            <w:tcW w:w="2025" w:type="dxa"/>
            <w:tcBorders>
              <w:top w:val="nil"/>
              <w:left w:val="nil"/>
              <w:bottom w:val="single" w:sz="8" w:space="0" w:color="auto"/>
              <w:right w:val="single" w:sz="8" w:space="0" w:color="auto"/>
            </w:tcBorders>
            <w:vAlign w:val="center"/>
          </w:tcPr>
          <w:p w14:paraId="52CE16B1" w14:textId="77777777" w:rsidR="00680CB7" w:rsidRPr="00E95D67" w:rsidRDefault="00680CB7" w:rsidP="00933327">
            <w:pPr>
              <w:jc w:val="center"/>
              <w:rPr>
                <w:sz w:val="20"/>
                <w:szCs w:val="20"/>
              </w:rPr>
            </w:pPr>
            <w:r w:rsidRPr="00E95D67">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60" w:type="dxa"/>
            <w:tcBorders>
              <w:top w:val="nil"/>
              <w:left w:val="nil"/>
              <w:bottom w:val="single" w:sz="8" w:space="0" w:color="auto"/>
              <w:right w:val="single" w:sz="8" w:space="0" w:color="auto"/>
            </w:tcBorders>
            <w:vAlign w:val="center"/>
          </w:tcPr>
          <w:p w14:paraId="4749694E" w14:textId="77777777" w:rsidR="00680CB7" w:rsidRPr="00E95D67" w:rsidRDefault="00680CB7" w:rsidP="00933327">
            <w:pPr>
              <w:jc w:val="center"/>
              <w:rPr>
                <w:sz w:val="20"/>
                <w:szCs w:val="20"/>
              </w:rPr>
            </w:pPr>
            <w:r w:rsidRPr="00E95D67">
              <w:rPr>
                <w:sz w:val="20"/>
                <w:szCs w:val="20"/>
              </w:rPr>
              <w:t>%</w:t>
            </w:r>
          </w:p>
        </w:tc>
        <w:tc>
          <w:tcPr>
            <w:tcW w:w="709" w:type="dxa"/>
            <w:tcBorders>
              <w:top w:val="nil"/>
              <w:left w:val="nil"/>
              <w:bottom w:val="single" w:sz="8" w:space="0" w:color="auto"/>
              <w:right w:val="single" w:sz="8" w:space="0" w:color="auto"/>
            </w:tcBorders>
            <w:vAlign w:val="center"/>
          </w:tcPr>
          <w:p w14:paraId="18C7ACDA" w14:textId="77777777" w:rsidR="00680CB7" w:rsidRPr="00E95D67" w:rsidRDefault="00680CB7" w:rsidP="00933327">
            <w:pPr>
              <w:jc w:val="center"/>
              <w:rPr>
                <w:sz w:val="20"/>
                <w:szCs w:val="20"/>
              </w:rPr>
            </w:pPr>
            <w:r w:rsidRPr="00E95D67">
              <w:rPr>
                <w:sz w:val="20"/>
                <w:szCs w:val="20"/>
              </w:rPr>
              <w:t>0,02</w:t>
            </w:r>
          </w:p>
        </w:tc>
        <w:tc>
          <w:tcPr>
            <w:tcW w:w="708" w:type="dxa"/>
            <w:gridSpan w:val="2"/>
            <w:tcBorders>
              <w:top w:val="nil"/>
              <w:left w:val="nil"/>
              <w:bottom w:val="single" w:sz="8" w:space="0" w:color="auto"/>
              <w:right w:val="single" w:sz="8" w:space="0" w:color="auto"/>
            </w:tcBorders>
            <w:vAlign w:val="center"/>
          </w:tcPr>
          <w:p w14:paraId="3F3EE084" w14:textId="77777777" w:rsidR="00680CB7" w:rsidRPr="00E95D67" w:rsidRDefault="00680CB7" w:rsidP="00933327">
            <w:pPr>
              <w:jc w:val="center"/>
              <w:rPr>
                <w:sz w:val="20"/>
                <w:szCs w:val="20"/>
              </w:rPr>
            </w:pPr>
            <w:r w:rsidRPr="00E95D67">
              <w:rPr>
                <w:sz w:val="20"/>
                <w:szCs w:val="20"/>
              </w:rPr>
              <w:t>0,02</w:t>
            </w:r>
          </w:p>
        </w:tc>
        <w:tc>
          <w:tcPr>
            <w:tcW w:w="709" w:type="dxa"/>
            <w:gridSpan w:val="2"/>
            <w:tcBorders>
              <w:top w:val="nil"/>
              <w:left w:val="nil"/>
              <w:bottom w:val="single" w:sz="8" w:space="0" w:color="auto"/>
              <w:right w:val="single" w:sz="8" w:space="0" w:color="auto"/>
            </w:tcBorders>
            <w:vAlign w:val="center"/>
          </w:tcPr>
          <w:p w14:paraId="6A380011" w14:textId="77777777" w:rsidR="00680CB7" w:rsidRPr="00E95D67" w:rsidRDefault="00680CB7" w:rsidP="00933327">
            <w:pPr>
              <w:jc w:val="center"/>
              <w:rPr>
                <w:sz w:val="20"/>
                <w:szCs w:val="20"/>
              </w:rPr>
            </w:pPr>
            <w:r w:rsidRPr="00E95D67">
              <w:rPr>
                <w:sz w:val="20"/>
                <w:szCs w:val="20"/>
              </w:rPr>
              <w:t>0,02</w:t>
            </w:r>
          </w:p>
        </w:tc>
        <w:tc>
          <w:tcPr>
            <w:tcW w:w="851" w:type="dxa"/>
            <w:gridSpan w:val="2"/>
            <w:tcBorders>
              <w:top w:val="nil"/>
              <w:left w:val="nil"/>
              <w:bottom w:val="single" w:sz="8" w:space="0" w:color="auto"/>
              <w:right w:val="single" w:sz="8" w:space="0" w:color="auto"/>
            </w:tcBorders>
            <w:vAlign w:val="center"/>
          </w:tcPr>
          <w:p w14:paraId="01677D66" w14:textId="77777777" w:rsidR="00680CB7" w:rsidRPr="00E95D67" w:rsidRDefault="00680CB7" w:rsidP="00933327">
            <w:pPr>
              <w:jc w:val="center"/>
              <w:rPr>
                <w:sz w:val="20"/>
                <w:szCs w:val="20"/>
              </w:rPr>
            </w:pPr>
            <w:r w:rsidRPr="00E95D67">
              <w:rPr>
                <w:sz w:val="20"/>
                <w:szCs w:val="20"/>
              </w:rPr>
              <w:t>0,02</w:t>
            </w:r>
          </w:p>
        </w:tc>
        <w:tc>
          <w:tcPr>
            <w:tcW w:w="851" w:type="dxa"/>
            <w:tcBorders>
              <w:top w:val="nil"/>
              <w:left w:val="nil"/>
              <w:bottom w:val="single" w:sz="8" w:space="0" w:color="auto"/>
              <w:right w:val="single" w:sz="8" w:space="0" w:color="auto"/>
            </w:tcBorders>
            <w:vAlign w:val="center"/>
          </w:tcPr>
          <w:p w14:paraId="7A4250C6" w14:textId="77777777" w:rsidR="00680CB7" w:rsidRPr="00E95D67" w:rsidRDefault="00680CB7" w:rsidP="00933327">
            <w:pPr>
              <w:jc w:val="center"/>
              <w:rPr>
                <w:sz w:val="20"/>
                <w:szCs w:val="20"/>
              </w:rPr>
            </w:pPr>
            <w:r w:rsidRPr="00E95D67">
              <w:rPr>
                <w:sz w:val="20"/>
                <w:szCs w:val="20"/>
              </w:rPr>
              <w:t>0,02</w:t>
            </w:r>
          </w:p>
        </w:tc>
        <w:tc>
          <w:tcPr>
            <w:tcW w:w="568" w:type="dxa"/>
            <w:tcBorders>
              <w:top w:val="nil"/>
              <w:left w:val="nil"/>
              <w:bottom w:val="single" w:sz="8" w:space="0" w:color="auto"/>
              <w:right w:val="single" w:sz="8" w:space="0" w:color="auto"/>
            </w:tcBorders>
            <w:vAlign w:val="center"/>
          </w:tcPr>
          <w:p w14:paraId="5D21A7E7" w14:textId="77777777" w:rsidR="00680CB7" w:rsidRPr="00E95D67" w:rsidRDefault="00680CB7" w:rsidP="00933327">
            <w:pPr>
              <w:jc w:val="center"/>
              <w:rPr>
                <w:sz w:val="20"/>
                <w:szCs w:val="20"/>
              </w:rPr>
            </w:pPr>
            <w:r w:rsidRPr="00E95D67">
              <w:rPr>
                <w:sz w:val="20"/>
                <w:szCs w:val="20"/>
              </w:rPr>
              <w:t>0</w:t>
            </w:r>
          </w:p>
        </w:tc>
        <w:tc>
          <w:tcPr>
            <w:tcW w:w="851" w:type="dxa"/>
            <w:gridSpan w:val="2"/>
            <w:tcBorders>
              <w:top w:val="nil"/>
              <w:left w:val="nil"/>
              <w:bottom w:val="single" w:sz="8" w:space="0" w:color="auto"/>
              <w:right w:val="single" w:sz="8" w:space="0" w:color="auto"/>
            </w:tcBorders>
            <w:vAlign w:val="center"/>
          </w:tcPr>
          <w:p w14:paraId="6F33248D" w14:textId="77777777" w:rsidR="00680CB7" w:rsidRPr="00E95D67" w:rsidRDefault="00680CB7" w:rsidP="00933327">
            <w:pPr>
              <w:jc w:val="center"/>
              <w:rPr>
                <w:sz w:val="20"/>
                <w:szCs w:val="20"/>
              </w:rPr>
            </w:pPr>
            <w:r w:rsidRPr="00E95D67">
              <w:rPr>
                <w:sz w:val="20"/>
                <w:szCs w:val="20"/>
              </w:rPr>
              <w:t>0</w:t>
            </w:r>
          </w:p>
        </w:tc>
        <w:tc>
          <w:tcPr>
            <w:tcW w:w="851" w:type="dxa"/>
            <w:tcBorders>
              <w:top w:val="nil"/>
              <w:left w:val="nil"/>
              <w:bottom w:val="single" w:sz="8" w:space="0" w:color="auto"/>
              <w:right w:val="single" w:sz="8" w:space="0" w:color="auto"/>
            </w:tcBorders>
            <w:vAlign w:val="center"/>
          </w:tcPr>
          <w:p w14:paraId="180E3B0C" w14:textId="77777777" w:rsidR="00680CB7" w:rsidRPr="00E95D67" w:rsidRDefault="00680CB7" w:rsidP="00933327">
            <w:pPr>
              <w:jc w:val="center"/>
              <w:rPr>
                <w:sz w:val="20"/>
                <w:szCs w:val="20"/>
              </w:rPr>
            </w:pPr>
            <w:r w:rsidRPr="00E95D67">
              <w:rPr>
                <w:sz w:val="20"/>
                <w:szCs w:val="20"/>
              </w:rPr>
              <w:t>0</w:t>
            </w:r>
          </w:p>
        </w:tc>
        <w:tc>
          <w:tcPr>
            <w:tcW w:w="709" w:type="dxa"/>
            <w:tcBorders>
              <w:top w:val="nil"/>
              <w:left w:val="nil"/>
              <w:bottom w:val="single" w:sz="8" w:space="0" w:color="auto"/>
              <w:right w:val="single" w:sz="8" w:space="0" w:color="auto"/>
            </w:tcBorders>
            <w:vAlign w:val="center"/>
          </w:tcPr>
          <w:p w14:paraId="74FBFEB8" w14:textId="77777777" w:rsidR="00680CB7" w:rsidRPr="00E95D67" w:rsidRDefault="00680CB7" w:rsidP="00933327">
            <w:pPr>
              <w:jc w:val="center"/>
              <w:rPr>
                <w:sz w:val="20"/>
                <w:szCs w:val="20"/>
              </w:rPr>
            </w:pPr>
            <w:r w:rsidRPr="00E95D67">
              <w:rPr>
                <w:sz w:val="20"/>
                <w:szCs w:val="20"/>
              </w:rPr>
              <w:t>0</w:t>
            </w:r>
          </w:p>
        </w:tc>
        <w:tc>
          <w:tcPr>
            <w:tcW w:w="709" w:type="dxa"/>
            <w:gridSpan w:val="2"/>
            <w:tcBorders>
              <w:top w:val="nil"/>
              <w:left w:val="nil"/>
              <w:bottom w:val="single" w:sz="8" w:space="0" w:color="auto"/>
              <w:right w:val="single" w:sz="8" w:space="0" w:color="auto"/>
            </w:tcBorders>
            <w:vAlign w:val="center"/>
          </w:tcPr>
          <w:p w14:paraId="0267BE00" w14:textId="77777777" w:rsidR="00680CB7" w:rsidRPr="00E95D67" w:rsidRDefault="00680CB7" w:rsidP="00933327">
            <w:pPr>
              <w:jc w:val="center"/>
              <w:rPr>
                <w:sz w:val="20"/>
                <w:szCs w:val="20"/>
              </w:rPr>
            </w:pPr>
            <w:r w:rsidRPr="00E95D67">
              <w:rPr>
                <w:sz w:val="20"/>
                <w:szCs w:val="20"/>
              </w:rPr>
              <w:t>0</w:t>
            </w:r>
          </w:p>
        </w:tc>
        <w:tc>
          <w:tcPr>
            <w:tcW w:w="567" w:type="dxa"/>
            <w:gridSpan w:val="2"/>
            <w:tcBorders>
              <w:top w:val="nil"/>
              <w:left w:val="nil"/>
              <w:bottom w:val="single" w:sz="8" w:space="0" w:color="auto"/>
              <w:right w:val="single" w:sz="8" w:space="0" w:color="auto"/>
            </w:tcBorders>
            <w:vAlign w:val="center"/>
          </w:tcPr>
          <w:p w14:paraId="60F0C1DE" w14:textId="77777777" w:rsidR="00680CB7" w:rsidRPr="00E95D67" w:rsidRDefault="00680CB7" w:rsidP="00933327">
            <w:pPr>
              <w:jc w:val="center"/>
              <w:rPr>
                <w:sz w:val="20"/>
                <w:szCs w:val="20"/>
              </w:rPr>
            </w:pPr>
            <w:r w:rsidRPr="00E95D67">
              <w:rPr>
                <w:sz w:val="20"/>
                <w:szCs w:val="20"/>
              </w:rPr>
              <w:t>0</w:t>
            </w:r>
          </w:p>
        </w:tc>
        <w:tc>
          <w:tcPr>
            <w:tcW w:w="708" w:type="dxa"/>
            <w:gridSpan w:val="2"/>
            <w:tcBorders>
              <w:top w:val="nil"/>
              <w:left w:val="nil"/>
              <w:bottom w:val="single" w:sz="8" w:space="0" w:color="auto"/>
              <w:right w:val="single" w:sz="8" w:space="0" w:color="auto"/>
            </w:tcBorders>
            <w:vAlign w:val="center"/>
          </w:tcPr>
          <w:p w14:paraId="0F4A4083" w14:textId="77777777" w:rsidR="00680CB7" w:rsidRPr="00E95D67" w:rsidRDefault="00680CB7" w:rsidP="00933327">
            <w:pPr>
              <w:jc w:val="center"/>
              <w:rPr>
                <w:sz w:val="20"/>
                <w:szCs w:val="20"/>
              </w:rPr>
            </w:pPr>
            <w:r w:rsidRPr="00E95D67">
              <w:rPr>
                <w:sz w:val="20"/>
                <w:szCs w:val="20"/>
              </w:rPr>
              <w:t>0</w:t>
            </w:r>
          </w:p>
        </w:tc>
        <w:tc>
          <w:tcPr>
            <w:tcW w:w="567" w:type="dxa"/>
            <w:gridSpan w:val="2"/>
            <w:tcBorders>
              <w:top w:val="nil"/>
              <w:left w:val="nil"/>
              <w:bottom w:val="single" w:sz="8" w:space="0" w:color="auto"/>
              <w:right w:val="single" w:sz="4" w:space="0" w:color="auto"/>
            </w:tcBorders>
            <w:vAlign w:val="center"/>
          </w:tcPr>
          <w:p w14:paraId="2E99AA6C" w14:textId="77777777" w:rsidR="00680CB7" w:rsidRPr="00E95D67" w:rsidRDefault="00680CB7" w:rsidP="00933327">
            <w:pPr>
              <w:jc w:val="center"/>
              <w:rPr>
                <w:sz w:val="20"/>
                <w:szCs w:val="20"/>
              </w:rPr>
            </w:pPr>
            <w:r w:rsidRPr="00E95D67">
              <w:rPr>
                <w:sz w:val="20"/>
                <w:szCs w:val="20"/>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82BB9FD" w14:textId="77777777" w:rsidR="00680CB7" w:rsidRPr="00E95D67" w:rsidRDefault="00680CB7" w:rsidP="00933327">
            <w:pPr>
              <w:jc w:val="center"/>
              <w:rPr>
                <w:sz w:val="20"/>
                <w:szCs w:val="20"/>
              </w:rPr>
            </w:pPr>
            <w:r w:rsidRPr="00E95D67">
              <w:rPr>
                <w:sz w:val="20"/>
                <w:szCs w:val="20"/>
              </w:rPr>
              <w:t>0</w:t>
            </w:r>
          </w:p>
        </w:tc>
        <w:tc>
          <w:tcPr>
            <w:tcW w:w="1278" w:type="dxa"/>
            <w:gridSpan w:val="3"/>
            <w:tcBorders>
              <w:top w:val="nil"/>
              <w:left w:val="single" w:sz="4" w:space="0" w:color="auto"/>
              <w:bottom w:val="single" w:sz="8" w:space="0" w:color="auto"/>
              <w:right w:val="single" w:sz="8" w:space="0" w:color="auto"/>
            </w:tcBorders>
            <w:vAlign w:val="center"/>
          </w:tcPr>
          <w:p w14:paraId="208B0710" w14:textId="77777777" w:rsidR="00680CB7" w:rsidRPr="00E95D67" w:rsidRDefault="00680CB7" w:rsidP="00933327">
            <w:pPr>
              <w:jc w:val="center"/>
              <w:rPr>
                <w:sz w:val="20"/>
                <w:szCs w:val="20"/>
              </w:rPr>
            </w:pPr>
            <w:r w:rsidRPr="00E95D67">
              <w:rPr>
                <w:sz w:val="20"/>
                <w:szCs w:val="20"/>
              </w:rPr>
              <w:t>0</w:t>
            </w:r>
          </w:p>
        </w:tc>
      </w:tr>
      <w:tr w:rsidR="00E95D67" w:rsidRPr="00E95D67" w14:paraId="05DF52EE" w14:textId="77777777" w:rsidTr="00680CB7">
        <w:trPr>
          <w:trHeight w:val="20"/>
          <w:jc w:val="center"/>
        </w:trPr>
        <w:tc>
          <w:tcPr>
            <w:tcW w:w="503" w:type="dxa"/>
            <w:tcBorders>
              <w:top w:val="nil"/>
              <w:left w:val="single" w:sz="8" w:space="0" w:color="auto"/>
              <w:bottom w:val="single" w:sz="8" w:space="0" w:color="auto"/>
              <w:right w:val="single" w:sz="8" w:space="0" w:color="auto"/>
            </w:tcBorders>
            <w:vAlign w:val="center"/>
          </w:tcPr>
          <w:p w14:paraId="1A609CBE" w14:textId="77777777" w:rsidR="00E95D67" w:rsidRPr="00E95D67" w:rsidRDefault="00E95D67" w:rsidP="00933327">
            <w:pPr>
              <w:jc w:val="center"/>
              <w:rPr>
                <w:sz w:val="20"/>
                <w:szCs w:val="20"/>
              </w:rPr>
            </w:pPr>
            <w:r w:rsidRPr="00E95D67">
              <w:rPr>
                <w:sz w:val="20"/>
                <w:szCs w:val="20"/>
              </w:rPr>
              <w:lastRenderedPageBreak/>
              <w:t>2.</w:t>
            </w:r>
          </w:p>
        </w:tc>
        <w:tc>
          <w:tcPr>
            <w:tcW w:w="14088" w:type="dxa"/>
            <w:gridSpan w:val="28"/>
            <w:tcBorders>
              <w:top w:val="nil"/>
              <w:left w:val="nil"/>
              <w:bottom w:val="single" w:sz="8" w:space="0" w:color="auto"/>
              <w:right w:val="single" w:sz="8" w:space="0" w:color="auto"/>
            </w:tcBorders>
            <w:vAlign w:val="center"/>
          </w:tcPr>
          <w:p w14:paraId="0769EE15" w14:textId="77777777" w:rsidR="00E95D67" w:rsidRPr="00E95D67" w:rsidRDefault="00E95D67" w:rsidP="00933327">
            <w:pPr>
              <w:jc w:val="center"/>
              <w:rPr>
                <w:sz w:val="20"/>
                <w:szCs w:val="20"/>
              </w:rPr>
            </w:pPr>
            <w:r w:rsidRPr="00E95D67">
              <w:rPr>
                <w:sz w:val="20"/>
                <w:szCs w:val="20"/>
              </w:rPr>
              <w:t>Показатели надежности и бесперебойности</w:t>
            </w:r>
          </w:p>
        </w:tc>
      </w:tr>
      <w:tr w:rsidR="00E95D67" w:rsidRPr="00E95D67" w14:paraId="69B499B2" w14:textId="77777777" w:rsidTr="00680CB7">
        <w:trPr>
          <w:trHeight w:val="20"/>
          <w:jc w:val="center"/>
        </w:trPr>
        <w:tc>
          <w:tcPr>
            <w:tcW w:w="503" w:type="dxa"/>
            <w:tcBorders>
              <w:top w:val="nil"/>
              <w:left w:val="single" w:sz="8" w:space="0" w:color="auto"/>
              <w:bottom w:val="single" w:sz="8" w:space="0" w:color="auto"/>
              <w:right w:val="single" w:sz="8" w:space="0" w:color="auto"/>
            </w:tcBorders>
            <w:vAlign w:val="center"/>
          </w:tcPr>
          <w:p w14:paraId="637D29E2" w14:textId="77777777" w:rsidR="00E95D67" w:rsidRPr="00E95D67" w:rsidRDefault="00E95D67" w:rsidP="00933327">
            <w:pPr>
              <w:jc w:val="center"/>
              <w:rPr>
                <w:sz w:val="20"/>
                <w:szCs w:val="20"/>
              </w:rPr>
            </w:pPr>
            <w:r w:rsidRPr="00E95D67">
              <w:rPr>
                <w:sz w:val="20"/>
                <w:szCs w:val="20"/>
              </w:rPr>
              <w:t>2.1</w:t>
            </w:r>
          </w:p>
        </w:tc>
        <w:tc>
          <w:tcPr>
            <w:tcW w:w="2025" w:type="dxa"/>
            <w:tcBorders>
              <w:top w:val="nil"/>
              <w:left w:val="nil"/>
              <w:bottom w:val="single" w:sz="8" w:space="0" w:color="auto"/>
              <w:right w:val="single" w:sz="8" w:space="0" w:color="auto"/>
            </w:tcBorders>
            <w:vAlign w:val="center"/>
          </w:tcPr>
          <w:p w14:paraId="53BCB07F" w14:textId="77777777" w:rsidR="00E95D67" w:rsidRPr="00E95D67" w:rsidRDefault="00E95D67" w:rsidP="00933327">
            <w:pPr>
              <w:jc w:val="center"/>
              <w:rPr>
                <w:sz w:val="20"/>
                <w:szCs w:val="20"/>
              </w:rPr>
            </w:pPr>
            <w:r w:rsidRPr="00E95D67">
              <w:rPr>
                <w:sz w:val="20"/>
                <w:szCs w:val="20"/>
              </w:rPr>
              <w:t xml:space="preserve">Количество перерывов в подаче воды, зафиксированных в местах исполнения обязательств организаций, осуществляющих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осуществляющих холодное водоснабжение, в расчете на </w:t>
            </w:r>
            <w:r w:rsidRPr="00E95D67">
              <w:rPr>
                <w:sz w:val="20"/>
                <w:szCs w:val="20"/>
              </w:rPr>
              <w:lastRenderedPageBreak/>
              <w:t>протяженность водопроводной сети в год.</w:t>
            </w:r>
          </w:p>
        </w:tc>
        <w:tc>
          <w:tcPr>
            <w:tcW w:w="860" w:type="dxa"/>
            <w:tcBorders>
              <w:top w:val="nil"/>
              <w:left w:val="nil"/>
              <w:bottom w:val="single" w:sz="8" w:space="0" w:color="auto"/>
              <w:right w:val="single" w:sz="8" w:space="0" w:color="auto"/>
            </w:tcBorders>
            <w:vAlign w:val="center"/>
          </w:tcPr>
          <w:p w14:paraId="08CBD979" w14:textId="77777777" w:rsidR="00E95D67" w:rsidRPr="00E95D67" w:rsidRDefault="00E95D67" w:rsidP="00933327">
            <w:pPr>
              <w:jc w:val="center"/>
              <w:rPr>
                <w:sz w:val="20"/>
                <w:szCs w:val="20"/>
              </w:rPr>
            </w:pPr>
            <w:proofErr w:type="spellStart"/>
            <w:r w:rsidRPr="00E95D67">
              <w:rPr>
                <w:sz w:val="20"/>
                <w:szCs w:val="20"/>
              </w:rPr>
              <w:lastRenderedPageBreak/>
              <w:t>Ед</w:t>
            </w:r>
            <w:proofErr w:type="spellEnd"/>
            <w:r w:rsidRPr="00E95D67">
              <w:rPr>
                <w:sz w:val="20"/>
                <w:szCs w:val="20"/>
              </w:rPr>
              <w:t>/км</w:t>
            </w:r>
          </w:p>
        </w:tc>
        <w:tc>
          <w:tcPr>
            <w:tcW w:w="851" w:type="dxa"/>
            <w:gridSpan w:val="2"/>
            <w:tcBorders>
              <w:top w:val="nil"/>
              <w:left w:val="nil"/>
              <w:bottom w:val="single" w:sz="8" w:space="0" w:color="auto"/>
              <w:right w:val="single" w:sz="8" w:space="0" w:color="auto"/>
            </w:tcBorders>
            <w:vAlign w:val="center"/>
          </w:tcPr>
          <w:p w14:paraId="0F62A890" w14:textId="77777777" w:rsidR="00E95D67" w:rsidRPr="00E95D67" w:rsidRDefault="00E95D67" w:rsidP="00933327">
            <w:pPr>
              <w:jc w:val="center"/>
              <w:rPr>
                <w:sz w:val="20"/>
                <w:szCs w:val="20"/>
              </w:rPr>
            </w:pPr>
            <w:r w:rsidRPr="00E95D67">
              <w:rPr>
                <w:sz w:val="20"/>
                <w:szCs w:val="20"/>
              </w:rPr>
              <w:t>0,45</w:t>
            </w:r>
          </w:p>
        </w:tc>
        <w:tc>
          <w:tcPr>
            <w:tcW w:w="709" w:type="dxa"/>
            <w:gridSpan w:val="2"/>
            <w:tcBorders>
              <w:top w:val="nil"/>
              <w:left w:val="nil"/>
              <w:bottom w:val="single" w:sz="8" w:space="0" w:color="auto"/>
              <w:right w:val="single" w:sz="8" w:space="0" w:color="auto"/>
            </w:tcBorders>
            <w:vAlign w:val="center"/>
          </w:tcPr>
          <w:p w14:paraId="56E9593A" w14:textId="77777777" w:rsidR="00E95D67" w:rsidRPr="00E95D67" w:rsidRDefault="00E95D67" w:rsidP="00933327">
            <w:pPr>
              <w:jc w:val="center"/>
              <w:rPr>
                <w:sz w:val="20"/>
                <w:szCs w:val="20"/>
              </w:rPr>
            </w:pPr>
            <w:r w:rsidRPr="00E95D67">
              <w:rPr>
                <w:sz w:val="20"/>
                <w:szCs w:val="20"/>
              </w:rPr>
              <w:t>0,4</w:t>
            </w:r>
          </w:p>
        </w:tc>
        <w:tc>
          <w:tcPr>
            <w:tcW w:w="708" w:type="dxa"/>
            <w:gridSpan w:val="2"/>
            <w:tcBorders>
              <w:top w:val="nil"/>
              <w:left w:val="nil"/>
              <w:bottom w:val="single" w:sz="8" w:space="0" w:color="auto"/>
              <w:right w:val="single" w:sz="8" w:space="0" w:color="auto"/>
            </w:tcBorders>
            <w:vAlign w:val="center"/>
          </w:tcPr>
          <w:p w14:paraId="5110F9C2" w14:textId="77777777" w:rsidR="00E95D67" w:rsidRPr="00E95D67" w:rsidRDefault="00E95D67" w:rsidP="00933327">
            <w:pPr>
              <w:jc w:val="center"/>
              <w:rPr>
                <w:sz w:val="20"/>
                <w:szCs w:val="20"/>
              </w:rPr>
            </w:pPr>
            <w:r w:rsidRPr="00E95D67">
              <w:rPr>
                <w:sz w:val="20"/>
                <w:szCs w:val="20"/>
              </w:rPr>
              <w:t>0,38</w:t>
            </w:r>
          </w:p>
        </w:tc>
        <w:tc>
          <w:tcPr>
            <w:tcW w:w="709" w:type="dxa"/>
            <w:tcBorders>
              <w:top w:val="nil"/>
              <w:left w:val="nil"/>
              <w:bottom w:val="single" w:sz="8" w:space="0" w:color="auto"/>
              <w:right w:val="single" w:sz="8" w:space="0" w:color="auto"/>
            </w:tcBorders>
            <w:vAlign w:val="center"/>
          </w:tcPr>
          <w:p w14:paraId="134A72B4" w14:textId="77777777" w:rsidR="00E95D67" w:rsidRPr="00E95D67" w:rsidRDefault="00E95D67" w:rsidP="00933327">
            <w:pPr>
              <w:jc w:val="center"/>
              <w:rPr>
                <w:sz w:val="20"/>
                <w:szCs w:val="20"/>
              </w:rPr>
            </w:pPr>
            <w:r w:rsidRPr="00E95D67">
              <w:rPr>
                <w:sz w:val="20"/>
                <w:szCs w:val="20"/>
              </w:rPr>
              <w:t>0,32</w:t>
            </w:r>
          </w:p>
        </w:tc>
        <w:tc>
          <w:tcPr>
            <w:tcW w:w="851" w:type="dxa"/>
            <w:tcBorders>
              <w:top w:val="nil"/>
              <w:left w:val="nil"/>
              <w:bottom w:val="single" w:sz="8" w:space="0" w:color="auto"/>
              <w:right w:val="single" w:sz="8" w:space="0" w:color="auto"/>
            </w:tcBorders>
            <w:vAlign w:val="center"/>
          </w:tcPr>
          <w:p w14:paraId="2A1F1418" w14:textId="77777777" w:rsidR="00E95D67" w:rsidRPr="00E95D67" w:rsidRDefault="00E95D67" w:rsidP="00933327">
            <w:pPr>
              <w:jc w:val="center"/>
              <w:rPr>
                <w:sz w:val="20"/>
                <w:szCs w:val="20"/>
              </w:rPr>
            </w:pPr>
            <w:r w:rsidRPr="00E95D67">
              <w:rPr>
                <w:sz w:val="20"/>
                <w:szCs w:val="20"/>
              </w:rPr>
              <w:t>0,32</w:t>
            </w:r>
          </w:p>
        </w:tc>
        <w:tc>
          <w:tcPr>
            <w:tcW w:w="850" w:type="dxa"/>
            <w:gridSpan w:val="2"/>
            <w:tcBorders>
              <w:top w:val="nil"/>
              <w:left w:val="nil"/>
              <w:bottom w:val="single" w:sz="8" w:space="0" w:color="auto"/>
              <w:right w:val="single" w:sz="8" w:space="0" w:color="auto"/>
            </w:tcBorders>
            <w:vAlign w:val="center"/>
          </w:tcPr>
          <w:p w14:paraId="0552B91C" w14:textId="77777777" w:rsidR="00E95D67" w:rsidRPr="00E95D67" w:rsidRDefault="00E95D67" w:rsidP="00933327">
            <w:pPr>
              <w:jc w:val="center"/>
              <w:rPr>
                <w:sz w:val="20"/>
                <w:szCs w:val="20"/>
              </w:rPr>
            </w:pPr>
            <w:r w:rsidRPr="00E95D67">
              <w:rPr>
                <w:sz w:val="20"/>
                <w:szCs w:val="20"/>
              </w:rPr>
              <w:t>0,32</w:t>
            </w:r>
          </w:p>
        </w:tc>
        <w:tc>
          <w:tcPr>
            <w:tcW w:w="569" w:type="dxa"/>
            <w:tcBorders>
              <w:top w:val="nil"/>
              <w:left w:val="nil"/>
              <w:bottom w:val="single" w:sz="8" w:space="0" w:color="auto"/>
              <w:right w:val="single" w:sz="8" w:space="0" w:color="auto"/>
            </w:tcBorders>
            <w:vAlign w:val="center"/>
          </w:tcPr>
          <w:p w14:paraId="51941939" w14:textId="77777777" w:rsidR="00E95D67" w:rsidRPr="00E95D67" w:rsidRDefault="00E95D67" w:rsidP="00933327">
            <w:pPr>
              <w:jc w:val="center"/>
              <w:rPr>
                <w:sz w:val="20"/>
                <w:szCs w:val="20"/>
              </w:rPr>
            </w:pPr>
            <w:r w:rsidRPr="00E95D67">
              <w:rPr>
                <w:sz w:val="20"/>
                <w:szCs w:val="20"/>
              </w:rPr>
              <w:t>0,25</w:t>
            </w:r>
          </w:p>
        </w:tc>
        <w:tc>
          <w:tcPr>
            <w:tcW w:w="851" w:type="dxa"/>
            <w:tcBorders>
              <w:top w:val="nil"/>
              <w:left w:val="nil"/>
              <w:bottom w:val="single" w:sz="8" w:space="0" w:color="auto"/>
              <w:right w:val="single" w:sz="8" w:space="0" w:color="auto"/>
            </w:tcBorders>
            <w:vAlign w:val="center"/>
          </w:tcPr>
          <w:p w14:paraId="3998866F" w14:textId="77777777" w:rsidR="00E95D67" w:rsidRPr="00E95D67" w:rsidRDefault="00E95D67" w:rsidP="00933327">
            <w:pPr>
              <w:jc w:val="center"/>
              <w:rPr>
                <w:sz w:val="20"/>
                <w:szCs w:val="20"/>
              </w:rPr>
            </w:pPr>
            <w:r w:rsidRPr="00E95D67">
              <w:rPr>
                <w:sz w:val="20"/>
                <w:szCs w:val="20"/>
              </w:rPr>
              <w:t>0,21</w:t>
            </w:r>
          </w:p>
        </w:tc>
        <w:tc>
          <w:tcPr>
            <w:tcW w:w="850" w:type="dxa"/>
            <w:gridSpan w:val="2"/>
            <w:tcBorders>
              <w:top w:val="nil"/>
              <w:left w:val="nil"/>
              <w:bottom w:val="single" w:sz="8" w:space="0" w:color="auto"/>
              <w:right w:val="single" w:sz="8" w:space="0" w:color="auto"/>
            </w:tcBorders>
            <w:vAlign w:val="center"/>
          </w:tcPr>
          <w:p w14:paraId="2B6A2B4A" w14:textId="77777777" w:rsidR="00E95D67" w:rsidRPr="00E95D67" w:rsidRDefault="00E95D67" w:rsidP="00933327">
            <w:pPr>
              <w:jc w:val="center"/>
              <w:rPr>
                <w:sz w:val="20"/>
                <w:szCs w:val="20"/>
              </w:rPr>
            </w:pPr>
            <w:r w:rsidRPr="00E95D67">
              <w:rPr>
                <w:sz w:val="20"/>
                <w:szCs w:val="20"/>
              </w:rPr>
              <w:t>0,2</w:t>
            </w:r>
          </w:p>
        </w:tc>
        <w:tc>
          <w:tcPr>
            <w:tcW w:w="709" w:type="dxa"/>
            <w:gridSpan w:val="2"/>
            <w:tcBorders>
              <w:top w:val="nil"/>
              <w:left w:val="nil"/>
              <w:bottom w:val="single" w:sz="8" w:space="0" w:color="auto"/>
              <w:right w:val="single" w:sz="8" w:space="0" w:color="auto"/>
            </w:tcBorders>
            <w:vAlign w:val="center"/>
          </w:tcPr>
          <w:p w14:paraId="230B7CFE" w14:textId="77777777" w:rsidR="00E95D67" w:rsidRPr="00E95D67" w:rsidRDefault="00E95D67" w:rsidP="00933327">
            <w:pPr>
              <w:jc w:val="center"/>
              <w:rPr>
                <w:sz w:val="20"/>
                <w:szCs w:val="20"/>
              </w:rPr>
            </w:pPr>
            <w:r w:rsidRPr="00E95D67">
              <w:rPr>
                <w:sz w:val="20"/>
                <w:szCs w:val="20"/>
              </w:rPr>
              <w:t>0,2</w:t>
            </w:r>
          </w:p>
        </w:tc>
        <w:tc>
          <w:tcPr>
            <w:tcW w:w="709" w:type="dxa"/>
            <w:gridSpan w:val="2"/>
            <w:tcBorders>
              <w:top w:val="nil"/>
              <w:left w:val="nil"/>
              <w:bottom w:val="single" w:sz="8" w:space="0" w:color="auto"/>
              <w:right w:val="single" w:sz="8" w:space="0" w:color="auto"/>
            </w:tcBorders>
            <w:vAlign w:val="center"/>
          </w:tcPr>
          <w:p w14:paraId="0AC6DE37" w14:textId="77777777" w:rsidR="00E95D67" w:rsidRPr="00E95D67" w:rsidRDefault="00E95D67" w:rsidP="00933327">
            <w:pPr>
              <w:jc w:val="center"/>
              <w:rPr>
                <w:sz w:val="20"/>
                <w:szCs w:val="20"/>
              </w:rPr>
            </w:pPr>
            <w:r w:rsidRPr="00E95D67">
              <w:rPr>
                <w:sz w:val="20"/>
                <w:szCs w:val="20"/>
              </w:rPr>
              <w:t>0,16</w:t>
            </w:r>
          </w:p>
        </w:tc>
        <w:tc>
          <w:tcPr>
            <w:tcW w:w="567" w:type="dxa"/>
            <w:gridSpan w:val="2"/>
            <w:tcBorders>
              <w:top w:val="nil"/>
              <w:left w:val="nil"/>
              <w:bottom w:val="single" w:sz="8" w:space="0" w:color="auto"/>
              <w:right w:val="single" w:sz="8" w:space="0" w:color="auto"/>
            </w:tcBorders>
            <w:vAlign w:val="center"/>
          </w:tcPr>
          <w:p w14:paraId="0A479177" w14:textId="77777777" w:rsidR="00E95D67" w:rsidRPr="00E95D67" w:rsidRDefault="00E95D67" w:rsidP="00933327">
            <w:pPr>
              <w:jc w:val="center"/>
              <w:rPr>
                <w:sz w:val="20"/>
                <w:szCs w:val="20"/>
              </w:rPr>
            </w:pPr>
            <w:r w:rsidRPr="00E95D67">
              <w:rPr>
                <w:sz w:val="20"/>
                <w:szCs w:val="20"/>
              </w:rPr>
              <w:t>0,15</w:t>
            </w:r>
          </w:p>
        </w:tc>
        <w:tc>
          <w:tcPr>
            <w:tcW w:w="708" w:type="dxa"/>
            <w:gridSpan w:val="2"/>
            <w:tcBorders>
              <w:top w:val="nil"/>
              <w:left w:val="nil"/>
              <w:bottom w:val="single" w:sz="8" w:space="0" w:color="auto"/>
              <w:right w:val="single" w:sz="8" w:space="0" w:color="auto"/>
            </w:tcBorders>
            <w:vAlign w:val="center"/>
          </w:tcPr>
          <w:p w14:paraId="76A43F85" w14:textId="77777777" w:rsidR="00E95D67" w:rsidRPr="00E95D67" w:rsidRDefault="00E95D67" w:rsidP="00933327">
            <w:pPr>
              <w:jc w:val="center"/>
              <w:rPr>
                <w:sz w:val="20"/>
                <w:szCs w:val="20"/>
              </w:rPr>
            </w:pPr>
            <w:r w:rsidRPr="00E95D67">
              <w:rPr>
                <w:sz w:val="20"/>
                <w:szCs w:val="20"/>
              </w:rPr>
              <w:t>0,05</w:t>
            </w:r>
          </w:p>
        </w:tc>
        <w:tc>
          <w:tcPr>
            <w:tcW w:w="567" w:type="dxa"/>
            <w:gridSpan w:val="2"/>
            <w:tcBorders>
              <w:top w:val="nil"/>
              <w:left w:val="nil"/>
              <w:bottom w:val="single" w:sz="8" w:space="0" w:color="auto"/>
              <w:right w:val="single" w:sz="4" w:space="0" w:color="auto"/>
            </w:tcBorders>
            <w:vAlign w:val="center"/>
          </w:tcPr>
          <w:p w14:paraId="1625C17D" w14:textId="77777777" w:rsidR="00E95D67" w:rsidRPr="00E95D67" w:rsidRDefault="00E95D67" w:rsidP="00933327">
            <w:pPr>
              <w:jc w:val="center"/>
              <w:rPr>
                <w:sz w:val="20"/>
                <w:szCs w:val="20"/>
              </w:rPr>
            </w:pPr>
            <w:r w:rsidRPr="00E95D67">
              <w:rPr>
                <w:sz w:val="20"/>
                <w:szCs w:val="20"/>
              </w:rPr>
              <w:t>0,05</w:t>
            </w:r>
          </w:p>
        </w:tc>
        <w:tc>
          <w:tcPr>
            <w:tcW w:w="567" w:type="dxa"/>
            <w:tcBorders>
              <w:top w:val="single" w:sz="4" w:space="0" w:color="auto"/>
              <w:left w:val="single" w:sz="4" w:space="0" w:color="auto"/>
              <w:bottom w:val="single" w:sz="4" w:space="0" w:color="auto"/>
              <w:right w:val="single" w:sz="4" w:space="0" w:color="auto"/>
            </w:tcBorders>
            <w:vAlign w:val="center"/>
          </w:tcPr>
          <w:p w14:paraId="417C88BD" w14:textId="77777777" w:rsidR="00E95D67" w:rsidRPr="00E95D67" w:rsidRDefault="00E95D67" w:rsidP="00933327">
            <w:pPr>
              <w:jc w:val="center"/>
              <w:rPr>
                <w:sz w:val="20"/>
                <w:szCs w:val="20"/>
              </w:rPr>
            </w:pPr>
            <w:r w:rsidRPr="00E95D67">
              <w:rPr>
                <w:sz w:val="20"/>
                <w:szCs w:val="20"/>
              </w:rPr>
              <w:t>0</w:t>
            </w:r>
          </w:p>
        </w:tc>
        <w:tc>
          <w:tcPr>
            <w:tcW w:w="428" w:type="dxa"/>
            <w:tcBorders>
              <w:top w:val="nil"/>
              <w:left w:val="single" w:sz="4" w:space="0" w:color="auto"/>
              <w:bottom w:val="single" w:sz="8" w:space="0" w:color="auto"/>
              <w:right w:val="single" w:sz="8" w:space="0" w:color="auto"/>
            </w:tcBorders>
            <w:vAlign w:val="center"/>
          </w:tcPr>
          <w:p w14:paraId="61969A91" w14:textId="77777777" w:rsidR="00E95D67" w:rsidRPr="00E95D67" w:rsidRDefault="00E95D67" w:rsidP="00933327">
            <w:pPr>
              <w:jc w:val="center"/>
              <w:rPr>
                <w:sz w:val="20"/>
                <w:szCs w:val="20"/>
              </w:rPr>
            </w:pPr>
            <w:r w:rsidRPr="00E95D67">
              <w:rPr>
                <w:sz w:val="20"/>
                <w:szCs w:val="20"/>
              </w:rPr>
              <w:t>0</w:t>
            </w:r>
          </w:p>
        </w:tc>
      </w:tr>
      <w:tr w:rsidR="00E95D67" w:rsidRPr="00E95D67" w14:paraId="4AE73016" w14:textId="77777777" w:rsidTr="00680CB7">
        <w:trPr>
          <w:trHeight w:val="20"/>
          <w:jc w:val="center"/>
        </w:trPr>
        <w:tc>
          <w:tcPr>
            <w:tcW w:w="503" w:type="dxa"/>
            <w:tcBorders>
              <w:top w:val="nil"/>
              <w:left w:val="single" w:sz="8" w:space="0" w:color="auto"/>
              <w:bottom w:val="single" w:sz="8" w:space="0" w:color="auto"/>
              <w:right w:val="single" w:sz="8" w:space="0" w:color="auto"/>
            </w:tcBorders>
            <w:vAlign w:val="center"/>
          </w:tcPr>
          <w:p w14:paraId="50792684" w14:textId="77777777" w:rsidR="00E95D67" w:rsidRPr="00E95D67" w:rsidRDefault="00E95D67" w:rsidP="00933327">
            <w:pPr>
              <w:jc w:val="center"/>
              <w:rPr>
                <w:sz w:val="20"/>
                <w:szCs w:val="20"/>
              </w:rPr>
            </w:pPr>
            <w:r w:rsidRPr="00E95D67">
              <w:rPr>
                <w:sz w:val="20"/>
                <w:szCs w:val="20"/>
              </w:rPr>
              <w:t>3.</w:t>
            </w:r>
          </w:p>
        </w:tc>
        <w:tc>
          <w:tcPr>
            <w:tcW w:w="14088" w:type="dxa"/>
            <w:gridSpan w:val="28"/>
            <w:tcBorders>
              <w:top w:val="nil"/>
              <w:left w:val="nil"/>
              <w:bottom w:val="single" w:sz="8" w:space="0" w:color="auto"/>
              <w:right w:val="single" w:sz="8" w:space="0" w:color="auto"/>
            </w:tcBorders>
            <w:vAlign w:val="center"/>
          </w:tcPr>
          <w:p w14:paraId="52C78286" w14:textId="77777777" w:rsidR="00E95D67" w:rsidRPr="00E95D67" w:rsidRDefault="00E95D67" w:rsidP="00933327">
            <w:pPr>
              <w:jc w:val="center"/>
              <w:rPr>
                <w:sz w:val="20"/>
                <w:szCs w:val="20"/>
              </w:rPr>
            </w:pPr>
            <w:r w:rsidRPr="00E95D67">
              <w:rPr>
                <w:sz w:val="20"/>
                <w:szCs w:val="20"/>
              </w:rPr>
              <w:t>Показатели энергетической эффективности</w:t>
            </w:r>
          </w:p>
        </w:tc>
      </w:tr>
      <w:tr w:rsidR="00E95D67" w:rsidRPr="00E95D67" w14:paraId="6CB1485D" w14:textId="77777777" w:rsidTr="00680CB7">
        <w:trPr>
          <w:trHeight w:val="20"/>
          <w:jc w:val="center"/>
        </w:trPr>
        <w:tc>
          <w:tcPr>
            <w:tcW w:w="503" w:type="dxa"/>
            <w:tcBorders>
              <w:top w:val="nil"/>
              <w:left w:val="single" w:sz="8" w:space="0" w:color="auto"/>
              <w:bottom w:val="single" w:sz="8" w:space="0" w:color="auto"/>
              <w:right w:val="single" w:sz="8" w:space="0" w:color="auto"/>
            </w:tcBorders>
            <w:vAlign w:val="center"/>
          </w:tcPr>
          <w:p w14:paraId="222C9AEE" w14:textId="77777777" w:rsidR="00E95D67" w:rsidRPr="00E95D67" w:rsidRDefault="00E95D67" w:rsidP="00933327">
            <w:pPr>
              <w:jc w:val="center"/>
              <w:rPr>
                <w:sz w:val="20"/>
                <w:szCs w:val="20"/>
              </w:rPr>
            </w:pPr>
            <w:r w:rsidRPr="00E95D67">
              <w:rPr>
                <w:sz w:val="20"/>
                <w:szCs w:val="20"/>
              </w:rPr>
              <w:t>3.1</w:t>
            </w:r>
          </w:p>
        </w:tc>
        <w:tc>
          <w:tcPr>
            <w:tcW w:w="2025" w:type="dxa"/>
            <w:tcBorders>
              <w:top w:val="nil"/>
              <w:left w:val="nil"/>
              <w:bottom w:val="single" w:sz="8" w:space="0" w:color="auto"/>
              <w:right w:val="single" w:sz="8" w:space="0" w:color="auto"/>
            </w:tcBorders>
            <w:vAlign w:val="center"/>
          </w:tcPr>
          <w:p w14:paraId="24405542" w14:textId="77777777" w:rsidR="00E95D67" w:rsidRPr="00E95D67" w:rsidRDefault="00E95D67" w:rsidP="00933327">
            <w:pPr>
              <w:jc w:val="center"/>
              <w:rPr>
                <w:sz w:val="20"/>
                <w:szCs w:val="20"/>
              </w:rPr>
            </w:pPr>
            <w:r w:rsidRPr="00E95D67">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60" w:type="dxa"/>
            <w:tcBorders>
              <w:top w:val="nil"/>
              <w:left w:val="nil"/>
              <w:bottom w:val="single" w:sz="8" w:space="0" w:color="auto"/>
              <w:right w:val="single" w:sz="8" w:space="0" w:color="auto"/>
            </w:tcBorders>
            <w:vAlign w:val="center"/>
          </w:tcPr>
          <w:p w14:paraId="531392AD" w14:textId="77777777" w:rsidR="00E95D67" w:rsidRPr="00E95D67" w:rsidRDefault="00E95D67" w:rsidP="00933327">
            <w:pPr>
              <w:jc w:val="center"/>
              <w:rPr>
                <w:sz w:val="20"/>
                <w:szCs w:val="20"/>
              </w:rPr>
            </w:pPr>
            <w:r w:rsidRPr="00E95D67">
              <w:rPr>
                <w:sz w:val="20"/>
                <w:szCs w:val="20"/>
              </w:rPr>
              <w:t>%</w:t>
            </w:r>
          </w:p>
        </w:tc>
        <w:tc>
          <w:tcPr>
            <w:tcW w:w="851" w:type="dxa"/>
            <w:gridSpan w:val="2"/>
            <w:tcBorders>
              <w:top w:val="nil"/>
              <w:left w:val="nil"/>
              <w:bottom w:val="single" w:sz="8" w:space="0" w:color="auto"/>
              <w:right w:val="single" w:sz="8" w:space="0" w:color="auto"/>
            </w:tcBorders>
            <w:vAlign w:val="center"/>
          </w:tcPr>
          <w:p w14:paraId="30EEDE8D" w14:textId="77777777" w:rsidR="00E95D67" w:rsidRPr="00E95D67" w:rsidRDefault="00E95D67" w:rsidP="00933327">
            <w:pPr>
              <w:spacing w:after="0" w:line="240" w:lineRule="auto"/>
              <w:jc w:val="center"/>
              <w:rPr>
                <w:color w:val="000000"/>
                <w:sz w:val="20"/>
                <w:szCs w:val="20"/>
                <w:lang w:eastAsia="ru-RU"/>
              </w:rPr>
            </w:pPr>
            <w:r w:rsidRPr="00E95D67">
              <w:rPr>
                <w:color w:val="000000"/>
                <w:sz w:val="20"/>
                <w:szCs w:val="20"/>
                <w:lang w:eastAsia="ru-RU"/>
              </w:rPr>
              <w:t>3,1</w:t>
            </w:r>
          </w:p>
        </w:tc>
        <w:tc>
          <w:tcPr>
            <w:tcW w:w="709" w:type="dxa"/>
            <w:gridSpan w:val="2"/>
            <w:tcBorders>
              <w:top w:val="nil"/>
              <w:left w:val="nil"/>
              <w:bottom w:val="single" w:sz="8" w:space="0" w:color="auto"/>
              <w:right w:val="single" w:sz="8" w:space="0" w:color="auto"/>
            </w:tcBorders>
            <w:vAlign w:val="center"/>
          </w:tcPr>
          <w:p w14:paraId="56DC89AF" w14:textId="77777777" w:rsidR="00E95D67" w:rsidRPr="00E95D67" w:rsidRDefault="00E95D67" w:rsidP="00933327">
            <w:pPr>
              <w:jc w:val="center"/>
              <w:rPr>
                <w:color w:val="000000"/>
                <w:sz w:val="20"/>
                <w:szCs w:val="20"/>
              </w:rPr>
            </w:pPr>
            <w:r w:rsidRPr="00E95D67">
              <w:rPr>
                <w:color w:val="000000"/>
                <w:sz w:val="20"/>
                <w:szCs w:val="20"/>
              </w:rPr>
              <w:t>3,0</w:t>
            </w:r>
          </w:p>
        </w:tc>
        <w:tc>
          <w:tcPr>
            <w:tcW w:w="708" w:type="dxa"/>
            <w:gridSpan w:val="2"/>
            <w:tcBorders>
              <w:top w:val="nil"/>
              <w:left w:val="nil"/>
              <w:bottom w:val="single" w:sz="8" w:space="0" w:color="auto"/>
              <w:right w:val="single" w:sz="8" w:space="0" w:color="auto"/>
            </w:tcBorders>
            <w:vAlign w:val="center"/>
          </w:tcPr>
          <w:p w14:paraId="659ADCD5" w14:textId="77777777" w:rsidR="00E95D67" w:rsidRPr="00E95D67" w:rsidRDefault="00E95D67" w:rsidP="00933327">
            <w:pPr>
              <w:jc w:val="center"/>
              <w:rPr>
                <w:color w:val="000000"/>
                <w:sz w:val="20"/>
                <w:szCs w:val="20"/>
              </w:rPr>
            </w:pPr>
            <w:r w:rsidRPr="00E95D67">
              <w:rPr>
                <w:color w:val="000000"/>
                <w:sz w:val="20"/>
                <w:szCs w:val="20"/>
              </w:rPr>
              <w:t>2,7</w:t>
            </w:r>
          </w:p>
        </w:tc>
        <w:tc>
          <w:tcPr>
            <w:tcW w:w="709" w:type="dxa"/>
            <w:tcBorders>
              <w:top w:val="nil"/>
              <w:left w:val="nil"/>
              <w:bottom w:val="single" w:sz="8" w:space="0" w:color="auto"/>
              <w:right w:val="single" w:sz="8" w:space="0" w:color="auto"/>
            </w:tcBorders>
            <w:vAlign w:val="center"/>
          </w:tcPr>
          <w:p w14:paraId="0116C48E" w14:textId="77777777" w:rsidR="00E95D67" w:rsidRPr="00E95D67" w:rsidRDefault="00E95D67" w:rsidP="00933327">
            <w:pPr>
              <w:jc w:val="center"/>
              <w:rPr>
                <w:color w:val="000000"/>
                <w:sz w:val="20"/>
                <w:szCs w:val="20"/>
              </w:rPr>
            </w:pPr>
            <w:r w:rsidRPr="00E95D67">
              <w:rPr>
                <w:color w:val="000000"/>
                <w:sz w:val="20"/>
                <w:szCs w:val="20"/>
              </w:rPr>
              <w:t>2,5</w:t>
            </w:r>
          </w:p>
        </w:tc>
        <w:tc>
          <w:tcPr>
            <w:tcW w:w="851" w:type="dxa"/>
            <w:tcBorders>
              <w:top w:val="nil"/>
              <w:left w:val="nil"/>
              <w:bottom w:val="single" w:sz="8" w:space="0" w:color="auto"/>
              <w:right w:val="single" w:sz="8" w:space="0" w:color="auto"/>
            </w:tcBorders>
            <w:vAlign w:val="center"/>
          </w:tcPr>
          <w:p w14:paraId="617F21A6" w14:textId="77777777" w:rsidR="00E95D67" w:rsidRPr="00E95D67" w:rsidRDefault="00E95D67" w:rsidP="00933327">
            <w:pPr>
              <w:jc w:val="center"/>
              <w:rPr>
                <w:color w:val="000000"/>
                <w:sz w:val="20"/>
                <w:szCs w:val="20"/>
              </w:rPr>
            </w:pPr>
            <w:r w:rsidRPr="00E95D67">
              <w:rPr>
                <w:color w:val="000000"/>
                <w:sz w:val="20"/>
                <w:szCs w:val="20"/>
              </w:rPr>
              <w:t>2,5</w:t>
            </w:r>
          </w:p>
        </w:tc>
        <w:tc>
          <w:tcPr>
            <w:tcW w:w="850" w:type="dxa"/>
            <w:gridSpan w:val="2"/>
            <w:tcBorders>
              <w:top w:val="nil"/>
              <w:left w:val="nil"/>
              <w:bottom w:val="single" w:sz="8" w:space="0" w:color="auto"/>
              <w:right w:val="single" w:sz="8" w:space="0" w:color="auto"/>
            </w:tcBorders>
            <w:vAlign w:val="center"/>
          </w:tcPr>
          <w:p w14:paraId="653AC1A2" w14:textId="77777777" w:rsidR="00E95D67" w:rsidRPr="00E95D67" w:rsidRDefault="00E95D67" w:rsidP="00933327">
            <w:pPr>
              <w:jc w:val="center"/>
              <w:rPr>
                <w:color w:val="000000"/>
                <w:sz w:val="20"/>
                <w:szCs w:val="20"/>
              </w:rPr>
            </w:pPr>
            <w:r w:rsidRPr="00E95D67">
              <w:rPr>
                <w:color w:val="000000"/>
                <w:sz w:val="20"/>
                <w:szCs w:val="20"/>
              </w:rPr>
              <w:t>2,3</w:t>
            </w:r>
          </w:p>
        </w:tc>
        <w:tc>
          <w:tcPr>
            <w:tcW w:w="569" w:type="dxa"/>
            <w:tcBorders>
              <w:top w:val="nil"/>
              <w:left w:val="nil"/>
              <w:bottom w:val="single" w:sz="8" w:space="0" w:color="auto"/>
              <w:right w:val="single" w:sz="8" w:space="0" w:color="auto"/>
            </w:tcBorders>
            <w:vAlign w:val="center"/>
          </w:tcPr>
          <w:p w14:paraId="1A235179" w14:textId="77777777" w:rsidR="00E95D67" w:rsidRPr="00E95D67" w:rsidRDefault="00E95D67" w:rsidP="00933327">
            <w:pPr>
              <w:jc w:val="center"/>
              <w:rPr>
                <w:color w:val="000000"/>
                <w:sz w:val="20"/>
                <w:szCs w:val="20"/>
              </w:rPr>
            </w:pPr>
            <w:r w:rsidRPr="00E95D67">
              <w:rPr>
                <w:color w:val="000000"/>
                <w:sz w:val="20"/>
                <w:szCs w:val="20"/>
              </w:rPr>
              <w:t>2,3</w:t>
            </w:r>
          </w:p>
        </w:tc>
        <w:tc>
          <w:tcPr>
            <w:tcW w:w="851" w:type="dxa"/>
            <w:tcBorders>
              <w:top w:val="nil"/>
              <w:left w:val="nil"/>
              <w:bottom w:val="single" w:sz="8" w:space="0" w:color="auto"/>
              <w:right w:val="single" w:sz="8" w:space="0" w:color="auto"/>
            </w:tcBorders>
            <w:vAlign w:val="center"/>
          </w:tcPr>
          <w:p w14:paraId="57F95ED4" w14:textId="77777777" w:rsidR="00E95D67" w:rsidRPr="00E95D67" w:rsidRDefault="00E95D67" w:rsidP="00933327">
            <w:pPr>
              <w:jc w:val="center"/>
              <w:rPr>
                <w:color w:val="000000"/>
                <w:sz w:val="20"/>
                <w:szCs w:val="20"/>
              </w:rPr>
            </w:pPr>
            <w:r w:rsidRPr="00E95D67">
              <w:rPr>
                <w:color w:val="000000"/>
                <w:sz w:val="20"/>
                <w:szCs w:val="20"/>
              </w:rPr>
              <w:t>1,8</w:t>
            </w:r>
          </w:p>
        </w:tc>
        <w:tc>
          <w:tcPr>
            <w:tcW w:w="850" w:type="dxa"/>
            <w:gridSpan w:val="2"/>
            <w:tcBorders>
              <w:top w:val="nil"/>
              <w:left w:val="nil"/>
              <w:bottom w:val="single" w:sz="8" w:space="0" w:color="auto"/>
              <w:right w:val="single" w:sz="8" w:space="0" w:color="auto"/>
            </w:tcBorders>
            <w:vAlign w:val="center"/>
          </w:tcPr>
          <w:p w14:paraId="14B7DCFC" w14:textId="77777777" w:rsidR="00E95D67" w:rsidRPr="00E95D67" w:rsidRDefault="00E95D67" w:rsidP="00933327">
            <w:pPr>
              <w:jc w:val="center"/>
              <w:rPr>
                <w:color w:val="000000"/>
                <w:sz w:val="20"/>
                <w:szCs w:val="20"/>
              </w:rPr>
            </w:pPr>
            <w:r w:rsidRPr="00E95D67">
              <w:rPr>
                <w:color w:val="000000"/>
                <w:sz w:val="20"/>
                <w:szCs w:val="20"/>
              </w:rPr>
              <w:t>1,8</w:t>
            </w:r>
          </w:p>
        </w:tc>
        <w:tc>
          <w:tcPr>
            <w:tcW w:w="709" w:type="dxa"/>
            <w:gridSpan w:val="2"/>
            <w:tcBorders>
              <w:top w:val="nil"/>
              <w:left w:val="nil"/>
              <w:bottom w:val="single" w:sz="8" w:space="0" w:color="auto"/>
              <w:right w:val="single" w:sz="8" w:space="0" w:color="auto"/>
            </w:tcBorders>
            <w:vAlign w:val="center"/>
          </w:tcPr>
          <w:p w14:paraId="6CA56D96" w14:textId="77777777" w:rsidR="00E95D67" w:rsidRPr="00E95D67" w:rsidRDefault="00E95D67" w:rsidP="00933327">
            <w:pPr>
              <w:jc w:val="center"/>
              <w:rPr>
                <w:color w:val="000000"/>
                <w:sz w:val="20"/>
                <w:szCs w:val="20"/>
              </w:rPr>
            </w:pPr>
            <w:r w:rsidRPr="00E95D67">
              <w:rPr>
                <w:color w:val="000000"/>
                <w:sz w:val="20"/>
                <w:szCs w:val="20"/>
              </w:rPr>
              <w:t>1,5</w:t>
            </w:r>
          </w:p>
        </w:tc>
        <w:tc>
          <w:tcPr>
            <w:tcW w:w="709" w:type="dxa"/>
            <w:gridSpan w:val="2"/>
            <w:tcBorders>
              <w:top w:val="nil"/>
              <w:left w:val="nil"/>
              <w:bottom w:val="single" w:sz="8" w:space="0" w:color="auto"/>
              <w:right w:val="single" w:sz="8" w:space="0" w:color="auto"/>
            </w:tcBorders>
            <w:vAlign w:val="center"/>
          </w:tcPr>
          <w:p w14:paraId="2169FC9E" w14:textId="77777777" w:rsidR="00E95D67" w:rsidRPr="00E95D67" w:rsidRDefault="00E95D67" w:rsidP="00933327">
            <w:pPr>
              <w:jc w:val="center"/>
              <w:rPr>
                <w:color w:val="000000"/>
                <w:sz w:val="20"/>
                <w:szCs w:val="20"/>
              </w:rPr>
            </w:pPr>
            <w:r w:rsidRPr="00E95D67">
              <w:rPr>
                <w:color w:val="000000"/>
                <w:sz w:val="20"/>
                <w:szCs w:val="20"/>
              </w:rPr>
              <w:t>1,5</w:t>
            </w:r>
          </w:p>
        </w:tc>
        <w:tc>
          <w:tcPr>
            <w:tcW w:w="567" w:type="dxa"/>
            <w:gridSpan w:val="2"/>
            <w:tcBorders>
              <w:top w:val="nil"/>
              <w:left w:val="nil"/>
              <w:bottom w:val="single" w:sz="8" w:space="0" w:color="auto"/>
              <w:right w:val="single" w:sz="8" w:space="0" w:color="auto"/>
            </w:tcBorders>
            <w:vAlign w:val="center"/>
          </w:tcPr>
          <w:p w14:paraId="7A0D0D3D" w14:textId="77777777" w:rsidR="00E95D67" w:rsidRPr="00E95D67" w:rsidRDefault="00E95D67" w:rsidP="00933327">
            <w:pPr>
              <w:jc w:val="center"/>
              <w:rPr>
                <w:color w:val="000000"/>
                <w:sz w:val="20"/>
                <w:szCs w:val="20"/>
              </w:rPr>
            </w:pPr>
            <w:r w:rsidRPr="00E95D67">
              <w:rPr>
                <w:color w:val="000000"/>
                <w:sz w:val="20"/>
                <w:szCs w:val="20"/>
              </w:rPr>
              <w:t>1,5</w:t>
            </w:r>
          </w:p>
        </w:tc>
        <w:tc>
          <w:tcPr>
            <w:tcW w:w="708" w:type="dxa"/>
            <w:gridSpan w:val="2"/>
            <w:tcBorders>
              <w:top w:val="nil"/>
              <w:left w:val="nil"/>
              <w:bottom w:val="single" w:sz="8" w:space="0" w:color="auto"/>
              <w:right w:val="single" w:sz="8" w:space="0" w:color="auto"/>
            </w:tcBorders>
            <w:vAlign w:val="center"/>
          </w:tcPr>
          <w:p w14:paraId="61C1E72D" w14:textId="77777777" w:rsidR="00E95D67" w:rsidRPr="00E95D67" w:rsidRDefault="00E95D67" w:rsidP="00933327">
            <w:pPr>
              <w:jc w:val="center"/>
              <w:rPr>
                <w:color w:val="000000"/>
                <w:sz w:val="20"/>
                <w:szCs w:val="20"/>
              </w:rPr>
            </w:pPr>
            <w:r w:rsidRPr="00E95D67">
              <w:rPr>
                <w:color w:val="000000"/>
                <w:sz w:val="20"/>
                <w:szCs w:val="20"/>
              </w:rPr>
              <w:t>1,5</w:t>
            </w:r>
          </w:p>
        </w:tc>
        <w:tc>
          <w:tcPr>
            <w:tcW w:w="567" w:type="dxa"/>
            <w:gridSpan w:val="2"/>
            <w:tcBorders>
              <w:top w:val="nil"/>
              <w:left w:val="nil"/>
              <w:bottom w:val="single" w:sz="8" w:space="0" w:color="auto"/>
              <w:right w:val="single" w:sz="4" w:space="0" w:color="auto"/>
            </w:tcBorders>
            <w:vAlign w:val="center"/>
          </w:tcPr>
          <w:p w14:paraId="66CE99AA" w14:textId="77777777" w:rsidR="00E95D67" w:rsidRPr="00E95D67" w:rsidRDefault="00E95D67" w:rsidP="00933327">
            <w:pPr>
              <w:jc w:val="center"/>
              <w:rPr>
                <w:color w:val="000000"/>
                <w:sz w:val="20"/>
                <w:szCs w:val="20"/>
              </w:rPr>
            </w:pPr>
            <w:r w:rsidRPr="00E95D67">
              <w:rPr>
                <w:color w:val="000000"/>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14:paraId="1EE9F350" w14:textId="77777777" w:rsidR="00E95D67" w:rsidRPr="00E95D67" w:rsidRDefault="00E95D67" w:rsidP="00933327">
            <w:pPr>
              <w:jc w:val="center"/>
              <w:rPr>
                <w:color w:val="000000"/>
                <w:sz w:val="20"/>
                <w:szCs w:val="20"/>
              </w:rPr>
            </w:pPr>
            <w:r w:rsidRPr="00E95D67">
              <w:rPr>
                <w:color w:val="000000"/>
                <w:sz w:val="20"/>
                <w:szCs w:val="20"/>
              </w:rPr>
              <w:t>1,5</w:t>
            </w:r>
          </w:p>
        </w:tc>
        <w:tc>
          <w:tcPr>
            <w:tcW w:w="428" w:type="dxa"/>
            <w:tcBorders>
              <w:top w:val="nil"/>
              <w:left w:val="single" w:sz="4" w:space="0" w:color="auto"/>
              <w:bottom w:val="single" w:sz="8" w:space="0" w:color="auto"/>
              <w:right w:val="single" w:sz="8" w:space="0" w:color="auto"/>
            </w:tcBorders>
            <w:vAlign w:val="center"/>
          </w:tcPr>
          <w:p w14:paraId="102814C3" w14:textId="77777777" w:rsidR="00E95D67" w:rsidRPr="00E95D67" w:rsidRDefault="00E95D67" w:rsidP="00933327">
            <w:pPr>
              <w:jc w:val="center"/>
              <w:rPr>
                <w:color w:val="000000"/>
                <w:sz w:val="20"/>
                <w:szCs w:val="20"/>
              </w:rPr>
            </w:pPr>
            <w:r w:rsidRPr="00E95D67">
              <w:rPr>
                <w:color w:val="000000"/>
                <w:sz w:val="20"/>
                <w:szCs w:val="20"/>
              </w:rPr>
              <w:t>1,5</w:t>
            </w:r>
          </w:p>
        </w:tc>
      </w:tr>
      <w:tr w:rsidR="00E95D67" w:rsidRPr="00E95D67" w14:paraId="14B6593A" w14:textId="77777777" w:rsidTr="00680CB7">
        <w:trPr>
          <w:trHeight w:val="20"/>
          <w:jc w:val="center"/>
        </w:trPr>
        <w:tc>
          <w:tcPr>
            <w:tcW w:w="503" w:type="dxa"/>
            <w:tcBorders>
              <w:top w:val="nil"/>
              <w:left w:val="single" w:sz="8" w:space="0" w:color="auto"/>
              <w:bottom w:val="single" w:sz="8" w:space="0" w:color="auto"/>
              <w:right w:val="single" w:sz="8" w:space="0" w:color="auto"/>
            </w:tcBorders>
            <w:vAlign w:val="center"/>
          </w:tcPr>
          <w:p w14:paraId="68321B95" w14:textId="77777777" w:rsidR="00E95D67" w:rsidRPr="00E95D67" w:rsidRDefault="00E95D67" w:rsidP="00933327">
            <w:pPr>
              <w:jc w:val="center"/>
              <w:rPr>
                <w:sz w:val="20"/>
                <w:szCs w:val="20"/>
              </w:rPr>
            </w:pPr>
            <w:r w:rsidRPr="00E95D67">
              <w:rPr>
                <w:sz w:val="20"/>
                <w:szCs w:val="20"/>
              </w:rPr>
              <w:t>3.2</w:t>
            </w:r>
          </w:p>
        </w:tc>
        <w:tc>
          <w:tcPr>
            <w:tcW w:w="2025" w:type="dxa"/>
            <w:tcBorders>
              <w:top w:val="nil"/>
              <w:left w:val="nil"/>
              <w:bottom w:val="single" w:sz="8" w:space="0" w:color="auto"/>
              <w:right w:val="single" w:sz="8" w:space="0" w:color="auto"/>
            </w:tcBorders>
            <w:vAlign w:val="center"/>
          </w:tcPr>
          <w:p w14:paraId="65591073" w14:textId="77777777" w:rsidR="00E95D67" w:rsidRPr="00E95D67" w:rsidRDefault="00E95D67" w:rsidP="00933327">
            <w:pPr>
              <w:jc w:val="center"/>
              <w:rPr>
                <w:sz w:val="20"/>
                <w:szCs w:val="20"/>
              </w:rPr>
            </w:pPr>
            <w:r w:rsidRPr="00E95D67">
              <w:rPr>
                <w:sz w:val="20"/>
                <w:szCs w:val="20"/>
              </w:rPr>
              <w:t>Удельный расход электрической энергии, потребляемой при подъеме, в технологическом процессе подготовки питьевой воды и транспортировки питьевой воды, на единицу объема воды, отпускаемой в сеть</w:t>
            </w:r>
          </w:p>
        </w:tc>
        <w:tc>
          <w:tcPr>
            <w:tcW w:w="860" w:type="dxa"/>
            <w:tcBorders>
              <w:top w:val="nil"/>
              <w:left w:val="nil"/>
              <w:bottom w:val="single" w:sz="8" w:space="0" w:color="auto"/>
              <w:right w:val="single" w:sz="8" w:space="0" w:color="auto"/>
            </w:tcBorders>
            <w:vAlign w:val="center"/>
          </w:tcPr>
          <w:p w14:paraId="24D8E625" w14:textId="77777777" w:rsidR="00E95D67" w:rsidRPr="00E95D67" w:rsidRDefault="00E95D67" w:rsidP="00933327">
            <w:pPr>
              <w:jc w:val="center"/>
              <w:rPr>
                <w:sz w:val="20"/>
                <w:szCs w:val="20"/>
              </w:rPr>
            </w:pPr>
            <w:r w:rsidRPr="00E95D67">
              <w:rPr>
                <w:sz w:val="20"/>
                <w:szCs w:val="20"/>
              </w:rPr>
              <w:t>кВт*ч/куб. м</w:t>
            </w:r>
          </w:p>
        </w:tc>
        <w:tc>
          <w:tcPr>
            <w:tcW w:w="851" w:type="dxa"/>
            <w:gridSpan w:val="2"/>
            <w:tcBorders>
              <w:top w:val="nil"/>
              <w:left w:val="nil"/>
              <w:bottom w:val="single" w:sz="8" w:space="0" w:color="auto"/>
              <w:right w:val="single" w:sz="8" w:space="0" w:color="auto"/>
            </w:tcBorders>
            <w:vAlign w:val="center"/>
          </w:tcPr>
          <w:p w14:paraId="3001CF2B" w14:textId="77777777" w:rsidR="00E95D67" w:rsidRPr="00E95D67" w:rsidRDefault="00E95D67" w:rsidP="00933327">
            <w:pPr>
              <w:jc w:val="center"/>
              <w:rPr>
                <w:sz w:val="20"/>
                <w:szCs w:val="20"/>
              </w:rPr>
            </w:pPr>
            <w:r w:rsidRPr="00E95D67">
              <w:rPr>
                <w:sz w:val="20"/>
                <w:szCs w:val="20"/>
              </w:rPr>
              <w:t>3,2</w:t>
            </w:r>
          </w:p>
        </w:tc>
        <w:tc>
          <w:tcPr>
            <w:tcW w:w="709" w:type="dxa"/>
            <w:gridSpan w:val="2"/>
            <w:tcBorders>
              <w:top w:val="nil"/>
              <w:left w:val="nil"/>
              <w:bottom w:val="single" w:sz="8" w:space="0" w:color="auto"/>
              <w:right w:val="single" w:sz="8" w:space="0" w:color="auto"/>
            </w:tcBorders>
            <w:vAlign w:val="center"/>
          </w:tcPr>
          <w:p w14:paraId="5075612A" w14:textId="77777777" w:rsidR="00E95D67" w:rsidRPr="00E95D67" w:rsidRDefault="00E95D67" w:rsidP="00933327">
            <w:pPr>
              <w:jc w:val="center"/>
              <w:rPr>
                <w:sz w:val="20"/>
                <w:szCs w:val="20"/>
              </w:rPr>
            </w:pPr>
            <w:r w:rsidRPr="00E95D67">
              <w:rPr>
                <w:sz w:val="20"/>
                <w:szCs w:val="20"/>
              </w:rPr>
              <w:t>3,2</w:t>
            </w:r>
          </w:p>
        </w:tc>
        <w:tc>
          <w:tcPr>
            <w:tcW w:w="708" w:type="dxa"/>
            <w:gridSpan w:val="2"/>
            <w:tcBorders>
              <w:top w:val="nil"/>
              <w:left w:val="nil"/>
              <w:bottom w:val="single" w:sz="8" w:space="0" w:color="auto"/>
              <w:right w:val="single" w:sz="8" w:space="0" w:color="auto"/>
            </w:tcBorders>
            <w:vAlign w:val="center"/>
          </w:tcPr>
          <w:p w14:paraId="421D591B" w14:textId="77777777" w:rsidR="00E95D67" w:rsidRPr="00E95D67" w:rsidRDefault="00E95D67" w:rsidP="00933327">
            <w:pPr>
              <w:jc w:val="center"/>
              <w:rPr>
                <w:sz w:val="20"/>
                <w:szCs w:val="20"/>
              </w:rPr>
            </w:pPr>
            <w:r w:rsidRPr="00E95D67">
              <w:rPr>
                <w:sz w:val="20"/>
                <w:szCs w:val="20"/>
              </w:rPr>
              <w:t>3,2</w:t>
            </w:r>
          </w:p>
        </w:tc>
        <w:tc>
          <w:tcPr>
            <w:tcW w:w="709" w:type="dxa"/>
            <w:tcBorders>
              <w:top w:val="nil"/>
              <w:left w:val="nil"/>
              <w:bottom w:val="single" w:sz="8" w:space="0" w:color="auto"/>
              <w:right w:val="single" w:sz="8" w:space="0" w:color="auto"/>
            </w:tcBorders>
            <w:vAlign w:val="center"/>
          </w:tcPr>
          <w:p w14:paraId="7AF03A45" w14:textId="77777777" w:rsidR="00E95D67" w:rsidRPr="00E95D67" w:rsidRDefault="00E95D67" w:rsidP="00933327">
            <w:pPr>
              <w:jc w:val="center"/>
              <w:rPr>
                <w:sz w:val="20"/>
                <w:szCs w:val="20"/>
              </w:rPr>
            </w:pPr>
            <w:r w:rsidRPr="00E95D67">
              <w:rPr>
                <w:sz w:val="20"/>
                <w:szCs w:val="20"/>
              </w:rPr>
              <w:t>2,7</w:t>
            </w:r>
          </w:p>
        </w:tc>
        <w:tc>
          <w:tcPr>
            <w:tcW w:w="851" w:type="dxa"/>
            <w:tcBorders>
              <w:top w:val="nil"/>
              <w:left w:val="nil"/>
              <w:bottom w:val="single" w:sz="8" w:space="0" w:color="auto"/>
              <w:right w:val="single" w:sz="8" w:space="0" w:color="auto"/>
            </w:tcBorders>
            <w:vAlign w:val="center"/>
          </w:tcPr>
          <w:p w14:paraId="6CF8649F" w14:textId="77777777" w:rsidR="00E95D67" w:rsidRPr="00E95D67" w:rsidRDefault="00E95D67" w:rsidP="00933327">
            <w:pPr>
              <w:jc w:val="center"/>
              <w:rPr>
                <w:sz w:val="20"/>
                <w:szCs w:val="20"/>
              </w:rPr>
            </w:pPr>
            <w:r w:rsidRPr="00E95D67">
              <w:rPr>
                <w:sz w:val="20"/>
                <w:szCs w:val="20"/>
              </w:rPr>
              <w:t>2,7</w:t>
            </w:r>
          </w:p>
        </w:tc>
        <w:tc>
          <w:tcPr>
            <w:tcW w:w="850" w:type="dxa"/>
            <w:gridSpan w:val="2"/>
            <w:tcBorders>
              <w:top w:val="nil"/>
              <w:left w:val="nil"/>
              <w:bottom w:val="single" w:sz="8" w:space="0" w:color="auto"/>
              <w:right w:val="single" w:sz="8" w:space="0" w:color="auto"/>
            </w:tcBorders>
            <w:vAlign w:val="center"/>
          </w:tcPr>
          <w:p w14:paraId="103915D6" w14:textId="77777777" w:rsidR="00E95D67" w:rsidRPr="00E95D67" w:rsidRDefault="00E95D67" w:rsidP="00933327">
            <w:pPr>
              <w:jc w:val="center"/>
              <w:rPr>
                <w:sz w:val="20"/>
                <w:szCs w:val="20"/>
              </w:rPr>
            </w:pPr>
            <w:r w:rsidRPr="00E95D67">
              <w:rPr>
                <w:sz w:val="20"/>
                <w:szCs w:val="20"/>
              </w:rPr>
              <w:t>2,3</w:t>
            </w:r>
          </w:p>
        </w:tc>
        <w:tc>
          <w:tcPr>
            <w:tcW w:w="569" w:type="dxa"/>
            <w:tcBorders>
              <w:top w:val="nil"/>
              <w:left w:val="nil"/>
              <w:bottom w:val="single" w:sz="8" w:space="0" w:color="auto"/>
              <w:right w:val="single" w:sz="8" w:space="0" w:color="auto"/>
            </w:tcBorders>
            <w:vAlign w:val="center"/>
          </w:tcPr>
          <w:p w14:paraId="79075FC5" w14:textId="77777777" w:rsidR="00E95D67" w:rsidRPr="00E95D67" w:rsidRDefault="00E95D67" w:rsidP="00933327">
            <w:pPr>
              <w:jc w:val="center"/>
              <w:rPr>
                <w:sz w:val="20"/>
                <w:szCs w:val="20"/>
              </w:rPr>
            </w:pPr>
            <w:r w:rsidRPr="00E95D67">
              <w:rPr>
                <w:sz w:val="20"/>
                <w:szCs w:val="20"/>
              </w:rPr>
              <w:t>2,3</w:t>
            </w:r>
          </w:p>
        </w:tc>
        <w:tc>
          <w:tcPr>
            <w:tcW w:w="851" w:type="dxa"/>
            <w:tcBorders>
              <w:top w:val="nil"/>
              <w:left w:val="nil"/>
              <w:bottom w:val="single" w:sz="8" w:space="0" w:color="auto"/>
              <w:right w:val="single" w:sz="8" w:space="0" w:color="auto"/>
            </w:tcBorders>
            <w:vAlign w:val="center"/>
          </w:tcPr>
          <w:p w14:paraId="2AF20F24" w14:textId="77777777" w:rsidR="00E95D67" w:rsidRPr="00E95D67" w:rsidRDefault="00E95D67" w:rsidP="00933327">
            <w:pPr>
              <w:jc w:val="center"/>
              <w:rPr>
                <w:sz w:val="20"/>
                <w:szCs w:val="20"/>
              </w:rPr>
            </w:pPr>
            <w:r w:rsidRPr="00E95D67">
              <w:rPr>
                <w:sz w:val="20"/>
                <w:szCs w:val="20"/>
              </w:rPr>
              <w:t>2,3</w:t>
            </w:r>
          </w:p>
        </w:tc>
        <w:tc>
          <w:tcPr>
            <w:tcW w:w="850" w:type="dxa"/>
            <w:gridSpan w:val="2"/>
            <w:tcBorders>
              <w:top w:val="nil"/>
              <w:left w:val="nil"/>
              <w:bottom w:val="single" w:sz="8" w:space="0" w:color="auto"/>
              <w:right w:val="single" w:sz="8" w:space="0" w:color="auto"/>
            </w:tcBorders>
            <w:vAlign w:val="center"/>
          </w:tcPr>
          <w:p w14:paraId="233B943F" w14:textId="77777777" w:rsidR="00E95D67" w:rsidRPr="00E95D67" w:rsidRDefault="00E95D67" w:rsidP="00933327">
            <w:pPr>
              <w:jc w:val="center"/>
              <w:rPr>
                <w:sz w:val="20"/>
                <w:szCs w:val="20"/>
              </w:rPr>
            </w:pPr>
            <w:r w:rsidRPr="00E95D67">
              <w:rPr>
                <w:sz w:val="20"/>
                <w:szCs w:val="20"/>
              </w:rPr>
              <w:t>2,3</w:t>
            </w:r>
          </w:p>
        </w:tc>
        <w:tc>
          <w:tcPr>
            <w:tcW w:w="709" w:type="dxa"/>
            <w:gridSpan w:val="2"/>
            <w:tcBorders>
              <w:top w:val="nil"/>
              <w:left w:val="nil"/>
              <w:bottom w:val="single" w:sz="8" w:space="0" w:color="auto"/>
              <w:right w:val="single" w:sz="8" w:space="0" w:color="auto"/>
            </w:tcBorders>
            <w:vAlign w:val="center"/>
          </w:tcPr>
          <w:p w14:paraId="3FB30942" w14:textId="77777777" w:rsidR="00E95D67" w:rsidRPr="00E95D67" w:rsidRDefault="00E95D67" w:rsidP="00933327">
            <w:pPr>
              <w:jc w:val="center"/>
              <w:rPr>
                <w:sz w:val="20"/>
                <w:szCs w:val="20"/>
              </w:rPr>
            </w:pPr>
            <w:r w:rsidRPr="00E95D67">
              <w:rPr>
                <w:sz w:val="20"/>
                <w:szCs w:val="20"/>
              </w:rPr>
              <w:t>2,3</w:t>
            </w:r>
          </w:p>
        </w:tc>
        <w:tc>
          <w:tcPr>
            <w:tcW w:w="709" w:type="dxa"/>
            <w:gridSpan w:val="2"/>
            <w:tcBorders>
              <w:top w:val="nil"/>
              <w:left w:val="nil"/>
              <w:bottom w:val="single" w:sz="8" w:space="0" w:color="auto"/>
              <w:right w:val="single" w:sz="8" w:space="0" w:color="auto"/>
            </w:tcBorders>
            <w:vAlign w:val="center"/>
          </w:tcPr>
          <w:p w14:paraId="5276F0AF" w14:textId="77777777" w:rsidR="00E95D67" w:rsidRPr="00E95D67" w:rsidRDefault="00E95D67" w:rsidP="00933327">
            <w:pPr>
              <w:jc w:val="center"/>
              <w:rPr>
                <w:sz w:val="20"/>
                <w:szCs w:val="20"/>
              </w:rPr>
            </w:pPr>
            <w:r w:rsidRPr="00E95D67">
              <w:rPr>
                <w:sz w:val="20"/>
                <w:szCs w:val="20"/>
              </w:rPr>
              <w:t>2,3</w:t>
            </w:r>
          </w:p>
        </w:tc>
        <w:tc>
          <w:tcPr>
            <w:tcW w:w="567" w:type="dxa"/>
            <w:gridSpan w:val="2"/>
            <w:tcBorders>
              <w:top w:val="nil"/>
              <w:left w:val="nil"/>
              <w:bottom w:val="single" w:sz="8" w:space="0" w:color="auto"/>
              <w:right w:val="single" w:sz="8" w:space="0" w:color="auto"/>
            </w:tcBorders>
            <w:vAlign w:val="center"/>
          </w:tcPr>
          <w:p w14:paraId="37FC3CE5" w14:textId="77777777" w:rsidR="00E95D67" w:rsidRPr="00E95D67" w:rsidRDefault="00E95D67" w:rsidP="00933327">
            <w:pPr>
              <w:jc w:val="center"/>
              <w:rPr>
                <w:sz w:val="20"/>
                <w:szCs w:val="20"/>
              </w:rPr>
            </w:pPr>
            <w:r w:rsidRPr="00E95D67">
              <w:rPr>
                <w:sz w:val="20"/>
                <w:szCs w:val="20"/>
              </w:rPr>
              <w:t>2,3</w:t>
            </w:r>
          </w:p>
        </w:tc>
        <w:tc>
          <w:tcPr>
            <w:tcW w:w="708" w:type="dxa"/>
            <w:gridSpan w:val="2"/>
            <w:tcBorders>
              <w:top w:val="nil"/>
              <w:left w:val="nil"/>
              <w:bottom w:val="single" w:sz="8" w:space="0" w:color="auto"/>
              <w:right w:val="single" w:sz="8" w:space="0" w:color="auto"/>
            </w:tcBorders>
            <w:vAlign w:val="center"/>
          </w:tcPr>
          <w:p w14:paraId="62B8F66E" w14:textId="77777777" w:rsidR="00E95D67" w:rsidRPr="00E95D67" w:rsidRDefault="00E95D67" w:rsidP="00933327">
            <w:pPr>
              <w:jc w:val="center"/>
              <w:rPr>
                <w:sz w:val="20"/>
                <w:szCs w:val="20"/>
              </w:rPr>
            </w:pPr>
            <w:r w:rsidRPr="00E95D67">
              <w:rPr>
                <w:sz w:val="20"/>
                <w:szCs w:val="20"/>
              </w:rPr>
              <w:t>2,3</w:t>
            </w:r>
          </w:p>
        </w:tc>
        <w:tc>
          <w:tcPr>
            <w:tcW w:w="567" w:type="dxa"/>
            <w:gridSpan w:val="2"/>
            <w:tcBorders>
              <w:top w:val="nil"/>
              <w:left w:val="nil"/>
              <w:bottom w:val="single" w:sz="8" w:space="0" w:color="auto"/>
              <w:right w:val="single" w:sz="4" w:space="0" w:color="auto"/>
            </w:tcBorders>
            <w:vAlign w:val="center"/>
          </w:tcPr>
          <w:p w14:paraId="6CD2C09C" w14:textId="77777777" w:rsidR="00E95D67" w:rsidRPr="00E95D67" w:rsidRDefault="00E95D67" w:rsidP="00933327">
            <w:pPr>
              <w:jc w:val="center"/>
              <w:rPr>
                <w:sz w:val="20"/>
                <w:szCs w:val="20"/>
              </w:rPr>
            </w:pPr>
            <w:r w:rsidRPr="00E95D6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6C341B07" w14:textId="77777777" w:rsidR="00E95D67" w:rsidRPr="00E95D67" w:rsidRDefault="00E95D67" w:rsidP="00933327">
            <w:pPr>
              <w:jc w:val="center"/>
              <w:rPr>
                <w:sz w:val="20"/>
                <w:szCs w:val="20"/>
              </w:rPr>
            </w:pPr>
            <w:r w:rsidRPr="00E95D67">
              <w:rPr>
                <w:sz w:val="20"/>
                <w:szCs w:val="20"/>
              </w:rPr>
              <w:t>2,3</w:t>
            </w:r>
          </w:p>
        </w:tc>
        <w:tc>
          <w:tcPr>
            <w:tcW w:w="428" w:type="dxa"/>
            <w:tcBorders>
              <w:top w:val="nil"/>
              <w:left w:val="single" w:sz="4" w:space="0" w:color="auto"/>
              <w:bottom w:val="single" w:sz="8" w:space="0" w:color="auto"/>
              <w:right w:val="single" w:sz="8" w:space="0" w:color="auto"/>
            </w:tcBorders>
            <w:vAlign w:val="center"/>
          </w:tcPr>
          <w:p w14:paraId="25FDCD36" w14:textId="77777777" w:rsidR="00E95D67" w:rsidRPr="00E95D67" w:rsidRDefault="00E95D67" w:rsidP="00933327">
            <w:pPr>
              <w:jc w:val="center"/>
              <w:rPr>
                <w:sz w:val="20"/>
                <w:szCs w:val="20"/>
              </w:rPr>
            </w:pPr>
            <w:r w:rsidRPr="00E95D67">
              <w:rPr>
                <w:sz w:val="20"/>
                <w:szCs w:val="20"/>
              </w:rPr>
              <w:t>2,3</w:t>
            </w:r>
          </w:p>
        </w:tc>
      </w:tr>
    </w:tbl>
    <w:p w14:paraId="3289B9EC" w14:textId="77777777" w:rsidR="00E95D67" w:rsidRPr="00E95D67" w:rsidRDefault="00E95D67" w:rsidP="00E95D67">
      <w:pPr>
        <w:sectPr w:rsidR="00E95D67" w:rsidRPr="00E95D67" w:rsidSect="00AC2007">
          <w:pgSz w:w="16838" w:h="11906" w:orient="landscape"/>
          <w:pgMar w:top="851" w:right="1134" w:bottom="1701" w:left="1134" w:header="709" w:footer="709" w:gutter="0"/>
          <w:cols w:space="708"/>
          <w:docGrid w:linePitch="360"/>
        </w:sectPr>
      </w:pPr>
    </w:p>
    <w:p w14:paraId="68AE60E2" w14:textId="77777777" w:rsidR="0061411F" w:rsidRPr="00262012" w:rsidRDefault="0061411F" w:rsidP="00AD0E5B">
      <w:pPr>
        <w:pStyle w:val="11"/>
        <w:numPr>
          <w:ilvl w:val="0"/>
          <w:numId w:val="47"/>
        </w:numPr>
        <w:spacing w:after="100" w:afterAutospacing="1"/>
        <w:ind w:left="714" w:hanging="357"/>
        <w:rPr>
          <w:sz w:val="28"/>
          <w:szCs w:val="28"/>
        </w:rPr>
      </w:pPr>
      <w:bookmarkStart w:id="174" w:name="_Toc40288036"/>
      <w:bookmarkStart w:id="175" w:name="_Toc66455848"/>
      <w:r w:rsidRPr="00262012">
        <w:rPr>
          <w:sz w:val="28"/>
          <w:szCs w:val="28"/>
        </w:rPr>
        <w:lastRenderedPageBreak/>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174"/>
      <w:bookmarkEnd w:id="175"/>
    </w:p>
    <w:p w14:paraId="04C7A941" w14:textId="77777777" w:rsidR="0061411F" w:rsidRPr="00CC252A" w:rsidRDefault="0061411F" w:rsidP="0061411F">
      <w:pPr>
        <w:pStyle w:val="affffc"/>
        <w:spacing w:line="276" w:lineRule="auto"/>
        <w:rPr>
          <w:sz w:val="28"/>
          <w:szCs w:val="28"/>
        </w:rPr>
      </w:pPr>
      <w:r w:rsidRPr="00CC252A">
        <w:rPr>
          <w:sz w:val="28"/>
          <w:szCs w:val="28"/>
        </w:rPr>
        <w:t>Определение бесхозяйной вещи дано в статье 225 Гражданского кодекса Российской Федерации (ГК РФ).</w:t>
      </w:r>
    </w:p>
    <w:p w14:paraId="7AB4CC58" w14:textId="77777777" w:rsidR="0061411F" w:rsidRPr="00CC252A" w:rsidRDefault="0061411F" w:rsidP="0061411F">
      <w:pPr>
        <w:pStyle w:val="affffc"/>
        <w:spacing w:line="276" w:lineRule="auto"/>
        <w:rPr>
          <w:sz w:val="28"/>
          <w:szCs w:val="28"/>
        </w:rPr>
      </w:pPr>
      <w:r w:rsidRPr="00CC252A">
        <w:rPr>
          <w:sz w:val="28"/>
          <w:szCs w:val="28"/>
        </w:rPr>
        <w:t>Согласно ГК РФ,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14:paraId="051052D8" w14:textId="77777777" w:rsidR="0061411F" w:rsidRPr="00CC252A" w:rsidRDefault="0061411F" w:rsidP="0061411F">
      <w:pPr>
        <w:pStyle w:val="affffc"/>
        <w:spacing w:line="276" w:lineRule="auto"/>
        <w:rPr>
          <w:sz w:val="28"/>
          <w:szCs w:val="28"/>
        </w:rPr>
      </w:pPr>
      <w:r w:rsidRPr="00CC252A">
        <w:rPr>
          <w:sz w:val="28"/>
          <w:szCs w:val="28"/>
        </w:rPr>
        <w:t>Механизм признания вещи бесхозяйной предусмотрен п.3 ст.225 ГК 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14:paraId="5E46DA25" w14:textId="77777777" w:rsidR="0061411F" w:rsidRPr="00CC252A" w:rsidRDefault="0061411F" w:rsidP="0061411F">
      <w:pPr>
        <w:pStyle w:val="affffc"/>
        <w:spacing w:line="276" w:lineRule="auto"/>
        <w:rPr>
          <w:sz w:val="28"/>
          <w:szCs w:val="28"/>
        </w:rPr>
      </w:pPr>
      <w:r w:rsidRPr="00CC252A">
        <w:rPr>
          <w:sz w:val="28"/>
          <w:szCs w:val="28"/>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5F2BA7B0" w14:textId="77777777" w:rsidR="0061411F" w:rsidRPr="00CC252A" w:rsidRDefault="0061411F" w:rsidP="0061411F">
      <w:pPr>
        <w:pStyle w:val="affffc"/>
        <w:spacing w:line="276" w:lineRule="auto"/>
        <w:rPr>
          <w:sz w:val="28"/>
          <w:szCs w:val="28"/>
        </w:rPr>
      </w:pPr>
      <w:r w:rsidRPr="00CC252A">
        <w:rPr>
          <w:sz w:val="28"/>
          <w:szCs w:val="28"/>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14:paraId="28CCFA82" w14:textId="77777777" w:rsidR="0061411F" w:rsidRPr="00CC252A" w:rsidRDefault="0061411F" w:rsidP="0061411F">
      <w:pPr>
        <w:pStyle w:val="affffc"/>
        <w:spacing w:line="276" w:lineRule="auto"/>
        <w:rPr>
          <w:sz w:val="28"/>
          <w:szCs w:val="28"/>
        </w:rPr>
      </w:pPr>
      <w:r w:rsidRPr="00CC252A">
        <w:rPr>
          <w:sz w:val="28"/>
          <w:szCs w:val="28"/>
        </w:rPr>
        <w:t>Таким образом, для установления права муниципальной собственности на бесхозяйную вещь требуется судебное делопроизводство.</w:t>
      </w:r>
    </w:p>
    <w:p w14:paraId="5AB31276" w14:textId="77777777" w:rsidR="0061411F" w:rsidRPr="00CC252A" w:rsidRDefault="0061411F" w:rsidP="0061411F">
      <w:pPr>
        <w:pStyle w:val="affffc"/>
        <w:spacing w:line="276" w:lineRule="auto"/>
        <w:rPr>
          <w:sz w:val="28"/>
          <w:szCs w:val="28"/>
        </w:rPr>
      </w:pPr>
      <w:r w:rsidRPr="00CC252A">
        <w:rPr>
          <w:sz w:val="28"/>
          <w:szCs w:val="28"/>
        </w:rPr>
        <w:t>Определение организации, уполномоченной на эксплуатацию бесхозяйных объектов систем водоснабжения и водоотведения регламентировано Федеральным законом «О водоснабжении и водоотведении» №416-ФЗ от 7 декабря 2011 года (ст.8).</w:t>
      </w:r>
    </w:p>
    <w:p w14:paraId="22D80C6A" w14:textId="77777777" w:rsidR="0061411F" w:rsidRPr="00CC252A" w:rsidRDefault="0061411F" w:rsidP="0061411F">
      <w:pPr>
        <w:pStyle w:val="affffc"/>
        <w:spacing w:line="276" w:lineRule="auto"/>
        <w:rPr>
          <w:sz w:val="28"/>
          <w:szCs w:val="28"/>
        </w:rPr>
      </w:pPr>
      <w:r w:rsidRPr="00CC252A">
        <w:rPr>
          <w:sz w:val="28"/>
          <w:szCs w:val="28"/>
        </w:rPr>
        <w:t xml:space="preserve">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w:t>
      </w:r>
      <w:r w:rsidRPr="00CC252A">
        <w:rPr>
          <w:sz w:val="28"/>
          <w:szCs w:val="28"/>
        </w:rPr>
        <w:lastRenderedPageBreak/>
        <w:t xml:space="preserve">гарантирующая организация не определена), со дня подписания с органом местного самоуправления поселения, </w:t>
      </w:r>
      <w:r w:rsidR="0027719E">
        <w:rPr>
          <w:sz w:val="28"/>
          <w:szCs w:val="28"/>
        </w:rPr>
        <w:t>сельского поселения</w:t>
      </w:r>
      <w:r w:rsidRPr="00CC252A">
        <w:rPr>
          <w:sz w:val="28"/>
          <w:szCs w:val="28"/>
        </w:rPr>
        <w:t xml:space="preserve">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5561064A" w14:textId="77777777" w:rsidR="0061411F" w:rsidRPr="00CC252A" w:rsidRDefault="0061411F" w:rsidP="0061411F">
      <w:pPr>
        <w:pStyle w:val="affffc"/>
        <w:spacing w:line="276" w:lineRule="auto"/>
        <w:rPr>
          <w:sz w:val="28"/>
          <w:szCs w:val="28"/>
        </w:rPr>
      </w:pPr>
      <w:r w:rsidRPr="00CC252A">
        <w:rPr>
          <w:sz w:val="28"/>
          <w:szCs w:val="28"/>
        </w:rPr>
        <w:t>Затраты организации на эксплуатацию бесхозяйных объектов учитываются тарифным органом при утверждении тарифов. При снижении качества воды на бесхозяйных объектах эксплуатирующая эти объекты организация обязана в установленные законом «О водоснабжении и водоотведении» сроки устранить неисправности объектов с целью приведения качества воды к нормативному.</w:t>
      </w:r>
    </w:p>
    <w:p w14:paraId="063B1F2D" w14:textId="77777777" w:rsidR="0061411F" w:rsidRPr="00CC252A" w:rsidRDefault="0061411F" w:rsidP="0061411F">
      <w:pPr>
        <w:pStyle w:val="affffc"/>
        <w:spacing w:line="276" w:lineRule="auto"/>
        <w:rPr>
          <w:sz w:val="28"/>
          <w:szCs w:val="28"/>
        </w:rPr>
      </w:pPr>
      <w:r w:rsidRPr="00CC252A">
        <w:rPr>
          <w:sz w:val="28"/>
          <w:szCs w:val="28"/>
        </w:rPr>
        <w:t>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14:paraId="2527B01B" w14:textId="77777777" w:rsidR="0061411F" w:rsidRPr="00CC252A" w:rsidRDefault="0061411F" w:rsidP="0061411F">
      <w:pPr>
        <w:pStyle w:val="affffc"/>
        <w:spacing w:line="276" w:lineRule="auto"/>
        <w:rPr>
          <w:sz w:val="28"/>
          <w:szCs w:val="28"/>
        </w:rPr>
      </w:pPr>
      <w:r w:rsidRPr="00CC252A">
        <w:rPr>
          <w:sz w:val="28"/>
          <w:szCs w:val="28"/>
        </w:rPr>
        <w:t>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Федеральным законом «О водоснабжении и водоотведении»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14:paraId="7E9BBC78" w14:textId="2EF9E922" w:rsidR="0061411F" w:rsidRPr="00CC252A" w:rsidRDefault="0061411F" w:rsidP="0061411F">
      <w:pPr>
        <w:pStyle w:val="affffc"/>
        <w:spacing w:line="276" w:lineRule="auto"/>
        <w:rPr>
          <w:sz w:val="28"/>
          <w:szCs w:val="28"/>
        </w:rPr>
      </w:pPr>
      <w:r w:rsidRPr="00CC252A">
        <w:rPr>
          <w:sz w:val="28"/>
          <w:szCs w:val="28"/>
        </w:rPr>
        <w:t xml:space="preserve">Таким образом, эксплуатацию бесхозяйных объектов централизованных систем водоснабжения и водоотведения вправе осуществлять гарантирующая организация либо организация, к сетям которой примыкают бесхозяйные </w:t>
      </w:r>
      <w:r w:rsidR="00680CB7" w:rsidRPr="00CC252A">
        <w:rPr>
          <w:sz w:val="28"/>
          <w:szCs w:val="28"/>
        </w:rPr>
        <w:t>объекты, если</w:t>
      </w:r>
      <w:r w:rsidRPr="00CC252A">
        <w:rPr>
          <w:sz w:val="28"/>
          <w:szCs w:val="28"/>
        </w:rPr>
        <w:t xml:space="preserve"> гарантирующая организация не определена.</w:t>
      </w:r>
    </w:p>
    <w:p w14:paraId="379A3E6E" w14:textId="77777777" w:rsidR="0061411F" w:rsidRPr="00262012" w:rsidRDefault="0061411F" w:rsidP="00AD0E5B">
      <w:pPr>
        <w:pStyle w:val="110"/>
        <w:numPr>
          <w:ilvl w:val="1"/>
          <w:numId w:val="47"/>
        </w:numPr>
        <w:spacing w:before="100" w:beforeAutospacing="1" w:after="100" w:afterAutospacing="1"/>
        <w:ind w:right="425"/>
        <w:rPr>
          <w:sz w:val="28"/>
          <w:szCs w:val="28"/>
        </w:rPr>
      </w:pPr>
      <w:bookmarkStart w:id="176" w:name="_Toc405121188"/>
      <w:bookmarkStart w:id="177" w:name="_Toc32327403"/>
      <w:bookmarkStart w:id="178" w:name="_Toc40288037"/>
      <w:bookmarkStart w:id="179" w:name="_Toc66455849"/>
      <w:r w:rsidRPr="00262012">
        <w:rPr>
          <w:sz w:val="28"/>
          <w:szCs w:val="28"/>
        </w:rPr>
        <w:lastRenderedPageBreak/>
        <w:t>Перечень выявленных бесхозяйных объектов централизованных систем водоотведения и перечень организаций, уполномоченных на их эксплуатацию</w:t>
      </w:r>
      <w:bookmarkEnd w:id="176"/>
      <w:bookmarkEnd w:id="177"/>
      <w:bookmarkEnd w:id="178"/>
      <w:bookmarkEnd w:id="179"/>
    </w:p>
    <w:p w14:paraId="3359DF19" w14:textId="77777777" w:rsidR="0061411F" w:rsidRPr="00CC252A" w:rsidRDefault="0061411F" w:rsidP="0061411F">
      <w:pPr>
        <w:pStyle w:val="affffc"/>
        <w:spacing w:line="276" w:lineRule="auto"/>
        <w:rPr>
          <w:sz w:val="28"/>
          <w:szCs w:val="28"/>
        </w:rPr>
      </w:pPr>
      <w:r w:rsidRPr="00CC252A">
        <w:rPr>
          <w:sz w:val="28"/>
          <w:szCs w:val="28"/>
        </w:rPr>
        <w:t xml:space="preserve">В границах территории </w:t>
      </w:r>
      <w:proofErr w:type="spellStart"/>
      <w:r w:rsidR="00664150">
        <w:rPr>
          <w:bCs/>
          <w:sz w:val="28"/>
          <w:szCs w:val="28"/>
        </w:rPr>
        <w:t>Полеологовского</w:t>
      </w:r>
      <w:proofErr w:type="spellEnd"/>
      <w:r w:rsidR="00C579CA">
        <w:rPr>
          <w:bCs/>
          <w:sz w:val="28"/>
          <w:szCs w:val="28"/>
        </w:rPr>
        <w:t xml:space="preserve"> сельсовета </w:t>
      </w:r>
      <w:proofErr w:type="spellStart"/>
      <w:r w:rsidR="00C579CA">
        <w:rPr>
          <w:bCs/>
          <w:sz w:val="28"/>
          <w:szCs w:val="28"/>
        </w:rPr>
        <w:t>Бессоновского</w:t>
      </w:r>
      <w:proofErr w:type="spellEnd"/>
      <w:r w:rsidR="00C579CA">
        <w:rPr>
          <w:bCs/>
          <w:sz w:val="28"/>
          <w:szCs w:val="28"/>
        </w:rPr>
        <w:t xml:space="preserve"> района Пензенской области</w:t>
      </w:r>
      <w:r w:rsidR="000D5DFE">
        <w:rPr>
          <w:bCs/>
          <w:sz w:val="28"/>
          <w:szCs w:val="28"/>
        </w:rPr>
        <w:t xml:space="preserve"> </w:t>
      </w:r>
      <w:r w:rsidRPr="00CC252A">
        <w:rPr>
          <w:sz w:val="28"/>
          <w:szCs w:val="28"/>
        </w:rPr>
        <w:t>бесхозяйные сети не выявлены. Для определения трасс и характеристик бесхозяйных сетей необходимо проведение технического обследования имеющихся сетей водоснабжения и их инвентаризации.</w:t>
      </w:r>
    </w:p>
    <w:p w14:paraId="19D09375" w14:textId="77777777" w:rsidR="0061411F" w:rsidRPr="00CC252A" w:rsidRDefault="0061411F" w:rsidP="0061411F">
      <w:pPr>
        <w:pStyle w:val="affffc"/>
        <w:spacing w:line="276" w:lineRule="auto"/>
        <w:rPr>
          <w:sz w:val="28"/>
          <w:szCs w:val="28"/>
        </w:rPr>
      </w:pPr>
      <w:r w:rsidRPr="00CC252A">
        <w:rPr>
          <w:sz w:val="28"/>
          <w:szCs w:val="28"/>
        </w:rPr>
        <w:t xml:space="preserve">После утверждения органами местного самоуправления перечня гарантирующих организаций централизованных систем водоснабжения и зон их действия, бесхозяйные объекты, расположенные в зонах действия гарантирующих организаций, могут быть переданы им в эксплуатацию. </w:t>
      </w:r>
    </w:p>
    <w:p w14:paraId="71B5AD04" w14:textId="77777777" w:rsidR="0061411F" w:rsidRPr="00CC252A" w:rsidRDefault="0061411F" w:rsidP="0061411F">
      <w:pPr>
        <w:pStyle w:val="affffc"/>
        <w:spacing w:line="276" w:lineRule="auto"/>
        <w:rPr>
          <w:sz w:val="28"/>
          <w:szCs w:val="28"/>
        </w:rPr>
      </w:pPr>
      <w:r w:rsidRPr="00CC252A">
        <w:rPr>
          <w:sz w:val="28"/>
          <w:szCs w:val="28"/>
        </w:rPr>
        <w:t>Согласно Федеральному закону «О водоснабжении и водоотведении» правом эксплуатации бесхозяйных объектов централизованных систем водоснабжения и водоотведения наделяется гарантирующая организация, в зоне действия которой расположен данный объект.</w:t>
      </w:r>
    </w:p>
    <w:p w14:paraId="61BB7786" w14:textId="77777777" w:rsidR="0061411F" w:rsidRPr="00CC252A" w:rsidRDefault="0061411F" w:rsidP="0061411F">
      <w:pPr>
        <w:pStyle w:val="affffc"/>
        <w:spacing w:line="276" w:lineRule="auto"/>
        <w:rPr>
          <w:sz w:val="28"/>
          <w:szCs w:val="28"/>
        </w:rPr>
      </w:pPr>
      <w:r w:rsidRPr="00CC252A">
        <w:rPr>
          <w:sz w:val="28"/>
          <w:szCs w:val="28"/>
        </w:rPr>
        <w:t>Согласно Федеральному закону «О водоснабжении и водоотведении» (ст.12 п.2),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14:paraId="6FE5404B" w14:textId="77777777" w:rsidR="0061411F" w:rsidRPr="00CC252A" w:rsidRDefault="0061411F" w:rsidP="0061411F">
      <w:pPr>
        <w:pStyle w:val="affffc"/>
        <w:spacing w:line="276" w:lineRule="auto"/>
        <w:rPr>
          <w:sz w:val="28"/>
          <w:szCs w:val="28"/>
        </w:rPr>
      </w:pPr>
    </w:p>
    <w:p w14:paraId="48E07DAC" w14:textId="77777777" w:rsidR="00CC2705" w:rsidRPr="00A7076D" w:rsidRDefault="00CC2705" w:rsidP="00AD0E5B">
      <w:pPr>
        <w:pStyle w:val="11"/>
        <w:numPr>
          <w:ilvl w:val="0"/>
          <w:numId w:val="51"/>
        </w:numPr>
        <w:spacing w:after="100" w:afterAutospacing="1"/>
        <w:ind w:left="1349" w:hanging="357"/>
        <w:rPr>
          <w:sz w:val="28"/>
          <w:szCs w:val="28"/>
        </w:rPr>
      </w:pPr>
      <w:bookmarkStart w:id="180" w:name="_Toc419292592"/>
      <w:bookmarkStart w:id="181" w:name="_Toc40352896"/>
      <w:bookmarkStart w:id="182" w:name="_Toc66455850"/>
      <w:r w:rsidRPr="00A7076D">
        <w:rPr>
          <w:sz w:val="28"/>
          <w:szCs w:val="28"/>
        </w:rPr>
        <w:lastRenderedPageBreak/>
        <w:t>Существующее положение в сфере водоотведения</w:t>
      </w:r>
      <w:bookmarkEnd w:id="180"/>
      <w:r w:rsidRPr="00A7076D">
        <w:rPr>
          <w:sz w:val="28"/>
          <w:szCs w:val="28"/>
        </w:rPr>
        <w:t xml:space="preserve"> </w:t>
      </w:r>
      <w:bookmarkEnd w:id="181"/>
      <w:r w:rsidR="000D5DFE">
        <w:rPr>
          <w:sz w:val="28"/>
          <w:szCs w:val="28"/>
        </w:rPr>
        <w:t>сельского поселения</w:t>
      </w:r>
      <w:bookmarkEnd w:id="182"/>
    </w:p>
    <w:p w14:paraId="67421636" w14:textId="3C867F8F" w:rsidR="00CC2705" w:rsidRDefault="00CC2705" w:rsidP="00AD0E5B">
      <w:pPr>
        <w:pStyle w:val="110"/>
        <w:numPr>
          <w:ilvl w:val="1"/>
          <w:numId w:val="51"/>
        </w:numPr>
        <w:spacing w:after="100" w:afterAutospacing="1"/>
        <w:ind w:left="1712" w:right="425"/>
        <w:jc w:val="center"/>
        <w:rPr>
          <w:sz w:val="28"/>
          <w:szCs w:val="28"/>
        </w:rPr>
      </w:pPr>
      <w:bookmarkStart w:id="183" w:name="_Toc419292593"/>
      <w:bookmarkStart w:id="184" w:name="_Toc468804545"/>
      <w:bookmarkStart w:id="185" w:name="_Toc40352897"/>
      <w:bookmarkStart w:id="186" w:name="_Toc66455851"/>
      <w:r w:rsidRPr="00A7076D">
        <w:rPr>
          <w:sz w:val="28"/>
          <w:szCs w:val="28"/>
        </w:rPr>
        <w:t xml:space="preserve">Описание структуры системы сбора, очистки и </w:t>
      </w:r>
      <w:r w:rsidR="00680CB7" w:rsidRPr="00A7076D">
        <w:rPr>
          <w:sz w:val="28"/>
          <w:szCs w:val="28"/>
        </w:rPr>
        <w:t xml:space="preserve">отведения сточных вод </w:t>
      </w:r>
      <w:r w:rsidR="00680CB7">
        <w:rPr>
          <w:sz w:val="28"/>
          <w:szCs w:val="28"/>
        </w:rPr>
        <w:t>сельского поселения,</w:t>
      </w:r>
      <w:r w:rsidRPr="00A7076D">
        <w:rPr>
          <w:sz w:val="28"/>
          <w:szCs w:val="28"/>
        </w:rPr>
        <w:t xml:space="preserve"> и деление территории </w:t>
      </w:r>
      <w:r w:rsidR="000D5DFE">
        <w:rPr>
          <w:sz w:val="28"/>
          <w:szCs w:val="28"/>
        </w:rPr>
        <w:t xml:space="preserve">сельского поселения </w:t>
      </w:r>
      <w:r w:rsidRPr="00A7076D">
        <w:rPr>
          <w:sz w:val="28"/>
          <w:szCs w:val="28"/>
        </w:rPr>
        <w:t>на эксплуатационные зоны</w:t>
      </w:r>
      <w:bookmarkEnd w:id="183"/>
      <w:bookmarkEnd w:id="184"/>
      <w:bookmarkEnd w:id="185"/>
      <w:bookmarkEnd w:id="186"/>
    </w:p>
    <w:p w14:paraId="6D5AF094" w14:textId="1509D900" w:rsidR="00CC2705" w:rsidRPr="00AF4C7D" w:rsidRDefault="00CC2705" w:rsidP="00933327">
      <w:pPr>
        <w:pStyle w:val="affffc"/>
        <w:spacing w:line="276" w:lineRule="auto"/>
        <w:rPr>
          <w:sz w:val="28"/>
          <w:szCs w:val="28"/>
          <w:lang w:eastAsia="ru-RU"/>
        </w:rPr>
      </w:pPr>
      <w:r w:rsidRPr="00B5199E">
        <w:rPr>
          <w:sz w:val="28"/>
          <w:szCs w:val="28"/>
          <w:lang w:eastAsia="ru-RU"/>
        </w:rPr>
        <w:t xml:space="preserve">На территории </w:t>
      </w:r>
      <w:proofErr w:type="spellStart"/>
      <w:r w:rsidR="00664150">
        <w:rPr>
          <w:sz w:val="28"/>
          <w:szCs w:val="28"/>
          <w:lang w:eastAsia="ru-RU"/>
        </w:rPr>
        <w:t>Полеологовского</w:t>
      </w:r>
      <w:proofErr w:type="spellEnd"/>
      <w:r w:rsidR="00C579CA">
        <w:rPr>
          <w:sz w:val="28"/>
          <w:szCs w:val="28"/>
          <w:lang w:eastAsia="ru-RU"/>
        </w:rPr>
        <w:t xml:space="preserve"> сельсовета </w:t>
      </w:r>
      <w:proofErr w:type="spellStart"/>
      <w:r w:rsidR="00C579CA">
        <w:rPr>
          <w:sz w:val="28"/>
          <w:szCs w:val="28"/>
          <w:lang w:eastAsia="ru-RU"/>
        </w:rPr>
        <w:t>Бессоновского</w:t>
      </w:r>
      <w:proofErr w:type="spellEnd"/>
      <w:r w:rsidR="00C579CA">
        <w:rPr>
          <w:sz w:val="28"/>
          <w:szCs w:val="28"/>
          <w:lang w:eastAsia="ru-RU"/>
        </w:rPr>
        <w:t xml:space="preserve"> района Пензенской </w:t>
      </w:r>
      <w:r w:rsidR="00680CB7">
        <w:rPr>
          <w:sz w:val="28"/>
          <w:szCs w:val="28"/>
          <w:lang w:eastAsia="ru-RU"/>
        </w:rPr>
        <w:t xml:space="preserve">области </w:t>
      </w:r>
      <w:r w:rsidR="00680CB7" w:rsidRPr="00B5199E">
        <w:rPr>
          <w:sz w:val="28"/>
          <w:szCs w:val="28"/>
          <w:lang w:eastAsia="ru-RU"/>
        </w:rPr>
        <w:t>в</w:t>
      </w:r>
      <w:r w:rsidRPr="00B5199E">
        <w:rPr>
          <w:sz w:val="28"/>
          <w:szCs w:val="28"/>
          <w:lang w:eastAsia="ru-RU"/>
        </w:rPr>
        <w:t xml:space="preserve"> настоящее время централизованная система водоотведения отсутствует. Канализирование осуществляется, в основном, в надворные уборные, не имеющие водонепроницаемых емкостей. Стоки от административных зданий и многоквартирных жилых домов собираются в выгребные ямы. Очистные канализационные сооружения отсутствуют. </w:t>
      </w:r>
    </w:p>
    <w:p w14:paraId="54CC4B3C" w14:textId="77777777" w:rsidR="00CC2705" w:rsidRPr="00AF4C7D" w:rsidRDefault="00CC2705" w:rsidP="00CC2705">
      <w:pPr>
        <w:pStyle w:val="affffc"/>
        <w:spacing w:line="276" w:lineRule="auto"/>
        <w:rPr>
          <w:sz w:val="28"/>
          <w:szCs w:val="28"/>
          <w:lang w:eastAsia="ru-RU"/>
        </w:rPr>
      </w:pPr>
      <w:r w:rsidRPr="002917B3">
        <w:rPr>
          <w:sz w:val="28"/>
          <w:szCs w:val="28"/>
          <w:lang w:eastAsia="ru-RU"/>
        </w:rPr>
        <w:t xml:space="preserve">На территории </w:t>
      </w:r>
      <w:r w:rsidR="00933327">
        <w:rPr>
          <w:sz w:val="28"/>
          <w:szCs w:val="28"/>
          <w:lang w:eastAsia="ru-RU"/>
        </w:rPr>
        <w:t xml:space="preserve">сельсовета </w:t>
      </w:r>
      <w:r w:rsidRPr="002917B3">
        <w:rPr>
          <w:sz w:val="28"/>
          <w:szCs w:val="28"/>
          <w:lang w:eastAsia="ru-RU"/>
        </w:rPr>
        <w:t>централизованная ливневая система водоотведения осадков и талых воды также отсутствует.</w:t>
      </w:r>
    </w:p>
    <w:p w14:paraId="3C6F252C" w14:textId="77777777" w:rsidR="00CC2705" w:rsidRPr="00AF4C7D" w:rsidRDefault="00CC2705" w:rsidP="00CC2705">
      <w:pPr>
        <w:pStyle w:val="affffc"/>
        <w:spacing w:line="276" w:lineRule="auto"/>
        <w:rPr>
          <w:sz w:val="28"/>
          <w:szCs w:val="28"/>
          <w:lang w:eastAsia="ru-RU"/>
        </w:rPr>
      </w:pPr>
      <w:r w:rsidRPr="00B5199E">
        <w:rPr>
          <w:sz w:val="28"/>
          <w:szCs w:val="28"/>
          <w:lang w:eastAsia="ru-RU"/>
        </w:rPr>
        <w:t>Индивидуальная жилая застройка оборудована надворными уборными. Отсутствие хозяйственно-бытовой централизованной канализации в населенном пункте приводит к негативному воздействию на состояние поверхностных и подземных вод, и требует внедрения системы централизованной канализации с направлением собранного стока на очистные</w:t>
      </w:r>
      <w:r w:rsidRPr="00AF4C7D">
        <w:rPr>
          <w:sz w:val="28"/>
          <w:szCs w:val="28"/>
          <w:lang w:eastAsia="ru-RU"/>
        </w:rPr>
        <w:t xml:space="preserve"> сооружения хозяйственно-бытовой канализации.</w:t>
      </w:r>
    </w:p>
    <w:p w14:paraId="0EF1E3CD" w14:textId="02979DFD" w:rsidR="00CC2705" w:rsidRDefault="00CC2705" w:rsidP="00CC2705">
      <w:pPr>
        <w:pStyle w:val="affffc"/>
        <w:spacing w:line="276" w:lineRule="auto"/>
        <w:rPr>
          <w:sz w:val="28"/>
          <w:szCs w:val="28"/>
          <w:lang w:eastAsia="ru-RU"/>
        </w:rPr>
      </w:pPr>
      <w:r w:rsidRPr="00AF4C7D">
        <w:rPr>
          <w:sz w:val="28"/>
          <w:szCs w:val="28"/>
          <w:lang w:eastAsia="ru-RU"/>
        </w:rPr>
        <w:t>Отсутствие системы централизованного водоотведения обуславливает низкие уровни санитарно-гигиенического состояния домашних хозяйств, способствует распространению вирусных и инфекционных заболеваний, а также является одной из причин низкого уровня инвестиций в</w:t>
      </w:r>
      <w:r w:rsidR="00933327">
        <w:rPr>
          <w:sz w:val="28"/>
          <w:szCs w:val="28"/>
          <w:lang w:eastAsia="ru-RU"/>
        </w:rPr>
        <w:t xml:space="preserve"> сельском </w:t>
      </w:r>
      <w:r w:rsidR="00680CB7">
        <w:rPr>
          <w:sz w:val="28"/>
          <w:szCs w:val="28"/>
          <w:lang w:eastAsia="ru-RU"/>
        </w:rPr>
        <w:t>поселении.</w:t>
      </w:r>
    </w:p>
    <w:p w14:paraId="70BCE8A4" w14:textId="77777777" w:rsidR="00CC2705" w:rsidRPr="00AF4C7D" w:rsidRDefault="00CC2705" w:rsidP="00AD0E5B">
      <w:pPr>
        <w:pStyle w:val="110"/>
        <w:numPr>
          <w:ilvl w:val="1"/>
          <w:numId w:val="51"/>
        </w:numPr>
        <w:ind w:left="1134" w:hanging="579"/>
        <w:jc w:val="center"/>
        <w:rPr>
          <w:sz w:val="28"/>
          <w:szCs w:val="28"/>
        </w:rPr>
      </w:pPr>
      <w:bookmarkStart w:id="187" w:name="_Toc419292594"/>
      <w:bookmarkStart w:id="188" w:name="_Toc468804546"/>
      <w:bookmarkStart w:id="189" w:name="_Toc40352898"/>
      <w:bookmarkStart w:id="190" w:name="_Toc66455852"/>
      <w:r w:rsidRPr="00AF4C7D">
        <w:rPr>
          <w:sz w:val="28"/>
          <w:szCs w:val="28"/>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87"/>
      <w:bookmarkEnd w:id="188"/>
      <w:bookmarkEnd w:id="189"/>
      <w:bookmarkEnd w:id="190"/>
    </w:p>
    <w:p w14:paraId="1A35CC20" w14:textId="77777777" w:rsidR="00CC2705" w:rsidRPr="00E9015A" w:rsidRDefault="00CC2705" w:rsidP="00CC2705">
      <w:pPr>
        <w:pStyle w:val="affffc"/>
        <w:spacing w:line="276" w:lineRule="auto"/>
        <w:rPr>
          <w:sz w:val="28"/>
          <w:szCs w:val="28"/>
        </w:rPr>
      </w:pPr>
      <w:r w:rsidRPr="00E9015A">
        <w:rPr>
          <w:sz w:val="28"/>
          <w:szCs w:val="28"/>
        </w:rPr>
        <w:t xml:space="preserve">Техническое обследование централизованных систем водоотведения выполняется в соответствии с Приказом Минстроя России от 05.08.2014 N 437/пр.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w:t>
      </w:r>
      <w:r w:rsidRPr="00E9015A">
        <w:rPr>
          <w:sz w:val="28"/>
          <w:szCs w:val="28"/>
        </w:rPr>
        <w:lastRenderedPageBreak/>
        <w:t>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14:paraId="1CE49482" w14:textId="77777777" w:rsidR="00CC2705" w:rsidRPr="00E9015A" w:rsidRDefault="00CC2705" w:rsidP="00CC2705">
      <w:pPr>
        <w:pStyle w:val="affffc"/>
        <w:spacing w:line="276" w:lineRule="auto"/>
        <w:rPr>
          <w:sz w:val="28"/>
          <w:szCs w:val="28"/>
        </w:rPr>
      </w:pPr>
      <w:r w:rsidRPr="00E9015A">
        <w:rPr>
          <w:sz w:val="28"/>
          <w:szCs w:val="28"/>
        </w:rPr>
        <w:t>Требования к проведению технического обследования централизованных систем водоотведения, определенные данным приказом, определяют цели, задачи и порядок проведения технического обследования централизованных систем водоотведения.</w:t>
      </w:r>
    </w:p>
    <w:p w14:paraId="08221180" w14:textId="77777777" w:rsidR="00CC2705" w:rsidRPr="00E9015A" w:rsidRDefault="00CC2705" w:rsidP="00CC2705">
      <w:pPr>
        <w:pStyle w:val="affffc"/>
        <w:spacing w:line="276" w:lineRule="auto"/>
        <w:rPr>
          <w:sz w:val="28"/>
          <w:szCs w:val="28"/>
        </w:rPr>
      </w:pPr>
      <w:r w:rsidRPr="00E9015A">
        <w:rPr>
          <w:sz w:val="28"/>
          <w:szCs w:val="28"/>
        </w:rPr>
        <w:t xml:space="preserve">Цели проведения технического обследования централизованных систем водоотведения определяются в соответствии с положениями Федерального закона №416-ФЗ «О водоснабжении и водоотведении». </w:t>
      </w:r>
    </w:p>
    <w:p w14:paraId="1E061FE9" w14:textId="77777777" w:rsidR="00CC2705" w:rsidRPr="00E9015A" w:rsidRDefault="00CC2705" w:rsidP="00CC2705">
      <w:pPr>
        <w:pStyle w:val="affffc"/>
        <w:spacing w:line="276" w:lineRule="auto"/>
        <w:rPr>
          <w:sz w:val="28"/>
          <w:szCs w:val="28"/>
        </w:rPr>
      </w:pPr>
      <w:r w:rsidRPr="00E9015A">
        <w:rPr>
          <w:sz w:val="28"/>
          <w:szCs w:val="28"/>
        </w:rPr>
        <w:t>Объектами технического обследования в соответствии с Требованиями являются все объекты централизованных систем водоотведения, соответствующие требованиям статьи 2 Федерального закона №416-ФЗ «О водоснабжении и водоотведении».</w:t>
      </w:r>
    </w:p>
    <w:p w14:paraId="6C030143" w14:textId="77777777" w:rsidR="00CC2705" w:rsidRPr="00E9015A" w:rsidRDefault="00CC2705" w:rsidP="00CC2705">
      <w:pPr>
        <w:pStyle w:val="affffc"/>
        <w:spacing w:line="276" w:lineRule="auto"/>
        <w:rPr>
          <w:sz w:val="28"/>
          <w:szCs w:val="28"/>
        </w:rPr>
      </w:pPr>
      <w:r w:rsidRPr="00E9015A">
        <w:rPr>
          <w:sz w:val="28"/>
          <w:szCs w:val="28"/>
        </w:rPr>
        <w:t>Задачами проведения технического обследования являются:</w:t>
      </w:r>
    </w:p>
    <w:p w14:paraId="4A545C74" w14:textId="77777777" w:rsidR="00CC2705" w:rsidRPr="00E9015A" w:rsidRDefault="00CC2705" w:rsidP="00AD0E5B">
      <w:pPr>
        <w:pStyle w:val="affffc"/>
        <w:numPr>
          <w:ilvl w:val="0"/>
          <w:numId w:val="48"/>
        </w:numPr>
        <w:spacing w:line="276" w:lineRule="auto"/>
        <w:rPr>
          <w:sz w:val="28"/>
          <w:szCs w:val="28"/>
        </w:rPr>
      </w:pPr>
      <w:r w:rsidRPr="00E9015A">
        <w:rPr>
          <w:sz w:val="28"/>
          <w:szCs w:val="28"/>
        </w:rPr>
        <w:t>обеспечение принятия эффективных управленческих решений органами государственной власти, органами местного самоуправления и организациями, осуществляющими водоотведение с использованием централизованных систем водоотведения;</w:t>
      </w:r>
    </w:p>
    <w:p w14:paraId="216BA463" w14:textId="77777777" w:rsidR="00CC2705" w:rsidRPr="00E9015A" w:rsidRDefault="00CC2705" w:rsidP="00AD0E5B">
      <w:pPr>
        <w:pStyle w:val="affffc"/>
        <w:numPr>
          <w:ilvl w:val="0"/>
          <w:numId w:val="48"/>
        </w:numPr>
        <w:spacing w:line="276" w:lineRule="auto"/>
        <w:rPr>
          <w:sz w:val="28"/>
          <w:szCs w:val="28"/>
        </w:rPr>
      </w:pPr>
      <w:r w:rsidRPr="00E9015A">
        <w:rPr>
          <w:sz w:val="28"/>
          <w:szCs w:val="28"/>
        </w:rPr>
        <w:t>определение фактических значений показателей надежности, качества, энергетической эффективности объектов централизованных систем водоотведения;</w:t>
      </w:r>
    </w:p>
    <w:p w14:paraId="398E2010" w14:textId="77777777" w:rsidR="00CC2705" w:rsidRPr="00E9015A" w:rsidRDefault="00CC2705" w:rsidP="00AD0E5B">
      <w:pPr>
        <w:pStyle w:val="affffc"/>
        <w:numPr>
          <w:ilvl w:val="0"/>
          <w:numId w:val="48"/>
        </w:numPr>
        <w:spacing w:line="276" w:lineRule="auto"/>
        <w:rPr>
          <w:sz w:val="28"/>
          <w:szCs w:val="28"/>
        </w:rPr>
      </w:pPr>
      <w:r w:rsidRPr="00E9015A">
        <w:rPr>
          <w:sz w:val="28"/>
          <w:szCs w:val="28"/>
        </w:rPr>
        <w:t>получение (подготовка) исходных данных для разработки схем водоснабжения и водоотведения, планов снижения сбросов, планов мероприятий по приведению качества питьевой воды, горячей воды в соответствие с установленными требованиями, установления нормативов водоотведения, а также для определения расходов, необходимых для эксплуатации объектов централизованных систем водоотведения (в том числе бесхозяйных объектов), исходя из их технического состояния.</w:t>
      </w:r>
    </w:p>
    <w:p w14:paraId="1C70E533" w14:textId="77777777" w:rsidR="00CC2705" w:rsidRPr="00E9015A" w:rsidRDefault="00CC2705" w:rsidP="00CC2705">
      <w:pPr>
        <w:pStyle w:val="affffc"/>
        <w:spacing w:line="276" w:lineRule="auto"/>
        <w:rPr>
          <w:sz w:val="28"/>
          <w:szCs w:val="28"/>
        </w:rPr>
      </w:pPr>
      <w:r w:rsidRPr="00E9015A">
        <w:rPr>
          <w:sz w:val="28"/>
          <w:szCs w:val="28"/>
        </w:rPr>
        <w:t>Техническое обследование объектов централизованных систем водоотведения проводится организациями, осуществляющими водоотведение, самостоятельно либо с привлечением специализированных организаций.</w:t>
      </w:r>
    </w:p>
    <w:p w14:paraId="321591C5" w14:textId="77777777" w:rsidR="00CC2705" w:rsidRPr="00E9015A" w:rsidRDefault="00CC2705" w:rsidP="00CC2705">
      <w:pPr>
        <w:pStyle w:val="affffc"/>
        <w:spacing w:line="276" w:lineRule="auto"/>
        <w:rPr>
          <w:sz w:val="28"/>
          <w:szCs w:val="28"/>
        </w:rPr>
      </w:pPr>
      <w:r w:rsidRPr="00E9015A">
        <w:rPr>
          <w:sz w:val="28"/>
          <w:szCs w:val="28"/>
        </w:rPr>
        <w:t>При проведении технического обследования организация, осуществляющая водоотведение, проводит предусмотренные Требованиями действия в том числе в отношении соответствующих бесхозяйных объектов.</w:t>
      </w:r>
    </w:p>
    <w:p w14:paraId="00860DE8" w14:textId="77777777" w:rsidR="00CC2705" w:rsidRPr="00E9015A" w:rsidRDefault="00CC2705" w:rsidP="00CC2705">
      <w:pPr>
        <w:pStyle w:val="affffc"/>
        <w:spacing w:line="276" w:lineRule="auto"/>
        <w:rPr>
          <w:sz w:val="28"/>
          <w:szCs w:val="28"/>
        </w:rPr>
      </w:pPr>
      <w:r w:rsidRPr="00E9015A">
        <w:rPr>
          <w:sz w:val="28"/>
          <w:szCs w:val="28"/>
        </w:rPr>
        <w:lastRenderedPageBreak/>
        <w:t>Обязательное техническое обследование проводится:</w:t>
      </w:r>
    </w:p>
    <w:p w14:paraId="31D040DE" w14:textId="77777777" w:rsidR="00CC2705" w:rsidRPr="00E9015A" w:rsidRDefault="00CC2705" w:rsidP="00AD0E5B">
      <w:pPr>
        <w:pStyle w:val="affffc"/>
        <w:numPr>
          <w:ilvl w:val="0"/>
          <w:numId w:val="49"/>
        </w:numPr>
        <w:spacing w:line="276" w:lineRule="auto"/>
        <w:rPr>
          <w:sz w:val="28"/>
          <w:szCs w:val="28"/>
        </w:rPr>
      </w:pPr>
      <w:r w:rsidRPr="00E9015A">
        <w:rPr>
          <w:sz w:val="28"/>
          <w:szCs w:val="28"/>
        </w:rPr>
        <w:t>один раз в течение долгосрочного периода регулирования, но не реже одного раза в пять лет;</w:t>
      </w:r>
    </w:p>
    <w:p w14:paraId="1D555859" w14:textId="77777777" w:rsidR="00CC2705" w:rsidRPr="00E9015A" w:rsidRDefault="00CC2705" w:rsidP="00AD0E5B">
      <w:pPr>
        <w:pStyle w:val="affffc"/>
        <w:numPr>
          <w:ilvl w:val="0"/>
          <w:numId w:val="49"/>
        </w:numPr>
        <w:spacing w:line="276" w:lineRule="auto"/>
        <w:rPr>
          <w:sz w:val="28"/>
          <w:szCs w:val="28"/>
        </w:rPr>
      </w:pPr>
      <w:r w:rsidRPr="00E9015A">
        <w:rPr>
          <w:sz w:val="28"/>
          <w:szCs w:val="28"/>
        </w:rPr>
        <w:t>при разработке организацией, осуществляющей водоотведение, плана снижения сбросов, плана мероприятий по приведению качества питьевой воды, качества горячей воды в соответствие с установленными требованиями;</w:t>
      </w:r>
    </w:p>
    <w:p w14:paraId="6E2B0930" w14:textId="77777777" w:rsidR="00CC2705" w:rsidRPr="00E9015A" w:rsidRDefault="00CC2705" w:rsidP="00AD0E5B">
      <w:pPr>
        <w:pStyle w:val="affffc"/>
        <w:numPr>
          <w:ilvl w:val="0"/>
          <w:numId w:val="49"/>
        </w:numPr>
        <w:spacing w:line="276" w:lineRule="auto"/>
        <w:rPr>
          <w:sz w:val="28"/>
          <w:szCs w:val="28"/>
        </w:rPr>
      </w:pPr>
      <w:r w:rsidRPr="00E9015A">
        <w:rPr>
          <w:sz w:val="28"/>
          <w:szCs w:val="28"/>
        </w:rPr>
        <w:t>при принятии организацией, осуществляющей водоотведение, в эксплуатацию бесхозяйных объектов централизованных систем водоотведения в соответствии с положениями Федерального закона "О водоснабжении и водоотведении".</w:t>
      </w:r>
    </w:p>
    <w:p w14:paraId="040C5723" w14:textId="77777777" w:rsidR="00CC2705" w:rsidRDefault="00CC2705" w:rsidP="00CC2705">
      <w:pPr>
        <w:pStyle w:val="affffc"/>
        <w:spacing w:line="276" w:lineRule="auto"/>
        <w:rPr>
          <w:sz w:val="28"/>
          <w:szCs w:val="28"/>
        </w:rPr>
      </w:pPr>
      <w:r w:rsidRPr="00E9015A">
        <w:rPr>
          <w:sz w:val="28"/>
          <w:szCs w:val="28"/>
        </w:rPr>
        <w:t xml:space="preserve">Состав работ, порядок проведения технического обследования и согласования результатов технического обследования выполняется в соответствии с Требованиями, установленными </w:t>
      </w:r>
      <w:bookmarkStart w:id="191" w:name="_Hlk52354805"/>
      <w:r w:rsidRPr="00E9015A">
        <w:rPr>
          <w:sz w:val="28"/>
          <w:szCs w:val="28"/>
        </w:rPr>
        <w:t>Приказом Министерства строительства и жилищно-коммунального хозяйства РФ от 5 августа 2014 г. № 437/пр</w:t>
      </w:r>
      <w:r>
        <w:rPr>
          <w:sz w:val="28"/>
          <w:szCs w:val="28"/>
        </w:rPr>
        <w:t>.</w:t>
      </w:r>
      <w:r w:rsidRPr="00E9015A">
        <w:rPr>
          <w:sz w:val="28"/>
          <w:szCs w:val="28"/>
        </w:rPr>
        <w:t xml:space="preserve"> </w:t>
      </w:r>
      <w:bookmarkEnd w:id="191"/>
    </w:p>
    <w:p w14:paraId="687789BE" w14:textId="77777777" w:rsidR="00CC2705" w:rsidRPr="00E9015A" w:rsidRDefault="00CC2705" w:rsidP="00CC2705">
      <w:pPr>
        <w:pStyle w:val="affffc"/>
        <w:spacing w:line="276" w:lineRule="auto"/>
        <w:rPr>
          <w:sz w:val="28"/>
          <w:szCs w:val="28"/>
        </w:rPr>
      </w:pPr>
      <w:r w:rsidRPr="00E9015A">
        <w:rPr>
          <w:sz w:val="28"/>
          <w:szCs w:val="28"/>
        </w:rPr>
        <w:t>Показатели технико-экономического состояния объектов централизованных систем водоотведения являются основой для определения организацией, осуществляющей водоотведение, фактических значений показателей надежности, качества и энергетической эффективности, и подготовки проекта плановых значений показателей надежности, качества и энергетической эффективности.</w:t>
      </w:r>
    </w:p>
    <w:p w14:paraId="4CEC286C" w14:textId="77777777" w:rsidR="00CC2705" w:rsidRPr="00E9015A" w:rsidRDefault="00CC2705" w:rsidP="00CC2705">
      <w:pPr>
        <w:pStyle w:val="affffc"/>
        <w:spacing w:line="276" w:lineRule="auto"/>
        <w:rPr>
          <w:sz w:val="28"/>
          <w:szCs w:val="28"/>
        </w:rPr>
      </w:pPr>
      <w:r w:rsidRPr="00E9015A">
        <w:rPr>
          <w:sz w:val="28"/>
          <w:szCs w:val="28"/>
        </w:rPr>
        <w:t xml:space="preserve">В ходе разработки схемы водоснабжения и водоотведения была исследована документация, содержащая сведения: </w:t>
      </w:r>
    </w:p>
    <w:p w14:paraId="1AD78E61" w14:textId="77777777" w:rsidR="00CC2705" w:rsidRPr="00E9015A" w:rsidRDefault="00CC2705" w:rsidP="00AD0E5B">
      <w:pPr>
        <w:pStyle w:val="affffc"/>
        <w:numPr>
          <w:ilvl w:val="0"/>
          <w:numId w:val="50"/>
        </w:numPr>
        <w:spacing w:line="276" w:lineRule="auto"/>
        <w:rPr>
          <w:sz w:val="28"/>
          <w:szCs w:val="28"/>
        </w:rPr>
      </w:pPr>
      <w:r w:rsidRPr="00E9015A">
        <w:rPr>
          <w:sz w:val="28"/>
          <w:szCs w:val="28"/>
        </w:rPr>
        <w:t>о техническом состоянии канализационных сетей и элементов сети;</w:t>
      </w:r>
    </w:p>
    <w:p w14:paraId="5A7DDC3B" w14:textId="77777777" w:rsidR="00CC2705" w:rsidRPr="00E9015A" w:rsidRDefault="00CC2705" w:rsidP="00AD0E5B">
      <w:pPr>
        <w:pStyle w:val="affffc"/>
        <w:numPr>
          <w:ilvl w:val="0"/>
          <w:numId w:val="50"/>
        </w:numPr>
        <w:spacing w:line="276" w:lineRule="auto"/>
        <w:rPr>
          <w:sz w:val="28"/>
          <w:szCs w:val="28"/>
        </w:rPr>
      </w:pPr>
      <w:r w:rsidRPr="00E9015A">
        <w:rPr>
          <w:sz w:val="28"/>
          <w:szCs w:val="28"/>
        </w:rPr>
        <w:t xml:space="preserve">об аварийности сооружений, канализационных сетей, уровне несанкционированного притока в сети и т.д.; </w:t>
      </w:r>
    </w:p>
    <w:p w14:paraId="297697BB" w14:textId="77777777" w:rsidR="00CC2705" w:rsidRPr="00C20E75" w:rsidRDefault="00CC2705" w:rsidP="00AD0E5B">
      <w:pPr>
        <w:pStyle w:val="affffc"/>
        <w:numPr>
          <w:ilvl w:val="0"/>
          <w:numId w:val="50"/>
        </w:numPr>
        <w:spacing w:line="276" w:lineRule="auto"/>
        <w:rPr>
          <w:sz w:val="28"/>
          <w:szCs w:val="28"/>
        </w:rPr>
      </w:pPr>
      <w:r w:rsidRPr="00C20E75">
        <w:rPr>
          <w:sz w:val="28"/>
          <w:szCs w:val="28"/>
        </w:rPr>
        <w:t xml:space="preserve">о сроках эксплуатации и износе сетей и сооружений; </w:t>
      </w:r>
    </w:p>
    <w:p w14:paraId="45A7A1AC" w14:textId="77777777" w:rsidR="00CC2705" w:rsidRPr="00C20E75" w:rsidRDefault="00CC2705" w:rsidP="00AD0E5B">
      <w:pPr>
        <w:pStyle w:val="affffc"/>
        <w:numPr>
          <w:ilvl w:val="0"/>
          <w:numId w:val="50"/>
        </w:numPr>
        <w:spacing w:line="276" w:lineRule="auto"/>
        <w:rPr>
          <w:sz w:val="28"/>
          <w:szCs w:val="28"/>
        </w:rPr>
      </w:pPr>
      <w:r w:rsidRPr="00C20E75">
        <w:rPr>
          <w:sz w:val="28"/>
          <w:szCs w:val="28"/>
        </w:rPr>
        <w:t>о качестве сточных вод, выпускаемых в водные объекты региона;</w:t>
      </w:r>
    </w:p>
    <w:p w14:paraId="4AF21AED" w14:textId="77777777" w:rsidR="00CC2705" w:rsidRPr="00E9015A" w:rsidRDefault="00CC2705" w:rsidP="00AD0E5B">
      <w:pPr>
        <w:pStyle w:val="affffc"/>
        <w:numPr>
          <w:ilvl w:val="0"/>
          <w:numId w:val="50"/>
        </w:numPr>
        <w:spacing w:line="276" w:lineRule="auto"/>
        <w:rPr>
          <w:sz w:val="28"/>
          <w:szCs w:val="28"/>
        </w:rPr>
      </w:pPr>
      <w:r w:rsidRPr="00E9015A">
        <w:rPr>
          <w:sz w:val="28"/>
          <w:szCs w:val="28"/>
        </w:rPr>
        <w:t>иная техническая документация, характеризующая объекты систем централизованного водоотведения.</w:t>
      </w:r>
    </w:p>
    <w:p w14:paraId="44FFCEF6" w14:textId="18C8EC46" w:rsidR="00CC2705" w:rsidRDefault="00CC2705" w:rsidP="00CC2705">
      <w:pPr>
        <w:pStyle w:val="affffc"/>
        <w:spacing w:line="276" w:lineRule="auto"/>
        <w:rPr>
          <w:sz w:val="28"/>
          <w:szCs w:val="28"/>
        </w:rPr>
      </w:pPr>
      <w:r>
        <w:rPr>
          <w:sz w:val="28"/>
          <w:szCs w:val="28"/>
        </w:rPr>
        <w:t xml:space="preserve">На момент актуализации схемы водоотведения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w:t>
      </w:r>
      <w:r w:rsidR="00680CB7">
        <w:rPr>
          <w:sz w:val="28"/>
          <w:szCs w:val="28"/>
        </w:rPr>
        <w:t>области,</w:t>
      </w:r>
      <w:r>
        <w:rPr>
          <w:sz w:val="28"/>
          <w:szCs w:val="28"/>
        </w:rPr>
        <w:t xml:space="preserve"> </w:t>
      </w:r>
      <w:r w:rsidRPr="00E9015A">
        <w:rPr>
          <w:sz w:val="28"/>
          <w:szCs w:val="28"/>
        </w:rPr>
        <w:t>централизованн</w:t>
      </w:r>
      <w:r>
        <w:rPr>
          <w:sz w:val="28"/>
          <w:szCs w:val="28"/>
        </w:rPr>
        <w:t>ая</w:t>
      </w:r>
      <w:r w:rsidRPr="00E9015A">
        <w:rPr>
          <w:sz w:val="28"/>
          <w:szCs w:val="28"/>
        </w:rPr>
        <w:t xml:space="preserve"> систем</w:t>
      </w:r>
      <w:r>
        <w:rPr>
          <w:sz w:val="28"/>
          <w:szCs w:val="28"/>
        </w:rPr>
        <w:t>а</w:t>
      </w:r>
      <w:r w:rsidRPr="00E9015A">
        <w:rPr>
          <w:sz w:val="28"/>
          <w:szCs w:val="28"/>
        </w:rPr>
        <w:t xml:space="preserve"> водоотведения</w:t>
      </w:r>
      <w:r>
        <w:rPr>
          <w:sz w:val="28"/>
          <w:szCs w:val="28"/>
        </w:rPr>
        <w:t xml:space="preserve"> отсутствует</w:t>
      </w:r>
      <w:r w:rsidRPr="00E9015A">
        <w:rPr>
          <w:sz w:val="28"/>
          <w:szCs w:val="28"/>
        </w:rPr>
        <w:t>.</w:t>
      </w:r>
    </w:p>
    <w:p w14:paraId="24B39D8B" w14:textId="77777777" w:rsidR="00CC2705" w:rsidRPr="00E9015A" w:rsidRDefault="00CC2705" w:rsidP="00CC2705">
      <w:pPr>
        <w:pStyle w:val="affffc"/>
        <w:spacing w:line="276" w:lineRule="auto"/>
        <w:rPr>
          <w:sz w:val="28"/>
          <w:szCs w:val="28"/>
        </w:rPr>
      </w:pPr>
      <w:r w:rsidRPr="00E9015A">
        <w:rPr>
          <w:sz w:val="28"/>
          <w:szCs w:val="28"/>
        </w:rPr>
        <w:t>Таким образом</w:t>
      </w:r>
      <w:r>
        <w:rPr>
          <w:sz w:val="28"/>
          <w:szCs w:val="28"/>
        </w:rPr>
        <w:t xml:space="preserve">, </w:t>
      </w:r>
      <w:r w:rsidRPr="00E9015A">
        <w:rPr>
          <w:sz w:val="28"/>
          <w:szCs w:val="28"/>
        </w:rPr>
        <w:t>исследовани</w:t>
      </w:r>
      <w:r>
        <w:rPr>
          <w:sz w:val="28"/>
          <w:szCs w:val="28"/>
        </w:rPr>
        <w:t>е</w:t>
      </w:r>
      <w:r w:rsidRPr="00E9015A">
        <w:rPr>
          <w:sz w:val="28"/>
          <w:szCs w:val="28"/>
        </w:rPr>
        <w:t xml:space="preserve"> технической документации</w:t>
      </w:r>
      <w:r>
        <w:rPr>
          <w:sz w:val="28"/>
          <w:szCs w:val="28"/>
        </w:rPr>
        <w:t>,</w:t>
      </w:r>
      <w:r w:rsidRPr="00E14096">
        <w:rPr>
          <w:sz w:val="28"/>
          <w:szCs w:val="28"/>
        </w:rPr>
        <w:t xml:space="preserve"> </w:t>
      </w:r>
      <w:r w:rsidRPr="00E9015A">
        <w:rPr>
          <w:sz w:val="28"/>
          <w:szCs w:val="28"/>
        </w:rPr>
        <w:t xml:space="preserve">камеральное обследование объектов централизованных систем водоотведения </w:t>
      </w:r>
      <w:r>
        <w:rPr>
          <w:sz w:val="28"/>
          <w:szCs w:val="28"/>
        </w:rPr>
        <w:t xml:space="preserve">не </w:t>
      </w:r>
      <w:r w:rsidRPr="00E9015A">
        <w:rPr>
          <w:sz w:val="28"/>
          <w:szCs w:val="28"/>
        </w:rPr>
        <w:t>выполнено</w:t>
      </w:r>
      <w:r>
        <w:rPr>
          <w:sz w:val="28"/>
          <w:szCs w:val="28"/>
        </w:rPr>
        <w:t>.</w:t>
      </w:r>
    </w:p>
    <w:p w14:paraId="19AF9FBC" w14:textId="77777777" w:rsidR="00CC2705" w:rsidRPr="00AF4C7D" w:rsidRDefault="00CC2705" w:rsidP="00AD0E5B">
      <w:pPr>
        <w:pStyle w:val="110"/>
        <w:numPr>
          <w:ilvl w:val="1"/>
          <w:numId w:val="51"/>
        </w:numPr>
        <w:spacing w:line="276" w:lineRule="auto"/>
        <w:rPr>
          <w:sz w:val="28"/>
          <w:szCs w:val="28"/>
        </w:rPr>
      </w:pPr>
      <w:bookmarkStart w:id="192" w:name="_Toc419292595"/>
      <w:bookmarkStart w:id="193" w:name="_Toc468804549"/>
      <w:bookmarkStart w:id="194" w:name="_Toc40352900"/>
      <w:bookmarkStart w:id="195" w:name="_Toc66455853"/>
      <w:r w:rsidRPr="00AF4C7D">
        <w:rPr>
          <w:sz w:val="28"/>
          <w:szCs w:val="28"/>
        </w:rPr>
        <w:lastRenderedPageBreak/>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92"/>
      <w:bookmarkEnd w:id="193"/>
      <w:bookmarkEnd w:id="194"/>
      <w:bookmarkEnd w:id="195"/>
    </w:p>
    <w:p w14:paraId="018FB8A8" w14:textId="77777777" w:rsidR="00CC2705" w:rsidRPr="00AF4C7D" w:rsidRDefault="00CC2705" w:rsidP="00CC2705">
      <w:pPr>
        <w:pStyle w:val="affffc"/>
        <w:spacing w:line="276" w:lineRule="auto"/>
        <w:rPr>
          <w:sz w:val="28"/>
          <w:szCs w:val="28"/>
        </w:rPr>
      </w:pPr>
      <w:r w:rsidRPr="00AF4C7D">
        <w:rPr>
          <w:sz w:val="28"/>
          <w:szCs w:val="28"/>
        </w:rPr>
        <w:t xml:space="preserve">В соответствии с определением Федерального закона от 7 декабря 2011 г. №416-ФЗ «О водоснабжении и водоотведении», </w:t>
      </w:r>
      <w:r w:rsidRPr="00AF4C7D">
        <w:rPr>
          <w:rStyle w:val="s10"/>
          <w:sz w:val="28"/>
          <w:szCs w:val="28"/>
        </w:rPr>
        <w:t>централизованная система водоотведения (канализации)</w:t>
      </w:r>
      <w:r w:rsidRPr="00AF4C7D">
        <w:rPr>
          <w:rStyle w:val="apple-converted-space"/>
          <w:sz w:val="28"/>
          <w:szCs w:val="28"/>
        </w:rPr>
        <w:t xml:space="preserve"> – это </w:t>
      </w:r>
      <w:r w:rsidRPr="00AF4C7D">
        <w:rPr>
          <w:sz w:val="28"/>
          <w:szCs w:val="28"/>
        </w:rPr>
        <w:t>комплекс технологически связанных между собой инженерных сооружений, предназначенных для водоотведения. Водоотведение с использованием централизованных систем осуществляются на основании договоров водоотведения.</w:t>
      </w:r>
    </w:p>
    <w:p w14:paraId="01ABB1D8" w14:textId="77777777" w:rsidR="00CC2705" w:rsidRPr="00AF4C7D" w:rsidRDefault="00CC2705" w:rsidP="00CC2705">
      <w:pPr>
        <w:pStyle w:val="affffc"/>
        <w:spacing w:line="276" w:lineRule="auto"/>
        <w:rPr>
          <w:sz w:val="28"/>
          <w:szCs w:val="28"/>
        </w:rPr>
      </w:pPr>
      <w:r w:rsidRPr="00AF4C7D">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AF4C7D">
        <w:rPr>
          <w:sz w:val="28"/>
          <w:szCs w:val="28"/>
        </w:rPr>
        <w:t xml:space="preserve"> систем централизованного водоотведения нет.</w:t>
      </w:r>
    </w:p>
    <w:p w14:paraId="32D25069" w14:textId="77777777" w:rsidR="00CC2705" w:rsidRPr="00120D46" w:rsidRDefault="00CC2705" w:rsidP="00AD0E5B">
      <w:pPr>
        <w:pStyle w:val="110"/>
        <w:numPr>
          <w:ilvl w:val="1"/>
          <w:numId w:val="51"/>
        </w:numPr>
        <w:jc w:val="center"/>
        <w:rPr>
          <w:sz w:val="28"/>
          <w:szCs w:val="28"/>
        </w:rPr>
      </w:pPr>
      <w:bookmarkStart w:id="196" w:name="_Toc468804550"/>
      <w:bookmarkStart w:id="197" w:name="_Toc40352901"/>
      <w:bookmarkStart w:id="198" w:name="_Toc66455854"/>
      <w:bookmarkStart w:id="199" w:name="_Hlk52355637"/>
      <w:r w:rsidRPr="00120D46">
        <w:rPr>
          <w:sz w:val="28"/>
          <w:szCs w:val="28"/>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96"/>
      <w:bookmarkEnd w:id="197"/>
      <w:bookmarkEnd w:id="198"/>
    </w:p>
    <w:bookmarkEnd w:id="199"/>
    <w:p w14:paraId="4963A02D" w14:textId="45F27859" w:rsidR="00CC2705" w:rsidRPr="00AF4C7D" w:rsidRDefault="00CC2705" w:rsidP="00CC2705">
      <w:pPr>
        <w:pStyle w:val="affffc"/>
        <w:spacing w:line="276" w:lineRule="auto"/>
        <w:rPr>
          <w:sz w:val="28"/>
          <w:szCs w:val="28"/>
        </w:rPr>
      </w:pPr>
      <w:r w:rsidRPr="00AF4C7D">
        <w:rPr>
          <w:sz w:val="28"/>
          <w:szCs w:val="28"/>
        </w:rPr>
        <w:t xml:space="preserve">Система сбора и отведения стоков </w:t>
      </w:r>
      <w:bookmarkStart w:id="200" w:name="_Hlk52355783"/>
      <w:r w:rsidRPr="00AF4C7D">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bookmarkEnd w:id="200"/>
      <w:r w:rsidR="00680CB7" w:rsidRPr="00AF4C7D">
        <w:rPr>
          <w:sz w:val="28"/>
          <w:szCs w:val="28"/>
        </w:rPr>
        <w:t>отсутствует.</w:t>
      </w:r>
      <w:r w:rsidRPr="00AF4C7D">
        <w:rPr>
          <w:sz w:val="28"/>
          <w:szCs w:val="28"/>
        </w:rPr>
        <w:t xml:space="preserve"> </w:t>
      </w:r>
    </w:p>
    <w:p w14:paraId="0E04A93E" w14:textId="77777777" w:rsidR="00CC2705" w:rsidRDefault="00CC2705" w:rsidP="00AD0E5B">
      <w:pPr>
        <w:pStyle w:val="110"/>
        <w:numPr>
          <w:ilvl w:val="1"/>
          <w:numId w:val="51"/>
        </w:numPr>
        <w:spacing w:before="0" w:after="0" w:line="276" w:lineRule="auto"/>
        <w:ind w:left="851"/>
        <w:jc w:val="center"/>
        <w:rPr>
          <w:sz w:val="28"/>
          <w:szCs w:val="28"/>
        </w:rPr>
      </w:pPr>
      <w:bookmarkStart w:id="201" w:name="_Toc66455855"/>
      <w:r>
        <w:rPr>
          <w:sz w:val="28"/>
          <w:szCs w:val="28"/>
        </w:rPr>
        <w:t>О</w:t>
      </w:r>
      <w:r w:rsidRPr="00120D46">
        <w:rPr>
          <w:sz w:val="28"/>
          <w:szCs w:val="28"/>
        </w:rPr>
        <w:t>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201"/>
    </w:p>
    <w:p w14:paraId="63DD64DF" w14:textId="77777777" w:rsidR="00CC2705" w:rsidRDefault="00CC2705" w:rsidP="00CC2705">
      <w:pPr>
        <w:pStyle w:val="affffc"/>
        <w:spacing w:line="276" w:lineRule="auto"/>
        <w:rPr>
          <w:sz w:val="28"/>
          <w:szCs w:val="28"/>
          <w:lang w:eastAsia="ru-RU"/>
        </w:rPr>
      </w:pPr>
      <w:r w:rsidRPr="003D448C">
        <w:rPr>
          <w:sz w:val="28"/>
          <w:szCs w:val="28"/>
          <w:lang w:eastAsia="ru-RU"/>
        </w:rPr>
        <w:t xml:space="preserve">Наружные сети водоотведения, канализационные насосные станции, очистные сооружения </w:t>
      </w:r>
      <w:r w:rsidRPr="003D448C">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3D448C">
        <w:rPr>
          <w:sz w:val="28"/>
          <w:szCs w:val="28"/>
          <w:lang w:eastAsia="ru-RU"/>
        </w:rPr>
        <w:t xml:space="preserve"> отсутствует</w:t>
      </w:r>
      <w:bookmarkStart w:id="202" w:name="_Toc419292598"/>
      <w:bookmarkStart w:id="203" w:name="_Toc468804553"/>
      <w:bookmarkStart w:id="204" w:name="_Toc40352903"/>
      <w:r>
        <w:rPr>
          <w:sz w:val="28"/>
          <w:szCs w:val="28"/>
          <w:lang w:eastAsia="ru-RU"/>
        </w:rPr>
        <w:t>.</w:t>
      </w:r>
    </w:p>
    <w:p w14:paraId="3F73A570" w14:textId="77777777" w:rsidR="00CC2705" w:rsidRPr="00066B84" w:rsidRDefault="00CC2705" w:rsidP="00AD0E5B">
      <w:pPr>
        <w:pStyle w:val="affffc"/>
        <w:numPr>
          <w:ilvl w:val="1"/>
          <w:numId w:val="51"/>
        </w:numPr>
        <w:spacing w:line="276" w:lineRule="auto"/>
        <w:ind w:left="851"/>
        <w:jc w:val="center"/>
        <w:rPr>
          <w:b/>
          <w:sz w:val="28"/>
          <w:szCs w:val="28"/>
        </w:rPr>
      </w:pPr>
      <w:r w:rsidRPr="00066B84">
        <w:rPr>
          <w:b/>
          <w:sz w:val="28"/>
          <w:szCs w:val="28"/>
        </w:rPr>
        <w:t>Оценка безопасности и надежности объектов централизованной системы водоотведения и их управляемости</w:t>
      </w:r>
      <w:bookmarkEnd w:id="202"/>
      <w:bookmarkEnd w:id="203"/>
      <w:bookmarkEnd w:id="204"/>
    </w:p>
    <w:p w14:paraId="529E9F24" w14:textId="77777777" w:rsidR="00CC2705" w:rsidRPr="005C3341" w:rsidRDefault="00CC2705" w:rsidP="00CC2705">
      <w:pPr>
        <w:pStyle w:val="affffc"/>
        <w:spacing w:line="276" w:lineRule="auto"/>
        <w:rPr>
          <w:sz w:val="28"/>
          <w:szCs w:val="28"/>
        </w:rPr>
      </w:pPr>
      <w:bookmarkStart w:id="205" w:name="_Hlk52356005"/>
      <w:r w:rsidRPr="005C3341">
        <w:rPr>
          <w:sz w:val="28"/>
          <w:szCs w:val="28"/>
        </w:rPr>
        <w:t xml:space="preserve">Централизованная система водоотведения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5C3341">
        <w:rPr>
          <w:sz w:val="28"/>
          <w:szCs w:val="28"/>
        </w:rPr>
        <w:t xml:space="preserve"> отсутствует.</w:t>
      </w:r>
    </w:p>
    <w:p w14:paraId="2A4BFFAC" w14:textId="77777777" w:rsidR="00CC2705" w:rsidRPr="009A112C" w:rsidRDefault="00CC2705" w:rsidP="00AD0E5B">
      <w:pPr>
        <w:pStyle w:val="110"/>
        <w:numPr>
          <w:ilvl w:val="1"/>
          <w:numId w:val="51"/>
        </w:numPr>
        <w:spacing w:before="120" w:after="120"/>
        <w:ind w:left="567" w:right="425" w:firstLine="425"/>
        <w:jc w:val="center"/>
        <w:rPr>
          <w:sz w:val="28"/>
          <w:szCs w:val="28"/>
        </w:rPr>
      </w:pPr>
      <w:bookmarkStart w:id="206" w:name="_Toc419292599"/>
      <w:bookmarkStart w:id="207" w:name="_Toc468804557"/>
      <w:bookmarkStart w:id="208" w:name="_Toc40352907"/>
      <w:bookmarkStart w:id="209" w:name="_Toc66455856"/>
      <w:bookmarkEnd w:id="205"/>
      <w:r w:rsidRPr="009A112C">
        <w:rPr>
          <w:sz w:val="28"/>
          <w:szCs w:val="28"/>
        </w:rPr>
        <w:t>Оценка воздействия сбросов сточных вод через централизованную систему водоотведения на окружающую среду</w:t>
      </w:r>
      <w:bookmarkEnd w:id="206"/>
      <w:bookmarkEnd w:id="207"/>
      <w:bookmarkEnd w:id="208"/>
      <w:bookmarkEnd w:id="209"/>
    </w:p>
    <w:p w14:paraId="409C29EC" w14:textId="77777777" w:rsidR="00CC2705" w:rsidRPr="00020310" w:rsidRDefault="00CC2705" w:rsidP="00CC2705">
      <w:pPr>
        <w:pStyle w:val="affffc"/>
        <w:spacing w:line="276" w:lineRule="auto"/>
        <w:rPr>
          <w:sz w:val="28"/>
          <w:szCs w:val="28"/>
        </w:rPr>
      </w:pPr>
      <w:r w:rsidRPr="00020310">
        <w:rPr>
          <w:sz w:val="28"/>
          <w:szCs w:val="28"/>
        </w:rPr>
        <w:t xml:space="preserve">В соответствии со Статьей 26 Главы 5 Федерального закона от 7 декабря 2011 г. N 416-ФЗ «О водоснабжении и водоотведении»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(НДС) </w:t>
      </w:r>
      <w:r w:rsidRPr="00020310">
        <w:rPr>
          <w:sz w:val="28"/>
          <w:szCs w:val="28"/>
        </w:rPr>
        <w:lastRenderedPageBreak/>
        <w:t>загрязняющих веществ, иных веществ и микроорганизмов, а также лимиты на сбросы загрязняющих веществ, иных веществ и микроорганизмов. Лимиты на сбросы устанавливаются для объектов централизованных систем водоотведения при наличии у организации, эксплуатирующей указанные объекты, плана снижения сбросов.</w:t>
      </w:r>
    </w:p>
    <w:p w14:paraId="420124AA" w14:textId="77777777" w:rsidR="00CC2705" w:rsidRPr="00020310" w:rsidRDefault="00CC2705" w:rsidP="00CC2705">
      <w:pPr>
        <w:pStyle w:val="affffc"/>
        <w:spacing w:line="276" w:lineRule="auto"/>
        <w:rPr>
          <w:sz w:val="28"/>
          <w:szCs w:val="28"/>
        </w:rPr>
      </w:pPr>
      <w:r w:rsidRPr="00020310">
        <w:rPr>
          <w:sz w:val="28"/>
          <w:szCs w:val="28"/>
        </w:rPr>
        <w:t>Нормативы допустимых сбросов – это масса загрязняющего вещества в сточных водах, максимально допустимая к отведению в соответствии с установленным режимом в данном пункте водного объекта в единицу времени, с целью обеспечения нормативного качества воды в контрольном створе. В соответствии с Постановление Правительства РФ от 23 июля 2007 г. N 469 «О порядке утверждения нормативов допустимых сбросов веществ и микроорганизмов в водные объекты для водопользователей» проект НДС является обязательным для разработки предприятиям, которые осуществляют сброс сточных вод в водный объект. Кроме того, норматив допустимого сброса должен быть установлен для каждого загрязняющего вещества в каждом выпуске сточных вод и для предприятия в целом.</w:t>
      </w:r>
    </w:p>
    <w:p w14:paraId="40E8771B" w14:textId="77777777" w:rsidR="00CC2705" w:rsidRDefault="00CC2705" w:rsidP="00CC2705">
      <w:pPr>
        <w:pStyle w:val="affffc"/>
        <w:spacing w:line="276" w:lineRule="auto"/>
        <w:rPr>
          <w:sz w:val="28"/>
          <w:szCs w:val="28"/>
        </w:rPr>
      </w:pPr>
      <w:r w:rsidRPr="00020310">
        <w:rPr>
          <w:sz w:val="28"/>
          <w:szCs w:val="28"/>
        </w:rPr>
        <w:t>На основании плана для поэтапного достижения НДС и разрешений на сбросы загрязняющих веществ и микроорганизмов устанавливаются лимиты на сбросы загрязняющих веществ и микроорганизмов.</w:t>
      </w:r>
    </w:p>
    <w:p w14:paraId="312E2F7C" w14:textId="77777777" w:rsidR="00CC2705" w:rsidRDefault="00CC2705" w:rsidP="00CC2705">
      <w:pPr>
        <w:pStyle w:val="affffc"/>
        <w:spacing w:line="276" w:lineRule="auto"/>
        <w:rPr>
          <w:sz w:val="28"/>
          <w:szCs w:val="28"/>
        </w:rPr>
      </w:pPr>
      <w:bookmarkStart w:id="210" w:name="_Hlk52356102"/>
      <w:r w:rsidRPr="00020310">
        <w:rPr>
          <w:sz w:val="28"/>
          <w:szCs w:val="28"/>
        </w:rPr>
        <w:t xml:space="preserve">Централизованная система водоотведения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020310">
        <w:rPr>
          <w:sz w:val="28"/>
          <w:szCs w:val="28"/>
        </w:rPr>
        <w:t xml:space="preserve"> отсутствует.</w:t>
      </w:r>
    </w:p>
    <w:p w14:paraId="53E0785E" w14:textId="77777777" w:rsidR="00CC2705" w:rsidRDefault="00CC2705" w:rsidP="00AD0E5B">
      <w:pPr>
        <w:pStyle w:val="affffc"/>
        <w:numPr>
          <w:ilvl w:val="1"/>
          <w:numId w:val="51"/>
        </w:numPr>
        <w:spacing w:line="276" w:lineRule="auto"/>
        <w:rPr>
          <w:b/>
          <w:sz w:val="28"/>
          <w:szCs w:val="28"/>
        </w:rPr>
      </w:pPr>
      <w:r w:rsidRPr="004F41C8">
        <w:rPr>
          <w:b/>
          <w:sz w:val="28"/>
          <w:szCs w:val="28"/>
        </w:rPr>
        <w:t xml:space="preserve"> Описание территорий муниципального образования, не охваченных централизованной системой водоотведения </w:t>
      </w:r>
    </w:p>
    <w:p w14:paraId="6576A38F" w14:textId="77777777" w:rsidR="00CC2705" w:rsidRPr="005722AD" w:rsidRDefault="00CC2705" w:rsidP="00CC2705">
      <w:pPr>
        <w:pStyle w:val="affffc"/>
        <w:spacing w:line="276" w:lineRule="auto"/>
        <w:rPr>
          <w:sz w:val="28"/>
          <w:szCs w:val="28"/>
        </w:rPr>
      </w:pPr>
      <w:r>
        <w:rPr>
          <w:sz w:val="28"/>
          <w:szCs w:val="28"/>
        </w:rPr>
        <w:t xml:space="preserve">Вся территория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933327">
        <w:rPr>
          <w:sz w:val="28"/>
          <w:szCs w:val="28"/>
        </w:rPr>
        <w:t xml:space="preserve"> </w:t>
      </w:r>
      <w:r>
        <w:rPr>
          <w:sz w:val="28"/>
          <w:szCs w:val="28"/>
        </w:rPr>
        <w:t xml:space="preserve">не охвачена централизованной системой водоотведения. </w:t>
      </w:r>
    </w:p>
    <w:p w14:paraId="136D96FE" w14:textId="77777777" w:rsidR="00CC2705" w:rsidRDefault="00CC2705" w:rsidP="00AD0E5B">
      <w:pPr>
        <w:pStyle w:val="110"/>
        <w:numPr>
          <w:ilvl w:val="1"/>
          <w:numId w:val="51"/>
        </w:numPr>
        <w:spacing w:before="120" w:after="0"/>
        <w:ind w:left="1712" w:right="425"/>
        <w:rPr>
          <w:sz w:val="28"/>
          <w:szCs w:val="28"/>
        </w:rPr>
      </w:pPr>
      <w:bookmarkStart w:id="211" w:name="_Toc419292601"/>
      <w:bookmarkStart w:id="212" w:name="_Toc468804561"/>
      <w:bookmarkStart w:id="213" w:name="_Toc40352908"/>
      <w:bookmarkStart w:id="214" w:name="_Toc66455857"/>
      <w:bookmarkEnd w:id="210"/>
      <w:r w:rsidRPr="008C3ACB">
        <w:rPr>
          <w:sz w:val="28"/>
          <w:szCs w:val="28"/>
        </w:rPr>
        <w:t xml:space="preserve">Описание существующих </w:t>
      </w:r>
      <w:r w:rsidRPr="00F67483">
        <w:rPr>
          <w:sz w:val="28"/>
          <w:szCs w:val="28"/>
        </w:rPr>
        <w:t xml:space="preserve">технических и технологических проблем системы водоотведения </w:t>
      </w:r>
      <w:bookmarkEnd w:id="211"/>
      <w:r w:rsidR="00CB180F" w:rsidRPr="00F67483">
        <w:rPr>
          <w:sz w:val="28"/>
          <w:szCs w:val="28"/>
        </w:rPr>
        <w:t xml:space="preserve">сельского </w:t>
      </w:r>
      <w:r w:rsidRPr="00F67483">
        <w:rPr>
          <w:sz w:val="28"/>
          <w:szCs w:val="28"/>
        </w:rPr>
        <w:t>поселения</w:t>
      </w:r>
      <w:bookmarkEnd w:id="212"/>
      <w:bookmarkEnd w:id="213"/>
      <w:bookmarkEnd w:id="214"/>
    </w:p>
    <w:p w14:paraId="6E465348" w14:textId="77777777" w:rsidR="00CC2705" w:rsidRDefault="00CC2705" w:rsidP="00CC2705">
      <w:pPr>
        <w:pStyle w:val="affffc"/>
        <w:spacing w:line="276" w:lineRule="auto"/>
        <w:rPr>
          <w:sz w:val="28"/>
          <w:szCs w:val="28"/>
          <w:lang w:eastAsia="ru-RU"/>
        </w:rPr>
      </w:pPr>
      <w:bookmarkStart w:id="215" w:name="_Hlk52356597"/>
      <w:r w:rsidRPr="002917B3">
        <w:rPr>
          <w:sz w:val="28"/>
          <w:szCs w:val="28"/>
          <w:lang w:eastAsia="ru-RU"/>
        </w:rPr>
        <w:t xml:space="preserve">Ключевой проблемой систем централизованного водоотведения </w:t>
      </w:r>
      <w:proofErr w:type="spellStart"/>
      <w:r w:rsidR="00664150">
        <w:rPr>
          <w:sz w:val="28"/>
          <w:szCs w:val="28"/>
          <w:lang w:eastAsia="ru-RU"/>
        </w:rPr>
        <w:t>Полеологовского</w:t>
      </w:r>
      <w:proofErr w:type="spellEnd"/>
      <w:r w:rsidR="00933327" w:rsidRPr="00933327">
        <w:rPr>
          <w:sz w:val="28"/>
          <w:szCs w:val="28"/>
          <w:lang w:eastAsia="ru-RU"/>
        </w:rPr>
        <w:t xml:space="preserve"> сельсовета </w:t>
      </w:r>
      <w:r w:rsidRPr="002917B3">
        <w:rPr>
          <w:sz w:val="28"/>
          <w:szCs w:val="28"/>
          <w:lang w:eastAsia="ru-RU"/>
        </w:rPr>
        <w:t xml:space="preserve">является их отсутствие. В связи с этим требуется канализировать </w:t>
      </w:r>
      <w:r w:rsidR="00933327">
        <w:rPr>
          <w:sz w:val="28"/>
          <w:szCs w:val="28"/>
          <w:lang w:eastAsia="ru-RU"/>
        </w:rPr>
        <w:t>сельское поселение.</w:t>
      </w:r>
    </w:p>
    <w:p w14:paraId="1AF5D62A" w14:textId="77777777" w:rsidR="00CC2705" w:rsidRDefault="00CC2705" w:rsidP="00AD0E5B">
      <w:pPr>
        <w:pStyle w:val="affffc"/>
        <w:numPr>
          <w:ilvl w:val="1"/>
          <w:numId w:val="51"/>
        </w:numPr>
        <w:spacing w:line="276" w:lineRule="auto"/>
        <w:ind w:left="709" w:firstLine="284"/>
        <w:jc w:val="center"/>
        <w:outlineLvl w:val="1"/>
        <w:rPr>
          <w:b/>
          <w:sz w:val="28"/>
          <w:szCs w:val="28"/>
          <w:lang w:eastAsia="ru-RU"/>
        </w:rPr>
      </w:pPr>
      <w:bookmarkStart w:id="216" w:name="_Toc66455858"/>
      <w:bookmarkEnd w:id="215"/>
      <w:r w:rsidRPr="005A48FC">
        <w:rPr>
          <w:b/>
          <w:sz w:val="28"/>
          <w:szCs w:val="28"/>
        </w:rPr>
        <w:t xml:space="preserve">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w:t>
      </w:r>
      <w:r w:rsidRPr="005A48FC">
        <w:rPr>
          <w:b/>
          <w:sz w:val="28"/>
          <w:szCs w:val="28"/>
        </w:rPr>
        <w:lastRenderedPageBreak/>
        <w:t>технологиях очистки сточных вод, среднегодовом объеме принимаемых сточных вод</w:t>
      </w:r>
      <w:bookmarkEnd w:id="216"/>
    </w:p>
    <w:p w14:paraId="6425B70A" w14:textId="77777777" w:rsidR="00CC2705" w:rsidRDefault="00CC2705" w:rsidP="00CC2705">
      <w:pPr>
        <w:pStyle w:val="affffc"/>
        <w:spacing w:line="276" w:lineRule="auto"/>
        <w:rPr>
          <w:sz w:val="28"/>
          <w:szCs w:val="28"/>
          <w:lang w:eastAsia="ru-RU"/>
        </w:rPr>
      </w:pPr>
      <w:r w:rsidRPr="008C3ACB">
        <w:rPr>
          <w:sz w:val="28"/>
          <w:szCs w:val="28"/>
          <w:lang w:eastAsia="ru-RU"/>
        </w:rPr>
        <w:t xml:space="preserve">Централизованная система водоотведения на территории </w:t>
      </w:r>
      <w:proofErr w:type="spellStart"/>
      <w:r w:rsidR="00664150">
        <w:rPr>
          <w:sz w:val="28"/>
          <w:szCs w:val="28"/>
          <w:lang w:eastAsia="ru-RU"/>
        </w:rPr>
        <w:t>Полеологовского</w:t>
      </w:r>
      <w:proofErr w:type="spellEnd"/>
      <w:r w:rsidR="00C579CA">
        <w:rPr>
          <w:sz w:val="28"/>
          <w:szCs w:val="28"/>
          <w:lang w:eastAsia="ru-RU"/>
        </w:rPr>
        <w:t xml:space="preserve"> сельсовета </w:t>
      </w:r>
      <w:proofErr w:type="spellStart"/>
      <w:r w:rsidR="00C579CA">
        <w:rPr>
          <w:sz w:val="28"/>
          <w:szCs w:val="28"/>
          <w:lang w:eastAsia="ru-RU"/>
        </w:rPr>
        <w:t>Бессоновского</w:t>
      </w:r>
      <w:proofErr w:type="spellEnd"/>
      <w:r w:rsidR="00C579CA">
        <w:rPr>
          <w:sz w:val="28"/>
          <w:szCs w:val="28"/>
          <w:lang w:eastAsia="ru-RU"/>
        </w:rPr>
        <w:t xml:space="preserve"> района Пензенской области</w:t>
      </w:r>
      <w:r w:rsidRPr="008C3ACB">
        <w:rPr>
          <w:sz w:val="28"/>
          <w:szCs w:val="28"/>
          <w:lang w:eastAsia="ru-RU"/>
        </w:rPr>
        <w:t xml:space="preserve"> отсутствует.</w:t>
      </w:r>
    </w:p>
    <w:p w14:paraId="15EBD3CD" w14:textId="77777777" w:rsidR="00CC2705" w:rsidRPr="00FF33D0" w:rsidRDefault="00CC2705" w:rsidP="00AD0E5B">
      <w:pPr>
        <w:pStyle w:val="11"/>
        <w:numPr>
          <w:ilvl w:val="0"/>
          <w:numId w:val="52"/>
        </w:numPr>
        <w:rPr>
          <w:sz w:val="28"/>
          <w:szCs w:val="28"/>
        </w:rPr>
      </w:pPr>
      <w:bookmarkStart w:id="217" w:name="_Toc419292602"/>
      <w:bookmarkStart w:id="218" w:name="_Toc40352909"/>
      <w:bookmarkStart w:id="219" w:name="_Toc66455859"/>
      <w:r w:rsidRPr="00FF33D0">
        <w:rPr>
          <w:sz w:val="28"/>
          <w:szCs w:val="28"/>
        </w:rPr>
        <w:lastRenderedPageBreak/>
        <w:t>Балансы сточных вод в системе водоотведения</w:t>
      </w:r>
      <w:bookmarkEnd w:id="217"/>
      <w:bookmarkEnd w:id="218"/>
      <w:bookmarkEnd w:id="219"/>
    </w:p>
    <w:p w14:paraId="132918CC" w14:textId="77777777" w:rsidR="00CC2705" w:rsidRPr="00FF33D0" w:rsidRDefault="00CC2705" w:rsidP="00AD0E5B">
      <w:pPr>
        <w:pStyle w:val="110"/>
        <w:numPr>
          <w:ilvl w:val="1"/>
          <w:numId w:val="52"/>
        </w:numPr>
        <w:rPr>
          <w:sz w:val="28"/>
          <w:szCs w:val="28"/>
        </w:rPr>
      </w:pPr>
      <w:bookmarkStart w:id="220" w:name="_Toc468804565"/>
      <w:bookmarkStart w:id="221" w:name="_Toc40352910"/>
      <w:bookmarkStart w:id="222" w:name="_Toc66455860"/>
      <w:bookmarkStart w:id="223" w:name="_Toc419292607"/>
      <w:r w:rsidRPr="00FF33D0">
        <w:rPr>
          <w:sz w:val="28"/>
          <w:szCs w:val="28"/>
        </w:rPr>
        <w:t>Баланс поступления сточных вод в централизованную систему водоотведения и отведения стоков по технологическим зонам водоотведения</w:t>
      </w:r>
      <w:bookmarkEnd w:id="220"/>
      <w:bookmarkEnd w:id="221"/>
      <w:bookmarkEnd w:id="222"/>
    </w:p>
    <w:p w14:paraId="2AA8FBDD" w14:textId="4B112447" w:rsidR="00CC2705" w:rsidRPr="00FF33D0" w:rsidRDefault="00CC2705" w:rsidP="00CC2705">
      <w:pPr>
        <w:pStyle w:val="affffc"/>
        <w:spacing w:line="276" w:lineRule="auto"/>
        <w:rPr>
          <w:sz w:val="28"/>
          <w:szCs w:val="28"/>
        </w:rPr>
      </w:pPr>
      <w:bookmarkStart w:id="224" w:name="_Hlk52363168"/>
      <w:r w:rsidRPr="00FF33D0">
        <w:rPr>
          <w:sz w:val="28"/>
          <w:szCs w:val="28"/>
        </w:rPr>
        <w:t xml:space="preserve">В границах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FF33D0">
        <w:rPr>
          <w:sz w:val="28"/>
          <w:szCs w:val="28"/>
        </w:rPr>
        <w:t xml:space="preserve"> </w:t>
      </w:r>
      <w:r w:rsidR="00680CB7" w:rsidRPr="00FF33D0">
        <w:rPr>
          <w:sz w:val="28"/>
          <w:szCs w:val="28"/>
        </w:rPr>
        <w:t>отсутствует система</w:t>
      </w:r>
      <w:r w:rsidRPr="00FF33D0">
        <w:rPr>
          <w:sz w:val="28"/>
          <w:szCs w:val="28"/>
        </w:rPr>
        <w:t xml:space="preserve"> </w:t>
      </w:r>
      <w:r>
        <w:rPr>
          <w:sz w:val="28"/>
          <w:szCs w:val="28"/>
        </w:rPr>
        <w:t>централизованного водоотведения</w:t>
      </w:r>
      <w:r w:rsidRPr="00FF33D0">
        <w:rPr>
          <w:sz w:val="28"/>
          <w:szCs w:val="28"/>
        </w:rPr>
        <w:t>.</w:t>
      </w:r>
    </w:p>
    <w:p w14:paraId="2FD31824" w14:textId="77777777" w:rsidR="00CC2705" w:rsidRPr="003F34E7" w:rsidRDefault="00CC2705" w:rsidP="00AD0E5B">
      <w:pPr>
        <w:pStyle w:val="110"/>
        <w:numPr>
          <w:ilvl w:val="1"/>
          <w:numId w:val="52"/>
        </w:numPr>
        <w:rPr>
          <w:sz w:val="28"/>
          <w:szCs w:val="28"/>
        </w:rPr>
      </w:pPr>
      <w:bookmarkStart w:id="225" w:name="_Toc419292604"/>
      <w:bookmarkStart w:id="226" w:name="_Toc468804566"/>
      <w:bookmarkStart w:id="227" w:name="_Toc40352911"/>
      <w:bookmarkStart w:id="228" w:name="_Toc66455861"/>
      <w:bookmarkStart w:id="229" w:name="_Hlk52359583"/>
      <w:bookmarkEnd w:id="224"/>
      <w:r w:rsidRPr="003F34E7">
        <w:rPr>
          <w:sz w:val="28"/>
          <w:szCs w:val="28"/>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225"/>
      <w:bookmarkEnd w:id="226"/>
      <w:bookmarkEnd w:id="227"/>
      <w:bookmarkEnd w:id="228"/>
    </w:p>
    <w:bookmarkEnd w:id="229"/>
    <w:p w14:paraId="5051E229" w14:textId="77777777" w:rsidR="00CC2705" w:rsidRPr="00A547B8" w:rsidRDefault="00CC2705" w:rsidP="00CC2705">
      <w:pPr>
        <w:pStyle w:val="affffc"/>
        <w:spacing w:line="276" w:lineRule="auto"/>
        <w:contextualSpacing/>
        <w:rPr>
          <w:sz w:val="28"/>
          <w:szCs w:val="28"/>
        </w:rPr>
      </w:pPr>
      <w:r w:rsidRPr="00A547B8">
        <w:rPr>
          <w:sz w:val="28"/>
          <w:szCs w:val="28"/>
        </w:rPr>
        <w:t>Неорганизованный поверхностный сток – отведение дождевых, талых и</w:t>
      </w:r>
    </w:p>
    <w:p w14:paraId="705E2ADD" w14:textId="77777777" w:rsidR="00CC2705" w:rsidRDefault="00CC2705" w:rsidP="00CC2705">
      <w:pPr>
        <w:pStyle w:val="affffc"/>
        <w:spacing w:line="276" w:lineRule="auto"/>
        <w:ind w:firstLine="0"/>
        <w:contextualSpacing/>
        <w:rPr>
          <w:sz w:val="28"/>
          <w:szCs w:val="28"/>
        </w:rPr>
      </w:pPr>
      <w:r w:rsidRPr="00A547B8">
        <w:rPr>
          <w:sz w:val="28"/>
          <w:szCs w:val="28"/>
        </w:rPr>
        <w:t>поливочных вод по естественному уклону местности в кюветы дорог, овраги,</w:t>
      </w:r>
      <w:r>
        <w:rPr>
          <w:sz w:val="28"/>
          <w:szCs w:val="28"/>
        </w:rPr>
        <w:t xml:space="preserve"> </w:t>
      </w:r>
      <w:r w:rsidRPr="00A547B8">
        <w:rPr>
          <w:sz w:val="28"/>
          <w:szCs w:val="28"/>
        </w:rPr>
        <w:t>непосредственно в реки, ручьи, пруды и иные водные объекты.</w:t>
      </w:r>
    </w:p>
    <w:p w14:paraId="679F56AB" w14:textId="77777777" w:rsidR="00CC2705" w:rsidRDefault="00CC2705" w:rsidP="00CC2705">
      <w:pPr>
        <w:pStyle w:val="affffc"/>
        <w:spacing w:line="276" w:lineRule="auto"/>
        <w:contextualSpacing/>
        <w:rPr>
          <w:sz w:val="28"/>
          <w:szCs w:val="28"/>
        </w:rPr>
      </w:pPr>
      <w:r w:rsidRPr="00CC2705">
        <w:rPr>
          <w:sz w:val="28"/>
          <w:szCs w:val="28"/>
        </w:rPr>
        <w:t xml:space="preserve">Нерешенной проблемой </w:t>
      </w:r>
      <w:r w:rsidR="0027719E">
        <w:rPr>
          <w:sz w:val="28"/>
          <w:szCs w:val="28"/>
        </w:rPr>
        <w:t xml:space="preserve">на территории </w:t>
      </w:r>
      <w:proofErr w:type="spellStart"/>
      <w:r w:rsidR="00664150">
        <w:rPr>
          <w:sz w:val="28"/>
          <w:szCs w:val="28"/>
        </w:rPr>
        <w:t>Полеологовского</w:t>
      </w:r>
      <w:proofErr w:type="spellEnd"/>
      <w:r w:rsidR="0027719E">
        <w:rPr>
          <w:sz w:val="28"/>
          <w:szCs w:val="28"/>
        </w:rPr>
        <w:t xml:space="preserve"> </w:t>
      </w:r>
      <w:r w:rsidRPr="00CC2705">
        <w:rPr>
          <w:sz w:val="28"/>
          <w:szCs w:val="28"/>
        </w:rPr>
        <w:t>остается проблема с отводом атмосферных осадков, образованных в результате таяния большого количества снега, накопленного в продолжительный зимний период, что приводит к частичному затоплению территорий.</w:t>
      </w:r>
    </w:p>
    <w:p w14:paraId="66CCDE06" w14:textId="77777777" w:rsidR="00CC2705" w:rsidRPr="00EF59D5" w:rsidRDefault="00CC2705" w:rsidP="00CC2705">
      <w:pPr>
        <w:pStyle w:val="affffc"/>
        <w:spacing w:line="276" w:lineRule="auto"/>
        <w:contextualSpacing/>
        <w:rPr>
          <w:sz w:val="28"/>
          <w:szCs w:val="28"/>
        </w:rPr>
      </w:pPr>
      <w:r w:rsidRPr="00EF59D5">
        <w:rPr>
          <w:sz w:val="28"/>
          <w:szCs w:val="28"/>
        </w:rPr>
        <w:t>Оценка фактического притока неорганизованного стока включает в себя оценку притока дождевых вод, поступающих с поверхности рельефа местности</w:t>
      </w:r>
    </w:p>
    <w:p w14:paraId="5C6E6857" w14:textId="77777777" w:rsidR="00CC2705" w:rsidRDefault="00CC2705" w:rsidP="00CC2705">
      <w:pPr>
        <w:pStyle w:val="affffc"/>
        <w:spacing w:line="276" w:lineRule="auto"/>
        <w:contextualSpacing/>
        <w:rPr>
          <w:sz w:val="28"/>
          <w:szCs w:val="28"/>
        </w:rPr>
      </w:pPr>
      <w:r w:rsidRPr="00A547B8">
        <w:rPr>
          <w:sz w:val="28"/>
          <w:szCs w:val="28"/>
        </w:rPr>
        <w:t xml:space="preserve">Представить </w:t>
      </w:r>
      <w:r>
        <w:rPr>
          <w:sz w:val="28"/>
          <w:szCs w:val="28"/>
        </w:rPr>
        <w:t xml:space="preserve">точную </w:t>
      </w:r>
      <w:r w:rsidRPr="00A547B8">
        <w:rPr>
          <w:sz w:val="28"/>
          <w:szCs w:val="28"/>
        </w:rPr>
        <w:t xml:space="preserve">оценку </w:t>
      </w:r>
      <w:r>
        <w:rPr>
          <w:sz w:val="28"/>
          <w:szCs w:val="28"/>
        </w:rPr>
        <w:t xml:space="preserve">фактического притока </w:t>
      </w:r>
      <w:r w:rsidRPr="00A547B8">
        <w:rPr>
          <w:sz w:val="28"/>
          <w:szCs w:val="28"/>
        </w:rPr>
        <w:t xml:space="preserve">неорганизованного стока </w:t>
      </w:r>
      <w:r>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Pr>
          <w:sz w:val="28"/>
          <w:szCs w:val="28"/>
        </w:rPr>
        <w:t xml:space="preserve"> </w:t>
      </w:r>
      <w:r w:rsidRPr="00A547B8">
        <w:rPr>
          <w:sz w:val="28"/>
          <w:szCs w:val="28"/>
        </w:rPr>
        <w:t>не представляется</w:t>
      </w:r>
      <w:r>
        <w:rPr>
          <w:sz w:val="28"/>
          <w:szCs w:val="28"/>
        </w:rPr>
        <w:t xml:space="preserve"> </w:t>
      </w:r>
      <w:r w:rsidRPr="00A547B8">
        <w:rPr>
          <w:sz w:val="28"/>
          <w:szCs w:val="28"/>
        </w:rPr>
        <w:t>возможным в виду отсутствия исходных данных.</w:t>
      </w:r>
      <w:r>
        <w:rPr>
          <w:sz w:val="28"/>
          <w:szCs w:val="28"/>
        </w:rPr>
        <w:t xml:space="preserve"> </w:t>
      </w:r>
    </w:p>
    <w:p w14:paraId="12A5BB7B" w14:textId="77777777" w:rsidR="00CC2705" w:rsidRDefault="00CC2705" w:rsidP="00CC2705">
      <w:pPr>
        <w:pStyle w:val="affffc"/>
        <w:spacing w:line="276" w:lineRule="auto"/>
        <w:contextualSpacing/>
        <w:rPr>
          <w:sz w:val="28"/>
          <w:szCs w:val="28"/>
        </w:rPr>
      </w:pPr>
      <w:r w:rsidRPr="003F34E7">
        <w:rPr>
          <w:sz w:val="28"/>
          <w:szCs w:val="28"/>
        </w:rPr>
        <w:t>Отвод поверхностных вод предусматривается по рельефу, в сторону существующих водоотводных канав.</w:t>
      </w:r>
    </w:p>
    <w:p w14:paraId="7B162A68" w14:textId="77777777" w:rsidR="00CC2705" w:rsidRPr="003F34E7" w:rsidRDefault="00CC2705" w:rsidP="00AD0E5B">
      <w:pPr>
        <w:pStyle w:val="110"/>
        <w:numPr>
          <w:ilvl w:val="1"/>
          <w:numId w:val="52"/>
        </w:numPr>
        <w:rPr>
          <w:sz w:val="28"/>
          <w:szCs w:val="28"/>
        </w:rPr>
      </w:pPr>
      <w:bookmarkStart w:id="230" w:name="_Toc419292605"/>
      <w:bookmarkStart w:id="231" w:name="_Toc468804567"/>
      <w:bookmarkStart w:id="232" w:name="_Toc40352912"/>
      <w:bookmarkStart w:id="233" w:name="_Toc66455862"/>
      <w:r w:rsidRPr="003F34E7">
        <w:rPr>
          <w:sz w:val="28"/>
          <w:szCs w:val="28"/>
        </w:rPr>
        <w:t xml:space="preserve">Сведения об оснащенности зданий, строений, сооружений </w:t>
      </w:r>
      <w:bookmarkStart w:id="234" w:name="_Hlk52363197"/>
      <w:r w:rsidRPr="003F34E7">
        <w:rPr>
          <w:sz w:val="28"/>
          <w:szCs w:val="28"/>
        </w:rPr>
        <w:t xml:space="preserve">приборами учета принимаемых сточных вод </w:t>
      </w:r>
      <w:bookmarkEnd w:id="234"/>
      <w:r w:rsidRPr="003F34E7">
        <w:rPr>
          <w:sz w:val="28"/>
          <w:szCs w:val="28"/>
        </w:rPr>
        <w:t>и их применении при осуществлении коммерческих расчетов</w:t>
      </w:r>
      <w:bookmarkEnd w:id="230"/>
      <w:bookmarkEnd w:id="231"/>
      <w:bookmarkEnd w:id="232"/>
      <w:bookmarkEnd w:id="233"/>
    </w:p>
    <w:p w14:paraId="1C65D7FC" w14:textId="77777777" w:rsidR="00CC2705" w:rsidRDefault="00CC2705" w:rsidP="00CC2705">
      <w:pPr>
        <w:pStyle w:val="affffc"/>
        <w:spacing w:line="276" w:lineRule="auto"/>
        <w:rPr>
          <w:sz w:val="28"/>
          <w:szCs w:val="28"/>
        </w:rPr>
      </w:pPr>
      <w:bookmarkStart w:id="235" w:name="_Toc419292606"/>
      <w:r w:rsidRPr="004D1239">
        <w:rPr>
          <w:sz w:val="28"/>
          <w:szCs w:val="28"/>
        </w:rPr>
        <w:t xml:space="preserve">Требования по организации учета определены постановлениями Правительства РФ от 12.02.1999 г. № 167 «Об утверждении Правил пользования системами коммунального водоснабжения и канализации в РФ» и от 10.04.2007 г. № 219 «Об утверждении Положения об осуществлении государственного мониторинга водных объектов», а также Приказ Минприроды России от 8.07. 2009 г. № 205 «Об утверждении Порядка ведения собственниками водных объектов и водопользователями учета объема забора (изъятия) водных ресурсов </w:t>
      </w:r>
      <w:r w:rsidRPr="004D1239">
        <w:rPr>
          <w:sz w:val="28"/>
          <w:szCs w:val="28"/>
        </w:rPr>
        <w:lastRenderedPageBreak/>
        <w:t>из водных объектов и объема сброса сточных вод и (или) дренажных вод, их качества».</w:t>
      </w:r>
    </w:p>
    <w:p w14:paraId="0A1BB04C" w14:textId="77777777" w:rsidR="00CC2705" w:rsidRPr="00292086" w:rsidRDefault="00CC2705" w:rsidP="00CC2705">
      <w:pPr>
        <w:pStyle w:val="affffc"/>
        <w:spacing w:line="276" w:lineRule="auto"/>
        <w:rPr>
          <w:sz w:val="28"/>
          <w:szCs w:val="28"/>
        </w:rPr>
      </w:pPr>
      <w:r w:rsidRPr="00292086">
        <w:rPr>
          <w:sz w:val="28"/>
          <w:szCs w:val="28"/>
        </w:rPr>
        <w:t>На сегодняшний день</w:t>
      </w:r>
      <w:r>
        <w:rPr>
          <w:sz w:val="28"/>
          <w:szCs w:val="28"/>
        </w:rPr>
        <w:t>,</w:t>
      </w:r>
      <w:r w:rsidRPr="00292086">
        <w:rPr>
          <w:sz w:val="28"/>
          <w:szCs w:val="28"/>
        </w:rPr>
        <w:t xml:space="preserve">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292086">
        <w:rPr>
          <w:sz w:val="28"/>
          <w:szCs w:val="28"/>
        </w:rPr>
        <w:t xml:space="preserve"> отсутствуют приборы учета принимаемых сточных вод. </w:t>
      </w:r>
    </w:p>
    <w:p w14:paraId="63470D9A" w14:textId="77777777" w:rsidR="00CC2705" w:rsidRPr="00B16C5A" w:rsidRDefault="00CC2705" w:rsidP="00CC2705">
      <w:pPr>
        <w:pStyle w:val="affffc"/>
        <w:spacing w:line="276" w:lineRule="auto"/>
        <w:rPr>
          <w:sz w:val="28"/>
          <w:szCs w:val="28"/>
        </w:rPr>
      </w:pPr>
      <w:r w:rsidRPr="00B16C5A">
        <w:rPr>
          <w:sz w:val="28"/>
          <w:szCs w:val="28"/>
        </w:rPr>
        <w:t>Коммерческие расчеты населения на оказание услуг водоотведения осуществляются по объемам водопотребления населения. Сведения об оснащенности зданий, строений, сооружений приборами учета потребления холодной воды и их применении при осуществлении коммерческих расчетов приведены в разделе схемы водоснабжения.</w:t>
      </w:r>
    </w:p>
    <w:p w14:paraId="37E1BD6A" w14:textId="77777777" w:rsidR="00CC2705" w:rsidRPr="00E6408B" w:rsidRDefault="00CC2705" w:rsidP="00AD0E5B">
      <w:pPr>
        <w:pStyle w:val="110"/>
        <w:numPr>
          <w:ilvl w:val="1"/>
          <w:numId w:val="52"/>
        </w:numPr>
        <w:ind w:left="1134"/>
        <w:jc w:val="center"/>
        <w:rPr>
          <w:sz w:val="28"/>
          <w:szCs w:val="28"/>
        </w:rPr>
      </w:pPr>
      <w:bookmarkStart w:id="236" w:name="_Toc468804568"/>
      <w:bookmarkStart w:id="237" w:name="_Toc40352913"/>
      <w:bookmarkStart w:id="238" w:name="_Toc66455863"/>
      <w:r w:rsidRPr="00E6408B">
        <w:rPr>
          <w:sz w:val="28"/>
          <w:szCs w:val="28"/>
        </w:rPr>
        <w:t xml:space="preserve">Результаты ретроспективного анализа </w:t>
      </w:r>
      <w:r>
        <w:rPr>
          <w:sz w:val="28"/>
          <w:szCs w:val="28"/>
        </w:rPr>
        <w:t xml:space="preserve">за </w:t>
      </w:r>
      <w:r w:rsidRPr="00CC2705">
        <w:rPr>
          <w:sz w:val="28"/>
          <w:szCs w:val="28"/>
        </w:rPr>
        <w:t>последние 10 лет</w:t>
      </w:r>
      <w:r>
        <w:rPr>
          <w:sz w:val="28"/>
          <w:szCs w:val="28"/>
        </w:rPr>
        <w:t xml:space="preserve"> </w:t>
      </w:r>
      <w:r w:rsidRPr="00E6408B">
        <w:rPr>
          <w:sz w:val="28"/>
          <w:szCs w:val="28"/>
        </w:rPr>
        <w:t xml:space="preserve">балансов поступления сточных вод в централизованную систему водоотведения по технологическим зонам водоотведения и </w:t>
      </w:r>
      <w:r w:rsidR="0027719E">
        <w:rPr>
          <w:sz w:val="28"/>
          <w:szCs w:val="28"/>
        </w:rPr>
        <w:t>сельскому поселению</w:t>
      </w:r>
      <w:r w:rsidRPr="00E6408B">
        <w:rPr>
          <w:sz w:val="28"/>
          <w:szCs w:val="28"/>
        </w:rPr>
        <w:t xml:space="preserve"> с выделением зон дефицитов и резервов производственных мощностей</w:t>
      </w:r>
      <w:bookmarkEnd w:id="235"/>
      <w:bookmarkEnd w:id="236"/>
      <w:bookmarkEnd w:id="237"/>
      <w:bookmarkEnd w:id="238"/>
    </w:p>
    <w:p w14:paraId="6A2C57A2" w14:textId="666BD670" w:rsidR="00CC2705" w:rsidRDefault="00CC2705" w:rsidP="00CC2705">
      <w:pPr>
        <w:pStyle w:val="affffc"/>
        <w:spacing w:after="100" w:afterAutospacing="1" w:line="276" w:lineRule="auto"/>
        <w:rPr>
          <w:sz w:val="28"/>
          <w:szCs w:val="28"/>
        </w:rPr>
      </w:pPr>
      <w:r w:rsidRPr="00FF33D0">
        <w:rPr>
          <w:sz w:val="28"/>
          <w:szCs w:val="28"/>
        </w:rPr>
        <w:t xml:space="preserve">В границах </w:t>
      </w:r>
      <w:bookmarkStart w:id="239" w:name="_Hlk52368419"/>
      <w:r w:rsidRPr="00FF33D0">
        <w:rPr>
          <w:sz w:val="28"/>
          <w:szCs w:val="28"/>
        </w:rPr>
        <w:t xml:space="preserve">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FF33D0">
        <w:rPr>
          <w:sz w:val="28"/>
          <w:szCs w:val="28"/>
        </w:rPr>
        <w:t xml:space="preserve"> </w:t>
      </w:r>
      <w:r w:rsidR="00680CB7" w:rsidRPr="00FF33D0">
        <w:rPr>
          <w:sz w:val="28"/>
          <w:szCs w:val="28"/>
        </w:rPr>
        <w:t>отсутствует система</w:t>
      </w:r>
      <w:r w:rsidRPr="00FF33D0">
        <w:rPr>
          <w:sz w:val="28"/>
          <w:szCs w:val="28"/>
        </w:rPr>
        <w:t xml:space="preserve"> централизованного </w:t>
      </w:r>
      <w:bookmarkEnd w:id="239"/>
      <w:r w:rsidR="00680CB7" w:rsidRPr="00FF33D0">
        <w:rPr>
          <w:sz w:val="28"/>
          <w:szCs w:val="28"/>
        </w:rPr>
        <w:t>водоотведения.</w:t>
      </w:r>
    </w:p>
    <w:p w14:paraId="422AD0AC" w14:textId="77777777" w:rsidR="00CC2705" w:rsidRPr="00194998" w:rsidRDefault="00CC2705" w:rsidP="00AD0E5B">
      <w:pPr>
        <w:pStyle w:val="affffc"/>
        <w:numPr>
          <w:ilvl w:val="1"/>
          <w:numId w:val="52"/>
        </w:numPr>
        <w:spacing w:line="276" w:lineRule="auto"/>
        <w:ind w:left="567" w:hanging="283"/>
        <w:jc w:val="center"/>
        <w:outlineLvl w:val="1"/>
        <w:rPr>
          <w:b/>
          <w:color w:val="000000" w:themeColor="text1"/>
          <w:sz w:val="28"/>
          <w:szCs w:val="28"/>
        </w:rPr>
      </w:pPr>
      <w:bookmarkStart w:id="240" w:name="_Hlk52366818"/>
      <w:bookmarkStart w:id="241" w:name="_Toc66455864"/>
      <w:r w:rsidRPr="00194998">
        <w:rPr>
          <w:b/>
          <w:color w:val="000000" w:themeColor="text1"/>
          <w:sz w:val="28"/>
          <w:szCs w:val="28"/>
          <w:shd w:val="clear" w:color="auto" w:fill="FFFFFF"/>
        </w:rPr>
        <w:t>Прогнозные балансы поступления сточных вод в централизованную систему водоотведения</w:t>
      </w:r>
      <w:bookmarkEnd w:id="240"/>
      <w:r w:rsidRPr="00194998">
        <w:rPr>
          <w:b/>
          <w:color w:val="000000" w:themeColor="text1"/>
          <w:sz w:val="28"/>
          <w:szCs w:val="28"/>
          <w:shd w:val="clear" w:color="auto" w:fill="FFFFFF"/>
        </w:rPr>
        <w:t xml:space="preserve"> и отведения стоков по технологическим зонам водоотведения на срок не менее 10 лет с учетом различных сценариев развития </w:t>
      </w:r>
      <w:r w:rsidR="0027719E">
        <w:rPr>
          <w:b/>
          <w:color w:val="000000" w:themeColor="text1"/>
          <w:sz w:val="28"/>
          <w:szCs w:val="28"/>
          <w:shd w:val="clear" w:color="auto" w:fill="FFFFFF"/>
        </w:rPr>
        <w:t>сельского поселения</w:t>
      </w:r>
      <w:bookmarkEnd w:id="241"/>
    </w:p>
    <w:bookmarkEnd w:id="223"/>
    <w:p w14:paraId="7F9422C2" w14:textId="77777777" w:rsidR="00CC2705" w:rsidRDefault="00CC2705" w:rsidP="00CC2705">
      <w:pPr>
        <w:spacing w:after="0"/>
        <w:ind w:firstLine="709"/>
        <w:jc w:val="both"/>
        <w:rPr>
          <w:bCs/>
          <w:sz w:val="28"/>
          <w:szCs w:val="28"/>
          <w:lang w:eastAsia="ru-RU"/>
        </w:rPr>
      </w:pPr>
      <w:r w:rsidRPr="00D6788E">
        <w:rPr>
          <w:bCs/>
          <w:sz w:val="28"/>
          <w:szCs w:val="28"/>
          <w:lang w:eastAsia="ru-RU"/>
        </w:rPr>
        <w:t>В настоящей схеме водоснабжения и водоотведения рассматривается единственный вариант развития централизованной схемы водоотведения.</w:t>
      </w:r>
    </w:p>
    <w:p w14:paraId="7106693B" w14:textId="77777777" w:rsidR="00CC2705" w:rsidRDefault="00CC2705" w:rsidP="00CC2705">
      <w:pPr>
        <w:spacing w:after="0"/>
        <w:ind w:firstLine="709"/>
        <w:jc w:val="both"/>
        <w:rPr>
          <w:bCs/>
          <w:sz w:val="28"/>
          <w:szCs w:val="28"/>
          <w:lang w:eastAsia="ru-RU"/>
        </w:rPr>
      </w:pPr>
      <w:r w:rsidRPr="000C4B00">
        <w:rPr>
          <w:bCs/>
          <w:sz w:val="28"/>
          <w:szCs w:val="28"/>
          <w:lang w:eastAsia="ru-RU"/>
        </w:rPr>
        <w:t>В рамках схемы водоотведения к концу 203</w:t>
      </w:r>
      <w:r w:rsidR="00933327">
        <w:rPr>
          <w:bCs/>
          <w:sz w:val="28"/>
          <w:szCs w:val="28"/>
          <w:lang w:eastAsia="ru-RU"/>
        </w:rPr>
        <w:t>5</w:t>
      </w:r>
      <w:r w:rsidRPr="000C4B00">
        <w:rPr>
          <w:bCs/>
          <w:sz w:val="28"/>
          <w:szCs w:val="28"/>
          <w:lang w:eastAsia="ru-RU"/>
        </w:rPr>
        <w:t xml:space="preserve"> года планируется обеспечить населени</w:t>
      </w:r>
      <w:r w:rsidR="00933327">
        <w:rPr>
          <w:bCs/>
          <w:sz w:val="28"/>
          <w:szCs w:val="28"/>
          <w:lang w:eastAsia="ru-RU"/>
        </w:rPr>
        <w:t>е</w:t>
      </w:r>
      <w:r w:rsidRPr="000C4B00">
        <w:rPr>
          <w:bCs/>
          <w:sz w:val="28"/>
          <w:szCs w:val="28"/>
          <w:lang w:eastAsia="ru-RU"/>
        </w:rPr>
        <w:t xml:space="preserve"> </w:t>
      </w:r>
      <w:bookmarkStart w:id="242" w:name="_Hlk52366834"/>
      <w:proofErr w:type="spellStart"/>
      <w:r w:rsidR="00664150">
        <w:rPr>
          <w:bCs/>
          <w:sz w:val="28"/>
          <w:szCs w:val="28"/>
          <w:lang w:eastAsia="ru-RU"/>
        </w:rPr>
        <w:t>Полеологовского</w:t>
      </w:r>
      <w:proofErr w:type="spellEnd"/>
      <w:r w:rsidR="00C579CA">
        <w:rPr>
          <w:bCs/>
          <w:sz w:val="28"/>
          <w:szCs w:val="28"/>
          <w:lang w:eastAsia="ru-RU"/>
        </w:rPr>
        <w:t xml:space="preserve"> сельсовета </w:t>
      </w:r>
      <w:proofErr w:type="spellStart"/>
      <w:r w:rsidR="00C579CA">
        <w:rPr>
          <w:bCs/>
          <w:sz w:val="28"/>
          <w:szCs w:val="28"/>
          <w:lang w:eastAsia="ru-RU"/>
        </w:rPr>
        <w:t>Бессоновского</w:t>
      </w:r>
      <w:proofErr w:type="spellEnd"/>
      <w:r w:rsidR="00C579CA">
        <w:rPr>
          <w:bCs/>
          <w:sz w:val="28"/>
          <w:szCs w:val="28"/>
          <w:lang w:eastAsia="ru-RU"/>
        </w:rPr>
        <w:t xml:space="preserve"> района Пензенской области</w:t>
      </w:r>
      <w:r w:rsidRPr="000C4B00">
        <w:rPr>
          <w:bCs/>
          <w:sz w:val="28"/>
          <w:szCs w:val="28"/>
          <w:lang w:eastAsia="ru-RU"/>
        </w:rPr>
        <w:t xml:space="preserve"> </w:t>
      </w:r>
      <w:bookmarkEnd w:id="242"/>
      <w:r w:rsidRPr="000C4B00">
        <w:rPr>
          <w:bCs/>
          <w:sz w:val="28"/>
          <w:szCs w:val="28"/>
          <w:lang w:eastAsia="ru-RU"/>
        </w:rPr>
        <w:t xml:space="preserve">централизованной системой канализации. </w:t>
      </w:r>
    </w:p>
    <w:p w14:paraId="1DFFE6E9" w14:textId="77777777" w:rsidR="00CC2705" w:rsidRPr="00933327" w:rsidRDefault="00CC2705" w:rsidP="00CC2705">
      <w:pPr>
        <w:spacing w:after="0"/>
        <w:ind w:firstLine="709"/>
        <w:jc w:val="both"/>
        <w:rPr>
          <w:bCs/>
          <w:sz w:val="28"/>
          <w:szCs w:val="28"/>
          <w:lang w:eastAsia="ru-RU"/>
        </w:rPr>
      </w:pPr>
      <w:r w:rsidRPr="00B72521">
        <w:rPr>
          <w:color w:val="000000"/>
          <w:sz w:val="28"/>
          <w:szCs w:val="28"/>
          <w:shd w:val="clear" w:color="auto" w:fill="FFFFFF"/>
        </w:rPr>
        <w:t xml:space="preserve">Прогнозные балансы поступления сточных вод в централизованную систему водоотведения территории </w:t>
      </w:r>
      <w:proofErr w:type="spellStart"/>
      <w:r w:rsidR="00664150">
        <w:rPr>
          <w:bCs/>
          <w:sz w:val="28"/>
          <w:szCs w:val="28"/>
          <w:lang w:eastAsia="ru-RU"/>
        </w:rPr>
        <w:t>Полеологовского</w:t>
      </w:r>
      <w:proofErr w:type="spellEnd"/>
      <w:r w:rsidR="00C579CA">
        <w:rPr>
          <w:bCs/>
          <w:sz w:val="28"/>
          <w:szCs w:val="28"/>
          <w:lang w:eastAsia="ru-RU"/>
        </w:rPr>
        <w:t xml:space="preserve"> сельсовета </w:t>
      </w:r>
      <w:proofErr w:type="spellStart"/>
      <w:r w:rsidR="00C579CA">
        <w:rPr>
          <w:bCs/>
          <w:sz w:val="28"/>
          <w:szCs w:val="28"/>
          <w:lang w:eastAsia="ru-RU"/>
        </w:rPr>
        <w:t>Бессоновского</w:t>
      </w:r>
      <w:proofErr w:type="spellEnd"/>
      <w:r w:rsidR="00C579CA">
        <w:rPr>
          <w:bCs/>
          <w:sz w:val="28"/>
          <w:szCs w:val="28"/>
          <w:lang w:eastAsia="ru-RU"/>
        </w:rPr>
        <w:t xml:space="preserve"> района Пензенской области</w:t>
      </w:r>
      <w:r w:rsidR="00933327">
        <w:rPr>
          <w:bCs/>
          <w:sz w:val="28"/>
          <w:szCs w:val="28"/>
          <w:lang w:eastAsia="ru-RU"/>
        </w:rPr>
        <w:t xml:space="preserve"> </w:t>
      </w:r>
      <w:r>
        <w:rPr>
          <w:bCs/>
          <w:sz w:val="28"/>
          <w:szCs w:val="28"/>
          <w:lang w:eastAsia="ru-RU"/>
        </w:rPr>
        <w:t xml:space="preserve">отображены в таблице </w:t>
      </w:r>
      <w:r w:rsidR="00933327" w:rsidRPr="00933327">
        <w:rPr>
          <w:bCs/>
          <w:sz w:val="28"/>
          <w:szCs w:val="28"/>
          <w:lang w:eastAsia="ru-RU"/>
        </w:rPr>
        <w:t>18.</w:t>
      </w:r>
    </w:p>
    <w:p w14:paraId="7D4A3076" w14:textId="77777777" w:rsidR="00CC2705" w:rsidRPr="00B72521" w:rsidRDefault="00CC2705" w:rsidP="00CC2705">
      <w:pPr>
        <w:spacing w:after="0"/>
        <w:ind w:firstLine="709"/>
        <w:jc w:val="both"/>
        <w:rPr>
          <w:bCs/>
          <w:sz w:val="28"/>
          <w:szCs w:val="28"/>
          <w:lang w:eastAsia="ru-RU"/>
        </w:rPr>
        <w:sectPr w:rsidR="00CC2705" w:rsidRPr="00B72521" w:rsidSect="00201002">
          <w:headerReference w:type="default" r:id="rId20"/>
          <w:footerReference w:type="default" r:id="rId21"/>
          <w:pgSz w:w="11906" w:h="16838"/>
          <w:pgMar w:top="1134" w:right="567" w:bottom="567" w:left="1701" w:header="709" w:footer="709" w:gutter="0"/>
          <w:cols w:space="708"/>
          <w:docGrid w:linePitch="360"/>
        </w:sectPr>
      </w:pPr>
      <w:r w:rsidRPr="000C4B00">
        <w:rPr>
          <w:bCs/>
          <w:sz w:val="28"/>
          <w:szCs w:val="28"/>
          <w:lang w:eastAsia="ru-RU"/>
        </w:rPr>
        <w:t xml:space="preserve">В соответствии с перспективной схемой водоотведения </w:t>
      </w:r>
      <w:proofErr w:type="spellStart"/>
      <w:r w:rsidR="00664150">
        <w:rPr>
          <w:bCs/>
          <w:sz w:val="28"/>
          <w:szCs w:val="28"/>
          <w:lang w:eastAsia="ru-RU"/>
        </w:rPr>
        <w:t>Полеологовского</w:t>
      </w:r>
      <w:proofErr w:type="spellEnd"/>
      <w:r w:rsidR="00C579CA">
        <w:rPr>
          <w:bCs/>
          <w:sz w:val="28"/>
          <w:szCs w:val="28"/>
          <w:lang w:eastAsia="ru-RU"/>
        </w:rPr>
        <w:t xml:space="preserve"> сельсовета </w:t>
      </w:r>
      <w:proofErr w:type="spellStart"/>
      <w:r w:rsidR="00C579CA">
        <w:rPr>
          <w:bCs/>
          <w:sz w:val="28"/>
          <w:szCs w:val="28"/>
          <w:lang w:eastAsia="ru-RU"/>
        </w:rPr>
        <w:t>Бессоновского</w:t>
      </w:r>
      <w:proofErr w:type="spellEnd"/>
      <w:r w:rsidR="00C579CA">
        <w:rPr>
          <w:bCs/>
          <w:sz w:val="28"/>
          <w:szCs w:val="28"/>
          <w:lang w:eastAsia="ru-RU"/>
        </w:rPr>
        <w:t xml:space="preserve"> района Пензенской области</w:t>
      </w:r>
      <w:r w:rsidRPr="000C4B00">
        <w:rPr>
          <w:bCs/>
          <w:sz w:val="28"/>
          <w:szCs w:val="28"/>
          <w:lang w:eastAsia="ru-RU"/>
        </w:rPr>
        <w:t xml:space="preserve"> предполагаемый расчетный объем сточных вод составит к концу расчетного срока</w:t>
      </w:r>
      <w:r>
        <w:rPr>
          <w:bCs/>
          <w:sz w:val="28"/>
          <w:szCs w:val="28"/>
          <w:lang w:eastAsia="ru-RU"/>
        </w:rPr>
        <w:t xml:space="preserve"> (203</w:t>
      </w:r>
      <w:r w:rsidR="00933327" w:rsidRPr="00933327">
        <w:rPr>
          <w:bCs/>
          <w:sz w:val="28"/>
          <w:szCs w:val="28"/>
          <w:lang w:eastAsia="ru-RU"/>
        </w:rPr>
        <w:t>5</w:t>
      </w:r>
      <w:r>
        <w:rPr>
          <w:bCs/>
          <w:sz w:val="28"/>
          <w:szCs w:val="28"/>
          <w:lang w:eastAsia="ru-RU"/>
        </w:rPr>
        <w:t>г.)</w:t>
      </w:r>
      <w:r w:rsidRPr="000C4B00">
        <w:rPr>
          <w:bCs/>
          <w:sz w:val="28"/>
          <w:szCs w:val="28"/>
          <w:lang w:eastAsia="ru-RU"/>
        </w:rPr>
        <w:t xml:space="preserve"> </w:t>
      </w:r>
      <w:r w:rsidR="00933327" w:rsidRPr="00933327">
        <w:rPr>
          <w:bCs/>
          <w:sz w:val="28"/>
          <w:szCs w:val="28"/>
          <w:lang w:eastAsia="ru-RU"/>
        </w:rPr>
        <w:t>38</w:t>
      </w:r>
      <w:r>
        <w:rPr>
          <w:bCs/>
          <w:sz w:val="28"/>
          <w:szCs w:val="28"/>
          <w:lang w:eastAsia="ru-RU"/>
        </w:rPr>
        <w:t xml:space="preserve"> </w:t>
      </w:r>
      <w:r w:rsidR="00933327" w:rsidRPr="00933327">
        <w:rPr>
          <w:bCs/>
          <w:sz w:val="28"/>
          <w:szCs w:val="28"/>
          <w:lang w:eastAsia="ru-RU"/>
        </w:rPr>
        <w:t>624</w:t>
      </w:r>
      <w:r>
        <w:rPr>
          <w:bCs/>
          <w:sz w:val="28"/>
          <w:szCs w:val="28"/>
          <w:lang w:eastAsia="ru-RU"/>
        </w:rPr>
        <w:t xml:space="preserve"> м³</w:t>
      </w:r>
      <w:r w:rsidRPr="000C4B00">
        <w:rPr>
          <w:bCs/>
          <w:sz w:val="28"/>
          <w:szCs w:val="28"/>
          <w:lang w:eastAsia="ru-RU"/>
        </w:rPr>
        <w:t xml:space="preserve">/год. </w:t>
      </w:r>
      <w:r>
        <w:rPr>
          <w:bCs/>
          <w:sz w:val="28"/>
          <w:szCs w:val="28"/>
          <w:lang w:eastAsia="ru-RU"/>
        </w:rPr>
        <w:t xml:space="preserve"> </w:t>
      </w:r>
    </w:p>
    <w:p w14:paraId="22322B6F" w14:textId="77777777" w:rsidR="00CC2705" w:rsidRPr="00933327" w:rsidRDefault="00CC2705" w:rsidP="00933327">
      <w:pPr>
        <w:spacing w:after="0" w:line="240" w:lineRule="auto"/>
        <w:ind w:firstLine="709"/>
        <w:jc w:val="center"/>
        <w:rPr>
          <w:bCs/>
          <w:iCs/>
          <w:sz w:val="28"/>
          <w:szCs w:val="28"/>
          <w:lang w:eastAsia="ru-RU"/>
        </w:rPr>
      </w:pPr>
      <w:r w:rsidRPr="00933327">
        <w:rPr>
          <w:bCs/>
          <w:iCs/>
          <w:sz w:val="28"/>
          <w:szCs w:val="28"/>
          <w:lang w:eastAsia="ru-RU"/>
        </w:rPr>
        <w:lastRenderedPageBreak/>
        <w:t xml:space="preserve">Таблица </w:t>
      </w:r>
      <w:r w:rsidR="00933327" w:rsidRPr="0027719E">
        <w:rPr>
          <w:bCs/>
          <w:iCs/>
          <w:sz w:val="28"/>
          <w:szCs w:val="28"/>
          <w:lang w:eastAsia="ru-RU"/>
        </w:rPr>
        <w:t>18</w:t>
      </w:r>
      <w:r w:rsidRPr="00933327">
        <w:rPr>
          <w:bCs/>
          <w:iCs/>
          <w:sz w:val="28"/>
          <w:szCs w:val="28"/>
          <w:lang w:eastAsia="ru-RU"/>
        </w:rPr>
        <w:t xml:space="preserve">. </w:t>
      </w:r>
      <w:bookmarkStart w:id="243" w:name="_Hlk52367645"/>
      <w:r w:rsidRPr="00933327">
        <w:rPr>
          <w:iCs/>
          <w:color w:val="000000"/>
          <w:sz w:val="28"/>
          <w:szCs w:val="28"/>
          <w:shd w:val="clear" w:color="auto" w:fill="FFFFFF"/>
        </w:rPr>
        <w:t xml:space="preserve">Прогнозные балансы </w:t>
      </w:r>
      <w:bookmarkStart w:id="244" w:name="_Hlk52368540"/>
      <w:r w:rsidRPr="00933327">
        <w:rPr>
          <w:iCs/>
          <w:color w:val="000000"/>
          <w:sz w:val="28"/>
          <w:szCs w:val="28"/>
          <w:shd w:val="clear" w:color="auto" w:fill="FFFFFF"/>
        </w:rPr>
        <w:t xml:space="preserve">поступления сточных вод в централизованную систему водоотведения территории </w:t>
      </w:r>
      <w:proofErr w:type="spellStart"/>
      <w:r w:rsidR="00664150">
        <w:rPr>
          <w:bCs/>
          <w:iCs/>
          <w:sz w:val="28"/>
          <w:szCs w:val="28"/>
          <w:lang w:eastAsia="ru-RU"/>
        </w:rPr>
        <w:t>Полеологовского</w:t>
      </w:r>
      <w:proofErr w:type="spellEnd"/>
      <w:r w:rsidR="00C579CA" w:rsidRPr="00933327">
        <w:rPr>
          <w:bCs/>
          <w:iCs/>
          <w:sz w:val="28"/>
          <w:szCs w:val="28"/>
          <w:lang w:eastAsia="ru-RU"/>
        </w:rPr>
        <w:t xml:space="preserve"> сельсовета </w:t>
      </w:r>
      <w:proofErr w:type="spellStart"/>
      <w:r w:rsidR="00C579CA" w:rsidRPr="00933327">
        <w:rPr>
          <w:bCs/>
          <w:iCs/>
          <w:sz w:val="28"/>
          <w:szCs w:val="28"/>
          <w:lang w:eastAsia="ru-RU"/>
        </w:rPr>
        <w:t>Бессоновского</w:t>
      </w:r>
      <w:proofErr w:type="spellEnd"/>
      <w:r w:rsidR="00C579CA" w:rsidRPr="00933327">
        <w:rPr>
          <w:bCs/>
          <w:iCs/>
          <w:sz w:val="28"/>
          <w:szCs w:val="28"/>
          <w:lang w:eastAsia="ru-RU"/>
        </w:rPr>
        <w:t xml:space="preserve"> района Пензенской области</w:t>
      </w:r>
      <w:bookmarkEnd w:id="243"/>
      <w:bookmarkEnd w:id="244"/>
    </w:p>
    <w:tbl>
      <w:tblPr>
        <w:tblStyle w:val="aa"/>
        <w:tblW w:w="14413" w:type="dxa"/>
        <w:jc w:val="center"/>
        <w:tblLook w:val="04A0" w:firstRow="1" w:lastRow="0" w:firstColumn="1" w:lastColumn="0" w:noHBand="0" w:noVBand="1"/>
      </w:tblPr>
      <w:tblGrid>
        <w:gridCol w:w="769"/>
        <w:gridCol w:w="2590"/>
        <w:gridCol w:w="711"/>
        <w:gridCol w:w="711"/>
        <w:gridCol w:w="711"/>
        <w:gridCol w:w="821"/>
        <w:gridCol w:w="711"/>
        <w:gridCol w:w="821"/>
        <w:gridCol w:w="821"/>
        <w:gridCol w:w="821"/>
        <w:gridCol w:w="821"/>
        <w:gridCol w:w="821"/>
        <w:gridCol w:w="821"/>
        <w:gridCol w:w="821"/>
        <w:gridCol w:w="821"/>
        <w:gridCol w:w="821"/>
      </w:tblGrid>
      <w:tr w:rsidR="00933327" w:rsidRPr="00933327" w14:paraId="16B07A06" w14:textId="77777777" w:rsidTr="001858FD">
        <w:trPr>
          <w:trHeight w:val="532"/>
          <w:tblHeader/>
          <w:jc w:val="center"/>
        </w:trPr>
        <w:tc>
          <w:tcPr>
            <w:tcW w:w="769" w:type="dxa"/>
            <w:vMerge w:val="restart"/>
            <w:vAlign w:val="center"/>
          </w:tcPr>
          <w:p w14:paraId="79B911DE" w14:textId="77777777" w:rsidR="00933327" w:rsidRPr="00933327" w:rsidRDefault="00933327" w:rsidP="00933327">
            <w:pPr>
              <w:spacing w:after="0"/>
              <w:jc w:val="center"/>
              <w:rPr>
                <w:bCs/>
                <w:sz w:val="24"/>
                <w:szCs w:val="24"/>
                <w:lang w:eastAsia="ru-RU"/>
              </w:rPr>
            </w:pPr>
            <w:r w:rsidRPr="00933327">
              <w:rPr>
                <w:bCs/>
                <w:sz w:val="24"/>
                <w:szCs w:val="24"/>
                <w:lang w:eastAsia="ru-RU"/>
              </w:rPr>
              <w:t>№п/п</w:t>
            </w:r>
          </w:p>
        </w:tc>
        <w:tc>
          <w:tcPr>
            <w:tcW w:w="0" w:type="auto"/>
            <w:vMerge w:val="restart"/>
            <w:vAlign w:val="center"/>
          </w:tcPr>
          <w:p w14:paraId="4BEF7BF7" w14:textId="77777777" w:rsidR="00933327" w:rsidRPr="00933327" w:rsidRDefault="00933327" w:rsidP="00933327">
            <w:pPr>
              <w:spacing w:after="0"/>
              <w:jc w:val="center"/>
              <w:rPr>
                <w:bCs/>
                <w:sz w:val="24"/>
                <w:szCs w:val="24"/>
                <w:lang w:eastAsia="ru-RU"/>
              </w:rPr>
            </w:pPr>
            <w:r w:rsidRPr="00933327">
              <w:rPr>
                <w:bCs/>
                <w:sz w:val="24"/>
                <w:szCs w:val="24"/>
                <w:lang w:eastAsia="ru-RU"/>
              </w:rPr>
              <w:t>Технологическая зона водоотведения</w:t>
            </w:r>
          </w:p>
        </w:tc>
        <w:tc>
          <w:tcPr>
            <w:tcW w:w="0" w:type="auto"/>
            <w:gridSpan w:val="14"/>
            <w:vAlign w:val="center"/>
          </w:tcPr>
          <w:p w14:paraId="3D73988F" w14:textId="77777777" w:rsidR="00933327" w:rsidRPr="00933327" w:rsidRDefault="00933327" w:rsidP="00933327">
            <w:pPr>
              <w:spacing w:after="0"/>
              <w:jc w:val="center"/>
              <w:rPr>
                <w:bCs/>
                <w:sz w:val="24"/>
                <w:szCs w:val="24"/>
                <w:lang w:eastAsia="ru-RU"/>
              </w:rPr>
            </w:pPr>
            <w:r w:rsidRPr="00933327">
              <w:rPr>
                <w:bCs/>
                <w:sz w:val="24"/>
                <w:szCs w:val="24"/>
                <w:lang w:eastAsia="ru-RU"/>
              </w:rPr>
              <w:t>Суммарное водоотведение, м</w:t>
            </w:r>
            <w:r w:rsidRPr="00933327">
              <w:rPr>
                <w:bCs/>
                <w:sz w:val="24"/>
                <w:szCs w:val="24"/>
                <w:vertAlign w:val="superscript"/>
                <w:lang w:eastAsia="ru-RU"/>
              </w:rPr>
              <w:t>3</w:t>
            </w:r>
            <w:r w:rsidRPr="00933327">
              <w:rPr>
                <w:bCs/>
                <w:sz w:val="24"/>
                <w:szCs w:val="24"/>
                <w:lang w:eastAsia="ru-RU"/>
              </w:rPr>
              <w:t>/</w:t>
            </w:r>
            <w:proofErr w:type="spellStart"/>
            <w:r w:rsidRPr="00933327">
              <w:rPr>
                <w:bCs/>
                <w:sz w:val="24"/>
                <w:szCs w:val="24"/>
                <w:lang w:eastAsia="ru-RU"/>
              </w:rPr>
              <w:t>сут</w:t>
            </w:r>
            <w:proofErr w:type="spellEnd"/>
            <w:r w:rsidRPr="00933327">
              <w:rPr>
                <w:bCs/>
                <w:sz w:val="24"/>
                <w:szCs w:val="24"/>
                <w:lang w:eastAsia="ru-RU"/>
              </w:rPr>
              <w:t>.</w:t>
            </w:r>
          </w:p>
        </w:tc>
      </w:tr>
      <w:tr w:rsidR="00680CB7" w:rsidRPr="00933327" w14:paraId="698AFF17" w14:textId="77777777" w:rsidTr="001858FD">
        <w:trPr>
          <w:cantSplit/>
          <w:trHeight w:val="1134"/>
          <w:tblHeader/>
          <w:jc w:val="center"/>
        </w:trPr>
        <w:tc>
          <w:tcPr>
            <w:tcW w:w="769" w:type="dxa"/>
            <w:vMerge/>
            <w:vAlign w:val="center"/>
          </w:tcPr>
          <w:p w14:paraId="0B45E404" w14:textId="77777777" w:rsidR="00680CB7" w:rsidRPr="00933327" w:rsidRDefault="00680CB7" w:rsidP="001858FD">
            <w:pPr>
              <w:spacing w:after="0"/>
              <w:jc w:val="center"/>
              <w:rPr>
                <w:bCs/>
                <w:sz w:val="24"/>
                <w:szCs w:val="24"/>
                <w:lang w:eastAsia="ru-RU"/>
              </w:rPr>
            </w:pPr>
            <w:bookmarkStart w:id="245" w:name="_Hlk52367215"/>
          </w:p>
        </w:tc>
        <w:tc>
          <w:tcPr>
            <w:tcW w:w="0" w:type="auto"/>
            <w:vMerge/>
            <w:textDirection w:val="tbRl"/>
            <w:vAlign w:val="center"/>
          </w:tcPr>
          <w:p w14:paraId="13492AE6" w14:textId="77777777" w:rsidR="00680CB7" w:rsidRPr="00933327" w:rsidRDefault="00680CB7" w:rsidP="001858FD">
            <w:pPr>
              <w:spacing w:after="0"/>
              <w:ind w:left="113" w:right="113"/>
              <w:jc w:val="center"/>
              <w:rPr>
                <w:bCs/>
                <w:sz w:val="24"/>
                <w:szCs w:val="24"/>
                <w:lang w:eastAsia="ru-RU"/>
              </w:rPr>
            </w:pPr>
          </w:p>
        </w:tc>
        <w:tc>
          <w:tcPr>
            <w:tcW w:w="0" w:type="auto"/>
            <w:textDirection w:val="btLr"/>
            <w:vAlign w:val="center"/>
          </w:tcPr>
          <w:p w14:paraId="79B62132" w14:textId="09455BAB" w:rsidR="00680CB7" w:rsidRPr="00933327" w:rsidRDefault="00680CB7" w:rsidP="001858FD">
            <w:pPr>
              <w:spacing w:after="0"/>
              <w:ind w:left="113" w:right="113"/>
              <w:jc w:val="center"/>
              <w:rPr>
                <w:bCs/>
                <w:sz w:val="24"/>
                <w:szCs w:val="24"/>
                <w:lang w:eastAsia="ru-RU"/>
              </w:rPr>
            </w:pPr>
            <w:r w:rsidRPr="00E95D67">
              <w:rPr>
                <w:sz w:val="20"/>
                <w:szCs w:val="20"/>
              </w:rPr>
              <w:t>2026</w:t>
            </w:r>
          </w:p>
        </w:tc>
        <w:tc>
          <w:tcPr>
            <w:tcW w:w="0" w:type="auto"/>
            <w:textDirection w:val="btLr"/>
            <w:vAlign w:val="center"/>
          </w:tcPr>
          <w:p w14:paraId="5B247B5D" w14:textId="08504168" w:rsidR="00680CB7" w:rsidRPr="00933327" w:rsidRDefault="00680CB7" w:rsidP="001858FD">
            <w:pPr>
              <w:spacing w:after="0"/>
              <w:ind w:left="113" w:right="113"/>
              <w:jc w:val="center"/>
              <w:rPr>
                <w:bCs/>
                <w:sz w:val="24"/>
                <w:szCs w:val="24"/>
                <w:lang w:eastAsia="ru-RU"/>
              </w:rPr>
            </w:pPr>
            <w:r w:rsidRPr="00E95D67">
              <w:rPr>
                <w:sz w:val="20"/>
                <w:szCs w:val="20"/>
              </w:rPr>
              <w:t>2027</w:t>
            </w:r>
          </w:p>
        </w:tc>
        <w:tc>
          <w:tcPr>
            <w:tcW w:w="0" w:type="auto"/>
            <w:textDirection w:val="btLr"/>
            <w:vAlign w:val="center"/>
          </w:tcPr>
          <w:p w14:paraId="219D96E6" w14:textId="6BCBF3D0" w:rsidR="00680CB7" w:rsidRPr="00933327" w:rsidRDefault="00680CB7" w:rsidP="001858FD">
            <w:pPr>
              <w:spacing w:after="0"/>
              <w:ind w:left="113" w:right="113"/>
              <w:jc w:val="center"/>
              <w:rPr>
                <w:bCs/>
                <w:sz w:val="24"/>
                <w:szCs w:val="24"/>
                <w:lang w:eastAsia="ru-RU"/>
              </w:rPr>
            </w:pPr>
            <w:r w:rsidRPr="00E95D67">
              <w:rPr>
                <w:sz w:val="20"/>
                <w:szCs w:val="20"/>
              </w:rPr>
              <w:t>2028</w:t>
            </w:r>
          </w:p>
        </w:tc>
        <w:tc>
          <w:tcPr>
            <w:tcW w:w="0" w:type="auto"/>
            <w:textDirection w:val="btLr"/>
            <w:vAlign w:val="center"/>
          </w:tcPr>
          <w:p w14:paraId="35B2AF8D" w14:textId="07C5218C" w:rsidR="00680CB7" w:rsidRPr="00933327" w:rsidRDefault="00680CB7" w:rsidP="001858FD">
            <w:pPr>
              <w:spacing w:after="0"/>
              <w:ind w:left="113" w:right="113"/>
              <w:jc w:val="center"/>
              <w:rPr>
                <w:bCs/>
                <w:sz w:val="24"/>
                <w:szCs w:val="24"/>
                <w:lang w:eastAsia="ru-RU"/>
              </w:rPr>
            </w:pPr>
            <w:r w:rsidRPr="00E95D67">
              <w:rPr>
                <w:sz w:val="20"/>
                <w:szCs w:val="20"/>
              </w:rPr>
              <w:t>2029</w:t>
            </w:r>
          </w:p>
        </w:tc>
        <w:tc>
          <w:tcPr>
            <w:tcW w:w="0" w:type="auto"/>
            <w:textDirection w:val="btLr"/>
            <w:vAlign w:val="center"/>
          </w:tcPr>
          <w:p w14:paraId="23057E54" w14:textId="38EBECCD" w:rsidR="00680CB7" w:rsidRPr="00933327" w:rsidRDefault="00680CB7" w:rsidP="001858FD">
            <w:pPr>
              <w:spacing w:after="0"/>
              <w:ind w:left="113" w:right="113"/>
              <w:jc w:val="center"/>
              <w:rPr>
                <w:bCs/>
                <w:sz w:val="24"/>
                <w:szCs w:val="24"/>
                <w:lang w:eastAsia="ru-RU"/>
              </w:rPr>
            </w:pPr>
            <w:r w:rsidRPr="00E95D67">
              <w:rPr>
                <w:sz w:val="20"/>
                <w:szCs w:val="20"/>
              </w:rPr>
              <w:t>2030</w:t>
            </w:r>
          </w:p>
        </w:tc>
        <w:tc>
          <w:tcPr>
            <w:tcW w:w="0" w:type="auto"/>
            <w:textDirection w:val="btLr"/>
            <w:vAlign w:val="center"/>
          </w:tcPr>
          <w:p w14:paraId="24CC28A5" w14:textId="6486FF6E" w:rsidR="00680CB7" w:rsidRPr="00933327" w:rsidRDefault="00680CB7" w:rsidP="001858FD">
            <w:pPr>
              <w:spacing w:after="0"/>
              <w:ind w:left="113" w:right="113"/>
              <w:jc w:val="center"/>
              <w:rPr>
                <w:bCs/>
                <w:sz w:val="24"/>
                <w:szCs w:val="24"/>
                <w:lang w:eastAsia="ru-RU"/>
              </w:rPr>
            </w:pPr>
            <w:r w:rsidRPr="00E95D67">
              <w:rPr>
                <w:sz w:val="20"/>
                <w:szCs w:val="20"/>
              </w:rPr>
              <w:t>2031</w:t>
            </w:r>
          </w:p>
        </w:tc>
        <w:tc>
          <w:tcPr>
            <w:tcW w:w="0" w:type="auto"/>
            <w:textDirection w:val="btLr"/>
            <w:vAlign w:val="center"/>
          </w:tcPr>
          <w:p w14:paraId="47400A66" w14:textId="2C0E1B7A" w:rsidR="00680CB7" w:rsidRPr="00933327" w:rsidRDefault="00680CB7" w:rsidP="001858FD">
            <w:pPr>
              <w:spacing w:after="0"/>
              <w:ind w:left="113" w:right="113"/>
              <w:jc w:val="center"/>
              <w:rPr>
                <w:bCs/>
                <w:sz w:val="24"/>
                <w:szCs w:val="24"/>
                <w:lang w:eastAsia="ru-RU"/>
              </w:rPr>
            </w:pPr>
            <w:r w:rsidRPr="00E95D67">
              <w:rPr>
                <w:sz w:val="20"/>
                <w:szCs w:val="20"/>
              </w:rPr>
              <w:t>2032</w:t>
            </w:r>
          </w:p>
        </w:tc>
        <w:tc>
          <w:tcPr>
            <w:tcW w:w="0" w:type="auto"/>
            <w:textDirection w:val="btLr"/>
            <w:vAlign w:val="center"/>
          </w:tcPr>
          <w:p w14:paraId="7EDBB754" w14:textId="39AFEC3B" w:rsidR="00680CB7" w:rsidRPr="00933327" w:rsidRDefault="00680CB7" w:rsidP="001858FD">
            <w:pPr>
              <w:spacing w:after="0"/>
              <w:ind w:left="113" w:right="113"/>
              <w:jc w:val="center"/>
              <w:rPr>
                <w:bCs/>
                <w:sz w:val="24"/>
                <w:szCs w:val="24"/>
                <w:lang w:eastAsia="ru-RU"/>
              </w:rPr>
            </w:pPr>
            <w:r w:rsidRPr="00E95D67">
              <w:rPr>
                <w:sz w:val="20"/>
                <w:szCs w:val="20"/>
              </w:rPr>
              <w:t>2033</w:t>
            </w:r>
          </w:p>
        </w:tc>
        <w:tc>
          <w:tcPr>
            <w:tcW w:w="0" w:type="auto"/>
            <w:textDirection w:val="btLr"/>
            <w:vAlign w:val="center"/>
          </w:tcPr>
          <w:p w14:paraId="4E150E45" w14:textId="6BABFBD0" w:rsidR="00680CB7" w:rsidRPr="00933327" w:rsidRDefault="00680CB7" w:rsidP="001858FD">
            <w:pPr>
              <w:spacing w:after="0"/>
              <w:ind w:left="113" w:right="113"/>
              <w:jc w:val="center"/>
              <w:rPr>
                <w:bCs/>
                <w:sz w:val="24"/>
                <w:szCs w:val="24"/>
                <w:lang w:eastAsia="ru-RU"/>
              </w:rPr>
            </w:pPr>
            <w:r w:rsidRPr="00E95D67">
              <w:rPr>
                <w:sz w:val="20"/>
                <w:szCs w:val="20"/>
              </w:rPr>
              <w:t>2034</w:t>
            </w:r>
          </w:p>
        </w:tc>
        <w:tc>
          <w:tcPr>
            <w:tcW w:w="0" w:type="auto"/>
            <w:textDirection w:val="btLr"/>
            <w:vAlign w:val="center"/>
          </w:tcPr>
          <w:p w14:paraId="18D1578B" w14:textId="4EAFD13B" w:rsidR="00680CB7" w:rsidRPr="00933327" w:rsidRDefault="00680CB7" w:rsidP="001858FD">
            <w:pPr>
              <w:spacing w:after="0"/>
              <w:ind w:left="113" w:right="113"/>
              <w:jc w:val="center"/>
              <w:rPr>
                <w:bCs/>
                <w:sz w:val="24"/>
                <w:szCs w:val="24"/>
                <w:lang w:eastAsia="ru-RU"/>
              </w:rPr>
            </w:pPr>
            <w:r w:rsidRPr="00E95D67">
              <w:rPr>
                <w:sz w:val="20"/>
                <w:szCs w:val="20"/>
              </w:rPr>
              <w:t>2035</w:t>
            </w:r>
          </w:p>
        </w:tc>
        <w:tc>
          <w:tcPr>
            <w:tcW w:w="0" w:type="auto"/>
            <w:textDirection w:val="btLr"/>
            <w:vAlign w:val="center"/>
          </w:tcPr>
          <w:p w14:paraId="3218273E" w14:textId="2E155AEC" w:rsidR="00680CB7" w:rsidRPr="00933327" w:rsidRDefault="00680CB7" w:rsidP="001858FD">
            <w:pPr>
              <w:spacing w:after="0"/>
              <w:ind w:left="113" w:right="113"/>
              <w:jc w:val="center"/>
              <w:rPr>
                <w:bCs/>
                <w:sz w:val="24"/>
                <w:szCs w:val="24"/>
                <w:lang w:eastAsia="ru-RU"/>
              </w:rPr>
            </w:pPr>
            <w:r w:rsidRPr="00E95D67">
              <w:rPr>
                <w:sz w:val="20"/>
                <w:szCs w:val="20"/>
              </w:rPr>
              <w:t>203</w:t>
            </w:r>
            <w:r>
              <w:rPr>
                <w:sz w:val="20"/>
                <w:szCs w:val="20"/>
              </w:rPr>
              <w:t>6</w:t>
            </w:r>
          </w:p>
        </w:tc>
        <w:tc>
          <w:tcPr>
            <w:tcW w:w="0" w:type="auto"/>
            <w:textDirection w:val="btLr"/>
            <w:vAlign w:val="center"/>
          </w:tcPr>
          <w:p w14:paraId="63A654C1" w14:textId="3B00E9D8" w:rsidR="00680CB7" w:rsidRPr="00933327" w:rsidRDefault="00680CB7" w:rsidP="001858FD">
            <w:pPr>
              <w:spacing w:after="0"/>
              <w:ind w:left="113" w:right="113"/>
              <w:jc w:val="center"/>
              <w:rPr>
                <w:bCs/>
                <w:sz w:val="24"/>
                <w:szCs w:val="24"/>
                <w:lang w:eastAsia="ru-RU"/>
              </w:rPr>
            </w:pPr>
            <w:r w:rsidRPr="00E95D67">
              <w:rPr>
                <w:sz w:val="20"/>
                <w:szCs w:val="20"/>
              </w:rPr>
              <w:t>203</w:t>
            </w:r>
            <w:r>
              <w:rPr>
                <w:sz w:val="20"/>
                <w:szCs w:val="20"/>
              </w:rPr>
              <w:t>7</w:t>
            </w:r>
          </w:p>
        </w:tc>
        <w:tc>
          <w:tcPr>
            <w:tcW w:w="0" w:type="auto"/>
            <w:textDirection w:val="btLr"/>
            <w:vAlign w:val="center"/>
          </w:tcPr>
          <w:p w14:paraId="7F0E6B24" w14:textId="06362106" w:rsidR="00680CB7" w:rsidRPr="00933327" w:rsidRDefault="00680CB7" w:rsidP="001858FD">
            <w:pPr>
              <w:spacing w:after="0"/>
              <w:ind w:left="113" w:right="113"/>
              <w:jc w:val="center"/>
              <w:rPr>
                <w:bCs/>
                <w:sz w:val="24"/>
                <w:szCs w:val="24"/>
                <w:lang w:eastAsia="ru-RU"/>
              </w:rPr>
            </w:pPr>
            <w:r w:rsidRPr="00E95D67">
              <w:rPr>
                <w:sz w:val="20"/>
                <w:szCs w:val="20"/>
              </w:rPr>
              <w:t>2</w:t>
            </w:r>
            <w:r>
              <w:rPr>
                <w:sz w:val="20"/>
                <w:szCs w:val="20"/>
              </w:rPr>
              <w:t>038</w:t>
            </w:r>
          </w:p>
        </w:tc>
        <w:tc>
          <w:tcPr>
            <w:tcW w:w="0" w:type="auto"/>
            <w:textDirection w:val="btLr"/>
            <w:vAlign w:val="center"/>
          </w:tcPr>
          <w:p w14:paraId="67314E05" w14:textId="69955D9B" w:rsidR="00680CB7" w:rsidRPr="00933327" w:rsidRDefault="00680CB7" w:rsidP="001858FD">
            <w:pPr>
              <w:spacing w:after="0"/>
              <w:ind w:left="113" w:right="113"/>
              <w:jc w:val="center"/>
              <w:rPr>
                <w:bCs/>
                <w:sz w:val="24"/>
                <w:szCs w:val="24"/>
                <w:lang w:eastAsia="ru-RU"/>
              </w:rPr>
            </w:pPr>
            <w:r>
              <w:rPr>
                <w:sz w:val="20"/>
                <w:szCs w:val="20"/>
              </w:rPr>
              <w:t>2039</w:t>
            </w:r>
          </w:p>
        </w:tc>
      </w:tr>
      <w:tr w:rsidR="00680CB7" w:rsidRPr="00933327" w14:paraId="78CAA9C5" w14:textId="77777777" w:rsidTr="001858FD">
        <w:trPr>
          <w:cantSplit/>
          <w:trHeight w:val="1134"/>
          <w:jc w:val="center"/>
        </w:trPr>
        <w:tc>
          <w:tcPr>
            <w:tcW w:w="769" w:type="dxa"/>
            <w:vAlign w:val="center"/>
          </w:tcPr>
          <w:p w14:paraId="1468F711" w14:textId="77777777" w:rsidR="00680CB7" w:rsidRPr="00933327" w:rsidRDefault="00680CB7" w:rsidP="00933327">
            <w:pPr>
              <w:spacing w:after="0"/>
              <w:jc w:val="center"/>
              <w:rPr>
                <w:bCs/>
                <w:sz w:val="24"/>
                <w:szCs w:val="24"/>
                <w:lang w:eastAsia="ru-RU"/>
              </w:rPr>
            </w:pPr>
            <w:r w:rsidRPr="00933327">
              <w:rPr>
                <w:bCs/>
                <w:sz w:val="24"/>
                <w:szCs w:val="24"/>
                <w:lang w:eastAsia="ru-RU"/>
              </w:rPr>
              <w:t>1</w:t>
            </w:r>
          </w:p>
        </w:tc>
        <w:tc>
          <w:tcPr>
            <w:tcW w:w="0" w:type="auto"/>
            <w:vAlign w:val="center"/>
          </w:tcPr>
          <w:p w14:paraId="19DAF542" w14:textId="77777777" w:rsidR="00680CB7" w:rsidRPr="00933327" w:rsidRDefault="00680CB7" w:rsidP="00933327">
            <w:pPr>
              <w:spacing w:after="0"/>
              <w:jc w:val="center"/>
              <w:rPr>
                <w:bCs/>
                <w:sz w:val="24"/>
                <w:szCs w:val="24"/>
                <w:lang w:eastAsia="ru-RU"/>
              </w:rPr>
            </w:pPr>
            <w:r w:rsidRPr="00933327">
              <w:rPr>
                <w:bCs/>
                <w:sz w:val="24"/>
                <w:szCs w:val="24"/>
                <w:lang w:eastAsia="ru-RU"/>
              </w:rPr>
              <w:t xml:space="preserve">Жилая и общественно-деловая застройка </w:t>
            </w:r>
            <w:proofErr w:type="spellStart"/>
            <w:r>
              <w:rPr>
                <w:bCs/>
                <w:sz w:val="24"/>
                <w:szCs w:val="24"/>
                <w:lang w:eastAsia="ru-RU"/>
              </w:rPr>
              <w:t>Полеологовского</w:t>
            </w:r>
            <w:proofErr w:type="spellEnd"/>
            <w:r w:rsidRPr="00933327">
              <w:rPr>
                <w:bCs/>
                <w:sz w:val="24"/>
                <w:szCs w:val="24"/>
                <w:lang w:eastAsia="ru-RU"/>
              </w:rPr>
              <w:t xml:space="preserve"> сельсовета</w:t>
            </w:r>
          </w:p>
        </w:tc>
        <w:tc>
          <w:tcPr>
            <w:tcW w:w="0" w:type="auto"/>
            <w:vAlign w:val="center"/>
          </w:tcPr>
          <w:p w14:paraId="0F9BDCDF" w14:textId="77777777" w:rsidR="00680CB7" w:rsidRPr="00933327" w:rsidRDefault="00680CB7" w:rsidP="00933327">
            <w:pPr>
              <w:jc w:val="center"/>
              <w:rPr>
                <w:color w:val="000000"/>
              </w:rPr>
            </w:pPr>
            <w:r w:rsidRPr="00933327">
              <w:rPr>
                <w:color w:val="000000"/>
              </w:rPr>
              <w:t>88,8</w:t>
            </w:r>
          </w:p>
        </w:tc>
        <w:tc>
          <w:tcPr>
            <w:tcW w:w="0" w:type="auto"/>
            <w:vAlign w:val="center"/>
          </w:tcPr>
          <w:p w14:paraId="69750A56" w14:textId="77777777" w:rsidR="00680CB7" w:rsidRPr="00933327" w:rsidRDefault="00680CB7" w:rsidP="00933327">
            <w:pPr>
              <w:jc w:val="center"/>
              <w:rPr>
                <w:color w:val="000000"/>
              </w:rPr>
            </w:pPr>
            <w:r w:rsidRPr="00933327">
              <w:rPr>
                <w:color w:val="000000"/>
              </w:rPr>
              <w:t>89,7</w:t>
            </w:r>
          </w:p>
        </w:tc>
        <w:tc>
          <w:tcPr>
            <w:tcW w:w="0" w:type="auto"/>
            <w:vAlign w:val="center"/>
          </w:tcPr>
          <w:p w14:paraId="4A1A6F57" w14:textId="77777777" w:rsidR="00680CB7" w:rsidRPr="00933327" w:rsidRDefault="00680CB7" w:rsidP="00933327">
            <w:pPr>
              <w:jc w:val="center"/>
              <w:rPr>
                <w:color w:val="000000"/>
              </w:rPr>
            </w:pPr>
            <w:r w:rsidRPr="00933327">
              <w:rPr>
                <w:color w:val="000000"/>
              </w:rPr>
              <w:t>90,6</w:t>
            </w:r>
          </w:p>
        </w:tc>
        <w:tc>
          <w:tcPr>
            <w:tcW w:w="0" w:type="auto"/>
            <w:vAlign w:val="center"/>
          </w:tcPr>
          <w:p w14:paraId="732E3E3C" w14:textId="77777777" w:rsidR="00680CB7" w:rsidRPr="00933327" w:rsidRDefault="00680CB7" w:rsidP="00933327">
            <w:pPr>
              <w:jc w:val="center"/>
              <w:rPr>
                <w:color w:val="000000"/>
              </w:rPr>
            </w:pPr>
            <w:r w:rsidRPr="00933327">
              <w:rPr>
                <w:color w:val="000000"/>
              </w:rPr>
              <w:t>91,5</w:t>
            </w:r>
          </w:p>
        </w:tc>
        <w:tc>
          <w:tcPr>
            <w:tcW w:w="0" w:type="auto"/>
            <w:vAlign w:val="center"/>
          </w:tcPr>
          <w:p w14:paraId="501677A3" w14:textId="77777777" w:rsidR="00680CB7" w:rsidRPr="00933327" w:rsidRDefault="00680CB7" w:rsidP="00933327">
            <w:pPr>
              <w:jc w:val="center"/>
              <w:rPr>
                <w:color w:val="000000"/>
              </w:rPr>
            </w:pPr>
            <w:r w:rsidRPr="00933327">
              <w:rPr>
                <w:color w:val="000000"/>
              </w:rPr>
              <w:t>92,0</w:t>
            </w:r>
          </w:p>
        </w:tc>
        <w:tc>
          <w:tcPr>
            <w:tcW w:w="0" w:type="auto"/>
            <w:vAlign w:val="center"/>
          </w:tcPr>
          <w:p w14:paraId="08F87B2A" w14:textId="77777777" w:rsidR="00680CB7" w:rsidRPr="00933327" w:rsidRDefault="00680CB7" w:rsidP="00933327">
            <w:pPr>
              <w:jc w:val="center"/>
              <w:rPr>
                <w:color w:val="000000"/>
              </w:rPr>
            </w:pPr>
            <w:r w:rsidRPr="00933327">
              <w:rPr>
                <w:color w:val="000000"/>
              </w:rPr>
              <w:t>92,5</w:t>
            </w:r>
          </w:p>
        </w:tc>
        <w:tc>
          <w:tcPr>
            <w:tcW w:w="0" w:type="auto"/>
            <w:vAlign w:val="center"/>
          </w:tcPr>
          <w:p w14:paraId="3F99B0A8" w14:textId="77777777" w:rsidR="00680CB7" w:rsidRPr="00933327" w:rsidRDefault="00680CB7" w:rsidP="00933327">
            <w:pPr>
              <w:jc w:val="center"/>
              <w:rPr>
                <w:color w:val="000000"/>
              </w:rPr>
            </w:pPr>
            <w:r w:rsidRPr="00933327">
              <w:rPr>
                <w:color w:val="000000"/>
              </w:rPr>
              <w:t>92,9</w:t>
            </w:r>
          </w:p>
        </w:tc>
        <w:tc>
          <w:tcPr>
            <w:tcW w:w="0" w:type="auto"/>
            <w:vAlign w:val="center"/>
          </w:tcPr>
          <w:p w14:paraId="061AF1EE" w14:textId="77777777" w:rsidR="00680CB7" w:rsidRPr="00933327" w:rsidRDefault="00680CB7" w:rsidP="00933327">
            <w:pPr>
              <w:jc w:val="center"/>
              <w:rPr>
                <w:color w:val="000000"/>
              </w:rPr>
            </w:pPr>
            <w:r w:rsidRPr="00933327">
              <w:rPr>
                <w:color w:val="000000"/>
              </w:rPr>
              <w:t>93,4</w:t>
            </w:r>
          </w:p>
        </w:tc>
        <w:tc>
          <w:tcPr>
            <w:tcW w:w="0" w:type="auto"/>
            <w:vAlign w:val="center"/>
          </w:tcPr>
          <w:p w14:paraId="52BFE338" w14:textId="77777777" w:rsidR="00680CB7" w:rsidRPr="00933327" w:rsidRDefault="00680CB7" w:rsidP="00933327">
            <w:pPr>
              <w:jc w:val="center"/>
              <w:rPr>
                <w:color w:val="000000"/>
              </w:rPr>
            </w:pPr>
            <w:r w:rsidRPr="00933327">
              <w:rPr>
                <w:color w:val="000000"/>
              </w:rPr>
              <w:t>93,8</w:t>
            </w:r>
          </w:p>
        </w:tc>
        <w:tc>
          <w:tcPr>
            <w:tcW w:w="0" w:type="auto"/>
            <w:vAlign w:val="center"/>
          </w:tcPr>
          <w:p w14:paraId="267CB82F" w14:textId="77777777" w:rsidR="00680CB7" w:rsidRPr="00933327" w:rsidRDefault="00680CB7" w:rsidP="00933327">
            <w:pPr>
              <w:jc w:val="center"/>
              <w:rPr>
                <w:color w:val="000000"/>
              </w:rPr>
            </w:pPr>
            <w:r w:rsidRPr="00933327">
              <w:rPr>
                <w:color w:val="000000"/>
              </w:rPr>
              <w:t>94,3</w:t>
            </w:r>
          </w:p>
        </w:tc>
        <w:tc>
          <w:tcPr>
            <w:tcW w:w="0" w:type="auto"/>
            <w:vAlign w:val="center"/>
          </w:tcPr>
          <w:p w14:paraId="19B29893" w14:textId="77777777" w:rsidR="00680CB7" w:rsidRPr="00933327" w:rsidRDefault="00680CB7" w:rsidP="00933327">
            <w:pPr>
              <w:jc w:val="center"/>
              <w:rPr>
                <w:color w:val="000000"/>
              </w:rPr>
            </w:pPr>
            <w:r w:rsidRPr="00933327">
              <w:rPr>
                <w:color w:val="000000"/>
              </w:rPr>
              <w:t>94,8</w:t>
            </w:r>
          </w:p>
        </w:tc>
        <w:tc>
          <w:tcPr>
            <w:tcW w:w="0" w:type="auto"/>
            <w:vAlign w:val="center"/>
          </w:tcPr>
          <w:p w14:paraId="73940D66" w14:textId="77777777" w:rsidR="00680CB7" w:rsidRPr="00933327" w:rsidRDefault="00680CB7" w:rsidP="00933327">
            <w:pPr>
              <w:jc w:val="center"/>
              <w:rPr>
                <w:color w:val="000000"/>
              </w:rPr>
            </w:pPr>
            <w:r w:rsidRPr="00933327">
              <w:rPr>
                <w:color w:val="000000"/>
              </w:rPr>
              <w:t>95,3</w:t>
            </w:r>
          </w:p>
        </w:tc>
        <w:tc>
          <w:tcPr>
            <w:tcW w:w="0" w:type="auto"/>
            <w:vAlign w:val="center"/>
          </w:tcPr>
          <w:p w14:paraId="11D305A2" w14:textId="77777777" w:rsidR="00680CB7" w:rsidRPr="00933327" w:rsidRDefault="00680CB7" w:rsidP="00933327">
            <w:pPr>
              <w:jc w:val="center"/>
              <w:rPr>
                <w:color w:val="000000"/>
              </w:rPr>
            </w:pPr>
            <w:r w:rsidRPr="00933327">
              <w:rPr>
                <w:color w:val="000000"/>
              </w:rPr>
              <w:t>95,7</w:t>
            </w:r>
          </w:p>
        </w:tc>
        <w:tc>
          <w:tcPr>
            <w:tcW w:w="0" w:type="auto"/>
            <w:vAlign w:val="center"/>
          </w:tcPr>
          <w:p w14:paraId="678BC9D4" w14:textId="77777777" w:rsidR="00680CB7" w:rsidRPr="00933327" w:rsidRDefault="00680CB7" w:rsidP="00933327">
            <w:pPr>
              <w:jc w:val="center"/>
              <w:rPr>
                <w:color w:val="000000"/>
              </w:rPr>
            </w:pPr>
            <w:r w:rsidRPr="00933327">
              <w:rPr>
                <w:color w:val="000000"/>
              </w:rPr>
              <w:t>96,2</w:t>
            </w:r>
          </w:p>
        </w:tc>
      </w:tr>
      <w:tr w:rsidR="00680CB7" w:rsidRPr="00933327" w14:paraId="33FAF76D" w14:textId="77777777" w:rsidTr="001858FD">
        <w:trPr>
          <w:cantSplit/>
          <w:trHeight w:val="1134"/>
          <w:jc w:val="center"/>
        </w:trPr>
        <w:tc>
          <w:tcPr>
            <w:tcW w:w="769" w:type="dxa"/>
            <w:vAlign w:val="center"/>
          </w:tcPr>
          <w:p w14:paraId="11DFF004" w14:textId="77777777" w:rsidR="00680CB7" w:rsidRPr="00933327" w:rsidRDefault="00680CB7" w:rsidP="00933327">
            <w:pPr>
              <w:spacing w:after="0"/>
              <w:jc w:val="center"/>
              <w:rPr>
                <w:bCs/>
                <w:sz w:val="24"/>
                <w:szCs w:val="24"/>
                <w:lang w:eastAsia="ru-RU"/>
              </w:rPr>
            </w:pPr>
            <w:bookmarkStart w:id="246" w:name="_Hlk52367540"/>
            <w:r w:rsidRPr="00933327">
              <w:rPr>
                <w:bCs/>
                <w:sz w:val="24"/>
                <w:szCs w:val="24"/>
                <w:lang w:eastAsia="ru-RU"/>
              </w:rPr>
              <w:t>2</w:t>
            </w:r>
          </w:p>
        </w:tc>
        <w:tc>
          <w:tcPr>
            <w:tcW w:w="0" w:type="auto"/>
            <w:vAlign w:val="center"/>
          </w:tcPr>
          <w:p w14:paraId="57079042" w14:textId="77777777" w:rsidR="00680CB7" w:rsidRPr="00933327" w:rsidRDefault="00680CB7" w:rsidP="00933327">
            <w:pPr>
              <w:spacing w:after="0"/>
              <w:jc w:val="center"/>
              <w:rPr>
                <w:bCs/>
                <w:sz w:val="24"/>
                <w:szCs w:val="24"/>
                <w:lang w:eastAsia="ru-RU"/>
              </w:rPr>
            </w:pPr>
            <w:r w:rsidRPr="00933327">
              <w:rPr>
                <w:bCs/>
                <w:sz w:val="24"/>
                <w:szCs w:val="24"/>
                <w:lang w:eastAsia="ru-RU"/>
              </w:rPr>
              <w:t>Неучтенные расход (10%)</w:t>
            </w:r>
          </w:p>
        </w:tc>
        <w:tc>
          <w:tcPr>
            <w:tcW w:w="0" w:type="auto"/>
            <w:vAlign w:val="center"/>
          </w:tcPr>
          <w:p w14:paraId="307A1189" w14:textId="77777777" w:rsidR="00680CB7" w:rsidRPr="00933327" w:rsidRDefault="00680CB7" w:rsidP="00933327">
            <w:pPr>
              <w:jc w:val="center"/>
              <w:rPr>
                <w:color w:val="000000"/>
              </w:rPr>
            </w:pPr>
            <w:r w:rsidRPr="00933327">
              <w:rPr>
                <w:color w:val="000000"/>
              </w:rPr>
              <w:t>8,88</w:t>
            </w:r>
          </w:p>
        </w:tc>
        <w:tc>
          <w:tcPr>
            <w:tcW w:w="0" w:type="auto"/>
            <w:vAlign w:val="center"/>
          </w:tcPr>
          <w:p w14:paraId="55FF7090" w14:textId="77777777" w:rsidR="00680CB7" w:rsidRPr="00933327" w:rsidRDefault="00680CB7" w:rsidP="00933327">
            <w:pPr>
              <w:jc w:val="center"/>
              <w:rPr>
                <w:color w:val="000000"/>
              </w:rPr>
            </w:pPr>
            <w:r w:rsidRPr="00933327">
              <w:rPr>
                <w:color w:val="000000"/>
              </w:rPr>
              <w:t>8,97</w:t>
            </w:r>
          </w:p>
        </w:tc>
        <w:tc>
          <w:tcPr>
            <w:tcW w:w="0" w:type="auto"/>
            <w:vAlign w:val="center"/>
          </w:tcPr>
          <w:p w14:paraId="438E1C34" w14:textId="77777777" w:rsidR="00680CB7" w:rsidRPr="00933327" w:rsidRDefault="00680CB7" w:rsidP="00933327">
            <w:pPr>
              <w:jc w:val="center"/>
              <w:rPr>
                <w:color w:val="000000"/>
              </w:rPr>
            </w:pPr>
            <w:r w:rsidRPr="00933327">
              <w:rPr>
                <w:color w:val="000000"/>
              </w:rPr>
              <w:t>9,06</w:t>
            </w:r>
          </w:p>
        </w:tc>
        <w:tc>
          <w:tcPr>
            <w:tcW w:w="0" w:type="auto"/>
            <w:vAlign w:val="center"/>
          </w:tcPr>
          <w:p w14:paraId="3DDCD334" w14:textId="77777777" w:rsidR="00680CB7" w:rsidRPr="00933327" w:rsidRDefault="00680CB7" w:rsidP="00933327">
            <w:pPr>
              <w:jc w:val="center"/>
              <w:rPr>
                <w:color w:val="000000"/>
              </w:rPr>
            </w:pPr>
            <w:r w:rsidRPr="00933327">
              <w:rPr>
                <w:color w:val="000000"/>
              </w:rPr>
              <w:t>9,15</w:t>
            </w:r>
          </w:p>
        </w:tc>
        <w:tc>
          <w:tcPr>
            <w:tcW w:w="0" w:type="auto"/>
            <w:vAlign w:val="center"/>
          </w:tcPr>
          <w:p w14:paraId="5B9F4356" w14:textId="77777777" w:rsidR="00680CB7" w:rsidRPr="00933327" w:rsidRDefault="00680CB7" w:rsidP="00933327">
            <w:pPr>
              <w:jc w:val="center"/>
              <w:rPr>
                <w:color w:val="000000"/>
              </w:rPr>
            </w:pPr>
            <w:r w:rsidRPr="00933327">
              <w:rPr>
                <w:color w:val="000000"/>
              </w:rPr>
              <w:t>9,2</w:t>
            </w:r>
          </w:p>
        </w:tc>
        <w:tc>
          <w:tcPr>
            <w:tcW w:w="0" w:type="auto"/>
            <w:vAlign w:val="center"/>
          </w:tcPr>
          <w:p w14:paraId="07E72518" w14:textId="77777777" w:rsidR="00680CB7" w:rsidRPr="00933327" w:rsidRDefault="00680CB7" w:rsidP="00933327">
            <w:pPr>
              <w:jc w:val="center"/>
              <w:rPr>
                <w:color w:val="000000"/>
              </w:rPr>
            </w:pPr>
            <w:r w:rsidRPr="00933327">
              <w:rPr>
                <w:color w:val="000000"/>
              </w:rPr>
              <w:t>9,25</w:t>
            </w:r>
          </w:p>
        </w:tc>
        <w:tc>
          <w:tcPr>
            <w:tcW w:w="0" w:type="auto"/>
            <w:vAlign w:val="center"/>
          </w:tcPr>
          <w:p w14:paraId="4986BDF2" w14:textId="77777777" w:rsidR="00680CB7" w:rsidRPr="00933327" w:rsidRDefault="00680CB7" w:rsidP="00933327">
            <w:pPr>
              <w:jc w:val="center"/>
              <w:rPr>
                <w:color w:val="000000"/>
              </w:rPr>
            </w:pPr>
            <w:r w:rsidRPr="00933327">
              <w:rPr>
                <w:color w:val="000000"/>
              </w:rPr>
              <w:t>9,29</w:t>
            </w:r>
          </w:p>
        </w:tc>
        <w:tc>
          <w:tcPr>
            <w:tcW w:w="0" w:type="auto"/>
            <w:vAlign w:val="center"/>
          </w:tcPr>
          <w:p w14:paraId="5131B78B" w14:textId="77777777" w:rsidR="00680CB7" w:rsidRPr="00933327" w:rsidRDefault="00680CB7" w:rsidP="00933327">
            <w:pPr>
              <w:jc w:val="center"/>
              <w:rPr>
                <w:color w:val="000000"/>
              </w:rPr>
            </w:pPr>
            <w:r w:rsidRPr="00933327">
              <w:rPr>
                <w:color w:val="000000"/>
              </w:rPr>
              <w:t>9,34</w:t>
            </w:r>
          </w:p>
        </w:tc>
        <w:tc>
          <w:tcPr>
            <w:tcW w:w="0" w:type="auto"/>
            <w:vAlign w:val="center"/>
          </w:tcPr>
          <w:p w14:paraId="7B5B2609" w14:textId="77777777" w:rsidR="00680CB7" w:rsidRPr="00933327" w:rsidRDefault="00680CB7" w:rsidP="00933327">
            <w:pPr>
              <w:jc w:val="center"/>
              <w:rPr>
                <w:color w:val="000000"/>
              </w:rPr>
            </w:pPr>
            <w:r w:rsidRPr="00933327">
              <w:rPr>
                <w:color w:val="000000"/>
              </w:rPr>
              <w:t>9,38</w:t>
            </w:r>
          </w:p>
        </w:tc>
        <w:tc>
          <w:tcPr>
            <w:tcW w:w="0" w:type="auto"/>
            <w:vAlign w:val="center"/>
          </w:tcPr>
          <w:p w14:paraId="72CF1F9A" w14:textId="77777777" w:rsidR="00680CB7" w:rsidRPr="00933327" w:rsidRDefault="00680CB7" w:rsidP="00933327">
            <w:pPr>
              <w:jc w:val="center"/>
              <w:rPr>
                <w:color w:val="000000"/>
              </w:rPr>
            </w:pPr>
            <w:r w:rsidRPr="00933327">
              <w:rPr>
                <w:color w:val="000000"/>
              </w:rPr>
              <w:t>9,43</w:t>
            </w:r>
          </w:p>
        </w:tc>
        <w:tc>
          <w:tcPr>
            <w:tcW w:w="0" w:type="auto"/>
            <w:vAlign w:val="center"/>
          </w:tcPr>
          <w:p w14:paraId="0EFC4C5C" w14:textId="77777777" w:rsidR="00680CB7" w:rsidRPr="00933327" w:rsidRDefault="00680CB7" w:rsidP="00933327">
            <w:pPr>
              <w:jc w:val="center"/>
              <w:rPr>
                <w:color w:val="000000"/>
              </w:rPr>
            </w:pPr>
            <w:r w:rsidRPr="00933327">
              <w:rPr>
                <w:color w:val="000000"/>
              </w:rPr>
              <w:t>9,48</w:t>
            </w:r>
          </w:p>
        </w:tc>
        <w:tc>
          <w:tcPr>
            <w:tcW w:w="0" w:type="auto"/>
            <w:vAlign w:val="center"/>
          </w:tcPr>
          <w:p w14:paraId="000A312E" w14:textId="77777777" w:rsidR="00680CB7" w:rsidRPr="00933327" w:rsidRDefault="00680CB7" w:rsidP="00933327">
            <w:pPr>
              <w:jc w:val="center"/>
              <w:rPr>
                <w:color w:val="000000"/>
              </w:rPr>
            </w:pPr>
            <w:r w:rsidRPr="00933327">
              <w:rPr>
                <w:color w:val="000000"/>
              </w:rPr>
              <w:t>9,53</w:t>
            </w:r>
          </w:p>
        </w:tc>
        <w:tc>
          <w:tcPr>
            <w:tcW w:w="0" w:type="auto"/>
            <w:vAlign w:val="center"/>
          </w:tcPr>
          <w:p w14:paraId="220D5754" w14:textId="77777777" w:rsidR="00680CB7" w:rsidRPr="00933327" w:rsidRDefault="00680CB7" w:rsidP="00933327">
            <w:pPr>
              <w:jc w:val="center"/>
              <w:rPr>
                <w:color w:val="000000"/>
              </w:rPr>
            </w:pPr>
            <w:r w:rsidRPr="00933327">
              <w:rPr>
                <w:color w:val="000000"/>
              </w:rPr>
              <w:t>9,57</w:t>
            </w:r>
          </w:p>
        </w:tc>
        <w:tc>
          <w:tcPr>
            <w:tcW w:w="0" w:type="auto"/>
            <w:vAlign w:val="center"/>
          </w:tcPr>
          <w:p w14:paraId="74DBEC08" w14:textId="77777777" w:rsidR="00680CB7" w:rsidRPr="00933327" w:rsidRDefault="00680CB7" w:rsidP="00933327">
            <w:pPr>
              <w:jc w:val="center"/>
              <w:rPr>
                <w:color w:val="000000"/>
              </w:rPr>
            </w:pPr>
            <w:r w:rsidRPr="00933327">
              <w:rPr>
                <w:color w:val="000000"/>
              </w:rPr>
              <w:t>9,62</w:t>
            </w:r>
          </w:p>
        </w:tc>
      </w:tr>
      <w:bookmarkEnd w:id="246"/>
      <w:tr w:rsidR="00680CB7" w:rsidRPr="00933327" w14:paraId="1697275D" w14:textId="77777777" w:rsidTr="001858FD">
        <w:trPr>
          <w:cantSplit/>
          <w:trHeight w:val="1134"/>
          <w:jc w:val="center"/>
        </w:trPr>
        <w:tc>
          <w:tcPr>
            <w:tcW w:w="769" w:type="dxa"/>
            <w:vAlign w:val="center"/>
          </w:tcPr>
          <w:p w14:paraId="3DF2E8A4" w14:textId="77777777" w:rsidR="00680CB7" w:rsidRPr="00933327" w:rsidRDefault="00680CB7" w:rsidP="00933327">
            <w:pPr>
              <w:spacing w:after="0"/>
              <w:jc w:val="center"/>
              <w:rPr>
                <w:bCs/>
                <w:sz w:val="24"/>
                <w:szCs w:val="24"/>
                <w:lang w:eastAsia="ru-RU"/>
              </w:rPr>
            </w:pPr>
            <w:r w:rsidRPr="00933327">
              <w:rPr>
                <w:bCs/>
                <w:sz w:val="24"/>
                <w:szCs w:val="24"/>
                <w:lang w:eastAsia="ru-RU"/>
              </w:rPr>
              <w:t>3</w:t>
            </w:r>
          </w:p>
        </w:tc>
        <w:tc>
          <w:tcPr>
            <w:tcW w:w="0" w:type="auto"/>
            <w:vAlign w:val="center"/>
          </w:tcPr>
          <w:p w14:paraId="2AD39F77" w14:textId="77777777" w:rsidR="00680CB7" w:rsidRPr="00933327" w:rsidRDefault="00680CB7" w:rsidP="00933327">
            <w:pPr>
              <w:spacing w:after="0"/>
              <w:jc w:val="center"/>
              <w:rPr>
                <w:bCs/>
                <w:sz w:val="24"/>
                <w:szCs w:val="24"/>
                <w:lang w:eastAsia="ru-RU"/>
              </w:rPr>
            </w:pPr>
            <w:r w:rsidRPr="00933327">
              <w:rPr>
                <w:bCs/>
                <w:sz w:val="24"/>
                <w:szCs w:val="24"/>
                <w:lang w:eastAsia="ru-RU"/>
              </w:rPr>
              <w:t>Водоотведение с учетом неучтенных расходов</w:t>
            </w:r>
          </w:p>
        </w:tc>
        <w:tc>
          <w:tcPr>
            <w:tcW w:w="0" w:type="auto"/>
            <w:vAlign w:val="center"/>
          </w:tcPr>
          <w:p w14:paraId="7E3BCAEB" w14:textId="77777777" w:rsidR="00680CB7" w:rsidRPr="00933327" w:rsidRDefault="00680CB7" w:rsidP="00933327">
            <w:pPr>
              <w:jc w:val="center"/>
              <w:rPr>
                <w:color w:val="000000"/>
              </w:rPr>
            </w:pPr>
            <w:r w:rsidRPr="00933327">
              <w:rPr>
                <w:color w:val="000000"/>
              </w:rPr>
              <w:t>97,68</w:t>
            </w:r>
          </w:p>
        </w:tc>
        <w:tc>
          <w:tcPr>
            <w:tcW w:w="0" w:type="auto"/>
            <w:vAlign w:val="center"/>
          </w:tcPr>
          <w:p w14:paraId="56E49347" w14:textId="77777777" w:rsidR="00680CB7" w:rsidRPr="00933327" w:rsidRDefault="00680CB7" w:rsidP="00933327">
            <w:pPr>
              <w:jc w:val="center"/>
              <w:rPr>
                <w:color w:val="000000"/>
              </w:rPr>
            </w:pPr>
            <w:r w:rsidRPr="00933327">
              <w:rPr>
                <w:color w:val="000000"/>
              </w:rPr>
              <w:t>98,67</w:t>
            </w:r>
          </w:p>
        </w:tc>
        <w:tc>
          <w:tcPr>
            <w:tcW w:w="0" w:type="auto"/>
            <w:vAlign w:val="center"/>
          </w:tcPr>
          <w:p w14:paraId="19F2F904" w14:textId="77777777" w:rsidR="00680CB7" w:rsidRPr="00933327" w:rsidRDefault="00680CB7" w:rsidP="00933327">
            <w:pPr>
              <w:jc w:val="center"/>
              <w:rPr>
                <w:color w:val="000000"/>
              </w:rPr>
            </w:pPr>
            <w:r w:rsidRPr="00933327">
              <w:rPr>
                <w:color w:val="000000"/>
              </w:rPr>
              <w:t>99,66</w:t>
            </w:r>
          </w:p>
        </w:tc>
        <w:tc>
          <w:tcPr>
            <w:tcW w:w="0" w:type="auto"/>
            <w:vAlign w:val="center"/>
          </w:tcPr>
          <w:p w14:paraId="1947C959" w14:textId="77777777" w:rsidR="00680CB7" w:rsidRPr="00933327" w:rsidRDefault="00680CB7" w:rsidP="00933327">
            <w:pPr>
              <w:jc w:val="center"/>
              <w:rPr>
                <w:color w:val="000000"/>
              </w:rPr>
            </w:pPr>
            <w:r w:rsidRPr="00933327">
              <w:rPr>
                <w:color w:val="000000"/>
              </w:rPr>
              <w:t>100,65</w:t>
            </w:r>
          </w:p>
        </w:tc>
        <w:tc>
          <w:tcPr>
            <w:tcW w:w="0" w:type="auto"/>
            <w:vAlign w:val="center"/>
          </w:tcPr>
          <w:p w14:paraId="72042C54" w14:textId="77777777" w:rsidR="00680CB7" w:rsidRPr="00933327" w:rsidRDefault="00680CB7" w:rsidP="00933327">
            <w:pPr>
              <w:jc w:val="center"/>
              <w:rPr>
                <w:color w:val="000000"/>
              </w:rPr>
            </w:pPr>
            <w:r w:rsidRPr="00933327">
              <w:rPr>
                <w:color w:val="000000"/>
              </w:rPr>
              <w:t>101,2</w:t>
            </w:r>
          </w:p>
        </w:tc>
        <w:tc>
          <w:tcPr>
            <w:tcW w:w="0" w:type="auto"/>
            <w:vAlign w:val="center"/>
          </w:tcPr>
          <w:p w14:paraId="252579EB" w14:textId="77777777" w:rsidR="00680CB7" w:rsidRPr="00933327" w:rsidRDefault="00680CB7" w:rsidP="00933327">
            <w:pPr>
              <w:jc w:val="center"/>
              <w:rPr>
                <w:color w:val="000000"/>
              </w:rPr>
            </w:pPr>
            <w:r w:rsidRPr="00933327">
              <w:rPr>
                <w:color w:val="000000"/>
              </w:rPr>
              <w:t>101,75</w:t>
            </w:r>
          </w:p>
        </w:tc>
        <w:tc>
          <w:tcPr>
            <w:tcW w:w="0" w:type="auto"/>
            <w:vAlign w:val="center"/>
          </w:tcPr>
          <w:p w14:paraId="29C2F953" w14:textId="77777777" w:rsidR="00680CB7" w:rsidRPr="00933327" w:rsidRDefault="00680CB7" w:rsidP="00933327">
            <w:pPr>
              <w:jc w:val="center"/>
              <w:rPr>
                <w:color w:val="000000"/>
              </w:rPr>
            </w:pPr>
            <w:r w:rsidRPr="00933327">
              <w:rPr>
                <w:color w:val="000000"/>
              </w:rPr>
              <w:t>102,19</w:t>
            </w:r>
          </w:p>
        </w:tc>
        <w:tc>
          <w:tcPr>
            <w:tcW w:w="0" w:type="auto"/>
            <w:vAlign w:val="center"/>
          </w:tcPr>
          <w:p w14:paraId="37E3AD89" w14:textId="77777777" w:rsidR="00680CB7" w:rsidRPr="00933327" w:rsidRDefault="00680CB7" w:rsidP="00933327">
            <w:pPr>
              <w:jc w:val="center"/>
              <w:rPr>
                <w:color w:val="000000"/>
              </w:rPr>
            </w:pPr>
            <w:r w:rsidRPr="00933327">
              <w:rPr>
                <w:color w:val="000000"/>
              </w:rPr>
              <w:t>102,74</w:t>
            </w:r>
          </w:p>
        </w:tc>
        <w:tc>
          <w:tcPr>
            <w:tcW w:w="0" w:type="auto"/>
            <w:vAlign w:val="center"/>
          </w:tcPr>
          <w:p w14:paraId="34852614" w14:textId="77777777" w:rsidR="00680CB7" w:rsidRPr="00933327" w:rsidRDefault="00680CB7" w:rsidP="00933327">
            <w:pPr>
              <w:jc w:val="center"/>
              <w:rPr>
                <w:color w:val="000000"/>
              </w:rPr>
            </w:pPr>
            <w:r w:rsidRPr="00933327">
              <w:rPr>
                <w:color w:val="000000"/>
              </w:rPr>
              <w:t>103,18</w:t>
            </w:r>
          </w:p>
        </w:tc>
        <w:tc>
          <w:tcPr>
            <w:tcW w:w="0" w:type="auto"/>
            <w:vAlign w:val="center"/>
          </w:tcPr>
          <w:p w14:paraId="7312A7C7" w14:textId="77777777" w:rsidR="00680CB7" w:rsidRPr="00933327" w:rsidRDefault="00680CB7" w:rsidP="00933327">
            <w:pPr>
              <w:jc w:val="center"/>
              <w:rPr>
                <w:color w:val="000000"/>
              </w:rPr>
            </w:pPr>
            <w:r w:rsidRPr="00933327">
              <w:rPr>
                <w:color w:val="000000"/>
              </w:rPr>
              <w:t>103,73</w:t>
            </w:r>
          </w:p>
        </w:tc>
        <w:tc>
          <w:tcPr>
            <w:tcW w:w="0" w:type="auto"/>
            <w:vAlign w:val="center"/>
          </w:tcPr>
          <w:p w14:paraId="2DBB6751" w14:textId="77777777" w:rsidR="00680CB7" w:rsidRPr="00933327" w:rsidRDefault="00680CB7" w:rsidP="00933327">
            <w:pPr>
              <w:jc w:val="center"/>
              <w:rPr>
                <w:color w:val="000000"/>
              </w:rPr>
            </w:pPr>
            <w:r w:rsidRPr="00933327">
              <w:rPr>
                <w:color w:val="000000"/>
              </w:rPr>
              <w:t>104,28</w:t>
            </w:r>
          </w:p>
        </w:tc>
        <w:tc>
          <w:tcPr>
            <w:tcW w:w="0" w:type="auto"/>
            <w:vAlign w:val="center"/>
          </w:tcPr>
          <w:p w14:paraId="0977692B" w14:textId="77777777" w:rsidR="00680CB7" w:rsidRPr="00933327" w:rsidRDefault="00680CB7" w:rsidP="00933327">
            <w:pPr>
              <w:jc w:val="center"/>
              <w:rPr>
                <w:color w:val="000000"/>
              </w:rPr>
            </w:pPr>
            <w:r w:rsidRPr="00933327">
              <w:rPr>
                <w:color w:val="000000"/>
              </w:rPr>
              <w:t>104,83</w:t>
            </w:r>
          </w:p>
        </w:tc>
        <w:tc>
          <w:tcPr>
            <w:tcW w:w="0" w:type="auto"/>
            <w:vAlign w:val="center"/>
          </w:tcPr>
          <w:p w14:paraId="450A48D3" w14:textId="77777777" w:rsidR="00680CB7" w:rsidRPr="00933327" w:rsidRDefault="00680CB7" w:rsidP="00933327">
            <w:pPr>
              <w:jc w:val="center"/>
              <w:rPr>
                <w:color w:val="000000"/>
              </w:rPr>
            </w:pPr>
            <w:r w:rsidRPr="00933327">
              <w:rPr>
                <w:color w:val="000000"/>
              </w:rPr>
              <w:t>105,27</w:t>
            </w:r>
          </w:p>
        </w:tc>
        <w:tc>
          <w:tcPr>
            <w:tcW w:w="0" w:type="auto"/>
            <w:vAlign w:val="center"/>
          </w:tcPr>
          <w:p w14:paraId="369894F4" w14:textId="77777777" w:rsidR="00680CB7" w:rsidRPr="00933327" w:rsidRDefault="00680CB7" w:rsidP="00933327">
            <w:pPr>
              <w:jc w:val="center"/>
              <w:rPr>
                <w:color w:val="000000"/>
              </w:rPr>
            </w:pPr>
            <w:r w:rsidRPr="00933327">
              <w:rPr>
                <w:color w:val="000000"/>
              </w:rPr>
              <w:t>105,82</w:t>
            </w:r>
          </w:p>
        </w:tc>
      </w:tr>
      <w:bookmarkEnd w:id="245"/>
    </w:tbl>
    <w:p w14:paraId="3FCDE2A4" w14:textId="77777777" w:rsidR="00FB56D6" w:rsidRDefault="00FB56D6" w:rsidP="00FB56D6"/>
    <w:p w14:paraId="587C8ED5" w14:textId="77777777" w:rsidR="00201002" w:rsidRPr="00201002" w:rsidRDefault="00201002" w:rsidP="00201002"/>
    <w:p w14:paraId="3D8078BD" w14:textId="77777777" w:rsidR="00532038" w:rsidRDefault="00532038" w:rsidP="00201002">
      <w:pPr>
        <w:sectPr w:rsidR="00532038" w:rsidSect="00532038">
          <w:headerReference w:type="default" r:id="rId22"/>
          <w:footerReference w:type="default" r:id="rId23"/>
          <w:pgSz w:w="16838" w:h="11906" w:orient="landscape"/>
          <w:pgMar w:top="567" w:right="567" w:bottom="1701" w:left="1134" w:header="709" w:footer="709" w:gutter="0"/>
          <w:cols w:space="708"/>
          <w:docGrid w:linePitch="360"/>
        </w:sectPr>
      </w:pPr>
    </w:p>
    <w:p w14:paraId="04A4D211" w14:textId="77777777" w:rsidR="00532038" w:rsidRPr="00A50E17" w:rsidRDefault="00532038" w:rsidP="00AD0E5B">
      <w:pPr>
        <w:pStyle w:val="11"/>
        <w:numPr>
          <w:ilvl w:val="0"/>
          <w:numId w:val="55"/>
        </w:numPr>
      </w:pPr>
      <w:bookmarkStart w:id="247" w:name="_Toc419292608"/>
      <w:bookmarkStart w:id="248" w:name="_Toc40352914"/>
      <w:bookmarkStart w:id="249" w:name="_Toc66455865"/>
      <w:r w:rsidRPr="00A50E17">
        <w:lastRenderedPageBreak/>
        <w:t>Прогноз объема сточных вод</w:t>
      </w:r>
      <w:bookmarkEnd w:id="247"/>
      <w:bookmarkEnd w:id="248"/>
      <w:bookmarkEnd w:id="249"/>
    </w:p>
    <w:p w14:paraId="421B7CC4" w14:textId="77777777" w:rsidR="00532038" w:rsidRPr="00A50E17" w:rsidRDefault="00532038" w:rsidP="00AD0E5B">
      <w:pPr>
        <w:pStyle w:val="110"/>
        <w:numPr>
          <w:ilvl w:val="1"/>
          <w:numId w:val="55"/>
        </w:numPr>
      </w:pPr>
      <w:bookmarkStart w:id="250" w:name="_Toc419292609"/>
      <w:bookmarkStart w:id="251" w:name="_Toc468804571"/>
      <w:bookmarkStart w:id="252" w:name="_Toc40352915"/>
      <w:bookmarkStart w:id="253" w:name="_Toc66455866"/>
      <w:r w:rsidRPr="00A50E17">
        <w:t>Сведения о фактическом и ожидаемом поступлении сточных вод в централизованную систему водоотведения</w:t>
      </w:r>
      <w:bookmarkEnd w:id="250"/>
      <w:bookmarkEnd w:id="251"/>
      <w:bookmarkEnd w:id="252"/>
      <w:bookmarkEnd w:id="253"/>
    </w:p>
    <w:p w14:paraId="338E3396" w14:textId="77777777" w:rsidR="00532038" w:rsidRPr="00706D37" w:rsidRDefault="00532038" w:rsidP="00532038">
      <w:pPr>
        <w:pStyle w:val="affffc"/>
        <w:spacing w:line="276" w:lineRule="auto"/>
        <w:rPr>
          <w:sz w:val="28"/>
          <w:szCs w:val="28"/>
        </w:rPr>
      </w:pPr>
      <w:bookmarkStart w:id="254" w:name="_Toc419292611"/>
      <w:r w:rsidRPr="00706D37">
        <w:rPr>
          <w:sz w:val="28"/>
          <w:szCs w:val="28"/>
        </w:rPr>
        <w:t>При расчете перспективных балансов водоотведения использовались следующие исходные данные:</w:t>
      </w:r>
    </w:p>
    <w:p w14:paraId="715DC6CC" w14:textId="0DCBE93D" w:rsidR="00532038" w:rsidRPr="00706D37" w:rsidRDefault="00933327" w:rsidP="00AD0E5B">
      <w:pPr>
        <w:pStyle w:val="affffc"/>
        <w:numPr>
          <w:ilvl w:val="0"/>
          <w:numId w:val="54"/>
        </w:numPr>
        <w:spacing w:line="276" w:lineRule="auto"/>
        <w:ind w:left="993"/>
        <w:rPr>
          <w:sz w:val="28"/>
          <w:szCs w:val="28"/>
        </w:rPr>
      </w:pPr>
      <w:r>
        <w:rPr>
          <w:sz w:val="28"/>
          <w:szCs w:val="28"/>
        </w:rPr>
        <w:t xml:space="preserve">Изменение </w:t>
      </w:r>
      <w:r w:rsidR="00532038" w:rsidRPr="00706D37">
        <w:rPr>
          <w:sz w:val="28"/>
          <w:szCs w:val="28"/>
        </w:rPr>
        <w:t xml:space="preserve">численности населения на </w:t>
      </w:r>
      <w:r w:rsidR="00680CB7" w:rsidRPr="00706D37">
        <w:rPr>
          <w:sz w:val="28"/>
          <w:szCs w:val="28"/>
        </w:rPr>
        <w:t xml:space="preserve">территории </w:t>
      </w:r>
      <w:proofErr w:type="spellStart"/>
      <w:r w:rsidR="00680CB7" w:rsidRPr="00706D37">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532038" w:rsidRPr="00706D37">
        <w:rPr>
          <w:sz w:val="28"/>
          <w:szCs w:val="28"/>
        </w:rPr>
        <w:t xml:space="preserve"> на период до 203</w:t>
      </w:r>
      <w:r>
        <w:rPr>
          <w:sz w:val="28"/>
          <w:szCs w:val="28"/>
        </w:rPr>
        <w:t>5</w:t>
      </w:r>
      <w:r w:rsidR="00532038" w:rsidRPr="00706D37">
        <w:rPr>
          <w:sz w:val="28"/>
          <w:szCs w:val="28"/>
        </w:rPr>
        <w:t xml:space="preserve"> года; </w:t>
      </w:r>
    </w:p>
    <w:p w14:paraId="35A080FD" w14:textId="77777777" w:rsidR="00532038" w:rsidRPr="00706D37" w:rsidRDefault="00532038" w:rsidP="00AD0E5B">
      <w:pPr>
        <w:pStyle w:val="affffc"/>
        <w:numPr>
          <w:ilvl w:val="0"/>
          <w:numId w:val="54"/>
        </w:numPr>
        <w:spacing w:line="276" w:lineRule="auto"/>
        <w:ind w:left="993" w:hanging="284"/>
        <w:rPr>
          <w:sz w:val="28"/>
          <w:szCs w:val="28"/>
        </w:rPr>
      </w:pPr>
      <w:r>
        <w:rPr>
          <w:sz w:val="28"/>
          <w:szCs w:val="28"/>
        </w:rPr>
        <w:t xml:space="preserve">Сведения о строящихся </w:t>
      </w:r>
      <w:r w:rsidRPr="00706D37">
        <w:rPr>
          <w:sz w:val="28"/>
          <w:szCs w:val="28"/>
        </w:rPr>
        <w:t>объектах, планирующих на перспективу до 203</w:t>
      </w:r>
      <w:r w:rsidR="00933327">
        <w:rPr>
          <w:sz w:val="28"/>
          <w:szCs w:val="28"/>
        </w:rPr>
        <w:t>5</w:t>
      </w:r>
      <w:r w:rsidRPr="00706D37">
        <w:rPr>
          <w:sz w:val="28"/>
          <w:szCs w:val="28"/>
        </w:rPr>
        <w:t xml:space="preserve"> года увеличить объем водопотребления;</w:t>
      </w:r>
    </w:p>
    <w:p w14:paraId="69812D91" w14:textId="77777777" w:rsidR="00532038" w:rsidRPr="00706D37" w:rsidRDefault="00532038" w:rsidP="00AD0E5B">
      <w:pPr>
        <w:pStyle w:val="affffc"/>
        <w:numPr>
          <w:ilvl w:val="0"/>
          <w:numId w:val="54"/>
        </w:numPr>
        <w:spacing w:line="276" w:lineRule="auto"/>
        <w:ind w:left="993" w:hanging="284"/>
        <w:rPr>
          <w:sz w:val="28"/>
          <w:szCs w:val="28"/>
        </w:rPr>
      </w:pPr>
      <w:r w:rsidRPr="00706D37">
        <w:rPr>
          <w:sz w:val="28"/>
          <w:szCs w:val="28"/>
        </w:rPr>
        <w:t>Сведения о территориях, подключаемых к централизованным системам водоснабжения на перспективу до 203</w:t>
      </w:r>
      <w:r w:rsidR="00933327">
        <w:rPr>
          <w:sz w:val="28"/>
          <w:szCs w:val="28"/>
        </w:rPr>
        <w:t>5</w:t>
      </w:r>
      <w:r w:rsidRPr="00706D37">
        <w:rPr>
          <w:sz w:val="28"/>
          <w:szCs w:val="28"/>
        </w:rPr>
        <w:t xml:space="preserve"> года, а также вновь создаваемых системах;</w:t>
      </w:r>
    </w:p>
    <w:p w14:paraId="1BBE14B4" w14:textId="77777777" w:rsidR="00532038" w:rsidRPr="00706D37" w:rsidRDefault="00532038" w:rsidP="00AD0E5B">
      <w:pPr>
        <w:pStyle w:val="affffc"/>
        <w:numPr>
          <w:ilvl w:val="0"/>
          <w:numId w:val="54"/>
        </w:numPr>
        <w:spacing w:line="276" w:lineRule="auto"/>
        <w:ind w:left="993" w:hanging="284"/>
        <w:rPr>
          <w:sz w:val="28"/>
          <w:szCs w:val="28"/>
        </w:rPr>
      </w:pPr>
      <w:r w:rsidRPr="00706D37">
        <w:rPr>
          <w:sz w:val="28"/>
          <w:szCs w:val="28"/>
        </w:rPr>
        <w:t>Удельное среднесуточное водоотведение хозяйственно-бытовых стоков.</w:t>
      </w:r>
    </w:p>
    <w:p w14:paraId="662D0EFC" w14:textId="77777777" w:rsidR="00532038" w:rsidRPr="00706D37" w:rsidRDefault="00532038" w:rsidP="00532038">
      <w:pPr>
        <w:pStyle w:val="affffc"/>
        <w:spacing w:line="276" w:lineRule="auto"/>
        <w:rPr>
          <w:sz w:val="28"/>
          <w:szCs w:val="28"/>
        </w:rPr>
      </w:pPr>
      <w:r w:rsidRPr="00706D37">
        <w:rPr>
          <w:sz w:val="28"/>
          <w:szCs w:val="28"/>
        </w:rPr>
        <w:t xml:space="preserve">Согласно п.5.1.1 СП 32.13330.2012 «Канализация. Наружные сети и сооружения. Актуализированная редакция СНиП 2.04.02-84*» при проектировании систем канализации населенных пунктов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 СП 31.13330.2012 «Водоснабжение. Наружные сети и сооружения. </w:t>
      </w:r>
    </w:p>
    <w:p w14:paraId="69A4D254" w14:textId="77777777" w:rsidR="00532038" w:rsidRDefault="00532038" w:rsidP="00532038">
      <w:pPr>
        <w:spacing w:after="120"/>
        <w:ind w:firstLine="567"/>
        <w:jc w:val="both"/>
        <w:rPr>
          <w:sz w:val="28"/>
          <w:szCs w:val="28"/>
        </w:rPr>
      </w:pPr>
      <w:bookmarkStart w:id="255" w:name="_Toc468804572"/>
      <w:r w:rsidRPr="00706D37">
        <w:rPr>
          <w:sz w:val="28"/>
          <w:szCs w:val="28"/>
        </w:rPr>
        <w:t>Среди мероприятий первоочередного значения необходимо предусмотреть оборудование всей жилой застройки, расположенной в границах водоохранной зоны, водонепроницаемыми выгребами до подключения их к сети централизованного водоотведения. Вывоз жидких бытовых отходов от не</w:t>
      </w:r>
      <w:r>
        <w:rPr>
          <w:sz w:val="28"/>
          <w:szCs w:val="28"/>
        </w:rPr>
        <w:t xml:space="preserve"> </w:t>
      </w:r>
      <w:r w:rsidRPr="00706D37">
        <w:rPr>
          <w:sz w:val="28"/>
          <w:szCs w:val="28"/>
        </w:rPr>
        <w:t>канализованной застройки предлагается осуществлять н</w:t>
      </w:r>
      <w:r w:rsidRPr="00A373C2">
        <w:rPr>
          <w:sz w:val="28"/>
          <w:szCs w:val="28"/>
        </w:rPr>
        <w:t>а свалку</w:t>
      </w:r>
      <w:r>
        <w:rPr>
          <w:sz w:val="28"/>
          <w:szCs w:val="28"/>
        </w:rPr>
        <w:t xml:space="preserve"> </w:t>
      </w:r>
      <w:r w:rsidRPr="00706D37">
        <w:rPr>
          <w:sz w:val="28"/>
          <w:szCs w:val="28"/>
        </w:rPr>
        <w:t>ЖБО, в последствие на сливную станцию проектируемых очистных сооружений.</w:t>
      </w:r>
    </w:p>
    <w:p w14:paraId="7325D939" w14:textId="77777777" w:rsidR="00532038" w:rsidRPr="00706D37" w:rsidRDefault="00532038" w:rsidP="00532038">
      <w:pPr>
        <w:spacing w:after="120"/>
        <w:ind w:firstLine="567"/>
        <w:jc w:val="both"/>
        <w:rPr>
          <w:sz w:val="28"/>
          <w:szCs w:val="28"/>
        </w:rPr>
      </w:pPr>
      <w:r>
        <w:rPr>
          <w:sz w:val="28"/>
          <w:szCs w:val="28"/>
        </w:rPr>
        <w:t xml:space="preserve">Ожидаемое </w:t>
      </w:r>
      <w:r w:rsidRPr="00706D37">
        <w:rPr>
          <w:sz w:val="28"/>
          <w:szCs w:val="28"/>
        </w:rPr>
        <w:t xml:space="preserve">поступления сточных вод в централизованную систему водоотведения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Pr>
          <w:sz w:val="28"/>
          <w:szCs w:val="28"/>
        </w:rPr>
        <w:t xml:space="preserve"> приведено в таблице </w:t>
      </w:r>
      <w:r w:rsidR="00414EF0">
        <w:rPr>
          <w:sz w:val="28"/>
          <w:szCs w:val="28"/>
        </w:rPr>
        <w:t>18</w:t>
      </w:r>
      <w:r>
        <w:rPr>
          <w:sz w:val="28"/>
          <w:szCs w:val="28"/>
        </w:rPr>
        <w:t>.</w:t>
      </w:r>
    </w:p>
    <w:p w14:paraId="0E0B5174" w14:textId="77777777" w:rsidR="00532038" w:rsidRPr="0006348F" w:rsidRDefault="00532038" w:rsidP="00AD0E5B">
      <w:pPr>
        <w:pStyle w:val="110"/>
        <w:numPr>
          <w:ilvl w:val="1"/>
          <w:numId w:val="55"/>
        </w:numPr>
        <w:rPr>
          <w:sz w:val="28"/>
          <w:szCs w:val="28"/>
        </w:rPr>
      </w:pPr>
      <w:bookmarkStart w:id="256" w:name="_Toc40352916"/>
      <w:bookmarkStart w:id="257" w:name="_Toc66455867"/>
      <w:r w:rsidRPr="0006348F">
        <w:rPr>
          <w:sz w:val="28"/>
          <w:szCs w:val="28"/>
        </w:rPr>
        <w:t>Описание структуры централизованной системы водоотведения (эксплуатационные и технологические зоны)</w:t>
      </w:r>
      <w:bookmarkEnd w:id="255"/>
      <w:bookmarkEnd w:id="256"/>
      <w:bookmarkEnd w:id="257"/>
    </w:p>
    <w:p w14:paraId="6340786D" w14:textId="77777777" w:rsidR="00532038" w:rsidRPr="00706D37" w:rsidRDefault="00532038" w:rsidP="00532038">
      <w:pPr>
        <w:pStyle w:val="affffc"/>
        <w:spacing w:line="276" w:lineRule="auto"/>
        <w:rPr>
          <w:sz w:val="28"/>
          <w:szCs w:val="28"/>
        </w:rPr>
      </w:pPr>
      <w:bookmarkStart w:id="258" w:name="_Hlk52369944"/>
      <w:r w:rsidRPr="00706D37">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706D37">
        <w:rPr>
          <w:sz w:val="28"/>
          <w:szCs w:val="28"/>
        </w:rPr>
        <w:t xml:space="preserve"> отсутствует система </w:t>
      </w:r>
      <w:r>
        <w:rPr>
          <w:sz w:val="28"/>
          <w:szCs w:val="28"/>
        </w:rPr>
        <w:t>централизованного водоотведения</w:t>
      </w:r>
      <w:r w:rsidRPr="00706D37">
        <w:rPr>
          <w:sz w:val="28"/>
          <w:szCs w:val="28"/>
        </w:rPr>
        <w:t>.</w:t>
      </w:r>
    </w:p>
    <w:p w14:paraId="3B58CAA9" w14:textId="77777777" w:rsidR="00532038" w:rsidRPr="0006348F" w:rsidRDefault="00532038" w:rsidP="00AD0E5B">
      <w:pPr>
        <w:pStyle w:val="110"/>
        <w:numPr>
          <w:ilvl w:val="1"/>
          <w:numId w:val="55"/>
        </w:numPr>
        <w:rPr>
          <w:sz w:val="28"/>
          <w:szCs w:val="28"/>
        </w:rPr>
      </w:pPr>
      <w:bookmarkStart w:id="259" w:name="_Toc468804573"/>
      <w:bookmarkStart w:id="260" w:name="_Toc40352917"/>
      <w:bookmarkStart w:id="261" w:name="_Toc66455868"/>
      <w:bookmarkEnd w:id="258"/>
      <w:r w:rsidRPr="0006348F">
        <w:rPr>
          <w:sz w:val="28"/>
          <w:szCs w:val="28"/>
        </w:rPr>
        <w:lastRenderedPageBreak/>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254"/>
      <w:bookmarkEnd w:id="259"/>
      <w:bookmarkEnd w:id="260"/>
      <w:bookmarkEnd w:id="261"/>
    </w:p>
    <w:p w14:paraId="58637FCC" w14:textId="77777777" w:rsidR="00532038" w:rsidRPr="00EF6CA2" w:rsidRDefault="00532038" w:rsidP="00414EF0">
      <w:pPr>
        <w:pStyle w:val="affffc"/>
        <w:spacing w:line="240" w:lineRule="auto"/>
        <w:contextualSpacing/>
        <w:rPr>
          <w:sz w:val="28"/>
          <w:szCs w:val="28"/>
        </w:rPr>
      </w:pPr>
      <w:r w:rsidRPr="00EF6CA2">
        <w:rPr>
          <w:sz w:val="28"/>
          <w:szCs w:val="28"/>
        </w:rPr>
        <w:t>Перспективный расход сточных вод, как и расход воды на нужды водоснабжения, определяется, исходя из степени благоустройства потребителей.</w:t>
      </w:r>
    </w:p>
    <w:p w14:paraId="7C2A9D1B" w14:textId="77777777" w:rsidR="00532038" w:rsidRPr="00EF6CA2" w:rsidRDefault="00532038" w:rsidP="00414EF0">
      <w:pPr>
        <w:pStyle w:val="affffc"/>
        <w:spacing w:line="240" w:lineRule="auto"/>
        <w:contextualSpacing/>
        <w:rPr>
          <w:sz w:val="28"/>
          <w:szCs w:val="28"/>
        </w:rPr>
      </w:pPr>
      <w:r w:rsidRPr="00EF6CA2">
        <w:rPr>
          <w:sz w:val="28"/>
          <w:szCs w:val="28"/>
        </w:rPr>
        <w:t>Таким образом, удельные нормы водоотведения принимаются равными удельным нормам водоснабжения, что в свою оче</w:t>
      </w:r>
      <w:r>
        <w:rPr>
          <w:sz w:val="28"/>
          <w:szCs w:val="28"/>
        </w:rPr>
        <w:t xml:space="preserve">редь определяется перспективным </w:t>
      </w:r>
      <w:proofErr w:type="spellStart"/>
      <w:r>
        <w:rPr>
          <w:sz w:val="28"/>
          <w:szCs w:val="28"/>
        </w:rPr>
        <w:t>развитием</w:t>
      </w:r>
      <w:r w:rsidR="00414EF0">
        <w:rPr>
          <w:sz w:val="28"/>
          <w:szCs w:val="28"/>
        </w:rPr>
        <w:t>сельского</w:t>
      </w:r>
      <w:proofErr w:type="spellEnd"/>
      <w:r w:rsidR="00414EF0">
        <w:rPr>
          <w:sz w:val="28"/>
          <w:szCs w:val="28"/>
        </w:rPr>
        <w:t xml:space="preserve"> поселения</w:t>
      </w:r>
      <w:r w:rsidRPr="00EF6CA2">
        <w:rPr>
          <w:sz w:val="28"/>
          <w:szCs w:val="28"/>
        </w:rPr>
        <w:t>.</w:t>
      </w:r>
    </w:p>
    <w:p w14:paraId="09DA1983" w14:textId="659EFC16" w:rsidR="00532038" w:rsidRDefault="00532038" w:rsidP="00414EF0">
      <w:pPr>
        <w:pStyle w:val="affffc"/>
        <w:spacing w:line="240" w:lineRule="auto"/>
        <w:contextualSpacing/>
        <w:rPr>
          <w:sz w:val="28"/>
          <w:szCs w:val="28"/>
        </w:rPr>
      </w:pPr>
      <w:r w:rsidRPr="00EF6CA2">
        <w:rPr>
          <w:sz w:val="28"/>
          <w:szCs w:val="28"/>
        </w:rPr>
        <w:t>Централизованная система водоотведения проектируется на всей территории</w:t>
      </w:r>
      <w:r w:rsidR="00414EF0">
        <w:rPr>
          <w:sz w:val="28"/>
          <w:szCs w:val="28"/>
        </w:rPr>
        <w:t xml:space="preserve"> сельского </w:t>
      </w:r>
      <w:proofErr w:type="spellStart"/>
      <w:proofErr w:type="gramStart"/>
      <w:r w:rsidR="00414EF0">
        <w:rPr>
          <w:sz w:val="28"/>
          <w:szCs w:val="28"/>
        </w:rPr>
        <w:t>поселения</w:t>
      </w:r>
      <w:r w:rsidRPr="00EF6CA2">
        <w:rPr>
          <w:sz w:val="28"/>
          <w:szCs w:val="28"/>
        </w:rPr>
        <w:t>.</w:t>
      </w:r>
      <w:r w:rsidR="00414EF0">
        <w:rPr>
          <w:sz w:val="28"/>
          <w:szCs w:val="28"/>
        </w:rPr>
        <w:t>П</w:t>
      </w:r>
      <w:r w:rsidRPr="00EF6CA2">
        <w:rPr>
          <w:sz w:val="28"/>
          <w:szCs w:val="28"/>
        </w:rPr>
        <w:t>редлагается</w:t>
      </w:r>
      <w:proofErr w:type="spellEnd"/>
      <w:proofErr w:type="gramEnd"/>
      <w:r w:rsidRPr="00EF6CA2">
        <w:rPr>
          <w:sz w:val="28"/>
          <w:szCs w:val="28"/>
        </w:rPr>
        <w:t xml:space="preserve"> систему водоотведения населенных пунктов сделать объединенной. Система – </w:t>
      </w:r>
      <w:r w:rsidR="00680CB7" w:rsidRPr="00EF6CA2">
        <w:rPr>
          <w:sz w:val="28"/>
          <w:szCs w:val="28"/>
        </w:rPr>
        <w:t>раздельная, хозяйственно</w:t>
      </w:r>
      <w:r w:rsidRPr="00EF6CA2">
        <w:rPr>
          <w:sz w:val="28"/>
          <w:szCs w:val="28"/>
        </w:rPr>
        <w:t>-бытовая и ливневая.</w:t>
      </w:r>
    </w:p>
    <w:p w14:paraId="0F115E15" w14:textId="77777777" w:rsidR="00414EF0" w:rsidRPr="00414EF0" w:rsidRDefault="00414EF0" w:rsidP="00414EF0">
      <w:pPr>
        <w:pStyle w:val="affffc"/>
        <w:spacing w:line="240" w:lineRule="auto"/>
        <w:contextualSpacing/>
        <w:rPr>
          <w:sz w:val="28"/>
          <w:szCs w:val="28"/>
        </w:rPr>
      </w:pPr>
      <w:r>
        <w:rPr>
          <w:sz w:val="28"/>
          <w:szCs w:val="28"/>
        </w:rPr>
        <w:t>Целесообразнее р</w:t>
      </w:r>
      <w:r w:rsidRPr="00414EF0">
        <w:rPr>
          <w:sz w:val="28"/>
          <w:szCs w:val="28"/>
        </w:rPr>
        <w:t xml:space="preserve">азвитие систем водоотведения в населенных пунктах проводить последовательно: </w:t>
      </w:r>
    </w:p>
    <w:p w14:paraId="2852F48B" w14:textId="77777777" w:rsidR="00414EF0" w:rsidRPr="00414EF0" w:rsidRDefault="00414EF0" w:rsidP="00414EF0">
      <w:pPr>
        <w:pStyle w:val="affffc"/>
        <w:spacing w:line="240" w:lineRule="auto"/>
        <w:contextualSpacing/>
        <w:rPr>
          <w:sz w:val="28"/>
          <w:szCs w:val="28"/>
        </w:rPr>
      </w:pPr>
      <w:r w:rsidRPr="00414EF0">
        <w:rPr>
          <w:sz w:val="28"/>
          <w:szCs w:val="28"/>
        </w:rPr>
        <w:t>1.</w:t>
      </w:r>
      <w:r>
        <w:rPr>
          <w:sz w:val="28"/>
          <w:szCs w:val="28"/>
        </w:rPr>
        <w:t>Н</w:t>
      </w:r>
      <w:r w:rsidRPr="00414EF0">
        <w:rPr>
          <w:sz w:val="28"/>
          <w:szCs w:val="28"/>
        </w:rPr>
        <w:t xml:space="preserve">а первом этапе выгребные ямы заменяются на системы автономной переработки стоков (септики + дренажные системы); </w:t>
      </w:r>
    </w:p>
    <w:p w14:paraId="117C32B8" w14:textId="77777777" w:rsidR="00414EF0" w:rsidRPr="00414EF0" w:rsidRDefault="00414EF0" w:rsidP="00414EF0">
      <w:pPr>
        <w:pStyle w:val="affffc"/>
        <w:spacing w:line="240" w:lineRule="auto"/>
        <w:contextualSpacing/>
        <w:rPr>
          <w:sz w:val="28"/>
          <w:szCs w:val="28"/>
        </w:rPr>
      </w:pPr>
      <w:r w:rsidRPr="00414EF0">
        <w:rPr>
          <w:sz w:val="28"/>
          <w:szCs w:val="28"/>
        </w:rPr>
        <w:t>2.</w:t>
      </w:r>
      <w:r>
        <w:rPr>
          <w:sz w:val="28"/>
          <w:szCs w:val="28"/>
        </w:rPr>
        <w:t>Н</w:t>
      </w:r>
      <w:r w:rsidRPr="00414EF0">
        <w:rPr>
          <w:sz w:val="28"/>
          <w:szCs w:val="28"/>
        </w:rPr>
        <w:t xml:space="preserve">а </w:t>
      </w:r>
      <w:proofErr w:type="spellStart"/>
      <w:r w:rsidRPr="00414EF0">
        <w:rPr>
          <w:sz w:val="28"/>
          <w:szCs w:val="28"/>
        </w:rPr>
        <w:t>второ</w:t>
      </w:r>
      <w:proofErr w:type="spellEnd"/>
      <w:r w:rsidRPr="00414EF0">
        <w:rPr>
          <w:sz w:val="28"/>
          <w:szCs w:val="28"/>
        </w:rPr>
        <w:t xml:space="preserve"> этапе в населенных пункта строятся очистные сооружения, и организуется вывоз ила и стоков из септиков при помощи машин ассенизации;  </w:t>
      </w:r>
    </w:p>
    <w:p w14:paraId="64B2757D" w14:textId="77777777" w:rsidR="00414EF0" w:rsidRPr="00414EF0" w:rsidRDefault="00414EF0" w:rsidP="00414EF0">
      <w:pPr>
        <w:pStyle w:val="affffc"/>
        <w:spacing w:line="240" w:lineRule="auto"/>
        <w:contextualSpacing/>
        <w:rPr>
          <w:sz w:val="28"/>
          <w:szCs w:val="28"/>
        </w:rPr>
      </w:pPr>
      <w:r w:rsidRPr="00414EF0">
        <w:rPr>
          <w:sz w:val="28"/>
          <w:szCs w:val="28"/>
        </w:rPr>
        <w:t>3.</w:t>
      </w:r>
      <w:r>
        <w:rPr>
          <w:sz w:val="28"/>
          <w:szCs w:val="28"/>
        </w:rPr>
        <w:t>Н</w:t>
      </w:r>
      <w:r w:rsidRPr="00414EF0">
        <w:rPr>
          <w:sz w:val="28"/>
          <w:szCs w:val="28"/>
        </w:rPr>
        <w:t>а третьем этапе строятся системы центральной канализации.</w:t>
      </w:r>
    </w:p>
    <w:p w14:paraId="2D52228A" w14:textId="16AEBD30" w:rsidR="00414EF0" w:rsidRPr="00EF6CA2" w:rsidRDefault="00414EF0" w:rsidP="00414EF0">
      <w:pPr>
        <w:pStyle w:val="affffc"/>
        <w:spacing w:line="240" w:lineRule="auto"/>
        <w:contextualSpacing/>
        <w:rPr>
          <w:sz w:val="28"/>
          <w:szCs w:val="28"/>
        </w:rPr>
      </w:pPr>
      <w:r w:rsidRPr="00414EF0">
        <w:rPr>
          <w:sz w:val="28"/>
          <w:szCs w:val="28"/>
        </w:rPr>
        <w:t>Организация систем центральной канализации должна проводиться в наиболее многочисленных и "приречных" населенных</w:t>
      </w:r>
      <w:r>
        <w:rPr>
          <w:sz w:val="28"/>
          <w:szCs w:val="28"/>
        </w:rPr>
        <w:t xml:space="preserve"> </w:t>
      </w:r>
      <w:r w:rsidRPr="00414EF0">
        <w:rPr>
          <w:sz w:val="28"/>
          <w:szCs w:val="28"/>
        </w:rPr>
        <w:t xml:space="preserve">пунктах. В большинстве населенных пунктах Поселения на приусадебных участка площадью более 2000 </w:t>
      </w:r>
      <w:proofErr w:type="spellStart"/>
      <w:proofErr w:type="gramStart"/>
      <w:r w:rsidRPr="00414EF0">
        <w:rPr>
          <w:sz w:val="28"/>
          <w:szCs w:val="28"/>
        </w:rPr>
        <w:t>кв.м</w:t>
      </w:r>
      <w:proofErr w:type="spellEnd"/>
      <w:proofErr w:type="gramEnd"/>
      <w:r w:rsidRPr="00414EF0">
        <w:rPr>
          <w:sz w:val="28"/>
          <w:szCs w:val="28"/>
        </w:rPr>
        <w:t xml:space="preserve"> наиболее эффективным будет создание индивидуальных систем канализации и почвенной фильтрации. Желательно, чтобы эти системы создавались по единым стандартам, которые гарантируют их </w:t>
      </w:r>
      <w:r w:rsidR="00680CB7" w:rsidRPr="00414EF0">
        <w:rPr>
          <w:sz w:val="28"/>
          <w:szCs w:val="28"/>
        </w:rPr>
        <w:t>экологическую безопасности</w:t>
      </w:r>
      <w:r w:rsidRPr="00414EF0">
        <w:rPr>
          <w:sz w:val="28"/>
          <w:szCs w:val="28"/>
        </w:rPr>
        <w:t xml:space="preserve"> и упрощают их обслуживание</w:t>
      </w:r>
      <w:r>
        <w:rPr>
          <w:sz w:val="28"/>
          <w:szCs w:val="28"/>
        </w:rPr>
        <w:t>.</w:t>
      </w:r>
      <w:r w:rsidRPr="00414EF0">
        <w:rPr>
          <w:sz w:val="28"/>
          <w:szCs w:val="28"/>
        </w:rPr>
        <w:t xml:space="preserve"> Для </w:t>
      </w:r>
      <w:r w:rsidR="00680CB7" w:rsidRPr="00414EF0">
        <w:rPr>
          <w:sz w:val="28"/>
          <w:szCs w:val="28"/>
        </w:rPr>
        <w:t>остальных населенных пунктов</w:t>
      </w:r>
      <w:r w:rsidRPr="00414EF0">
        <w:rPr>
          <w:sz w:val="28"/>
          <w:szCs w:val="28"/>
        </w:rPr>
        <w:t xml:space="preserve"> развитие систем канализации должно происходить естественным путем от автономных до коллективных центральных, по согласованию между гражданами</w:t>
      </w:r>
      <w:r>
        <w:rPr>
          <w:sz w:val="28"/>
          <w:szCs w:val="28"/>
        </w:rPr>
        <w:t xml:space="preserve"> </w:t>
      </w:r>
      <w:r w:rsidRPr="00414EF0">
        <w:rPr>
          <w:sz w:val="28"/>
          <w:szCs w:val="28"/>
        </w:rPr>
        <w:t>населенных пунктов в рамках государственных и частных</w:t>
      </w:r>
      <w:r>
        <w:rPr>
          <w:sz w:val="28"/>
          <w:szCs w:val="28"/>
        </w:rPr>
        <w:t xml:space="preserve"> </w:t>
      </w:r>
      <w:r w:rsidRPr="00414EF0">
        <w:rPr>
          <w:sz w:val="28"/>
          <w:szCs w:val="28"/>
        </w:rPr>
        <w:t>программ инвестирования проектов.</w:t>
      </w:r>
    </w:p>
    <w:p w14:paraId="4303D1B6" w14:textId="77777777" w:rsidR="00532038" w:rsidRPr="00EF6CA2" w:rsidRDefault="00532038" w:rsidP="00414EF0">
      <w:pPr>
        <w:pStyle w:val="affffc"/>
        <w:spacing w:line="240" w:lineRule="auto"/>
        <w:contextualSpacing/>
        <w:rPr>
          <w:sz w:val="28"/>
          <w:szCs w:val="28"/>
        </w:rPr>
      </w:pPr>
      <w:r w:rsidRPr="00EF6CA2">
        <w:rPr>
          <w:sz w:val="28"/>
          <w:szCs w:val="28"/>
        </w:rPr>
        <w:t>Требуемая мощность очистных сооружений каждой из систем централизованного водоотведения будет складываться из существующих на сегодняшний день и перспективных на 2030 г. расходов следующих видов стоков:</w:t>
      </w:r>
    </w:p>
    <w:p w14:paraId="04911B32" w14:textId="77777777" w:rsidR="00532038" w:rsidRPr="00EF6CA2" w:rsidRDefault="00532038" w:rsidP="00AD0E5B">
      <w:pPr>
        <w:pStyle w:val="a4"/>
        <w:numPr>
          <w:ilvl w:val="0"/>
          <w:numId w:val="53"/>
        </w:numPr>
        <w:spacing w:line="276" w:lineRule="auto"/>
        <w:ind w:left="993" w:hanging="283"/>
        <w:contextualSpacing/>
        <w:rPr>
          <w:sz w:val="28"/>
          <w:szCs w:val="28"/>
        </w:rPr>
      </w:pPr>
      <w:r w:rsidRPr="00EF6CA2">
        <w:rPr>
          <w:sz w:val="28"/>
          <w:szCs w:val="28"/>
        </w:rPr>
        <w:t>хозяйственно-бытовые стоки от жилых и общественных зданий, коммунально-бытовых предприятий;</w:t>
      </w:r>
    </w:p>
    <w:p w14:paraId="4DCD0C1A" w14:textId="77777777" w:rsidR="00532038" w:rsidRPr="00EF6CA2" w:rsidRDefault="00532038" w:rsidP="00AD0E5B">
      <w:pPr>
        <w:pStyle w:val="a4"/>
        <w:numPr>
          <w:ilvl w:val="0"/>
          <w:numId w:val="53"/>
        </w:numPr>
        <w:spacing w:line="276" w:lineRule="auto"/>
        <w:ind w:left="993" w:hanging="283"/>
        <w:contextualSpacing/>
        <w:rPr>
          <w:sz w:val="28"/>
          <w:szCs w:val="28"/>
        </w:rPr>
      </w:pPr>
      <w:r w:rsidRPr="00EF6CA2">
        <w:rPr>
          <w:sz w:val="28"/>
          <w:szCs w:val="28"/>
        </w:rPr>
        <w:t>хозяйственно-бытовые и производственные стоки промышленных и сельскохозяйственных предприятий, которые удовлетворяют условиям приема в систему хозяйственно-бытовой канализации;</w:t>
      </w:r>
    </w:p>
    <w:p w14:paraId="4E563176" w14:textId="77777777" w:rsidR="00532038" w:rsidRPr="00EF6CA2" w:rsidRDefault="00532038" w:rsidP="00AD0E5B">
      <w:pPr>
        <w:pStyle w:val="a4"/>
        <w:numPr>
          <w:ilvl w:val="0"/>
          <w:numId w:val="53"/>
        </w:numPr>
        <w:spacing w:line="276" w:lineRule="auto"/>
        <w:ind w:left="993" w:hanging="283"/>
        <w:contextualSpacing/>
        <w:rPr>
          <w:sz w:val="28"/>
          <w:szCs w:val="28"/>
        </w:rPr>
      </w:pPr>
      <w:r w:rsidRPr="00EF6CA2">
        <w:rPr>
          <w:sz w:val="28"/>
          <w:szCs w:val="28"/>
        </w:rPr>
        <w:t>поверхностный (дождевой) сток;</w:t>
      </w:r>
    </w:p>
    <w:p w14:paraId="5BB46AE9" w14:textId="77777777" w:rsidR="00532038" w:rsidRPr="00EF6CA2" w:rsidRDefault="00532038" w:rsidP="00AD0E5B">
      <w:pPr>
        <w:pStyle w:val="a4"/>
        <w:numPr>
          <w:ilvl w:val="0"/>
          <w:numId w:val="53"/>
        </w:numPr>
        <w:spacing w:line="276" w:lineRule="auto"/>
        <w:ind w:left="993" w:hanging="283"/>
        <w:contextualSpacing/>
        <w:rPr>
          <w:sz w:val="28"/>
          <w:szCs w:val="28"/>
        </w:rPr>
      </w:pPr>
      <w:r w:rsidRPr="00EF6CA2">
        <w:rPr>
          <w:sz w:val="28"/>
          <w:szCs w:val="28"/>
        </w:rPr>
        <w:t>собственных стоков ресурсоснабжающих организаций.</w:t>
      </w:r>
    </w:p>
    <w:p w14:paraId="33764DD4" w14:textId="77777777" w:rsidR="00532038" w:rsidRPr="00EF6CA2" w:rsidRDefault="00532038" w:rsidP="00532038">
      <w:pPr>
        <w:pStyle w:val="affffc"/>
        <w:spacing w:line="276" w:lineRule="auto"/>
        <w:contextualSpacing/>
        <w:rPr>
          <w:sz w:val="28"/>
          <w:szCs w:val="28"/>
        </w:rPr>
      </w:pPr>
      <w:r w:rsidRPr="00EF6CA2">
        <w:rPr>
          <w:sz w:val="28"/>
          <w:szCs w:val="28"/>
        </w:rPr>
        <w:lastRenderedPageBreak/>
        <w:t>Расчет объема стоков каждой из вышеперечисленных категорий был выполнен на основании требований раздела 5.1 СП 32.13330.2012 Актуализированная редакция СНиП 2.04.03-85 «Канализация. Наружные сети и сооружения»; раздела 5 СП 31.13330.2012 Актуализированная редакция СНиП 2.04.02-84* «Водоснабжение. Наружные сети и сооружения».</w:t>
      </w:r>
    </w:p>
    <w:p w14:paraId="5C94880B" w14:textId="77777777" w:rsidR="00532038" w:rsidRPr="002A784F" w:rsidRDefault="00532038" w:rsidP="00532038">
      <w:pPr>
        <w:pStyle w:val="afffffff6"/>
        <w:spacing w:after="0"/>
        <w:ind w:right="282"/>
        <w:jc w:val="center"/>
        <w:rPr>
          <w:b w:val="0"/>
          <w:color w:val="auto"/>
          <w:sz w:val="24"/>
          <w:szCs w:val="24"/>
        </w:rPr>
      </w:pPr>
    </w:p>
    <w:p w14:paraId="4933F985" w14:textId="77777777" w:rsidR="00532038" w:rsidRPr="00014571" w:rsidRDefault="00532038" w:rsidP="00AD0E5B">
      <w:pPr>
        <w:pStyle w:val="110"/>
        <w:numPr>
          <w:ilvl w:val="1"/>
          <w:numId w:val="55"/>
        </w:numPr>
        <w:jc w:val="center"/>
        <w:rPr>
          <w:sz w:val="28"/>
          <w:szCs w:val="28"/>
        </w:rPr>
      </w:pPr>
      <w:bookmarkStart w:id="262" w:name="_Toc468804574"/>
      <w:bookmarkStart w:id="263" w:name="_Toc40352918"/>
      <w:bookmarkStart w:id="264" w:name="_Toc66455869"/>
      <w:r w:rsidRPr="00014571">
        <w:rPr>
          <w:sz w:val="28"/>
          <w:szCs w:val="28"/>
        </w:rPr>
        <w:t>Результаты анализа гидравлических режимов и режимов работы элементов централизованной системы водоотведения</w:t>
      </w:r>
      <w:bookmarkEnd w:id="262"/>
      <w:bookmarkEnd w:id="263"/>
      <w:bookmarkEnd w:id="264"/>
    </w:p>
    <w:p w14:paraId="69F82FE4" w14:textId="3C642B7F" w:rsidR="00532038" w:rsidRPr="00014571" w:rsidRDefault="00532038" w:rsidP="00532038">
      <w:pPr>
        <w:pStyle w:val="affffc"/>
        <w:spacing w:line="276" w:lineRule="auto"/>
        <w:rPr>
          <w:sz w:val="28"/>
          <w:szCs w:val="28"/>
        </w:rPr>
      </w:pPr>
      <w:r w:rsidRPr="00014571">
        <w:rPr>
          <w:sz w:val="28"/>
          <w:szCs w:val="28"/>
        </w:rPr>
        <w:t xml:space="preserve">На сегодняшний </w:t>
      </w:r>
      <w:bookmarkStart w:id="265" w:name="_Hlk52370070"/>
      <w:r w:rsidRPr="00014571">
        <w:rPr>
          <w:sz w:val="28"/>
          <w:szCs w:val="28"/>
        </w:rPr>
        <w:t>день</w:t>
      </w:r>
      <w:r>
        <w:rPr>
          <w:sz w:val="28"/>
          <w:szCs w:val="28"/>
        </w:rPr>
        <w:t>,</w:t>
      </w:r>
      <w:r w:rsidRPr="00014571">
        <w:rPr>
          <w:sz w:val="28"/>
          <w:szCs w:val="28"/>
        </w:rPr>
        <w:t xml:space="preserve">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414EF0">
        <w:rPr>
          <w:sz w:val="28"/>
          <w:szCs w:val="28"/>
        </w:rPr>
        <w:t xml:space="preserve"> </w:t>
      </w:r>
      <w:r w:rsidRPr="00014571">
        <w:rPr>
          <w:sz w:val="28"/>
          <w:szCs w:val="28"/>
        </w:rPr>
        <w:t xml:space="preserve">отсутствует система централизованного </w:t>
      </w:r>
      <w:r w:rsidR="00680CB7" w:rsidRPr="00014571">
        <w:rPr>
          <w:sz w:val="28"/>
          <w:szCs w:val="28"/>
        </w:rPr>
        <w:t>водоотведения.</w:t>
      </w:r>
    </w:p>
    <w:bookmarkEnd w:id="265"/>
    <w:p w14:paraId="71523017" w14:textId="25BCBB0B" w:rsidR="00532038" w:rsidRPr="00014571" w:rsidRDefault="00532038" w:rsidP="00414EF0">
      <w:pPr>
        <w:pStyle w:val="affffc"/>
        <w:spacing w:line="276" w:lineRule="auto"/>
        <w:rPr>
          <w:sz w:val="28"/>
          <w:szCs w:val="28"/>
        </w:rPr>
      </w:pPr>
      <w:r w:rsidRPr="00014571">
        <w:rPr>
          <w:sz w:val="28"/>
          <w:szCs w:val="28"/>
        </w:rPr>
        <w:t xml:space="preserve">В перспективном развитии система водоотведения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414EF0">
        <w:rPr>
          <w:sz w:val="28"/>
          <w:szCs w:val="28"/>
        </w:rPr>
        <w:t xml:space="preserve"> </w:t>
      </w:r>
      <w:r>
        <w:rPr>
          <w:sz w:val="28"/>
          <w:szCs w:val="28"/>
        </w:rPr>
        <w:t>запроектирована на бо</w:t>
      </w:r>
      <w:r w:rsidRPr="00014571">
        <w:rPr>
          <w:sz w:val="28"/>
          <w:szCs w:val="28"/>
        </w:rPr>
        <w:t xml:space="preserve">льшую производительность, чем необходимо </w:t>
      </w:r>
      <w:r w:rsidR="00680CB7" w:rsidRPr="00014571">
        <w:rPr>
          <w:sz w:val="28"/>
          <w:szCs w:val="28"/>
        </w:rPr>
        <w:t>на момент</w:t>
      </w:r>
      <w:r w:rsidRPr="00014571">
        <w:rPr>
          <w:sz w:val="28"/>
          <w:szCs w:val="28"/>
        </w:rPr>
        <w:t xml:space="preserve"> актуализации схемы, при проведении должных мероприятий возможно осуществить подключение перспективных абонентов и обеспечить необходимые гидравлические режимы работы сети.</w:t>
      </w:r>
    </w:p>
    <w:p w14:paraId="790BE2A1" w14:textId="77777777" w:rsidR="00532038" w:rsidRPr="00737067" w:rsidRDefault="00532038" w:rsidP="00AD0E5B">
      <w:pPr>
        <w:pStyle w:val="110"/>
        <w:numPr>
          <w:ilvl w:val="1"/>
          <w:numId w:val="55"/>
        </w:numPr>
        <w:ind w:left="1134"/>
        <w:jc w:val="center"/>
        <w:rPr>
          <w:sz w:val="28"/>
          <w:szCs w:val="28"/>
        </w:rPr>
      </w:pPr>
      <w:bookmarkStart w:id="266" w:name="_Toc468804575"/>
      <w:bookmarkStart w:id="267" w:name="_Toc40352919"/>
      <w:bookmarkStart w:id="268" w:name="_Toc66455870"/>
      <w:r w:rsidRPr="00737067">
        <w:rPr>
          <w:sz w:val="28"/>
          <w:szCs w:val="28"/>
        </w:rPr>
        <w:t>Анализ резервов производственных мощностей очистных сооружений системы водоотведения и возможности расширения зоны их действия</w:t>
      </w:r>
      <w:bookmarkEnd w:id="266"/>
      <w:bookmarkEnd w:id="267"/>
      <w:bookmarkEnd w:id="268"/>
    </w:p>
    <w:p w14:paraId="5802397E" w14:textId="7F0322B7" w:rsidR="00532038" w:rsidRPr="00214585" w:rsidRDefault="00532038" w:rsidP="00532038">
      <w:pPr>
        <w:pStyle w:val="affffc"/>
        <w:spacing w:line="276" w:lineRule="auto"/>
        <w:rPr>
          <w:sz w:val="28"/>
          <w:szCs w:val="28"/>
        </w:rPr>
      </w:pPr>
      <w:r w:rsidRPr="00214585">
        <w:rPr>
          <w:sz w:val="28"/>
          <w:szCs w:val="28"/>
        </w:rPr>
        <w:t xml:space="preserve">В настоящее время очистные сооружения канализации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214585">
        <w:rPr>
          <w:sz w:val="28"/>
          <w:szCs w:val="28"/>
        </w:rPr>
        <w:t xml:space="preserve"> </w:t>
      </w:r>
      <w:r w:rsidR="00680CB7" w:rsidRPr="00214585">
        <w:rPr>
          <w:sz w:val="28"/>
          <w:szCs w:val="28"/>
        </w:rPr>
        <w:t>отсутствуют.</w:t>
      </w:r>
    </w:p>
    <w:p w14:paraId="68646C1D" w14:textId="77777777" w:rsidR="00532038" w:rsidRPr="00214585" w:rsidRDefault="00532038" w:rsidP="00532038">
      <w:pPr>
        <w:pStyle w:val="affffc"/>
        <w:spacing w:line="276" w:lineRule="auto"/>
        <w:rPr>
          <w:rStyle w:val="affffd"/>
          <w:sz w:val="28"/>
          <w:szCs w:val="28"/>
        </w:rPr>
      </w:pPr>
      <w:r w:rsidRPr="00214585">
        <w:rPr>
          <w:sz w:val="28"/>
          <w:szCs w:val="28"/>
        </w:rPr>
        <w:t>Р</w:t>
      </w:r>
      <w:r w:rsidRPr="00214585">
        <w:rPr>
          <w:rStyle w:val="affffd"/>
          <w:sz w:val="28"/>
          <w:szCs w:val="28"/>
        </w:rPr>
        <w:t>езерв производственных мощностей перспективных очистных сооружений на расчетный срок до 203</w:t>
      </w:r>
      <w:r w:rsidR="00414EF0">
        <w:rPr>
          <w:rStyle w:val="affffd"/>
          <w:sz w:val="28"/>
          <w:szCs w:val="28"/>
        </w:rPr>
        <w:t>5</w:t>
      </w:r>
      <w:r w:rsidRPr="00214585">
        <w:rPr>
          <w:rStyle w:val="affffd"/>
          <w:sz w:val="28"/>
          <w:szCs w:val="28"/>
        </w:rPr>
        <w:t xml:space="preserve"> года обеспечит потребности населения в сфере водоотведения.</w:t>
      </w:r>
    </w:p>
    <w:p w14:paraId="6F949077" w14:textId="77777777" w:rsidR="00532038" w:rsidRDefault="00532038" w:rsidP="00532038">
      <w:pPr>
        <w:pStyle w:val="affffc"/>
      </w:pPr>
    </w:p>
    <w:p w14:paraId="31770FB4" w14:textId="77777777" w:rsidR="00532038" w:rsidRPr="00A50E17" w:rsidRDefault="00532038" w:rsidP="006B57BE">
      <w:pPr>
        <w:pStyle w:val="affffc"/>
        <w:ind w:firstLine="0"/>
        <w:sectPr w:rsidR="00532038" w:rsidRPr="00A50E17" w:rsidSect="000836D5">
          <w:pgSz w:w="11906" w:h="16838"/>
          <w:pgMar w:top="1134" w:right="567" w:bottom="567" w:left="1701" w:header="709" w:footer="709" w:gutter="0"/>
          <w:cols w:space="708"/>
          <w:docGrid w:linePitch="360"/>
        </w:sectPr>
      </w:pPr>
    </w:p>
    <w:p w14:paraId="3FA24A93" w14:textId="77777777" w:rsidR="00532038" w:rsidRPr="00D80785" w:rsidRDefault="00532038" w:rsidP="00D80785">
      <w:pPr>
        <w:pStyle w:val="ab"/>
        <w:keepNext/>
        <w:spacing w:line="240" w:lineRule="auto"/>
        <w:jc w:val="center"/>
        <w:rPr>
          <w:b w:val="0"/>
          <w:iCs/>
          <w:sz w:val="28"/>
          <w:szCs w:val="28"/>
        </w:rPr>
      </w:pPr>
      <w:bookmarkStart w:id="269" w:name="_Ref464053345"/>
      <w:r w:rsidRPr="00D80785">
        <w:rPr>
          <w:b w:val="0"/>
          <w:iCs/>
          <w:sz w:val="28"/>
          <w:szCs w:val="28"/>
        </w:rPr>
        <w:lastRenderedPageBreak/>
        <w:t xml:space="preserve">Таблица </w:t>
      </w:r>
      <w:bookmarkEnd w:id="269"/>
      <w:r w:rsidR="00D80785" w:rsidRPr="00D80785">
        <w:rPr>
          <w:b w:val="0"/>
          <w:iCs/>
          <w:sz w:val="28"/>
          <w:szCs w:val="28"/>
        </w:rPr>
        <w:t>19</w:t>
      </w:r>
      <w:r w:rsidRPr="00D80785">
        <w:rPr>
          <w:b w:val="0"/>
          <w:iCs/>
          <w:sz w:val="28"/>
          <w:szCs w:val="28"/>
        </w:rPr>
        <w:t>.</w:t>
      </w:r>
      <w:r w:rsidRPr="00D80785">
        <w:rPr>
          <w:b w:val="0"/>
          <w:iCs/>
          <w:noProof/>
          <w:sz w:val="28"/>
          <w:szCs w:val="28"/>
        </w:rPr>
        <w:t xml:space="preserve"> </w:t>
      </w:r>
      <w:r w:rsidRPr="00D80785">
        <w:rPr>
          <w:b w:val="0"/>
          <w:iCs/>
          <w:sz w:val="28"/>
          <w:szCs w:val="28"/>
        </w:rPr>
        <w:t xml:space="preserve">Расчет резервов/дефицитов производственных мощностей очистных сооружений канализации, распложенных на территории </w:t>
      </w:r>
      <w:proofErr w:type="spellStart"/>
      <w:r w:rsidR="00664150">
        <w:rPr>
          <w:b w:val="0"/>
          <w:iCs/>
          <w:sz w:val="28"/>
          <w:szCs w:val="28"/>
        </w:rPr>
        <w:t>Полеологовского</w:t>
      </w:r>
      <w:proofErr w:type="spellEnd"/>
      <w:r w:rsidR="00C579CA" w:rsidRPr="00D80785">
        <w:rPr>
          <w:b w:val="0"/>
          <w:iCs/>
          <w:sz w:val="28"/>
          <w:szCs w:val="28"/>
        </w:rPr>
        <w:t xml:space="preserve"> сельсовета </w:t>
      </w:r>
      <w:proofErr w:type="spellStart"/>
      <w:r w:rsidR="00C579CA" w:rsidRPr="00D80785">
        <w:rPr>
          <w:b w:val="0"/>
          <w:iCs/>
          <w:sz w:val="28"/>
          <w:szCs w:val="28"/>
        </w:rPr>
        <w:t>Бессоновского</w:t>
      </w:r>
      <w:proofErr w:type="spellEnd"/>
      <w:r w:rsidR="00C579CA" w:rsidRPr="00D80785">
        <w:rPr>
          <w:b w:val="0"/>
          <w:iCs/>
          <w:sz w:val="28"/>
          <w:szCs w:val="28"/>
        </w:rPr>
        <w:t xml:space="preserve"> района Пензенской области</w:t>
      </w:r>
    </w:p>
    <w:tbl>
      <w:tblPr>
        <w:tblW w:w="4778" w:type="pct"/>
        <w:jc w:val="center"/>
        <w:tblLook w:val="04A0" w:firstRow="1" w:lastRow="0" w:firstColumn="1" w:lastColumn="0" w:noHBand="0" w:noVBand="1"/>
      </w:tblPr>
      <w:tblGrid>
        <w:gridCol w:w="2877"/>
        <w:gridCol w:w="1075"/>
        <w:gridCol w:w="818"/>
        <w:gridCol w:w="113"/>
        <w:gridCol w:w="700"/>
        <w:gridCol w:w="113"/>
        <w:gridCol w:w="694"/>
        <w:gridCol w:w="119"/>
        <w:gridCol w:w="598"/>
        <w:gridCol w:w="116"/>
        <w:gridCol w:w="633"/>
        <w:gridCol w:w="95"/>
        <w:gridCol w:w="622"/>
        <w:gridCol w:w="95"/>
        <w:gridCol w:w="622"/>
        <w:gridCol w:w="95"/>
        <w:gridCol w:w="622"/>
        <w:gridCol w:w="95"/>
        <w:gridCol w:w="622"/>
        <w:gridCol w:w="95"/>
        <w:gridCol w:w="624"/>
        <w:gridCol w:w="93"/>
        <w:gridCol w:w="627"/>
        <w:gridCol w:w="93"/>
        <w:gridCol w:w="624"/>
        <w:gridCol w:w="95"/>
        <w:gridCol w:w="622"/>
        <w:gridCol w:w="95"/>
        <w:gridCol w:w="763"/>
      </w:tblGrid>
      <w:tr w:rsidR="00D80785" w:rsidRPr="0027719E" w14:paraId="4B622D44" w14:textId="77777777" w:rsidTr="00B7385B">
        <w:trPr>
          <w:trHeight w:val="340"/>
          <w:jc w:val="center"/>
        </w:trPr>
        <w:tc>
          <w:tcPr>
            <w:tcW w:w="9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13CF9B"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Наименование</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03DDC"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Ед. изм.</w:t>
            </w:r>
          </w:p>
        </w:tc>
        <w:tc>
          <w:tcPr>
            <w:tcW w:w="3633" w:type="pct"/>
            <w:gridSpan w:val="27"/>
            <w:tcBorders>
              <w:top w:val="single" w:sz="4" w:space="0" w:color="auto"/>
              <w:left w:val="nil"/>
              <w:bottom w:val="single" w:sz="4" w:space="0" w:color="auto"/>
              <w:right w:val="single" w:sz="4" w:space="0" w:color="auto"/>
            </w:tcBorders>
            <w:shd w:val="clear" w:color="auto" w:fill="auto"/>
            <w:noWrap/>
            <w:vAlign w:val="center"/>
            <w:hideMark/>
          </w:tcPr>
          <w:p w14:paraId="4121DE83"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Год</w:t>
            </w:r>
          </w:p>
        </w:tc>
      </w:tr>
      <w:tr w:rsidR="00680CB7" w:rsidRPr="0027719E" w14:paraId="63876FA3" w14:textId="77777777" w:rsidTr="00B7385B">
        <w:trPr>
          <w:trHeight w:val="340"/>
          <w:jc w:val="center"/>
        </w:trPr>
        <w:tc>
          <w:tcPr>
            <w:tcW w:w="995" w:type="pct"/>
            <w:vMerge/>
            <w:tcBorders>
              <w:top w:val="single" w:sz="4" w:space="0" w:color="auto"/>
              <w:left w:val="single" w:sz="4" w:space="0" w:color="auto"/>
              <w:bottom w:val="single" w:sz="4" w:space="0" w:color="auto"/>
              <w:right w:val="single" w:sz="4" w:space="0" w:color="auto"/>
            </w:tcBorders>
            <w:vAlign w:val="center"/>
            <w:hideMark/>
          </w:tcPr>
          <w:p w14:paraId="106F7634" w14:textId="77777777" w:rsidR="00680CB7" w:rsidRPr="0027719E" w:rsidRDefault="00680CB7" w:rsidP="001858FD">
            <w:pPr>
              <w:spacing w:after="0" w:line="240" w:lineRule="auto"/>
              <w:jc w:val="center"/>
              <w:rPr>
                <w:rFonts w:eastAsia="Times New Roman"/>
                <w:bCs/>
                <w:color w:val="000000"/>
                <w:sz w:val="20"/>
                <w:szCs w:val="20"/>
                <w:lang w:eastAsia="ru-RU"/>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14:paraId="1F165CF8" w14:textId="77777777" w:rsidR="00680CB7" w:rsidRPr="0027719E" w:rsidRDefault="00680CB7" w:rsidP="001858FD">
            <w:pPr>
              <w:spacing w:after="0" w:line="240" w:lineRule="auto"/>
              <w:jc w:val="center"/>
              <w:rPr>
                <w:rFonts w:eastAsia="Times New Roman"/>
                <w:bCs/>
                <w:color w:val="000000"/>
                <w:sz w:val="20"/>
                <w:szCs w:val="20"/>
                <w:lang w:eastAsia="ru-RU"/>
              </w:rPr>
            </w:pPr>
          </w:p>
        </w:tc>
        <w:tc>
          <w:tcPr>
            <w:tcW w:w="322" w:type="pct"/>
            <w:gridSpan w:val="2"/>
            <w:tcBorders>
              <w:top w:val="nil"/>
              <w:left w:val="nil"/>
              <w:bottom w:val="single" w:sz="4" w:space="0" w:color="auto"/>
              <w:right w:val="single" w:sz="4" w:space="0" w:color="auto"/>
            </w:tcBorders>
            <w:shd w:val="clear" w:color="auto" w:fill="auto"/>
          </w:tcPr>
          <w:p w14:paraId="72E9C7CD" w14:textId="3273447B" w:rsidR="00680CB7" w:rsidRPr="0027719E" w:rsidRDefault="00680CB7" w:rsidP="001858FD">
            <w:pPr>
              <w:spacing w:after="0" w:line="240" w:lineRule="auto"/>
              <w:jc w:val="center"/>
              <w:rPr>
                <w:rFonts w:eastAsia="Times New Roman"/>
                <w:bCs/>
                <w:color w:val="000000"/>
                <w:sz w:val="20"/>
                <w:szCs w:val="20"/>
                <w:lang w:eastAsia="ru-RU"/>
              </w:rPr>
            </w:pPr>
            <w:r w:rsidRPr="0036207D">
              <w:t>2026</w:t>
            </w:r>
          </w:p>
        </w:tc>
        <w:tc>
          <w:tcPr>
            <w:tcW w:w="281" w:type="pct"/>
            <w:gridSpan w:val="2"/>
            <w:tcBorders>
              <w:top w:val="nil"/>
              <w:left w:val="nil"/>
              <w:bottom w:val="single" w:sz="4" w:space="0" w:color="auto"/>
              <w:right w:val="single" w:sz="4" w:space="0" w:color="auto"/>
            </w:tcBorders>
            <w:shd w:val="clear" w:color="auto" w:fill="auto"/>
            <w:noWrap/>
          </w:tcPr>
          <w:p w14:paraId="0DA2FB10" w14:textId="0B303A60" w:rsidR="00680CB7" w:rsidRPr="0027719E" w:rsidRDefault="00680CB7" w:rsidP="001858FD">
            <w:pPr>
              <w:spacing w:after="0" w:line="240" w:lineRule="auto"/>
              <w:jc w:val="center"/>
              <w:rPr>
                <w:rFonts w:eastAsia="Times New Roman"/>
                <w:bCs/>
                <w:color w:val="000000"/>
                <w:sz w:val="20"/>
                <w:szCs w:val="20"/>
                <w:lang w:eastAsia="ru-RU"/>
              </w:rPr>
            </w:pPr>
            <w:r w:rsidRPr="0036207D">
              <w:t>2027</w:t>
            </w:r>
          </w:p>
        </w:tc>
        <w:tc>
          <w:tcPr>
            <w:tcW w:w="281" w:type="pct"/>
            <w:gridSpan w:val="2"/>
            <w:tcBorders>
              <w:top w:val="nil"/>
              <w:left w:val="nil"/>
              <w:bottom w:val="single" w:sz="4" w:space="0" w:color="auto"/>
              <w:right w:val="single" w:sz="4" w:space="0" w:color="auto"/>
            </w:tcBorders>
            <w:shd w:val="clear" w:color="auto" w:fill="auto"/>
            <w:noWrap/>
          </w:tcPr>
          <w:p w14:paraId="40864464" w14:textId="20DF6DA6" w:rsidR="00680CB7" w:rsidRPr="0027719E" w:rsidRDefault="00680CB7" w:rsidP="001858FD">
            <w:pPr>
              <w:spacing w:after="0" w:line="240" w:lineRule="auto"/>
              <w:jc w:val="center"/>
              <w:rPr>
                <w:rFonts w:eastAsia="Times New Roman"/>
                <w:bCs/>
                <w:color w:val="000000"/>
                <w:sz w:val="20"/>
                <w:szCs w:val="20"/>
                <w:lang w:eastAsia="ru-RU"/>
              </w:rPr>
            </w:pPr>
            <w:r w:rsidRPr="0036207D">
              <w:t>2028</w:t>
            </w:r>
          </w:p>
        </w:tc>
        <w:tc>
          <w:tcPr>
            <w:tcW w:w="247" w:type="pct"/>
            <w:gridSpan w:val="2"/>
            <w:tcBorders>
              <w:top w:val="nil"/>
              <w:left w:val="nil"/>
              <w:bottom w:val="single" w:sz="4" w:space="0" w:color="auto"/>
              <w:right w:val="single" w:sz="4" w:space="0" w:color="auto"/>
            </w:tcBorders>
            <w:shd w:val="clear" w:color="auto" w:fill="auto"/>
            <w:noWrap/>
          </w:tcPr>
          <w:p w14:paraId="79FA9747" w14:textId="2365F0DD" w:rsidR="00680CB7" w:rsidRPr="0027719E" w:rsidRDefault="00680CB7" w:rsidP="001858FD">
            <w:pPr>
              <w:spacing w:after="0" w:line="240" w:lineRule="auto"/>
              <w:jc w:val="center"/>
              <w:rPr>
                <w:rFonts w:eastAsia="Times New Roman"/>
                <w:bCs/>
                <w:color w:val="000000"/>
                <w:sz w:val="20"/>
                <w:szCs w:val="20"/>
                <w:lang w:eastAsia="ru-RU"/>
              </w:rPr>
            </w:pPr>
            <w:r w:rsidRPr="0036207D">
              <w:t>2029</w:t>
            </w:r>
          </w:p>
        </w:tc>
        <w:tc>
          <w:tcPr>
            <w:tcW w:w="252" w:type="pct"/>
            <w:gridSpan w:val="2"/>
            <w:tcBorders>
              <w:top w:val="nil"/>
              <w:left w:val="nil"/>
              <w:bottom w:val="single" w:sz="4" w:space="0" w:color="auto"/>
              <w:right w:val="single" w:sz="4" w:space="0" w:color="auto"/>
            </w:tcBorders>
            <w:shd w:val="clear" w:color="auto" w:fill="auto"/>
            <w:noWrap/>
          </w:tcPr>
          <w:p w14:paraId="1D8A6EAA" w14:textId="65F45D2A" w:rsidR="00680CB7" w:rsidRPr="0027719E" w:rsidRDefault="00680CB7" w:rsidP="001858FD">
            <w:pPr>
              <w:spacing w:after="0" w:line="240" w:lineRule="auto"/>
              <w:jc w:val="center"/>
              <w:rPr>
                <w:rFonts w:eastAsia="Times New Roman"/>
                <w:bCs/>
                <w:color w:val="000000"/>
                <w:sz w:val="20"/>
                <w:szCs w:val="20"/>
                <w:lang w:eastAsia="ru-RU"/>
              </w:rPr>
            </w:pPr>
            <w:r w:rsidRPr="0036207D">
              <w:t>2030</w:t>
            </w:r>
          </w:p>
        </w:tc>
        <w:tc>
          <w:tcPr>
            <w:tcW w:w="248" w:type="pct"/>
            <w:gridSpan w:val="2"/>
            <w:tcBorders>
              <w:top w:val="nil"/>
              <w:left w:val="nil"/>
              <w:bottom w:val="single" w:sz="4" w:space="0" w:color="auto"/>
              <w:right w:val="single" w:sz="4" w:space="0" w:color="auto"/>
            </w:tcBorders>
          </w:tcPr>
          <w:p w14:paraId="62C42A93" w14:textId="234DACA2" w:rsidR="00680CB7" w:rsidRPr="0027719E" w:rsidRDefault="00680CB7" w:rsidP="001858FD">
            <w:pPr>
              <w:spacing w:after="0" w:line="240" w:lineRule="auto"/>
              <w:jc w:val="center"/>
              <w:rPr>
                <w:rFonts w:eastAsia="Times New Roman"/>
                <w:bCs/>
                <w:color w:val="000000"/>
                <w:sz w:val="20"/>
                <w:szCs w:val="20"/>
                <w:lang w:eastAsia="ru-RU"/>
              </w:rPr>
            </w:pPr>
            <w:r w:rsidRPr="0036207D">
              <w:t>2031</w:t>
            </w:r>
          </w:p>
        </w:tc>
        <w:tc>
          <w:tcPr>
            <w:tcW w:w="248" w:type="pct"/>
            <w:gridSpan w:val="2"/>
            <w:tcBorders>
              <w:top w:val="nil"/>
              <w:left w:val="nil"/>
              <w:bottom w:val="single" w:sz="4" w:space="0" w:color="auto"/>
              <w:right w:val="single" w:sz="4" w:space="0" w:color="auto"/>
            </w:tcBorders>
          </w:tcPr>
          <w:p w14:paraId="1AA239CC" w14:textId="5A45B30C" w:rsidR="00680CB7" w:rsidRPr="0027719E" w:rsidRDefault="00680CB7" w:rsidP="001858FD">
            <w:pPr>
              <w:spacing w:after="0" w:line="240" w:lineRule="auto"/>
              <w:jc w:val="center"/>
              <w:rPr>
                <w:rFonts w:eastAsia="Times New Roman"/>
                <w:bCs/>
                <w:color w:val="000000"/>
                <w:sz w:val="20"/>
                <w:szCs w:val="20"/>
                <w:lang w:eastAsia="ru-RU"/>
              </w:rPr>
            </w:pPr>
            <w:r w:rsidRPr="0036207D">
              <w:t>2032</w:t>
            </w:r>
          </w:p>
        </w:tc>
        <w:tc>
          <w:tcPr>
            <w:tcW w:w="248" w:type="pct"/>
            <w:gridSpan w:val="2"/>
            <w:tcBorders>
              <w:top w:val="nil"/>
              <w:left w:val="nil"/>
              <w:bottom w:val="single" w:sz="4" w:space="0" w:color="auto"/>
              <w:right w:val="single" w:sz="4" w:space="0" w:color="auto"/>
            </w:tcBorders>
          </w:tcPr>
          <w:p w14:paraId="5C900C44" w14:textId="7F7548FD" w:rsidR="00680CB7" w:rsidRPr="0027719E" w:rsidRDefault="00680CB7" w:rsidP="001858FD">
            <w:pPr>
              <w:spacing w:after="0" w:line="240" w:lineRule="auto"/>
              <w:jc w:val="center"/>
              <w:rPr>
                <w:rFonts w:eastAsia="Times New Roman"/>
                <w:bCs/>
                <w:color w:val="000000"/>
                <w:sz w:val="20"/>
                <w:szCs w:val="20"/>
                <w:lang w:eastAsia="ru-RU"/>
              </w:rPr>
            </w:pPr>
            <w:r w:rsidRPr="0036207D">
              <w:t>2033</w:t>
            </w:r>
          </w:p>
        </w:tc>
        <w:tc>
          <w:tcPr>
            <w:tcW w:w="248" w:type="pct"/>
            <w:gridSpan w:val="2"/>
            <w:tcBorders>
              <w:top w:val="nil"/>
              <w:left w:val="nil"/>
              <w:bottom w:val="single" w:sz="4" w:space="0" w:color="auto"/>
              <w:right w:val="single" w:sz="4" w:space="0" w:color="auto"/>
            </w:tcBorders>
          </w:tcPr>
          <w:p w14:paraId="1D337FA5" w14:textId="6B927F67" w:rsidR="00680CB7" w:rsidRPr="0027719E" w:rsidRDefault="00680CB7" w:rsidP="001858FD">
            <w:pPr>
              <w:spacing w:after="0" w:line="240" w:lineRule="auto"/>
              <w:jc w:val="center"/>
              <w:rPr>
                <w:rFonts w:eastAsia="Times New Roman"/>
                <w:bCs/>
                <w:color w:val="000000"/>
                <w:sz w:val="20"/>
                <w:szCs w:val="20"/>
                <w:lang w:eastAsia="ru-RU"/>
              </w:rPr>
            </w:pPr>
            <w:r w:rsidRPr="0036207D">
              <w:t>2034</w:t>
            </w:r>
          </w:p>
        </w:tc>
        <w:tc>
          <w:tcPr>
            <w:tcW w:w="248" w:type="pct"/>
            <w:gridSpan w:val="2"/>
            <w:tcBorders>
              <w:top w:val="nil"/>
              <w:left w:val="nil"/>
              <w:bottom w:val="single" w:sz="4" w:space="0" w:color="auto"/>
              <w:right w:val="single" w:sz="4" w:space="0" w:color="auto"/>
            </w:tcBorders>
          </w:tcPr>
          <w:p w14:paraId="5BB4A8D8" w14:textId="0854B69F" w:rsidR="00680CB7" w:rsidRPr="0027719E" w:rsidRDefault="00680CB7" w:rsidP="001858FD">
            <w:pPr>
              <w:spacing w:after="0" w:line="240" w:lineRule="auto"/>
              <w:jc w:val="center"/>
              <w:rPr>
                <w:rFonts w:eastAsia="Times New Roman"/>
                <w:bCs/>
                <w:color w:val="000000"/>
                <w:sz w:val="20"/>
                <w:szCs w:val="20"/>
                <w:lang w:val="en-US" w:eastAsia="ru-RU"/>
              </w:rPr>
            </w:pPr>
            <w:r w:rsidRPr="0036207D">
              <w:t>2035</w:t>
            </w:r>
          </w:p>
        </w:tc>
        <w:tc>
          <w:tcPr>
            <w:tcW w:w="249" w:type="pct"/>
            <w:gridSpan w:val="2"/>
            <w:tcBorders>
              <w:top w:val="nil"/>
              <w:left w:val="nil"/>
              <w:bottom w:val="single" w:sz="4" w:space="0" w:color="auto"/>
              <w:right w:val="single" w:sz="4" w:space="0" w:color="auto"/>
            </w:tcBorders>
          </w:tcPr>
          <w:p w14:paraId="3CBE4062" w14:textId="455F4323" w:rsidR="00680CB7" w:rsidRPr="0027719E" w:rsidRDefault="00680CB7" w:rsidP="001858FD">
            <w:pPr>
              <w:spacing w:after="0" w:line="240" w:lineRule="auto"/>
              <w:jc w:val="center"/>
              <w:rPr>
                <w:rFonts w:eastAsia="Times New Roman"/>
                <w:bCs/>
                <w:color w:val="000000"/>
                <w:sz w:val="20"/>
                <w:szCs w:val="20"/>
                <w:lang w:val="en-US" w:eastAsia="ru-RU"/>
              </w:rPr>
            </w:pPr>
            <w:r w:rsidRPr="0036207D">
              <w:t>2036</w:t>
            </w:r>
          </w:p>
        </w:tc>
        <w:tc>
          <w:tcPr>
            <w:tcW w:w="249" w:type="pct"/>
            <w:gridSpan w:val="2"/>
            <w:tcBorders>
              <w:top w:val="nil"/>
              <w:left w:val="nil"/>
              <w:bottom w:val="single" w:sz="4" w:space="0" w:color="auto"/>
              <w:right w:val="single" w:sz="4" w:space="0" w:color="auto"/>
            </w:tcBorders>
          </w:tcPr>
          <w:p w14:paraId="69B8C83D" w14:textId="6B7B95C1" w:rsidR="00680CB7" w:rsidRPr="0027719E" w:rsidRDefault="00680CB7" w:rsidP="001858FD">
            <w:pPr>
              <w:spacing w:after="0" w:line="240" w:lineRule="auto"/>
              <w:jc w:val="center"/>
              <w:rPr>
                <w:rFonts w:eastAsia="Times New Roman"/>
                <w:bCs/>
                <w:color w:val="000000"/>
                <w:sz w:val="20"/>
                <w:szCs w:val="20"/>
                <w:lang w:val="en-US" w:eastAsia="ru-RU"/>
              </w:rPr>
            </w:pPr>
            <w:r w:rsidRPr="0036207D">
              <w:t>2037</w:t>
            </w:r>
          </w:p>
        </w:tc>
        <w:tc>
          <w:tcPr>
            <w:tcW w:w="248" w:type="pct"/>
            <w:gridSpan w:val="2"/>
            <w:tcBorders>
              <w:top w:val="nil"/>
              <w:left w:val="nil"/>
              <w:bottom w:val="single" w:sz="4" w:space="0" w:color="auto"/>
              <w:right w:val="single" w:sz="4" w:space="0" w:color="auto"/>
            </w:tcBorders>
          </w:tcPr>
          <w:p w14:paraId="70E6C7CA" w14:textId="7A59DCBA" w:rsidR="00680CB7" w:rsidRPr="0027719E" w:rsidRDefault="00680CB7" w:rsidP="001858FD">
            <w:pPr>
              <w:spacing w:after="0" w:line="240" w:lineRule="auto"/>
              <w:jc w:val="center"/>
              <w:rPr>
                <w:rFonts w:eastAsia="Times New Roman"/>
                <w:bCs/>
                <w:color w:val="000000"/>
                <w:sz w:val="20"/>
                <w:szCs w:val="20"/>
                <w:lang w:val="en-US" w:eastAsia="ru-RU"/>
              </w:rPr>
            </w:pPr>
            <w:r w:rsidRPr="0036207D">
              <w:t>2038</w:t>
            </w:r>
          </w:p>
        </w:tc>
        <w:tc>
          <w:tcPr>
            <w:tcW w:w="264" w:type="pct"/>
            <w:tcBorders>
              <w:top w:val="nil"/>
              <w:left w:val="nil"/>
              <w:bottom w:val="single" w:sz="4" w:space="0" w:color="auto"/>
              <w:right w:val="single" w:sz="4" w:space="0" w:color="auto"/>
            </w:tcBorders>
          </w:tcPr>
          <w:p w14:paraId="608B8558" w14:textId="15314707" w:rsidR="00680CB7" w:rsidRPr="0027719E" w:rsidRDefault="00680CB7" w:rsidP="001858FD">
            <w:pPr>
              <w:spacing w:after="0" w:line="240" w:lineRule="auto"/>
              <w:jc w:val="center"/>
              <w:rPr>
                <w:rFonts w:eastAsia="Times New Roman"/>
                <w:bCs/>
                <w:color w:val="000000"/>
                <w:sz w:val="20"/>
                <w:szCs w:val="20"/>
                <w:lang w:val="en-US" w:eastAsia="ru-RU"/>
              </w:rPr>
            </w:pPr>
            <w:r w:rsidRPr="0036207D">
              <w:t>2039</w:t>
            </w:r>
          </w:p>
        </w:tc>
      </w:tr>
      <w:tr w:rsidR="0027719E" w:rsidRPr="0027719E" w14:paraId="750DAA01" w14:textId="77777777" w:rsidTr="00B7385B">
        <w:trPr>
          <w:trHeight w:val="340"/>
          <w:jc w:val="center"/>
        </w:trPr>
        <w:tc>
          <w:tcPr>
            <w:tcW w:w="5000" w:type="pct"/>
            <w:gridSpan w:val="29"/>
            <w:tcBorders>
              <w:top w:val="single" w:sz="4" w:space="0" w:color="auto"/>
              <w:left w:val="single" w:sz="4" w:space="0" w:color="auto"/>
              <w:bottom w:val="single" w:sz="4" w:space="0" w:color="auto"/>
              <w:right w:val="single" w:sz="4" w:space="0" w:color="auto"/>
            </w:tcBorders>
            <w:shd w:val="clear" w:color="auto" w:fill="auto"/>
            <w:vAlign w:val="center"/>
            <w:hideMark/>
          </w:tcPr>
          <w:p w14:paraId="5DD2A4EB" w14:textId="77777777" w:rsidR="0027719E" w:rsidRPr="0027719E" w:rsidRDefault="0027719E" w:rsidP="0027719E">
            <w:pPr>
              <w:pStyle w:val="ab"/>
              <w:keepNext/>
              <w:jc w:val="center"/>
              <w:rPr>
                <w:rFonts w:eastAsia="Times New Roman"/>
                <w:b w:val="0"/>
                <w:bCs/>
                <w:color w:val="000000"/>
              </w:rPr>
            </w:pPr>
            <w:r w:rsidRPr="0027719E">
              <w:rPr>
                <w:rFonts w:eastAsia="Times New Roman"/>
                <w:b w:val="0"/>
                <w:bCs/>
                <w:color w:val="000000"/>
              </w:rPr>
              <w:t xml:space="preserve">КОС </w:t>
            </w:r>
            <w:r w:rsidRPr="0027719E">
              <w:rPr>
                <w:b w:val="0"/>
              </w:rPr>
              <w:t xml:space="preserve">на территории </w:t>
            </w:r>
            <w:proofErr w:type="spellStart"/>
            <w:r w:rsidR="00664150">
              <w:rPr>
                <w:b w:val="0"/>
              </w:rPr>
              <w:t>Полеологовского</w:t>
            </w:r>
            <w:proofErr w:type="spellEnd"/>
            <w:r w:rsidRPr="0027719E">
              <w:rPr>
                <w:b w:val="0"/>
              </w:rPr>
              <w:t xml:space="preserve"> сельсовета </w:t>
            </w:r>
            <w:proofErr w:type="spellStart"/>
            <w:r w:rsidRPr="0027719E">
              <w:rPr>
                <w:b w:val="0"/>
              </w:rPr>
              <w:t>Бессоновского</w:t>
            </w:r>
            <w:proofErr w:type="spellEnd"/>
            <w:r w:rsidRPr="0027719E">
              <w:rPr>
                <w:b w:val="0"/>
              </w:rPr>
              <w:t xml:space="preserve"> района Пензенской области.</w:t>
            </w:r>
          </w:p>
        </w:tc>
      </w:tr>
      <w:tr w:rsidR="00680CB7" w:rsidRPr="0027719E" w14:paraId="27B72B6E" w14:textId="77777777" w:rsidTr="00B7385B">
        <w:trPr>
          <w:trHeight w:val="578"/>
          <w:jc w:val="center"/>
        </w:trPr>
        <w:tc>
          <w:tcPr>
            <w:tcW w:w="995" w:type="pct"/>
            <w:tcBorders>
              <w:top w:val="nil"/>
              <w:left w:val="single" w:sz="4" w:space="0" w:color="auto"/>
              <w:bottom w:val="single" w:sz="4" w:space="0" w:color="auto"/>
              <w:right w:val="single" w:sz="4" w:space="0" w:color="auto"/>
            </w:tcBorders>
            <w:shd w:val="clear" w:color="auto" w:fill="auto"/>
            <w:vAlign w:val="center"/>
            <w:hideMark/>
          </w:tcPr>
          <w:p w14:paraId="283FD204" w14:textId="77777777" w:rsidR="00680CB7" w:rsidRPr="0027719E" w:rsidRDefault="00680CB7" w:rsidP="0027719E">
            <w:pPr>
              <w:spacing w:after="0" w:line="240" w:lineRule="auto"/>
              <w:jc w:val="center"/>
              <w:rPr>
                <w:rFonts w:eastAsia="Times New Roman"/>
                <w:color w:val="000000"/>
                <w:sz w:val="20"/>
                <w:szCs w:val="20"/>
                <w:lang w:eastAsia="ru-RU"/>
              </w:rPr>
            </w:pPr>
            <w:bookmarkStart w:id="270" w:name="_Hlk44421543"/>
            <w:r w:rsidRPr="0027719E">
              <w:rPr>
                <w:rFonts w:eastAsia="Times New Roman"/>
                <w:color w:val="000000"/>
                <w:sz w:val="20"/>
                <w:szCs w:val="20"/>
                <w:lang w:eastAsia="ru-RU"/>
              </w:rPr>
              <w:t>Проектная мощность очистных сооружений</w:t>
            </w:r>
          </w:p>
        </w:tc>
        <w:tc>
          <w:tcPr>
            <w:tcW w:w="372" w:type="pct"/>
            <w:tcBorders>
              <w:top w:val="nil"/>
              <w:left w:val="nil"/>
              <w:bottom w:val="single" w:sz="4" w:space="0" w:color="auto"/>
              <w:right w:val="single" w:sz="4" w:space="0" w:color="auto"/>
            </w:tcBorders>
            <w:shd w:val="clear" w:color="auto" w:fill="auto"/>
            <w:vAlign w:val="center"/>
            <w:hideMark/>
          </w:tcPr>
          <w:p w14:paraId="33689B6D" w14:textId="77777777" w:rsidR="00680CB7" w:rsidRPr="0027719E" w:rsidRDefault="00680CB7"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 xml:space="preserve">тыс. </w:t>
            </w:r>
            <w:proofErr w:type="spellStart"/>
            <w:proofErr w:type="gramStart"/>
            <w:r w:rsidRPr="0027719E">
              <w:rPr>
                <w:rFonts w:eastAsia="Times New Roman"/>
                <w:color w:val="000000"/>
                <w:sz w:val="20"/>
                <w:szCs w:val="20"/>
                <w:lang w:eastAsia="ru-RU"/>
              </w:rPr>
              <w:t>куб.м</w:t>
            </w:r>
            <w:proofErr w:type="spellEnd"/>
            <w:proofErr w:type="gramEnd"/>
            <w:r w:rsidRPr="0027719E">
              <w:rPr>
                <w:rFonts w:eastAsia="Times New Roman"/>
                <w:color w:val="000000"/>
                <w:sz w:val="20"/>
                <w:szCs w:val="20"/>
                <w:lang w:eastAsia="ru-RU"/>
              </w:rPr>
              <w:t>/</w:t>
            </w:r>
            <w:proofErr w:type="spellStart"/>
            <w:r w:rsidRPr="0027719E">
              <w:rPr>
                <w:rFonts w:eastAsia="Times New Roman"/>
                <w:color w:val="000000"/>
                <w:sz w:val="20"/>
                <w:szCs w:val="20"/>
                <w:lang w:eastAsia="ru-RU"/>
              </w:rPr>
              <w:t>сут</w:t>
            </w:r>
            <w:proofErr w:type="spellEnd"/>
            <w:r w:rsidRPr="0027719E">
              <w:rPr>
                <w:rFonts w:eastAsia="Times New Roman"/>
                <w:color w:val="000000"/>
                <w:sz w:val="20"/>
                <w:szCs w:val="20"/>
                <w:lang w:eastAsia="ru-RU"/>
              </w:rPr>
              <w:t>.</w:t>
            </w:r>
          </w:p>
        </w:tc>
        <w:tc>
          <w:tcPr>
            <w:tcW w:w="283" w:type="pct"/>
            <w:tcBorders>
              <w:top w:val="nil"/>
              <w:left w:val="nil"/>
              <w:bottom w:val="single" w:sz="4" w:space="0" w:color="auto"/>
              <w:right w:val="single" w:sz="4" w:space="0" w:color="auto"/>
            </w:tcBorders>
            <w:shd w:val="clear" w:color="auto" w:fill="auto"/>
            <w:noWrap/>
            <w:vAlign w:val="center"/>
            <w:hideMark/>
          </w:tcPr>
          <w:p w14:paraId="0473952F" w14:textId="77777777" w:rsidR="00680CB7" w:rsidRPr="0027719E" w:rsidRDefault="00680CB7"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w:t>
            </w:r>
          </w:p>
        </w:tc>
        <w:tc>
          <w:tcPr>
            <w:tcW w:w="281" w:type="pct"/>
            <w:gridSpan w:val="2"/>
            <w:tcBorders>
              <w:top w:val="nil"/>
              <w:left w:val="nil"/>
              <w:bottom w:val="single" w:sz="4" w:space="0" w:color="auto"/>
              <w:right w:val="single" w:sz="4" w:space="0" w:color="auto"/>
            </w:tcBorders>
            <w:shd w:val="clear" w:color="auto" w:fill="auto"/>
            <w:noWrap/>
            <w:vAlign w:val="center"/>
            <w:hideMark/>
          </w:tcPr>
          <w:p w14:paraId="612EEA6A" w14:textId="77777777" w:rsidR="00680CB7" w:rsidRPr="0027719E" w:rsidRDefault="00680CB7"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0,120</w:t>
            </w:r>
          </w:p>
        </w:tc>
        <w:tc>
          <w:tcPr>
            <w:tcW w:w="279" w:type="pct"/>
            <w:gridSpan w:val="2"/>
            <w:tcBorders>
              <w:top w:val="nil"/>
              <w:left w:val="nil"/>
              <w:bottom w:val="single" w:sz="4" w:space="0" w:color="auto"/>
              <w:right w:val="single" w:sz="4" w:space="0" w:color="auto"/>
            </w:tcBorders>
            <w:shd w:val="clear" w:color="auto" w:fill="auto"/>
            <w:noWrap/>
            <w:vAlign w:val="center"/>
            <w:hideMark/>
          </w:tcPr>
          <w:p w14:paraId="5FE3C324"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3FC225BA"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59" w:type="pct"/>
            <w:gridSpan w:val="2"/>
            <w:tcBorders>
              <w:top w:val="nil"/>
              <w:left w:val="nil"/>
              <w:bottom w:val="single" w:sz="4" w:space="0" w:color="auto"/>
              <w:right w:val="single" w:sz="4" w:space="0" w:color="auto"/>
            </w:tcBorders>
            <w:shd w:val="clear" w:color="auto" w:fill="auto"/>
            <w:noWrap/>
            <w:vAlign w:val="center"/>
            <w:hideMark/>
          </w:tcPr>
          <w:p w14:paraId="162E2EC2"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vAlign w:val="center"/>
          </w:tcPr>
          <w:p w14:paraId="04C48852"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vAlign w:val="center"/>
          </w:tcPr>
          <w:p w14:paraId="02AE5BFA"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vAlign w:val="center"/>
          </w:tcPr>
          <w:p w14:paraId="760B4369"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vAlign w:val="center"/>
          </w:tcPr>
          <w:p w14:paraId="2925F8D4"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9" w:type="pct"/>
            <w:gridSpan w:val="2"/>
            <w:tcBorders>
              <w:top w:val="nil"/>
              <w:left w:val="nil"/>
              <w:bottom w:val="single" w:sz="4" w:space="0" w:color="auto"/>
              <w:right w:val="single" w:sz="4" w:space="0" w:color="auto"/>
            </w:tcBorders>
            <w:vAlign w:val="center"/>
          </w:tcPr>
          <w:p w14:paraId="30C793CA"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9" w:type="pct"/>
            <w:gridSpan w:val="2"/>
            <w:tcBorders>
              <w:top w:val="nil"/>
              <w:left w:val="nil"/>
              <w:bottom w:val="single" w:sz="4" w:space="0" w:color="auto"/>
              <w:right w:val="single" w:sz="4" w:space="0" w:color="auto"/>
            </w:tcBorders>
            <w:vAlign w:val="center"/>
          </w:tcPr>
          <w:p w14:paraId="737D7DC1"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vAlign w:val="center"/>
          </w:tcPr>
          <w:p w14:paraId="304E38FE"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vAlign w:val="center"/>
          </w:tcPr>
          <w:p w14:paraId="43ED470F"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c>
          <w:tcPr>
            <w:tcW w:w="297" w:type="pct"/>
            <w:gridSpan w:val="2"/>
            <w:tcBorders>
              <w:top w:val="nil"/>
              <w:left w:val="nil"/>
              <w:bottom w:val="single" w:sz="4" w:space="0" w:color="auto"/>
              <w:right w:val="single" w:sz="4" w:space="0" w:color="auto"/>
            </w:tcBorders>
            <w:vAlign w:val="center"/>
          </w:tcPr>
          <w:p w14:paraId="00CBDBAD" w14:textId="77777777" w:rsidR="00680CB7" w:rsidRPr="0027719E" w:rsidRDefault="00680CB7" w:rsidP="0027719E">
            <w:pPr>
              <w:jc w:val="center"/>
              <w:rPr>
                <w:sz w:val="20"/>
                <w:szCs w:val="20"/>
              </w:rPr>
            </w:pPr>
            <w:r w:rsidRPr="0027719E">
              <w:rPr>
                <w:rFonts w:eastAsia="Times New Roman"/>
                <w:color w:val="000000"/>
                <w:sz w:val="20"/>
                <w:szCs w:val="20"/>
                <w:lang w:eastAsia="ru-RU"/>
              </w:rPr>
              <w:t>0,120</w:t>
            </w:r>
          </w:p>
        </w:tc>
      </w:tr>
      <w:tr w:rsidR="00680CB7" w:rsidRPr="0027719E" w14:paraId="1C8AE8F1" w14:textId="77777777" w:rsidTr="00B7385B">
        <w:trPr>
          <w:trHeight w:val="578"/>
          <w:jc w:val="center"/>
        </w:trPr>
        <w:tc>
          <w:tcPr>
            <w:tcW w:w="995" w:type="pct"/>
            <w:tcBorders>
              <w:top w:val="nil"/>
              <w:left w:val="single" w:sz="4" w:space="0" w:color="auto"/>
              <w:bottom w:val="single" w:sz="4" w:space="0" w:color="auto"/>
              <w:right w:val="single" w:sz="4" w:space="0" w:color="auto"/>
            </w:tcBorders>
            <w:shd w:val="clear" w:color="auto" w:fill="auto"/>
            <w:vAlign w:val="center"/>
            <w:hideMark/>
          </w:tcPr>
          <w:p w14:paraId="3909DB8D" w14:textId="77777777" w:rsidR="00680CB7" w:rsidRPr="0027719E" w:rsidRDefault="00680CB7"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Среднесуточный объем стоков, поступающих на очистку</w:t>
            </w:r>
          </w:p>
        </w:tc>
        <w:tc>
          <w:tcPr>
            <w:tcW w:w="372" w:type="pct"/>
            <w:tcBorders>
              <w:top w:val="nil"/>
              <w:left w:val="nil"/>
              <w:bottom w:val="single" w:sz="4" w:space="0" w:color="auto"/>
              <w:right w:val="single" w:sz="4" w:space="0" w:color="auto"/>
            </w:tcBorders>
            <w:shd w:val="clear" w:color="auto" w:fill="auto"/>
            <w:vAlign w:val="center"/>
            <w:hideMark/>
          </w:tcPr>
          <w:p w14:paraId="4A38853A" w14:textId="77777777" w:rsidR="00680CB7" w:rsidRPr="0027719E" w:rsidRDefault="00680CB7"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 xml:space="preserve">тыс. </w:t>
            </w:r>
            <w:proofErr w:type="spellStart"/>
            <w:proofErr w:type="gramStart"/>
            <w:r w:rsidRPr="0027719E">
              <w:rPr>
                <w:rFonts w:eastAsia="Times New Roman"/>
                <w:color w:val="000000"/>
                <w:sz w:val="20"/>
                <w:szCs w:val="20"/>
                <w:lang w:eastAsia="ru-RU"/>
              </w:rPr>
              <w:t>куб.м</w:t>
            </w:r>
            <w:proofErr w:type="spellEnd"/>
            <w:proofErr w:type="gramEnd"/>
            <w:r w:rsidRPr="0027719E">
              <w:rPr>
                <w:rFonts w:eastAsia="Times New Roman"/>
                <w:color w:val="000000"/>
                <w:sz w:val="20"/>
                <w:szCs w:val="20"/>
                <w:lang w:eastAsia="ru-RU"/>
              </w:rPr>
              <w:t>/</w:t>
            </w:r>
            <w:proofErr w:type="spellStart"/>
            <w:r w:rsidRPr="0027719E">
              <w:rPr>
                <w:rFonts w:eastAsia="Times New Roman"/>
                <w:color w:val="000000"/>
                <w:sz w:val="20"/>
                <w:szCs w:val="20"/>
                <w:lang w:eastAsia="ru-RU"/>
              </w:rPr>
              <w:t>сут</w:t>
            </w:r>
            <w:proofErr w:type="spellEnd"/>
            <w:r w:rsidRPr="0027719E">
              <w:rPr>
                <w:rFonts w:eastAsia="Times New Roman"/>
                <w:color w:val="000000"/>
                <w:sz w:val="20"/>
                <w:szCs w:val="20"/>
                <w:lang w:eastAsia="ru-RU"/>
              </w:rPr>
              <w:t>.</w:t>
            </w:r>
          </w:p>
        </w:tc>
        <w:tc>
          <w:tcPr>
            <w:tcW w:w="283" w:type="pct"/>
            <w:tcBorders>
              <w:top w:val="nil"/>
              <w:left w:val="nil"/>
              <w:bottom w:val="single" w:sz="4" w:space="0" w:color="auto"/>
              <w:right w:val="single" w:sz="4" w:space="0" w:color="auto"/>
            </w:tcBorders>
            <w:shd w:val="clear" w:color="auto" w:fill="auto"/>
            <w:noWrap/>
            <w:vAlign w:val="center"/>
            <w:hideMark/>
          </w:tcPr>
          <w:p w14:paraId="635A856C" w14:textId="77777777" w:rsidR="00680CB7" w:rsidRPr="0027719E" w:rsidRDefault="00680CB7" w:rsidP="0027719E">
            <w:pPr>
              <w:jc w:val="center"/>
              <w:rPr>
                <w:color w:val="000000"/>
                <w:sz w:val="20"/>
                <w:szCs w:val="20"/>
              </w:rPr>
            </w:pPr>
            <w:r w:rsidRPr="0027719E">
              <w:rPr>
                <w:color w:val="000000"/>
                <w:sz w:val="20"/>
                <w:szCs w:val="20"/>
              </w:rPr>
              <w:t>0,098</w:t>
            </w:r>
          </w:p>
        </w:tc>
        <w:tc>
          <w:tcPr>
            <w:tcW w:w="281" w:type="pct"/>
            <w:gridSpan w:val="2"/>
            <w:tcBorders>
              <w:top w:val="nil"/>
              <w:left w:val="nil"/>
              <w:bottom w:val="single" w:sz="4" w:space="0" w:color="auto"/>
              <w:right w:val="single" w:sz="4" w:space="0" w:color="auto"/>
            </w:tcBorders>
            <w:shd w:val="clear" w:color="auto" w:fill="auto"/>
            <w:noWrap/>
            <w:vAlign w:val="center"/>
            <w:hideMark/>
          </w:tcPr>
          <w:p w14:paraId="22BD6DDB" w14:textId="77777777" w:rsidR="00680CB7" w:rsidRPr="0027719E" w:rsidRDefault="00680CB7" w:rsidP="0027719E">
            <w:pPr>
              <w:jc w:val="center"/>
              <w:rPr>
                <w:color w:val="000000"/>
                <w:sz w:val="20"/>
                <w:szCs w:val="20"/>
              </w:rPr>
            </w:pPr>
            <w:r w:rsidRPr="0027719E">
              <w:rPr>
                <w:color w:val="000000"/>
                <w:sz w:val="20"/>
                <w:szCs w:val="20"/>
              </w:rPr>
              <w:t>0,099</w:t>
            </w:r>
          </w:p>
        </w:tc>
        <w:tc>
          <w:tcPr>
            <w:tcW w:w="279" w:type="pct"/>
            <w:gridSpan w:val="2"/>
            <w:tcBorders>
              <w:top w:val="nil"/>
              <w:left w:val="nil"/>
              <w:bottom w:val="single" w:sz="4" w:space="0" w:color="auto"/>
              <w:right w:val="single" w:sz="4" w:space="0" w:color="auto"/>
            </w:tcBorders>
            <w:shd w:val="clear" w:color="auto" w:fill="auto"/>
            <w:noWrap/>
            <w:vAlign w:val="center"/>
            <w:hideMark/>
          </w:tcPr>
          <w:p w14:paraId="582C3A6E" w14:textId="77777777" w:rsidR="00680CB7" w:rsidRPr="0027719E" w:rsidRDefault="00680CB7" w:rsidP="0027719E">
            <w:pPr>
              <w:jc w:val="center"/>
              <w:rPr>
                <w:color w:val="000000"/>
                <w:sz w:val="20"/>
                <w:szCs w:val="20"/>
              </w:rPr>
            </w:pPr>
            <w:r w:rsidRPr="0027719E">
              <w:rPr>
                <w:color w:val="000000"/>
                <w:sz w:val="20"/>
                <w:szCs w:val="20"/>
              </w:rPr>
              <w:t>0,100</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33CA7FEE" w14:textId="77777777" w:rsidR="00680CB7" w:rsidRPr="0027719E" w:rsidRDefault="00680CB7" w:rsidP="0027719E">
            <w:pPr>
              <w:jc w:val="center"/>
              <w:rPr>
                <w:color w:val="000000"/>
                <w:sz w:val="20"/>
                <w:szCs w:val="20"/>
              </w:rPr>
            </w:pPr>
            <w:r w:rsidRPr="0027719E">
              <w:rPr>
                <w:color w:val="000000"/>
                <w:sz w:val="20"/>
                <w:szCs w:val="20"/>
              </w:rPr>
              <w:t>0,101</w:t>
            </w:r>
          </w:p>
        </w:tc>
        <w:tc>
          <w:tcPr>
            <w:tcW w:w="259" w:type="pct"/>
            <w:gridSpan w:val="2"/>
            <w:tcBorders>
              <w:top w:val="nil"/>
              <w:left w:val="nil"/>
              <w:bottom w:val="single" w:sz="4" w:space="0" w:color="auto"/>
              <w:right w:val="single" w:sz="4" w:space="0" w:color="auto"/>
            </w:tcBorders>
            <w:shd w:val="clear" w:color="auto" w:fill="auto"/>
            <w:noWrap/>
            <w:vAlign w:val="center"/>
            <w:hideMark/>
          </w:tcPr>
          <w:p w14:paraId="7A9A8B80" w14:textId="77777777" w:rsidR="00680CB7" w:rsidRPr="0027719E" w:rsidRDefault="00680CB7" w:rsidP="0027719E">
            <w:pPr>
              <w:jc w:val="center"/>
              <w:rPr>
                <w:color w:val="000000"/>
                <w:sz w:val="20"/>
                <w:szCs w:val="20"/>
              </w:rPr>
            </w:pPr>
            <w:r w:rsidRPr="0027719E">
              <w:rPr>
                <w:color w:val="000000"/>
                <w:sz w:val="20"/>
                <w:szCs w:val="20"/>
              </w:rPr>
              <w:t>0,101</w:t>
            </w:r>
          </w:p>
        </w:tc>
        <w:tc>
          <w:tcPr>
            <w:tcW w:w="248" w:type="pct"/>
            <w:gridSpan w:val="2"/>
            <w:tcBorders>
              <w:top w:val="nil"/>
              <w:left w:val="nil"/>
              <w:bottom w:val="single" w:sz="4" w:space="0" w:color="auto"/>
              <w:right w:val="single" w:sz="4" w:space="0" w:color="auto"/>
            </w:tcBorders>
            <w:vAlign w:val="center"/>
          </w:tcPr>
          <w:p w14:paraId="15E696A1" w14:textId="77777777" w:rsidR="00680CB7" w:rsidRPr="0027719E" w:rsidRDefault="00680CB7" w:rsidP="0027719E">
            <w:pPr>
              <w:jc w:val="center"/>
              <w:rPr>
                <w:color w:val="000000"/>
                <w:sz w:val="20"/>
                <w:szCs w:val="20"/>
              </w:rPr>
            </w:pPr>
            <w:r w:rsidRPr="0027719E">
              <w:rPr>
                <w:color w:val="000000"/>
                <w:sz w:val="20"/>
                <w:szCs w:val="20"/>
              </w:rPr>
              <w:t>0,102</w:t>
            </w:r>
          </w:p>
        </w:tc>
        <w:tc>
          <w:tcPr>
            <w:tcW w:w="248" w:type="pct"/>
            <w:gridSpan w:val="2"/>
            <w:tcBorders>
              <w:top w:val="nil"/>
              <w:left w:val="nil"/>
              <w:bottom w:val="single" w:sz="4" w:space="0" w:color="auto"/>
              <w:right w:val="single" w:sz="4" w:space="0" w:color="auto"/>
            </w:tcBorders>
            <w:vAlign w:val="center"/>
          </w:tcPr>
          <w:p w14:paraId="4A2D4BF8" w14:textId="77777777" w:rsidR="00680CB7" w:rsidRPr="0027719E" w:rsidRDefault="00680CB7" w:rsidP="0027719E">
            <w:pPr>
              <w:jc w:val="center"/>
              <w:rPr>
                <w:color w:val="000000"/>
                <w:sz w:val="20"/>
                <w:szCs w:val="20"/>
              </w:rPr>
            </w:pPr>
            <w:r w:rsidRPr="0027719E">
              <w:rPr>
                <w:color w:val="000000"/>
                <w:sz w:val="20"/>
                <w:szCs w:val="20"/>
              </w:rPr>
              <w:t>0,102</w:t>
            </w:r>
          </w:p>
        </w:tc>
        <w:tc>
          <w:tcPr>
            <w:tcW w:w="248" w:type="pct"/>
            <w:gridSpan w:val="2"/>
            <w:tcBorders>
              <w:top w:val="nil"/>
              <w:left w:val="nil"/>
              <w:bottom w:val="single" w:sz="4" w:space="0" w:color="auto"/>
              <w:right w:val="single" w:sz="4" w:space="0" w:color="auto"/>
            </w:tcBorders>
            <w:vAlign w:val="center"/>
          </w:tcPr>
          <w:p w14:paraId="46C84CC0" w14:textId="77777777" w:rsidR="00680CB7" w:rsidRPr="0027719E" w:rsidRDefault="00680CB7" w:rsidP="0027719E">
            <w:pPr>
              <w:jc w:val="center"/>
              <w:rPr>
                <w:color w:val="000000"/>
                <w:sz w:val="20"/>
                <w:szCs w:val="20"/>
              </w:rPr>
            </w:pPr>
            <w:r w:rsidRPr="0027719E">
              <w:rPr>
                <w:color w:val="000000"/>
                <w:sz w:val="20"/>
                <w:szCs w:val="20"/>
              </w:rPr>
              <w:t>0,103</w:t>
            </w:r>
          </w:p>
        </w:tc>
        <w:tc>
          <w:tcPr>
            <w:tcW w:w="248" w:type="pct"/>
            <w:gridSpan w:val="2"/>
            <w:tcBorders>
              <w:top w:val="nil"/>
              <w:left w:val="nil"/>
              <w:bottom w:val="single" w:sz="4" w:space="0" w:color="auto"/>
              <w:right w:val="single" w:sz="4" w:space="0" w:color="auto"/>
            </w:tcBorders>
            <w:vAlign w:val="center"/>
          </w:tcPr>
          <w:p w14:paraId="0D352B8F" w14:textId="77777777" w:rsidR="00680CB7" w:rsidRPr="0027719E" w:rsidRDefault="00680CB7" w:rsidP="0027719E">
            <w:pPr>
              <w:jc w:val="center"/>
              <w:rPr>
                <w:color w:val="000000"/>
                <w:sz w:val="20"/>
                <w:szCs w:val="20"/>
              </w:rPr>
            </w:pPr>
            <w:r w:rsidRPr="0027719E">
              <w:rPr>
                <w:color w:val="000000"/>
                <w:sz w:val="20"/>
                <w:szCs w:val="20"/>
              </w:rPr>
              <w:t>0,103</w:t>
            </w:r>
          </w:p>
        </w:tc>
        <w:tc>
          <w:tcPr>
            <w:tcW w:w="249" w:type="pct"/>
            <w:gridSpan w:val="2"/>
            <w:tcBorders>
              <w:top w:val="nil"/>
              <w:left w:val="nil"/>
              <w:bottom w:val="single" w:sz="4" w:space="0" w:color="auto"/>
              <w:right w:val="single" w:sz="4" w:space="0" w:color="auto"/>
            </w:tcBorders>
            <w:vAlign w:val="center"/>
          </w:tcPr>
          <w:p w14:paraId="4BD4BD34" w14:textId="77777777" w:rsidR="00680CB7" w:rsidRPr="0027719E" w:rsidRDefault="00680CB7" w:rsidP="0027719E">
            <w:pPr>
              <w:jc w:val="center"/>
              <w:rPr>
                <w:color w:val="000000"/>
                <w:sz w:val="20"/>
                <w:szCs w:val="20"/>
              </w:rPr>
            </w:pPr>
            <w:r w:rsidRPr="0027719E">
              <w:rPr>
                <w:color w:val="000000"/>
                <w:sz w:val="20"/>
                <w:szCs w:val="20"/>
              </w:rPr>
              <w:t>0,104</w:t>
            </w:r>
          </w:p>
        </w:tc>
        <w:tc>
          <w:tcPr>
            <w:tcW w:w="249" w:type="pct"/>
            <w:gridSpan w:val="2"/>
            <w:tcBorders>
              <w:top w:val="nil"/>
              <w:left w:val="nil"/>
              <w:bottom w:val="single" w:sz="4" w:space="0" w:color="auto"/>
              <w:right w:val="single" w:sz="4" w:space="0" w:color="auto"/>
            </w:tcBorders>
            <w:vAlign w:val="center"/>
          </w:tcPr>
          <w:p w14:paraId="3B6B4CD5" w14:textId="77777777" w:rsidR="00680CB7" w:rsidRPr="0027719E" w:rsidRDefault="00680CB7" w:rsidP="0027719E">
            <w:pPr>
              <w:jc w:val="center"/>
              <w:rPr>
                <w:color w:val="000000"/>
                <w:sz w:val="20"/>
                <w:szCs w:val="20"/>
              </w:rPr>
            </w:pPr>
            <w:r w:rsidRPr="0027719E">
              <w:rPr>
                <w:color w:val="000000"/>
                <w:sz w:val="20"/>
                <w:szCs w:val="20"/>
              </w:rPr>
              <w:t>0,104</w:t>
            </w:r>
          </w:p>
        </w:tc>
        <w:tc>
          <w:tcPr>
            <w:tcW w:w="248" w:type="pct"/>
            <w:gridSpan w:val="2"/>
            <w:tcBorders>
              <w:top w:val="nil"/>
              <w:left w:val="nil"/>
              <w:bottom w:val="single" w:sz="4" w:space="0" w:color="auto"/>
              <w:right w:val="single" w:sz="4" w:space="0" w:color="auto"/>
            </w:tcBorders>
            <w:vAlign w:val="center"/>
          </w:tcPr>
          <w:p w14:paraId="1E6F5229" w14:textId="77777777" w:rsidR="00680CB7" w:rsidRPr="0027719E" w:rsidRDefault="00680CB7" w:rsidP="0027719E">
            <w:pPr>
              <w:jc w:val="center"/>
              <w:rPr>
                <w:color w:val="000000"/>
                <w:sz w:val="20"/>
                <w:szCs w:val="20"/>
              </w:rPr>
            </w:pPr>
            <w:r w:rsidRPr="0027719E">
              <w:rPr>
                <w:color w:val="000000"/>
                <w:sz w:val="20"/>
                <w:szCs w:val="20"/>
              </w:rPr>
              <w:t>0,105</w:t>
            </w:r>
          </w:p>
        </w:tc>
        <w:tc>
          <w:tcPr>
            <w:tcW w:w="248" w:type="pct"/>
            <w:gridSpan w:val="2"/>
            <w:tcBorders>
              <w:top w:val="nil"/>
              <w:left w:val="nil"/>
              <w:bottom w:val="single" w:sz="4" w:space="0" w:color="auto"/>
              <w:right w:val="single" w:sz="4" w:space="0" w:color="auto"/>
            </w:tcBorders>
            <w:vAlign w:val="center"/>
          </w:tcPr>
          <w:p w14:paraId="2FAFAD03" w14:textId="77777777" w:rsidR="00680CB7" w:rsidRPr="0027719E" w:rsidRDefault="00680CB7" w:rsidP="0027719E">
            <w:pPr>
              <w:jc w:val="center"/>
              <w:rPr>
                <w:color w:val="000000"/>
                <w:sz w:val="20"/>
                <w:szCs w:val="20"/>
              </w:rPr>
            </w:pPr>
            <w:r w:rsidRPr="0027719E">
              <w:rPr>
                <w:color w:val="000000"/>
                <w:sz w:val="20"/>
                <w:szCs w:val="20"/>
              </w:rPr>
              <w:t>0,105</w:t>
            </w:r>
          </w:p>
        </w:tc>
        <w:tc>
          <w:tcPr>
            <w:tcW w:w="297" w:type="pct"/>
            <w:gridSpan w:val="2"/>
            <w:tcBorders>
              <w:top w:val="nil"/>
              <w:left w:val="nil"/>
              <w:bottom w:val="single" w:sz="4" w:space="0" w:color="auto"/>
              <w:right w:val="single" w:sz="4" w:space="0" w:color="auto"/>
            </w:tcBorders>
            <w:vAlign w:val="center"/>
          </w:tcPr>
          <w:p w14:paraId="018D15D3" w14:textId="77777777" w:rsidR="00680CB7" w:rsidRPr="0027719E" w:rsidRDefault="00680CB7" w:rsidP="0027719E">
            <w:pPr>
              <w:jc w:val="center"/>
              <w:rPr>
                <w:color w:val="000000"/>
                <w:sz w:val="20"/>
                <w:szCs w:val="20"/>
              </w:rPr>
            </w:pPr>
            <w:r w:rsidRPr="0027719E">
              <w:rPr>
                <w:color w:val="000000"/>
                <w:sz w:val="20"/>
                <w:szCs w:val="20"/>
              </w:rPr>
              <w:t>0,106</w:t>
            </w:r>
          </w:p>
        </w:tc>
      </w:tr>
      <w:tr w:rsidR="00680CB7" w:rsidRPr="0027719E" w14:paraId="28C4F575" w14:textId="77777777" w:rsidTr="00B7385B">
        <w:trPr>
          <w:trHeight w:val="578"/>
          <w:jc w:val="center"/>
        </w:trPr>
        <w:tc>
          <w:tcPr>
            <w:tcW w:w="995" w:type="pct"/>
            <w:vMerge w:val="restart"/>
            <w:tcBorders>
              <w:top w:val="nil"/>
              <w:left w:val="single" w:sz="4" w:space="0" w:color="auto"/>
              <w:bottom w:val="single" w:sz="4" w:space="0" w:color="000000"/>
              <w:right w:val="single" w:sz="4" w:space="0" w:color="auto"/>
            </w:tcBorders>
            <w:shd w:val="clear" w:color="auto" w:fill="auto"/>
            <w:vAlign w:val="center"/>
            <w:hideMark/>
          </w:tcPr>
          <w:p w14:paraId="18171C41" w14:textId="77777777" w:rsidR="00680CB7" w:rsidRPr="0027719E" w:rsidRDefault="00680CB7"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Резерв / дефицит мощности</w:t>
            </w:r>
          </w:p>
        </w:tc>
        <w:tc>
          <w:tcPr>
            <w:tcW w:w="372" w:type="pct"/>
            <w:tcBorders>
              <w:top w:val="nil"/>
              <w:left w:val="nil"/>
              <w:bottom w:val="single" w:sz="4" w:space="0" w:color="auto"/>
              <w:right w:val="single" w:sz="4" w:space="0" w:color="auto"/>
            </w:tcBorders>
            <w:shd w:val="clear" w:color="auto" w:fill="auto"/>
            <w:vAlign w:val="center"/>
            <w:hideMark/>
          </w:tcPr>
          <w:p w14:paraId="49A39928" w14:textId="77777777" w:rsidR="00680CB7" w:rsidRPr="0027719E" w:rsidRDefault="00680CB7"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 xml:space="preserve">тыс. </w:t>
            </w:r>
            <w:proofErr w:type="spellStart"/>
            <w:proofErr w:type="gramStart"/>
            <w:r w:rsidRPr="0027719E">
              <w:rPr>
                <w:rFonts w:eastAsia="Times New Roman"/>
                <w:bCs/>
                <w:color w:val="000000"/>
                <w:sz w:val="20"/>
                <w:szCs w:val="20"/>
                <w:lang w:eastAsia="ru-RU"/>
              </w:rPr>
              <w:t>куб.м</w:t>
            </w:r>
            <w:proofErr w:type="spellEnd"/>
            <w:proofErr w:type="gramEnd"/>
            <w:r w:rsidRPr="0027719E">
              <w:rPr>
                <w:rFonts w:eastAsia="Times New Roman"/>
                <w:bCs/>
                <w:color w:val="000000"/>
                <w:sz w:val="20"/>
                <w:szCs w:val="20"/>
                <w:lang w:eastAsia="ru-RU"/>
              </w:rPr>
              <w:t>/</w:t>
            </w:r>
            <w:proofErr w:type="spellStart"/>
            <w:r w:rsidRPr="0027719E">
              <w:rPr>
                <w:rFonts w:eastAsia="Times New Roman"/>
                <w:bCs/>
                <w:color w:val="000000"/>
                <w:sz w:val="20"/>
                <w:szCs w:val="20"/>
                <w:lang w:eastAsia="ru-RU"/>
              </w:rPr>
              <w:t>сут</w:t>
            </w:r>
            <w:proofErr w:type="spellEnd"/>
            <w:r w:rsidRPr="0027719E">
              <w:rPr>
                <w:rFonts w:eastAsia="Times New Roman"/>
                <w:bCs/>
                <w:color w:val="000000"/>
                <w:sz w:val="20"/>
                <w:szCs w:val="20"/>
                <w:lang w:eastAsia="ru-RU"/>
              </w:rPr>
              <w:t>.</w:t>
            </w:r>
          </w:p>
        </w:tc>
        <w:tc>
          <w:tcPr>
            <w:tcW w:w="283" w:type="pct"/>
            <w:tcBorders>
              <w:top w:val="nil"/>
              <w:left w:val="nil"/>
              <w:bottom w:val="single" w:sz="4" w:space="0" w:color="auto"/>
              <w:right w:val="single" w:sz="4" w:space="0" w:color="auto"/>
            </w:tcBorders>
            <w:shd w:val="clear" w:color="auto" w:fill="auto"/>
            <w:noWrap/>
            <w:vAlign w:val="center"/>
            <w:hideMark/>
          </w:tcPr>
          <w:p w14:paraId="7BFD27A2" w14:textId="77777777" w:rsidR="00680CB7" w:rsidRPr="0027719E" w:rsidRDefault="00680CB7" w:rsidP="0027719E">
            <w:pPr>
              <w:jc w:val="center"/>
              <w:rPr>
                <w:color w:val="000000"/>
                <w:sz w:val="20"/>
                <w:szCs w:val="20"/>
              </w:rPr>
            </w:pPr>
            <w:r w:rsidRPr="0027719E">
              <w:rPr>
                <w:color w:val="000000"/>
                <w:sz w:val="20"/>
                <w:szCs w:val="20"/>
              </w:rPr>
              <w:t>0,022</w:t>
            </w:r>
          </w:p>
        </w:tc>
        <w:tc>
          <w:tcPr>
            <w:tcW w:w="281" w:type="pct"/>
            <w:gridSpan w:val="2"/>
            <w:tcBorders>
              <w:top w:val="nil"/>
              <w:left w:val="nil"/>
              <w:bottom w:val="single" w:sz="4" w:space="0" w:color="auto"/>
              <w:right w:val="single" w:sz="4" w:space="0" w:color="auto"/>
            </w:tcBorders>
            <w:shd w:val="clear" w:color="auto" w:fill="auto"/>
            <w:noWrap/>
            <w:vAlign w:val="center"/>
            <w:hideMark/>
          </w:tcPr>
          <w:p w14:paraId="39E66278" w14:textId="77777777" w:rsidR="00680CB7" w:rsidRPr="0027719E" w:rsidRDefault="00680CB7" w:rsidP="0027719E">
            <w:pPr>
              <w:jc w:val="center"/>
              <w:rPr>
                <w:color w:val="000000"/>
                <w:sz w:val="20"/>
                <w:szCs w:val="20"/>
              </w:rPr>
            </w:pPr>
            <w:r w:rsidRPr="0027719E">
              <w:rPr>
                <w:color w:val="000000"/>
                <w:sz w:val="20"/>
                <w:szCs w:val="20"/>
              </w:rPr>
              <w:t>0,021</w:t>
            </w:r>
          </w:p>
        </w:tc>
        <w:tc>
          <w:tcPr>
            <w:tcW w:w="279" w:type="pct"/>
            <w:gridSpan w:val="2"/>
            <w:tcBorders>
              <w:top w:val="nil"/>
              <w:left w:val="nil"/>
              <w:bottom w:val="single" w:sz="4" w:space="0" w:color="auto"/>
              <w:right w:val="single" w:sz="4" w:space="0" w:color="auto"/>
            </w:tcBorders>
            <w:shd w:val="clear" w:color="auto" w:fill="auto"/>
            <w:noWrap/>
            <w:vAlign w:val="center"/>
            <w:hideMark/>
          </w:tcPr>
          <w:p w14:paraId="565C6FBB" w14:textId="77777777" w:rsidR="00680CB7" w:rsidRPr="0027719E" w:rsidRDefault="00680CB7" w:rsidP="0027719E">
            <w:pPr>
              <w:jc w:val="center"/>
              <w:rPr>
                <w:color w:val="000000"/>
                <w:sz w:val="20"/>
                <w:szCs w:val="20"/>
              </w:rPr>
            </w:pPr>
            <w:r w:rsidRPr="0027719E">
              <w:rPr>
                <w:color w:val="000000"/>
                <w:sz w:val="20"/>
                <w:szCs w:val="20"/>
              </w:rPr>
              <w:t>0,020</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3337467B" w14:textId="77777777" w:rsidR="00680CB7" w:rsidRPr="0027719E" w:rsidRDefault="00680CB7" w:rsidP="0027719E">
            <w:pPr>
              <w:jc w:val="center"/>
              <w:rPr>
                <w:color w:val="000000"/>
                <w:sz w:val="20"/>
                <w:szCs w:val="20"/>
              </w:rPr>
            </w:pPr>
            <w:r w:rsidRPr="0027719E">
              <w:rPr>
                <w:color w:val="000000"/>
                <w:sz w:val="20"/>
                <w:szCs w:val="20"/>
              </w:rPr>
              <w:t>0,019</w:t>
            </w:r>
          </w:p>
        </w:tc>
        <w:tc>
          <w:tcPr>
            <w:tcW w:w="259" w:type="pct"/>
            <w:gridSpan w:val="2"/>
            <w:tcBorders>
              <w:top w:val="nil"/>
              <w:left w:val="nil"/>
              <w:bottom w:val="single" w:sz="4" w:space="0" w:color="auto"/>
              <w:right w:val="single" w:sz="4" w:space="0" w:color="auto"/>
            </w:tcBorders>
            <w:shd w:val="clear" w:color="auto" w:fill="auto"/>
            <w:noWrap/>
            <w:vAlign w:val="center"/>
            <w:hideMark/>
          </w:tcPr>
          <w:p w14:paraId="6A97A596" w14:textId="77777777" w:rsidR="00680CB7" w:rsidRPr="0027719E" w:rsidRDefault="00680CB7" w:rsidP="0027719E">
            <w:pPr>
              <w:jc w:val="center"/>
              <w:rPr>
                <w:color w:val="000000"/>
                <w:sz w:val="20"/>
                <w:szCs w:val="20"/>
              </w:rPr>
            </w:pPr>
            <w:r w:rsidRPr="0027719E">
              <w:rPr>
                <w:color w:val="000000"/>
                <w:sz w:val="20"/>
                <w:szCs w:val="20"/>
              </w:rPr>
              <w:t>0,019</w:t>
            </w:r>
          </w:p>
        </w:tc>
        <w:tc>
          <w:tcPr>
            <w:tcW w:w="248" w:type="pct"/>
            <w:gridSpan w:val="2"/>
            <w:tcBorders>
              <w:top w:val="nil"/>
              <w:left w:val="nil"/>
              <w:bottom w:val="single" w:sz="4" w:space="0" w:color="auto"/>
              <w:right w:val="single" w:sz="4" w:space="0" w:color="auto"/>
            </w:tcBorders>
            <w:vAlign w:val="center"/>
          </w:tcPr>
          <w:p w14:paraId="56B86194" w14:textId="77777777" w:rsidR="00680CB7" w:rsidRPr="0027719E" w:rsidRDefault="00680CB7" w:rsidP="0027719E">
            <w:pPr>
              <w:jc w:val="center"/>
              <w:rPr>
                <w:color w:val="000000"/>
                <w:sz w:val="20"/>
                <w:szCs w:val="20"/>
              </w:rPr>
            </w:pPr>
            <w:r w:rsidRPr="0027719E">
              <w:rPr>
                <w:color w:val="000000"/>
                <w:sz w:val="20"/>
                <w:szCs w:val="20"/>
              </w:rPr>
              <w:t>0,018</w:t>
            </w:r>
          </w:p>
        </w:tc>
        <w:tc>
          <w:tcPr>
            <w:tcW w:w="248" w:type="pct"/>
            <w:gridSpan w:val="2"/>
            <w:tcBorders>
              <w:top w:val="nil"/>
              <w:left w:val="nil"/>
              <w:bottom w:val="single" w:sz="4" w:space="0" w:color="auto"/>
              <w:right w:val="single" w:sz="4" w:space="0" w:color="auto"/>
            </w:tcBorders>
            <w:vAlign w:val="center"/>
          </w:tcPr>
          <w:p w14:paraId="7A844ECB" w14:textId="77777777" w:rsidR="00680CB7" w:rsidRPr="0027719E" w:rsidRDefault="00680CB7" w:rsidP="0027719E">
            <w:pPr>
              <w:jc w:val="center"/>
              <w:rPr>
                <w:color w:val="000000"/>
                <w:sz w:val="20"/>
                <w:szCs w:val="20"/>
              </w:rPr>
            </w:pPr>
            <w:r w:rsidRPr="0027719E">
              <w:rPr>
                <w:color w:val="000000"/>
                <w:sz w:val="20"/>
                <w:szCs w:val="20"/>
              </w:rPr>
              <w:t>0,018</w:t>
            </w:r>
          </w:p>
        </w:tc>
        <w:tc>
          <w:tcPr>
            <w:tcW w:w="248" w:type="pct"/>
            <w:gridSpan w:val="2"/>
            <w:tcBorders>
              <w:top w:val="nil"/>
              <w:left w:val="nil"/>
              <w:bottom w:val="single" w:sz="4" w:space="0" w:color="auto"/>
              <w:right w:val="single" w:sz="4" w:space="0" w:color="auto"/>
            </w:tcBorders>
            <w:vAlign w:val="center"/>
          </w:tcPr>
          <w:p w14:paraId="40CFAE64" w14:textId="77777777" w:rsidR="00680CB7" w:rsidRPr="0027719E" w:rsidRDefault="00680CB7" w:rsidP="0027719E">
            <w:pPr>
              <w:jc w:val="center"/>
              <w:rPr>
                <w:color w:val="000000"/>
                <w:sz w:val="20"/>
                <w:szCs w:val="20"/>
              </w:rPr>
            </w:pPr>
            <w:r w:rsidRPr="0027719E">
              <w:rPr>
                <w:color w:val="000000"/>
                <w:sz w:val="20"/>
                <w:szCs w:val="20"/>
              </w:rPr>
              <w:t>0,017</w:t>
            </w:r>
          </w:p>
        </w:tc>
        <w:tc>
          <w:tcPr>
            <w:tcW w:w="248" w:type="pct"/>
            <w:gridSpan w:val="2"/>
            <w:tcBorders>
              <w:top w:val="nil"/>
              <w:left w:val="nil"/>
              <w:bottom w:val="single" w:sz="4" w:space="0" w:color="auto"/>
              <w:right w:val="single" w:sz="4" w:space="0" w:color="auto"/>
            </w:tcBorders>
            <w:vAlign w:val="center"/>
          </w:tcPr>
          <w:p w14:paraId="7A621ADA" w14:textId="77777777" w:rsidR="00680CB7" w:rsidRPr="0027719E" w:rsidRDefault="00680CB7" w:rsidP="0027719E">
            <w:pPr>
              <w:jc w:val="center"/>
              <w:rPr>
                <w:color w:val="000000"/>
                <w:sz w:val="20"/>
                <w:szCs w:val="20"/>
              </w:rPr>
            </w:pPr>
            <w:r w:rsidRPr="0027719E">
              <w:rPr>
                <w:color w:val="000000"/>
                <w:sz w:val="20"/>
                <w:szCs w:val="20"/>
              </w:rPr>
              <w:t>0,017</w:t>
            </w:r>
          </w:p>
        </w:tc>
        <w:tc>
          <w:tcPr>
            <w:tcW w:w="249" w:type="pct"/>
            <w:gridSpan w:val="2"/>
            <w:tcBorders>
              <w:top w:val="nil"/>
              <w:left w:val="nil"/>
              <w:bottom w:val="single" w:sz="4" w:space="0" w:color="auto"/>
              <w:right w:val="single" w:sz="4" w:space="0" w:color="auto"/>
            </w:tcBorders>
            <w:vAlign w:val="center"/>
          </w:tcPr>
          <w:p w14:paraId="20AD05F3" w14:textId="77777777" w:rsidR="00680CB7" w:rsidRPr="0027719E" w:rsidRDefault="00680CB7" w:rsidP="0027719E">
            <w:pPr>
              <w:jc w:val="center"/>
              <w:rPr>
                <w:color w:val="000000"/>
                <w:sz w:val="20"/>
                <w:szCs w:val="20"/>
              </w:rPr>
            </w:pPr>
            <w:r w:rsidRPr="0027719E">
              <w:rPr>
                <w:color w:val="000000"/>
                <w:sz w:val="20"/>
                <w:szCs w:val="20"/>
              </w:rPr>
              <w:t>0,016</w:t>
            </w:r>
          </w:p>
        </w:tc>
        <w:tc>
          <w:tcPr>
            <w:tcW w:w="249" w:type="pct"/>
            <w:gridSpan w:val="2"/>
            <w:tcBorders>
              <w:top w:val="nil"/>
              <w:left w:val="nil"/>
              <w:bottom w:val="single" w:sz="4" w:space="0" w:color="auto"/>
              <w:right w:val="single" w:sz="4" w:space="0" w:color="auto"/>
            </w:tcBorders>
            <w:vAlign w:val="center"/>
          </w:tcPr>
          <w:p w14:paraId="28C9EC5B" w14:textId="77777777" w:rsidR="00680CB7" w:rsidRPr="0027719E" w:rsidRDefault="00680CB7" w:rsidP="0027719E">
            <w:pPr>
              <w:jc w:val="center"/>
              <w:rPr>
                <w:color w:val="000000"/>
                <w:sz w:val="20"/>
                <w:szCs w:val="20"/>
              </w:rPr>
            </w:pPr>
            <w:r w:rsidRPr="0027719E">
              <w:rPr>
                <w:color w:val="000000"/>
                <w:sz w:val="20"/>
                <w:szCs w:val="20"/>
              </w:rPr>
              <w:t>0,016</w:t>
            </w:r>
          </w:p>
        </w:tc>
        <w:tc>
          <w:tcPr>
            <w:tcW w:w="248" w:type="pct"/>
            <w:gridSpan w:val="2"/>
            <w:tcBorders>
              <w:top w:val="nil"/>
              <w:left w:val="nil"/>
              <w:bottom w:val="single" w:sz="4" w:space="0" w:color="auto"/>
              <w:right w:val="single" w:sz="4" w:space="0" w:color="auto"/>
            </w:tcBorders>
            <w:vAlign w:val="center"/>
          </w:tcPr>
          <w:p w14:paraId="657D37EC" w14:textId="77777777" w:rsidR="00680CB7" w:rsidRPr="0027719E" w:rsidRDefault="00680CB7" w:rsidP="0027719E">
            <w:pPr>
              <w:jc w:val="center"/>
              <w:rPr>
                <w:color w:val="000000"/>
                <w:sz w:val="20"/>
                <w:szCs w:val="20"/>
              </w:rPr>
            </w:pPr>
            <w:r w:rsidRPr="0027719E">
              <w:rPr>
                <w:color w:val="000000"/>
                <w:sz w:val="20"/>
                <w:szCs w:val="20"/>
              </w:rPr>
              <w:t>0,015</w:t>
            </w:r>
          </w:p>
        </w:tc>
        <w:tc>
          <w:tcPr>
            <w:tcW w:w="248" w:type="pct"/>
            <w:gridSpan w:val="2"/>
            <w:tcBorders>
              <w:top w:val="nil"/>
              <w:left w:val="nil"/>
              <w:bottom w:val="single" w:sz="4" w:space="0" w:color="auto"/>
              <w:right w:val="single" w:sz="4" w:space="0" w:color="auto"/>
            </w:tcBorders>
            <w:vAlign w:val="center"/>
          </w:tcPr>
          <w:p w14:paraId="0FD742E9" w14:textId="77777777" w:rsidR="00680CB7" w:rsidRPr="0027719E" w:rsidRDefault="00680CB7" w:rsidP="0027719E">
            <w:pPr>
              <w:jc w:val="center"/>
              <w:rPr>
                <w:color w:val="000000"/>
                <w:sz w:val="20"/>
                <w:szCs w:val="20"/>
              </w:rPr>
            </w:pPr>
            <w:r w:rsidRPr="0027719E">
              <w:rPr>
                <w:color w:val="000000"/>
                <w:sz w:val="20"/>
                <w:szCs w:val="20"/>
              </w:rPr>
              <w:t>0,015</w:t>
            </w:r>
          </w:p>
        </w:tc>
        <w:tc>
          <w:tcPr>
            <w:tcW w:w="297" w:type="pct"/>
            <w:gridSpan w:val="2"/>
            <w:tcBorders>
              <w:top w:val="nil"/>
              <w:left w:val="nil"/>
              <w:bottom w:val="single" w:sz="4" w:space="0" w:color="auto"/>
              <w:right w:val="single" w:sz="4" w:space="0" w:color="auto"/>
            </w:tcBorders>
            <w:vAlign w:val="center"/>
          </w:tcPr>
          <w:p w14:paraId="502EA6E1" w14:textId="77777777" w:rsidR="00680CB7" w:rsidRPr="0027719E" w:rsidRDefault="00680CB7" w:rsidP="0027719E">
            <w:pPr>
              <w:jc w:val="center"/>
              <w:rPr>
                <w:color w:val="000000"/>
                <w:sz w:val="20"/>
                <w:szCs w:val="20"/>
              </w:rPr>
            </w:pPr>
            <w:r w:rsidRPr="0027719E">
              <w:rPr>
                <w:color w:val="000000"/>
                <w:sz w:val="20"/>
                <w:szCs w:val="20"/>
              </w:rPr>
              <w:t>0,014</w:t>
            </w:r>
          </w:p>
        </w:tc>
      </w:tr>
      <w:tr w:rsidR="00680CB7" w:rsidRPr="0027719E" w14:paraId="30408C96" w14:textId="77777777" w:rsidTr="00B7385B">
        <w:trPr>
          <w:trHeight w:val="340"/>
          <w:jc w:val="center"/>
        </w:trPr>
        <w:tc>
          <w:tcPr>
            <w:tcW w:w="995" w:type="pct"/>
            <w:vMerge/>
            <w:tcBorders>
              <w:top w:val="nil"/>
              <w:left w:val="single" w:sz="4" w:space="0" w:color="auto"/>
              <w:bottom w:val="single" w:sz="4" w:space="0" w:color="000000"/>
              <w:right w:val="single" w:sz="4" w:space="0" w:color="auto"/>
            </w:tcBorders>
            <w:vAlign w:val="center"/>
            <w:hideMark/>
          </w:tcPr>
          <w:p w14:paraId="27095CAD" w14:textId="77777777" w:rsidR="00680CB7" w:rsidRPr="0027719E" w:rsidRDefault="00680CB7" w:rsidP="0027719E">
            <w:pPr>
              <w:spacing w:after="0" w:line="240" w:lineRule="auto"/>
              <w:jc w:val="center"/>
              <w:rPr>
                <w:rFonts w:eastAsia="Times New Roman"/>
                <w:bCs/>
                <w:color w:val="000000"/>
                <w:sz w:val="20"/>
                <w:szCs w:val="20"/>
                <w:lang w:eastAsia="ru-RU"/>
              </w:rPr>
            </w:pPr>
          </w:p>
        </w:tc>
        <w:tc>
          <w:tcPr>
            <w:tcW w:w="372" w:type="pct"/>
            <w:tcBorders>
              <w:top w:val="nil"/>
              <w:left w:val="nil"/>
              <w:bottom w:val="single" w:sz="4" w:space="0" w:color="auto"/>
              <w:right w:val="single" w:sz="4" w:space="0" w:color="auto"/>
            </w:tcBorders>
            <w:shd w:val="clear" w:color="auto" w:fill="auto"/>
            <w:vAlign w:val="center"/>
            <w:hideMark/>
          </w:tcPr>
          <w:p w14:paraId="2D352427" w14:textId="77777777" w:rsidR="00680CB7" w:rsidRPr="0027719E" w:rsidRDefault="00680CB7"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w:t>
            </w:r>
          </w:p>
        </w:tc>
        <w:tc>
          <w:tcPr>
            <w:tcW w:w="283" w:type="pct"/>
            <w:tcBorders>
              <w:top w:val="nil"/>
              <w:left w:val="nil"/>
              <w:bottom w:val="single" w:sz="4" w:space="0" w:color="auto"/>
              <w:right w:val="single" w:sz="4" w:space="0" w:color="auto"/>
            </w:tcBorders>
            <w:shd w:val="clear" w:color="auto" w:fill="auto"/>
            <w:noWrap/>
            <w:vAlign w:val="center"/>
            <w:hideMark/>
          </w:tcPr>
          <w:p w14:paraId="4AF90A46" w14:textId="77777777" w:rsidR="00680CB7" w:rsidRPr="0027719E" w:rsidRDefault="00680CB7" w:rsidP="0027719E">
            <w:pPr>
              <w:jc w:val="center"/>
              <w:rPr>
                <w:color w:val="000000"/>
                <w:sz w:val="20"/>
                <w:szCs w:val="20"/>
              </w:rPr>
            </w:pPr>
            <w:r w:rsidRPr="0027719E">
              <w:rPr>
                <w:color w:val="000000"/>
                <w:sz w:val="20"/>
                <w:szCs w:val="20"/>
              </w:rPr>
              <w:t>19</w:t>
            </w:r>
          </w:p>
        </w:tc>
        <w:tc>
          <w:tcPr>
            <w:tcW w:w="281" w:type="pct"/>
            <w:gridSpan w:val="2"/>
            <w:tcBorders>
              <w:top w:val="nil"/>
              <w:left w:val="nil"/>
              <w:bottom w:val="single" w:sz="4" w:space="0" w:color="auto"/>
              <w:right w:val="single" w:sz="4" w:space="0" w:color="auto"/>
            </w:tcBorders>
            <w:shd w:val="clear" w:color="auto" w:fill="auto"/>
            <w:noWrap/>
            <w:vAlign w:val="center"/>
            <w:hideMark/>
          </w:tcPr>
          <w:p w14:paraId="4F0BF1B3" w14:textId="77777777" w:rsidR="00680CB7" w:rsidRPr="0027719E" w:rsidRDefault="00680CB7" w:rsidP="0027719E">
            <w:pPr>
              <w:jc w:val="center"/>
              <w:rPr>
                <w:color w:val="000000"/>
                <w:sz w:val="20"/>
                <w:szCs w:val="20"/>
              </w:rPr>
            </w:pPr>
            <w:r w:rsidRPr="0027719E">
              <w:rPr>
                <w:color w:val="000000"/>
                <w:sz w:val="20"/>
                <w:szCs w:val="20"/>
              </w:rPr>
              <w:t>18</w:t>
            </w:r>
          </w:p>
        </w:tc>
        <w:tc>
          <w:tcPr>
            <w:tcW w:w="279" w:type="pct"/>
            <w:gridSpan w:val="2"/>
            <w:tcBorders>
              <w:top w:val="nil"/>
              <w:left w:val="nil"/>
              <w:bottom w:val="single" w:sz="4" w:space="0" w:color="auto"/>
              <w:right w:val="single" w:sz="4" w:space="0" w:color="auto"/>
            </w:tcBorders>
            <w:shd w:val="clear" w:color="auto" w:fill="auto"/>
            <w:noWrap/>
            <w:vAlign w:val="center"/>
            <w:hideMark/>
          </w:tcPr>
          <w:p w14:paraId="18444ACE" w14:textId="77777777" w:rsidR="00680CB7" w:rsidRPr="0027719E" w:rsidRDefault="00680CB7" w:rsidP="0027719E">
            <w:pPr>
              <w:jc w:val="center"/>
              <w:rPr>
                <w:color w:val="000000"/>
                <w:sz w:val="20"/>
                <w:szCs w:val="20"/>
              </w:rPr>
            </w:pPr>
            <w:r w:rsidRPr="0027719E">
              <w:rPr>
                <w:color w:val="000000"/>
                <w:sz w:val="20"/>
                <w:szCs w:val="20"/>
              </w:rPr>
              <w:t>17</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0EF66E19" w14:textId="77777777" w:rsidR="00680CB7" w:rsidRPr="0027719E" w:rsidRDefault="00680CB7" w:rsidP="0027719E">
            <w:pPr>
              <w:jc w:val="center"/>
              <w:rPr>
                <w:color w:val="000000"/>
                <w:sz w:val="20"/>
                <w:szCs w:val="20"/>
              </w:rPr>
            </w:pPr>
            <w:r w:rsidRPr="0027719E">
              <w:rPr>
                <w:color w:val="000000"/>
                <w:sz w:val="20"/>
                <w:szCs w:val="20"/>
              </w:rPr>
              <w:t>16</w:t>
            </w:r>
          </w:p>
        </w:tc>
        <w:tc>
          <w:tcPr>
            <w:tcW w:w="259" w:type="pct"/>
            <w:gridSpan w:val="2"/>
            <w:tcBorders>
              <w:top w:val="nil"/>
              <w:left w:val="nil"/>
              <w:bottom w:val="single" w:sz="4" w:space="0" w:color="auto"/>
              <w:right w:val="single" w:sz="4" w:space="0" w:color="auto"/>
            </w:tcBorders>
            <w:shd w:val="clear" w:color="auto" w:fill="auto"/>
            <w:noWrap/>
            <w:vAlign w:val="center"/>
            <w:hideMark/>
          </w:tcPr>
          <w:p w14:paraId="1EEA5D79" w14:textId="77777777" w:rsidR="00680CB7" w:rsidRPr="0027719E" w:rsidRDefault="00680CB7" w:rsidP="0027719E">
            <w:pPr>
              <w:jc w:val="center"/>
              <w:rPr>
                <w:color w:val="000000"/>
                <w:sz w:val="20"/>
                <w:szCs w:val="20"/>
              </w:rPr>
            </w:pPr>
            <w:r w:rsidRPr="0027719E">
              <w:rPr>
                <w:color w:val="000000"/>
                <w:sz w:val="20"/>
                <w:szCs w:val="20"/>
              </w:rPr>
              <w:t>16</w:t>
            </w:r>
          </w:p>
        </w:tc>
        <w:tc>
          <w:tcPr>
            <w:tcW w:w="248" w:type="pct"/>
            <w:gridSpan w:val="2"/>
            <w:tcBorders>
              <w:top w:val="nil"/>
              <w:left w:val="nil"/>
              <w:bottom w:val="single" w:sz="4" w:space="0" w:color="auto"/>
              <w:right w:val="single" w:sz="4" w:space="0" w:color="auto"/>
            </w:tcBorders>
            <w:vAlign w:val="center"/>
          </w:tcPr>
          <w:p w14:paraId="20109AC3" w14:textId="77777777" w:rsidR="00680CB7" w:rsidRPr="0027719E" w:rsidRDefault="00680CB7" w:rsidP="0027719E">
            <w:pPr>
              <w:jc w:val="center"/>
              <w:rPr>
                <w:color w:val="000000"/>
                <w:sz w:val="20"/>
                <w:szCs w:val="20"/>
              </w:rPr>
            </w:pPr>
            <w:r w:rsidRPr="0027719E">
              <w:rPr>
                <w:color w:val="000000"/>
                <w:sz w:val="20"/>
                <w:szCs w:val="20"/>
              </w:rPr>
              <w:t>15</w:t>
            </w:r>
          </w:p>
        </w:tc>
        <w:tc>
          <w:tcPr>
            <w:tcW w:w="248" w:type="pct"/>
            <w:gridSpan w:val="2"/>
            <w:tcBorders>
              <w:top w:val="nil"/>
              <w:left w:val="nil"/>
              <w:bottom w:val="single" w:sz="4" w:space="0" w:color="auto"/>
              <w:right w:val="single" w:sz="4" w:space="0" w:color="auto"/>
            </w:tcBorders>
            <w:vAlign w:val="center"/>
          </w:tcPr>
          <w:p w14:paraId="380E0055" w14:textId="77777777" w:rsidR="00680CB7" w:rsidRPr="0027719E" w:rsidRDefault="00680CB7" w:rsidP="0027719E">
            <w:pPr>
              <w:jc w:val="center"/>
              <w:rPr>
                <w:color w:val="000000"/>
                <w:sz w:val="20"/>
                <w:szCs w:val="20"/>
              </w:rPr>
            </w:pPr>
            <w:r w:rsidRPr="0027719E">
              <w:rPr>
                <w:color w:val="000000"/>
                <w:sz w:val="20"/>
                <w:szCs w:val="20"/>
              </w:rPr>
              <w:t>15</w:t>
            </w:r>
          </w:p>
        </w:tc>
        <w:tc>
          <w:tcPr>
            <w:tcW w:w="248" w:type="pct"/>
            <w:gridSpan w:val="2"/>
            <w:tcBorders>
              <w:top w:val="nil"/>
              <w:left w:val="nil"/>
              <w:bottom w:val="single" w:sz="4" w:space="0" w:color="auto"/>
              <w:right w:val="single" w:sz="4" w:space="0" w:color="auto"/>
            </w:tcBorders>
            <w:vAlign w:val="center"/>
          </w:tcPr>
          <w:p w14:paraId="0C2FA063" w14:textId="77777777" w:rsidR="00680CB7" w:rsidRPr="0027719E" w:rsidRDefault="00680CB7" w:rsidP="0027719E">
            <w:pPr>
              <w:jc w:val="center"/>
              <w:rPr>
                <w:color w:val="000000"/>
                <w:sz w:val="20"/>
                <w:szCs w:val="20"/>
              </w:rPr>
            </w:pPr>
            <w:r w:rsidRPr="0027719E">
              <w:rPr>
                <w:color w:val="000000"/>
                <w:sz w:val="20"/>
                <w:szCs w:val="20"/>
              </w:rPr>
              <w:t>14</w:t>
            </w:r>
          </w:p>
        </w:tc>
        <w:tc>
          <w:tcPr>
            <w:tcW w:w="248" w:type="pct"/>
            <w:gridSpan w:val="2"/>
            <w:tcBorders>
              <w:top w:val="nil"/>
              <w:left w:val="nil"/>
              <w:bottom w:val="single" w:sz="4" w:space="0" w:color="auto"/>
              <w:right w:val="single" w:sz="4" w:space="0" w:color="auto"/>
            </w:tcBorders>
            <w:vAlign w:val="center"/>
          </w:tcPr>
          <w:p w14:paraId="1A28B1D6" w14:textId="77777777" w:rsidR="00680CB7" w:rsidRPr="0027719E" w:rsidRDefault="00680CB7" w:rsidP="0027719E">
            <w:pPr>
              <w:jc w:val="center"/>
              <w:rPr>
                <w:color w:val="000000"/>
                <w:sz w:val="20"/>
                <w:szCs w:val="20"/>
              </w:rPr>
            </w:pPr>
            <w:r w:rsidRPr="0027719E">
              <w:rPr>
                <w:color w:val="000000"/>
                <w:sz w:val="20"/>
                <w:szCs w:val="20"/>
              </w:rPr>
              <w:t>14</w:t>
            </w:r>
          </w:p>
        </w:tc>
        <w:tc>
          <w:tcPr>
            <w:tcW w:w="249" w:type="pct"/>
            <w:gridSpan w:val="2"/>
            <w:tcBorders>
              <w:top w:val="nil"/>
              <w:left w:val="nil"/>
              <w:bottom w:val="single" w:sz="4" w:space="0" w:color="auto"/>
              <w:right w:val="single" w:sz="4" w:space="0" w:color="auto"/>
            </w:tcBorders>
            <w:vAlign w:val="center"/>
          </w:tcPr>
          <w:p w14:paraId="263B173D" w14:textId="77777777" w:rsidR="00680CB7" w:rsidRPr="0027719E" w:rsidRDefault="00680CB7" w:rsidP="0027719E">
            <w:pPr>
              <w:jc w:val="center"/>
              <w:rPr>
                <w:color w:val="000000"/>
                <w:sz w:val="20"/>
                <w:szCs w:val="20"/>
              </w:rPr>
            </w:pPr>
            <w:r w:rsidRPr="0027719E">
              <w:rPr>
                <w:color w:val="000000"/>
                <w:sz w:val="20"/>
                <w:szCs w:val="20"/>
              </w:rPr>
              <w:t>14</w:t>
            </w:r>
          </w:p>
        </w:tc>
        <w:tc>
          <w:tcPr>
            <w:tcW w:w="249" w:type="pct"/>
            <w:gridSpan w:val="2"/>
            <w:tcBorders>
              <w:top w:val="nil"/>
              <w:left w:val="nil"/>
              <w:bottom w:val="single" w:sz="4" w:space="0" w:color="auto"/>
              <w:right w:val="single" w:sz="4" w:space="0" w:color="auto"/>
            </w:tcBorders>
            <w:vAlign w:val="center"/>
          </w:tcPr>
          <w:p w14:paraId="43F7575A" w14:textId="77777777" w:rsidR="00680CB7" w:rsidRPr="0027719E" w:rsidRDefault="00680CB7" w:rsidP="0027719E">
            <w:pPr>
              <w:jc w:val="center"/>
              <w:rPr>
                <w:color w:val="000000"/>
                <w:sz w:val="20"/>
                <w:szCs w:val="20"/>
              </w:rPr>
            </w:pPr>
            <w:r w:rsidRPr="0027719E">
              <w:rPr>
                <w:color w:val="000000"/>
                <w:sz w:val="20"/>
                <w:szCs w:val="20"/>
              </w:rPr>
              <w:t>13</w:t>
            </w:r>
          </w:p>
        </w:tc>
        <w:tc>
          <w:tcPr>
            <w:tcW w:w="248" w:type="pct"/>
            <w:gridSpan w:val="2"/>
            <w:tcBorders>
              <w:top w:val="nil"/>
              <w:left w:val="nil"/>
              <w:bottom w:val="single" w:sz="4" w:space="0" w:color="auto"/>
              <w:right w:val="single" w:sz="4" w:space="0" w:color="auto"/>
            </w:tcBorders>
            <w:vAlign w:val="center"/>
          </w:tcPr>
          <w:p w14:paraId="02DEE985" w14:textId="77777777" w:rsidR="00680CB7" w:rsidRPr="0027719E" w:rsidRDefault="00680CB7" w:rsidP="0027719E">
            <w:pPr>
              <w:jc w:val="center"/>
              <w:rPr>
                <w:color w:val="000000"/>
                <w:sz w:val="20"/>
                <w:szCs w:val="20"/>
              </w:rPr>
            </w:pPr>
            <w:r w:rsidRPr="0027719E">
              <w:rPr>
                <w:color w:val="000000"/>
                <w:sz w:val="20"/>
                <w:szCs w:val="20"/>
              </w:rPr>
              <w:t>13</w:t>
            </w:r>
          </w:p>
        </w:tc>
        <w:tc>
          <w:tcPr>
            <w:tcW w:w="248" w:type="pct"/>
            <w:gridSpan w:val="2"/>
            <w:tcBorders>
              <w:top w:val="nil"/>
              <w:left w:val="nil"/>
              <w:bottom w:val="single" w:sz="4" w:space="0" w:color="auto"/>
              <w:right w:val="single" w:sz="4" w:space="0" w:color="auto"/>
            </w:tcBorders>
            <w:vAlign w:val="center"/>
          </w:tcPr>
          <w:p w14:paraId="3CB15448" w14:textId="77777777" w:rsidR="00680CB7" w:rsidRPr="0027719E" w:rsidRDefault="00680CB7" w:rsidP="0027719E">
            <w:pPr>
              <w:jc w:val="center"/>
              <w:rPr>
                <w:color w:val="000000"/>
                <w:sz w:val="20"/>
                <w:szCs w:val="20"/>
              </w:rPr>
            </w:pPr>
            <w:r w:rsidRPr="0027719E">
              <w:rPr>
                <w:color w:val="000000"/>
                <w:sz w:val="20"/>
                <w:szCs w:val="20"/>
              </w:rPr>
              <w:t>12</w:t>
            </w:r>
          </w:p>
        </w:tc>
        <w:tc>
          <w:tcPr>
            <w:tcW w:w="297" w:type="pct"/>
            <w:gridSpan w:val="2"/>
            <w:tcBorders>
              <w:top w:val="nil"/>
              <w:left w:val="nil"/>
              <w:bottom w:val="single" w:sz="4" w:space="0" w:color="auto"/>
              <w:right w:val="single" w:sz="4" w:space="0" w:color="auto"/>
            </w:tcBorders>
            <w:vAlign w:val="center"/>
          </w:tcPr>
          <w:p w14:paraId="79FB1423" w14:textId="77777777" w:rsidR="00680CB7" w:rsidRPr="0027719E" w:rsidRDefault="00680CB7" w:rsidP="0027719E">
            <w:pPr>
              <w:jc w:val="center"/>
              <w:rPr>
                <w:color w:val="000000"/>
                <w:sz w:val="20"/>
                <w:szCs w:val="20"/>
              </w:rPr>
            </w:pPr>
            <w:r w:rsidRPr="0027719E">
              <w:rPr>
                <w:color w:val="000000"/>
                <w:sz w:val="20"/>
                <w:szCs w:val="20"/>
              </w:rPr>
              <w:t>12</w:t>
            </w:r>
          </w:p>
        </w:tc>
      </w:tr>
      <w:bookmarkEnd w:id="270"/>
    </w:tbl>
    <w:p w14:paraId="375E125C" w14:textId="77777777" w:rsidR="00532038" w:rsidRDefault="00532038" w:rsidP="00532038">
      <w:pPr>
        <w:rPr>
          <w:lang w:eastAsia="ru-RU"/>
        </w:rPr>
      </w:pPr>
    </w:p>
    <w:p w14:paraId="2EF33248" w14:textId="77777777" w:rsidR="002F1671" w:rsidRDefault="002F1671" w:rsidP="00532038">
      <w:pPr>
        <w:pStyle w:val="affff7"/>
        <w:spacing w:line="360" w:lineRule="auto"/>
        <w:ind w:firstLine="0"/>
        <w:rPr>
          <w:sz w:val="26"/>
          <w:szCs w:val="26"/>
        </w:rPr>
        <w:sectPr w:rsidR="002F1671" w:rsidSect="00C7483F">
          <w:footerReference w:type="default" r:id="rId24"/>
          <w:pgSz w:w="16838" w:h="11906" w:orient="landscape"/>
          <w:pgMar w:top="1701" w:right="1134" w:bottom="567" w:left="567" w:header="709" w:footer="709" w:gutter="0"/>
          <w:pgNumType w:start="101"/>
          <w:cols w:space="708"/>
          <w:docGrid w:linePitch="360"/>
        </w:sectPr>
      </w:pPr>
    </w:p>
    <w:p w14:paraId="42DCCC59" w14:textId="77777777" w:rsidR="002F1671" w:rsidRPr="00A552F5" w:rsidRDefault="002F1671" w:rsidP="00AD0E5B">
      <w:pPr>
        <w:pStyle w:val="11"/>
        <w:numPr>
          <w:ilvl w:val="0"/>
          <w:numId w:val="67"/>
        </w:numPr>
        <w:rPr>
          <w:sz w:val="28"/>
          <w:szCs w:val="28"/>
        </w:rPr>
      </w:pPr>
      <w:bookmarkStart w:id="271" w:name="_Toc40352920"/>
      <w:bookmarkStart w:id="272" w:name="_Toc66455871"/>
      <w:r w:rsidRPr="00A552F5">
        <w:rPr>
          <w:sz w:val="28"/>
          <w:szCs w:val="28"/>
        </w:rPr>
        <w:lastRenderedPageBreak/>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271"/>
      <w:bookmarkEnd w:id="272"/>
    </w:p>
    <w:p w14:paraId="2B984428" w14:textId="77777777" w:rsidR="002F1671" w:rsidRPr="00A552F5" w:rsidRDefault="002F1671" w:rsidP="00AD0E5B">
      <w:pPr>
        <w:pStyle w:val="110"/>
        <w:numPr>
          <w:ilvl w:val="1"/>
          <w:numId w:val="67"/>
        </w:numPr>
        <w:spacing w:before="120" w:after="120"/>
        <w:ind w:right="425"/>
        <w:rPr>
          <w:sz w:val="28"/>
          <w:szCs w:val="28"/>
        </w:rPr>
      </w:pPr>
      <w:bookmarkStart w:id="273" w:name="_Toc468804577"/>
      <w:bookmarkStart w:id="274" w:name="_Toc40352921"/>
      <w:bookmarkStart w:id="275" w:name="_Toc66455872"/>
      <w:r w:rsidRPr="00A552F5">
        <w:rPr>
          <w:sz w:val="28"/>
          <w:szCs w:val="28"/>
        </w:rPr>
        <w:t xml:space="preserve">Основные направления, принципы, задачи и </w:t>
      </w:r>
      <w:r>
        <w:rPr>
          <w:sz w:val="28"/>
          <w:szCs w:val="28"/>
        </w:rPr>
        <w:t>плановые значения показателей</w:t>
      </w:r>
      <w:r w:rsidRPr="00A552F5">
        <w:rPr>
          <w:sz w:val="28"/>
          <w:szCs w:val="28"/>
        </w:rPr>
        <w:t xml:space="preserve"> развития централизованной системы водоотведения</w:t>
      </w:r>
      <w:bookmarkEnd w:id="273"/>
      <w:bookmarkEnd w:id="274"/>
      <w:bookmarkEnd w:id="275"/>
    </w:p>
    <w:p w14:paraId="0B7B737F" w14:textId="77777777" w:rsidR="002F1671" w:rsidRPr="00443723" w:rsidRDefault="002F1671" w:rsidP="002F1671">
      <w:pPr>
        <w:pStyle w:val="affffc"/>
        <w:spacing w:line="276" w:lineRule="auto"/>
        <w:rPr>
          <w:sz w:val="28"/>
          <w:szCs w:val="28"/>
        </w:rPr>
      </w:pPr>
      <w:r w:rsidRPr="00443723">
        <w:rPr>
          <w:sz w:val="28"/>
          <w:szCs w:val="28"/>
        </w:rPr>
        <w:t>Исходные данные по количеству жителей и развития эксплуатационных зон приняты в соответствии с прогнозом до 203</w:t>
      </w:r>
      <w:r w:rsidR="0027719E" w:rsidRPr="0027719E">
        <w:rPr>
          <w:sz w:val="28"/>
          <w:szCs w:val="28"/>
        </w:rPr>
        <w:t>5</w:t>
      </w:r>
      <w:proofErr w:type="gramStart"/>
      <w:r w:rsidRPr="00443723">
        <w:rPr>
          <w:sz w:val="28"/>
          <w:szCs w:val="28"/>
        </w:rPr>
        <w:t>г .</w:t>
      </w:r>
      <w:proofErr w:type="gramEnd"/>
    </w:p>
    <w:p w14:paraId="1A0A951F" w14:textId="77777777" w:rsidR="002F1671" w:rsidRPr="00443723" w:rsidRDefault="002F1671" w:rsidP="002F1671">
      <w:pPr>
        <w:pStyle w:val="affffc"/>
        <w:spacing w:line="276" w:lineRule="auto"/>
        <w:rPr>
          <w:sz w:val="28"/>
          <w:szCs w:val="28"/>
        </w:rPr>
      </w:pPr>
      <w:r w:rsidRPr="00443723">
        <w:rPr>
          <w:sz w:val="28"/>
          <w:szCs w:val="28"/>
        </w:rPr>
        <w:t xml:space="preserve">В настоящее время система водоотведения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443723">
        <w:rPr>
          <w:sz w:val="28"/>
          <w:szCs w:val="28"/>
        </w:rPr>
        <w:t xml:space="preserve"> отсутствует. Отсутствие системы централизованного водоотведения обуславливает низкие уровни санитарно-гигиенического состояния домашних хозяйств, способствует распространению вирусных и инфекционных заболеваний. В связи с этим требуется канализировать общепоселковый административный центр и расположенную рядом жилую застройку.</w:t>
      </w:r>
    </w:p>
    <w:p w14:paraId="230792C4" w14:textId="77777777" w:rsidR="002F1671" w:rsidRPr="0091261A" w:rsidRDefault="002F1671" w:rsidP="002F1671">
      <w:pPr>
        <w:pStyle w:val="affffc"/>
        <w:spacing w:line="276" w:lineRule="auto"/>
        <w:rPr>
          <w:sz w:val="28"/>
          <w:szCs w:val="28"/>
        </w:rPr>
      </w:pPr>
      <w:bookmarkStart w:id="276" w:name="_Toc438481923"/>
      <w:r w:rsidRPr="0091261A">
        <w:rPr>
          <w:sz w:val="28"/>
          <w:szCs w:val="28"/>
        </w:rPr>
        <w:t xml:space="preserve">Основными направлениями развития систем централизованного водоотведения </w:t>
      </w:r>
      <w:bookmarkStart w:id="277" w:name="_Hlk52371913"/>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91261A">
        <w:rPr>
          <w:sz w:val="28"/>
          <w:szCs w:val="28"/>
        </w:rPr>
        <w:t xml:space="preserve"> </w:t>
      </w:r>
      <w:bookmarkEnd w:id="277"/>
      <w:r w:rsidRPr="0091261A">
        <w:rPr>
          <w:sz w:val="28"/>
          <w:szCs w:val="28"/>
        </w:rPr>
        <w:t>являются:</w:t>
      </w:r>
    </w:p>
    <w:p w14:paraId="74962E22" w14:textId="77777777" w:rsidR="002F1671" w:rsidRPr="0091261A" w:rsidRDefault="002F1671" w:rsidP="00AD0E5B">
      <w:pPr>
        <w:pStyle w:val="affffc"/>
        <w:numPr>
          <w:ilvl w:val="0"/>
          <w:numId w:val="63"/>
        </w:numPr>
        <w:spacing w:line="276" w:lineRule="auto"/>
        <w:ind w:left="1276"/>
        <w:rPr>
          <w:sz w:val="28"/>
          <w:szCs w:val="28"/>
        </w:rPr>
      </w:pPr>
      <w:r w:rsidRPr="0091261A">
        <w:rPr>
          <w:sz w:val="28"/>
          <w:szCs w:val="28"/>
        </w:rPr>
        <w:t>Улучшение качества жизни населения путем обеспечения бесперебойного приема, транспортировки и очистки хозяйственно-бытовых стоков с учетом развития и преобразования территорий;</w:t>
      </w:r>
    </w:p>
    <w:p w14:paraId="4074D2C0" w14:textId="77777777" w:rsidR="002F1671" w:rsidRPr="0091261A" w:rsidRDefault="002F1671" w:rsidP="00AD0E5B">
      <w:pPr>
        <w:pStyle w:val="affffc"/>
        <w:numPr>
          <w:ilvl w:val="0"/>
          <w:numId w:val="63"/>
        </w:numPr>
        <w:spacing w:line="276" w:lineRule="auto"/>
        <w:ind w:left="1276"/>
        <w:rPr>
          <w:sz w:val="28"/>
          <w:szCs w:val="28"/>
        </w:rPr>
      </w:pPr>
      <w:r w:rsidRPr="0091261A">
        <w:rPr>
          <w:sz w:val="28"/>
          <w:szCs w:val="28"/>
        </w:rPr>
        <w:t>Снижение негативного воздействия на водные объекты и окружающую среду путем повышения качества очистки сточных вод;</w:t>
      </w:r>
    </w:p>
    <w:p w14:paraId="5CC5E817" w14:textId="77777777" w:rsidR="002F1671" w:rsidRPr="0091261A" w:rsidRDefault="002F1671" w:rsidP="00AD0E5B">
      <w:pPr>
        <w:pStyle w:val="affffc"/>
        <w:numPr>
          <w:ilvl w:val="0"/>
          <w:numId w:val="63"/>
        </w:numPr>
        <w:spacing w:line="276" w:lineRule="auto"/>
        <w:ind w:left="1276"/>
        <w:rPr>
          <w:sz w:val="28"/>
          <w:szCs w:val="28"/>
        </w:rPr>
      </w:pPr>
      <w:r w:rsidRPr="0091261A">
        <w:rPr>
          <w:sz w:val="28"/>
          <w:szCs w:val="28"/>
        </w:rPr>
        <w:t>Организация системы ливневой канализации.</w:t>
      </w:r>
    </w:p>
    <w:p w14:paraId="2F659A1D" w14:textId="77777777" w:rsidR="002F1671" w:rsidRPr="0091261A" w:rsidRDefault="002F1671" w:rsidP="002F1671">
      <w:pPr>
        <w:pStyle w:val="affffc"/>
        <w:spacing w:line="276" w:lineRule="auto"/>
        <w:rPr>
          <w:sz w:val="28"/>
          <w:szCs w:val="28"/>
        </w:rPr>
      </w:pPr>
      <w:r w:rsidRPr="0091261A">
        <w:rPr>
          <w:sz w:val="28"/>
          <w:szCs w:val="28"/>
        </w:rPr>
        <w:t xml:space="preserve">Принципами развития централизованной системы водоотведения муниципального образования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91261A">
        <w:rPr>
          <w:sz w:val="28"/>
          <w:szCs w:val="28"/>
        </w:rPr>
        <w:t xml:space="preserve"> являются:</w:t>
      </w:r>
    </w:p>
    <w:p w14:paraId="67D6299E" w14:textId="77777777" w:rsidR="002F1671" w:rsidRPr="0091261A" w:rsidRDefault="002F1671" w:rsidP="00AD0E5B">
      <w:pPr>
        <w:pStyle w:val="affffc"/>
        <w:numPr>
          <w:ilvl w:val="0"/>
          <w:numId w:val="64"/>
        </w:numPr>
        <w:spacing w:line="276" w:lineRule="auto"/>
        <w:ind w:left="1276"/>
        <w:rPr>
          <w:sz w:val="28"/>
          <w:szCs w:val="28"/>
        </w:rPr>
      </w:pPr>
      <w:r w:rsidRPr="0091261A">
        <w:rPr>
          <w:sz w:val="28"/>
          <w:szCs w:val="28"/>
        </w:rPr>
        <w:t>постоянное улучшение качества предоставления услуг водоотведения потребителям (абонентам);</w:t>
      </w:r>
    </w:p>
    <w:p w14:paraId="1E077F7F" w14:textId="77777777" w:rsidR="002F1671" w:rsidRPr="0091261A" w:rsidRDefault="002F1671" w:rsidP="00AD0E5B">
      <w:pPr>
        <w:pStyle w:val="affffc"/>
        <w:numPr>
          <w:ilvl w:val="0"/>
          <w:numId w:val="64"/>
        </w:numPr>
        <w:spacing w:line="276" w:lineRule="auto"/>
        <w:ind w:left="1276"/>
        <w:rPr>
          <w:sz w:val="28"/>
          <w:szCs w:val="28"/>
        </w:rPr>
      </w:pPr>
      <w:r w:rsidRPr="0091261A">
        <w:rPr>
          <w:sz w:val="28"/>
          <w:szCs w:val="28"/>
        </w:rPr>
        <w:t>удовлетворение потребности в обеспечении услугой водоотведения новых объектов капитального строительства;</w:t>
      </w:r>
    </w:p>
    <w:p w14:paraId="20B2F099" w14:textId="77777777" w:rsidR="002F1671" w:rsidRPr="0091261A" w:rsidRDefault="002F1671" w:rsidP="00AD0E5B">
      <w:pPr>
        <w:pStyle w:val="affffc"/>
        <w:numPr>
          <w:ilvl w:val="0"/>
          <w:numId w:val="64"/>
        </w:numPr>
        <w:spacing w:line="276" w:lineRule="auto"/>
        <w:ind w:left="1276"/>
        <w:rPr>
          <w:sz w:val="28"/>
          <w:szCs w:val="28"/>
        </w:rPr>
      </w:pPr>
      <w:r w:rsidRPr="0091261A">
        <w:rPr>
          <w:sz w:val="28"/>
          <w:szCs w:val="28"/>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14:paraId="0BC4DFAC" w14:textId="77777777" w:rsidR="002F1671" w:rsidRPr="0091261A" w:rsidRDefault="002F1671" w:rsidP="002F1671">
      <w:pPr>
        <w:pStyle w:val="affffc"/>
        <w:spacing w:line="276" w:lineRule="auto"/>
        <w:rPr>
          <w:sz w:val="28"/>
          <w:szCs w:val="28"/>
        </w:rPr>
      </w:pPr>
      <w:r w:rsidRPr="0091261A">
        <w:rPr>
          <w:sz w:val="28"/>
          <w:szCs w:val="28"/>
        </w:rPr>
        <w:t>Основными задачами, решаемыми, в рамках схемы водоотведения являются:</w:t>
      </w:r>
    </w:p>
    <w:p w14:paraId="1AC584E8" w14:textId="77777777" w:rsidR="002F1671" w:rsidRPr="0091261A" w:rsidRDefault="002F1671" w:rsidP="002F1671">
      <w:pPr>
        <w:pStyle w:val="affffc"/>
        <w:spacing w:line="276" w:lineRule="auto"/>
        <w:rPr>
          <w:sz w:val="28"/>
          <w:szCs w:val="28"/>
        </w:rPr>
      </w:pPr>
    </w:p>
    <w:p w14:paraId="26886D55" w14:textId="77777777" w:rsidR="002F1671" w:rsidRPr="0091261A" w:rsidRDefault="002F1671" w:rsidP="00AD0E5B">
      <w:pPr>
        <w:pStyle w:val="affffc"/>
        <w:numPr>
          <w:ilvl w:val="0"/>
          <w:numId w:val="65"/>
        </w:numPr>
        <w:spacing w:line="276" w:lineRule="auto"/>
        <w:ind w:left="1276" w:hanging="349"/>
        <w:rPr>
          <w:sz w:val="28"/>
          <w:szCs w:val="28"/>
        </w:rPr>
      </w:pPr>
      <w:r w:rsidRPr="0091261A">
        <w:rPr>
          <w:sz w:val="28"/>
          <w:szCs w:val="28"/>
        </w:rPr>
        <w:lastRenderedPageBreak/>
        <w:t>строительство канализационных очистных сооружений с установкой эффективных систем аэрации, нитрификации, денитрификации, доочистки и обеззараживания сточных вод для исключения отрицательного воздействия на водоемы;</w:t>
      </w:r>
    </w:p>
    <w:p w14:paraId="5AD7206E" w14:textId="77777777" w:rsidR="002F1671" w:rsidRPr="0091261A" w:rsidRDefault="002F1671" w:rsidP="00AD0E5B">
      <w:pPr>
        <w:pStyle w:val="affffc"/>
        <w:numPr>
          <w:ilvl w:val="0"/>
          <w:numId w:val="65"/>
        </w:numPr>
        <w:spacing w:line="276" w:lineRule="auto"/>
        <w:ind w:left="1276" w:hanging="349"/>
        <w:rPr>
          <w:sz w:val="28"/>
          <w:szCs w:val="28"/>
        </w:rPr>
      </w:pPr>
      <w:r w:rsidRPr="0091261A">
        <w:rPr>
          <w:sz w:val="28"/>
          <w:szCs w:val="28"/>
        </w:rPr>
        <w:t>рекультивация иловых площадок и разработка мероприятий по утилизации образующегося осадка для исключения отрицательного воздействия на окружающую среду;</w:t>
      </w:r>
    </w:p>
    <w:p w14:paraId="0A0411E7" w14:textId="77777777" w:rsidR="002F1671" w:rsidRPr="0091261A" w:rsidRDefault="002F1671" w:rsidP="00AD0E5B">
      <w:pPr>
        <w:pStyle w:val="affffc"/>
        <w:numPr>
          <w:ilvl w:val="0"/>
          <w:numId w:val="65"/>
        </w:numPr>
        <w:spacing w:line="276" w:lineRule="auto"/>
        <w:ind w:left="1276"/>
        <w:rPr>
          <w:sz w:val="28"/>
          <w:szCs w:val="28"/>
        </w:rPr>
      </w:pPr>
      <w:r w:rsidRPr="0091261A">
        <w:rPr>
          <w:sz w:val="28"/>
          <w:szCs w:val="28"/>
        </w:rPr>
        <w:t>строительство канализационных насосных станций с установкой современного насосного оборудования, систем автоматизации и диспетчеризации для увеличения надежности и эффективности работы систем водоотведения;</w:t>
      </w:r>
    </w:p>
    <w:p w14:paraId="592F7AA5" w14:textId="77777777" w:rsidR="002F1671" w:rsidRPr="0091261A" w:rsidRDefault="002F1671" w:rsidP="00AD0E5B">
      <w:pPr>
        <w:pStyle w:val="affffc"/>
        <w:numPr>
          <w:ilvl w:val="0"/>
          <w:numId w:val="65"/>
        </w:numPr>
        <w:spacing w:line="276" w:lineRule="auto"/>
        <w:ind w:left="1276"/>
        <w:rPr>
          <w:sz w:val="28"/>
          <w:szCs w:val="28"/>
        </w:rPr>
      </w:pPr>
      <w:r w:rsidRPr="0091261A">
        <w:rPr>
          <w:sz w:val="28"/>
          <w:szCs w:val="28"/>
        </w:rPr>
        <w:t>строительство канализационных сетей с целью повышения надежности и снижения количества отказов системы;</w:t>
      </w:r>
    </w:p>
    <w:p w14:paraId="0D8100D5" w14:textId="77777777" w:rsidR="002F1671" w:rsidRPr="0091261A" w:rsidRDefault="002F1671" w:rsidP="00AD0E5B">
      <w:pPr>
        <w:pStyle w:val="affffc"/>
        <w:numPr>
          <w:ilvl w:val="0"/>
          <w:numId w:val="65"/>
        </w:numPr>
        <w:spacing w:line="276" w:lineRule="auto"/>
        <w:ind w:left="1276"/>
        <w:rPr>
          <w:sz w:val="28"/>
          <w:szCs w:val="28"/>
        </w:rPr>
      </w:pPr>
      <w:r w:rsidRPr="0091261A">
        <w:rPr>
          <w:sz w:val="28"/>
          <w:szCs w:val="28"/>
        </w:rPr>
        <w:t>создание системы управления канализацией с целью: повышения качества предоставления услуги водоотведения за счет оперативного выявления и устранения технологических нарушений в работе системы;</w:t>
      </w:r>
    </w:p>
    <w:p w14:paraId="2909ACA5" w14:textId="77777777" w:rsidR="002F1671" w:rsidRPr="0091261A" w:rsidRDefault="002F1671" w:rsidP="00AD0E5B">
      <w:pPr>
        <w:pStyle w:val="affffc"/>
        <w:numPr>
          <w:ilvl w:val="0"/>
          <w:numId w:val="65"/>
        </w:numPr>
        <w:spacing w:line="276" w:lineRule="auto"/>
        <w:ind w:left="1276"/>
        <w:rPr>
          <w:sz w:val="28"/>
          <w:szCs w:val="28"/>
        </w:rPr>
      </w:pPr>
      <w:r w:rsidRPr="0091261A">
        <w:rPr>
          <w:sz w:val="28"/>
          <w:szCs w:val="28"/>
        </w:rPr>
        <w:t>повышение энергетической эффективности системы водоотведения.</w:t>
      </w:r>
    </w:p>
    <w:p w14:paraId="7330F16F" w14:textId="77777777" w:rsidR="002F1671" w:rsidRPr="0091261A" w:rsidRDefault="002F1671" w:rsidP="002F1671">
      <w:pPr>
        <w:pStyle w:val="affffc"/>
        <w:spacing w:line="276" w:lineRule="auto"/>
        <w:rPr>
          <w:sz w:val="28"/>
          <w:szCs w:val="28"/>
        </w:rPr>
      </w:pPr>
      <w:r w:rsidRPr="00A552F5">
        <w:rPr>
          <w:sz w:val="28"/>
          <w:szCs w:val="28"/>
        </w:rPr>
        <w:t xml:space="preserve">Целевые показатели развития системы водоотведения муниципального образования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Pr>
          <w:sz w:val="28"/>
          <w:szCs w:val="28"/>
        </w:rPr>
        <w:t xml:space="preserve"> </w:t>
      </w:r>
      <w:r w:rsidRPr="0091261A">
        <w:rPr>
          <w:sz w:val="28"/>
          <w:szCs w:val="28"/>
        </w:rPr>
        <w:t>определяются в соответствии с постановлением Правительства РФ от 05.09.2013 №782 «О схемах водоснабжения и водоотведения», к целевым показателям развития централизованных систем водоотведения относятся:</w:t>
      </w:r>
    </w:p>
    <w:p w14:paraId="37AB11B5" w14:textId="77777777" w:rsidR="002F1671" w:rsidRPr="0091261A" w:rsidRDefault="002F1671" w:rsidP="00AD0E5B">
      <w:pPr>
        <w:pStyle w:val="affffc"/>
        <w:numPr>
          <w:ilvl w:val="0"/>
          <w:numId w:val="66"/>
        </w:numPr>
        <w:spacing w:line="276" w:lineRule="auto"/>
        <w:ind w:left="1276"/>
        <w:rPr>
          <w:sz w:val="28"/>
          <w:szCs w:val="28"/>
        </w:rPr>
      </w:pPr>
      <w:r w:rsidRPr="0091261A">
        <w:rPr>
          <w:sz w:val="28"/>
          <w:szCs w:val="28"/>
        </w:rPr>
        <w:t>показатели надежности и бесперебойности водоотведения;</w:t>
      </w:r>
    </w:p>
    <w:p w14:paraId="38D31343" w14:textId="77777777" w:rsidR="002F1671" w:rsidRPr="0091261A" w:rsidRDefault="002F1671" w:rsidP="00AD0E5B">
      <w:pPr>
        <w:pStyle w:val="affffc"/>
        <w:numPr>
          <w:ilvl w:val="0"/>
          <w:numId w:val="66"/>
        </w:numPr>
        <w:spacing w:line="276" w:lineRule="auto"/>
        <w:ind w:left="1276"/>
        <w:rPr>
          <w:sz w:val="28"/>
          <w:szCs w:val="28"/>
        </w:rPr>
      </w:pPr>
      <w:r w:rsidRPr="0091261A">
        <w:rPr>
          <w:sz w:val="28"/>
          <w:szCs w:val="28"/>
        </w:rPr>
        <w:t>показатели качества обслуживания абонентов;</w:t>
      </w:r>
    </w:p>
    <w:p w14:paraId="1496C842" w14:textId="77777777" w:rsidR="002F1671" w:rsidRPr="0091261A" w:rsidRDefault="002F1671" w:rsidP="00AD0E5B">
      <w:pPr>
        <w:pStyle w:val="affffc"/>
        <w:numPr>
          <w:ilvl w:val="0"/>
          <w:numId w:val="66"/>
        </w:numPr>
        <w:spacing w:line="276" w:lineRule="auto"/>
        <w:ind w:left="1276"/>
        <w:rPr>
          <w:sz w:val="28"/>
          <w:szCs w:val="28"/>
        </w:rPr>
      </w:pPr>
      <w:r w:rsidRPr="0091261A">
        <w:rPr>
          <w:sz w:val="28"/>
          <w:szCs w:val="28"/>
        </w:rPr>
        <w:t>показатели качества очистки сточных вод;</w:t>
      </w:r>
    </w:p>
    <w:p w14:paraId="778D5A6C" w14:textId="77777777" w:rsidR="002F1671" w:rsidRPr="0091261A" w:rsidRDefault="002F1671" w:rsidP="00AD0E5B">
      <w:pPr>
        <w:pStyle w:val="affffc"/>
        <w:numPr>
          <w:ilvl w:val="0"/>
          <w:numId w:val="66"/>
        </w:numPr>
        <w:spacing w:line="276" w:lineRule="auto"/>
        <w:ind w:left="1276"/>
        <w:rPr>
          <w:sz w:val="28"/>
          <w:szCs w:val="28"/>
        </w:rPr>
      </w:pPr>
      <w:r w:rsidRPr="0091261A">
        <w:rPr>
          <w:sz w:val="28"/>
          <w:szCs w:val="28"/>
        </w:rPr>
        <w:t>показатели эффективности использования ресурсов при транспортировке сточных вод;</w:t>
      </w:r>
    </w:p>
    <w:p w14:paraId="04D2E842" w14:textId="77777777" w:rsidR="002F1671" w:rsidRPr="0091261A" w:rsidRDefault="002F1671" w:rsidP="00AD0E5B">
      <w:pPr>
        <w:pStyle w:val="affffc"/>
        <w:numPr>
          <w:ilvl w:val="0"/>
          <w:numId w:val="66"/>
        </w:numPr>
        <w:spacing w:line="276" w:lineRule="auto"/>
        <w:ind w:left="1276"/>
        <w:rPr>
          <w:sz w:val="28"/>
          <w:szCs w:val="28"/>
        </w:rPr>
      </w:pPr>
      <w:r w:rsidRPr="0091261A">
        <w:rPr>
          <w:sz w:val="28"/>
          <w:szCs w:val="28"/>
        </w:rPr>
        <w:t>соотношение цены реализации мероприятий инвестиционной программы и их эффективности - улучшение качества воды;</w:t>
      </w:r>
    </w:p>
    <w:p w14:paraId="2A24EBBE" w14:textId="77777777" w:rsidR="002F1671" w:rsidRPr="0091261A" w:rsidRDefault="002F1671" w:rsidP="00AD0E5B">
      <w:pPr>
        <w:pStyle w:val="affffc"/>
        <w:numPr>
          <w:ilvl w:val="0"/>
          <w:numId w:val="66"/>
        </w:numPr>
        <w:spacing w:line="276" w:lineRule="auto"/>
        <w:ind w:left="1276"/>
        <w:rPr>
          <w:sz w:val="28"/>
          <w:szCs w:val="28"/>
        </w:rPr>
      </w:pPr>
      <w:r w:rsidRPr="0091261A">
        <w:rPr>
          <w:sz w:val="28"/>
          <w:szCs w:val="2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6574A19A" w14:textId="77777777" w:rsidR="002F1671" w:rsidRPr="0091261A" w:rsidRDefault="002F1671" w:rsidP="002F1671">
      <w:pPr>
        <w:pStyle w:val="affffc"/>
        <w:spacing w:line="276" w:lineRule="auto"/>
        <w:rPr>
          <w:rFonts w:ascii="Arial" w:hAnsi="Arial" w:cs="Arial"/>
          <w:spacing w:val="2"/>
          <w:sz w:val="28"/>
          <w:szCs w:val="28"/>
        </w:rPr>
      </w:pPr>
      <w:r w:rsidRPr="0091261A">
        <w:rPr>
          <w:sz w:val="28"/>
          <w:szCs w:val="28"/>
        </w:rPr>
        <w:t>Целевые показатели при решении поставленных задач развития централизованных систем водоотведения определены в приказе Минстроя России от 04.04.2014 №162/пр</w:t>
      </w:r>
      <w:r>
        <w:rPr>
          <w:sz w:val="28"/>
          <w:szCs w:val="28"/>
        </w:rPr>
        <w:t>. «</w:t>
      </w:r>
      <w:r w:rsidRPr="0091261A">
        <w:rPr>
          <w:sz w:val="28"/>
          <w:szCs w:val="28"/>
        </w:rPr>
        <w:t xml:space="preserve">Об утверждении перечня показателей </w:t>
      </w:r>
      <w:r w:rsidRPr="0091261A">
        <w:rPr>
          <w:sz w:val="28"/>
          <w:szCs w:val="28"/>
        </w:rPr>
        <w:lastRenderedPageBreak/>
        <w:t xml:space="preserve">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Данные показатели рассчитаны и приведены в Разделе </w:t>
      </w:r>
      <w:r>
        <w:rPr>
          <w:sz w:val="28"/>
          <w:szCs w:val="28"/>
        </w:rPr>
        <w:t>15</w:t>
      </w:r>
      <w:r w:rsidRPr="0091261A">
        <w:rPr>
          <w:sz w:val="28"/>
          <w:szCs w:val="28"/>
        </w:rPr>
        <w:t xml:space="preserve"> схемы.</w:t>
      </w:r>
    </w:p>
    <w:p w14:paraId="46687905" w14:textId="77777777" w:rsidR="002F1671" w:rsidRPr="00CE2E8A" w:rsidRDefault="002F1671" w:rsidP="00AD0E5B">
      <w:pPr>
        <w:pStyle w:val="110"/>
        <w:numPr>
          <w:ilvl w:val="1"/>
          <w:numId w:val="67"/>
        </w:numPr>
        <w:spacing w:line="276" w:lineRule="auto"/>
        <w:rPr>
          <w:sz w:val="28"/>
          <w:szCs w:val="28"/>
        </w:rPr>
      </w:pPr>
      <w:bookmarkStart w:id="278" w:name="_Toc468804578"/>
      <w:bookmarkStart w:id="279" w:name="_Toc40352922"/>
      <w:bookmarkStart w:id="280" w:name="_Toc66455873"/>
      <w:bookmarkEnd w:id="276"/>
      <w:r w:rsidRPr="00CE2E8A">
        <w:rPr>
          <w:sz w:val="28"/>
          <w:szCs w:val="28"/>
        </w:rPr>
        <w:t>Перечень основных мероприятий по реализации схем водоотведения с разбивкой по годам, включая технические обоснования этих мероприятий</w:t>
      </w:r>
      <w:bookmarkEnd w:id="278"/>
      <w:bookmarkEnd w:id="279"/>
      <w:bookmarkEnd w:id="280"/>
    </w:p>
    <w:p w14:paraId="30F79A1F" w14:textId="77777777" w:rsidR="002F1671" w:rsidRPr="00947D44" w:rsidRDefault="002F1671" w:rsidP="002F1671">
      <w:pPr>
        <w:pStyle w:val="affffc"/>
        <w:spacing w:line="276" w:lineRule="auto"/>
        <w:rPr>
          <w:sz w:val="28"/>
          <w:szCs w:val="28"/>
        </w:rPr>
      </w:pPr>
      <w:r w:rsidRPr="00CE2E8A">
        <w:rPr>
          <w:sz w:val="28"/>
          <w:szCs w:val="28"/>
        </w:rPr>
        <w:t xml:space="preserve">Перечень мероприятий необходимых для развития систем водоотведения </w:t>
      </w:r>
      <w:r w:rsidR="0027719E">
        <w:rPr>
          <w:sz w:val="28"/>
          <w:szCs w:val="28"/>
        </w:rPr>
        <w:t>сельского поселения</w:t>
      </w:r>
      <w:r w:rsidRPr="00CE2E8A">
        <w:rPr>
          <w:sz w:val="28"/>
          <w:szCs w:val="28"/>
        </w:rPr>
        <w:t xml:space="preserve"> приведен в таблице 2</w:t>
      </w:r>
      <w:r w:rsidR="0027719E" w:rsidRPr="0027719E">
        <w:rPr>
          <w:sz w:val="28"/>
          <w:szCs w:val="28"/>
        </w:rPr>
        <w:t>0</w:t>
      </w:r>
      <w:r w:rsidRPr="00CE2E8A">
        <w:rPr>
          <w:sz w:val="28"/>
          <w:szCs w:val="28"/>
        </w:rPr>
        <w:t>.</w:t>
      </w:r>
    </w:p>
    <w:p w14:paraId="25E060EB" w14:textId="77777777" w:rsidR="002F1671" w:rsidRPr="0027719E" w:rsidRDefault="002F1671" w:rsidP="0027719E">
      <w:pPr>
        <w:pStyle w:val="ab"/>
        <w:keepNext/>
        <w:spacing w:line="240" w:lineRule="auto"/>
        <w:jc w:val="center"/>
        <w:rPr>
          <w:b w:val="0"/>
          <w:iCs/>
          <w:sz w:val="28"/>
          <w:szCs w:val="28"/>
        </w:rPr>
      </w:pPr>
      <w:bookmarkStart w:id="281" w:name="_Ref464055123"/>
      <w:r w:rsidRPr="0027719E">
        <w:rPr>
          <w:b w:val="0"/>
          <w:iCs/>
          <w:sz w:val="28"/>
          <w:szCs w:val="28"/>
        </w:rPr>
        <w:t xml:space="preserve">Таблица </w:t>
      </w:r>
      <w:bookmarkEnd w:id="281"/>
      <w:r w:rsidRPr="0027719E">
        <w:rPr>
          <w:b w:val="0"/>
          <w:iCs/>
          <w:sz w:val="28"/>
          <w:szCs w:val="28"/>
        </w:rPr>
        <w:t>2</w:t>
      </w:r>
      <w:r w:rsidR="0027719E" w:rsidRPr="0027719E">
        <w:rPr>
          <w:b w:val="0"/>
          <w:iCs/>
          <w:sz w:val="28"/>
          <w:szCs w:val="28"/>
        </w:rPr>
        <w:t>0</w:t>
      </w:r>
      <w:r w:rsidRPr="0027719E">
        <w:rPr>
          <w:b w:val="0"/>
          <w:iCs/>
          <w:sz w:val="28"/>
          <w:szCs w:val="28"/>
        </w:rPr>
        <w:t>.</w:t>
      </w:r>
      <w:r w:rsidRPr="0027719E">
        <w:rPr>
          <w:b w:val="0"/>
          <w:iCs/>
          <w:noProof/>
          <w:sz w:val="28"/>
          <w:szCs w:val="28"/>
        </w:rPr>
        <w:t xml:space="preserve"> </w:t>
      </w:r>
      <w:r w:rsidRPr="0027719E">
        <w:rPr>
          <w:b w:val="0"/>
          <w:iCs/>
          <w:sz w:val="28"/>
          <w:szCs w:val="28"/>
        </w:rPr>
        <w:t xml:space="preserve">Перечень мероприятий необходимых для развития систем водоотведения на территории </w:t>
      </w:r>
      <w:proofErr w:type="spellStart"/>
      <w:r w:rsidR="00664150">
        <w:rPr>
          <w:b w:val="0"/>
          <w:iCs/>
          <w:sz w:val="28"/>
          <w:szCs w:val="28"/>
        </w:rPr>
        <w:t>Полеологовского</w:t>
      </w:r>
      <w:proofErr w:type="spellEnd"/>
      <w:r w:rsidR="00C579CA" w:rsidRPr="0027719E">
        <w:rPr>
          <w:b w:val="0"/>
          <w:iCs/>
          <w:sz w:val="28"/>
          <w:szCs w:val="28"/>
        </w:rPr>
        <w:t xml:space="preserve"> сельсовета </w:t>
      </w:r>
      <w:proofErr w:type="spellStart"/>
      <w:r w:rsidR="00C579CA" w:rsidRPr="0027719E">
        <w:rPr>
          <w:b w:val="0"/>
          <w:iCs/>
          <w:sz w:val="28"/>
          <w:szCs w:val="28"/>
        </w:rPr>
        <w:t>Бессоновского</w:t>
      </w:r>
      <w:proofErr w:type="spellEnd"/>
      <w:r w:rsidR="00C579CA" w:rsidRPr="0027719E">
        <w:rPr>
          <w:b w:val="0"/>
          <w:iCs/>
          <w:sz w:val="28"/>
          <w:szCs w:val="28"/>
        </w:rPr>
        <w:t xml:space="preserve"> района Пензенской области </w:t>
      </w:r>
    </w:p>
    <w:tbl>
      <w:tblPr>
        <w:tblW w:w="0" w:type="auto"/>
        <w:tblInd w:w="-5" w:type="dxa"/>
        <w:tblLook w:val="00A0" w:firstRow="1" w:lastRow="0" w:firstColumn="1" w:lastColumn="0" w:noHBand="0" w:noVBand="0"/>
      </w:tblPr>
      <w:tblGrid>
        <w:gridCol w:w="7224"/>
        <w:gridCol w:w="2126"/>
      </w:tblGrid>
      <w:tr w:rsidR="002F1671" w:rsidRPr="00DA1B97" w14:paraId="13F61550" w14:textId="77777777" w:rsidTr="000836D5">
        <w:trPr>
          <w:trHeight w:val="299"/>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F2E00E" w14:textId="77777777" w:rsidR="002F1671" w:rsidRPr="00DA1B97" w:rsidRDefault="002F1671" w:rsidP="000836D5">
            <w:pPr>
              <w:spacing w:after="0" w:line="240" w:lineRule="auto"/>
              <w:jc w:val="center"/>
              <w:rPr>
                <w:bCs/>
                <w:color w:val="000000"/>
                <w:sz w:val="24"/>
                <w:szCs w:val="24"/>
                <w:lang w:eastAsia="ru-RU"/>
              </w:rPr>
            </w:pPr>
            <w:bookmarkStart w:id="282" w:name="_Hlk52524554"/>
            <w:bookmarkStart w:id="283" w:name="_Toc468804579"/>
            <w:bookmarkStart w:id="284" w:name="_Toc40352923"/>
            <w:r w:rsidRPr="00DA1B97">
              <w:rPr>
                <w:bCs/>
                <w:color w:val="000000"/>
                <w:sz w:val="24"/>
                <w:szCs w:val="24"/>
                <w:lang w:eastAsia="ru-RU"/>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F8A33E8"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Сроки реализации</w:t>
            </w:r>
          </w:p>
        </w:tc>
      </w:tr>
      <w:tr w:rsidR="002F1671" w:rsidRPr="00DA1B97" w14:paraId="5BA3126C" w14:textId="77777777" w:rsidTr="000836D5">
        <w:trPr>
          <w:trHeight w:val="29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29C6338" w14:textId="77777777" w:rsidR="002F1671" w:rsidRPr="00DA1B97" w:rsidRDefault="002F1671" w:rsidP="000836D5">
            <w:pPr>
              <w:spacing w:after="0" w:line="240" w:lineRule="auto"/>
              <w:jc w:val="center"/>
              <w:rPr>
                <w:bCs/>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4974E49" w14:textId="77777777" w:rsidR="002F1671" w:rsidRPr="00DA1B97" w:rsidRDefault="002F1671" w:rsidP="000836D5">
            <w:pPr>
              <w:spacing w:after="0" w:line="240" w:lineRule="auto"/>
              <w:jc w:val="center"/>
              <w:rPr>
                <w:bCs/>
                <w:color w:val="000000"/>
                <w:sz w:val="24"/>
                <w:szCs w:val="24"/>
                <w:lang w:eastAsia="ru-RU"/>
              </w:rPr>
            </w:pPr>
          </w:p>
        </w:tc>
      </w:tr>
      <w:tr w:rsidR="002F1671" w:rsidRPr="00DA1B97" w14:paraId="0947F173" w14:textId="77777777" w:rsidTr="000836D5">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069327"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очистных сооружений канализации</w:t>
            </w:r>
          </w:p>
        </w:tc>
      </w:tr>
      <w:tr w:rsidR="002F1671" w:rsidRPr="00DA1B97" w14:paraId="1B2A432D" w14:textId="77777777" w:rsidTr="000836D5">
        <w:trPr>
          <w:trHeight w:val="20"/>
        </w:trPr>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80677AF"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rPr>
              <w:t xml:space="preserve">Мероприятия по развитию </w:t>
            </w:r>
            <w:r w:rsidRPr="00DA1B97">
              <w:rPr>
                <w:bCs/>
                <w:iCs/>
                <w:color w:val="000000"/>
                <w:sz w:val="24"/>
                <w:szCs w:val="24"/>
              </w:rPr>
              <w:t>КОС</w:t>
            </w:r>
            <w:r w:rsidRPr="00DA1B97">
              <w:rPr>
                <w:bCs/>
                <w:i/>
                <w:iCs/>
                <w:color w:val="000000"/>
                <w:sz w:val="24"/>
                <w:szCs w:val="24"/>
              </w:rPr>
              <w:t xml:space="preserve"> </w:t>
            </w:r>
            <w:r w:rsidRPr="00DA1B97">
              <w:rPr>
                <w:sz w:val="24"/>
                <w:szCs w:val="24"/>
              </w:rPr>
              <w:t xml:space="preserve">на территории </w:t>
            </w:r>
            <w:proofErr w:type="spellStart"/>
            <w:r w:rsidR="00664150">
              <w:rPr>
                <w:sz w:val="24"/>
                <w:szCs w:val="24"/>
              </w:rPr>
              <w:t>Полеологовского</w:t>
            </w:r>
            <w:proofErr w:type="spellEnd"/>
            <w:r w:rsidR="00C579CA">
              <w:rPr>
                <w:sz w:val="24"/>
                <w:szCs w:val="24"/>
              </w:rPr>
              <w:t xml:space="preserve"> сельсовета </w:t>
            </w:r>
            <w:proofErr w:type="spellStart"/>
            <w:r w:rsidR="00C579CA">
              <w:rPr>
                <w:sz w:val="24"/>
                <w:szCs w:val="24"/>
              </w:rPr>
              <w:t>Бессоновского</w:t>
            </w:r>
            <w:proofErr w:type="spellEnd"/>
            <w:r w:rsidR="00C579CA">
              <w:rPr>
                <w:sz w:val="24"/>
                <w:szCs w:val="24"/>
              </w:rPr>
              <w:t xml:space="preserve"> района Пензенской области. </w:t>
            </w:r>
            <w:r w:rsidRPr="00DA1B97">
              <w:rPr>
                <w:sz w:val="24"/>
                <w:szCs w:val="24"/>
              </w:rPr>
              <w:t xml:space="preserve"> </w:t>
            </w:r>
          </w:p>
        </w:tc>
      </w:tr>
      <w:tr w:rsidR="002F1671" w:rsidRPr="00E36DBC" w14:paraId="15EA9542"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3F5FDD94" w14:textId="77777777" w:rsidR="002F1671" w:rsidRPr="00F6689D" w:rsidRDefault="002F1671" w:rsidP="000836D5">
            <w:pPr>
              <w:spacing w:after="0" w:line="240" w:lineRule="auto"/>
              <w:jc w:val="center"/>
              <w:rPr>
                <w:rFonts w:eastAsia="Times New Roman"/>
                <w:color w:val="000000"/>
                <w:sz w:val="24"/>
                <w:szCs w:val="24"/>
                <w:highlight w:val="red"/>
                <w:lang w:eastAsia="ru-RU"/>
              </w:rPr>
            </w:pPr>
            <w:r w:rsidRPr="00F6689D">
              <w:rPr>
                <w:rFonts w:eastAsia="Times New Roman"/>
                <w:color w:val="000000"/>
                <w:sz w:val="24"/>
                <w:szCs w:val="24"/>
                <w:lang w:eastAsia="ru-RU"/>
              </w:rPr>
              <w:t xml:space="preserve">Установка </w:t>
            </w:r>
            <w:proofErr w:type="spellStart"/>
            <w:r w:rsidRPr="00F6689D">
              <w:rPr>
                <w:rFonts w:eastAsia="Times New Roman"/>
                <w:color w:val="000000"/>
                <w:sz w:val="24"/>
                <w:szCs w:val="24"/>
                <w:lang w:eastAsia="ru-RU"/>
              </w:rPr>
              <w:t>блочно</w:t>
            </w:r>
            <w:proofErr w:type="spellEnd"/>
            <w:r w:rsidRPr="00F6689D">
              <w:rPr>
                <w:rFonts w:eastAsia="Times New Roman"/>
                <w:color w:val="000000"/>
                <w:sz w:val="24"/>
                <w:szCs w:val="24"/>
                <w:lang w:eastAsia="ru-RU"/>
              </w:rPr>
              <w:t xml:space="preserve">-модульных очистных сооружений производительностью </w:t>
            </w:r>
            <w:r w:rsidR="0027719E">
              <w:rPr>
                <w:rFonts w:eastAsia="Times New Roman"/>
                <w:color w:val="000000"/>
                <w:sz w:val="24"/>
                <w:szCs w:val="24"/>
                <w:lang w:val="en-US" w:eastAsia="ru-RU"/>
              </w:rPr>
              <w:t>1</w:t>
            </w:r>
            <w:r w:rsidRPr="00F6689D">
              <w:rPr>
                <w:rFonts w:eastAsia="Times New Roman"/>
                <w:color w:val="000000"/>
                <w:sz w:val="24"/>
                <w:szCs w:val="24"/>
                <w:lang w:eastAsia="ru-RU"/>
              </w:rPr>
              <w:t>40 м</w:t>
            </w:r>
            <w:r w:rsidRPr="00F6689D">
              <w:rPr>
                <w:rFonts w:eastAsia="Times New Roman"/>
                <w:color w:val="000000"/>
                <w:sz w:val="24"/>
                <w:szCs w:val="24"/>
                <w:vertAlign w:val="superscript"/>
                <w:lang w:eastAsia="ru-RU"/>
              </w:rPr>
              <w:t>3</w:t>
            </w:r>
            <w:r w:rsidRPr="00F6689D">
              <w:rPr>
                <w:rFonts w:eastAsia="Times New Roman"/>
                <w:color w:val="000000"/>
                <w:sz w:val="24"/>
                <w:szCs w:val="24"/>
                <w:lang w:eastAsia="ru-RU"/>
              </w:rPr>
              <w:t>/сутки</w:t>
            </w:r>
          </w:p>
        </w:tc>
        <w:tc>
          <w:tcPr>
            <w:tcW w:w="0" w:type="auto"/>
            <w:tcBorders>
              <w:top w:val="nil"/>
              <w:left w:val="nil"/>
              <w:bottom w:val="single" w:sz="4" w:space="0" w:color="auto"/>
              <w:right w:val="single" w:sz="4" w:space="0" w:color="auto"/>
            </w:tcBorders>
            <w:shd w:val="clear" w:color="auto" w:fill="auto"/>
            <w:noWrap/>
            <w:vAlign w:val="center"/>
          </w:tcPr>
          <w:p w14:paraId="5BC45480" w14:textId="7710F528" w:rsidR="002F1671" w:rsidRPr="00F67483" w:rsidRDefault="002F1671" w:rsidP="001858FD">
            <w:pPr>
              <w:spacing w:after="0" w:line="240" w:lineRule="auto"/>
              <w:jc w:val="center"/>
              <w:rPr>
                <w:bCs/>
                <w:color w:val="000000"/>
                <w:sz w:val="24"/>
                <w:szCs w:val="24"/>
                <w:lang w:eastAsia="ru-RU"/>
              </w:rPr>
            </w:pPr>
            <w:r w:rsidRPr="00F67483">
              <w:rPr>
                <w:bCs/>
                <w:color w:val="000000"/>
                <w:sz w:val="24"/>
                <w:szCs w:val="24"/>
                <w:lang w:eastAsia="ru-RU"/>
              </w:rPr>
              <w:t>20</w:t>
            </w:r>
            <w:r w:rsidR="001858FD">
              <w:rPr>
                <w:bCs/>
                <w:color w:val="000000"/>
                <w:sz w:val="24"/>
                <w:szCs w:val="24"/>
                <w:lang w:eastAsia="ru-RU"/>
              </w:rPr>
              <w:t>2</w:t>
            </w:r>
            <w:r w:rsidR="00B7385B">
              <w:rPr>
                <w:bCs/>
                <w:color w:val="000000"/>
                <w:sz w:val="24"/>
                <w:szCs w:val="24"/>
                <w:lang w:eastAsia="ru-RU"/>
              </w:rPr>
              <w:t>6</w:t>
            </w:r>
            <w:r w:rsidRPr="00F67483">
              <w:rPr>
                <w:bCs/>
                <w:color w:val="000000"/>
                <w:sz w:val="24"/>
                <w:szCs w:val="24"/>
                <w:lang w:eastAsia="ru-RU"/>
              </w:rPr>
              <w:t>-20</w:t>
            </w:r>
            <w:r w:rsidR="001858FD">
              <w:rPr>
                <w:bCs/>
                <w:color w:val="000000"/>
                <w:sz w:val="24"/>
                <w:szCs w:val="24"/>
                <w:lang w:eastAsia="ru-RU"/>
              </w:rPr>
              <w:t>30</w:t>
            </w:r>
          </w:p>
        </w:tc>
      </w:tr>
      <w:tr w:rsidR="002F1671" w:rsidRPr="00DA1B97" w14:paraId="4994396E"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636CC7E3"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Оснащение КОС приборами учета расхода поступающих сточных вод</w:t>
            </w:r>
          </w:p>
        </w:tc>
        <w:tc>
          <w:tcPr>
            <w:tcW w:w="0" w:type="auto"/>
            <w:tcBorders>
              <w:top w:val="nil"/>
              <w:left w:val="nil"/>
              <w:bottom w:val="single" w:sz="4" w:space="0" w:color="auto"/>
              <w:right w:val="single" w:sz="4" w:space="0" w:color="auto"/>
            </w:tcBorders>
            <w:shd w:val="clear" w:color="auto" w:fill="auto"/>
            <w:noWrap/>
            <w:vAlign w:val="center"/>
          </w:tcPr>
          <w:p w14:paraId="5F3D312B" w14:textId="100E545F" w:rsidR="002F1671" w:rsidRPr="00F67483" w:rsidRDefault="002F1671" w:rsidP="001858FD">
            <w:pPr>
              <w:jc w:val="center"/>
              <w:rPr>
                <w:sz w:val="24"/>
                <w:szCs w:val="24"/>
              </w:rPr>
            </w:pPr>
            <w:r w:rsidRPr="00F67483">
              <w:rPr>
                <w:bCs/>
                <w:color w:val="000000"/>
                <w:sz w:val="24"/>
                <w:szCs w:val="24"/>
                <w:lang w:eastAsia="ru-RU"/>
              </w:rPr>
              <w:t>202</w:t>
            </w:r>
            <w:r w:rsidR="00B7385B">
              <w:rPr>
                <w:bCs/>
                <w:color w:val="000000"/>
                <w:sz w:val="24"/>
                <w:szCs w:val="24"/>
                <w:lang w:eastAsia="ru-RU"/>
              </w:rPr>
              <w:t>6</w:t>
            </w:r>
            <w:r w:rsidRPr="00F67483">
              <w:rPr>
                <w:bCs/>
                <w:color w:val="000000"/>
                <w:sz w:val="24"/>
                <w:szCs w:val="24"/>
                <w:lang w:eastAsia="ru-RU"/>
              </w:rPr>
              <w:t>-20</w:t>
            </w:r>
            <w:r w:rsidR="001858FD">
              <w:rPr>
                <w:bCs/>
                <w:color w:val="000000"/>
                <w:sz w:val="24"/>
                <w:szCs w:val="24"/>
                <w:lang w:eastAsia="ru-RU"/>
              </w:rPr>
              <w:t>30</w:t>
            </w:r>
          </w:p>
        </w:tc>
      </w:tr>
      <w:tr w:rsidR="002F1671" w:rsidRPr="00DA1B97" w14:paraId="5599BF1F" w14:textId="77777777" w:rsidTr="000836D5">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6BFFA2"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канализационных насосных станций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3ADF6B" w14:textId="77777777" w:rsidR="002F1671" w:rsidRPr="00DA1B97" w:rsidRDefault="002F1671" w:rsidP="000836D5">
            <w:pPr>
              <w:spacing w:after="0" w:line="240" w:lineRule="auto"/>
              <w:jc w:val="center"/>
              <w:rPr>
                <w:bCs/>
                <w:color w:val="000000"/>
                <w:sz w:val="24"/>
                <w:szCs w:val="24"/>
                <w:lang w:eastAsia="ru-RU"/>
              </w:rPr>
            </w:pPr>
          </w:p>
        </w:tc>
      </w:tr>
      <w:tr w:rsidR="002F1671" w:rsidRPr="00DA1B97" w14:paraId="3A93CF40"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0645EB65"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Строительство канализационных насосных станций (3шт.)</w:t>
            </w:r>
          </w:p>
          <w:p w14:paraId="43644115"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Общей производительностью 20 м</w:t>
            </w:r>
            <w:r w:rsidRPr="00DA1B97">
              <w:rPr>
                <w:color w:val="000000"/>
                <w:sz w:val="24"/>
                <w:szCs w:val="24"/>
                <w:vertAlign w:val="superscript"/>
                <w:lang w:eastAsia="ru-RU"/>
              </w:rPr>
              <w:t>3</w:t>
            </w:r>
            <w:r w:rsidRPr="00DA1B97">
              <w:rPr>
                <w:color w:val="000000"/>
                <w:sz w:val="24"/>
                <w:szCs w:val="24"/>
                <w:lang w:eastAsia="ru-RU"/>
              </w:rPr>
              <w:t>/час.</w:t>
            </w:r>
          </w:p>
        </w:tc>
        <w:tc>
          <w:tcPr>
            <w:tcW w:w="0" w:type="auto"/>
            <w:tcBorders>
              <w:top w:val="nil"/>
              <w:left w:val="nil"/>
              <w:bottom w:val="single" w:sz="4" w:space="0" w:color="auto"/>
              <w:right w:val="single" w:sz="4" w:space="0" w:color="auto"/>
            </w:tcBorders>
            <w:shd w:val="clear" w:color="auto" w:fill="auto"/>
            <w:noWrap/>
            <w:vAlign w:val="center"/>
          </w:tcPr>
          <w:p w14:paraId="78218FBA" w14:textId="526B3808" w:rsidR="002F1671" w:rsidRPr="00DA1B97" w:rsidRDefault="002F1671" w:rsidP="001858FD">
            <w:pPr>
              <w:spacing w:after="0" w:line="240" w:lineRule="auto"/>
              <w:jc w:val="center"/>
              <w:rPr>
                <w:color w:val="000000"/>
                <w:sz w:val="24"/>
                <w:szCs w:val="24"/>
                <w:lang w:eastAsia="ru-RU"/>
              </w:rPr>
            </w:pPr>
            <w:r w:rsidRPr="00DA1B97">
              <w:rPr>
                <w:bCs/>
                <w:color w:val="000000"/>
                <w:sz w:val="24"/>
                <w:szCs w:val="24"/>
                <w:lang w:eastAsia="ru-RU"/>
              </w:rPr>
              <w:t>20</w:t>
            </w:r>
            <w:r w:rsidR="001858FD">
              <w:rPr>
                <w:bCs/>
                <w:color w:val="000000"/>
                <w:sz w:val="24"/>
                <w:szCs w:val="24"/>
                <w:lang w:eastAsia="ru-RU"/>
              </w:rPr>
              <w:t>2</w:t>
            </w:r>
            <w:r w:rsidR="00B7385B">
              <w:rPr>
                <w:bCs/>
                <w:color w:val="000000"/>
                <w:sz w:val="24"/>
                <w:szCs w:val="24"/>
                <w:lang w:eastAsia="ru-RU"/>
              </w:rPr>
              <w:t>6</w:t>
            </w:r>
            <w:r>
              <w:rPr>
                <w:bCs/>
                <w:color w:val="000000"/>
                <w:sz w:val="24"/>
                <w:szCs w:val="24"/>
                <w:lang w:eastAsia="ru-RU"/>
              </w:rPr>
              <w:t>-20</w:t>
            </w:r>
            <w:r w:rsidR="001858FD">
              <w:rPr>
                <w:bCs/>
                <w:color w:val="000000"/>
                <w:sz w:val="24"/>
                <w:szCs w:val="24"/>
                <w:lang w:eastAsia="ru-RU"/>
              </w:rPr>
              <w:t>30</w:t>
            </w:r>
          </w:p>
        </w:tc>
      </w:tr>
      <w:tr w:rsidR="002F1671" w:rsidRPr="00DA1B97" w14:paraId="5DEA4FF0" w14:textId="77777777" w:rsidTr="000836D5">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82ADAE"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сетей хозяйственно-бытовой канализации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4DC779" w14:textId="77777777" w:rsidR="002F1671" w:rsidRPr="00DA1B97" w:rsidRDefault="002F1671" w:rsidP="000836D5">
            <w:pPr>
              <w:spacing w:after="0" w:line="240" w:lineRule="auto"/>
              <w:jc w:val="center"/>
              <w:rPr>
                <w:bCs/>
                <w:color w:val="000000"/>
                <w:sz w:val="24"/>
                <w:szCs w:val="24"/>
                <w:lang w:eastAsia="ru-RU"/>
              </w:rPr>
            </w:pPr>
          </w:p>
        </w:tc>
      </w:tr>
      <w:tr w:rsidR="002F1671" w:rsidRPr="00DA1B97" w14:paraId="2F923653"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01098202"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 xml:space="preserve">Строительство канализационных коллекторов </w:t>
            </w:r>
            <w:r w:rsidR="0027719E">
              <w:rPr>
                <w:color w:val="000000"/>
                <w:sz w:val="24"/>
                <w:szCs w:val="24"/>
                <w:lang w:val="en-US" w:eastAsia="ru-RU"/>
              </w:rPr>
              <w:t>6,8</w:t>
            </w:r>
            <w:r w:rsidRPr="00DA1B97">
              <w:rPr>
                <w:color w:val="000000"/>
                <w:sz w:val="24"/>
                <w:szCs w:val="24"/>
                <w:lang w:eastAsia="ru-RU"/>
              </w:rPr>
              <w:t xml:space="preserve"> </w:t>
            </w:r>
            <w:r w:rsidR="001F3C09">
              <w:rPr>
                <w:color w:val="000000"/>
                <w:sz w:val="24"/>
                <w:szCs w:val="24"/>
                <w:lang w:eastAsia="ru-RU"/>
              </w:rPr>
              <w:t>км.</w:t>
            </w:r>
          </w:p>
        </w:tc>
        <w:tc>
          <w:tcPr>
            <w:tcW w:w="0" w:type="auto"/>
            <w:tcBorders>
              <w:top w:val="nil"/>
              <w:left w:val="nil"/>
              <w:bottom w:val="single" w:sz="4" w:space="0" w:color="auto"/>
              <w:right w:val="single" w:sz="4" w:space="0" w:color="auto"/>
            </w:tcBorders>
            <w:shd w:val="clear" w:color="auto" w:fill="auto"/>
            <w:noWrap/>
            <w:vAlign w:val="center"/>
          </w:tcPr>
          <w:p w14:paraId="64CD35B4" w14:textId="3BC35474" w:rsidR="002F1671" w:rsidRPr="00DA1B97" w:rsidRDefault="002F1671" w:rsidP="001858FD">
            <w:pPr>
              <w:spacing w:after="0" w:line="240" w:lineRule="auto"/>
              <w:jc w:val="center"/>
              <w:rPr>
                <w:color w:val="000000"/>
                <w:sz w:val="24"/>
                <w:szCs w:val="24"/>
                <w:lang w:eastAsia="ru-RU"/>
              </w:rPr>
            </w:pPr>
            <w:r w:rsidRPr="00DA1B97">
              <w:rPr>
                <w:color w:val="000000"/>
                <w:sz w:val="24"/>
                <w:szCs w:val="24"/>
                <w:lang w:eastAsia="ru-RU"/>
              </w:rPr>
              <w:t>20</w:t>
            </w:r>
            <w:r w:rsidR="001858FD">
              <w:rPr>
                <w:color w:val="000000"/>
                <w:sz w:val="24"/>
                <w:szCs w:val="24"/>
                <w:lang w:eastAsia="ru-RU"/>
              </w:rPr>
              <w:t>30</w:t>
            </w:r>
            <w:r w:rsidRPr="00DA1B97">
              <w:rPr>
                <w:color w:val="000000"/>
                <w:sz w:val="24"/>
                <w:szCs w:val="24"/>
                <w:lang w:eastAsia="ru-RU"/>
              </w:rPr>
              <w:t>-20</w:t>
            </w:r>
            <w:r w:rsidR="001858FD">
              <w:rPr>
                <w:color w:val="000000"/>
                <w:sz w:val="24"/>
                <w:szCs w:val="24"/>
                <w:lang w:eastAsia="ru-RU"/>
              </w:rPr>
              <w:t>35</w:t>
            </w:r>
          </w:p>
        </w:tc>
      </w:tr>
      <w:tr w:rsidR="002F1671" w:rsidRPr="00DA1B97" w14:paraId="4858FEAA" w14:textId="77777777" w:rsidTr="000836D5">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ADDBB"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систем канализации в целом</w:t>
            </w:r>
          </w:p>
        </w:tc>
      </w:tr>
      <w:tr w:rsidR="002F1671" w:rsidRPr="00DA1B97" w14:paraId="0D6FA584"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192E8E49"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Создание технической и экономической базы для эксплуатации сетей</w:t>
            </w:r>
            <w:r>
              <w:rPr>
                <w:color w:val="000000"/>
                <w:sz w:val="24"/>
                <w:szCs w:val="24"/>
                <w:lang w:eastAsia="ru-RU"/>
              </w:rPr>
              <w:t xml:space="preserve"> водоотведения</w:t>
            </w:r>
          </w:p>
        </w:tc>
        <w:tc>
          <w:tcPr>
            <w:tcW w:w="0" w:type="auto"/>
            <w:tcBorders>
              <w:top w:val="nil"/>
              <w:left w:val="nil"/>
              <w:bottom w:val="single" w:sz="4" w:space="0" w:color="auto"/>
              <w:right w:val="single" w:sz="4" w:space="0" w:color="auto"/>
            </w:tcBorders>
            <w:shd w:val="clear" w:color="auto" w:fill="auto"/>
            <w:noWrap/>
            <w:vAlign w:val="center"/>
          </w:tcPr>
          <w:p w14:paraId="2A1547C9" w14:textId="30943FF5" w:rsidR="002F1671" w:rsidRPr="00DA1B97" w:rsidRDefault="002F1671" w:rsidP="001858FD">
            <w:pPr>
              <w:spacing w:after="0" w:line="240" w:lineRule="auto"/>
              <w:jc w:val="center"/>
              <w:rPr>
                <w:color w:val="000000"/>
                <w:sz w:val="24"/>
                <w:szCs w:val="24"/>
                <w:lang w:eastAsia="ru-RU"/>
              </w:rPr>
            </w:pPr>
            <w:r w:rsidRPr="00DA1B97">
              <w:rPr>
                <w:color w:val="000000"/>
                <w:sz w:val="24"/>
                <w:szCs w:val="24"/>
                <w:lang w:eastAsia="ru-RU"/>
              </w:rPr>
              <w:t>20</w:t>
            </w:r>
            <w:r w:rsidR="001858FD">
              <w:rPr>
                <w:color w:val="000000"/>
                <w:sz w:val="24"/>
                <w:szCs w:val="24"/>
                <w:lang w:eastAsia="ru-RU"/>
              </w:rPr>
              <w:t>30</w:t>
            </w:r>
            <w:r w:rsidRPr="00DA1B97">
              <w:rPr>
                <w:color w:val="000000"/>
                <w:sz w:val="24"/>
                <w:szCs w:val="24"/>
                <w:lang w:eastAsia="ru-RU"/>
              </w:rPr>
              <w:t>-20</w:t>
            </w:r>
            <w:r w:rsidR="001858FD">
              <w:rPr>
                <w:color w:val="000000"/>
                <w:sz w:val="24"/>
                <w:szCs w:val="24"/>
                <w:lang w:eastAsia="ru-RU"/>
              </w:rPr>
              <w:t>35</w:t>
            </w:r>
          </w:p>
        </w:tc>
      </w:tr>
      <w:tr w:rsidR="002F1671" w:rsidRPr="00DA1B97" w14:paraId="70F90CC6"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0F2D74F9"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Внедрение системы автоматического регулирования и диспетчеризации системы водоотведения</w:t>
            </w:r>
          </w:p>
        </w:tc>
        <w:tc>
          <w:tcPr>
            <w:tcW w:w="0" w:type="auto"/>
            <w:tcBorders>
              <w:top w:val="nil"/>
              <w:left w:val="nil"/>
              <w:bottom w:val="single" w:sz="4" w:space="0" w:color="auto"/>
              <w:right w:val="single" w:sz="4" w:space="0" w:color="auto"/>
            </w:tcBorders>
            <w:shd w:val="clear" w:color="auto" w:fill="auto"/>
            <w:noWrap/>
            <w:vAlign w:val="center"/>
          </w:tcPr>
          <w:p w14:paraId="5DED3AE3" w14:textId="2492D0C3" w:rsidR="002F1671" w:rsidRPr="00DA1B97" w:rsidRDefault="001858FD" w:rsidP="000836D5">
            <w:pPr>
              <w:spacing w:after="0" w:line="240" w:lineRule="auto"/>
              <w:jc w:val="center"/>
              <w:rPr>
                <w:color w:val="000000"/>
                <w:sz w:val="24"/>
                <w:szCs w:val="24"/>
                <w:lang w:eastAsia="ru-RU"/>
              </w:rPr>
            </w:pPr>
            <w:r w:rsidRPr="00DA1B97">
              <w:rPr>
                <w:color w:val="000000"/>
                <w:sz w:val="24"/>
                <w:szCs w:val="24"/>
                <w:lang w:eastAsia="ru-RU"/>
              </w:rPr>
              <w:t>20</w:t>
            </w:r>
            <w:r>
              <w:rPr>
                <w:color w:val="000000"/>
                <w:sz w:val="24"/>
                <w:szCs w:val="24"/>
                <w:lang w:eastAsia="ru-RU"/>
              </w:rPr>
              <w:t>30</w:t>
            </w:r>
            <w:r w:rsidRPr="00DA1B97">
              <w:rPr>
                <w:color w:val="000000"/>
                <w:sz w:val="24"/>
                <w:szCs w:val="24"/>
                <w:lang w:eastAsia="ru-RU"/>
              </w:rPr>
              <w:t>-20</w:t>
            </w:r>
            <w:r>
              <w:rPr>
                <w:color w:val="000000"/>
                <w:sz w:val="24"/>
                <w:szCs w:val="24"/>
                <w:lang w:eastAsia="ru-RU"/>
              </w:rPr>
              <w:t>35</w:t>
            </w:r>
          </w:p>
        </w:tc>
      </w:tr>
    </w:tbl>
    <w:p w14:paraId="1D6C00DE" w14:textId="77777777" w:rsidR="002F1671" w:rsidRPr="00F63B42" w:rsidRDefault="002F1671" w:rsidP="00AD0E5B">
      <w:pPr>
        <w:pStyle w:val="110"/>
        <w:numPr>
          <w:ilvl w:val="1"/>
          <w:numId w:val="67"/>
        </w:numPr>
        <w:rPr>
          <w:sz w:val="28"/>
          <w:szCs w:val="28"/>
        </w:rPr>
      </w:pPr>
      <w:bookmarkStart w:id="285" w:name="_Toc66455874"/>
      <w:bookmarkEnd w:id="282"/>
      <w:r w:rsidRPr="00F63B42">
        <w:rPr>
          <w:sz w:val="28"/>
          <w:szCs w:val="28"/>
        </w:rPr>
        <w:t>Технические обоснования основных мероприятий по реализации схем водоотведения</w:t>
      </w:r>
      <w:bookmarkEnd w:id="283"/>
      <w:bookmarkEnd w:id="284"/>
      <w:bookmarkEnd w:id="285"/>
    </w:p>
    <w:p w14:paraId="5369FEB8" w14:textId="77777777" w:rsidR="002F1671" w:rsidRPr="004A4F10" w:rsidRDefault="002F1671" w:rsidP="002F1671">
      <w:pPr>
        <w:pStyle w:val="afffff1"/>
        <w:spacing w:line="276" w:lineRule="auto"/>
        <w:ind w:firstLine="709"/>
        <w:rPr>
          <w:sz w:val="28"/>
          <w:szCs w:val="28"/>
          <w:u w:val="single"/>
        </w:rPr>
      </w:pPr>
      <w:r w:rsidRPr="004A4F10">
        <w:rPr>
          <w:sz w:val="28"/>
          <w:szCs w:val="28"/>
          <w:u w:val="single"/>
        </w:rPr>
        <w:t>Мероприятия по развитию очистных сооружений</w:t>
      </w:r>
    </w:p>
    <w:p w14:paraId="245DA9EB" w14:textId="77777777" w:rsidR="002F1671" w:rsidRPr="004A4F10" w:rsidRDefault="002F1671" w:rsidP="002F1671">
      <w:pPr>
        <w:pStyle w:val="affffc"/>
        <w:spacing w:line="276" w:lineRule="auto"/>
        <w:rPr>
          <w:bCs/>
          <w:iCs w:val="0"/>
          <w:color w:val="000000"/>
          <w:sz w:val="28"/>
          <w:szCs w:val="28"/>
          <w:lang w:eastAsia="ru-RU"/>
        </w:rPr>
      </w:pPr>
      <w:bookmarkStart w:id="286" w:name="_Hlk52448937"/>
      <w:bookmarkStart w:id="287" w:name="_Hlk53127186"/>
      <w:r w:rsidRPr="004A4F10">
        <w:rPr>
          <w:bCs/>
          <w:iCs w:val="0"/>
          <w:color w:val="000000"/>
          <w:sz w:val="28"/>
          <w:szCs w:val="28"/>
          <w:lang w:eastAsia="ru-RU"/>
        </w:rPr>
        <w:t xml:space="preserve">На сегодняшний день очистные сооружения на территории </w:t>
      </w:r>
      <w:r w:rsidR="0027719E">
        <w:rPr>
          <w:bCs/>
          <w:iCs w:val="0"/>
          <w:color w:val="000000"/>
          <w:sz w:val="28"/>
          <w:szCs w:val="28"/>
          <w:lang w:eastAsia="ru-RU"/>
        </w:rPr>
        <w:t>сельского поселения</w:t>
      </w:r>
      <w:r w:rsidRPr="004A4F10">
        <w:rPr>
          <w:bCs/>
          <w:iCs w:val="0"/>
          <w:color w:val="000000"/>
          <w:sz w:val="28"/>
          <w:szCs w:val="28"/>
          <w:lang w:eastAsia="ru-RU"/>
        </w:rPr>
        <w:t xml:space="preserve"> отсутствуют</w:t>
      </w:r>
      <w:bookmarkEnd w:id="286"/>
      <w:r w:rsidRPr="004A4F10">
        <w:rPr>
          <w:bCs/>
          <w:iCs w:val="0"/>
          <w:color w:val="000000"/>
          <w:sz w:val="28"/>
          <w:szCs w:val="28"/>
          <w:lang w:eastAsia="ru-RU"/>
        </w:rPr>
        <w:t xml:space="preserve">, это влечет за собой распространение вирусных и </w:t>
      </w:r>
      <w:r w:rsidRPr="004A4F10">
        <w:rPr>
          <w:bCs/>
          <w:iCs w:val="0"/>
          <w:color w:val="000000"/>
          <w:sz w:val="28"/>
          <w:szCs w:val="28"/>
          <w:lang w:eastAsia="ru-RU"/>
        </w:rPr>
        <w:lastRenderedPageBreak/>
        <w:t>инфекционных заболеваний, а также является одной из причин низкого уровня инвестиций в</w:t>
      </w:r>
      <w:r w:rsidR="009A7FAC">
        <w:rPr>
          <w:bCs/>
          <w:iCs w:val="0"/>
          <w:color w:val="000000"/>
          <w:sz w:val="28"/>
          <w:szCs w:val="28"/>
          <w:lang w:eastAsia="ru-RU"/>
        </w:rPr>
        <w:t xml:space="preserve"> сельском поселении</w:t>
      </w:r>
      <w:r w:rsidRPr="004A4F10">
        <w:rPr>
          <w:bCs/>
          <w:iCs w:val="0"/>
          <w:color w:val="000000"/>
          <w:sz w:val="28"/>
          <w:szCs w:val="28"/>
          <w:lang w:eastAsia="ru-RU"/>
        </w:rPr>
        <w:t>.</w:t>
      </w:r>
    </w:p>
    <w:p w14:paraId="384C6461" w14:textId="022D47AE" w:rsidR="002F1671" w:rsidRPr="004A4F10" w:rsidRDefault="002F1671" w:rsidP="00134B3C">
      <w:pPr>
        <w:pStyle w:val="affffc"/>
        <w:spacing w:line="276" w:lineRule="auto"/>
        <w:rPr>
          <w:sz w:val="28"/>
          <w:szCs w:val="28"/>
        </w:rPr>
      </w:pPr>
      <w:r w:rsidRPr="004A4F10">
        <w:rPr>
          <w:sz w:val="28"/>
          <w:szCs w:val="28"/>
        </w:rPr>
        <w:t xml:space="preserve">Строительство очистных сооружений хозяйственно-бытовых сточных вод производительностью </w:t>
      </w:r>
      <w:r w:rsidR="0027719E" w:rsidRPr="0027719E">
        <w:rPr>
          <w:sz w:val="28"/>
          <w:szCs w:val="28"/>
        </w:rPr>
        <w:t>12</w:t>
      </w:r>
      <w:r w:rsidRPr="004A4F10">
        <w:rPr>
          <w:sz w:val="28"/>
          <w:szCs w:val="28"/>
        </w:rPr>
        <w:t>0 м</w:t>
      </w:r>
      <w:r w:rsidRPr="004A4F10">
        <w:rPr>
          <w:sz w:val="28"/>
          <w:szCs w:val="28"/>
          <w:vertAlign w:val="superscript"/>
        </w:rPr>
        <w:t>3</w:t>
      </w:r>
      <w:r w:rsidRPr="004A4F10">
        <w:rPr>
          <w:sz w:val="28"/>
          <w:szCs w:val="28"/>
        </w:rPr>
        <w:t>/сутки запл</w:t>
      </w:r>
      <w:r>
        <w:rPr>
          <w:sz w:val="28"/>
          <w:szCs w:val="28"/>
        </w:rPr>
        <w:t xml:space="preserve">анировано на </w:t>
      </w:r>
      <w:r w:rsidR="00AD5BEA">
        <w:rPr>
          <w:sz w:val="28"/>
          <w:szCs w:val="28"/>
        </w:rPr>
        <w:t>2025</w:t>
      </w:r>
      <w:r w:rsidRPr="007759EB">
        <w:rPr>
          <w:sz w:val="28"/>
          <w:szCs w:val="28"/>
        </w:rPr>
        <w:t>-20</w:t>
      </w:r>
      <w:r w:rsidR="001858FD">
        <w:rPr>
          <w:sz w:val="28"/>
          <w:szCs w:val="28"/>
        </w:rPr>
        <w:t>30</w:t>
      </w:r>
      <w:r w:rsidRPr="004A4F10">
        <w:rPr>
          <w:sz w:val="28"/>
          <w:szCs w:val="28"/>
        </w:rPr>
        <w:t xml:space="preserve"> года и включает в себя: </w:t>
      </w:r>
    </w:p>
    <w:p w14:paraId="65B3A611" w14:textId="77777777" w:rsidR="002F1671" w:rsidRPr="004A4F10" w:rsidRDefault="002F1671" w:rsidP="00134B3C">
      <w:pPr>
        <w:pStyle w:val="affffc"/>
        <w:spacing w:line="276" w:lineRule="auto"/>
        <w:rPr>
          <w:sz w:val="28"/>
          <w:szCs w:val="28"/>
        </w:rPr>
      </w:pPr>
      <w:r w:rsidRPr="004A4F10">
        <w:rPr>
          <w:sz w:val="28"/>
          <w:szCs w:val="28"/>
        </w:rPr>
        <w:t xml:space="preserve">Установка </w:t>
      </w:r>
      <w:proofErr w:type="spellStart"/>
      <w:r w:rsidRPr="004A4F10">
        <w:rPr>
          <w:sz w:val="28"/>
          <w:szCs w:val="28"/>
        </w:rPr>
        <w:t>блочн</w:t>
      </w:r>
      <w:r>
        <w:rPr>
          <w:sz w:val="28"/>
          <w:szCs w:val="28"/>
        </w:rPr>
        <w:t>о</w:t>
      </w:r>
      <w:proofErr w:type="spellEnd"/>
      <w:r>
        <w:rPr>
          <w:sz w:val="28"/>
          <w:szCs w:val="28"/>
        </w:rPr>
        <w:t>-модульных очистных сооружений</w:t>
      </w:r>
      <w:r w:rsidRPr="004A4F10">
        <w:rPr>
          <w:sz w:val="28"/>
          <w:szCs w:val="28"/>
        </w:rPr>
        <w:t>:</w:t>
      </w:r>
    </w:p>
    <w:p w14:paraId="37F6C94C" w14:textId="77777777" w:rsidR="002F1671" w:rsidRPr="004A4F10" w:rsidRDefault="002F1671" w:rsidP="00134B3C">
      <w:pPr>
        <w:pStyle w:val="affffc"/>
        <w:spacing w:line="276" w:lineRule="auto"/>
        <w:rPr>
          <w:sz w:val="28"/>
          <w:szCs w:val="28"/>
        </w:rPr>
      </w:pPr>
      <w:r>
        <w:rPr>
          <w:sz w:val="28"/>
          <w:szCs w:val="28"/>
        </w:rPr>
        <w:t>-сооружений доочистки</w:t>
      </w:r>
      <w:r w:rsidRPr="004A4F10">
        <w:rPr>
          <w:sz w:val="28"/>
          <w:szCs w:val="28"/>
        </w:rPr>
        <w:t>,</w:t>
      </w:r>
      <w:r>
        <w:rPr>
          <w:sz w:val="28"/>
          <w:szCs w:val="28"/>
        </w:rPr>
        <w:t xml:space="preserve"> </w:t>
      </w:r>
      <w:r w:rsidRPr="004A4F10">
        <w:rPr>
          <w:sz w:val="28"/>
          <w:szCs w:val="28"/>
        </w:rPr>
        <w:t>внедрением технологии удаления азота и фосфора;</w:t>
      </w:r>
    </w:p>
    <w:p w14:paraId="11952A66" w14:textId="77777777" w:rsidR="002F1671" w:rsidRPr="004A4F10" w:rsidRDefault="002F1671" w:rsidP="00134B3C">
      <w:pPr>
        <w:pStyle w:val="affffc"/>
        <w:spacing w:line="276" w:lineRule="auto"/>
        <w:rPr>
          <w:sz w:val="28"/>
          <w:szCs w:val="28"/>
        </w:rPr>
      </w:pPr>
      <w:r w:rsidRPr="004A4F10">
        <w:rPr>
          <w:sz w:val="28"/>
          <w:szCs w:val="28"/>
        </w:rPr>
        <w:t>-строительство резервуара-</w:t>
      </w:r>
      <w:proofErr w:type="spellStart"/>
      <w:r w:rsidRPr="004A4F10">
        <w:rPr>
          <w:sz w:val="28"/>
          <w:szCs w:val="28"/>
        </w:rPr>
        <w:t>усреднителя</w:t>
      </w:r>
      <w:proofErr w:type="spellEnd"/>
      <w:r w:rsidRPr="00C02CAD">
        <w:rPr>
          <w:sz w:val="28"/>
          <w:szCs w:val="28"/>
        </w:rPr>
        <w:t>;</w:t>
      </w:r>
    </w:p>
    <w:p w14:paraId="228850F7" w14:textId="77777777" w:rsidR="002F1671" w:rsidRPr="004A4F10" w:rsidRDefault="002F1671" w:rsidP="00134B3C">
      <w:pPr>
        <w:pStyle w:val="affffc"/>
        <w:spacing w:line="276" w:lineRule="auto"/>
        <w:rPr>
          <w:sz w:val="28"/>
          <w:szCs w:val="28"/>
        </w:rPr>
      </w:pPr>
      <w:r w:rsidRPr="004A4F10">
        <w:rPr>
          <w:sz w:val="28"/>
          <w:szCs w:val="28"/>
        </w:rPr>
        <w:t>-строительство узла механической очистки стоков.</w:t>
      </w:r>
    </w:p>
    <w:p w14:paraId="6296D943" w14:textId="77777777" w:rsidR="002F1671" w:rsidRPr="004A4F10" w:rsidRDefault="002F1671" w:rsidP="00134B3C">
      <w:pPr>
        <w:pStyle w:val="affffc"/>
        <w:spacing w:line="276" w:lineRule="auto"/>
        <w:rPr>
          <w:sz w:val="28"/>
          <w:szCs w:val="28"/>
        </w:rPr>
      </w:pPr>
      <w:r w:rsidRPr="004A4F10">
        <w:rPr>
          <w:sz w:val="28"/>
          <w:szCs w:val="28"/>
        </w:rPr>
        <w:t>Также планируется обеспечить приборами учета расхода сточных вод. Данное мероприятие необходимо для обеспечения точности учета поступления стоков на КОС.</w:t>
      </w:r>
    </w:p>
    <w:p w14:paraId="5019CEC2" w14:textId="77777777" w:rsidR="002F1671" w:rsidRPr="004A4F10" w:rsidRDefault="002F1671" w:rsidP="00134B3C">
      <w:pPr>
        <w:pStyle w:val="affffc"/>
        <w:spacing w:before="240" w:line="276" w:lineRule="auto"/>
        <w:rPr>
          <w:sz w:val="28"/>
          <w:szCs w:val="28"/>
          <w:u w:val="single"/>
        </w:rPr>
      </w:pPr>
      <w:r w:rsidRPr="004A4F10">
        <w:rPr>
          <w:sz w:val="28"/>
          <w:szCs w:val="28"/>
          <w:u w:val="single"/>
        </w:rPr>
        <w:t>Мероприятия по развитию насосных станций</w:t>
      </w:r>
    </w:p>
    <w:p w14:paraId="091DC624" w14:textId="77777777" w:rsidR="002F1671" w:rsidRPr="004A4F10" w:rsidRDefault="002F1671" w:rsidP="00134B3C">
      <w:pPr>
        <w:pStyle w:val="affffc"/>
        <w:spacing w:line="276" w:lineRule="auto"/>
        <w:rPr>
          <w:bCs/>
          <w:iCs w:val="0"/>
          <w:color w:val="000000"/>
          <w:sz w:val="28"/>
          <w:szCs w:val="28"/>
          <w:lang w:eastAsia="ru-RU"/>
        </w:rPr>
      </w:pPr>
      <w:r w:rsidRPr="004A4F10">
        <w:rPr>
          <w:bCs/>
          <w:iCs w:val="0"/>
          <w:color w:val="000000"/>
          <w:sz w:val="28"/>
          <w:szCs w:val="28"/>
          <w:lang w:eastAsia="ru-RU"/>
        </w:rPr>
        <w:t xml:space="preserve">На сегодняшний день насосные станции на территории </w:t>
      </w:r>
      <w:r w:rsidR="0027719E">
        <w:rPr>
          <w:bCs/>
          <w:iCs w:val="0"/>
          <w:color w:val="000000"/>
          <w:sz w:val="28"/>
          <w:szCs w:val="28"/>
          <w:lang w:eastAsia="ru-RU"/>
        </w:rPr>
        <w:t>сельского поселения</w:t>
      </w:r>
      <w:r w:rsidRPr="004A4F10">
        <w:rPr>
          <w:bCs/>
          <w:iCs w:val="0"/>
          <w:color w:val="000000"/>
          <w:sz w:val="28"/>
          <w:szCs w:val="28"/>
          <w:lang w:eastAsia="ru-RU"/>
        </w:rPr>
        <w:t xml:space="preserve"> отсутствуют.</w:t>
      </w:r>
    </w:p>
    <w:p w14:paraId="56470880" w14:textId="39AB3D2C" w:rsidR="002F1671" w:rsidRPr="004A4F10" w:rsidRDefault="002F1671" w:rsidP="00134B3C">
      <w:pPr>
        <w:pStyle w:val="affffc"/>
        <w:spacing w:line="276" w:lineRule="auto"/>
        <w:rPr>
          <w:bCs/>
          <w:iCs w:val="0"/>
          <w:color w:val="000000"/>
          <w:sz w:val="28"/>
          <w:szCs w:val="28"/>
          <w:lang w:eastAsia="ru-RU"/>
        </w:rPr>
      </w:pPr>
      <w:r w:rsidRPr="004A4F10">
        <w:rPr>
          <w:bCs/>
          <w:iCs w:val="0"/>
          <w:color w:val="000000"/>
          <w:sz w:val="28"/>
          <w:szCs w:val="28"/>
          <w:lang w:eastAsia="ru-RU"/>
        </w:rPr>
        <w:t>Строительство канализационных насосных станций запланировано на 20</w:t>
      </w:r>
      <w:r w:rsidR="001858FD">
        <w:rPr>
          <w:bCs/>
          <w:iCs w:val="0"/>
          <w:color w:val="000000"/>
          <w:sz w:val="28"/>
          <w:szCs w:val="28"/>
          <w:lang w:eastAsia="ru-RU"/>
        </w:rPr>
        <w:t>25</w:t>
      </w:r>
      <w:r w:rsidRPr="004A4F10">
        <w:rPr>
          <w:bCs/>
          <w:iCs w:val="0"/>
          <w:color w:val="000000"/>
          <w:sz w:val="28"/>
          <w:szCs w:val="28"/>
          <w:lang w:eastAsia="ru-RU"/>
        </w:rPr>
        <w:t>-20</w:t>
      </w:r>
      <w:r w:rsidR="001858FD">
        <w:rPr>
          <w:bCs/>
          <w:iCs w:val="0"/>
          <w:color w:val="000000"/>
          <w:sz w:val="28"/>
          <w:szCs w:val="28"/>
          <w:lang w:eastAsia="ru-RU"/>
        </w:rPr>
        <w:t>30</w:t>
      </w:r>
      <w:r w:rsidRPr="004A4F10">
        <w:rPr>
          <w:bCs/>
          <w:iCs w:val="0"/>
          <w:color w:val="000000"/>
          <w:sz w:val="28"/>
          <w:szCs w:val="28"/>
          <w:lang w:eastAsia="ru-RU"/>
        </w:rPr>
        <w:t xml:space="preserve"> года.</w:t>
      </w:r>
    </w:p>
    <w:p w14:paraId="7E1E03E4" w14:textId="77777777" w:rsidR="002F1671" w:rsidRPr="004A4F10" w:rsidRDefault="002F1671" w:rsidP="00134B3C">
      <w:pPr>
        <w:pStyle w:val="affffc"/>
        <w:spacing w:line="276" w:lineRule="auto"/>
        <w:rPr>
          <w:sz w:val="28"/>
          <w:szCs w:val="28"/>
          <w:lang w:eastAsia="ru-RU"/>
        </w:rPr>
      </w:pPr>
      <w:r w:rsidRPr="004A4F10">
        <w:rPr>
          <w:bCs/>
          <w:iCs w:val="0"/>
          <w:color w:val="000000"/>
          <w:sz w:val="28"/>
          <w:szCs w:val="28"/>
          <w:lang w:eastAsia="ru-RU"/>
        </w:rPr>
        <w:t>-строительство канализационных насосных станций -</w:t>
      </w:r>
      <w:r>
        <w:rPr>
          <w:bCs/>
          <w:iCs w:val="0"/>
          <w:color w:val="000000"/>
          <w:sz w:val="28"/>
          <w:szCs w:val="28"/>
          <w:lang w:eastAsia="ru-RU"/>
        </w:rPr>
        <w:t xml:space="preserve"> </w:t>
      </w:r>
      <w:r w:rsidRPr="004A4F10">
        <w:rPr>
          <w:bCs/>
          <w:iCs w:val="0"/>
          <w:color w:val="000000"/>
          <w:sz w:val="28"/>
          <w:szCs w:val="28"/>
          <w:lang w:eastAsia="ru-RU"/>
        </w:rPr>
        <w:t>три штуки, производительностью 4,6,10 м</w:t>
      </w:r>
      <w:r w:rsidRPr="004A4F10">
        <w:rPr>
          <w:bCs/>
          <w:iCs w:val="0"/>
          <w:color w:val="000000"/>
          <w:sz w:val="28"/>
          <w:szCs w:val="28"/>
          <w:vertAlign w:val="superscript"/>
          <w:lang w:eastAsia="ru-RU"/>
        </w:rPr>
        <w:t>3</w:t>
      </w:r>
      <w:r w:rsidRPr="004A4F10">
        <w:rPr>
          <w:bCs/>
          <w:iCs w:val="0"/>
          <w:color w:val="000000"/>
          <w:sz w:val="28"/>
          <w:szCs w:val="28"/>
          <w:lang w:eastAsia="ru-RU"/>
        </w:rPr>
        <w:t>/час.</w:t>
      </w:r>
    </w:p>
    <w:p w14:paraId="60884986" w14:textId="77777777" w:rsidR="002F1671" w:rsidRPr="004A4F10" w:rsidRDefault="002F1671" w:rsidP="00134B3C">
      <w:pPr>
        <w:pStyle w:val="affffc"/>
        <w:spacing w:line="276" w:lineRule="auto"/>
        <w:rPr>
          <w:sz w:val="28"/>
          <w:szCs w:val="28"/>
          <w:lang w:eastAsia="ru-RU"/>
        </w:rPr>
      </w:pPr>
      <w:r w:rsidRPr="004A4F10">
        <w:rPr>
          <w:sz w:val="28"/>
          <w:szCs w:val="28"/>
          <w:lang w:eastAsia="ru-RU"/>
        </w:rPr>
        <w:t>В ходе строительства КНС планируется:</w:t>
      </w:r>
    </w:p>
    <w:p w14:paraId="677971B8" w14:textId="77777777" w:rsidR="002F1671" w:rsidRPr="004A4F10" w:rsidRDefault="002F1671" w:rsidP="00134B3C">
      <w:pPr>
        <w:pStyle w:val="affffc"/>
        <w:spacing w:line="276" w:lineRule="auto"/>
        <w:rPr>
          <w:sz w:val="28"/>
          <w:szCs w:val="28"/>
          <w:lang w:eastAsia="ru-RU"/>
        </w:rPr>
      </w:pPr>
      <w:r w:rsidRPr="004A4F10">
        <w:rPr>
          <w:sz w:val="28"/>
          <w:szCs w:val="28"/>
          <w:lang w:eastAsia="ru-RU"/>
        </w:rPr>
        <w:t>-Установка современного насосного оборудования;</w:t>
      </w:r>
    </w:p>
    <w:p w14:paraId="390C8A18" w14:textId="77777777" w:rsidR="002F1671" w:rsidRPr="004A4F10" w:rsidRDefault="002F1671" w:rsidP="00134B3C">
      <w:pPr>
        <w:pStyle w:val="affffc"/>
        <w:spacing w:line="276" w:lineRule="auto"/>
        <w:rPr>
          <w:sz w:val="28"/>
          <w:szCs w:val="28"/>
          <w:lang w:eastAsia="ru-RU"/>
        </w:rPr>
      </w:pPr>
      <w:r w:rsidRPr="004A4F10">
        <w:rPr>
          <w:sz w:val="28"/>
          <w:szCs w:val="28"/>
          <w:lang w:eastAsia="ru-RU"/>
        </w:rPr>
        <w:t>-Установка систем централизованного оперативного контроля и дистанционного управления (диспетчеризации);</w:t>
      </w:r>
    </w:p>
    <w:p w14:paraId="311A83ED" w14:textId="77777777" w:rsidR="002F1671" w:rsidRPr="004A4F10" w:rsidRDefault="002F1671" w:rsidP="00134B3C">
      <w:pPr>
        <w:pStyle w:val="affffc"/>
        <w:spacing w:line="276" w:lineRule="auto"/>
        <w:rPr>
          <w:sz w:val="28"/>
          <w:szCs w:val="28"/>
          <w:lang w:eastAsia="ru-RU"/>
        </w:rPr>
      </w:pPr>
      <w:r w:rsidRPr="004A4F10">
        <w:rPr>
          <w:sz w:val="28"/>
          <w:szCs w:val="28"/>
          <w:lang w:eastAsia="ru-RU"/>
        </w:rPr>
        <w:t>-Установка приборов учета расхода сточных вод.</w:t>
      </w:r>
    </w:p>
    <w:bookmarkEnd w:id="287"/>
    <w:p w14:paraId="6143E054" w14:textId="77777777" w:rsidR="002F1671" w:rsidRPr="004A4F10" w:rsidRDefault="002F1671" w:rsidP="00134B3C">
      <w:pPr>
        <w:pStyle w:val="affffc"/>
        <w:spacing w:before="240" w:line="276" w:lineRule="auto"/>
        <w:rPr>
          <w:sz w:val="28"/>
          <w:szCs w:val="28"/>
          <w:u w:val="single"/>
        </w:rPr>
      </w:pPr>
      <w:r w:rsidRPr="004A4F10">
        <w:rPr>
          <w:sz w:val="28"/>
          <w:szCs w:val="28"/>
          <w:u w:val="single"/>
        </w:rPr>
        <w:t>Мероприятия по развитию сетей и сооружений на них:</w:t>
      </w:r>
    </w:p>
    <w:p w14:paraId="0401F06E" w14:textId="77777777" w:rsidR="002F1671" w:rsidRPr="004A4F10" w:rsidRDefault="002F1671" w:rsidP="00134B3C">
      <w:pPr>
        <w:pStyle w:val="affffc"/>
        <w:spacing w:line="276" w:lineRule="auto"/>
        <w:rPr>
          <w:sz w:val="28"/>
          <w:szCs w:val="28"/>
          <w:lang w:eastAsia="ru-RU"/>
        </w:rPr>
      </w:pPr>
      <w:bookmarkStart w:id="288" w:name="_Hlk53127559"/>
      <w:r w:rsidRPr="004A4F10">
        <w:rPr>
          <w:sz w:val="28"/>
          <w:szCs w:val="28"/>
          <w:lang w:eastAsia="ru-RU"/>
        </w:rPr>
        <w:t xml:space="preserve">В целях обеспечения населения </w:t>
      </w:r>
      <w:proofErr w:type="spellStart"/>
      <w:r w:rsidR="00664150">
        <w:rPr>
          <w:sz w:val="28"/>
          <w:szCs w:val="28"/>
          <w:lang w:eastAsia="ru-RU"/>
        </w:rPr>
        <w:t>Полеологовского</w:t>
      </w:r>
      <w:proofErr w:type="spellEnd"/>
      <w:r w:rsidR="00C579CA">
        <w:rPr>
          <w:sz w:val="28"/>
          <w:szCs w:val="28"/>
          <w:lang w:eastAsia="ru-RU"/>
        </w:rPr>
        <w:t xml:space="preserve"> сельсовета </w:t>
      </w:r>
      <w:proofErr w:type="spellStart"/>
      <w:r w:rsidR="00C579CA">
        <w:rPr>
          <w:sz w:val="28"/>
          <w:szCs w:val="28"/>
          <w:lang w:eastAsia="ru-RU"/>
        </w:rPr>
        <w:t>Бессоновского</w:t>
      </w:r>
      <w:proofErr w:type="spellEnd"/>
      <w:r w:rsidR="00C579CA">
        <w:rPr>
          <w:sz w:val="28"/>
          <w:szCs w:val="28"/>
          <w:lang w:eastAsia="ru-RU"/>
        </w:rPr>
        <w:t xml:space="preserve"> района Пензенской области. </w:t>
      </w:r>
      <w:r w:rsidRPr="004A4F10">
        <w:rPr>
          <w:sz w:val="28"/>
          <w:szCs w:val="28"/>
          <w:lang w:eastAsia="ru-RU"/>
        </w:rPr>
        <w:t xml:space="preserve"> централизованной схемой водоотведения предусматривается строительство участков сетей водоотведения (суммарной протяженностью </w:t>
      </w:r>
      <w:r w:rsidR="0027719E" w:rsidRPr="0027719E">
        <w:rPr>
          <w:sz w:val="28"/>
          <w:szCs w:val="28"/>
          <w:lang w:eastAsia="ru-RU"/>
        </w:rPr>
        <w:t>6</w:t>
      </w:r>
      <w:r w:rsidRPr="004A4F10">
        <w:rPr>
          <w:sz w:val="28"/>
          <w:szCs w:val="28"/>
          <w:lang w:eastAsia="ru-RU"/>
        </w:rPr>
        <w:t>,</w:t>
      </w:r>
      <w:r w:rsidR="0027719E" w:rsidRPr="0027719E">
        <w:rPr>
          <w:sz w:val="28"/>
          <w:szCs w:val="28"/>
          <w:lang w:eastAsia="ru-RU"/>
        </w:rPr>
        <w:t>8</w:t>
      </w:r>
      <w:r w:rsidRPr="004A4F10">
        <w:rPr>
          <w:sz w:val="28"/>
          <w:szCs w:val="28"/>
          <w:lang w:eastAsia="ru-RU"/>
        </w:rPr>
        <w:t xml:space="preserve"> км)</w:t>
      </w:r>
      <w:r w:rsidRPr="00C02CAD">
        <w:rPr>
          <w:sz w:val="28"/>
          <w:szCs w:val="28"/>
          <w:lang w:eastAsia="ru-RU"/>
        </w:rPr>
        <w:t>;</w:t>
      </w:r>
      <w:r w:rsidRPr="004A4F10">
        <w:rPr>
          <w:sz w:val="28"/>
          <w:szCs w:val="28"/>
          <w:lang w:eastAsia="ru-RU"/>
        </w:rPr>
        <w:t xml:space="preserve"> </w:t>
      </w:r>
    </w:p>
    <w:p w14:paraId="59714D61" w14:textId="77777777" w:rsidR="002F1671" w:rsidRPr="0027719E" w:rsidRDefault="002F1671" w:rsidP="00134B3C">
      <w:pPr>
        <w:pStyle w:val="affffc"/>
        <w:spacing w:line="276" w:lineRule="auto"/>
        <w:rPr>
          <w:sz w:val="28"/>
          <w:szCs w:val="28"/>
          <w:lang w:eastAsia="ru-RU"/>
        </w:rPr>
      </w:pPr>
      <w:r w:rsidRPr="004A4F10">
        <w:rPr>
          <w:sz w:val="28"/>
          <w:szCs w:val="28"/>
          <w:lang w:eastAsia="ru-RU"/>
        </w:rPr>
        <w:t>- сети водоотведения</w:t>
      </w:r>
      <w:r w:rsidR="0027719E" w:rsidRPr="0027719E">
        <w:rPr>
          <w:sz w:val="28"/>
          <w:szCs w:val="28"/>
          <w:lang w:eastAsia="ru-RU"/>
        </w:rPr>
        <w:t>;</w:t>
      </w:r>
    </w:p>
    <w:p w14:paraId="6AB25C86" w14:textId="2F4A3A41" w:rsidR="002F1671" w:rsidRPr="0027719E" w:rsidRDefault="002F1671" w:rsidP="0027719E">
      <w:pPr>
        <w:widowControl w:val="0"/>
        <w:autoSpaceDE w:val="0"/>
        <w:autoSpaceDN w:val="0"/>
        <w:adjustRightInd w:val="0"/>
        <w:ind w:firstLine="709"/>
        <w:jc w:val="both"/>
        <w:rPr>
          <w:sz w:val="28"/>
          <w:szCs w:val="28"/>
        </w:rPr>
      </w:pPr>
      <w:r w:rsidRPr="004A4F10">
        <w:rPr>
          <w:sz w:val="28"/>
          <w:szCs w:val="28"/>
        </w:rPr>
        <w:t>-сети хозяйственно-бытовой канализации (самотечные</w:t>
      </w:r>
      <w:r w:rsidR="00B7385B" w:rsidRPr="004A4F10">
        <w:rPr>
          <w:sz w:val="28"/>
          <w:szCs w:val="28"/>
        </w:rPr>
        <w:t>).</w:t>
      </w:r>
    </w:p>
    <w:bookmarkEnd w:id="288"/>
    <w:p w14:paraId="57947C29" w14:textId="11543944" w:rsidR="002F1671" w:rsidRPr="004A4F10" w:rsidRDefault="002F1671" w:rsidP="002F1671">
      <w:pPr>
        <w:pStyle w:val="affffc"/>
        <w:spacing w:line="276" w:lineRule="auto"/>
        <w:rPr>
          <w:sz w:val="28"/>
          <w:szCs w:val="28"/>
          <w:lang w:eastAsia="ru-RU"/>
        </w:rPr>
      </w:pPr>
      <w:r w:rsidRPr="004A4F10">
        <w:rPr>
          <w:sz w:val="28"/>
          <w:szCs w:val="28"/>
          <w:lang w:eastAsia="ru-RU"/>
        </w:rPr>
        <w:t xml:space="preserve">При </w:t>
      </w:r>
      <w:r w:rsidR="00B7385B" w:rsidRPr="004A4F10">
        <w:rPr>
          <w:sz w:val="28"/>
          <w:szCs w:val="28"/>
          <w:lang w:eastAsia="ru-RU"/>
        </w:rPr>
        <w:t>строительстве сетей</w:t>
      </w:r>
      <w:r w:rsidRPr="004A4F10">
        <w:rPr>
          <w:sz w:val="28"/>
          <w:szCs w:val="28"/>
          <w:lang w:eastAsia="ru-RU"/>
        </w:rPr>
        <w:t xml:space="preserve"> водоотведения учитываются результаты гидравлического расчета сетей, в ходе которого осуществляется проверка пропускной способности сетей водоотведения при подключении новых абонентов, а также при реализации иных мероприятий, влияющих на систему транспортировки стоков в централизованных системах </w:t>
      </w:r>
      <w:r w:rsidR="0027719E">
        <w:rPr>
          <w:sz w:val="28"/>
          <w:szCs w:val="28"/>
          <w:lang w:eastAsia="ru-RU"/>
        </w:rPr>
        <w:t xml:space="preserve">сельского </w:t>
      </w:r>
      <w:r w:rsidR="00B7385B">
        <w:rPr>
          <w:sz w:val="28"/>
          <w:szCs w:val="28"/>
          <w:lang w:eastAsia="ru-RU"/>
        </w:rPr>
        <w:t>поселения</w:t>
      </w:r>
      <w:r w:rsidR="00B7385B" w:rsidRPr="004A4F10">
        <w:rPr>
          <w:sz w:val="28"/>
          <w:szCs w:val="28"/>
          <w:lang w:eastAsia="ru-RU"/>
        </w:rPr>
        <w:t>.</w:t>
      </w:r>
      <w:r w:rsidRPr="004A4F10">
        <w:rPr>
          <w:sz w:val="28"/>
          <w:szCs w:val="28"/>
          <w:lang w:eastAsia="ru-RU"/>
        </w:rPr>
        <w:t xml:space="preserve"> </w:t>
      </w:r>
    </w:p>
    <w:p w14:paraId="766C17EB" w14:textId="77777777" w:rsidR="002F1671" w:rsidRPr="004A4F10" w:rsidRDefault="002F1671" w:rsidP="002F1671">
      <w:pPr>
        <w:pStyle w:val="affffc"/>
        <w:spacing w:before="240" w:line="276" w:lineRule="auto"/>
        <w:rPr>
          <w:sz w:val="28"/>
          <w:szCs w:val="28"/>
          <w:u w:val="single"/>
        </w:rPr>
      </w:pPr>
      <w:r w:rsidRPr="004A4F10">
        <w:rPr>
          <w:sz w:val="28"/>
          <w:szCs w:val="28"/>
          <w:u w:val="single"/>
        </w:rPr>
        <w:lastRenderedPageBreak/>
        <w:t>Мероприятия по развитию системы водоотведения в целом</w:t>
      </w:r>
    </w:p>
    <w:p w14:paraId="2BDE8935" w14:textId="77777777" w:rsidR="002F1671" w:rsidRPr="004A4F10" w:rsidRDefault="002F1671" w:rsidP="002F1671">
      <w:pPr>
        <w:pStyle w:val="affffc"/>
        <w:spacing w:line="276" w:lineRule="auto"/>
        <w:rPr>
          <w:sz w:val="28"/>
          <w:szCs w:val="28"/>
        </w:rPr>
      </w:pPr>
      <w:r w:rsidRPr="004A4F10">
        <w:rPr>
          <w:sz w:val="28"/>
          <w:szCs w:val="28"/>
        </w:rPr>
        <w:t>Для определения показателей технико-экономического состояния систем водоотведения, включая показатели физического износа и энергетической эффективности объектов централизованных и нецентрализованных систем отведения сточных вод, и порядка осуществления мониторинга таких показателей необходимо проведение технического обследования системы водоотведения</w:t>
      </w:r>
    </w:p>
    <w:p w14:paraId="13429365" w14:textId="77777777" w:rsidR="002F1671" w:rsidRPr="004A4F10" w:rsidRDefault="002F1671" w:rsidP="002F1671">
      <w:pPr>
        <w:pStyle w:val="affffc"/>
        <w:spacing w:line="276" w:lineRule="auto"/>
        <w:rPr>
          <w:sz w:val="28"/>
          <w:szCs w:val="28"/>
        </w:rPr>
      </w:pPr>
      <w:r w:rsidRPr="004A4F10">
        <w:rPr>
          <w:sz w:val="28"/>
          <w:szCs w:val="28"/>
        </w:rPr>
        <w:t>Цели проведения технического обследования централизованных систем водоотведения:</w:t>
      </w:r>
    </w:p>
    <w:p w14:paraId="7C1D34B2" w14:textId="77777777" w:rsidR="002F1671" w:rsidRPr="004A4F10" w:rsidRDefault="002F1671" w:rsidP="00AD0E5B">
      <w:pPr>
        <w:pStyle w:val="affffc"/>
        <w:numPr>
          <w:ilvl w:val="0"/>
          <w:numId w:val="61"/>
        </w:numPr>
        <w:spacing w:line="276" w:lineRule="auto"/>
        <w:ind w:left="993" w:hanging="284"/>
        <w:rPr>
          <w:sz w:val="28"/>
          <w:szCs w:val="28"/>
        </w:rPr>
      </w:pPr>
      <w:r w:rsidRPr="004A4F10">
        <w:rPr>
          <w:sz w:val="28"/>
          <w:szCs w:val="28"/>
        </w:rPr>
        <w:t>обеспечение принятия эффективных управленческих решений органами государственной власти, органами местного самоуправления и организациями, осуществляющими водоотведение с использованием централизованных систем водоотведения;</w:t>
      </w:r>
    </w:p>
    <w:p w14:paraId="077B9AE9" w14:textId="77777777" w:rsidR="002F1671" w:rsidRPr="004A4F10" w:rsidRDefault="002F1671" w:rsidP="00AD0E5B">
      <w:pPr>
        <w:pStyle w:val="affffc"/>
        <w:numPr>
          <w:ilvl w:val="0"/>
          <w:numId w:val="61"/>
        </w:numPr>
        <w:spacing w:line="276" w:lineRule="auto"/>
        <w:ind w:left="993" w:hanging="284"/>
        <w:rPr>
          <w:sz w:val="28"/>
          <w:szCs w:val="28"/>
        </w:rPr>
      </w:pPr>
      <w:r w:rsidRPr="004A4F10">
        <w:rPr>
          <w:sz w:val="28"/>
          <w:szCs w:val="28"/>
        </w:rPr>
        <w:t>определение фактических значений показателей надежности, качества, энергетической эффективности объектов централизованных систем водоотведения;</w:t>
      </w:r>
    </w:p>
    <w:p w14:paraId="2BF29511" w14:textId="77777777" w:rsidR="002F1671" w:rsidRPr="004A4F10" w:rsidRDefault="002F1671" w:rsidP="00AD0E5B">
      <w:pPr>
        <w:pStyle w:val="affffc"/>
        <w:numPr>
          <w:ilvl w:val="0"/>
          <w:numId w:val="61"/>
        </w:numPr>
        <w:spacing w:line="276" w:lineRule="auto"/>
        <w:ind w:left="993" w:hanging="284"/>
        <w:rPr>
          <w:sz w:val="28"/>
          <w:szCs w:val="28"/>
        </w:rPr>
      </w:pPr>
      <w:r w:rsidRPr="004A4F10">
        <w:rPr>
          <w:sz w:val="28"/>
          <w:szCs w:val="28"/>
        </w:rPr>
        <w:t>определение расходов, необходимых для эксплуатации объектов централизованных систем водоотведения (в том числе бесхозяйных объектов), исходя из их технического состояния.</w:t>
      </w:r>
    </w:p>
    <w:p w14:paraId="144D7E67" w14:textId="77777777" w:rsidR="002F1671" w:rsidRPr="004A4F10" w:rsidRDefault="002F1671" w:rsidP="002F1671">
      <w:pPr>
        <w:pStyle w:val="affffc"/>
        <w:spacing w:line="276" w:lineRule="auto"/>
        <w:rPr>
          <w:sz w:val="28"/>
          <w:szCs w:val="28"/>
        </w:rPr>
      </w:pPr>
      <w:r w:rsidRPr="004A4F10">
        <w:rPr>
          <w:sz w:val="28"/>
          <w:szCs w:val="28"/>
        </w:rPr>
        <w:t>Обязательное техническое обследование проводится:</w:t>
      </w:r>
    </w:p>
    <w:p w14:paraId="7BF6E4FE" w14:textId="77777777" w:rsidR="002F1671" w:rsidRPr="004A4F10" w:rsidRDefault="002F1671" w:rsidP="00AD0E5B">
      <w:pPr>
        <w:pStyle w:val="affffc"/>
        <w:numPr>
          <w:ilvl w:val="0"/>
          <w:numId w:val="62"/>
        </w:numPr>
        <w:spacing w:line="276" w:lineRule="auto"/>
        <w:ind w:left="993" w:hanging="284"/>
        <w:rPr>
          <w:sz w:val="28"/>
          <w:szCs w:val="28"/>
        </w:rPr>
      </w:pPr>
      <w:r w:rsidRPr="004A4F10">
        <w:rPr>
          <w:sz w:val="28"/>
          <w:szCs w:val="28"/>
        </w:rPr>
        <w:t xml:space="preserve">один раз в течение долгосрочного периода регулирования, но не реже одного раза в пять лет; </w:t>
      </w:r>
    </w:p>
    <w:p w14:paraId="49BBF197" w14:textId="77777777" w:rsidR="002F1671" w:rsidRPr="004A4F10" w:rsidRDefault="002F1671" w:rsidP="00AD0E5B">
      <w:pPr>
        <w:pStyle w:val="affffc"/>
        <w:numPr>
          <w:ilvl w:val="0"/>
          <w:numId w:val="62"/>
        </w:numPr>
        <w:spacing w:line="276" w:lineRule="auto"/>
        <w:ind w:left="993" w:hanging="284"/>
        <w:rPr>
          <w:sz w:val="28"/>
          <w:szCs w:val="28"/>
        </w:rPr>
      </w:pPr>
      <w:r w:rsidRPr="004A4F10">
        <w:rPr>
          <w:sz w:val="28"/>
          <w:szCs w:val="28"/>
        </w:rPr>
        <w:t>при разработке организацией, осуществляющей водоотведение, плана снижения сбросов, плана мероприятий по приведению качества воды в соответствие с установленными требованиями;</w:t>
      </w:r>
    </w:p>
    <w:p w14:paraId="4A2FF782" w14:textId="77777777" w:rsidR="002F1671" w:rsidRPr="004A4F10" w:rsidRDefault="002F1671" w:rsidP="00AD0E5B">
      <w:pPr>
        <w:pStyle w:val="affffc"/>
        <w:numPr>
          <w:ilvl w:val="0"/>
          <w:numId w:val="62"/>
        </w:numPr>
        <w:spacing w:line="276" w:lineRule="auto"/>
        <w:ind w:left="993" w:hanging="284"/>
        <w:rPr>
          <w:sz w:val="28"/>
          <w:szCs w:val="28"/>
        </w:rPr>
      </w:pPr>
      <w:r w:rsidRPr="004A4F10">
        <w:rPr>
          <w:sz w:val="28"/>
          <w:szCs w:val="28"/>
        </w:rPr>
        <w:t>при принятии организацией, осуществляющей водоотведение, в эксплуатацию бесхозяйных объектов централизованных систем водоотведения в соответствии с положениями Федерального закона "О водоснабжении и водоотведении".</w:t>
      </w:r>
    </w:p>
    <w:p w14:paraId="2D372546" w14:textId="77777777" w:rsidR="002F1671" w:rsidRPr="004A4F10" w:rsidRDefault="002F1671" w:rsidP="002F1671">
      <w:pPr>
        <w:pStyle w:val="affffc"/>
        <w:spacing w:line="276" w:lineRule="auto"/>
        <w:rPr>
          <w:sz w:val="28"/>
          <w:szCs w:val="28"/>
        </w:rPr>
      </w:pPr>
      <w:r w:rsidRPr="004A4F10">
        <w:rPr>
          <w:sz w:val="28"/>
          <w:szCs w:val="28"/>
        </w:rPr>
        <w:t xml:space="preserve">В соответствии с требованиями СП 32.13330.2012 «Канализация. Наружные сети и сооружения» сети и сооружения канализации должны быть оснащены </w:t>
      </w:r>
      <w:r w:rsidR="002B1FEA">
        <w:rPr>
          <w:sz w:val="28"/>
          <w:szCs w:val="28"/>
        </w:rPr>
        <w:t>а</w:t>
      </w:r>
      <w:r w:rsidR="002B1FEA" w:rsidRPr="002B1FEA">
        <w:rPr>
          <w:sz w:val="28"/>
          <w:szCs w:val="28"/>
        </w:rPr>
        <w:t>втоматизированн</w:t>
      </w:r>
      <w:r w:rsidR="002B1FEA">
        <w:rPr>
          <w:sz w:val="28"/>
          <w:szCs w:val="28"/>
        </w:rPr>
        <w:t>ыми</w:t>
      </w:r>
      <w:r w:rsidR="002B1FEA" w:rsidRPr="002B1FEA">
        <w:rPr>
          <w:sz w:val="28"/>
          <w:szCs w:val="28"/>
        </w:rPr>
        <w:t xml:space="preserve"> система</w:t>
      </w:r>
      <w:r w:rsidR="002B1FEA">
        <w:rPr>
          <w:sz w:val="28"/>
          <w:szCs w:val="28"/>
        </w:rPr>
        <w:t>ми</w:t>
      </w:r>
      <w:r w:rsidR="002B1FEA" w:rsidRPr="002B1FEA">
        <w:rPr>
          <w:sz w:val="28"/>
          <w:szCs w:val="28"/>
        </w:rPr>
        <w:t xml:space="preserve"> управления технологическим процессом </w:t>
      </w:r>
      <w:r w:rsidRPr="004A4F10">
        <w:rPr>
          <w:sz w:val="28"/>
          <w:szCs w:val="28"/>
        </w:rPr>
        <w:t>и диспетчеризации.</w:t>
      </w:r>
    </w:p>
    <w:p w14:paraId="379DA940" w14:textId="77777777" w:rsidR="002F1671" w:rsidRPr="004A4F10" w:rsidRDefault="002F1671" w:rsidP="002F1671">
      <w:pPr>
        <w:pStyle w:val="affffc"/>
        <w:spacing w:line="276" w:lineRule="auto"/>
        <w:rPr>
          <w:sz w:val="28"/>
          <w:szCs w:val="28"/>
        </w:rPr>
      </w:pPr>
      <w:r w:rsidRPr="004A4F10">
        <w:rPr>
          <w:sz w:val="28"/>
          <w:szCs w:val="28"/>
        </w:rPr>
        <w:t>В соответствии с Федеральным законом Российской Федерации от 7 декабря 2011 г. N 416-ФЗ "О водоснабжении и водоотведении" необходимо провести выявление бесхозяйных сетей водоснабжения. Проведение инвентаризации и документальное оформление в соответствии с требованиями законодательства.</w:t>
      </w:r>
    </w:p>
    <w:p w14:paraId="3672C648" w14:textId="77777777" w:rsidR="002F1671" w:rsidRPr="004A4F10" w:rsidRDefault="002F1671" w:rsidP="002F1671">
      <w:pPr>
        <w:pStyle w:val="affffc"/>
        <w:spacing w:line="276" w:lineRule="auto"/>
        <w:rPr>
          <w:sz w:val="28"/>
          <w:szCs w:val="28"/>
        </w:rPr>
      </w:pPr>
      <w:r w:rsidRPr="004A4F10">
        <w:rPr>
          <w:sz w:val="28"/>
          <w:szCs w:val="28"/>
        </w:rPr>
        <w:lastRenderedPageBreak/>
        <w:t>Выявление бесхозяйных сетей и передача их на баланс ресурсоснабжающих организаций регламентировано законодательством и описано в п. 16 схемы водоотведения и водоснабжения. Передача бесхозяйных объектов в эксплуатацию водоотводящим организациям повысит надежность систем водоотведения в целом.</w:t>
      </w:r>
    </w:p>
    <w:p w14:paraId="6C2D7D50" w14:textId="77777777" w:rsidR="002F1671" w:rsidRPr="00E63D84" w:rsidRDefault="002F1671" w:rsidP="002F1671">
      <w:pPr>
        <w:pStyle w:val="affffc"/>
        <w:spacing w:line="276" w:lineRule="auto"/>
        <w:rPr>
          <w:sz w:val="28"/>
          <w:szCs w:val="28"/>
        </w:rPr>
      </w:pPr>
      <w:r w:rsidRPr="004A4F10">
        <w:rPr>
          <w:sz w:val="28"/>
          <w:szCs w:val="28"/>
          <w:u w:val="single"/>
        </w:rPr>
        <w:t xml:space="preserve">Внедрение системы </w:t>
      </w:r>
      <w:r w:rsidRPr="00E63D84">
        <w:rPr>
          <w:sz w:val="28"/>
          <w:szCs w:val="28"/>
          <w:u w:val="single"/>
        </w:rPr>
        <w:t>автоматического сбора данных и диспетчеризации системы водоотведения</w:t>
      </w:r>
    </w:p>
    <w:p w14:paraId="282D5901" w14:textId="2A2177FC" w:rsidR="002F1671" w:rsidRPr="00E63D84" w:rsidRDefault="002F1671" w:rsidP="002F1671">
      <w:pPr>
        <w:pStyle w:val="affffc"/>
        <w:spacing w:line="276" w:lineRule="auto"/>
        <w:rPr>
          <w:sz w:val="28"/>
          <w:szCs w:val="28"/>
        </w:rPr>
      </w:pPr>
      <w:r w:rsidRPr="00E63D84">
        <w:rPr>
          <w:sz w:val="28"/>
          <w:szCs w:val="28"/>
        </w:rPr>
        <w:t xml:space="preserve">В рамках схемы водоотведения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E63D84">
        <w:rPr>
          <w:sz w:val="28"/>
          <w:szCs w:val="28"/>
        </w:rPr>
        <w:t xml:space="preserve"> планируется поэтапное оснащение канализационных насосных станций системой диспетчеризации посредством установки контроллеров </w:t>
      </w:r>
      <w:r w:rsidRPr="00E63D84">
        <w:rPr>
          <w:sz w:val="28"/>
          <w:szCs w:val="28"/>
          <w:lang w:val="en-US"/>
        </w:rPr>
        <w:t>SV</w:t>
      </w:r>
      <w:r w:rsidRPr="00E63D84">
        <w:rPr>
          <w:sz w:val="28"/>
          <w:szCs w:val="28"/>
        </w:rPr>
        <w:t>-</w:t>
      </w:r>
      <w:r w:rsidRPr="00E63D84">
        <w:rPr>
          <w:sz w:val="28"/>
          <w:szCs w:val="28"/>
          <w:lang w:val="en-US"/>
        </w:rPr>
        <w:t>DATA</w:t>
      </w:r>
      <w:r w:rsidRPr="00E63D84">
        <w:rPr>
          <w:sz w:val="28"/>
          <w:szCs w:val="28"/>
        </w:rPr>
        <w:t xml:space="preserve">. Данные по системе телеметрии технологических параметров транспортировки сточных вод будут транслируются в программный комплекс SKADA, позволяющий в непрерывном режиме получать следующие сигналы, характеризующие работу канализационных насосных </w:t>
      </w:r>
      <w:r w:rsidR="00B7385B" w:rsidRPr="00E63D84">
        <w:rPr>
          <w:sz w:val="28"/>
          <w:szCs w:val="28"/>
        </w:rPr>
        <w:t>станций.</w:t>
      </w:r>
    </w:p>
    <w:p w14:paraId="6EBC476A" w14:textId="2602F4E9" w:rsidR="002F1671" w:rsidRPr="004A4F10" w:rsidRDefault="002F1671" w:rsidP="002F1671">
      <w:pPr>
        <w:pStyle w:val="affffc"/>
        <w:spacing w:line="276" w:lineRule="auto"/>
        <w:rPr>
          <w:sz w:val="28"/>
          <w:szCs w:val="28"/>
        </w:rPr>
      </w:pPr>
      <w:r w:rsidRPr="004A4F10">
        <w:rPr>
          <w:sz w:val="28"/>
          <w:szCs w:val="28"/>
        </w:rPr>
        <w:t xml:space="preserve">В соответствии с требованиями СП 32.13330.2012 «Канализация. Наружные сети и сооружения» сети и сооружения канализации должны быть </w:t>
      </w:r>
      <w:r w:rsidR="00B7385B" w:rsidRPr="004A4F10">
        <w:rPr>
          <w:sz w:val="28"/>
          <w:szCs w:val="28"/>
        </w:rPr>
        <w:t>оснащены автоматизированными</w:t>
      </w:r>
      <w:r w:rsidRPr="008B01D5">
        <w:rPr>
          <w:sz w:val="28"/>
          <w:szCs w:val="28"/>
        </w:rPr>
        <w:t xml:space="preserve"> система</w:t>
      </w:r>
      <w:r>
        <w:rPr>
          <w:sz w:val="28"/>
          <w:szCs w:val="28"/>
        </w:rPr>
        <w:t>ми</w:t>
      </w:r>
      <w:r w:rsidRPr="008B01D5">
        <w:rPr>
          <w:sz w:val="28"/>
          <w:szCs w:val="28"/>
        </w:rPr>
        <w:t xml:space="preserve"> управления технологическим процессом </w:t>
      </w:r>
      <w:r w:rsidRPr="004A4F10">
        <w:rPr>
          <w:sz w:val="28"/>
          <w:szCs w:val="28"/>
        </w:rPr>
        <w:t xml:space="preserve">и диспетчеризации. </w:t>
      </w:r>
    </w:p>
    <w:p w14:paraId="480C955C" w14:textId="77777777" w:rsidR="002F1671" w:rsidRPr="004A4F10" w:rsidRDefault="002F1671" w:rsidP="002F1671">
      <w:pPr>
        <w:pStyle w:val="affffc"/>
        <w:spacing w:line="276" w:lineRule="auto"/>
        <w:rPr>
          <w:sz w:val="28"/>
          <w:szCs w:val="28"/>
        </w:rPr>
      </w:pPr>
      <w:r w:rsidRPr="004A4F10">
        <w:rPr>
          <w:sz w:val="28"/>
          <w:szCs w:val="28"/>
        </w:rPr>
        <w:t>С контролируемых сооружений на диспетчерский пункт должны передаваться только те сигналы измерения, без которых не могут быть обеспечены оперативное управление и контроль работы сооружений, скорейшая ликвидация и локализация аварии.</w:t>
      </w:r>
    </w:p>
    <w:p w14:paraId="25CABAF9" w14:textId="77777777" w:rsidR="002F1671" w:rsidRPr="004A4F10" w:rsidRDefault="002F1671" w:rsidP="002F1671">
      <w:pPr>
        <w:pStyle w:val="affffc"/>
        <w:spacing w:line="276" w:lineRule="auto"/>
        <w:rPr>
          <w:sz w:val="28"/>
          <w:szCs w:val="28"/>
        </w:rPr>
      </w:pPr>
      <w:r w:rsidRPr="004A4F10">
        <w:rPr>
          <w:sz w:val="28"/>
          <w:szCs w:val="28"/>
        </w:rPr>
        <w:t xml:space="preserve">Помимо внедрения системы контроля работы на </w:t>
      </w:r>
      <w:r w:rsidR="002B1FEA">
        <w:rPr>
          <w:sz w:val="28"/>
          <w:szCs w:val="28"/>
        </w:rPr>
        <w:t>канализационных насосных станциях</w:t>
      </w:r>
      <w:r w:rsidRPr="004A4F10">
        <w:rPr>
          <w:sz w:val="28"/>
          <w:szCs w:val="28"/>
        </w:rPr>
        <w:t xml:space="preserve"> схемой водоотведения предполагается развитие системы автоматизации, управления и диспетчеризации на сетях водоотведения.</w:t>
      </w:r>
    </w:p>
    <w:p w14:paraId="6D73A00C" w14:textId="77777777" w:rsidR="002F1671" w:rsidRPr="004A4F10" w:rsidRDefault="002F1671" w:rsidP="002F1671">
      <w:pPr>
        <w:pStyle w:val="affffc"/>
        <w:spacing w:line="276" w:lineRule="auto"/>
        <w:rPr>
          <w:sz w:val="28"/>
          <w:szCs w:val="28"/>
        </w:rPr>
      </w:pPr>
      <w:r w:rsidRPr="004A4F10">
        <w:rPr>
          <w:sz w:val="28"/>
          <w:szCs w:val="28"/>
        </w:rPr>
        <w:t xml:space="preserve">Кроме того, схемой предполагается внедрение системы учета объема перекачиваемых стоков для определения суточного расхода поступающих стоков на всех </w:t>
      </w:r>
      <w:r w:rsidR="002B1FEA">
        <w:rPr>
          <w:sz w:val="28"/>
          <w:szCs w:val="28"/>
        </w:rPr>
        <w:t>канализационных насосных станциях</w:t>
      </w:r>
      <w:r w:rsidR="002B1FEA" w:rsidRPr="004A4F10">
        <w:rPr>
          <w:sz w:val="28"/>
          <w:szCs w:val="28"/>
        </w:rPr>
        <w:t xml:space="preserve"> </w:t>
      </w:r>
      <w:r w:rsidRPr="004A4F10">
        <w:rPr>
          <w:sz w:val="28"/>
          <w:szCs w:val="28"/>
        </w:rPr>
        <w:t>путем установки прибора в колодец перед станцией либо в лоток в грабельном отделении, а также системы контроля давления жидкости в сети. Данные системы позволят определять фактический расход и режим работы насосных, выявить неконтролируемые присоединения абонентов к системе водоотведения, а также контролировать эффективность работы оборудования в разрезе его энергопотребления.</w:t>
      </w:r>
    </w:p>
    <w:p w14:paraId="07CFD20A" w14:textId="77777777" w:rsidR="002F1671" w:rsidRDefault="002F1671" w:rsidP="002F1671">
      <w:pPr>
        <w:pStyle w:val="affffc"/>
        <w:spacing w:line="276" w:lineRule="auto"/>
        <w:rPr>
          <w:sz w:val="28"/>
          <w:szCs w:val="28"/>
        </w:rPr>
      </w:pPr>
      <w:r w:rsidRPr="004A4F10">
        <w:rPr>
          <w:sz w:val="28"/>
          <w:szCs w:val="28"/>
        </w:rPr>
        <w:t>Помимо контроля и учета работы канализационных насосных станций, на сетях водоотведения подлежат оснащению «контрольными точками», на которых осуществляется учет работы сети.</w:t>
      </w:r>
    </w:p>
    <w:p w14:paraId="4AB98FD7" w14:textId="77777777" w:rsidR="002F1671" w:rsidRPr="00BC3A47" w:rsidRDefault="002F1671" w:rsidP="00AD0E5B">
      <w:pPr>
        <w:pStyle w:val="affffc"/>
        <w:numPr>
          <w:ilvl w:val="1"/>
          <w:numId w:val="67"/>
        </w:numPr>
        <w:spacing w:line="276" w:lineRule="auto"/>
        <w:jc w:val="center"/>
        <w:outlineLvl w:val="1"/>
        <w:rPr>
          <w:b/>
          <w:sz w:val="28"/>
          <w:szCs w:val="28"/>
        </w:rPr>
      </w:pPr>
      <w:bookmarkStart w:id="289" w:name="_Toc66455875"/>
      <w:r w:rsidRPr="00BC3A47">
        <w:rPr>
          <w:b/>
          <w:sz w:val="28"/>
          <w:szCs w:val="28"/>
        </w:rPr>
        <w:lastRenderedPageBreak/>
        <w:t xml:space="preserve">Сведения о вновь строящихся, реконструируемых и </w:t>
      </w:r>
      <w:bookmarkStart w:id="290" w:name="_Hlk53127462"/>
      <w:r w:rsidRPr="00BC3A47">
        <w:rPr>
          <w:b/>
          <w:sz w:val="28"/>
          <w:szCs w:val="28"/>
        </w:rPr>
        <w:t xml:space="preserve">предлагаемых к выводу из эксплуатации объектах </w:t>
      </w:r>
      <w:bookmarkEnd w:id="290"/>
      <w:r w:rsidRPr="00BC3A47">
        <w:rPr>
          <w:b/>
          <w:sz w:val="28"/>
          <w:szCs w:val="28"/>
        </w:rPr>
        <w:t>централизованной системы водоотведения</w:t>
      </w:r>
      <w:bookmarkEnd w:id="289"/>
    </w:p>
    <w:p w14:paraId="4BD00C83" w14:textId="77777777" w:rsidR="002F1671" w:rsidRPr="0077329E" w:rsidRDefault="002F1671" w:rsidP="00134B3C">
      <w:pPr>
        <w:pStyle w:val="affffc"/>
        <w:spacing w:line="276" w:lineRule="auto"/>
        <w:rPr>
          <w:sz w:val="28"/>
          <w:szCs w:val="28"/>
        </w:rPr>
      </w:pPr>
      <w:r w:rsidRPr="0077329E">
        <w:rPr>
          <w:sz w:val="28"/>
          <w:szCs w:val="28"/>
        </w:rPr>
        <w:t xml:space="preserve">На сегодняшний день очистные сооружения на территории </w:t>
      </w:r>
      <w:r w:rsidR="0027719E">
        <w:rPr>
          <w:sz w:val="28"/>
          <w:szCs w:val="28"/>
        </w:rPr>
        <w:t>сельского поселения</w:t>
      </w:r>
      <w:r w:rsidRPr="0077329E">
        <w:rPr>
          <w:sz w:val="28"/>
          <w:szCs w:val="28"/>
        </w:rPr>
        <w:t xml:space="preserve"> отсутствуют, это влечет за собой распространение вирусных и инфекционных заболеваний, а также является одной из причин низкого уровня инвестиций.</w:t>
      </w:r>
    </w:p>
    <w:p w14:paraId="077CDC87" w14:textId="1F5B9008" w:rsidR="002F1671" w:rsidRPr="0077329E" w:rsidRDefault="002F1671" w:rsidP="00134B3C">
      <w:pPr>
        <w:pStyle w:val="affffc"/>
        <w:spacing w:line="276" w:lineRule="auto"/>
        <w:rPr>
          <w:sz w:val="28"/>
          <w:szCs w:val="28"/>
        </w:rPr>
      </w:pPr>
      <w:r w:rsidRPr="0077329E">
        <w:rPr>
          <w:sz w:val="28"/>
          <w:szCs w:val="28"/>
        </w:rPr>
        <w:t xml:space="preserve">Строительство очистных сооружений хозяйственно-бытовых сточных вод производительностью </w:t>
      </w:r>
      <w:r w:rsidR="00D80785">
        <w:rPr>
          <w:sz w:val="28"/>
          <w:szCs w:val="28"/>
        </w:rPr>
        <w:t>120</w:t>
      </w:r>
      <w:r w:rsidRPr="0077329E">
        <w:rPr>
          <w:sz w:val="28"/>
          <w:szCs w:val="28"/>
        </w:rPr>
        <w:t xml:space="preserve"> м</w:t>
      </w:r>
      <w:r w:rsidRPr="002B1FEA">
        <w:rPr>
          <w:sz w:val="28"/>
          <w:szCs w:val="28"/>
          <w:vertAlign w:val="superscript"/>
        </w:rPr>
        <w:t>3</w:t>
      </w:r>
      <w:r w:rsidRPr="0077329E">
        <w:rPr>
          <w:sz w:val="28"/>
          <w:szCs w:val="28"/>
        </w:rPr>
        <w:t xml:space="preserve">/сутки запланировано на </w:t>
      </w:r>
      <w:r w:rsidR="00AD5BEA">
        <w:rPr>
          <w:sz w:val="28"/>
          <w:szCs w:val="28"/>
        </w:rPr>
        <w:t>202</w:t>
      </w:r>
      <w:r w:rsidR="00B7385B">
        <w:rPr>
          <w:sz w:val="28"/>
          <w:szCs w:val="28"/>
        </w:rPr>
        <w:t>6</w:t>
      </w:r>
      <w:r w:rsidRPr="0077329E">
        <w:rPr>
          <w:sz w:val="28"/>
          <w:szCs w:val="28"/>
        </w:rPr>
        <w:t>-20</w:t>
      </w:r>
      <w:r w:rsidR="001858FD">
        <w:rPr>
          <w:sz w:val="28"/>
          <w:szCs w:val="28"/>
        </w:rPr>
        <w:t>30</w:t>
      </w:r>
      <w:r w:rsidRPr="0077329E">
        <w:rPr>
          <w:sz w:val="28"/>
          <w:szCs w:val="28"/>
        </w:rPr>
        <w:t xml:space="preserve"> года и включает в себя:  </w:t>
      </w:r>
    </w:p>
    <w:p w14:paraId="5C24DFD6" w14:textId="77777777" w:rsidR="002F1671" w:rsidRPr="0077329E" w:rsidRDefault="002F1671" w:rsidP="00134B3C">
      <w:pPr>
        <w:pStyle w:val="affffc"/>
        <w:spacing w:line="276" w:lineRule="auto"/>
        <w:rPr>
          <w:sz w:val="28"/>
          <w:szCs w:val="28"/>
        </w:rPr>
      </w:pPr>
      <w:r w:rsidRPr="0077329E">
        <w:rPr>
          <w:sz w:val="28"/>
          <w:szCs w:val="28"/>
        </w:rPr>
        <w:t xml:space="preserve">Установка </w:t>
      </w:r>
      <w:proofErr w:type="spellStart"/>
      <w:r w:rsidRPr="0077329E">
        <w:rPr>
          <w:sz w:val="28"/>
          <w:szCs w:val="28"/>
        </w:rPr>
        <w:t>блочно</w:t>
      </w:r>
      <w:proofErr w:type="spellEnd"/>
      <w:r w:rsidRPr="0077329E">
        <w:rPr>
          <w:sz w:val="28"/>
          <w:szCs w:val="28"/>
        </w:rPr>
        <w:t>-модульных очистных сооружений:</w:t>
      </w:r>
    </w:p>
    <w:p w14:paraId="0DAC08CF" w14:textId="77777777" w:rsidR="002F1671" w:rsidRPr="0077329E" w:rsidRDefault="002F1671" w:rsidP="00134B3C">
      <w:pPr>
        <w:pStyle w:val="affffc"/>
        <w:spacing w:line="276" w:lineRule="auto"/>
        <w:rPr>
          <w:sz w:val="28"/>
          <w:szCs w:val="28"/>
        </w:rPr>
      </w:pPr>
      <w:r w:rsidRPr="0077329E">
        <w:rPr>
          <w:sz w:val="28"/>
          <w:szCs w:val="28"/>
        </w:rPr>
        <w:t>-сооружений доочистки, внедрением технологии удаления азота и фосфора;</w:t>
      </w:r>
    </w:p>
    <w:p w14:paraId="1BDAAE8A" w14:textId="77777777" w:rsidR="002F1671" w:rsidRPr="0077329E" w:rsidRDefault="002F1671" w:rsidP="00134B3C">
      <w:pPr>
        <w:pStyle w:val="affffc"/>
        <w:spacing w:line="276" w:lineRule="auto"/>
        <w:rPr>
          <w:sz w:val="28"/>
          <w:szCs w:val="28"/>
        </w:rPr>
      </w:pPr>
      <w:r w:rsidRPr="0077329E">
        <w:rPr>
          <w:sz w:val="28"/>
          <w:szCs w:val="28"/>
        </w:rPr>
        <w:t>-строительство резервуара-</w:t>
      </w:r>
      <w:proofErr w:type="spellStart"/>
      <w:r w:rsidRPr="0077329E">
        <w:rPr>
          <w:sz w:val="28"/>
          <w:szCs w:val="28"/>
        </w:rPr>
        <w:t>усреднителя</w:t>
      </w:r>
      <w:proofErr w:type="spellEnd"/>
      <w:r w:rsidRPr="0077329E">
        <w:rPr>
          <w:sz w:val="28"/>
          <w:szCs w:val="28"/>
        </w:rPr>
        <w:t>;</w:t>
      </w:r>
    </w:p>
    <w:p w14:paraId="2F66A698" w14:textId="77777777" w:rsidR="002F1671" w:rsidRPr="0077329E" w:rsidRDefault="002F1671" w:rsidP="00134B3C">
      <w:pPr>
        <w:pStyle w:val="affffc"/>
        <w:spacing w:line="276" w:lineRule="auto"/>
        <w:rPr>
          <w:sz w:val="28"/>
          <w:szCs w:val="28"/>
        </w:rPr>
      </w:pPr>
      <w:r w:rsidRPr="0077329E">
        <w:rPr>
          <w:sz w:val="28"/>
          <w:szCs w:val="28"/>
        </w:rPr>
        <w:t>-строительство узла механической очистки стоков.</w:t>
      </w:r>
    </w:p>
    <w:p w14:paraId="1011F37B" w14:textId="77777777" w:rsidR="002F1671" w:rsidRPr="0077329E" w:rsidRDefault="002F1671" w:rsidP="00134B3C">
      <w:pPr>
        <w:pStyle w:val="affffc"/>
        <w:spacing w:line="276" w:lineRule="auto"/>
        <w:rPr>
          <w:sz w:val="28"/>
          <w:szCs w:val="28"/>
        </w:rPr>
      </w:pPr>
      <w:r w:rsidRPr="0077329E">
        <w:rPr>
          <w:sz w:val="28"/>
          <w:szCs w:val="28"/>
        </w:rPr>
        <w:t>Также планируется обеспечить приборами учета расхода сточных вод. Данное мероприятие необходимо для обеспечения точности учета поступления стоков на КОС.</w:t>
      </w:r>
    </w:p>
    <w:p w14:paraId="1BB67C7E" w14:textId="77777777" w:rsidR="002F1671" w:rsidRPr="0077329E" w:rsidRDefault="002F1671" w:rsidP="00134B3C">
      <w:pPr>
        <w:pStyle w:val="affffc"/>
        <w:spacing w:line="276" w:lineRule="auto"/>
        <w:rPr>
          <w:sz w:val="28"/>
          <w:szCs w:val="28"/>
        </w:rPr>
      </w:pPr>
      <w:r w:rsidRPr="0077329E">
        <w:rPr>
          <w:sz w:val="28"/>
          <w:szCs w:val="28"/>
        </w:rPr>
        <w:t>Мероприятия по развитию насосных станций</w:t>
      </w:r>
    </w:p>
    <w:p w14:paraId="42D2BA33" w14:textId="77777777" w:rsidR="002F1671" w:rsidRPr="0077329E" w:rsidRDefault="002F1671" w:rsidP="00134B3C">
      <w:pPr>
        <w:pStyle w:val="affffc"/>
        <w:spacing w:line="276" w:lineRule="auto"/>
        <w:rPr>
          <w:sz w:val="28"/>
          <w:szCs w:val="28"/>
        </w:rPr>
      </w:pPr>
      <w:r w:rsidRPr="0077329E">
        <w:rPr>
          <w:sz w:val="28"/>
          <w:szCs w:val="28"/>
        </w:rPr>
        <w:t xml:space="preserve">На сегодняшний день насосные станции на территории </w:t>
      </w:r>
      <w:r w:rsidR="0027719E">
        <w:rPr>
          <w:sz w:val="28"/>
          <w:szCs w:val="28"/>
        </w:rPr>
        <w:t>сельского поселения</w:t>
      </w:r>
      <w:r w:rsidRPr="0077329E">
        <w:rPr>
          <w:sz w:val="28"/>
          <w:szCs w:val="28"/>
        </w:rPr>
        <w:t xml:space="preserve"> отсутствуют.</w:t>
      </w:r>
    </w:p>
    <w:p w14:paraId="293E1ADC" w14:textId="77777777" w:rsidR="002F1671" w:rsidRPr="0077329E" w:rsidRDefault="002F1671" w:rsidP="00134B3C">
      <w:pPr>
        <w:pStyle w:val="affffc"/>
        <w:spacing w:line="276" w:lineRule="auto"/>
        <w:rPr>
          <w:sz w:val="28"/>
          <w:szCs w:val="28"/>
        </w:rPr>
      </w:pPr>
      <w:r w:rsidRPr="0077329E">
        <w:rPr>
          <w:sz w:val="28"/>
          <w:szCs w:val="28"/>
        </w:rPr>
        <w:t>Строительство канализационных насосных станций запланировано на 2022-2025 года.</w:t>
      </w:r>
    </w:p>
    <w:p w14:paraId="4E9925B7" w14:textId="77777777" w:rsidR="002F1671" w:rsidRPr="0077329E" w:rsidRDefault="002F1671" w:rsidP="00134B3C">
      <w:pPr>
        <w:pStyle w:val="affffc"/>
        <w:spacing w:line="276" w:lineRule="auto"/>
        <w:rPr>
          <w:sz w:val="28"/>
          <w:szCs w:val="28"/>
        </w:rPr>
      </w:pPr>
      <w:r w:rsidRPr="0077329E">
        <w:rPr>
          <w:sz w:val="28"/>
          <w:szCs w:val="28"/>
        </w:rPr>
        <w:t>-строительство канализационных насосных станций - три штуки, производительностью 4,6,10 м</w:t>
      </w:r>
      <w:r w:rsidRPr="002B1FEA">
        <w:rPr>
          <w:sz w:val="28"/>
          <w:szCs w:val="28"/>
          <w:vertAlign w:val="superscript"/>
        </w:rPr>
        <w:t>3</w:t>
      </w:r>
      <w:r w:rsidRPr="0077329E">
        <w:rPr>
          <w:sz w:val="28"/>
          <w:szCs w:val="28"/>
        </w:rPr>
        <w:t>/час.</w:t>
      </w:r>
    </w:p>
    <w:p w14:paraId="6448B55F" w14:textId="77777777" w:rsidR="002F1671" w:rsidRPr="0077329E" w:rsidRDefault="002F1671" w:rsidP="00134B3C">
      <w:pPr>
        <w:pStyle w:val="affffc"/>
        <w:spacing w:line="276" w:lineRule="auto"/>
        <w:rPr>
          <w:sz w:val="28"/>
          <w:szCs w:val="28"/>
        </w:rPr>
      </w:pPr>
      <w:r w:rsidRPr="0077329E">
        <w:rPr>
          <w:sz w:val="28"/>
          <w:szCs w:val="28"/>
        </w:rPr>
        <w:t xml:space="preserve">В ходе строительства </w:t>
      </w:r>
      <w:r>
        <w:rPr>
          <w:sz w:val="28"/>
          <w:szCs w:val="28"/>
        </w:rPr>
        <w:t>канализационных насосных станций</w:t>
      </w:r>
      <w:r w:rsidRPr="0077329E">
        <w:rPr>
          <w:sz w:val="28"/>
          <w:szCs w:val="28"/>
        </w:rPr>
        <w:t xml:space="preserve"> планируется:</w:t>
      </w:r>
    </w:p>
    <w:p w14:paraId="5462D9D3" w14:textId="77777777" w:rsidR="002F1671" w:rsidRPr="0077329E" w:rsidRDefault="002F1671" w:rsidP="00134B3C">
      <w:pPr>
        <w:pStyle w:val="affffc"/>
        <w:spacing w:line="276" w:lineRule="auto"/>
        <w:rPr>
          <w:sz w:val="28"/>
          <w:szCs w:val="28"/>
        </w:rPr>
      </w:pPr>
      <w:r w:rsidRPr="0077329E">
        <w:rPr>
          <w:sz w:val="28"/>
          <w:szCs w:val="28"/>
        </w:rPr>
        <w:t>-Установка современного насосного оборудования;</w:t>
      </w:r>
    </w:p>
    <w:p w14:paraId="6F4B4519" w14:textId="77777777" w:rsidR="002F1671" w:rsidRPr="0077329E" w:rsidRDefault="002F1671" w:rsidP="00134B3C">
      <w:pPr>
        <w:pStyle w:val="affffc"/>
        <w:spacing w:line="276" w:lineRule="auto"/>
        <w:rPr>
          <w:sz w:val="28"/>
          <w:szCs w:val="28"/>
        </w:rPr>
      </w:pPr>
      <w:r w:rsidRPr="0077329E">
        <w:rPr>
          <w:sz w:val="28"/>
          <w:szCs w:val="28"/>
        </w:rPr>
        <w:t>-Установка систем централизованного оперативного контроля и дистанционного управления (диспетчеризации);</w:t>
      </w:r>
    </w:p>
    <w:p w14:paraId="35A6BAEE" w14:textId="77777777" w:rsidR="002F1671" w:rsidRDefault="002F1671" w:rsidP="00134B3C">
      <w:pPr>
        <w:pStyle w:val="affffc"/>
        <w:spacing w:line="276" w:lineRule="auto"/>
        <w:rPr>
          <w:sz w:val="28"/>
          <w:szCs w:val="28"/>
        </w:rPr>
      </w:pPr>
      <w:r w:rsidRPr="0077329E">
        <w:rPr>
          <w:sz w:val="28"/>
          <w:szCs w:val="28"/>
        </w:rPr>
        <w:t>-Установка приборов учета расхода сточных вод.</w:t>
      </w:r>
    </w:p>
    <w:p w14:paraId="585E1733" w14:textId="77777777" w:rsidR="002F1671" w:rsidRPr="004847CD" w:rsidRDefault="002F1671" w:rsidP="00134B3C">
      <w:pPr>
        <w:pStyle w:val="affffc"/>
        <w:spacing w:line="276" w:lineRule="auto"/>
        <w:rPr>
          <w:sz w:val="28"/>
          <w:szCs w:val="28"/>
        </w:rPr>
      </w:pPr>
      <w:r w:rsidRPr="004847CD">
        <w:rPr>
          <w:sz w:val="28"/>
          <w:szCs w:val="28"/>
        </w:rPr>
        <w:t xml:space="preserve">В целях обеспечения населения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r w:rsidRPr="004847CD">
        <w:rPr>
          <w:sz w:val="28"/>
          <w:szCs w:val="28"/>
        </w:rPr>
        <w:t xml:space="preserve"> централизованной схемой водоотведения предусматривается строительство участков сетей </w:t>
      </w:r>
      <w:r w:rsidRPr="00D80785">
        <w:rPr>
          <w:sz w:val="28"/>
          <w:szCs w:val="28"/>
        </w:rPr>
        <w:t xml:space="preserve">водоотведения (суммарной протяженностью </w:t>
      </w:r>
      <w:r w:rsidR="00D80785" w:rsidRPr="00D80785">
        <w:rPr>
          <w:sz w:val="28"/>
          <w:szCs w:val="28"/>
        </w:rPr>
        <w:t>6</w:t>
      </w:r>
      <w:r w:rsidRPr="00D80785">
        <w:rPr>
          <w:sz w:val="28"/>
          <w:szCs w:val="28"/>
        </w:rPr>
        <w:t>,</w:t>
      </w:r>
      <w:r w:rsidR="00D80785" w:rsidRPr="00D80785">
        <w:rPr>
          <w:sz w:val="28"/>
          <w:szCs w:val="28"/>
        </w:rPr>
        <w:t>8</w:t>
      </w:r>
      <w:r w:rsidRPr="00D80785">
        <w:rPr>
          <w:sz w:val="28"/>
          <w:szCs w:val="28"/>
        </w:rPr>
        <w:t xml:space="preserve"> км);</w:t>
      </w:r>
      <w:r w:rsidRPr="004847CD">
        <w:rPr>
          <w:sz w:val="28"/>
          <w:szCs w:val="28"/>
        </w:rPr>
        <w:t xml:space="preserve"> </w:t>
      </w:r>
    </w:p>
    <w:p w14:paraId="2CACD818" w14:textId="77777777" w:rsidR="002F1671" w:rsidRPr="004847CD" w:rsidRDefault="0027719E" w:rsidP="00134B3C">
      <w:pPr>
        <w:pStyle w:val="affffc"/>
        <w:spacing w:line="276" w:lineRule="auto"/>
        <w:rPr>
          <w:sz w:val="28"/>
          <w:szCs w:val="28"/>
        </w:rPr>
      </w:pPr>
      <w:r w:rsidRPr="004847CD">
        <w:rPr>
          <w:sz w:val="28"/>
          <w:szCs w:val="28"/>
        </w:rPr>
        <w:t>Объектов,</w:t>
      </w:r>
      <w:r w:rsidR="002F1671" w:rsidRPr="004847CD">
        <w:rPr>
          <w:sz w:val="28"/>
          <w:szCs w:val="28"/>
        </w:rPr>
        <w:t xml:space="preserve"> предлагаемых к выводу из эксплуатации на территории </w:t>
      </w:r>
      <w:proofErr w:type="spellStart"/>
      <w:r w:rsidR="00664150">
        <w:rPr>
          <w:sz w:val="28"/>
          <w:szCs w:val="28"/>
        </w:rPr>
        <w:t>Полеологовского</w:t>
      </w:r>
      <w:proofErr w:type="spellEnd"/>
      <w:r w:rsidR="00846E15" w:rsidRPr="00846E15">
        <w:rPr>
          <w:sz w:val="28"/>
          <w:szCs w:val="28"/>
        </w:rPr>
        <w:t xml:space="preserve"> сельсовета </w:t>
      </w:r>
      <w:proofErr w:type="spellStart"/>
      <w:r w:rsidR="00846E15" w:rsidRPr="00846E15">
        <w:rPr>
          <w:sz w:val="28"/>
          <w:szCs w:val="28"/>
        </w:rPr>
        <w:t>Бессоновского</w:t>
      </w:r>
      <w:proofErr w:type="spellEnd"/>
      <w:r w:rsidR="00846E15" w:rsidRPr="00846E15">
        <w:rPr>
          <w:sz w:val="28"/>
          <w:szCs w:val="28"/>
        </w:rPr>
        <w:t xml:space="preserve"> района Пензенской области</w:t>
      </w:r>
      <w:r w:rsidR="002F1671" w:rsidRPr="004847CD">
        <w:rPr>
          <w:sz w:val="28"/>
          <w:szCs w:val="28"/>
        </w:rPr>
        <w:t xml:space="preserve"> нет.</w:t>
      </w:r>
    </w:p>
    <w:p w14:paraId="7DEADF04" w14:textId="77777777" w:rsidR="002F1671" w:rsidRPr="00BC3A47" w:rsidRDefault="002F1671" w:rsidP="00AD0E5B">
      <w:pPr>
        <w:pStyle w:val="110"/>
        <w:numPr>
          <w:ilvl w:val="1"/>
          <w:numId w:val="68"/>
        </w:numPr>
        <w:spacing w:line="276" w:lineRule="auto"/>
        <w:ind w:left="1276" w:hanging="283"/>
        <w:jc w:val="center"/>
        <w:rPr>
          <w:sz w:val="28"/>
          <w:szCs w:val="28"/>
        </w:rPr>
      </w:pPr>
      <w:bookmarkStart w:id="291" w:name="_Toc468804582"/>
      <w:bookmarkStart w:id="292" w:name="_Toc40352924"/>
      <w:bookmarkStart w:id="293" w:name="_Toc66455876"/>
      <w:r w:rsidRPr="00BC3A47">
        <w:rPr>
          <w:sz w:val="28"/>
          <w:szCs w:val="28"/>
        </w:rPr>
        <w:lastRenderedPageBreak/>
        <w:t>.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291"/>
      <w:bookmarkEnd w:id="292"/>
      <w:bookmarkEnd w:id="293"/>
    </w:p>
    <w:p w14:paraId="367A958A" w14:textId="77777777" w:rsidR="002F1671" w:rsidRPr="005C57E2" w:rsidRDefault="002F1671" w:rsidP="002F1671">
      <w:pPr>
        <w:pStyle w:val="affffc"/>
        <w:spacing w:line="276" w:lineRule="auto"/>
        <w:rPr>
          <w:sz w:val="28"/>
          <w:szCs w:val="28"/>
        </w:rPr>
      </w:pPr>
      <w:r w:rsidRPr="005C57E2">
        <w:rPr>
          <w:sz w:val="28"/>
          <w:szCs w:val="28"/>
        </w:rPr>
        <w:t xml:space="preserve">Централизованная системе водоотведения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00846E15">
        <w:rPr>
          <w:sz w:val="28"/>
          <w:szCs w:val="28"/>
        </w:rPr>
        <w:t xml:space="preserve"> </w:t>
      </w:r>
      <w:r w:rsidRPr="005C57E2">
        <w:rPr>
          <w:sz w:val="28"/>
          <w:szCs w:val="28"/>
        </w:rPr>
        <w:t>отсутствует.</w:t>
      </w:r>
    </w:p>
    <w:p w14:paraId="17C796FE" w14:textId="77777777" w:rsidR="002F1671" w:rsidRPr="005C57E2" w:rsidRDefault="002F1671" w:rsidP="002F1671">
      <w:pPr>
        <w:pStyle w:val="affffc"/>
        <w:spacing w:line="276" w:lineRule="auto"/>
        <w:rPr>
          <w:sz w:val="28"/>
          <w:szCs w:val="28"/>
        </w:rPr>
      </w:pPr>
      <w:r w:rsidRPr="005C57E2">
        <w:rPr>
          <w:sz w:val="28"/>
          <w:szCs w:val="28"/>
        </w:rPr>
        <w:t>На расчетный период, в соответствии с требованиями СП 32.13330.2012 «Канализация. Наружные сети и сооружения»</w:t>
      </w:r>
      <w:r>
        <w:rPr>
          <w:sz w:val="28"/>
          <w:szCs w:val="28"/>
        </w:rPr>
        <w:t>,</w:t>
      </w:r>
      <w:r w:rsidRPr="005C57E2">
        <w:rPr>
          <w:sz w:val="28"/>
          <w:szCs w:val="28"/>
        </w:rPr>
        <w:t xml:space="preserve"> сети и сооружения канализации должны быть оснащены </w:t>
      </w:r>
      <w:r>
        <w:rPr>
          <w:sz w:val="28"/>
          <w:szCs w:val="28"/>
        </w:rPr>
        <w:t>а</w:t>
      </w:r>
      <w:r w:rsidRPr="004847CD">
        <w:rPr>
          <w:sz w:val="28"/>
          <w:szCs w:val="28"/>
        </w:rPr>
        <w:t>втоматизированн</w:t>
      </w:r>
      <w:r>
        <w:rPr>
          <w:sz w:val="28"/>
          <w:szCs w:val="28"/>
        </w:rPr>
        <w:t>ыми</w:t>
      </w:r>
      <w:r w:rsidRPr="004847CD">
        <w:rPr>
          <w:sz w:val="28"/>
          <w:szCs w:val="28"/>
        </w:rPr>
        <w:t xml:space="preserve"> система</w:t>
      </w:r>
      <w:r>
        <w:rPr>
          <w:sz w:val="28"/>
          <w:szCs w:val="28"/>
        </w:rPr>
        <w:t>ми</w:t>
      </w:r>
      <w:r w:rsidRPr="004847CD">
        <w:rPr>
          <w:sz w:val="28"/>
          <w:szCs w:val="28"/>
        </w:rPr>
        <w:t xml:space="preserve"> управления технологическим процессом</w:t>
      </w:r>
      <w:r>
        <w:rPr>
          <w:sz w:val="28"/>
          <w:szCs w:val="28"/>
        </w:rPr>
        <w:t xml:space="preserve"> </w:t>
      </w:r>
      <w:r w:rsidRPr="005C57E2">
        <w:rPr>
          <w:sz w:val="28"/>
          <w:szCs w:val="28"/>
        </w:rPr>
        <w:t xml:space="preserve">и диспетчеризации. </w:t>
      </w:r>
    </w:p>
    <w:p w14:paraId="5EF8492A" w14:textId="77777777" w:rsidR="002F1671" w:rsidRPr="005C57E2" w:rsidRDefault="002F1671" w:rsidP="002F1671">
      <w:pPr>
        <w:pStyle w:val="affffc"/>
        <w:spacing w:line="276" w:lineRule="auto"/>
        <w:rPr>
          <w:sz w:val="28"/>
          <w:szCs w:val="28"/>
        </w:rPr>
      </w:pPr>
      <w:r w:rsidRPr="005C57E2">
        <w:rPr>
          <w:sz w:val="28"/>
          <w:szCs w:val="28"/>
        </w:rPr>
        <w:t>С контролируемых сооружений на диспетчерский пункт должны передаваться только те сигналы измерения, без которых не могут быть обеспечены оперативное управление и контроль работы сооружений, скорейшая ликвидация и локализация аварии.</w:t>
      </w:r>
    </w:p>
    <w:p w14:paraId="761BC79E" w14:textId="77777777" w:rsidR="002F1671" w:rsidRPr="005C57E2" w:rsidRDefault="002F1671" w:rsidP="002F1671">
      <w:pPr>
        <w:pStyle w:val="affffc"/>
        <w:spacing w:line="276" w:lineRule="auto"/>
        <w:rPr>
          <w:sz w:val="28"/>
          <w:szCs w:val="28"/>
        </w:rPr>
      </w:pPr>
      <w:r w:rsidRPr="004847CD">
        <w:rPr>
          <w:sz w:val="28"/>
          <w:szCs w:val="28"/>
        </w:rPr>
        <w:t>Автоматизированная система управления технологическим процессом</w:t>
      </w:r>
      <w:r w:rsidRPr="005C57E2">
        <w:rPr>
          <w:sz w:val="28"/>
          <w:szCs w:val="28"/>
        </w:rPr>
        <w:t xml:space="preserve"> в свою очередь подразделяется на четыре уровня:</w:t>
      </w:r>
    </w:p>
    <w:p w14:paraId="22C5DFCD" w14:textId="77777777" w:rsidR="002F1671" w:rsidRPr="005C57E2" w:rsidRDefault="002F1671" w:rsidP="002F1671">
      <w:pPr>
        <w:pStyle w:val="affffc"/>
        <w:spacing w:line="276" w:lineRule="auto"/>
        <w:rPr>
          <w:sz w:val="28"/>
          <w:szCs w:val="28"/>
        </w:rPr>
      </w:pPr>
      <w:r w:rsidRPr="005C57E2">
        <w:rPr>
          <w:sz w:val="28"/>
          <w:szCs w:val="28"/>
        </w:rPr>
        <w:t>1-й уровень технологического процесса (полевой уровень);</w:t>
      </w:r>
    </w:p>
    <w:p w14:paraId="1C27886D" w14:textId="77777777" w:rsidR="002F1671" w:rsidRPr="005C57E2" w:rsidRDefault="002F1671" w:rsidP="002F1671">
      <w:pPr>
        <w:pStyle w:val="affffc"/>
        <w:spacing w:line="276" w:lineRule="auto"/>
        <w:rPr>
          <w:sz w:val="28"/>
          <w:szCs w:val="28"/>
        </w:rPr>
      </w:pPr>
      <w:r w:rsidRPr="005C57E2">
        <w:rPr>
          <w:sz w:val="28"/>
          <w:szCs w:val="28"/>
        </w:rPr>
        <w:t>2-й уровень контроля и управления технологическим процессом (контроллерный уровень);</w:t>
      </w:r>
    </w:p>
    <w:p w14:paraId="33A985FB" w14:textId="77777777" w:rsidR="002F1671" w:rsidRPr="005C57E2" w:rsidRDefault="002F1671" w:rsidP="002F1671">
      <w:pPr>
        <w:pStyle w:val="affffc"/>
        <w:spacing w:line="276" w:lineRule="auto"/>
        <w:rPr>
          <w:sz w:val="28"/>
          <w:szCs w:val="28"/>
        </w:rPr>
      </w:pPr>
      <w:r w:rsidRPr="005C57E2">
        <w:rPr>
          <w:sz w:val="28"/>
          <w:szCs w:val="28"/>
        </w:rPr>
        <w:t>3-й уровень магистральной сети (сетевой уровень);</w:t>
      </w:r>
    </w:p>
    <w:p w14:paraId="0985B37F" w14:textId="77777777" w:rsidR="002F1671" w:rsidRPr="005C57E2" w:rsidRDefault="002F1671" w:rsidP="002F1671">
      <w:pPr>
        <w:pStyle w:val="affffc"/>
        <w:spacing w:line="276" w:lineRule="auto"/>
        <w:rPr>
          <w:sz w:val="28"/>
          <w:szCs w:val="28"/>
        </w:rPr>
      </w:pPr>
      <w:r w:rsidRPr="005C57E2">
        <w:rPr>
          <w:sz w:val="28"/>
          <w:szCs w:val="28"/>
        </w:rPr>
        <w:t>4-й уровень человеко-машинного интерфейса.</w:t>
      </w:r>
    </w:p>
    <w:p w14:paraId="6943C349" w14:textId="4870DF5E" w:rsidR="002F1671" w:rsidRPr="00BC3A47" w:rsidRDefault="002F1671" w:rsidP="002F1671">
      <w:pPr>
        <w:pStyle w:val="110"/>
        <w:numPr>
          <w:ilvl w:val="0"/>
          <w:numId w:val="0"/>
        </w:numPr>
        <w:spacing w:line="276" w:lineRule="auto"/>
        <w:ind w:left="1418"/>
        <w:rPr>
          <w:webHidden/>
          <w:sz w:val="28"/>
          <w:szCs w:val="28"/>
        </w:rPr>
      </w:pPr>
      <w:bookmarkStart w:id="294" w:name="_Toc468804583"/>
      <w:bookmarkStart w:id="295" w:name="_Toc40352925"/>
      <w:bookmarkStart w:id="296" w:name="_Toc66455877"/>
      <w:r w:rsidRPr="00BC3A47">
        <w:rPr>
          <w:sz w:val="28"/>
          <w:szCs w:val="28"/>
        </w:rPr>
        <w:t xml:space="preserve">12.6. Описание вариантов маршрутов прохождения трубопроводов (трасс) по </w:t>
      </w:r>
      <w:r w:rsidR="00CE2E5C" w:rsidRPr="00BC3A47">
        <w:rPr>
          <w:sz w:val="28"/>
          <w:szCs w:val="28"/>
        </w:rPr>
        <w:t>территории,</w:t>
      </w:r>
      <w:r w:rsidRPr="00BC3A47">
        <w:rPr>
          <w:sz w:val="28"/>
          <w:szCs w:val="28"/>
        </w:rPr>
        <w:t xml:space="preserve"> </w:t>
      </w:r>
      <w:r w:rsidR="0027719E">
        <w:rPr>
          <w:sz w:val="28"/>
          <w:szCs w:val="28"/>
        </w:rPr>
        <w:t>сельского поселения</w:t>
      </w:r>
      <w:r w:rsidRPr="00BC3A47">
        <w:rPr>
          <w:sz w:val="28"/>
          <w:szCs w:val="28"/>
        </w:rPr>
        <w:t>, расположения намечаемых площадок под строительство сооружений водоотведения и их обоснование</w:t>
      </w:r>
      <w:bookmarkEnd w:id="294"/>
      <w:bookmarkEnd w:id="295"/>
      <w:bookmarkEnd w:id="296"/>
    </w:p>
    <w:p w14:paraId="67A7B18A" w14:textId="77777777" w:rsidR="002F1671" w:rsidRPr="00ED1C11" w:rsidRDefault="002F1671" w:rsidP="002F1671">
      <w:pPr>
        <w:pStyle w:val="affffc"/>
        <w:tabs>
          <w:tab w:val="left" w:pos="2410"/>
        </w:tabs>
        <w:spacing w:line="276" w:lineRule="auto"/>
        <w:rPr>
          <w:sz w:val="28"/>
          <w:szCs w:val="28"/>
        </w:rPr>
      </w:pPr>
      <w:r w:rsidRPr="00ED1C11">
        <w:rPr>
          <w:sz w:val="28"/>
          <w:szCs w:val="28"/>
        </w:rPr>
        <w:t>Самотечные (безнапорные) сети канализации проектируются, как правило, в одну линию. При параллельной прокладке самотечных коллекторов канализации следует рассматривать устройство перепускных трубопроводов на отдельных участках (где это возможно), для обеспечения их ремонта в аварийных ситуациях;</w:t>
      </w:r>
    </w:p>
    <w:p w14:paraId="2752FC29" w14:textId="77777777" w:rsidR="002F1671" w:rsidRPr="00ED1C11" w:rsidRDefault="002F1671" w:rsidP="002F1671">
      <w:pPr>
        <w:pStyle w:val="affffc"/>
        <w:tabs>
          <w:tab w:val="left" w:pos="2410"/>
        </w:tabs>
        <w:spacing w:line="276" w:lineRule="auto"/>
        <w:rPr>
          <w:sz w:val="28"/>
          <w:szCs w:val="28"/>
        </w:rPr>
      </w:pPr>
      <w:r w:rsidRPr="00ED1C11">
        <w:rPr>
          <w:sz w:val="28"/>
          <w:szCs w:val="28"/>
        </w:rPr>
        <w:t>Допускается перепуск в аварийные резервуары (с последующей откачкой) либо, при согласовании с органами санэпиднадзора, в дождевые коллекторы, оборудованные очистными сооружениями на выпусках. При перепусках в дождевые коллекторы должны предусматриваться затворы, подлежащие опломбированию.</w:t>
      </w:r>
    </w:p>
    <w:p w14:paraId="35A0827E" w14:textId="77777777" w:rsidR="002F1671" w:rsidRPr="00ED1C11" w:rsidRDefault="002F1671" w:rsidP="002F1671">
      <w:pPr>
        <w:pStyle w:val="affffc"/>
        <w:tabs>
          <w:tab w:val="left" w:pos="2410"/>
        </w:tabs>
        <w:spacing w:line="276" w:lineRule="auto"/>
        <w:rPr>
          <w:sz w:val="28"/>
          <w:szCs w:val="28"/>
        </w:rPr>
      </w:pPr>
      <w:r w:rsidRPr="00ED1C11">
        <w:rPr>
          <w:sz w:val="28"/>
          <w:szCs w:val="28"/>
        </w:rPr>
        <w:lastRenderedPageBreak/>
        <w:t>Надежность действия безнапорных сетей (коллекторов) канализации определяется коррозионной стойкостью материала труб (каналов) и стыковых соединений как к транспортируемой сточной воде, так и к газовой среде в надводном пространстве.</w:t>
      </w:r>
    </w:p>
    <w:p w14:paraId="69BAEE31" w14:textId="77777777" w:rsidR="002F1671" w:rsidRPr="00ED1C11" w:rsidRDefault="002F1671" w:rsidP="002F1671">
      <w:pPr>
        <w:pStyle w:val="affffc"/>
        <w:tabs>
          <w:tab w:val="left" w:pos="2410"/>
        </w:tabs>
        <w:spacing w:line="276" w:lineRule="auto"/>
        <w:rPr>
          <w:sz w:val="28"/>
          <w:szCs w:val="28"/>
        </w:rPr>
      </w:pPr>
      <w:r w:rsidRPr="00ED1C11">
        <w:rPr>
          <w:sz w:val="28"/>
          <w:szCs w:val="28"/>
        </w:rPr>
        <w:t>Расположение сетей на генеральных планах, а также минимальные расстояния в плане и при пересечениях от наружной поверхности труб до сооружений и инженерных коммуникаций должны приниматься согласно СП42.13330.</w:t>
      </w:r>
    </w:p>
    <w:p w14:paraId="4350C683" w14:textId="77777777" w:rsidR="002F1671" w:rsidRPr="00ED1C11" w:rsidRDefault="002F1671" w:rsidP="002F1671">
      <w:pPr>
        <w:pStyle w:val="affffc"/>
        <w:tabs>
          <w:tab w:val="left" w:pos="2410"/>
        </w:tabs>
        <w:spacing w:line="276" w:lineRule="auto"/>
        <w:rPr>
          <w:sz w:val="28"/>
          <w:szCs w:val="28"/>
        </w:rPr>
      </w:pPr>
      <w:r w:rsidRPr="00ED1C11">
        <w:rPr>
          <w:sz w:val="28"/>
          <w:szCs w:val="28"/>
        </w:rPr>
        <w:t>Напорные трубопроводы канализации следует проектировать с учетом характеристик транспортируемой сточной жидкости (агрессивность, повышенное содержание взвешенных частиц и т.п.). Необходимо предусматривать дополнительные мероприятия и конструктивные решения, обеспечивающие оперативный ремонт или замену участков трубопроводов в процессе эксплуатации, а также применение соответствующей незасоряющейся трубопроводной арматуры.</w:t>
      </w:r>
    </w:p>
    <w:p w14:paraId="0CDC5AF9" w14:textId="77777777" w:rsidR="002F1671" w:rsidRPr="00ED1C11" w:rsidRDefault="002F1671" w:rsidP="002F1671">
      <w:pPr>
        <w:pStyle w:val="affffc"/>
        <w:tabs>
          <w:tab w:val="left" w:pos="2410"/>
        </w:tabs>
        <w:spacing w:line="276" w:lineRule="auto"/>
        <w:rPr>
          <w:sz w:val="28"/>
          <w:szCs w:val="28"/>
        </w:rPr>
      </w:pPr>
      <w:r w:rsidRPr="00ED1C11">
        <w:rPr>
          <w:sz w:val="28"/>
          <w:szCs w:val="28"/>
        </w:rPr>
        <w:t>Отвод сточной воды от опорожняемого участка при ремонте следует предусматривать без сброса в водный объект - в специальную емкость с последующей перекачкой в канализационную сеть или вывозом автоцистерной.</w:t>
      </w:r>
    </w:p>
    <w:p w14:paraId="7C9AAB97" w14:textId="77777777" w:rsidR="002F1671" w:rsidRPr="00ED1C11" w:rsidRDefault="002F1671" w:rsidP="002F1671">
      <w:pPr>
        <w:pStyle w:val="affffc"/>
        <w:tabs>
          <w:tab w:val="left" w:pos="2410"/>
        </w:tabs>
        <w:spacing w:line="276" w:lineRule="auto"/>
        <w:rPr>
          <w:sz w:val="28"/>
          <w:szCs w:val="28"/>
        </w:rPr>
      </w:pPr>
      <w:r w:rsidRPr="00ED1C11">
        <w:rPr>
          <w:sz w:val="28"/>
          <w:szCs w:val="28"/>
        </w:rPr>
        <w:t>Проектирование коллекторов глубокого заложения, прокладываемых щитовой проходкой или горным способом, необходимо выполнять согласно СП43.13330.</w:t>
      </w:r>
    </w:p>
    <w:p w14:paraId="54B5B558" w14:textId="77777777" w:rsidR="002F1671" w:rsidRPr="00ED1C11" w:rsidRDefault="002F1671" w:rsidP="002F1671">
      <w:pPr>
        <w:pStyle w:val="affffc"/>
        <w:tabs>
          <w:tab w:val="left" w:pos="2410"/>
        </w:tabs>
        <w:spacing w:line="276" w:lineRule="auto"/>
        <w:rPr>
          <w:sz w:val="28"/>
          <w:szCs w:val="28"/>
        </w:rPr>
      </w:pPr>
      <w:r w:rsidRPr="00ED1C11">
        <w:rPr>
          <w:sz w:val="28"/>
          <w:szCs w:val="28"/>
        </w:rPr>
        <w:t>Наземная и надземная прокладка канализационных трубопроводов на территории населенных пунктов не допускается.</w:t>
      </w:r>
    </w:p>
    <w:p w14:paraId="59FAC39D" w14:textId="77777777" w:rsidR="002F1671" w:rsidRPr="00ED1C11" w:rsidRDefault="002F1671" w:rsidP="002F1671">
      <w:pPr>
        <w:pStyle w:val="affffc"/>
        <w:tabs>
          <w:tab w:val="left" w:pos="2410"/>
        </w:tabs>
        <w:spacing w:line="276" w:lineRule="auto"/>
        <w:rPr>
          <w:sz w:val="28"/>
          <w:szCs w:val="28"/>
        </w:rPr>
      </w:pPr>
      <w:r w:rsidRPr="00ED1C11">
        <w:rPr>
          <w:sz w:val="28"/>
          <w:szCs w:val="28"/>
        </w:rPr>
        <w:t>При укладке канализационных трубопроводов за пределами населенных пунктов и на площадках промпредприятий допускается наземная или надземная прокладка трубопроводов с обеспечением необходимых требований надежности эксплуатации и техники безопасности, с учетом прочностных характеристик трубы при воздействии на ее опоры ветровых нагрузок и пр.</w:t>
      </w:r>
    </w:p>
    <w:p w14:paraId="042F454A" w14:textId="77777777" w:rsidR="002F1671" w:rsidRPr="00ED1C11" w:rsidRDefault="002F1671" w:rsidP="002F1671">
      <w:pPr>
        <w:pStyle w:val="affffc"/>
        <w:tabs>
          <w:tab w:val="left" w:pos="2410"/>
        </w:tabs>
        <w:spacing w:line="276" w:lineRule="auto"/>
        <w:rPr>
          <w:sz w:val="28"/>
          <w:szCs w:val="28"/>
        </w:rPr>
      </w:pPr>
      <w:r w:rsidRPr="00ED1C11">
        <w:rPr>
          <w:sz w:val="28"/>
          <w:szCs w:val="28"/>
        </w:rPr>
        <w:t>Тип основания трубы необходимо принимать в зависимости от несущей способности грунтов и нагрузок, а также прочностных характеристик трубы. Обратная засыпка трубопроводов должна учитывать несущую способность и деформацию трубы</w:t>
      </w:r>
    </w:p>
    <w:p w14:paraId="2481E6E6" w14:textId="77777777" w:rsidR="002F1671" w:rsidRPr="00ED1C11" w:rsidRDefault="002F1671" w:rsidP="002F1671">
      <w:pPr>
        <w:pStyle w:val="affffc"/>
        <w:tabs>
          <w:tab w:val="left" w:pos="2410"/>
        </w:tabs>
        <w:spacing w:line="276" w:lineRule="auto"/>
        <w:rPr>
          <w:sz w:val="28"/>
          <w:szCs w:val="28"/>
        </w:rPr>
      </w:pPr>
      <w:r w:rsidRPr="00ED1C11">
        <w:rPr>
          <w:sz w:val="28"/>
          <w:szCs w:val="28"/>
        </w:rPr>
        <w:t xml:space="preserve">При определении надежности действия системы канализации и отдельных ее элементов необходимо учитывать технологические, санитарно-гигиенические и водоохранные требования. В случае недопустимости перерывов в работе системы канализации или отдельных ее элементов должны быть предусмотрены мероприятия, обеспечивающие бесперебойность их </w:t>
      </w:r>
      <w:r w:rsidRPr="00ED1C11">
        <w:rPr>
          <w:sz w:val="28"/>
          <w:szCs w:val="28"/>
        </w:rPr>
        <w:lastRenderedPageBreak/>
        <w:t>работы. При аварии или ремонте одного сооружения перегрузка остальных сооружений данного назначения не должна превышать 8-17 % расчетной их производительности без снижения эффективности очистки сточных вод</w:t>
      </w:r>
      <w:r>
        <w:rPr>
          <w:sz w:val="28"/>
          <w:szCs w:val="28"/>
        </w:rPr>
        <w:t>.</w:t>
      </w:r>
    </w:p>
    <w:p w14:paraId="2683D62E" w14:textId="77777777" w:rsidR="002F1671" w:rsidRPr="00ED1C11" w:rsidRDefault="002F1671" w:rsidP="002F1671">
      <w:pPr>
        <w:pStyle w:val="affffc"/>
        <w:spacing w:line="276" w:lineRule="auto"/>
        <w:rPr>
          <w:sz w:val="28"/>
          <w:szCs w:val="28"/>
        </w:rPr>
      </w:pPr>
      <w:r w:rsidRPr="00ED1C11">
        <w:rPr>
          <w:sz w:val="28"/>
          <w:szCs w:val="28"/>
        </w:rPr>
        <w:t>Укладка трубопровода должна осуществляться, руководствуясь СНиП «2.04.03-85», с точным расчетом уклона. Это связано с тем, что, уменьшив или увеличив угол наклона труб, впоследствии можно получить засорение канализационной магистрали твердыми фракциями, а именно:</w:t>
      </w:r>
    </w:p>
    <w:p w14:paraId="2ABC6746" w14:textId="77777777" w:rsidR="002F1671" w:rsidRPr="00ED1C11" w:rsidRDefault="002F1671" w:rsidP="00AD0E5B">
      <w:pPr>
        <w:pStyle w:val="affffc"/>
        <w:numPr>
          <w:ilvl w:val="0"/>
          <w:numId w:val="60"/>
        </w:numPr>
        <w:spacing w:line="276" w:lineRule="auto"/>
        <w:ind w:left="993" w:hanging="284"/>
        <w:rPr>
          <w:sz w:val="28"/>
          <w:szCs w:val="28"/>
        </w:rPr>
      </w:pPr>
      <w:r w:rsidRPr="00ED1C11">
        <w:rPr>
          <w:sz w:val="28"/>
          <w:szCs w:val="28"/>
        </w:rPr>
        <w:t>укладка труб с малым уклоном приведет к некачественному сливу, вследствие чего будет происходить оседание твердых частиц в трубах, с дальнейшим образованием засоров;</w:t>
      </w:r>
    </w:p>
    <w:p w14:paraId="18D2A3A0" w14:textId="77777777" w:rsidR="002F1671" w:rsidRPr="00ED1C11" w:rsidRDefault="002F1671" w:rsidP="00AD0E5B">
      <w:pPr>
        <w:pStyle w:val="affffc"/>
        <w:numPr>
          <w:ilvl w:val="0"/>
          <w:numId w:val="60"/>
        </w:numPr>
        <w:spacing w:line="276" w:lineRule="auto"/>
        <w:ind w:left="993" w:hanging="284"/>
        <w:rPr>
          <w:sz w:val="28"/>
          <w:szCs w:val="28"/>
        </w:rPr>
      </w:pPr>
      <w:r w:rsidRPr="00ED1C11">
        <w:rPr>
          <w:sz w:val="28"/>
          <w:szCs w:val="28"/>
        </w:rPr>
        <w:t>укладка труб с большим уклоном не позволит воде увлечь твердые включения из-за большой скорости потока.</w:t>
      </w:r>
    </w:p>
    <w:p w14:paraId="63DBF7A1" w14:textId="77777777" w:rsidR="002F1671" w:rsidRPr="00ED1C11" w:rsidRDefault="002F1671" w:rsidP="002F1671">
      <w:pPr>
        <w:pStyle w:val="affffc"/>
        <w:spacing w:line="276" w:lineRule="auto"/>
        <w:rPr>
          <w:sz w:val="28"/>
          <w:szCs w:val="28"/>
        </w:rPr>
      </w:pPr>
      <w:r w:rsidRPr="00ED1C11">
        <w:rPr>
          <w:sz w:val="28"/>
          <w:szCs w:val="28"/>
        </w:rPr>
        <w:t>Считается, что оптимальная скорость воды в канализационном трубопроводе должна быть в пределах 0,7-1 м/с. В связи с этим, нормативными документами установлены оптимальные величины уклона канализационных труб и, в зависимости от диаметра трубы, они варьируются от 0,8-ми до 2-х см/</w:t>
      </w:r>
      <w:proofErr w:type="spellStart"/>
      <w:r w:rsidRPr="00ED1C11">
        <w:rPr>
          <w:sz w:val="28"/>
          <w:szCs w:val="28"/>
        </w:rPr>
        <w:t>м.п</w:t>
      </w:r>
      <w:proofErr w:type="spellEnd"/>
      <w:r w:rsidRPr="00ED1C11">
        <w:rPr>
          <w:sz w:val="28"/>
          <w:szCs w:val="28"/>
        </w:rPr>
        <w:t>. В частности, для труб диаметром 110 мм уклон должен быть не менее 2 см/</w:t>
      </w:r>
      <w:proofErr w:type="spellStart"/>
      <w:r w:rsidRPr="00ED1C11">
        <w:rPr>
          <w:sz w:val="28"/>
          <w:szCs w:val="28"/>
        </w:rPr>
        <w:t>м.п</w:t>
      </w:r>
      <w:proofErr w:type="spellEnd"/>
      <w:r w:rsidRPr="00ED1C11">
        <w:rPr>
          <w:sz w:val="28"/>
          <w:szCs w:val="28"/>
        </w:rPr>
        <w:t>., а для труб диаметром 160 мм – 0,8 см/</w:t>
      </w:r>
      <w:proofErr w:type="spellStart"/>
      <w:r w:rsidRPr="00ED1C11">
        <w:rPr>
          <w:sz w:val="28"/>
          <w:szCs w:val="28"/>
        </w:rPr>
        <w:t>м.п</w:t>
      </w:r>
      <w:proofErr w:type="spellEnd"/>
      <w:r w:rsidRPr="00ED1C11">
        <w:rPr>
          <w:sz w:val="28"/>
          <w:szCs w:val="28"/>
        </w:rPr>
        <w:t>. При монтаже канализационной магистрали не допустим обратный уклон.</w:t>
      </w:r>
    </w:p>
    <w:p w14:paraId="08B7D8C6" w14:textId="77777777" w:rsidR="002F1671" w:rsidRPr="00ED1C11" w:rsidRDefault="002F1671" w:rsidP="002F1671">
      <w:pPr>
        <w:pStyle w:val="110"/>
        <w:numPr>
          <w:ilvl w:val="0"/>
          <w:numId w:val="0"/>
        </w:numPr>
        <w:tabs>
          <w:tab w:val="left" w:pos="993"/>
        </w:tabs>
        <w:spacing w:line="276" w:lineRule="auto"/>
        <w:jc w:val="center"/>
        <w:rPr>
          <w:sz w:val="28"/>
          <w:szCs w:val="28"/>
        </w:rPr>
      </w:pPr>
      <w:bookmarkStart w:id="297" w:name="_Toc468804584"/>
      <w:bookmarkStart w:id="298" w:name="_Toc40352926"/>
      <w:bookmarkStart w:id="299" w:name="_Toc66455878"/>
      <w:r w:rsidRPr="00551E20">
        <w:rPr>
          <w:sz w:val="28"/>
          <w:szCs w:val="28"/>
        </w:rPr>
        <w:t>12.7. Границы и характеристики охранных зон сетей и сооружений централизованной системы водоотведения</w:t>
      </w:r>
      <w:bookmarkEnd w:id="297"/>
      <w:bookmarkEnd w:id="298"/>
      <w:bookmarkEnd w:id="299"/>
    </w:p>
    <w:p w14:paraId="1003CC05" w14:textId="77777777" w:rsidR="002F1671" w:rsidRPr="00550FC0" w:rsidRDefault="002F1671" w:rsidP="002F1671">
      <w:pPr>
        <w:pStyle w:val="affffc"/>
        <w:spacing w:line="276" w:lineRule="auto"/>
        <w:rPr>
          <w:sz w:val="28"/>
          <w:szCs w:val="28"/>
        </w:rPr>
      </w:pPr>
      <w:r w:rsidRPr="00550FC0">
        <w:rPr>
          <w:sz w:val="28"/>
          <w:szCs w:val="28"/>
        </w:rPr>
        <w:t>Основным видом воздействия очистных сооружений бытовых сточных вод на состояние воздушного бассейна является загрязнение атмосферного воздуха выбросами загрязняющих веществ, тепла, водяного пара, шумовое воздействие оборудования, воздействие сбросов в водные объекты и в грунт.</w:t>
      </w:r>
    </w:p>
    <w:p w14:paraId="7CB6961B" w14:textId="77777777" w:rsidR="002F1671" w:rsidRPr="00550FC0" w:rsidRDefault="002F1671" w:rsidP="002F1671">
      <w:pPr>
        <w:pStyle w:val="affffc"/>
        <w:spacing w:line="276" w:lineRule="auto"/>
        <w:rPr>
          <w:sz w:val="28"/>
          <w:szCs w:val="28"/>
        </w:rPr>
      </w:pPr>
      <w:r w:rsidRPr="00550FC0">
        <w:rPr>
          <w:sz w:val="28"/>
          <w:szCs w:val="28"/>
        </w:rPr>
        <w:t>В соответствии с СанПиНом 2.2.1/2.1.1.1200-03 «Санитарно-защитные зоны и санитарная классификация предприятий, сооружений и иных объектов» необходимо установить границы санитарно-защитных (охранных) зон для КОС.</w:t>
      </w:r>
    </w:p>
    <w:p w14:paraId="03A99627" w14:textId="77777777" w:rsidR="002F1671" w:rsidRPr="00550FC0" w:rsidRDefault="002F1671" w:rsidP="002F1671">
      <w:pPr>
        <w:pStyle w:val="affffc"/>
        <w:spacing w:line="276" w:lineRule="auto"/>
        <w:rPr>
          <w:sz w:val="28"/>
          <w:szCs w:val="28"/>
        </w:rPr>
      </w:pPr>
      <w:r w:rsidRPr="00550FC0">
        <w:rPr>
          <w:sz w:val="28"/>
          <w:szCs w:val="28"/>
        </w:rPr>
        <w:t>Как правило, границы прописываются в постановлении, выданном министром окружающей среды, а точные сведения можно получить в органах самоуправления или водопроводно-канализационных организациях.</w:t>
      </w:r>
    </w:p>
    <w:p w14:paraId="1BF211E3" w14:textId="77777777" w:rsidR="002F1671" w:rsidRPr="00550FC0" w:rsidRDefault="002F1671" w:rsidP="002F1671">
      <w:pPr>
        <w:pStyle w:val="110"/>
        <w:numPr>
          <w:ilvl w:val="0"/>
          <w:numId w:val="0"/>
        </w:numPr>
        <w:ind w:left="454" w:hanging="454"/>
        <w:jc w:val="center"/>
        <w:rPr>
          <w:sz w:val="28"/>
          <w:szCs w:val="28"/>
        </w:rPr>
      </w:pPr>
      <w:bookmarkStart w:id="300" w:name="_Toc468804585"/>
      <w:bookmarkStart w:id="301" w:name="_Toc40352927"/>
      <w:bookmarkStart w:id="302" w:name="_Toc66455879"/>
      <w:r w:rsidRPr="00551E20">
        <w:rPr>
          <w:sz w:val="28"/>
          <w:szCs w:val="28"/>
        </w:rPr>
        <w:lastRenderedPageBreak/>
        <w:t>12.8. Границы планируемых зон размещения объектов централизованной системы водоотведения</w:t>
      </w:r>
      <w:bookmarkEnd w:id="300"/>
      <w:bookmarkEnd w:id="301"/>
      <w:bookmarkEnd w:id="302"/>
    </w:p>
    <w:p w14:paraId="30A50263" w14:textId="77777777" w:rsidR="002F1671" w:rsidRPr="00C02CAD" w:rsidRDefault="002F1671" w:rsidP="002F1671">
      <w:pPr>
        <w:pStyle w:val="affff7"/>
        <w:spacing w:before="0" w:after="0" w:line="276" w:lineRule="auto"/>
        <w:rPr>
          <w:sz w:val="28"/>
          <w:szCs w:val="28"/>
        </w:rPr>
      </w:pPr>
      <w:r w:rsidRPr="00C02CAD">
        <w:rPr>
          <w:sz w:val="28"/>
          <w:szCs w:val="28"/>
        </w:rPr>
        <w:t>На перспективу до 203</w:t>
      </w:r>
      <w:r w:rsidR="00D80785">
        <w:rPr>
          <w:sz w:val="28"/>
          <w:szCs w:val="28"/>
        </w:rPr>
        <w:t>5</w:t>
      </w:r>
      <w:r w:rsidRPr="00C02CAD">
        <w:rPr>
          <w:sz w:val="28"/>
          <w:szCs w:val="28"/>
        </w:rPr>
        <w:t xml:space="preserve"> года изменение зон действия централизованных систем водоотведения предполагается в соответствии генеральным планом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 </w:t>
      </w:r>
    </w:p>
    <w:p w14:paraId="45597066" w14:textId="77777777" w:rsidR="002F1671" w:rsidRDefault="002F1671" w:rsidP="002F1671">
      <w:pPr>
        <w:pStyle w:val="affffc"/>
        <w:spacing w:line="276" w:lineRule="auto"/>
        <w:rPr>
          <w:sz w:val="28"/>
          <w:szCs w:val="28"/>
        </w:rPr>
      </w:pPr>
      <w:r w:rsidRPr="00C02CAD">
        <w:rPr>
          <w:sz w:val="28"/>
          <w:szCs w:val="28"/>
        </w:rPr>
        <w:t xml:space="preserve">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C02CAD">
        <w:rPr>
          <w:sz w:val="28"/>
          <w:szCs w:val="28"/>
        </w:rPr>
        <w:t xml:space="preserve"> деятельность в сфере централизованного водоотведения по установленным тарифам на расчетный срок буд</w:t>
      </w:r>
      <w:r w:rsidR="00846E15">
        <w:rPr>
          <w:sz w:val="28"/>
          <w:szCs w:val="28"/>
        </w:rPr>
        <w:t>у</w:t>
      </w:r>
      <w:r w:rsidRPr="00C02CAD">
        <w:rPr>
          <w:sz w:val="28"/>
          <w:szCs w:val="28"/>
        </w:rPr>
        <w:t xml:space="preserve">т осуществлять </w:t>
      </w:r>
      <w:r w:rsidR="00846E15">
        <w:rPr>
          <w:sz w:val="28"/>
          <w:szCs w:val="28"/>
        </w:rPr>
        <w:t>две</w:t>
      </w:r>
      <w:r w:rsidRPr="00C02CAD">
        <w:rPr>
          <w:sz w:val="28"/>
          <w:szCs w:val="28"/>
        </w:rPr>
        <w:t xml:space="preserve"> </w:t>
      </w:r>
      <w:r w:rsidR="00846E15" w:rsidRPr="00C02CAD">
        <w:rPr>
          <w:sz w:val="28"/>
          <w:szCs w:val="28"/>
        </w:rPr>
        <w:t>ресурсоснабжающ</w:t>
      </w:r>
      <w:r w:rsidR="00846E15">
        <w:rPr>
          <w:sz w:val="28"/>
          <w:szCs w:val="28"/>
        </w:rPr>
        <w:t>ие</w:t>
      </w:r>
      <w:r w:rsidRPr="00C02CAD">
        <w:rPr>
          <w:sz w:val="28"/>
          <w:szCs w:val="28"/>
        </w:rPr>
        <w:t xml:space="preserve"> организаци</w:t>
      </w:r>
      <w:r w:rsidR="00846E15">
        <w:rPr>
          <w:sz w:val="28"/>
          <w:szCs w:val="28"/>
        </w:rPr>
        <w:t>и</w:t>
      </w:r>
      <w:r w:rsidRPr="00C02CAD">
        <w:rPr>
          <w:sz w:val="28"/>
          <w:szCs w:val="28"/>
        </w:rPr>
        <w:t>.</w:t>
      </w:r>
    </w:p>
    <w:p w14:paraId="1339CA21" w14:textId="77777777" w:rsidR="002F1671" w:rsidRDefault="002F1671" w:rsidP="00201002">
      <w:pPr>
        <w:sectPr w:rsidR="002F1671" w:rsidSect="00C7483F">
          <w:pgSz w:w="11906" w:h="16838"/>
          <w:pgMar w:top="1134" w:right="850" w:bottom="1134" w:left="1701" w:header="709" w:footer="709" w:gutter="0"/>
          <w:pgNumType w:start="102"/>
          <w:cols w:space="708"/>
          <w:docGrid w:linePitch="360"/>
        </w:sectPr>
      </w:pPr>
    </w:p>
    <w:p w14:paraId="2B0C1BFF" w14:textId="77777777" w:rsidR="004C21D2" w:rsidRPr="00D47A8A" w:rsidRDefault="004C21D2" w:rsidP="00AD0E5B">
      <w:pPr>
        <w:pStyle w:val="11"/>
        <w:numPr>
          <w:ilvl w:val="0"/>
          <w:numId w:val="58"/>
        </w:numPr>
        <w:rPr>
          <w:sz w:val="28"/>
          <w:szCs w:val="28"/>
        </w:rPr>
      </w:pPr>
      <w:bookmarkStart w:id="303" w:name="_Toc40352928"/>
      <w:bookmarkStart w:id="304" w:name="_Toc66455880"/>
      <w:r w:rsidRPr="00D47A8A">
        <w:rPr>
          <w:sz w:val="28"/>
          <w:szCs w:val="28"/>
        </w:rPr>
        <w:lastRenderedPageBreak/>
        <w:t>Экологические аспекты мероприятий по строительству и реконструкции объектов централизованной системы водоотведения</w:t>
      </w:r>
      <w:bookmarkEnd w:id="303"/>
      <w:bookmarkEnd w:id="304"/>
    </w:p>
    <w:p w14:paraId="0A9ACE78" w14:textId="77777777" w:rsidR="004C21D2" w:rsidRPr="00D47A8A" w:rsidRDefault="004C21D2" w:rsidP="00AD0E5B">
      <w:pPr>
        <w:pStyle w:val="110"/>
        <w:numPr>
          <w:ilvl w:val="1"/>
          <w:numId w:val="59"/>
        </w:numPr>
        <w:rPr>
          <w:sz w:val="28"/>
          <w:szCs w:val="28"/>
        </w:rPr>
      </w:pPr>
      <w:bookmarkStart w:id="305" w:name="_Toc412818726"/>
      <w:bookmarkStart w:id="306" w:name="_Toc468804587"/>
      <w:bookmarkStart w:id="307" w:name="_Toc40352929"/>
      <w:bookmarkStart w:id="308" w:name="_Toc66455881"/>
      <w:r w:rsidRPr="00D47A8A">
        <w:rPr>
          <w:sz w:val="28"/>
          <w:szCs w:val="28"/>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305"/>
      <w:bookmarkEnd w:id="306"/>
      <w:bookmarkEnd w:id="307"/>
      <w:bookmarkEnd w:id="308"/>
    </w:p>
    <w:p w14:paraId="6FEF9A59" w14:textId="77777777" w:rsidR="004C21D2" w:rsidRPr="00C02CAD" w:rsidRDefault="004C21D2" w:rsidP="004C21D2">
      <w:pPr>
        <w:pStyle w:val="affffc"/>
        <w:spacing w:line="276" w:lineRule="auto"/>
        <w:rPr>
          <w:sz w:val="28"/>
          <w:szCs w:val="28"/>
        </w:rPr>
      </w:pPr>
      <w:r w:rsidRPr="00C02CAD">
        <w:rPr>
          <w:sz w:val="28"/>
          <w:szCs w:val="28"/>
        </w:rPr>
        <w:t>Проблема защиты водных ресурсов требует системного решения. На сегодняшний день на государственном уровне принято несколько основополагающих документов, которые в комплексе регулируют эту сферу:</w:t>
      </w:r>
    </w:p>
    <w:p w14:paraId="5601307B" w14:textId="77777777" w:rsidR="004C21D2" w:rsidRPr="00C02CAD" w:rsidRDefault="004C21D2" w:rsidP="00AD0E5B">
      <w:pPr>
        <w:pStyle w:val="affffc"/>
        <w:numPr>
          <w:ilvl w:val="0"/>
          <w:numId w:val="56"/>
        </w:numPr>
        <w:spacing w:line="276" w:lineRule="auto"/>
        <w:ind w:left="1134"/>
        <w:rPr>
          <w:sz w:val="28"/>
          <w:szCs w:val="28"/>
        </w:rPr>
      </w:pPr>
      <w:r w:rsidRPr="00C02CAD">
        <w:rPr>
          <w:sz w:val="28"/>
          <w:szCs w:val="28"/>
        </w:rPr>
        <w:t>Водный кодекс Российской Федерации от 3 июня 2006 г. N 74-ФЗ;</w:t>
      </w:r>
    </w:p>
    <w:p w14:paraId="06ADCB1C" w14:textId="77777777" w:rsidR="004C21D2" w:rsidRPr="00C02CAD" w:rsidRDefault="004C21D2" w:rsidP="00AD0E5B">
      <w:pPr>
        <w:pStyle w:val="affffc"/>
        <w:numPr>
          <w:ilvl w:val="0"/>
          <w:numId w:val="56"/>
        </w:numPr>
        <w:spacing w:line="276" w:lineRule="auto"/>
        <w:ind w:left="1134"/>
        <w:rPr>
          <w:sz w:val="28"/>
          <w:szCs w:val="28"/>
        </w:rPr>
      </w:pPr>
      <w:r w:rsidRPr="00C02CAD">
        <w:rPr>
          <w:sz w:val="28"/>
          <w:szCs w:val="28"/>
        </w:rPr>
        <w:t>Федеральный закон от 7 декабря 2011 г. N 416-ФЗ «О водоснабжении и водоотведении»;</w:t>
      </w:r>
    </w:p>
    <w:p w14:paraId="54559E47" w14:textId="77777777" w:rsidR="004C21D2" w:rsidRPr="00C02CAD" w:rsidRDefault="004C21D2" w:rsidP="00AD0E5B">
      <w:pPr>
        <w:pStyle w:val="affffc"/>
        <w:numPr>
          <w:ilvl w:val="0"/>
          <w:numId w:val="56"/>
        </w:numPr>
        <w:spacing w:line="276" w:lineRule="auto"/>
        <w:ind w:left="1134"/>
        <w:rPr>
          <w:sz w:val="28"/>
          <w:szCs w:val="28"/>
        </w:rPr>
      </w:pPr>
      <w:r w:rsidRPr="00C02CAD">
        <w:rPr>
          <w:sz w:val="28"/>
          <w:szCs w:val="28"/>
        </w:rPr>
        <w:t>Постановление Правительства РФ от 5 сентября 2013 г. N 782 «О схемах водоснабжения и водоотведения».</w:t>
      </w:r>
    </w:p>
    <w:p w14:paraId="73A5F0F7" w14:textId="77777777" w:rsidR="004C21D2" w:rsidRPr="00C02CAD" w:rsidRDefault="004C21D2" w:rsidP="004C21D2">
      <w:pPr>
        <w:pStyle w:val="affffc"/>
        <w:spacing w:line="276" w:lineRule="auto"/>
        <w:rPr>
          <w:sz w:val="28"/>
          <w:szCs w:val="28"/>
        </w:rPr>
      </w:pPr>
      <w:r w:rsidRPr="00C02CAD">
        <w:rPr>
          <w:sz w:val="28"/>
          <w:szCs w:val="28"/>
        </w:rPr>
        <w:t>Водное законодательство России регулирует отношения в области использования и охраны водных объектов в целях обеспечения прав граждан на чистую воду и благоприятную водную среду; поддержание оптимальных условий водопользования; качества поверхностных и подземных вод в соответствии с санитарными и экологическими требованиями; защиты водных объектов от загрязнения, засорения и истощения; сохранения биологического разнообразия водных экосистем.</w:t>
      </w:r>
    </w:p>
    <w:p w14:paraId="401A3881" w14:textId="77777777" w:rsidR="004C21D2" w:rsidRPr="00C02CAD" w:rsidRDefault="004C21D2" w:rsidP="004C21D2">
      <w:pPr>
        <w:pStyle w:val="affffc"/>
        <w:spacing w:line="276" w:lineRule="auto"/>
        <w:rPr>
          <w:sz w:val="28"/>
          <w:szCs w:val="28"/>
        </w:rPr>
      </w:pPr>
      <w:r w:rsidRPr="00C02CAD">
        <w:rPr>
          <w:sz w:val="28"/>
          <w:szCs w:val="28"/>
        </w:rPr>
        <w:t>Существенный источник загрязнения воды – коммунальное хозяйство поселка. В составе коммунальных стоков наряду с фекальными водами, которые содержат особо опасные для здоровья человека яйца гельминтов, а также болезнетворные микробы и вирусы, имеется много вредных соединений, сбрасываемых предприятиями пищевой промышленности, автомобильного транспорта, общественного питания, торговли. Причем, если в настоящее время по количеству отводимых в водные объекты стоков на первом месте стоит промышленность, то в перспективе, при повышении культуры производства и по мере роста благоустройства поселка и его размера, это соотношение будет изменяться и количество бытовых сточных вод возрастет.</w:t>
      </w:r>
    </w:p>
    <w:p w14:paraId="48F6819B" w14:textId="77777777" w:rsidR="004C21D2" w:rsidRPr="00C02CAD" w:rsidRDefault="004C21D2" w:rsidP="004C21D2">
      <w:pPr>
        <w:pStyle w:val="affffc"/>
        <w:spacing w:line="276" w:lineRule="auto"/>
        <w:rPr>
          <w:sz w:val="28"/>
          <w:szCs w:val="28"/>
        </w:rPr>
      </w:pPr>
      <w:r w:rsidRPr="00C02CAD">
        <w:rPr>
          <w:sz w:val="28"/>
          <w:szCs w:val="28"/>
        </w:rPr>
        <w:t xml:space="preserve">В водном законодательстве нашей страны в основе гигиенических критериев качества воды лежат следующие требования. Вода, используемая населением для питьевых и других целей, должна соответствовать физиологическим потребностям человека по органолептическим свойствам </w:t>
      </w:r>
      <w:r w:rsidRPr="00C02CAD">
        <w:rPr>
          <w:sz w:val="28"/>
          <w:szCs w:val="28"/>
        </w:rPr>
        <w:lastRenderedPageBreak/>
        <w:t>(запах, привкус, окраска) и солевому составу, быть безвредной и безопасной. Действующие гигиенические нормативы выступают научно обоснованным критерием оценки качества воды в водоемах и водотоках, позволяют контролирующим организациям объективно оценить их состояние, в ряде случаев способствуют совершенствованию методов очистки сточных вод многих промышленных и коммунально-бытовых предприятий.</w:t>
      </w:r>
    </w:p>
    <w:p w14:paraId="33D701DC" w14:textId="77777777" w:rsidR="004C21D2" w:rsidRPr="00C02CAD" w:rsidRDefault="004C21D2" w:rsidP="004C21D2">
      <w:pPr>
        <w:pStyle w:val="affffc"/>
        <w:spacing w:line="276" w:lineRule="auto"/>
        <w:rPr>
          <w:sz w:val="28"/>
          <w:szCs w:val="28"/>
        </w:rPr>
      </w:pPr>
      <w:r w:rsidRPr="00C02CAD">
        <w:rPr>
          <w:sz w:val="28"/>
          <w:szCs w:val="28"/>
        </w:rPr>
        <w:t>Требования к качеству вод, используемых для хозяйственно-питьевых и культурно-бытовых нужд, изложены в специальном документе «Правила охраны поверхностных вод от загрязнения сточными водами».</w:t>
      </w:r>
    </w:p>
    <w:p w14:paraId="5A6F13A3" w14:textId="77777777" w:rsidR="004C21D2" w:rsidRPr="00C02CAD" w:rsidRDefault="004C21D2" w:rsidP="004C21D2">
      <w:pPr>
        <w:pStyle w:val="affffc"/>
        <w:spacing w:line="276" w:lineRule="auto"/>
        <w:rPr>
          <w:sz w:val="28"/>
          <w:szCs w:val="28"/>
        </w:rPr>
      </w:pPr>
      <w:r w:rsidRPr="00C02CAD">
        <w:rPr>
          <w:sz w:val="28"/>
          <w:szCs w:val="28"/>
        </w:rPr>
        <w:t>Охрана водных ресурсов заключается в запрещении сброса в водоемы и водотоки неочищенных вод, создании водоохранных зон, содействии процессам самоочищения в водных объектах, сохранении и улучшении условий формирования поверхностного и подземного стока на водосборах.</w:t>
      </w:r>
    </w:p>
    <w:p w14:paraId="72512F53" w14:textId="77777777" w:rsidR="004C21D2" w:rsidRPr="00C02CAD" w:rsidRDefault="004C21D2" w:rsidP="004C21D2">
      <w:pPr>
        <w:pStyle w:val="affffc"/>
        <w:spacing w:line="276" w:lineRule="auto"/>
        <w:rPr>
          <w:sz w:val="28"/>
          <w:szCs w:val="28"/>
        </w:rPr>
      </w:pPr>
      <w:r w:rsidRPr="00C02CAD">
        <w:rPr>
          <w:sz w:val="28"/>
          <w:szCs w:val="28"/>
        </w:rPr>
        <w:t xml:space="preserve">Одним из наиболее ценных свойств природных вод является их способность к самоочищению. Самоочищение вод – это восстановление их природных свойств в реках, озерах и других водных объектах, происходящее естественным путем в результате протекания взаимосвязанных физико-химических, биохимических и других процессов (турбулентная диффузия, окисление, сорбция, адсорбция и т. д.) </w:t>
      </w:r>
    </w:p>
    <w:p w14:paraId="2F917E90" w14:textId="77777777" w:rsidR="004C21D2" w:rsidRPr="00C02CAD" w:rsidRDefault="004C21D2" w:rsidP="004C21D2">
      <w:pPr>
        <w:pStyle w:val="affffc"/>
        <w:spacing w:line="276" w:lineRule="auto"/>
        <w:rPr>
          <w:sz w:val="28"/>
          <w:szCs w:val="28"/>
        </w:rPr>
      </w:pPr>
      <w:r w:rsidRPr="00C02CAD">
        <w:rPr>
          <w:sz w:val="28"/>
          <w:szCs w:val="28"/>
        </w:rPr>
        <w:t xml:space="preserve">Уменьшение концентрации загрязняющих водные объекты неорганических веществ происходит путем нейтрализации кислот и щелочей за счет естественной </w:t>
      </w:r>
      <w:proofErr w:type="spellStart"/>
      <w:r w:rsidRPr="00C02CAD">
        <w:rPr>
          <w:sz w:val="28"/>
          <w:szCs w:val="28"/>
        </w:rPr>
        <w:t>буферности</w:t>
      </w:r>
      <w:proofErr w:type="spellEnd"/>
      <w:r w:rsidRPr="00C02CAD">
        <w:rPr>
          <w:sz w:val="28"/>
          <w:szCs w:val="28"/>
        </w:rPr>
        <w:t xml:space="preserve"> природных вод, образования труднорастворимых соединений, гидролиза, сорбции и осаждения. Концентрация органических веществ и их токсичность снижаются вследствие химического и биохимического окисления. Эти природные способы самоочищения нашли отражение в принятых методах очистки загрязненных вод в промышленности и сельском хозяйстве.</w:t>
      </w:r>
    </w:p>
    <w:p w14:paraId="7BB11414" w14:textId="77777777" w:rsidR="004C21D2" w:rsidRPr="00C02CAD" w:rsidRDefault="004C21D2" w:rsidP="004C21D2">
      <w:pPr>
        <w:pStyle w:val="affffc"/>
        <w:spacing w:line="276" w:lineRule="auto"/>
        <w:rPr>
          <w:sz w:val="28"/>
          <w:szCs w:val="28"/>
        </w:rPr>
      </w:pPr>
      <w:r w:rsidRPr="00C02CAD">
        <w:rPr>
          <w:sz w:val="28"/>
          <w:szCs w:val="28"/>
        </w:rPr>
        <w:t xml:space="preserve">Несколько десятилетий назад реки благодаря </w:t>
      </w:r>
      <w:proofErr w:type="spellStart"/>
      <w:r w:rsidRPr="00C02CAD">
        <w:rPr>
          <w:sz w:val="28"/>
          <w:szCs w:val="28"/>
        </w:rPr>
        <w:t>самоочищающей</w:t>
      </w:r>
      <w:proofErr w:type="spellEnd"/>
      <w:r w:rsidRPr="00C02CAD">
        <w:rPr>
          <w:sz w:val="28"/>
          <w:szCs w:val="28"/>
        </w:rPr>
        <w:t xml:space="preserve"> функции справлялись с очищением вод. Теперь же створы водопользования расположены столь плотно, что нередко места сброса сточных вод и водозаборы находятся практически рядом, поэтому разработке и внедрению эффективных методов очистки и доочистки сточных вод, очистки и обезвреживания водопроводной воды уделяется все больше внимания.</w:t>
      </w:r>
    </w:p>
    <w:p w14:paraId="535C4531" w14:textId="77777777" w:rsidR="004C21D2" w:rsidRPr="00C02CAD" w:rsidRDefault="004C21D2" w:rsidP="004C21D2">
      <w:pPr>
        <w:pStyle w:val="affffc"/>
        <w:spacing w:line="276" w:lineRule="auto"/>
        <w:rPr>
          <w:sz w:val="28"/>
          <w:szCs w:val="28"/>
        </w:rPr>
      </w:pPr>
      <w:r w:rsidRPr="00C02CAD">
        <w:rPr>
          <w:sz w:val="28"/>
          <w:szCs w:val="28"/>
        </w:rPr>
        <w:t xml:space="preserve">Последовательная очистка сточных вод на современных предприятиях предполагает проведение первичной, механической очистки (удаляются легко осаждающиеся и всплывающие вещества) и вторичной, биологической (удаляются биологически разрушающиеся органические вещества). При этом осуществляется коагуляция – для осаждения взвешенных и коллоидных веществ, а также фосфора, адсорбция – с целью удаления растворенных </w:t>
      </w:r>
      <w:r w:rsidRPr="00C02CAD">
        <w:rPr>
          <w:sz w:val="28"/>
          <w:szCs w:val="28"/>
        </w:rPr>
        <w:lastRenderedPageBreak/>
        <w:t>органических веществ и электролиз – для снижения содержания растворенных веществ органического и минерального происхождения. Обеззараживание сточных вод проводится в основном посредством их хлорирования и озонирования. Важный элемент технологического процесса очистки – удаление и обеззараживание образующегося осадка. В некоторых случаях заключительной операцией является дистилляция воды.</w:t>
      </w:r>
    </w:p>
    <w:p w14:paraId="15D74172" w14:textId="77777777" w:rsidR="004C21D2" w:rsidRPr="00C02CAD" w:rsidRDefault="004C21D2" w:rsidP="004C21D2">
      <w:pPr>
        <w:pStyle w:val="affffc"/>
        <w:spacing w:line="276" w:lineRule="auto"/>
        <w:rPr>
          <w:sz w:val="28"/>
          <w:szCs w:val="28"/>
        </w:rPr>
      </w:pPr>
      <w:r w:rsidRPr="00C02CAD">
        <w:rPr>
          <w:sz w:val="28"/>
          <w:szCs w:val="28"/>
        </w:rPr>
        <w:t xml:space="preserve">Наиболее совершенные современные очистные сооружения обеспечивают освобождение сточных вод от органических загрязнений только на 85-90% и лишь в отдельных случаях – на 95%. Поэтому и после очистки необходимо 6–12-кратное, а часто и большее разбавление их чистой водой для сохранения нормальной жизнедеятельности водных экосистем. </w:t>
      </w:r>
    </w:p>
    <w:p w14:paraId="7DF66151" w14:textId="77777777" w:rsidR="004C21D2" w:rsidRPr="00C02CAD" w:rsidRDefault="004C21D2" w:rsidP="004C21D2">
      <w:pPr>
        <w:pStyle w:val="affffc"/>
        <w:spacing w:line="276" w:lineRule="auto"/>
        <w:rPr>
          <w:sz w:val="28"/>
          <w:szCs w:val="28"/>
        </w:rPr>
      </w:pPr>
      <w:r w:rsidRPr="00C02CAD">
        <w:rPr>
          <w:sz w:val="28"/>
          <w:szCs w:val="28"/>
        </w:rPr>
        <w:t>В последнее время разрабатываются и внедряются все более эффективные методы очистки и доочистки сточных вод после их биологической очистки с применением новейших способов обработки стоков: радиационных, электрохимических, сорбционных, магнитных и др. совершенствование технологии очистки сточных вод, дальнейшее повышение степени очистки – важнейшие задачи в области охраны вод от загрязнения.</w:t>
      </w:r>
    </w:p>
    <w:p w14:paraId="70005563" w14:textId="77777777" w:rsidR="004C21D2" w:rsidRPr="00C02CAD" w:rsidRDefault="004C21D2" w:rsidP="004C21D2">
      <w:pPr>
        <w:pStyle w:val="affffc"/>
        <w:spacing w:line="276" w:lineRule="auto"/>
        <w:rPr>
          <w:sz w:val="28"/>
          <w:szCs w:val="28"/>
        </w:rPr>
      </w:pPr>
      <w:r w:rsidRPr="00C02CAD">
        <w:rPr>
          <w:sz w:val="28"/>
          <w:szCs w:val="28"/>
        </w:rPr>
        <w:t>Необходимо подчеркнуть, что одной из радикальных мер борьбы с загрязнением служит преодоление укоренившейся традиции рассматривать водные объекты в качестве приемников сточных вод. Там, где это возможно, следует исключить в одних и тех же водотоках, и водоемах либо забор воды, либо сброс сточных вод.</w:t>
      </w:r>
    </w:p>
    <w:p w14:paraId="57D8A5A2" w14:textId="28DBEFA0" w:rsidR="004C21D2" w:rsidRPr="00FE59E8" w:rsidRDefault="004C21D2" w:rsidP="004C21D2">
      <w:pPr>
        <w:pStyle w:val="affffc"/>
        <w:spacing w:line="276" w:lineRule="auto"/>
        <w:rPr>
          <w:sz w:val="28"/>
          <w:szCs w:val="28"/>
        </w:rPr>
      </w:pPr>
      <w:r w:rsidRPr="00FE59E8">
        <w:rPr>
          <w:sz w:val="28"/>
          <w:szCs w:val="28"/>
        </w:rPr>
        <w:t xml:space="preserve">Основной проблемой в части влияния системы водоотведения территории </w:t>
      </w:r>
      <w:bookmarkStart w:id="309" w:name="_Hlk52523081"/>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FE59E8">
        <w:rPr>
          <w:sz w:val="28"/>
          <w:szCs w:val="28"/>
        </w:rPr>
        <w:t xml:space="preserve"> </w:t>
      </w:r>
      <w:bookmarkEnd w:id="309"/>
      <w:r w:rsidRPr="00FE59E8">
        <w:rPr>
          <w:sz w:val="28"/>
          <w:szCs w:val="28"/>
        </w:rPr>
        <w:t xml:space="preserve">на экологическую безопасность водных ресурсов района являются отсутствие централизованной системы </w:t>
      </w:r>
      <w:r w:rsidR="00B7385B" w:rsidRPr="00FE59E8">
        <w:rPr>
          <w:sz w:val="28"/>
          <w:szCs w:val="28"/>
        </w:rPr>
        <w:t>отведения.</w:t>
      </w:r>
    </w:p>
    <w:p w14:paraId="2D571CA2" w14:textId="77777777" w:rsidR="004C21D2" w:rsidRPr="00FE59E8" w:rsidRDefault="004C21D2" w:rsidP="004C21D2">
      <w:pPr>
        <w:pStyle w:val="affffc"/>
        <w:spacing w:line="276" w:lineRule="auto"/>
        <w:rPr>
          <w:sz w:val="28"/>
          <w:szCs w:val="28"/>
        </w:rPr>
      </w:pPr>
      <w:r w:rsidRPr="00FE59E8">
        <w:rPr>
          <w:sz w:val="28"/>
          <w:szCs w:val="28"/>
        </w:rPr>
        <w:t xml:space="preserve">Для решения существующей проблемы необходимо строительство канализационных очистных сооружений. Постоянный контроль за работой всех объектов и сооружений системы водоотведения </w:t>
      </w:r>
      <w:r w:rsidR="0027719E">
        <w:rPr>
          <w:sz w:val="28"/>
          <w:szCs w:val="28"/>
        </w:rPr>
        <w:t>сельского поселения</w:t>
      </w:r>
      <w:r w:rsidRPr="00FE59E8">
        <w:rPr>
          <w:sz w:val="28"/>
          <w:szCs w:val="28"/>
        </w:rPr>
        <w:t xml:space="preserve">, особое внимание нужно уделять работе очистных канализационных сооружений, в т.ч. предотвращение попадания неочищенных и не нормативно очищенных стоков в систему бытовой канализации. </w:t>
      </w:r>
    </w:p>
    <w:p w14:paraId="01F23218" w14:textId="77777777" w:rsidR="004C21D2" w:rsidRPr="00FE59E8" w:rsidRDefault="004C21D2" w:rsidP="00AD0E5B">
      <w:pPr>
        <w:pStyle w:val="110"/>
        <w:numPr>
          <w:ilvl w:val="1"/>
          <w:numId w:val="59"/>
        </w:numPr>
        <w:rPr>
          <w:sz w:val="28"/>
          <w:szCs w:val="28"/>
        </w:rPr>
      </w:pPr>
      <w:bookmarkStart w:id="310" w:name="_Toc412818729"/>
      <w:bookmarkStart w:id="311" w:name="_Toc468804588"/>
      <w:bookmarkStart w:id="312" w:name="_Toc40352930"/>
      <w:bookmarkStart w:id="313" w:name="_Toc66455882"/>
      <w:r w:rsidRPr="00FE59E8">
        <w:rPr>
          <w:sz w:val="28"/>
          <w:szCs w:val="28"/>
        </w:rPr>
        <w:t>Сведения о применении методов, безопасных для окружающей среды, при утилизации осадков сточных вод</w:t>
      </w:r>
      <w:bookmarkEnd w:id="310"/>
      <w:bookmarkEnd w:id="311"/>
      <w:bookmarkEnd w:id="312"/>
      <w:bookmarkEnd w:id="313"/>
    </w:p>
    <w:p w14:paraId="437881E2" w14:textId="77777777" w:rsidR="004C21D2" w:rsidRPr="00FE59E8" w:rsidRDefault="004C21D2" w:rsidP="004C21D2">
      <w:pPr>
        <w:pStyle w:val="affffc"/>
        <w:spacing w:line="276" w:lineRule="auto"/>
        <w:rPr>
          <w:sz w:val="28"/>
          <w:szCs w:val="28"/>
        </w:rPr>
      </w:pPr>
      <w:r w:rsidRPr="00FE59E8">
        <w:rPr>
          <w:sz w:val="28"/>
          <w:szCs w:val="28"/>
        </w:rPr>
        <w:t>Суспензии, выделяемые из отработанных и сточных вод в процессе их механической, биологической и физико-химической (</w:t>
      </w:r>
      <w:proofErr w:type="spellStart"/>
      <w:r w:rsidRPr="00FE59E8">
        <w:rPr>
          <w:sz w:val="28"/>
          <w:szCs w:val="28"/>
        </w:rPr>
        <w:t>реагентной</w:t>
      </w:r>
      <w:proofErr w:type="spellEnd"/>
      <w:r w:rsidRPr="00FE59E8">
        <w:rPr>
          <w:sz w:val="28"/>
          <w:szCs w:val="28"/>
        </w:rPr>
        <w:t xml:space="preserve">) очистки </w:t>
      </w:r>
      <w:r w:rsidRPr="00FE59E8">
        <w:rPr>
          <w:sz w:val="28"/>
          <w:szCs w:val="28"/>
        </w:rPr>
        <w:lastRenderedPageBreak/>
        <w:t xml:space="preserve">представляют собой осадки. На сооружения для обработки осадков приходится до половины всех затрат на строительство и эксплуатацию современных очистных сооружений. Большое значение имеют правильный выбор и повышение эффективности работы оборудования для обработки и утилизации осадков сточных вод. </w:t>
      </w:r>
    </w:p>
    <w:p w14:paraId="011B99AB" w14:textId="77777777" w:rsidR="004C21D2" w:rsidRPr="00FE59E8" w:rsidRDefault="004C21D2" w:rsidP="004C21D2">
      <w:pPr>
        <w:pStyle w:val="affffc"/>
        <w:spacing w:line="276" w:lineRule="auto"/>
        <w:rPr>
          <w:sz w:val="28"/>
          <w:szCs w:val="28"/>
        </w:rPr>
      </w:pPr>
      <w:r w:rsidRPr="00FE59E8">
        <w:rPr>
          <w:sz w:val="28"/>
          <w:szCs w:val="28"/>
        </w:rPr>
        <w:t>На сегодняшний день существуют следующие методы обработки осадков:</w:t>
      </w:r>
    </w:p>
    <w:p w14:paraId="1AE2E215" w14:textId="77777777" w:rsidR="004C21D2" w:rsidRPr="00FE59E8" w:rsidRDefault="004C21D2" w:rsidP="00AD0E5B">
      <w:pPr>
        <w:pStyle w:val="affffc"/>
        <w:numPr>
          <w:ilvl w:val="0"/>
          <w:numId w:val="57"/>
        </w:numPr>
        <w:spacing w:line="276" w:lineRule="auto"/>
        <w:rPr>
          <w:sz w:val="28"/>
          <w:szCs w:val="28"/>
        </w:rPr>
      </w:pPr>
      <w:r w:rsidRPr="00FE59E8">
        <w:rPr>
          <w:sz w:val="28"/>
          <w:szCs w:val="28"/>
        </w:rPr>
        <w:t>Сгущение и уплотнение;</w:t>
      </w:r>
    </w:p>
    <w:p w14:paraId="0D07F283" w14:textId="77777777" w:rsidR="004C21D2" w:rsidRPr="00FE59E8" w:rsidRDefault="004C21D2" w:rsidP="00AD0E5B">
      <w:pPr>
        <w:pStyle w:val="affffc"/>
        <w:numPr>
          <w:ilvl w:val="0"/>
          <w:numId w:val="57"/>
        </w:numPr>
        <w:spacing w:line="276" w:lineRule="auto"/>
        <w:rPr>
          <w:sz w:val="28"/>
          <w:szCs w:val="28"/>
        </w:rPr>
      </w:pPr>
      <w:r w:rsidRPr="00FE59E8">
        <w:rPr>
          <w:sz w:val="28"/>
          <w:szCs w:val="28"/>
        </w:rPr>
        <w:t>Механическая обработка;</w:t>
      </w:r>
    </w:p>
    <w:p w14:paraId="04EF3105" w14:textId="77777777" w:rsidR="004C21D2" w:rsidRPr="00FE59E8" w:rsidRDefault="004C21D2" w:rsidP="00AD0E5B">
      <w:pPr>
        <w:pStyle w:val="affffc"/>
        <w:numPr>
          <w:ilvl w:val="0"/>
          <w:numId w:val="57"/>
        </w:numPr>
        <w:spacing w:line="276" w:lineRule="auto"/>
        <w:rPr>
          <w:sz w:val="28"/>
          <w:szCs w:val="28"/>
        </w:rPr>
      </w:pPr>
      <w:r w:rsidRPr="00FE59E8">
        <w:rPr>
          <w:sz w:val="28"/>
          <w:szCs w:val="28"/>
        </w:rPr>
        <w:t>Стабилизация;</w:t>
      </w:r>
    </w:p>
    <w:p w14:paraId="67384918" w14:textId="77777777" w:rsidR="004C21D2" w:rsidRPr="00FE59E8" w:rsidRDefault="004C21D2" w:rsidP="00AD0E5B">
      <w:pPr>
        <w:pStyle w:val="affffc"/>
        <w:numPr>
          <w:ilvl w:val="0"/>
          <w:numId w:val="57"/>
        </w:numPr>
        <w:spacing w:line="276" w:lineRule="auto"/>
        <w:rPr>
          <w:sz w:val="28"/>
          <w:szCs w:val="28"/>
        </w:rPr>
      </w:pPr>
      <w:r w:rsidRPr="00FE59E8">
        <w:rPr>
          <w:sz w:val="28"/>
          <w:szCs w:val="28"/>
        </w:rPr>
        <w:t>Обезвоживание;</w:t>
      </w:r>
    </w:p>
    <w:p w14:paraId="75590FB8" w14:textId="77777777" w:rsidR="004C21D2" w:rsidRPr="00FE59E8" w:rsidRDefault="004C21D2" w:rsidP="00AD0E5B">
      <w:pPr>
        <w:pStyle w:val="affffc"/>
        <w:numPr>
          <w:ilvl w:val="0"/>
          <w:numId w:val="57"/>
        </w:numPr>
        <w:spacing w:line="276" w:lineRule="auto"/>
        <w:rPr>
          <w:sz w:val="28"/>
          <w:szCs w:val="28"/>
        </w:rPr>
      </w:pPr>
      <w:r w:rsidRPr="00FE59E8">
        <w:rPr>
          <w:sz w:val="28"/>
          <w:szCs w:val="28"/>
        </w:rPr>
        <w:t>Сушка;</w:t>
      </w:r>
    </w:p>
    <w:p w14:paraId="74BD00E0" w14:textId="77777777" w:rsidR="004C21D2" w:rsidRPr="00FE59E8" w:rsidRDefault="004C21D2" w:rsidP="00AD0E5B">
      <w:pPr>
        <w:pStyle w:val="affffc"/>
        <w:numPr>
          <w:ilvl w:val="0"/>
          <w:numId w:val="57"/>
        </w:numPr>
        <w:spacing w:line="276" w:lineRule="auto"/>
        <w:rPr>
          <w:sz w:val="28"/>
          <w:szCs w:val="28"/>
        </w:rPr>
      </w:pPr>
      <w:r w:rsidRPr="00FE59E8">
        <w:rPr>
          <w:sz w:val="28"/>
          <w:szCs w:val="28"/>
        </w:rPr>
        <w:t>Стабилизация и обеззараживание обезвоженного осадка;</w:t>
      </w:r>
    </w:p>
    <w:p w14:paraId="11D7751C" w14:textId="77777777" w:rsidR="004C21D2" w:rsidRPr="00FE59E8" w:rsidRDefault="004C21D2" w:rsidP="00AD0E5B">
      <w:pPr>
        <w:pStyle w:val="affffc"/>
        <w:numPr>
          <w:ilvl w:val="0"/>
          <w:numId w:val="57"/>
        </w:numPr>
        <w:spacing w:line="276" w:lineRule="auto"/>
        <w:rPr>
          <w:sz w:val="28"/>
          <w:szCs w:val="28"/>
        </w:rPr>
      </w:pPr>
      <w:r w:rsidRPr="00FE59E8">
        <w:rPr>
          <w:sz w:val="28"/>
          <w:szCs w:val="28"/>
        </w:rPr>
        <w:t>Термическая утилизация и переработка;</w:t>
      </w:r>
    </w:p>
    <w:p w14:paraId="11B45DA9" w14:textId="77777777" w:rsidR="004C21D2" w:rsidRPr="00FE59E8" w:rsidRDefault="004C21D2" w:rsidP="00AD0E5B">
      <w:pPr>
        <w:pStyle w:val="affffc"/>
        <w:numPr>
          <w:ilvl w:val="0"/>
          <w:numId w:val="57"/>
        </w:numPr>
        <w:spacing w:line="276" w:lineRule="auto"/>
        <w:rPr>
          <w:sz w:val="28"/>
          <w:szCs w:val="28"/>
        </w:rPr>
      </w:pPr>
      <w:r w:rsidRPr="00FE59E8">
        <w:rPr>
          <w:sz w:val="28"/>
          <w:szCs w:val="28"/>
        </w:rPr>
        <w:t>Очистка возвратных потоков и обработки осадка;</w:t>
      </w:r>
    </w:p>
    <w:p w14:paraId="4F79CF7F" w14:textId="77777777" w:rsidR="004C21D2" w:rsidRPr="00FE59E8" w:rsidRDefault="004C21D2" w:rsidP="00AD0E5B">
      <w:pPr>
        <w:pStyle w:val="affffc"/>
        <w:numPr>
          <w:ilvl w:val="0"/>
          <w:numId w:val="57"/>
        </w:numPr>
        <w:spacing w:line="276" w:lineRule="auto"/>
        <w:rPr>
          <w:sz w:val="28"/>
          <w:szCs w:val="28"/>
        </w:rPr>
      </w:pPr>
      <w:r w:rsidRPr="00FE59E8">
        <w:rPr>
          <w:sz w:val="28"/>
          <w:szCs w:val="28"/>
        </w:rPr>
        <w:t>Почвенная утилизация;</w:t>
      </w:r>
    </w:p>
    <w:p w14:paraId="0F1A1055" w14:textId="77777777" w:rsidR="004C21D2" w:rsidRDefault="004C21D2" w:rsidP="00AD0E5B">
      <w:pPr>
        <w:pStyle w:val="affffc"/>
        <w:numPr>
          <w:ilvl w:val="0"/>
          <w:numId w:val="57"/>
        </w:numPr>
        <w:spacing w:line="276" w:lineRule="auto"/>
        <w:rPr>
          <w:sz w:val="28"/>
          <w:szCs w:val="28"/>
        </w:rPr>
      </w:pPr>
      <w:r w:rsidRPr="00FE59E8">
        <w:rPr>
          <w:sz w:val="28"/>
          <w:szCs w:val="28"/>
        </w:rPr>
        <w:t>Использование при производстве строительных материалов.</w:t>
      </w:r>
    </w:p>
    <w:p w14:paraId="75F15482" w14:textId="77777777" w:rsidR="004C21D2" w:rsidRPr="00FE59E8" w:rsidRDefault="004C21D2" w:rsidP="004C21D2">
      <w:pPr>
        <w:pStyle w:val="affffc"/>
        <w:spacing w:line="276" w:lineRule="auto"/>
        <w:rPr>
          <w:sz w:val="28"/>
          <w:szCs w:val="28"/>
        </w:rPr>
      </w:pPr>
      <w:r w:rsidRPr="00FE59E8">
        <w:rPr>
          <w:sz w:val="28"/>
          <w:szCs w:val="28"/>
        </w:rPr>
        <w:t>Рекомендуемые методы утилизации и переработки обезвоженного осадка отображены в таблице 2</w:t>
      </w:r>
      <w:r w:rsidR="0027719E" w:rsidRPr="0027719E">
        <w:rPr>
          <w:sz w:val="28"/>
          <w:szCs w:val="28"/>
        </w:rPr>
        <w:t>1</w:t>
      </w:r>
      <w:r w:rsidRPr="00FE59E8">
        <w:rPr>
          <w:sz w:val="28"/>
          <w:szCs w:val="28"/>
        </w:rPr>
        <w:t>.</w:t>
      </w:r>
    </w:p>
    <w:p w14:paraId="4643F1F1" w14:textId="77777777" w:rsidR="004C21D2" w:rsidRPr="00FE59E8" w:rsidRDefault="004C21D2" w:rsidP="004C21D2">
      <w:pPr>
        <w:pStyle w:val="affffc"/>
        <w:spacing w:line="276" w:lineRule="auto"/>
        <w:rPr>
          <w:sz w:val="28"/>
          <w:szCs w:val="28"/>
        </w:rPr>
      </w:pPr>
      <w:r w:rsidRPr="00FE59E8">
        <w:rPr>
          <w:sz w:val="28"/>
          <w:szCs w:val="28"/>
        </w:rPr>
        <w:t>Осадки можно подразделить на три группы: в основном минерального состава, в основном органического состава и смешанные. Осадки, выделяемые при очистке сточных вод, по химическому составу относятся к ценным органоминеральным смесям.</w:t>
      </w:r>
    </w:p>
    <w:p w14:paraId="37A587FD" w14:textId="33F7C40D" w:rsidR="004C21D2" w:rsidRPr="00FE59E8" w:rsidRDefault="004C21D2" w:rsidP="004C21D2">
      <w:pPr>
        <w:pStyle w:val="affffc"/>
        <w:spacing w:line="276" w:lineRule="auto"/>
        <w:rPr>
          <w:sz w:val="28"/>
          <w:szCs w:val="28"/>
        </w:rPr>
      </w:pPr>
      <w:r w:rsidRPr="00FE59E8">
        <w:rPr>
          <w:sz w:val="28"/>
          <w:szCs w:val="28"/>
        </w:rPr>
        <w:t xml:space="preserve">Осадки сточных вод, образующиеся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FE59E8">
        <w:rPr>
          <w:sz w:val="28"/>
          <w:szCs w:val="28"/>
        </w:rPr>
        <w:t xml:space="preserve"> целесообразно использовать в строительстве дорог, производстве цемента, в качестве удобрений, для рекультивации полигонов </w:t>
      </w:r>
      <w:r>
        <w:rPr>
          <w:sz w:val="28"/>
          <w:szCs w:val="28"/>
        </w:rPr>
        <w:t xml:space="preserve">твердых бытовых </w:t>
      </w:r>
      <w:r w:rsidR="00B7385B">
        <w:rPr>
          <w:sz w:val="28"/>
          <w:szCs w:val="28"/>
        </w:rPr>
        <w:t>отходов.</w:t>
      </w:r>
    </w:p>
    <w:p w14:paraId="645EBBCA" w14:textId="77777777" w:rsidR="002B1FEA" w:rsidRDefault="002B1FEA" w:rsidP="002B1FEA">
      <w:pPr>
        <w:pStyle w:val="ab"/>
        <w:keepNext/>
        <w:jc w:val="center"/>
        <w:rPr>
          <w:b w:val="0"/>
          <w:i/>
          <w:sz w:val="24"/>
          <w:szCs w:val="24"/>
        </w:rPr>
        <w:sectPr w:rsidR="002B1FEA" w:rsidSect="002B1FEA">
          <w:pgSz w:w="11907" w:h="16839" w:code="9"/>
          <w:pgMar w:top="1134" w:right="850" w:bottom="1134" w:left="1701" w:header="709" w:footer="709" w:gutter="0"/>
          <w:cols w:space="708"/>
          <w:docGrid w:linePitch="360"/>
        </w:sectPr>
      </w:pPr>
    </w:p>
    <w:p w14:paraId="21572E25" w14:textId="77777777" w:rsidR="002B1FEA" w:rsidRPr="00D80785" w:rsidRDefault="002B1FEA" w:rsidP="002B1FEA">
      <w:pPr>
        <w:pStyle w:val="ab"/>
        <w:keepNext/>
        <w:jc w:val="center"/>
        <w:rPr>
          <w:b w:val="0"/>
          <w:iCs/>
          <w:sz w:val="28"/>
          <w:szCs w:val="28"/>
        </w:rPr>
      </w:pPr>
      <w:r w:rsidRPr="00D80785">
        <w:rPr>
          <w:b w:val="0"/>
          <w:iCs/>
          <w:sz w:val="28"/>
          <w:szCs w:val="28"/>
        </w:rPr>
        <w:lastRenderedPageBreak/>
        <w:t>Таблица 2</w:t>
      </w:r>
      <w:r w:rsidR="0027719E" w:rsidRPr="0027719E">
        <w:rPr>
          <w:b w:val="0"/>
          <w:iCs/>
          <w:sz w:val="28"/>
          <w:szCs w:val="28"/>
        </w:rPr>
        <w:t>1</w:t>
      </w:r>
      <w:r w:rsidRPr="00D80785">
        <w:rPr>
          <w:b w:val="0"/>
          <w:iCs/>
          <w:sz w:val="28"/>
          <w:szCs w:val="28"/>
        </w:rPr>
        <w:t>.</w:t>
      </w:r>
      <w:r w:rsidRPr="00D80785">
        <w:rPr>
          <w:b w:val="0"/>
          <w:iCs/>
          <w:noProof/>
          <w:sz w:val="28"/>
          <w:szCs w:val="28"/>
        </w:rPr>
        <w:t xml:space="preserve"> </w:t>
      </w:r>
      <w:bookmarkStart w:id="314" w:name="_Hlk52523271"/>
      <w:r w:rsidRPr="00D80785">
        <w:rPr>
          <w:b w:val="0"/>
          <w:iCs/>
          <w:sz w:val="28"/>
          <w:szCs w:val="28"/>
        </w:rPr>
        <w:t>Рекомендуемые методы утилизации и переработки обезвоженного осадка</w:t>
      </w:r>
      <w:bookmarkEnd w:id="3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3"/>
        <w:gridCol w:w="4737"/>
        <w:gridCol w:w="4663"/>
        <w:gridCol w:w="3785"/>
      </w:tblGrid>
      <w:tr w:rsidR="002B1FEA" w:rsidRPr="00FE59E8" w14:paraId="474F51EB" w14:textId="77777777" w:rsidTr="00590E4D">
        <w:trPr>
          <w:tblHeader/>
        </w:trPr>
        <w:tc>
          <w:tcPr>
            <w:tcW w:w="1943" w:type="dxa"/>
            <w:vAlign w:val="center"/>
          </w:tcPr>
          <w:p w14:paraId="2891FB4A"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Метод утилизации осадка</w:t>
            </w:r>
          </w:p>
        </w:tc>
        <w:tc>
          <w:tcPr>
            <w:tcW w:w="4737" w:type="dxa"/>
            <w:vAlign w:val="center"/>
          </w:tcPr>
          <w:p w14:paraId="0362020E"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Принцип действия</w:t>
            </w:r>
          </w:p>
        </w:tc>
        <w:tc>
          <w:tcPr>
            <w:tcW w:w="4663" w:type="dxa"/>
            <w:vAlign w:val="center"/>
          </w:tcPr>
          <w:p w14:paraId="61F58117"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Преимущества</w:t>
            </w:r>
          </w:p>
        </w:tc>
        <w:tc>
          <w:tcPr>
            <w:tcW w:w="3785" w:type="dxa"/>
            <w:vAlign w:val="center"/>
          </w:tcPr>
          <w:p w14:paraId="22663D6D"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Недостатки</w:t>
            </w:r>
          </w:p>
        </w:tc>
      </w:tr>
      <w:tr w:rsidR="002B1FEA" w:rsidRPr="00FE59E8" w14:paraId="78905DBE" w14:textId="77777777" w:rsidTr="00590E4D">
        <w:tc>
          <w:tcPr>
            <w:tcW w:w="1943" w:type="dxa"/>
          </w:tcPr>
          <w:p w14:paraId="49067D9C"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Метод сжигания обезвоженного осадка</w:t>
            </w:r>
          </w:p>
        </w:tc>
        <w:tc>
          <w:tcPr>
            <w:tcW w:w="4737" w:type="dxa"/>
          </w:tcPr>
          <w:p w14:paraId="190DB054" w14:textId="77777777" w:rsidR="002B1FEA" w:rsidRPr="00FE59E8" w:rsidRDefault="002B1FEA" w:rsidP="00590E4D">
            <w:pPr>
              <w:pStyle w:val="Default"/>
              <w:jc w:val="both"/>
              <w:rPr>
                <w:rFonts w:ascii="Times New Roman" w:hAnsi="Times New Roman" w:cs="Times New Roman"/>
              </w:rPr>
            </w:pPr>
            <w:r w:rsidRPr="00FE59E8">
              <w:rPr>
                <w:rFonts w:ascii="Times New Roman" w:hAnsi="Times New Roman" w:cs="Times New Roman"/>
              </w:rPr>
              <w:t xml:space="preserve">Сжигание при температуре, как правило, 800-1200С </w:t>
            </w:r>
          </w:p>
          <w:p w14:paraId="3D323426" w14:textId="77777777" w:rsidR="002B1FEA" w:rsidRPr="00FE59E8" w:rsidRDefault="002B1FEA" w:rsidP="00590E4D">
            <w:pPr>
              <w:pStyle w:val="affffc"/>
              <w:spacing w:line="240" w:lineRule="auto"/>
              <w:ind w:firstLine="0"/>
              <w:rPr>
                <w:sz w:val="24"/>
                <w:szCs w:val="24"/>
                <w:lang w:eastAsia="ru-RU"/>
              </w:rPr>
            </w:pPr>
          </w:p>
        </w:tc>
        <w:tc>
          <w:tcPr>
            <w:tcW w:w="4663" w:type="dxa"/>
          </w:tcPr>
          <w:p w14:paraId="4A076108"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Наиболее распространенная технология термической переработки осадка. Все узлы установок отработаны в течении многих лет эксплуатации на десятках установок и оптимизированы. Относительно несложный одноступенчатый процесс.</w:t>
            </w:r>
          </w:p>
        </w:tc>
        <w:tc>
          <w:tcPr>
            <w:tcW w:w="3785" w:type="dxa"/>
          </w:tcPr>
          <w:p w14:paraId="182257D6"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Большой объем выбросов отходящих газов. Существенные затраты на их очистку.</w:t>
            </w:r>
          </w:p>
        </w:tc>
      </w:tr>
      <w:tr w:rsidR="002B1FEA" w:rsidRPr="00FE59E8" w14:paraId="0628DFDC" w14:textId="77777777" w:rsidTr="00590E4D">
        <w:tc>
          <w:tcPr>
            <w:tcW w:w="1943" w:type="dxa"/>
          </w:tcPr>
          <w:p w14:paraId="55693A48"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Пиролиз обезвоженного осадка</w:t>
            </w:r>
          </w:p>
        </w:tc>
        <w:tc>
          <w:tcPr>
            <w:tcW w:w="4737" w:type="dxa"/>
          </w:tcPr>
          <w:p w14:paraId="40EDCA87" w14:textId="77777777" w:rsidR="002B1FEA" w:rsidRPr="00FE59E8" w:rsidRDefault="002B1FEA" w:rsidP="00590E4D">
            <w:pPr>
              <w:pStyle w:val="affffc"/>
              <w:spacing w:line="240" w:lineRule="auto"/>
              <w:ind w:firstLine="0"/>
              <w:jc w:val="center"/>
              <w:rPr>
                <w:sz w:val="24"/>
                <w:szCs w:val="24"/>
                <w:lang w:eastAsia="ru-RU"/>
              </w:rPr>
            </w:pPr>
            <w:r w:rsidRPr="00FE59E8">
              <w:rPr>
                <w:sz w:val="24"/>
                <w:szCs w:val="24"/>
                <w:lang w:eastAsia="ru-RU"/>
              </w:rPr>
              <w:t>Разложение органического вещества осадка под воздействием высокой температуры. Ожижение осуществляется при температуре 600-9000С и полном отсутствии кислорода. Процесс газификации осуществляется в присутствии контролируемых количеств кислорода. при 450-1050С</w:t>
            </w:r>
          </w:p>
        </w:tc>
        <w:tc>
          <w:tcPr>
            <w:tcW w:w="4663" w:type="dxa"/>
          </w:tcPr>
          <w:p w14:paraId="7D7F65DF"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Минимальное количество выбросов. Отсутствие образования окисленных супертоксикантов (диоксин и т.п.).</w:t>
            </w:r>
          </w:p>
          <w:p w14:paraId="1B740B22"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Получение твердого или жидкого топлива.</w:t>
            </w:r>
          </w:p>
        </w:tc>
        <w:tc>
          <w:tcPr>
            <w:tcW w:w="3785" w:type="dxa"/>
          </w:tcPr>
          <w:p w14:paraId="4DDBD937"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Требует предварительной глубокой сушки осадка. Сложность технологии.</w:t>
            </w:r>
          </w:p>
        </w:tc>
      </w:tr>
      <w:tr w:rsidR="002B1FEA" w:rsidRPr="00FE59E8" w14:paraId="3A50EE08" w14:textId="77777777" w:rsidTr="00590E4D">
        <w:tc>
          <w:tcPr>
            <w:tcW w:w="1943" w:type="dxa"/>
          </w:tcPr>
          <w:p w14:paraId="6920BC55"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Использование в составе </w:t>
            </w:r>
            <w:proofErr w:type="spellStart"/>
            <w:r w:rsidRPr="00FE59E8">
              <w:rPr>
                <w:sz w:val="24"/>
                <w:szCs w:val="24"/>
                <w:lang w:eastAsia="ru-RU"/>
              </w:rPr>
              <w:t>почвогрунтов</w:t>
            </w:r>
            <w:proofErr w:type="spellEnd"/>
          </w:p>
        </w:tc>
        <w:tc>
          <w:tcPr>
            <w:tcW w:w="4737" w:type="dxa"/>
          </w:tcPr>
          <w:p w14:paraId="27E5F8AC"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Осадок используется как компонента </w:t>
            </w:r>
            <w:proofErr w:type="spellStart"/>
            <w:r w:rsidRPr="00FE59E8">
              <w:rPr>
                <w:sz w:val="24"/>
                <w:szCs w:val="24"/>
                <w:lang w:eastAsia="ru-RU"/>
              </w:rPr>
              <w:t>почвогрунтов</w:t>
            </w:r>
            <w:proofErr w:type="spellEnd"/>
            <w:r w:rsidRPr="00FE59E8">
              <w:rPr>
                <w:sz w:val="24"/>
                <w:szCs w:val="24"/>
                <w:lang w:eastAsia="ru-RU"/>
              </w:rPr>
              <w:t xml:space="preserve">, обеспечивающая, прежде всего, органическое вещество и питательные свойства. </w:t>
            </w:r>
            <w:proofErr w:type="spellStart"/>
            <w:r w:rsidRPr="00FE59E8">
              <w:rPr>
                <w:sz w:val="24"/>
                <w:szCs w:val="24"/>
                <w:lang w:eastAsia="ru-RU"/>
              </w:rPr>
              <w:t>Почвогрунты</w:t>
            </w:r>
            <w:proofErr w:type="spellEnd"/>
            <w:r w:rsidRPr="00FE59E8">
              <w:rPr>
                <w:sz w:val="24"/>
                <w:szCs w:val="24"/>
                <w:lang w:eastAsia="ru-RU"/>
              </w:rPr>
              <w:t xml:space="preserve"> используются при озеленении и рекультивации.</w:t>
            </w:r>
          </w:p>
        </w:tc>
        <w:tc>
          <w:tcPr>
            <w:tcW w:w="4663" w:type="dxa"/>
          </w:tcPr>
          <w:p w14:paraId="3C81B8A0" w14:textId="77777777" w:rsidR="002B1FEA" w:rsidRPr="00FE59E8" w:rsidRDefault="009A7FAC" w:rsidP="00590E4D">
            <w:pPr>
              <w:pStyle w:val="affffc"/>
              <w:spacing w:line="240" w:lineRule="auto"/>
              <w:ind w:firstLine="0"/>
              <w:rPr>
                <w:sz w:val="24"/>
                <w:szCs w:val="24"/>
                <w:lang w:eastAsia="ru-RU"/>
              </w:rPr>
            </w:pPr>
            <w:proofErr w:type="spellStart"/>
            <w:r>
              <w:rPr>
                <w:sz w:val="24"/>
                <w:szCs w:val="24"/>
                <w:lang w:eastAsia="ru-RU"/>
              </w:rPr>
              <w:t>М</w:t>
            </w:r>
            <w:r w:rsidR="002B1FEA" w:rsidRPr="00FE59E8">
              <w:rPr>
                <w:sz w:val="24"/>
                <w:szCs w:val="24"/>
                <w:lang w:eastAsia="ru-RU"/>
              </w:rPr>
              <w:t>етод</w:t>
            </w:r>
            <w:r>
              <w:rPr>
                <w:sz w:val="24"/>
                <w:szCs w:val="24"/>
                <w:lang w:eastAsia="ru-RU"/>
              </w:rPr>
              <w:t>от</w:t>
            </w:r>
            <w:proofErr w:type="spellEnd"/>
            <w:r w:rsidR="002B1FEA" w:rsidRPr="00FE59E8">
              <w:rPr>
                <w:sz w:val="24"/>
                <w:szCs w:val="24"/>
                <w:lang w:eastAsia="ru-RU"/>
              </w:rPr>
              <w:t xml:space="preserve"> существенно расширяет потенциальные возможности почвенной утилизации осадка. Высокое разбавление инертными добавками позволяет надежно обеспечивать соблюдение требований к ПДК токсичных веществ в почве (если только к </w:t>
            </w:r>
            <w:proofErr w:type="spellStart"/>
            <w:r w:rsidR="002B1FEA" w:rsidRPr="00FE59E8">
              <w:rPr>
                <w:sz w:val="24"/>
                <w:szCs w:val="24"/>
                <w:lang w:eastAsia="ru-RU"/>
              </w:rPr>
              <w:t>почвогрунтам</w:t>
            </w:r>
            <w:proofErr w:type="spellEnd"/>
            <w:r w:rsidR="002B1FEA" w:rsidRPr="00FE59E8">
              <w:rPr>
                <w:sz w:val="24"/>
                <w:szCs w:val="24"/>
                <w:lang w:eastAsia="ru-RU"/>
              </w:rPr>
              <w:t xml:space="preserve"> не введены особые, слишком жесткие нормы).</w:t>
            </w:r>
          </w:p>
        </w:tc>
        <w:tc>
          <w:tcPr>
            <w:tcW w:w="3785" w:type="dxa"/>
          </w:tcPr>
          <w:p w14:paraId="5794994E"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Учитывая, что в почве содержание органического вещества, как правило, не превышает 10%, доля осадка в </w:t>
            </w:r>
            <w:proofErr w:type="spellStart"/>
            <w:r w:rsidRPr="00FE59E8">
              <w:rPr>
                <w:sz w:val="24"/>
                <w:szCs w:val="24"/>
                <w:lang w:eastAsia="ru-RU"/>
              </w:rPr>
              <w:t>почвогрунте</w:t>
            </w:r>
            <w:proofErr w:type="spellEnd"/>
            <w:r w:rsidRPr="00FE59E8">
              <w:rPr>
                <w:sz w:val="24"/>
                <w:szCs w:val="24"/>
                <w:lang w:eastAsia="ru-RU"/>
              </w:rPr>
              <w:t xml:space="preserve"> не должна быть выше 20%. В качестве остальных компонентов используются песок, глина, другие добавки.</w:t>
            </w:r>
          </w:p>
          <w:p w14:paraId="7ACA349A"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Для получения качественного </w:t>
            </w:r>
            <w:proofErr w:type="spellStart"/>
            <w:r w:rsidRPr="00FE59E8">
              <w:rPr>
                <w:sz w:val="24"/>
                <w:szCs w:val="24"/>
                <w:lang w:eastAsia="ru-RU"/>
              </w:rPr>
              <w:t>почвогрунта</w:t>
            </w:r>
            <w:proofErr w:type="spellEnd"/>
            <w:r w:rsidRPr="00FE59E8">
              <w:rPr>
                <w:sz w:val="24"/>
                <w:szCs w:val="24"/>
                <w:lang w:eastAsia="ru-RU"/>
              </w:rPr>
              <w:t xml:space="preserve"> осадок должен быть стабилизирован, не содержать крупных включений, быть рассыпчатым. Оптимальная </w:t>
            </w:r>
            <w:r w:rsidRPr="00FE59E8">
              <w:rPr>
                <w:sz w:val="24"/>
                <w:szCs w:val="24"/>
                <w:lang w:eastAsia="ru-RU"/>
              </w:rPr>
              <w:lastRenderedPageBreak/>
              <w:t>технология подготовки осадка – компостирование.</w:t>
            </w:r>
          </w:p>
        </w:tc>
      </w:tr>
      <w:tr w:rsidR="002B1FEA" w:rsidRPr="00FE59E8" w14:paraId="32E6F1DA" w14:textId="77777777" w:rsidTr="00590E4D">
        <w:tc>
          <w:tcPr>
            <w:tcW w:w="1943" w:type="dxa"/>
          </w:tcPr>
          <w:p w14:paraId="4DC88CEF"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Использование при производстве строительных материалов</w:t>
            </w:r>
          </w:p>
        </w:tc>
        <w:tc>
          <w:tcPr>
            <w:tcW w:w="4737" w:type="dxa"/>
          </w:tcPr>
          <w:p w14:paraId="21D39979"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Осадок может использоваться в производстве стройматериалов типа кирпичей, блоков дорожного покрытия и цемента. Ил может быть обезвожен или подвергнут сушке перед использованием.</w:t>
            </w:r>
          </w:p>
        </w:tc>
        <w:tc>
          <w:tcPr>
            <w:tcW w:w="4663" w:type="dxa"/>
          </w:tcPr>
          <w:p w14:paraId="4DB378F8"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Замена сырья. Экономия энергии. Разрушение органических соединений и гибель патогенной микрофлоры. «Связывание» тяжелых металлов»</w:t>
            </w:r>
          </w:p>
        </w:tc>
        <w:tc>
          <w:tcPr>
            <w:tcW w:w="3785" w:type="dxa"/>
          </w:tcPr>
          <w:p w14:paraId="79349CE7"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Имеется риск дополнительного загрязнения атмосферы в процессе изготовления кирпича в случае использования высушенного ила. </w:t>
            </w:r>
          </w:p>
          <w:p w14:paraId="72744FD0"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Опыт с использованием этого метода ограничен.</w:t>
            </w:r>
          </w:p>
          <w:p w14:paraId="7326CF2D" w14:textId="77777777" w:rsidR="002B1FEA" w:rsidRPr="00FE59E8" w:rsidRDefault="002B1FEA" w:rsidP="00590E4D">
            <w:pPr>
              <w:pStyle w:val="affffc"/>
              <w:spacing w:line="240" w:lineRule="auto"/>
              <w:ind w:firstLine="0"/>
              <w:rPr>
                <w:sz w:val="24"/>
                <w:szCs w:val="24"/>
                <w:lang w:eastAsia="ru-RU"/>
              </w:rPr>
            </w:pPr>
          </w:p>
        </w:tc>
      </w:tr>
      <w:tr w:rsidR="002B1FEA" w:rsidRPr="00FE59E8" w14:paraId="399FE37B" w14:textId="77777777" w:rsidTr="00590E4D">
        <w:tc>
          <w:tcPr>
            <w:tcW w:w="1943" w:type="dxa"/>
          </w:tcPr>
          <w:p w14:paraId="60D8FF73"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Использование в качестве подсыпки в дорожных работах, для рекультивации полигонов ТБО</w:t>
            </w:r>
          </w:p>
        </w:tc>
        <w:tc>
          <w:tcPr>
            <w:tcW w:w="4737" w:type="dxa"/>
          </w:tcPr>
          <w:p w14:paraId="7FCCD503"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Обезвоженный осадок используется в качестве сыпучего материала.</w:t>
            </w:r>
          </w:p>
        </w:tc>
        <w:tc>
          <w:tcPr>
            <w:tcW w:w="4663" w:type="dxa"/>
          </w:tcPr>
          <w:p w14:paraId="7014C60E"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Простота метода</w:t>
            </w:r>
          </w:p>
        </w:tc>
        <w:tc>
          <w:tcPr>
            <w:tcW w:w="3785" w:type="dxa"/>
          </w:tcPr>
          <w:p w14:paraId="67FEEB90"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Необходимость спроса на осадок со стороны организаций, осуществляющих дорожные работы.</w:t>
            </w:r>
          </w:p>
        </w:tc>
      </w:tr>
    </w:tbl>
    <w:p w14:paraId="45E6BC4D" w14:textId="77777777" w:rsidR="002B1FEA" w:rsidRDefault="002B1FEA" w:rsidP="002B1FEA">
      <w:pPr>
        <w:pStyle w:val="affffc"/>
        <w:ind w:firstLine="0"/>
        <w:sectPr w:rsidR="002B1FEA" w:rsidSect="00590E4D">
          <w:pgSz w:w="16839" w:h="11907" w:orient="landscape" w:code="9"/>
          <w:pgMar w:top="1701" w:right="1134" w:bottom="567" w:left="567" w:header="709" w:footer="709" w:gutter="0"/>
          <w:cols w:space="708"/>
          <w:docGrid w:linePitch="360"/>
        </w:sectPr>
      </w:pPr>
    </w:p>
    <w:p w14:paraId="3FD2AEEA" w14:textId="77777777" w:rsidR="00BC30B0" w:rsidRPr="00FE59E8" w:rsidRDefault="00BC30B0" w:rsidP="00AD0E5B">
      <w:pPr>
        <w:pStyle w:val="11"/>
        <w:numPr>
          <w:ilvl w:val="0"/>
          <w:numId w:val="70"/>
        </w:numPr>
        <w:rPr>
          <w:sz w:val="28"/>
          <w:szCs w:val="28"/>
        </w:rPr>
      </w:pPr>
      <w:bookmarkStart w:id="315" w:name="_Toc40352931"/>
      <w:bookmarkStart w:id="316" w:name="_Toc66455883"/>
      <w:r w:rsidRPr="00FE59E8">
        <w:rPr>
          <w:sz w:val="28"/>
          <w:szCs w:val="28"/>
        </w:rPr>
        <w:lastRenderedPageBreak/>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315"/>
      <w:bookmarkEnd w:id="316"/>
    </w:p>
    <w:p w14:paraId="108D11CA" w14:textId="77777777" w:rsidR="00BC30B0" w:rsidRPr="00FE59E8" w:rsidRDefault="00BC30B0" w:rsidP="00AD0E5B">
      <w:pPr>
        <w:pStyle w:val="110"/>
        <w:numPr>
          <w:ilvl w:val="1"/>
          <w:numId w:val="70"/>
        </w:numPr>
        <w:rPr>
          <w:sz w:val="28"/>
          <w:szCs w:val="28"/>
        </w:rPr>
      </w:pPr>
      <w:bookmarkStart w:id="317" w:name="_Toc468804590"/>
      <w:bookmarkStart w:id="318" w:name="_Toc40352932"/>
      <w:bookmarkStart w:id="319" w:name="_Toc66455884"/>
      <w:bookmarkStart w:id="320" w:name="_Toc413007172"/>
      <w:r w:rsidRPr="00FE59E8">
        <w:rPr>
          <w:sz w:val="28"/>
          <w:szCs w:val="28"/>
        </w:rPr>
        <w:t>Оценка стоимости основных мероприятий по реализации схем водоснабжения и водоотведения</w:t>
      </w:r>
      <w:bookmarkEnd w:id="317"/>
      <w:bookmarkEnd w:id="318"/>
      <w:bookmarkEnd w:id="319"/>
    </w:p>
    <w:p w14:paraId="0EF03080" w14:textId="77777777" w:rsidR="00BC30B0" w:rsidRPr="00FE59E8" w:rsidRDefault="00BC30B0" w:rsidP="00BC30B0">
      <w:pPr>
        <w:pStyle w:val="affffc"/>
        <w:spacing w:line="276" w:lineRule="auto"/>
        <w:rPr>
          <w:sz w:val="28"/>
          <w:szCs w:val="28"/>
        </w:rPr>
      </w:pPr>
      <w:r w:rsidRPr="00FE59E8">
        <w:rPr>
          <w:sz w:val="28"/>
          <w:szCs w:val="28"/>
        </w:rPr>
        <w:t xml:space="preserve">Оценка объема инвестиций, необходимых для реализации мероприятий по строительству, реконструкции и модернизации сооружений в системах водоснабжения и водоотведения на территории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FE59E8">
        <w:rPr>
          <w:sz w:val="28"/>
          <w:szCs w:val="28"/>
        </w:rPr>
        <w:t xml:space="preserve"> в соответствии со следующими документами:</w:t>
      </w:r>
    </w:p>
    <w:p w14:paraId="2F81683B" w14:textId="77777777" w:rsidR="00BC30B0" w:rsidRPr="00FE59E8" w:rsidRDefault="00BC30B0" w:rsidP="00AD0E5B">
      <w:pPr>
        <w:pStyle w:val="affffc"/>
        <w:numPr>
          <w:ilvl w:val="0"/>
          <w:numId w:val="69"/>
        </w:numPr>
        <w:spacing w:line="276" w:lineRule="auto"/>
        <w:ind w:left="993" w:hanging="284"/>
        <w:rPr>
          <w:sz w:val="28"/>
          <w:szCs w:val="28"/>
        </w:rPr>
      </w:pPr>
      <w:r w:rsidRPr="00FE59E8">
        <w:rPr>
          <w:sz w:val="28"/>
          <w:szCs w:val="28"/>
        </w:rPr>
        <w:t>Прейскурант на строительство зданий и сооружений межотраслевого назначения «Прейскурант на потребительную единицу строительной продукции для объектов внеплощадочного водоснабжения и канализации» (ЦИТП, 1988 г.);</w:t>
      </w:r>
    </w:p>
    <w:p w14:paraId="12886F16" w14:textId="77777777" w:rsidR="00BC30B0" w:rsidRDefault="00BC30B0" w:rsidP="00AD0E5B">
      <w:pPr>
        <w:pStyle w:val="affffc"/>
        <w:numPr>
          <w:ilvl w:val="0"/>
          <w:numId w:val="69"/>
        </w:numPr>
        <w:spacing w:line="276" w:lineRule="auto"/>
        <w:ind w:left="993" w:hanging="284"/>
        <w:rPr>
          <w:sz w:val="28"/>
          <w:szCs w:val="28"/>
        </w:rPr>
      </w:pPr>
      <w:r w:rsidRPr="00FE59E8">
        <w:rPr>
          <w:sz w:val="28"/>
          <w:szCs w:val="28"/>
        </w:rPr>
        <w:t xml:space="preserve">Укрупненные нормативы цен строительства НЦС </w:t>
      </w:r>
      <w:r w:rsidRPr="00FE59E8">
        <w:rPr>
          <w:rStyle w:val="wmi-callto"/>
          <w:sz w:val="28"/>
          <w:szCs w:val="28"/>
        </w:rPr>
        <w:t>81-02-14-2012</w:t>
      </w:r>
      <w:r w:rsidRPr="00FE59E8">
        <w:rPr>
          <w:sz w:val="28"/>
          <w:szCs w:val="28"/>
        </w:rPr>
        <w:t xml:space="preserve"> «Сети водоснабжения и канализации», утвержденные приказом Министерства регионального развития РФ № 643 от 30.12.2011.</w:t>
      </w:r>
    </w:p>
    <w:p w14:paraId="171A55B1" w14:textId="77777777" w:rsidR="00846E15" w:rsidRPr="00846E15" w:rsidRDefault="00846E15" w:rsidP="00AD0E5B">
      <w:pPr>
        <w:pStyle w:val="affffc"/>
        <w:numPr>
          <w:ilvl w:val="0"/>
          <w:numId w:val="69"/>
        </w:numPr>
        <w:spacing w:line="276" w:lineRule="auto"/>
        <w:rPr>
          <w:sz w:val="28"/>
          <w:szCs w:val="28"/>
        </w:rPr>
      </w:pPr>
      <w:r w:rsidRPr="00FE59E8">
        <w:rPr>
          <w:sz w:val="28"/>
          <w:szCs w:val="28"/>
        </w:rPr>
        <w:t>«Прейскурант на потребительскую единицу строительной продукции для объектов внеплощадочного водоснабжения и канализации» разработан в сметных нормах и ценах, введенных в действие с 1 января 1984 года, установленных для базисного района (</w:t>
      </w:r>
      <w:r>
        <w:rPr>
          <w:sz w:val="28"/>
          <w:szCs w:val="28"/>
        </w:rPr>
        <w:t xml:space="preserve">Пензенская </w:t>
      </w:r>
      <w:r w:rsidRPr="00FE59E8">
        <w:rPr>
          <w:sz w:val="28"/>
          <w:szCs w:val="28"/>
        </w:rPr>
        <w:t>область).</w:t>
      </w:r>
    </w:p>
    <w:p w14:paraId="685631B4" w14:textId="29B1DD66" w:rsidR="00BC30B0" w:rsidRPr="00FE59E8" w:rsidRDefault="00BC30B0" w:rsidP="00BC30B0">
      <w:pPr>
        <w:pStyle w:val="affffc"/>
        <w:spacing w:line="276" w:lineRule="auto"/>
        <w:rPr>
          <w:sz w:val="28"/>
          <w:szCs w:val="28"/>
        </w:rPr>
      </w:pPr>
      <w:r w:rsidRPr="00FE59E8">
        <w:rPr>
          <w:sz w:val="28"/>
          <w:szCs w:val="28"/>
        </w:rPr>
        <w:t>Для приведения инвестиционных затрат к уровню цен соответствующих лет применены индексы-дефляторы инвестиций, установленные в «Прогнозе долгосрочного социально-экономического развития Российской Федерации на период до 20</w:t>
      </w:r>
      <w:r w:rsidR="001858FD">
        <w:rPr>
          <w:sz w:val="28"/>
          <w:szCs w:val="28"/>
        </w:rPr>
        <w:t>30</w:t>
      </w:r>
      <w:r w:rsidRPr="00FE59E8">
        <w:rPr>
          <w:sz w:val="28"/>
          <w:szCs w:val="28"/>
        </w:rPr>
        <w:t xml:space="preserve"> года», разработанном Министерством экономического развития РФ в 2013 году и утвержденном 08.11.2013 г. с учетом их корректировок на краткосрочный период 20</w:t>
      </w:r>
      <w:r w:rsidR="001858FD">
        <w:rPr>
          <w:sz w:val="28"/>
          <w:szCs w:val="28"/>
        </w:rPr>
        <w:t>25</w:t>
      </w:r>
      <w:r w:rsidRPr="00FE59E8">
        <w:rPr>
          <w:sz w:val="28"/>
          <w:szCs w:val="28"/>
        </w:rPr>
        <w:t>-</w:t>
      </w:r>
      <w:r w:rsidR="00AD5BEA">
        <w:rPr>
          <w:sz w:val="28"/>
          <w:szCs w:val="28"/>
        </w:rPr>
        <w:t>20</w:t>
      </w:r>
      <w:r w:rsidR="001858FD">
        <w:rPr>
          <w:sz w:val="28"/>
          <w:szCs w:val="28"/>
        </w:rPr>
        <w:t>30</w:t>
      </w:r>
      <w:r w:rsidRPr="00FE59E8">
        <w:rPr>
          <w:sz w:val="28"/>
          <w:szCs w:val="28"/>
        </w:rPr>
        <w:t>гг.</w:t>
      </w:r>
    </w:p>
    <w:p w14:paraId="4DBDAE64" w14:textId="77777777" w:rsidR="00BC30B0" w:rsidRPr="00FE59E8" w:rsidRDefault="00BC30B0" w:rsidP="00AD0E5B">
      <w:pPr>
        <w:pStyle w:val="110"/>
        <w:numPr>
          <w:ilvl w:val="1"/>
          <w:numId w:val="70"/>
        </w:numPr>
        <w:ind w:left="1276"/>
        <w:jc w:val="center"/>
        <w:rPr>
          <w:sz w:val="28"/>
          <w:szCs w:val="28"/>
        </w:rPr>
      </w:pPr>
      <w:bookmarkStart w:id="321" w:name="_Toc468804591"/>
      <w:bookmarkStart w:id="322" w:name="_Toc40352933"/>
      <w:bookmarkStart w:id="323" w:name="_Toc66455885"/>
      <w:r w:rsidRPr="00FE59E8">
        <w:rPr>
          <w:sz w:val="28"/>
          <w:szCs w:val="28"/>
        </w:rPr>
        <w:t>Оценка величины необходимых капитальных вложений в строительство и реконструкцию объектов централизованных систем канализации</w:t>
      </w:r>
      <w:bookmarkEnd w:id="320"/>
      <w:bookmarkEnd w:id="321"/>
      <w:bookmarkEnd w:id="322"/>
      <w:bookmarkEnd w:id="323"/>
    </w:p>
    <w:p w14:paraId="00D810AB" w14:textId="77777777" w:rsidR="00BC30B0" w:rsidRPr="00E601AD" w:rsidRDefault="00BC30B0" w:rsidP="00BC30B0">
      <w:pPr>
        <w:pStyle w:val="affffc"/>
        <w:spacing w:line="276" w:lineRule="auto"/>
        <w:rPr>
          <w:sz w:val="28"/>
          <w:szCs w:val="28"/>
        </w:rPr>
      </w:pPr>
      <w:r w:rsidRPr="00E601AD">
        <w:rPr>
          <w:sz w:val="28"/>
          <w:szCs w:val="28"/>
        </w:rPr>
        <w:t xml:space="preserve">Оценка величины необходимых капитальных вложений в строительство и реконструкцию объектов централизованных систем водоотведения, эксплуатируемых каждой из организаций на территории </w:t>
      </w:r>
      <w:r w:rsidR="00846E15">
        <w:rPr>
          <w:sz w:val="28"/>
          <w:szCs w:val="28"/>
        </w:rPr>
        <w:t xml:space="preserve">сельского </w:t>
      </w:r>
      <w:r w:rsidRPr="00E601AD">
        <w:rPr>
          <w:sz w:val="28"/>
          <w:szCs w:val="28"/>
        </w:rPr>
        <w:t>поселения, приведена в таблице 2</w:t>
      </w:r>
      <w:r w:rsidR="00CB180F">
        <w:rPr>
          <w:sz w:val="28"/>
          <w:szCs w:val="28"/>
        </w:rPr>
        <w:t>2</w:t>
      </w:r>
      <w:r w:rsidRPr="00E601AD">
        <w:rPr>
          <w:sz w:val="28"/>
          <w:szCs w:val="28"/>
        </w:rPr>
        <w:t>.</w:t>
      </w:r>
    </w:p>
    <w:p w14:paraId="7C041788" w14:textId="77777777" w:rsidR="00BC30B0" w:rsidRPr="0027719E" w:rsidRDefault="00BC30B0" w:rsidP="00BC30B0">
      <w:pPr>
        <w:ind w:firstLine="709"/>
        <w:jc w:val="both"/>
        <w:rPr>
          <w:iCs/>
          <w:sz w:val="28"/>
          <w:szCs w:val="28"/>
        </w:rPr>
      </w:pPr>
      <w:r w:rsidRPr="00E601AD">
        <w:rPr>
          <w:iCs/>
          <w:sz w:val="28"/>
          <w:szCs w:val="28"/>
        </w:rPr>
        <w:lastRenderedPageBreak/>
        <w:t xml:space="preserve">Оценка величины необходимых капитальных вложений по каждому </w:t>
      </w:r>
      <w:r w:rsidRPr="0027719E">
        <w:rPr>
          <w:iCs/>
          <w:sz w:val="28"/>
          <w:szCs w:val="28"/>
        </w:rPr>
        <w:t>мероприятию организаций, предусмотренных разделом 12 схемы, а также ориентировочный график их финансирования в ценах соответствующих лет приведены в Таблица 2</w:t>
      </w:r>
      <w:r w:rsidR="0027719E" w:rsidRPr="0027719E">
        <w:rPr>
          <w:iCs/>
          <w:sz w:val="28"/>
          <w:szCs w:val="28"/>
        </w:rPr>
        <w:t>3</w:t>
      </w:r>
      <w:r w:rsidRPr="0027719E">
        <w:rPr>
          <w:iCs/>
          <w:sz w:val="28"/>
          <w:szCs w:val="28"/>
        </w:rPr>
        <w:t>.</w:t>
      </w:r>
    </w:p>
    <w:p w14:paraId="4407AB14" w14:textId="77777777" w:rsidR="00BC30B0" w:rsidRPr="00D80785" w:rsidRDefault="00BC30B0" w:rsidP="00D80785">
      <w:pPr>
        <w:pStyle w:val="ab"/>
        <w:keepNext/>
        <w:spacing w:line="240" w:lineRule="auto"/>
        <w:jc w:val="center"/>
        <w:rPr>
          <w:b w:val="0"/>
          <w:iCs/>
          <w:sz w:val="28"/>
          <w:szCs w:val="28"/>
        </w:rPr>
      </w:pPr>
      <w:bookmarkStart w:id="324" w:name="_Ref464064294"/>
      <w:r w:rsidRPr="0027719E">
        <w:rPr>
          <w:b w:val="0"/>
          <w:iCs/>
          <w:sz w:val="28"/>
          <w:szCs w:val="28"/>
        </w:rPr>
        <w:t xml:space="preserve">Таблица </w:t>
      </w:r>
      <w:bookmarkEnd w:id="324"/>
      <w:r w:rsidRPr="0027719E">
        <w:rPr>
          <w:b w:val="0"/>
          <w:iCs/>
          <w:sz w:val="28"/>
          <w:szCs w:val="28"/>
        </w:rPr>
        <w:t>2</w:t>
      </w:r>
      <w:r w:rsidR="0027719E" w:rsidRPr="0027719E">
        <w:rPr>
          <w:b w:val="0"/>
          <w:iCs/>
          <w:sz w:val="28"/>
          <w:szCs w:val="28"/>
        </w:rPr>
        <w:t>2</w:t>
      </w:r>
      <w:r w:rsidRPr="0027719E">
        <w:rPr>
          <w:b w:val="0"/>
          <w:iCs/>
          <w:sz w:val="28"/>
          <w:szCs w:val="28"/>
        </w:rPr>
        <w:t>. Сводная</w:t>
      </w:r>
      <w:r w:rsidRPr="00D80785">
        <w:rPr>
          <w:b w:val="0"/>
          <w:iCs/>
          <w:sz w:val="28"/>
          <w:szCs w:val="28"/>
        </w:rPr>
        <w:t xml:space="preserve"> таблица по объему инвестирования в развитие систем водоснабжения</w:t>
      </w:r>
    </w:p>
    <w:tbl>
      <w:tblPr>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3780"/>
        <w:gridCol w:w="1413"/>
        <w:gridCol w:w="1216"/>
        <w:gridCol w:w="1845"/>
      </w:tblGrid>
      <w:tr w:rsidR="00BC30B0" w:rsidRPr="00DA4C71" w14:paraId="015D2FA1" w14:textId="77777777" w:rsidTr="00BC30B0">
        <w:trPr>
          <w:trHeight w:val="423"/>
          <w:tblHeader/>
        </w:trPr>
        <w:tc>
          <w:tcPr>
            <w:tcW w:w="823" w:type="dxa"/>
            <w:vMerge w:val="restart"/>
            <w:vAlign w:val="center"/>
          </w:tcPr>
          <w:p w14:paraId="753AE838"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6FEB90E5"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3B229867"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393D80F5"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0789132B" w14:textId="77777777" w:rsidR="00BC30B0" w:rsidRPr="008F352C" w:rsidRDefault="00BC30B0" w:rsidP="00BC30B0">
            <w:pPr>
              <w:pStyle w:val="TableParagraph"/>
              <w:autoSpaceDE w:val="0"/>
              <w:autoSpaceDN w:val="0"/>
              <w:spacing w:before="7"/>
              <w:jc w:val="center"/>
              <w:rPr>
                <w:rFonts w:ascii="Times New Roman" w:hAnsi="Times New Roman"/>
                <w:color w:val="000000"/>
                <w:lang w:val="ru-RU"/>
              </w:rPr>
            </w:pPr>
          </w:p>
          <w:p w14:paraId="30B11C22" w14:textId="77777777" w:rsidR="00BC30B0" w:rsidRPr="008F352C" w:rsidRDefault="00BC30B0" w:rsidP="00BC30B0">
            <w:pPr>
              <w:pStyle w:val="TableParagraph"/>
              <w:autoSpaceDE w:val="0"/>
              <w:autoSpaceDN w:val="0"/>
              <w:ind w:left="153" w:right="125" w:firstLine="38"/>
              <w:jc w:val="center"/>
              <w:rPr>
                <w:rFonts w:ascii="Times New Roman" w:hAnsi="Times New Roman"/>
                <w:color w:val="000000"/>
              </w:rPr>
            </w:pPr>
            <w:r w:rsidRPr="008F352C">
              <w:rPr>
                <w:rFonts w:ascii="Times New Roman" w:hAnsi="Times New Roman"/>
                <w:color w:val="000000"/>
              </w:rPr>
              <w:t>№ п/п</w:t>
            </w:r>
          </w:p>
        </w:tc>
        <w:tc>
          <w:tcPr>
            <w:tcW w:w="3780" w:type="dxa"/>
            <w:vMerge w:val="restart"/>
            <w:vAlign w:val="center"/>
          </w:tcPr>
          <w:p w14:paraId="15911115" w14:textId="77777777" w:rsidR="00BC30B0" w:rsidRPr="008F352C" w:rsidRDefault="00BC30B0" w:rsidP="00BC30B0">
            <w:pPr>
              <w:pStyle w:val="TableParagraph"/>
              <w:autoSpaceDE w:val="0"/>
              <w:autoSpaceDN w:val="0"/>
              <w:jc w:val="center"/>
              <w:rPr>
                <w:rFonts w:ascii="Times New Roman" w:hAnsi="Times New Roman"/>
                <w:color w:val="000000"/>
              </w:rPr>
            </w:pPr>
          </w:p>
          <w:p w14:paraId="7949061A" w14:textId="77777777" w:rsidR="00BC30B0" w:rsidRPr="008F352C" w:rsidRDefault="00BC30B0" w:rsidP="00BC30B0">
            <w:pPr>
              <w:pStyle w:val="TableParagraph"/>
              <w:autoSpaceDE w:val="0"/>
              <w:autoSpaceDN w:val="0"/>
              <w:jc w:val="center"/>
              <w:rPr>
                <w:rFonts w:ascii="Times New Roman" w:hAnsi="Times New Roman"/>
                <w:color w:val="000000"/>
              </w:rPr>
            </w:pPr>
          </w:p>
          <w:p w14:paraId="017C0B7C" w14:textId="77777777" w:rsidR="00BC30B0" w:rsidRPr="008F352C" w:rsidRDefault="00BC30B0" w:rsidP="00BC30B0">
            <w:pPr>
              <w:pStyle w:val="TableParagraph"/>
              <w:autoSpaceDE w:val="0"/>
              <w:autoSpaceDN w:val="0"/>
              <w:jc w:val="center"/>
              <w:rPr>
                <w:rFonts w:ascii="Times New Roman" w:hAnsi="Times New Roman"/>
                <w:color w:val="000000"/>
              </w:rPr>
            </w:pPr>
          </w:p>
          <w:p w14:paraId="0ED1473A" w14:textId="77777777" w:rsidR="00BC30B0" w:rsidRPr="008F352C" w:rsidRDefault="00BC30B0" w:rsidP="00BC30B0">
            <w:pPr>
              <w:pStyle w:val="TableParagraph"/>
              <w:autoSpaceDE w:val="0"/>
              <w:autoSpaceDN w:val="0"/>
              <w:jc w:val="center"/>
              <w:rPr>
                <w:rFonts w:ascii="Times New Roman" w:hAnsi="Times New Roman"/>
                <w:color w:val="000000"/>
              </w:rPr>
            </w:pPr>
          </w:p>
          <w:p w14:paraId="0DA631E0" w14:textId="77777777" w:rsidR="00BC30B0" w:rsidRPr="008F352C" w:rsidRDefault="00BC30B0" w:rsidP="00BC30B0">
            <w:pPr>
              <w:pStyle w:val="TableParagraph"/>
              <w:autoSpaceDE w:val="0"/>
              <w:autoSpaceDN w:val="0"/>
              <w:spacing w:before="8"/>
              <w:jc w:val="center"/>
              <w:rPr>
                <w:rFonts w:ascii="Times New Roman" w:hAnsi="Times New Roman"/>
                <w:color w:val="000000"/>
              </w:rPr>
            </w:pPr>
          </w:p>
          <w:p w14:paraId="3BD40706" w14:textId="77777777" w:rsidR="00BC30B0" w:rsidRPr="008F352C" w:rsidRDefault="00BC30B0" w:rsidP="00BC30B0">
            <w:pPr>
              <w:pStyle w:val="TableParagraph"/>
              <w:autoSpaceDE w:val="0"/>
              <w:autoSpaceDN w:val="0"/>
              <w:ind w:left="117"/>
              <w:jc w:val="center"/>
              <w:rPr>
                <w:rFonts w:ascii="Times New Roman" w:hAnsi="Times New Roman"/>
                <w:color w:val="000000"/>
              </w:rPr>
            </w:pPr>
            <w:proofErr w:type="spellStart"/>
            <w:r w:rsidRPr="008F352C">
              <w:rPr>
                <w:rFonts w:ascii="Times New Roman" w:hAnsi="Times New Roman"/>
                <w:color w:val="000000"/>
              </w:rPr>
              <w:t>Источники</w:t>
            </w:r>
            <w:proofErr w:type="spellEnd"/>
            <w:r w:rsidRPr="008F352C">
              <w:rPr>
                <w:rFonts w:ascii="Times New Roman" w:hAnsi="Times New Roman"/>
                <w:color w:val="000000"/>
              </w:rPr>
              <w:t xml:space="preserve"> </w:t>
            </w:r>
            <w:proofErr w:type="spellStart"/>
            <w:r w:rsidRPr="008F352C">
              <w:rPr>
                <w:rFonts w:ascii="Times New Roman" w:hAnsi="Times New Roman"/>
                <w:color w:val="000000"/>
              </w:rPr>
              <w:t>финансирования</w:t>
            </w:r>
            <w:proofErr w:type="spellEnd"/>
          </w:p>
        </w:tc>
        <w:tc>
          <w:tcPr>
            <w:tcW w:w="4474" w:type="dxa"/>
            <w:gridSpan w:val="3"/>
            <w:tcBorders>
              <w:right w:val="single" w:sz="4" w:space="0" w:color="auto"/>
            </w:tcBorders>
            <w:vAlign w:val="center"/>
          </w:tcPr>
          <w:p w14:paraId="501E4C8E" w14:textId="77777777" w:rsidR="00BC30B0" w:rsidRPr="008F352C" w:rsidRDefault="00BC30B0" w:rsidP="00BC30B0">
            <w:pPr>
              <w:pStyle w:val="TableParagraph"/>
              <w:autoSpaceDE w:val="0"/>
              <w:autoSpaceDN w:val="0"/>
              <w:spacing w:line="223" w:lineRule="exact"/>
              <w:ind w:left="1051" w:right="1044"/>
              <w:jc w:val="center"/>
              <w:rPr>
                <w:rFonts w:ascii="Times New Roman" w:hAnsi="Times New Roman"/>
                <w:color w:val="000000"/>
                <w:lang w:val="ru-RU"/>
              </w:rPr>
            </w:pPr>
            <w:r w:rsidRPr="008F352C">
              <w:rPr>
                <w:rFonts w:ascii="Times New Roman" w:hAnsi="Times New Roman"/>
                <w:color w:val="000000"/>
                <w:lang w:val="ru-RU"/>
              </w:rPr>
              <w:t>Расходы на реализацию мероприятий</w:t>
            </w:r>
          </w:p>
          <w:p w14:paraId="356BBDCD" w14:textId="77777777" w:rsidR="00BC30B0" w:rsidRPr="008F352C" w:rsidRDefault="00BC30B0" w:rsidP="00BC30B0">
            <w:pPr>
              <w:pStyle w:val="TableParagraph"/>
              <w:autoSpaceDE w:val="0"/>
              <w:autoSpaceDN w:val="0"/>
              <w:spacing w:line="217" w:lineRule="exact"/>
              <w:ind w:left="1047" w:right="1044"/>
              <w:jc w:val="center"/>
              <w:rPr>
                <w:rFonts w:ascii="Times New Roman" w:hAnsi="Times New Roman"/>
                <w:color w:val="000000"/>
                <w:lang w:val="ru-RU"/>
              </w:rPr>
            </w:pPr>
            <w:r w:rsidRPr="008F352C">
              <w:rPr>
                <w:rFonts w:ascii="Times New Roman" w:hAnsi="Times New Roman"/>
                <w:color w:val="000000"/>
                <w:lang w:val="ru-RU"/>
              </w:rPr>
              <w:t>(млн. руб. без НДС)</w:t>
            </w:r>
          </w:p>
        </w:tc>
      </w:tr>
      <w:tr w:rsidR="00BC30B0" w:rsidRPr="00DA4C71" w14:paraId="1D3E4A65" w14:textId="77777777" w:rsidTr="00BC30B0">
        <w:trPr>
          <w:trHeight w:val="421"/>
          <w:tblHeader/>
        </w:trPr>
        <w:tc>
          <w:tcPr>
            <w:tcW w:w="823" w:type="dxa"/>
            <w:vMerge/>
            <w:tcBorders>
              <w:top w:val="nil"/>
            </w:tcBorders>
            <w:vAlign w:val="center"/>
          </w:tcPr>
          <w:p w14:paraId="6EF8D1E8" w14:textId="77777777" w:rsidR="00BC30B0" w:rsidRPr="008F352C" w:rsidRDefault="00BC30B0" w:rsidP="00BC30B0">
            <w:pPr>
              <w:widowControl w:val="0"/>
              <w:autoSpaceDE w:val="0"/>
              <w:autoSpaceDN w:val="0"/>
              <w:jc w:val="center"/>
              <w:rPr>
                <w:color w:val="000000"/>
                <w:sz w:val="24"/>
                <w:szCs w:val="24"/>
              </w:rPr>
            </w:pPr>
          </w:p>
        </w:tc>
        <w:tc>
          <w:tcPr>
            <w:tcW w:w="3780" w:type="dxa"/>
            <w:vMerge/>
            <w:tcBorders>
              <w:top w:val="nil"/>
            </w:tcBorders>
            <w:vAlign w:val="center"/>
          </w:tcPr>
          <w:p w14:paraId="5A99A7BE" w14:textId="77777777" w:rsidR="00BC30B0" w:rsidRPr="008F352C" w:rsidRDefault="00BC30B0" w:rsidP="00BC30B0">
            <w:pPr>
              <w:widowControl w:val="0"/>
              <w:autoSpaceDE w:val="0"/>
              <w:autoSpaceDN w:val="0"/>
              <w:jc w:val="center"/>
              <w:rPr>
                <w:color w:val="000000"/>
                <w:sz w:val="24"/>
                <w:szCs w:val="24"/>
              </w:rPr>
            </w:pPr>
          </w:p>
        </w:tc>
        <w:tc>
          <w:tcPr>
            <w:tcW w:w="2629" w:type="dxa"/>
            <w:gridSpan w:val="2"/>
            <w:vAlign w:val="center"/>
          </w:tcPr>
          <w:p w14:paraId="53C51025" w14:textId="77777777" w:rsidR="00BC30B0" w:rsidRPr="008F352C" w:rsidRDefault="00BC30B0" w:rsidP="00BC30B0">
            <w:pPr>
              <w:pStyle w:val="TableParagraph"/>
              <w:autoSpaceDE w:val="0"/>
              <w:autoSpaceDN w:val="0"/>
              <w:spacing w:line="222" w:lineRule="exact"/>
              <w:ind w:left="304" w:right="299"/>
              <w:jc w:val="center"/>
              <w:rPr>
                <w:rFonts w:ascii="Times New Roman" w:hAnsi="Times New Roman"/>
                <w:color w:val="000000"/>
              </w:rPr>
            </w:pPr>
            <w:proofErr w:type="spellStart"/>
            <w:r w:rsidRPr="008F352C">
              <w:rPr>
                <w:rFonts w:ascii="Times New Roman" w:hAnsi="Times New Roman"/>
                <w:color w:val="000000"/>
              </w:rPr>
              <w:t>по</w:t>
            </w:r>
            <w:proofErr w:type="spellEnd"/>
            <w:r w:rsidRPr="008F352C">
              <w:rPr>
                <w:rFonts w:ascii="Times New Roman" w:hAnsi="Times New Roman"/>
                <w:color w:val="000000"/>
              </w:rPr>
              <w:t xml:space="preserve"> </w:t>
            </w:r>
            <w:proofErr w:type="spellStart"/>
            <w:r w:rsidRPr="008F352C">
              <w:rPr>
                <w:rFonts w:ascii="Times New Roman" w:hAnsi="Times New Roman"/>
                <w:color w:val="000000"/>
              </w:rPr>
              <w:t>видам</w:t>
            </w:r>
            <w:proofErr w:type="spellEnd"/>
          </w:p>
          <w:p w14:paraId="4A093967" w14:textId="77777777" w:rsidR="00BC30B0" w:rsidRPr="008F352C" w:rsidRDefault="00BC30B0" w:rsidP="00BC30B0">
            <w:pPr>
              <w:pStyle w:val="TableParagraph"/>
              <w:autoSpaceDE w:val="0"/>
              <w:autoSpaceDN w:val="0"/>
              <w:spacing w:line="216" w:lineRule="exact"/>
              <w:ind w:left="307" w:right="299"/>
              <w:jc w:val="center"/>
              <w:rPr>
                <w:rFonts w:ascii="Times New Roman" w:hAnsi="Times New Roman"/>
                <w:color w:val="000000"/>
              </w:rPr>
            </w:pPr>
            <w:proofErr w:type="spellStart"/>
            <w:r w:rsidRPr="008F352C">
              <w:rPr>
                <w:rFonts w:ascii="Times New Roman" w:hAnsi="Times New Roman"/>
                <w:color w:val="000000"/>
              </w:rPr>
              <w:t>деятельности</w:t>
            </w:r>
            <w:proofErr w:type="spellEnd"/>
          </w:p>
        </w:tc>
        <w:tc>
          <w:tcPr>
            <w:tcW w:w="1845" w:type="dxa"/>
            <w:vMerge w:val="restart"/>
            <w:vAlign w:val="center"/>
          </w:tcPr>
          <w:p w14:paraId="5EEBF5B7" w14:textId="77777777" w:rsidR="00BC30B0" w:rsidRPr="008F352C" w:rsidRDefault="00BC30B0" w:rsidP="00BC30B0">
            <w:pPr>
              <w:pStyle w:val="TableParagraph"/>
              <w:autoSpaceDE w:val="0"/>
              <w:autoSpaceDN w:val="0"/>
              <w:ind w:left="248"/>
              <w:jc w:val="center"/>
              <w:rPr>
                <w:rFonts w:ascii="Times New Roman" w:hAnsi="Times New Roman"/>
                <w:color w:val="000000"/>
              </w:rPr>
            </w:pPr>
            <w:proofErr w:type="spellStart"/>
            <w:r w:rsidRPr="008F352C">
              <w:rPr>
                <w:rFonts w:ascii="Times New Roman" w:hAnsi="Times New Roman"/>
                <w:color w:val="000000"/>
              </w:rPr>
              <w:t>Всего</w:t>
            </w:r>
            <w:proofErr w:type="spellEnd"/>
          </w:p>
        </w:tc>
      </w:tr>
      <w:tr w:rsidR="00BC30B0" w:rsidRPr="00DA4C71" w14:paraId="74431783" w14:textId="77777777" w:rsidTr="00BC30B0">
        <w:trPr>
          <w:trHeight w:val="847"/>
          <w:tblHeader/>
        </w:trPr>
        <w:tc>
          <w:tcPr>
            <w:tcW w:w="823" w:type="dxa"/>
            <w:vMerge/>
            <w:tcBorders>
              <w:top w:val="nil"/>
            </w:tcBorders>
            <w:vAlign w:val="center"/>
          </w:tcPr>
          <w:p w14:paraId="79B8C128" w14:textId="77777777" w:rsidR="00BC30B0" w:rsidRPr="008F352C" w:rsidRDefault="00BC30B0" w:rsidP="00BC30B0">
            <w:pPr>
              <w:widowControl w:val="0"/>
              <w:autoSpaceDE w:val="0"/>
              <w:autoSpaceDN w:val="0"/>
              <w:jc w:val="center"/>
              <w:rPr>
                <w:color w:val="000000"/>
                <w:sz w:val="24"/>
                <w:szCs w:val="24"/>
                <w:lang w:val="en-US"/>
              </w:rPr>
            </w:pPr>
          </w:p>
        </w:tc>
        <w:tc>
          <w:tcPr>
            <w:tcW w:w="3780" w:type="dxa"/>
            <w:vMerge/>
            <w:tcBorders>
              <w:top w:val="nil"/>
            </w:tcBorders>
            <w:vAlign w:val="center"/>
          </w:tcPr>
          <w:p w14:paraId="3FD70BC6" w14:textId="77777777" w:rsidR="00BC30B0" w:rsidRPr="008F352C" w:rsidRDefault="00BC30B0" w:rsidP="00BC30B0">
            <w:pPr>
              <w:widowControl w:val="0"/>
              <w:autoSpaceDE w:val="0"/>
              <w:autoSpaceDN w:val="0"/>
              <w:jc w:val="center"/>
              <w:rPr>
                <w:color w:val="000000"/>
                <w:sz w:val="24"/>
                <w:szCs w:val="24"/>
                <w:lang w:val="en-US"/>
              </w:rPr>
            </w:pPr>
          </w:p>
        </w:tc>
        <w:tc>
          <w:tcPr>
            <w:tcW w:w="1413" w:type="dxa"/>
            <w:vAlign w:val="center"/>
          </w:tcPr>
          <w:p w14:paraId="37EB88AA" w14:textId="77777777" w:rsidR="00BC30B0" w:rsidRPr="008F352C" w:rsidRDefault="00BC30B0" w:rsidP="00BC30B0">
            <w:pPr>
              <w:pStyle w:val="TableParagraph"/>
              <w:autoSpaceDE w:val="0"/>
              <w:autoSpaceDN w:val="0"/>
              <w:ind w:left="115" w:right="108" w:firstLine="3"/>
              <w:jc w:val="center"/>
              <w:rPr>
                <w:rFonts w:ascii="Times New Roman" w:hAnsi="Times New Roman"/>
                <w:color w:val="000000"/>
              </w:rPr>
            </w:pPr>
            <w:proofErr w:type="spellStart"/>
            <w:r w:rsidRPr="008F352C">
              <w:rPr>
                <w:rFonts w:ascii="Times New Roman" w:hAnsi="Times New Roman"/>
                <w:color w:val="000000"/>
              </w:rPr>
              <w:t>указать</w:t>
            </w:r>
            <w:proofErr w:type="spellEnd"/>
            <w:r w:rsidRPr="008F352C">
              <w:rPr>
                <w:rFonts w:ascii="Times New Roman" w:hAnsi="Times New Roman"/>
                <w:color w:val="000000"/>
              </w:rPr>
              <w:t xml:space="preserve"> </w:t>
            </w:r>
            <w:proofErr w:type="spellStart"/>
            <w:r w:rsidRPr="008F352C">
              <w:rPr>
                <w:rFonts w:ascii="Times New Roman" w:hAnsi="Times New Roman"/>
                <w:color w:val="000000"/>
              </w:rPr>
              <w:t>вид</w:t>
            </w:r>
            <w:proofErr w:type="spellEnd"/>
          </w:p>
          <w:p w14:paraId="61E6C483" w14:textId="77777777" w:rsidR="00BC30B0" w:rsidRPr="008F352C" w:rsidRDefault="00BC30B0" w:rsidP="00BC30B0">
            <w:pPr>
              <w:pStyle w:val="TableParagraph"/>
              <w:autoSpaceDE w:val="0"/>
              <w:autoSpaceDN w:val="0"/>
              <w:spacing w:line="230" w:lineRule="atLeast"/>
              <w:ind w:left="90" w:right="83"/>
              <w:jc w:val="center"/>
              <w:rPr>
                <w:rFonts w:ascii="Times New Roman" w:hAnsi="Times New Roman"/>
                <w:color w:val="000000"/>
                <w:w w:val="95"/>
                <w:lang w:val="ru-RU"/>
              </w:rPr>
            </w:pPr>
            <w:proofErr w:type="spellStart"/>
            <w:r w:rsidRPr="008F352C">
              <w:rPr>
                <w:rFonts w:ascii="Times New Roman" w:hAnsi="Times New Roman"/>
                <w:color w:val="000000"/>
                <w:w w:val="95"/>
              </w:rPr>
              <w:t>деятель</w:t>
            </w:r>
            <w:proofErr w:type="spellEnd"/>
            <w:r w:rsidRPr="008F352C">
              <w:rPr>
                <w:rFonts w:ascii="Times New Roman" w:hAnsi="Times New Roman"/>
                <w:color w:val="000000"/>
                <w:w w:val="95"/>
                <w:lang w:val="ru-RU"/>
              </w:rPr>
              <w:t>-</w:t>
            </w:r>
          </w:p>
          <w:p w14:paraId="6D0DBEDD" w14:textId="77777777" w:rsidR="00BC30B0" w:rsidRPr="008F352C" w:rsidRDefault="00BC30B0" w:rsidP="00BC30B0">
            <w:pPr>
              <w:pStyle w:val="TableParagraph"/>
              <w:autoSpaceDE w:val="0"/>
              <w:autoSpaceDN w:val="0"/>
              <w:spacing w:line="230" w:lineRule="atLeast"/>
              <w:ind w:left="90" w:right="83"/>
              <w:jc w:val="center"/>
              <w:rPr>
                <w:rFonts w:ascii="Times New Roman" w:hAnsi="Times New Roman"/>
                <w:color w:val="000000"/>
              </w:rPr>
            </w:pPr>
            <w:proofErr w:type="spellStart"/>
            <w:r w:rsidRPr="008F352C">
              <w:rPr>
                <w:rFonts w:ascii="Times New Roman" w:hAnsi="Times New Roman"/>
                <w:color w:val="000000"/>
                <w:w w:val="95"/>
              </w:rPr>
              <w:t>н</w:t>
            </w:r>
            <w:r w:rsidRPr="008F352C">
              <w:rPr>
                <w:rFonts w:ascii="Times New Roman" w:hAnsi="Times New Roman"/>
                <w:color w:val="000000"/>
              </w:rPr>
              <w:t>ости</w:t>
            </w:r>
            <w:proofErr w:type="spellEnd"/>
          </w:p>
        </w:tc>
        <w:tc>
          <w:tcPr>
            <w:tcW w:w="1216" w:type="dxa"/>
            <w:vAlign w:val="center"/>
          </w:tcPr>
          <w:p w14:paraId="436005FE" w14:textId="77777777" w:rsidR="00BC30B0" w:rsidRPr="008F352C" w:rsidRDefault="00BC30B0" w:rsidP="00BC30B0">
            <w:pPr>
              <w:pStyle w:val="TableParagraph"/>
              <w:autoSpaceDE w:val="0"/>
              <w:autoSpaceDN w:val="0"/>
              <w:ind w:left="90" w:right="79"/>
              <w:jc w:val="center"/>
              <w:rPr>
                <w:rFonts w:ascii="Times New Roman" w:hAnsi="Times New Roman"/>
                <w:color w:val="000000"/>
              </w:rPr>
            </w:pPr>
            <w:proofErr w:type="spellStart"/>
            <w:r w:rsidRPr="008F352C">
              <w:rPr>
                <w:rFonts w:ascii="Times New Roman" w:hAnsi="Times New Roman"/>
                <w:color w:val="000000"/>
              </w:rPr>
              <w:t>указать</w:t>
            </w:r>
            <w:proofErr w:type="spellEnd"/>
            <w:r w:rsidRPr="008F352C">
              <w:rPr>
                <w:rFonts w:ascii="Times New Roman" w:hAnsi="Times New Roman"/>
                <w:color w:val="000000"/>
              </w:rPr>
              <w:t xml:space="preserve"> </w:t>
            </w:r>
            <w:proofErr w:type="spellStart"/>
            <w:r w:rsidRPr="008F352C">
              <w:rPr>
                <w:rFonts w:ascii="Times New Roman" w:hAnsi="Times New Roman"/>
                <w:color w:val="000000"/>
              </w:rPr>
              <w:t>вид</w:t>
            </w:r>
            <w:proofErr w:type="spellEnd"/>
          </w:p>
          <w:p w14:paraId="55D2B5B7" w14:textId="77777777" w:rsidR="00BC30B0" w:rsidRPr="008F352C" w:rsidRDefault="00BC30B0" w:rsidP="00BC30B0">
            <w:pPr>
              <w:pStyle w:val="TableParagraph"/>
              <w:autoSpaceDE w:val="0"/>
              <w:autoSpaceDN w:val="0"/>
              <w:spacing w:line="230" w:lineRule="atLeast"/>
              <w:ind w:left="135" w:right="125" w:firstLine="2"/>
              <w:jc w:val="center"/>
              <w:rPr>
                <w:rFonts w:ascii="Times New Roman" w:hAnsi="Times New Roman"/>
                <w:color w:val="000000"/>
              </w:rPr>
            </w:pPr>
            <w:proofErr w:type="spellStart"/>
            <w:r w:rsidRPr="008F352C">
              <w:rPr>
                <w:rFonts w:ascii="Times New Roman" w:hAnsi="Times New Roman"/>
                <w:color w:val="000000"/>
              </w:rPr>
              <w:t>деятел</w:t>
            </w:r>
            <w:r w:rsidRPr="008F352C">
              <w:rPr>
                <w:rFonts w:ascii="Times New Roman" w:hAnsi="Times New Roman"/>
                <w:color w:val="000000"/>
                <w:w w:val="95"/>
              </w:rPr>
              <w:t>ь</w:t>
            </w:r>
            <w:proofErr w:type="spellEnd"/>
            <w:r w:rsidRPr="008F352C">
              <w:rPr>
                <w:rFonts w:ascii="Times New Roman" w:hAnsi="Times New Roman"/>
                <w:color w:val="000000"/>
                <w:w w:val="95"/>
                <w:lang w:val="ru-RU"/>
              </w:rPr>
              <w:t>-</w:t>
            </w:r>
            <w:proofErr w:type="spellStart"/>
            <w:r w:rsidRPr="008F352C">
              <w:rPr>
                <w:rFonts w:ascii="Times New Roman" w:hAnsi="Times New Roman"/>
                <w:color w:val="000000"/>
                <w:w w:val="95"/>
              </w:rPr>
              <w:t>ности</w:t>
            </w:r>
            <w:proofErr w:type="spellEnd"/>
          </w:p>
        </w:tc>
        <w:tc>
          <w:tcPr>
            <w:tcW w:w="1845" w:type="dxa"/>
            <w:vMerge/>
            <w:tcBorders>
              <w:top w:val="nil"/>
            </w:tcBorders>
            <w:vAlign w:val="center"/>
          </w:tcPr>
          <w:p w14:paraId="0F922286" w14:textId="77777777" w:rsidR="00BC30B0" w:rsidRPr="008F352C" w:rsidRDefault="00BC30B0" w:rsidP="00BC30B0">
            <w:pPr>
              <w:widowControl w:val="0"/>
              <w:autoSpaceDE w:val="0"/>
              <w:autoSpaceDN w:val="0"/>
              <w:jc w:val="center"/>
              <w:rPr>
                <w:color w:val="000000"/>
                <w:sz w:val="24"/>
                <w:szCs w:val="24"/>
                <w:lang w:val="en-US"/>
              </w:rPr>
            </w:pPr>
          </w:p>
        </w:tc>
      </w:tr>
      <w:tr w:rsidR="00BC30B0" w:rsidRPr="00DA4C71" w14:paraId="6B674837" w14:textId="77777777" w:rsidTr="00BC30B0">
        <w:trPr>
          <w:trHeight w:val="423"/>
          <w:tblHeader/>
        </w:trPr>
        <w:tc>
          <w:tcPr>
            <w:tcW w:w="823" w:type="dxa"/>
            <w:vMerge/>
            <w:tcBorders>
              <w:top w:val="nil"/>
            </w:tcBorders>
            <w:vAlign w:val="center"/>
          </w:tcPr>
          <w:p w14:paraId="4CE9FC91" w14:textId="77777777" w:rsidR="00BC30B0" w:rsidRPr="008F352C" w:rsidRDefault="00BC30B0" w:rsidP="00BC30B0">
            <w:pPr>
              <w:widowControl w:val="0"/>
              <w:autoSpaceDE w:val="0"/>
              <w:autoSpaceDN w:val="0"/>
              <w:jc w:val="center"/>
              <w:rPr>
                <w:color w:val="000000"/>
                <w:sz w:val="24"/>
                <w:szCs w:val="24"/>
                <w:lang w:val="en-US"/>
              </w:rPr>
            </w:pPr>
          </w:p>
        </w:tc>
        <w:tc>
          <w:tcPr>
            <w:tcW w:w="3780" w:type="dxa"/>
            <w:vMerge/>
            <w:tcBorders>
              <w:top w:val="nil"/>
            </w:tcBorders>
            <w:vAlign w:val="center"/>
          </w:tcPr>
          <w:p w14:paraId="478B29CE" w14:textId="77777777" w:rsidR="00BC30B0" w:rsidRPr="008F352C" w:rsidRDefault="00BC30B0" w:rsidP="00BC30B0">
            <w:pPr>
              <w:widowControl w:val="0"/>
              <w:autoSpaceDE w:val="0"/>
              <w:autoSpaceDN w:val="0"/>
              <w:jc w:val="center"/>
              <w:rPr>
                <w:color w:val="000000"/>
                <w:sz w:val="24"/>
                <w:szCs w:val="24"/>
                <w:lang w:val="en-US"/>
              </w:rPr>
            </w:pPr>
          </w:p>
        </w:tc>
        <w:tc>
          <w:tcPr>
            <w:tcW w:w="1413" w:type="dxa"/>
            <w:vAlign w:val="center"/>
          </w:tcPr>
          <w:p w14:paraId="40CFA997" w14:textId="77777777" w:rsidR="00BC30B0" w:rsidRPr="00C7383C" w:rsidRDefault="00BC30B0" w:rsidP="00BC30B0">
            <w:pPr>
              <w:pStyle w:val="TableParagraph"/>
              <w:autoSpaceDE w:val="0"/>
              <w:autoSpaceDN w:val="0"/>
              <w:spacing w:line="223" w:lineRule="exact"/>
              <w:ind w:left="90" w:right="84"/>
              <w:jc w:val="center"/>
              <w:rPr>
                <w:rFonts w:ascii="Times New Roman" w:hAnsi="Times New Roman"/>
                <w:color w:val="000000"/>
                <w:lang w:val="ru-RU"/>
              </w:rPr>
            </w:pPr>
            <w:r>
              <w:rPr>
                <w:rFonts w:ascii="Times New Roman" w:hAnsi="Times New Roman"/>
                <w:color w:val="000000"/>
                <w:lang w:val="ru-RU"/>
              </w:rPr>
              <w:t>Водоотведение</w:t>
            </w:r>
          </w:p>
        </w:tc>
        <w:tc>
          <w:tcPr>
            <w:tcW w:w="1216" w:type="dxa"/>
            <w:vAlign w:val="center"/>
          </w:tcPr>
          <w:p w14:paraId="79A9D2F4"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Merge/>
            <w:tcBorders>
              <w:top w:val="nil"/>
            </w:tcBorders>
            <w:vAlign w:val="center"/>
          </w:tcPr>
          <w:p w14:paraId="030ED753" w14:textId="77777777" w:rsidR="00BC30B0" w:rsidRPr="008F352C" w:rsidRDefault="00BC30B0" w:rsidP="00BC30B0">
            <w:pPr>
              <w:widowControl w:val="0"/>
              <w:autoSpaceDE w:val="0"/>
              <w:autoSpaceDN w:val="0"/>
              <w:jc w:val="center"/>
              <w:rPr>
                <w:color w:val="000000"/>
                <w:sz w:val="24"/>
                <w:szCs w:val="24"/>
                <w:lang w:val="en-US"/>
              </w:rPr>
            </w:pPr>
          </w:p>
        </w:tc>
      </w:tr>
      <w:tr w:rsidR="00BC30B0" w:rsidRPr="00DA4C71" w14:paraId="689F7797" w14:textId="77777777" w:rsidTr="00BC30B0">
        <w:trPr>
          <w:trHeight w:val="210"/>
          <w:tblHeader/>
        </w:trPr>
        <w:tc>
          <w:tcPr>
            <w:tcW w:w="823" w:type="dxa"/>
            <w:vAlign w:val="center"/>
          </w:tcPr>
          <w:p w14:paraId="744A679B" w14:textId="77777777" w:rsidR="00BC30B0" w:rsidRPr="008F352C" w:rsidRDefault="00BC30B0" w:rsidP="00BC30B0">
            <w:pPr>
              <w:pStyle w:val="TableParagraph"/>
              <w:autoSpaceDE w:val="0"/>
              <w:autoSpaceDN w:val="0"/>
              <w:spacing w:line="210" w:lineRule="exact"/>
              <w:ind w:left="6"/>
              <w:jc w:val="center"/>
              <w:rPr>
                <w:rFonts w:ascii="Times New Roman" w:hAnsi="Times New Roman"/>
                <w:color w:val="000000"/>
              </w:rPr>
            </w:pPr>
            <w:r w:rsidRPr="008F352C">
              <w:rPr>
                <w:rFonts w:ascii="Times New Roman" w:hAnsi="Times New Roman"/>
                <w:color w:val="000000"/>
                <w:w w:val="99"/>
              </w:rPr>
              <w:t>1</w:t>
            </w:r>
          </w:p>
        </w:tc>
        <w:tc>
          <w:tcPr>
            <w:tcW w:w="3780" w:type="dxa"/>
            <w:vAlign w:val="center"/>
          </w:tcPr>
          <w:p w14:paraId="65759F5D" w14:textId="77777777" w:rsidR="00BC30B0" w:rsidRPr="008F352C" w:rsidRDefault="00BC30B0" w:rsidP="00BC30B0">
            <w:pPr>
              <w:pStyle w:val="TableParagraph"/>
              <w:autoSpaceDE w:val="0"/>
              <w:autoSpaceDN w:val="0"/>
              <w:spacing w:line="210" w:lineRule="exact"/>
              <w:ind w:left="9"/>
              <w:jc w:val="center"/>
              <w:rPr>
                <w:rFonts w:ascii="Times New Roman" w:hAnsi="Times New Roman"/>
                <w:color w:val="000000"/>
              </w:rPr>
            </w:pPr>
            <w:r w:rsidRPr="008F352C">
              <w:rPr>
                <w:rFonts w:ascii="Times New Roman" w:hAnsi="Times New Roman"/>
                <w:color w:val="000000"/>
                <w:w w:val="99"/>
              </w:rPr>
              <w:t>2</w:t>
            </w:r>
          </w:p>
        </w:tc>
        <w:tc>
          <w:tcPr>
            <w:tcW w:w="1413" w:type="dxa"/>
            <w:vAlign w:val="center"/>
          </w:tcPr>
          <w:p w14:paraId="6C6FAEF0"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rPr>
            </w:pPr>
            <w:r w:rsidRPr="008F352C">
              <w:rPr>
                <w:rFonts w:ascii="Times New Roman" w:hAnsi="Times New Roman"/>
                <w:color w:val="000000"/>
                <w:w w:val="99"/>
              </w:rPr>
              <w:t>3</w:t>
            </w:r>
          </w:p>
        </w:tc>
        <w:tc>
          <w:tcPr>
            <w:tcW w:w="1216" w:type="dxa"/>
            <w:vAlign w:val="center"/>
          </w:tcPr>
          <w:p w14:paraId="13972C92"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rPr>
            </w:pPr>
            <w:r w:rsidRPr="008F352C">
              <w:rPr>
                <w:rFonts w:ascii="Times New Roman" w:hAnsi="Times New Roman"/>
                <w:color w:val="000000"/>
                <w:w w:val="99"/>
              </w:rPr>
              <w:t>4</w:t>
            </w:r>
          </w:p>
        </w:tc>
        <w:tc>
          <w:tcPr>
            <w:tcW w:w="1845" w:type="dxa"/>
            <w:vAlign w:val="center"/>
          </w:tcPr>
          <w:p w14:paraId="2995886D" w14:textId="77777777" w:rsidR="00BC30B0" w:rsidRPr="008F352C" w:rsidRDefault="00BC30B0" w:rsidP="00BC30B0">
            <w:pPr>
              <w:pStyle w:val="TableParagraph"/>
              <w:autoSpaceDE w:val="0"/>
              <w:autoSpaceDN w:val="0"/>
              <w:spacing w:line="210" w:lineRule="exact"/>
              <w:ind w:left="3"/>
              <w:jc w:val="center"/>
              <w:rPr>
                <w:rFonts w:ascii="Times New Roman" w:hAnsi="Times New Roman"/>
                <w:color w:val="000000"/>
              </w:rPr>
            </w:pPr>
            <w:r w:rsidRPr="008F352C">
              <w:rPr>
                <w:rFonts w:ascii="Times New Roman" w:hAnsi="Times New Roman"/>
                <w:color w:val="000000"/>
                <w:w w:val="99"/>
              </w:rPr>
              <w:t>5</w:t>
            </w:r>
          </w:p>
        </w:tc>
      </w:tr>
      <w:tr w:rsidR="00BC30B0" w:rsidRPr="00DA4C71" w14:paraId="39BD1546" w14:textId="77777777" w:rsidTr="00BC30B0">
        <w:trPr>
          <w:trHeight w:val="210"/>
        </w:trPr>
        <w:tc>
          <w:tcPr>
            <w:tcW w:w="823" w:type="dxa"/>
            <w:vAlign w:val="center"/>
          </w:tcPr>
          <w:p w14:paraId="48BBCC53" w14:textId="77777777" w:rsidR="00BC30B0" w:rsidRPr="008F352C" w:rsidRDefault="00BC30B0" w:rsidP="00BC30B0">
            <w:pPr>
              <w:pStyle w:val="TableParagraph"/>
              <w:autoSpaceDE w:val="0"/>
              <w:autoSpaceDN w:val="0"/>
              <w:spacing w:line="210" w:lineRule="exact"/>
              <w:ind w:left="6"/>
              <w:jc w:val="center"/>
              <w:rPr>
                <w:rFonts w:ascii="Times New Roman" w:hAnsi="Times New Roman"/>
                <w:color w:val="000000"/>
                <w:w w:val="99"/>
                <w:lang w:val="ru-RU"/>
              </w:rPr>
            </w:pPr>
            <w:r w:rsidRPr="008F352C">
              <w:rPr>
                <w:rFonts w:ascii="Times New Roman" w:hAnsi="Times New Roman"/>
                <w:color w:val="000000"/>
                <w:w w:val="99"/>
                <w:lang w:val="ru-RU"/>
              </w:rPr>
              <w:t>1</w:t>
            </w:r>
          </w:p>
        </w:tc>
        <w:tc>
          <w:tcPr>
            <w:tcW w:w="3780" w:type="dxa"/>
            <w:shd w:val="clear" w:color="auto" w:fill="auto"/>
            <w:vAlign w:val="center"/>
          </w:tcPr>
          <w:p w14:paraId="679A5847" w14:textId="77777777" w:rsidR="00BC30B0" w:rsidRPr="008F352C" w:rsidRDefault="00BC30B0" w:rsidP="00BC30B0">
            <w:pPr>
              <w:pStyle w:val="TableParagraph"/>
              <w:autoSpaceDE w:val="0"/>
              <w:autoSpaceDN w:val="0"/>
              <w:ind w:left="1142" w:right="249" w:hanging="862"/>
              <w:jc w:val="center"/>
              <w:rPr>
                <w:rFonts w:ascii="Times New Roman" w:hAnsi="Times New Roman"/>
                <w:color w:val="000000"/>
                <w:w w:val="99"/>
                <w:lang w:val="ru-RU"/>
              </w:rPr>
            </w:pPr>
            <w:r w:rsidRPr="00DA4C71">
              <w:rPr>
                <w:rFonts w:ascii="Times New Roman" w:hAnsi="Times New Roman"/>
                <w:color w:val="000000"/>
                <w:lang w:val="ru-RU"/>
              </w:rPr>
              <w:t>Средства областного бюджета</w:t>
            </w:r>
          </w:p>
          <w:p w14:paraId="27398A9D" w14:textId="77777777" w:rsidR="00BC30B0" w:rsidRPr="008F352C" w:rsidRDefault="00BC30B0" w:rsidP="00BC30B0">
            <w:pPr>
              <w:pStyle w:val="TableParagraph"/>
              <w:autoSpaceDE w:val="0"/>
              <w:autoSpaceDN w:val="0"/>
              <w:spacing w:line="210" w:lineRule="exact"/>
              <w:ind w:left="9"/>
              <w:jc w:val="center"/>
              <w:rPr>
                <w:rFonts w:ascii="Times New Roman" w:hAnsi="Times New Roman"/>
                <w:color w:val="000000"/>
                <w:w w:val="99"/>
                <w:lang w:val="ru-RU"/>
              </w:rPr>
            </w:pPr>
          </w:p>
        </w:tc>
        <w:tc>
          <w:tcPr>
            <w:tcW w:w="1413" w:type="dxa"/>
            <w:shd w:val="clear" w:color="auto" w:fill="auto"/>
            <w:vAlign w:val="center"/>
          </w:tcPr>
          <w:p w14:paraId="6587754F"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216" w:type="dxa"/>
            <w:shd w:val="clear" w:color="auto" w:fill="auto"/>
            <w:vAlign w:val="center"/>
          </w:tcPr>
          <w:p w14:paraId="18AC5475"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845" w:type="dxa"/>
            <w:shd w:val="clear" w:color="auto" w:fill="auto"/>
            <w:vAlign w:val="center"/>
          </w:tcPr>
          <w:p w14:paraId="2630D08A" w14:textId="77777777" w:rsidR="00BC30B0" w:rsidRPr="00DA4C71" w:rsidRDefault="00BC30B0" w:rsidP="00BC30B0">
            <w:pPr>
              <w:pStyle w:val="TableParagraph"/>
              <w:autoSpaceDE w:val="0"/>
              <w:autoSpaceDN w:val="0"/>
              <w:spacing w:line="210" w:lineRule="exact"/>
              <w:ind w:left="3"/>
              <w:jc w:val="center"/>
              <w:rPr>
                <w:rFonts w:ascii="Times New Roman" w:hAnsi="Times New Roman"/>
                <w:bCs/>
                <w:color w:val="000000"/>
                <w:lang w:val="ru-RU"/>
              </w:rPr>
            </w:pPr>
            <w:r>
              <w:rPr>
                <w:rFonts w:ascii="Times New Roman" w:hAnsi="Times New Roman"/>
                <w:bCs/>
                <w:color w:val="000000"/>
                <w:lang w:val="ru-RU"/>
              </w:rPr>
              <w:t>189,80593</w:t>
            </w:r>
          </w:p>
        </w:tc>
      </w:tr>
      <w:tr w:rsidR="00BC30B0" w:rsidRPr="00DA4C71" w14:paraId="0436AA01" w14:textId="77777777" w:rsidTr="00BC30B0">
        <w:trPr>
          <w:trHeight w:val="210"/>
        </w:trPr>
        <w:tc>
          <w:tcPr>
            <w:tcW w:w="823" w:type="dxa"/>
            <w:vAlign w:val="center"/>
          </w:tcPr>
          <w:p w14:paraId="25E601C9" w14:textId="77777777" w:rsidR="00BC30B0" w:rsidRPr="008F352C" w:rsidRDefault="00BC30B0" w:rsidP="00BC30B0">
            <w:pPr>
              <w:pStyle w:val="TableParagraph"/>
              <w:autoSpaceDE w:val="0"/>
              <w:autoSpaceDN w:val="0"/>
              <w:spacing w:line="210" w:lineRule="exact"/>
              <w:ind w:left="6"/>
              <w:jc w:val="center"/>
              <w:rPr>
                <w:rFonts w:ascii="Times New Roman" w:hAnsi="Times New Roman"/>
                <w:color w:val="000000"/>
                <w:w w:val="99"/>
                <w:lang w:val="ru-RU"/>
              </w:rPr>
            </w:pPr>
            <w:r w:rsidRPr="008F352C">
              <w:rPr>
                <w:rFonts w:ascii="Times New Roman" w:hAnsi="Times New Roman"/>
                <w:color w:val="000000"/>
                <w:w w:val="99"/>
                <w:lang w:val="ru-RU"/>
              </w:rPr>
              <w:t>2</w:t>
            </w:r>
          </w:p>
        </w:tc>
        <w:tc>
          <w:tcPr>
            <w:tcW w:w="3780" w:type="dxa"/>
            <w:shd w:val="clear" w:color="auto" w:fill="auto"/>
            <w:vAlign w:val="center"/>
          </w:tcPr>
          <w:p w14:paraId="03DF5051" w14:textId="77777777" w:rsidR="00BC30B0" w:rsidRPr="00DA4C71" w:rsidRDefault="00BC30B0" w:rsidP="00BC30B0">
            <w:pPr>
              <w:pStyle w:val="TableParagraph"/>
              <w:autoSpaceDE w:val="0"/>
              <w:autoSpaceDN w:val="0"/>
              <w:ind w:left="1142" w:right="249" w:hanging="862"/>
              <w:jc w:val="center"/>
              <w:rPr>
                <w:rFonts w:ascii="Times New Roman" w:hAnsi="Times New Roman"/>
                <w:color w:val="000000"/>
                <w:lang w:val="ru-RU"/>
              </w:rPr>
            </w:pPr>
            <w:r w:rsidRPr="00DA4C71">
              <w:rPr>
                <w:rFonts w:ascii="Times New Roman" w:hAnsi="Times New Roman"/>
                <w:lang w:val="ru-RU"/>
              </w:rPr>
              <w:t>Федеральный бюджет</w:t>
            </w:r>
          </w:p>
        </w:tc>
        <w:tc>
          <w:tcPr>
            <w:tcW w:w="1413" w:type="dxa"/>
            <w:shd w:val="clear" w:color="auto" w:fill="auto"/>
            <w:vAlign w:val="center"/>
          </w:tcPr>
          <w:p w14:paraId="2918F42A"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216" w:type="dxa"/>
            <w:shd w:val="clear" w:color="auto" w:fill="auto"/>
            <w:vAlign w:val="center"/>
          </w:tcPr>
          <w:p w14:paraId="3D5BC6B3"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845" w:type="dxa"/>
            <w:shd w:val="clear" w:color="auto" w:fill="auto"/>
            <w:vAlign w:val="center"/>
          </w:tcPr>
          <w:p w14:paraId="04E299E5" w14:textId="77777777" w:rsidR="00BC30B0" w:rsidRPr="008F352C" w:rsidRDefault="00CB180F" w:rsidP="00BC30B0">
            <w:pPr>
              <w:pStyle w:val="TableParagraph"/>
              <w:autoSpaceDE w:val="0"/>
              <w:autoSpaceDN w:val="0"/>
              <w:spacing w:line="210" w:lineRule="exact"/>
              <w:ind w:left="3"/>
              <w:jc w:val="center"/>
              <w:rPr>
                <w:rFonts w:ascii="Times New Roman" w:hAnsi="Times New Roman"/>
                <w:color w:val="000000"/>
                <w:w w:val="99"/>
                <w:lang w:val="ru-RU"/>
              </w:rPr>
            </w:pPr>
            <w:r>
              <w:rPr>
                <w:rFonts w:ascii="Times New Roman" w:hAnsi="Times New Roman"/>
                <w:color w:val="000000"/>
                <w:lang w:val="ru-RU"/>
              </w:rPr>
              <w:t>65,29</w:t>
            </w:r>
          </w:p>
        </w:tc>
      </w:tr>
      <w:tr w:rsidR="00BC30B0" w:rsidRPr="00DA4C71" w14:paraId="5B859B9D" w14:textId="77777777" w:rsidTr="00BC30B0">
        <w:trPr>
          <w:trHeight w:val="420"/>
        </w:trPr>
        <w:tc>
          <w:tcPr>
            <w:tcW w:w="823" w:type="dxa"/>
            <w:vAlign w:val="center"/>
          </w:tcPr>
          <w:p w14:paraId="4024AA9A" w14:textId="77777777" w:rsidR="00BC30B0" w:rsidRPr="008F352C" w:rsidRDefault="00BC30B0" w:rsidP="00BC30B0">
            <w:pPr>
              <w:pStyle w:val="TableParagraph"/>
              <w:autoSpaceDE w:val="0"/>
              <w:autoSpaceDN w:val="0"/>
              <w:spacing w:before="113"/>
              <w:ind w:left="6"/>
              <w:jc w:val="center"/>
              <w:rPr>
                <w:rFonts w:ascii="Times New Roman" w:hAnsi="Times New Roman"/>
                <w:color w:val="000000"/>
                <w:lang w:val="ru-RU"/>
              </w:rPr>
            </w:pPr>
            <w:r w:rsidRPr="008F352C">
              <w:rPr>
                <w:rFonts w:ascii="Times New Roman" w:hAnsi="Times New Roman"/>
                <w:color w:val="000000"/>
                <w:w w:val="99"/>
                <w:lang w:val="ru-RU"/>
              </w:rPr>
              <w:t>3</w:t>
            </w:r>
          </w:p>
        </w:tc>
        <w:tc>
          <w:tcPr>
            <w:tcW w:w="3780" w:type="dxa"/>
            <w:vAlign w:val="center"/>
          </w:tcPr>
          <w:p w14:paraId="59B19F4D" w14:textId="77777777" w:rsidR="00BC30B0" w:rsidRPr="008F352C" w:rsidRDefault="00BC30B0" w:rsidP="00BC30B0">
            <w:pPr>
              <w:pStyle w:val="TableParagraph"/>
              <w:autoSpaceDE w:val="0"/>
              <w:autoSpaceDN w:val="0"/>
              <w:spacing w:before="113"/>
              <w:ind w:left="174" w:right="165"/>
              <w:jc w:val="center"/>
              <w:rPr>
                <w:rFonts w:ascii="Times New Roman" w:hAnsi="Times New Roman"/>
                <w:color w:val="000000"/>
                <w:lang w:val="ru-RU"/>
              </w:rPr>
            </w:pPr>
            <w:proofErr w:type="spellStart"/>
            <w:r w:rsidRPr="008F352C">
              <w:rPr>
                <w:rFonts w:ascii="Times New Roman" w:hAnsi="Times New Roman"/>
                <w:color w:val="000000"/>
              </w:rPr>
              <w:t>Собственные</w:t>
            </w:r>
            <w:proofErr w:type="spellEnd"/>
            <w:r w:rsidRPr="008F352C">
              <w:rPr>
                <w:rFonts w:ascii="Times New Roman" w:hAnsi="Times New Roman"/>
                <w:color w:val="000000"/>
              </w:rPr>
              <w:t xml:space="preserve"> </w:t>
            </w:r>
            <w:proofErr w:type="spellStart"/>
            <w:r w:rsidRPr="008F352C">
              <w:rPr>
                <w:rFonts w:ascii="Times New Roman" w:hAnsi="Times New Roman"/>
                <w:color w:val="000000"/>
              </w:rPr>
              <w:t>средства</w:t>
            </w:r>
            <w:proofErr w:type="spellEnd"/>
            <w:r w:rsidRPr="008F352C">
              <w:rPr>
                <w:rFonts w:ascii="Times New Roman" w:hAnsi="Times New Roman"/>
                <w:color w:val="000000"/>
                <w:lang w:val="ru-RU"/>
              </w:rPr>
              <w:t xml:space="preserve"> предприятий</w:t>
            </w:r>
          </w:p>
        </w:tc>
        <w:tc>
          <w:tcPr>
            <w:tcW w:w="1413" w:type="dxa"/>
            <w:vAlign w:val="center"/>
          </w:tcPr>
          <w:p w14:paraId="0E392025"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4092F6BF"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6110C5EA" w14:textId="77777777" w:rsidR="00BC30B0" w:rsidRPr="008F352C" w:rsidRDefault="00BC30B0" w:rsidP="00BC30B0">
            <w:pPr>
              <w:pStyle w:val="TableParagraph"/>
              <w:autoSpaceDE w:val="0"/>
              <w:autoSpaceDN w:val="0"/>
              <w:spacing w:before="1" w:line="210" w:lineRule="exact"/>
              <w:ind w:left="90" w:right="82"/>
              <w:jc w:val="center"/>
              <w:rPr>
                <w:rFonts w:ascii="Times New Roman" w:hAnsi="Times New Roman"/>
                <w:color w:val="000000"/>
                <w:lang w:val="ru-RU"/>
              </w:rPr>
            </w:pPr>
          </w:p>
        </w:tc>
      </w:tr>
      <w:tr w:rsidR="00BC30B0" w:rsidRPr="00DA4C71" w14:paraId="2E97B1EE" w14:textId="77777777" w:rsidTr="00BC30B0">
        <w:trPr>
          <w:trHeight w:val="423"/>
        </w:trPr>
        <w:tc>
          <w:tcPr>
            <w:tcW w:w="823" w:type="dxa"/>
            <w:vAlign w:val="center"/>
          </w:tcPr>
          <w:p w14:paraId="2FAFCEAC" w14:textId="77777777" w:rsidR="00BC30B0" w:rsidRPr="008F352C" w:rsidRDefault="00BC30B0" w:rsidP="00BC30B0">
            <w:pPr>
              <w:pStyle w:val="TableParagraph"/>
              <w:autoSpaceDE w:val="0"/>
              <w:autoSpaceDN w:val="0"/>
              <w:spacing w:before="108"/>
              <w:ind w:left="143" w:right="134"/>
              <w:jc w:val="center"/>
              <w:rPr>
                <w:rFonts w:ascii="Times New Roman" w:hAnsi="Times New Roman"/>
                <w:color w:val="000000"/>
                <w:lang w:val="ru-RU"/>
              </w:rPr>
            </w:pPr>
            <w:r w:rsidRPr="008F352C">
              <w:rPr>
                <w:rFonts w:ascii="Times New Roman" w:hAnsi="Times New Roman"/>
                <w:color w:val="000000"/>
                <w:lang w:val="ru-RU"/>
              </w:rPr>
              <w:t>3.1</w:t>
            </w:r>
          </w:p>
        </w:tc>
        <w:tc>
          <w:tcPr>
            <w:tcW w:w="3780" w:type="dxa"/>
            <w:vAlign w:val="center"/>
          </w:tcPr>
          <w:p w14:paraId="069860E6" w14:textId="77777777" w:rsidR="00BC30B0" w:rsidRPr="008F352C" w:rsidRDefault="00BC30B0" w:rsidP="00BC30B0">
            <w:pPr>
              <w:pStyle w:val="TableParagraph"/>
              <w:autoSpaceDE w:val="0"/>
              <w:autoSpaceDN w:val="0"/>
              <w:spacing w:line="228" w:lineRule="exact"/>
              <w:ind w:left="835" w:hanging="274"/>
              <w:jc w:val="center"/>
              <w:rPr>
                <w:rFonts w:ascii="Times New Roman" w:hAnsi="Times New Roman"/>
                <w:color w:val="000000"/>
              </w:rPr>
            </w:pPr>
            <w:proofErr w:type="spellStart"/>
            <w:r w:rsidRPr="008F352C">
              <w:rPr>
                <w:rFonts w:ascii="Times New Roman" w:hAnsi="Times New Roman"/>
                <w:color w:val="000000"/>
                <w:w w:val="95"/>
              </w:rPr>
              <w:t>амортизационные</w:t>
            </w:r>
            <w:proofErr w:type="spellEnd"/>
            <w:r w:rsidRPr="008F352C">
              <w:rPr>
                <w:rFonts w:ascii="Times New Roman" w:hAnsi="Times New Roman"/>
                <w:color w:val="000000"/>
                <w:w w:val="95"/>
              </w:rPr>
              <w:t xml:space="preserve"> </w:t>
            </w:r>
            <w:proofErr w:type="spellStart"/>
            <w:r w:rsidRPr="008F352C">
              <w:rPr>
                <w:rFonts w:ascii="Times New Roman" w:hAnsi="Times New Roman"/>
                <w:color w:val="000000"/>
              </w:rPr>
              <w:t>отчисления</w:t>
            </w:r>
            <w:proofErr w:type="spellEnd"/>
          </w:p>
        </w:tc>
        <w:tc>
          <w:tcPr>
            <w:tcW w:w="1413" w:type="dxa"/>
            <w:vAlign w:val="center"/>
          </w:tcPr>
          <w:p w14:paraId="1ECA04D0"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47276E50"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4EBFC93B" w14:textId="77777777" w:rsidR="00BC30B0" w:rsidRPr="008F352C" w:rsidRDefault="00BC30B0" w:rsidP="00BC30B0">
            <w:pPr>
              <w:pStyle w:val="TableParagraph"/>
              <w:autoSpaceDE w:val="0"/>
              <w:autoSpaceDN w:val="0"/>
              <w:spacing w:line="217" w:lineRule="exact"/>
              <w:ind w:left="90" w:right="84"/>
              <w:jc w:val="center"/>
              <w:rPr>
                <w:rFonts w:ascii="Times New Roman" w:hAnsi="Times New Roman"/>
                <w:color w:val="000000"/>
              </w:rPr>
            </w:pPr>
          </w:p>
        </w:tc>
      </w:tr>
      <w:tr w:rsidR="00BC30B0" w:rsidRPr="00DA4C71" w14:paraId="14672C20" w14:textId="77777777" w:rsidTr="00BC30B0">
        <w:trPr>
          <w:trHeight w:val="423"/>
        </w:trPr>
        <w:tc>
          <w:tcPr>
            <w:tcW w:w="823" w:type="dxa"/>
            <w:vAlign w:val="center"/>
          </w:tcPr>
          <w:p w14:paraId="0C91B49B" w14:textId="77777777" w:rsidR="00BC30B0" w:rsidRPr="008F352C" w:rsidRDefault="00BC30B0" w:rsidP="00BC30B0">
            <w:pPr>
              <w:pStyle w:val="TableParagraph"/>
              <w:autoSpaceDE w:val="0"/>
              <w:autoSpaceDN w:val="0"/>
              <w:spacing w:before="108"/>
              <w:ind w:left="143" w:right="134"/>
              <w:jc w:val="center"/>
              <w:rPr>
                <w:rFonts w:ascii="Times New Roman" w:hAnsi="Times New Roman"/>
                <w:color w:val="000000"/>
              </w:rPr>
            </w:pPr>
            <w:r w:rsidRPr="008F352C">
              <w:rPr>
                <w:rFonts w:ascii="Times New Roman" w:hAnsi="Times New Roman"/>
                <w:color w:val="000000"/>
                <w:lang w:val="ru-RU"/>
              </w:rPr>
              <w:t>3</w:t>
            </w:r>
            <w:r w:rsidRPr="008F352C">
              <w:rPr>
                <w:rFonts w:ascii="Times New Roman" w:hAnsi="Times New Roman"/>
                <w:color w:val="000000"/>
              </w:rPr>
              <w:t>.2</w:t>
            </w:r>
          </w:p>
        </w:tc>
        <w:tc>
          <w:tcPr>
            <w:tcW w:w="3780" w:type="dxa"/>
            <w:vAlign w:val="center"/>
          </w:tcPr>
          <w:p w14:paraId="4CCA5A2D" w14:textId="77777777" w:rsidR="00BC30B0" w:rsidRPr="008F352C" w:rsidRDefault="00BC30B0" w:rsidP="00BC30B0">
            <w:pPr>
              <w:pStyle w:val="TableParagraph"/>
              <w:autoSpaceDE w:val="0"/>
              <w:autoSpaceDN w:val="0"/>
              <w:spacing w:line="217" w:lineRule="exact"/>
              <w:ind w:left="172" w:right="166"/>
              <w:jc w:val="center"/>
              <w:rPr>
                <w:rFonts w:ascii="Times New Roman" w:hAnsi="Times New Roman"/>
                <w:color w:val="000000"/>
              </w:rPr>
            </w:pPr>
            <w:r w:rsidRPr="008F352C">
              <w:rPr>
                <w:rFonts w:ascii="Times New Roman" w:hAnsi="Times New Roman"/>
                <w:color w:val="000000"/>
                <w:lang w:val="ru-RU"/>
              </w:rPr>
              <w:t xml:space="preserve">Частные </w:t>
            </w:r>
            <w:proofErr w:type="spellStart"/>
            <w:r w:rsidRPr="008F352C">
              <w:rPr>
                <w:rFonts w:ascii="Times New Roman" w:hAnsi="Times New Roman"/>
                <w:color w:val="000000"/>
              </w:rPr>
              <w:t>инвестиции</w:t>
            </w:r>
            <w:proofErr w:type="spellEnd"/>
          </w:p>
        </w:tc>
        <w:tc>
          <w:tcPr>
            <w:tcW w:w="1413" w:type="dxa"/>
            <w:vAlign w:val="center"/>
          </w:tcPr>
          <w:p w14:paraId="09F24F36"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2FD57C72"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2C13F33D" w14:textId="77777777" w:rsidR="00BC30B0" w:rsidRPr="008F352C" w:rsidRDefault="00BC30B0" w:rsidP="00BC30B0">
            <w:pPr>
              <w:pStyle w:val="TableParagraph"/>
              <w:autoSpaceDE w:val="0"/>
              <w:autoSpaceDN w:val="0"/>
              <w:spacing w:line="217" w:lineRule="exact"/>
              <w:ind w:left="90" w:right="81"/>
              <w:jc w:val="center"/>
              <w:rPr>
                <w:rFonts w:ascii="Times New Roman" w:hAnsi="Times New Roman"/>
                <w:color w:val="000000"/>
                <w:lang w:val="ru-RU"/>
              </w:rPr>
            </w:pPr>
          </w:p>
        </w:tc>
      </w:tr>
      <w:tr w:rsidR="00BC30B0" w:rsidRPr="00DA4C71" w14:paraId="082C20FC" w14:textId="77777777" w:rsidTr="00BC30B0">
        <w:trPr>
          <w:trHeight w:val="635"/>
        </w:trPr>
        <w:tc>
          <w:tcPr>
            <w:tcW w:w="823" w:type="dxa"/>
            <w:vAlign w:val="center"/>
          </w:tcPr>
          <w:p w14:paraId="55148D9B" w14:textId="77777777" w:rsidR="00BC30B0" w:rsidRPr="008F352C" w:rsidRDefault="00BC30B0" w:rsidP="00BC30B0">
            <w:pPr>
              <w:pStyle w:val="TableParagraph"/>
              <w:autoSpaceDE w:val="0"/>
              <w:autoSpaceDN w:val="0"/>
              <w:spacing w:before="5"/>
              <w:jc w:val="center"/>
              <w:rPr>
                <w:rFonts w:ascii="Times New Roman" w:hAnsi="Times New Roman"/>
                <w:color w:val="000000"/>
              </w:rPr>
            </w:pPr>
          </w:p>
          <w:p w14:paraId="1089662D" w14:textId="77777777" w:rsidR="00BC30B0" w:rsidRPr="008F352C" w:rsidRDefault="00BC30B0" w:rsidP="00BC30B0">
            <w:pPr>
              <w:pStyle w:val="TableParagraph"/>
              <w:autoSpaceDE w:val="0"/>
              <w:autoSpaceDN w:val="0"/>
              <w:ind w:left="143" w:right="134"/>
              <w:jc w:val="center"/>
              <w:rPr>
                <w:rFonts w:ascii="Times New Roman" w:hAnsi="Times New Roman"/>
                <w:color w:val="000000"/>
              </w:rPr>
            </w:pPr>
            <w:r w:rsidRPr="008F352C">
              <w:rPr>
                <w:rFonts w:ascii="Times New Roman" w:hAnsi="Times New Roman"/>
                <w:color w:val="000000"/>
                <w:lang w:val="ru-RU"/>
              </w:rPr>
              <w:t>3</w:t>
            </w:r>
            <w:r w:rsidRPr="008F352C">
              <w:rPr>
                <w:rFonts w:ascii="Times New Roman" w:hAnsi="Times New Roman"/>
                <w:color w:val="000000"/>
              </w:rPr>
              <w:t>.3</w:t>
            </w:r>
          </w:p>
        </w:tc>
        <w:tc>
          <w:tcPr>
            <w:tcW w:w="3780" w:type="dxa"/>
            <w:vAlign w:val="center"/>
          </w:tcPr>
          <w:p w14:paraId="02219149" w14:textId="77777777" w:rsidR="00BC30B0" w:rsidRPr="008F352C" w:rsidRDefault="00BC30B0" w:rsidP="00BC30B0">
            <w:pPr>
              <w:pStyle w:val="TableParagraph"/>
              <w:autoSpaceDE w:val="0"/>
              <w:autoSpaceDN w:val="0"/>
              <w:ind w:left="1142" w:right="249" w:hanging="862"/>
              <w:jc w:val="center"/>
              <w:rPr>
                <w:rFonts w:ascii="Times New Roman" w:hAnsi="Times New Roman"/>
                <w:color w:val="000000"/>
                <w:lang w:val="ru-RU"/>
              </w:rPr>
            </w:pPr>
            <w:r w:rsidRPr="008F352C">
              <w:rPr>
                <w:rFonts w:ascii="Times New Roman" w:hAnsi="Times New Roman"/>
                <w:color w:val="000000"/>
                <w:lang w:val="ru-RU"/>
              </w:rPr>
              <w:t>средства, полученные за счет</w:t>
            </w:r>
          </w:p>
          <w:p w14:paraId="5CCF5531" w14:textId="77777777" w:rsidR="00BC30B0" w:rsidRPr="008F352C" w:rsidRDefault="00BC30B0" w:rsidP="00BC30B0">
            <w:pPr>
              <w:pStyle w:val="TableParagraph"/>
              <w:autoSpaceDE w:val="0"/>
              <w:autoSpaceDN w:val="0"/>
              <w:spacing w:line="217" w:lineRule="exact"/>
              <w:ind w:left="357"/>
              <w:jc w:val="center"/>
              <w:rPr>
                <w:rFonts w:ascii="Times New Roman" w:hAnsi="Times New Roman"/>
                <w:color w:val="000000"/>
                <w:lang w:val="ru-RU"/>
              </w:rPr>
            </w:pPr>
            <w:r w:rsidRPr="008F352C">
              <w:rPr>
                <w:rFonts w:ascii="Times New Roman" w:hAnsi="Times New Roman"/>
                <w:color w:val="000000"/>
                <w:lang w:val="ru-RU"/>
              </w:rPr>
              <w:t>платы за подключение</w:t>
            </w:r>
          </w:p>
        </w:tc>
        <w:tc>
          <w:tcPr>
            <w:tcW w:w="1413" w:type="dxa"/>
            <w:vAlign w:val="center"/>
          </w:tcPr>
          <w:p w14:paraId="19041112"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216" w:type="dxa"/>
            <w:vAlign w:val="center"/>
          </w:tcPr>
          <w:p w14:paraId="4C0FA8F8"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845" w:type="dxa"/>
            <w:vAlign w:val="center"/>
          </w:tcPr>
          <w:p w14:paraId="0FD20C3C"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r>
      <w:tr w:rsidR="00BC30B0" w:rsidRPr="00DA4C71" w14:paraId="5BB84246" w14:textId="77777777" w:rsidTr="00BC30B0">
        <w:trPr>
          <w:trHeight w:val="847"/>
        </w:trPr>
        <w:tc>
          <w:tcPr>
            <w:tcW w:w="823" w:type="dxa"/>
            <w:vAlign w:val="center"/>
          </w:tcPr>
          <w:p w14:paraId="1FFA0617" w14:textId="77777777" w:rsidR="00BC30B0" w:rsidRPr="008F352C" w:rsidRDefault="00BC30B0" w:rsidP="00BC30B0">
            <w:pPr>
              <w:pStyle w:val="TableParagraph"/>
              <w:autoSpaceDE w:val="0"/>
              <w:autoSpaceDN w:val="0"/>
              <w:spacing w:before="11"/>
              <w:jc w:val="center"/>
              <w:rPr>
                <w:rFonts w:ascii="Times New Roman" w:hAnsi="Times New Roman"/>
                <w:color w:val="000000"/>
                <w:lang w:val="ru-RU"/>
              </w:rPr>
            </w:pPr>
          </w:p>
          <w:p w14:paraId="55C87014" w14:textId="77777777" w:rsidR="00BC30B0" w:rsidRPr="008F352C" w:rsidRDefault="00BC30B0" w:rsidP="00BC30B0">
            <w:pPr>
              <w:pStyle w:val="TableParagraph"/>
              <w:autoSpaceDE w:val="0"/>
              <w:autoSpaceDN w:val="0"/>
              <w:ind w:left="143" w:right="134"/>
              <w:jc w:val="center"/>
              <w:rPr>
                <w:rFonts w:ascii="Times New Roman" w:hAnsi="Times New Roman"/>
                <w:color w:val="000000"/>
              </w:rPr>
            </w:pPr>
            <w:r w:rsidRPr="008F352C">
              <w:rPr>
                <w:rFonts w:ascii="Times New Roman" w:hAnsi="Times New Roman"/>
                <w:color w:val="000000"/>
                <w:lang w:val="ru-RU"/>
              </w:rPr>
              <w:t>3</w:t>
            </w:r>
            <w:r w:rsidRPr="008F352C">
              <w:rPr>
                <w:rFonts w:ascii="Times New Roman" w:hAnsi="Times New Roman"/>
                <w:color w:val="000000"/>
              </w:rPr>
              <w:t>.4</w:t>
            </w:r>
          </w:p>
        </w:tc>
        <w:tc>
          <w:tcPr>
            <w:tcW w:w="3780" w:type="dxa"/>
            <w:vAlign w:val="center"/>
          </w:tcPr>
          <w:p w14:paraId="0580934C" w14:textId="77777777" w:rsidR="00BC30B0" w:rsidRPr="008F352C" w:rsidRDefault="00BC30B0" w:rsidP="00BC30B0">
            <w:pPr>
              <w:pStyle w:val="TableParagraph"/>
              <w:autoSpaceDE w:val="0"/>
              <w:autoSpaceDN w:val="0"/>
              <w:spacing w:line="237" w:lineRule="auto"/>
              <w:ind w:left="174" w:right="161"/>
              <w:jc w:val="center"/>
              <w:rPr>
                <w:rFonts w:ascii="Times New Roman" w:hAnsi="Times New Roman"/>
                <w:color w:val="000000"/>
                <w:lang w:val="ru-RU"/>
              </w:rPr>
            </w:pPr>
            <w:r w:rsidRPr="008F352C">
              <w:rPr>
                <w:rFonts w:ascii="Times New Roman" w:hAnsi="Times New Roman"/>
                <w:color w:val="000000"/>
                <w:lang w:val="ru-RU"/>
              </w:rPr>
              <w:t>прочие собственные средства,</w:t>
            </w:r>
          </w:p>
          <w:p w14:paraId="309F90E5" w14:textId="77777777" w:rsidR="00BC30B0" w:rsidRPr="008F352C" w:rsidRDefault="00BC30B0" w:rsidP="00BC30B0">
            <w:pPr>
              <w:pStyle w:val="TableParagraph"/>
              <w:autoSpaceDE w:val="0"/>
              <w:autoSpaceDN w:val="0"/>
              <w:spacing w:line="230" w:lineRule="atLeast"/>
              <w:ind w:left="174" w:right="160"/>
              <w:jc w:val="center"/>
              <w:rPr>
                <w:rFonts w:ascii="Times New Roman" w:hAnsi="Times New Roman"/>
                <w:color w:val="000000"/>
                <w:lang w:val="ru-RU"/>
              </w:rPr>
            </w:pPr>
            <w:r w:rsidRPr="008F352C">
              <w:rPr>
                <w:rFonts w:ascii="Times New Roman" w:hAnsi="Times New Roman"/>
                <w:color w:val="000000"/>
                <w:lang w:val="ru-RU"/>
              </w:rPr>
              <w:t>в т.ч. прибыль прошлых лет</w:t>
            </w:r>
          </w:p>
        </w:tc>
        <w:tc>
          <w:tcPr>
            <w:tcW w:w="1413" w:type="dxa"/>
            <w:vAlign w:val="center"/>
          </w:tcPr>
          <w:p w14:paraId="74866333"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216" w:type="dxa"/>
            <w:vAlign w:val="center"/>
          </w:tcPr>
          <w:p w14:paraId="62989CB4"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845" w:type="dxa"/>
            <w:vAlign w:val="center"/>
          </w:tcPr>
          <w:p w14:paraId="13C084ED"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r>
      <w:tr w:rsidR="00BC30B0" w:rsidRPr="00DA4C71" w14:paraId="3925287A" w14:textId="77777777" w:rsidTr="00BC30B0">
        <w:trPr>
          <w:trHeight w:val="423"/>
        </w:trPr>
        <w:tc>
          <w:tcPr>
            <w:tcW w:w="823" w:type="dxa"/>
            <w:vAlign w:val="center"/>
          </w:tcPr>
          <w:p w14:paraId="46D370E3" w14:textId="77777777" w:rsidR="00BC30B0" w:rsidRPr="008F352C" w:rsidRDefault="00BC30B0" w:rsidP="00BC30B0">
            <w:pPr>
              <w:pStyle w:val="TableParagraph"/>
              <w:autoSpaceDE w:val="0"/>
              <w:autoSpaceDN w:val="0"/>
              <w:spacing w:before="107"/>
              <w:ind w:left="6"/>
              <w:jc w:val="center"/>
              <w:rPr>
                <w:rFonts w:ascii="Times New Roman" w:hAnsi="Times New Roman"/>
                <w:color w:val="000000"/>
                <w:lang w:val="ru-RU"/>
              </w:rPr>
            </w:pPr>
            <w:r w:rsidRPr="008F352C">
              <w:rPr>
                <w:rFonts w:ascii="Times New Roman" w:hAnsi="Times New Roman"/>
                <w:color w:val="000000"/>
                <w:w w:val="99"/>
                <w:lang w:val="ru-RU"/>
              </w:rPr>
              <w:t>4</w:t>
            </w:r>
          </w:p>
        </w:tc>
        <w:tc>
          <w:tcPr>
            <w:tcW w:w="3780" w:type="dxa"/>
            <w:vAlign w:val="center"/>
          </w:tcPr>
          <w:p w14:paraId="389E9F2A" w14:textId="77777777" w:rsidR="00BC30B0" w:rsidRPr="008F352C" w:rsidRDefault="00BC30B0" w:rsidP="00BC30B0">
            <w:pPr>
              <w:pStyle w:val="TableParagraph"/>
              <w:autoSpaceDE w:val="0"/>
              <w:autoSpaceDN w:val="0"/>
              <w:spacing w:before="107"/>
              <w:ind w:left="174" w:right="162"/>
              <w:jc w:val="center"/>
              <w:rPr>
                <w:rFonts w:ascii="Times New Roman" w:hAnsi="Times New Roman"/>
                <w:color w:val="000000"/>
              </w:rPr>
            </w:pPr>
            <w:proofErr w:type="spellStart"/>
            <w:r w:rsidRPr="008F352C">
              <w:rPr>
                <w:rFonts w:ascii="Times New Roman" w:hAnsi="Times New Roman"/>
                <w:color w:val="000000"/>
              </w:rPr>
              <w:t>Привлеченные</w:t>
            </w:r>
            <w:proofErr w:type="spellEnd"/>
            <w:r w:rsidRPr="008F352C">
              <w:rPr>
                <w:rFonts w:ascii="Times New Roman" w:hAnsi="Times New Roman"/>
                <w:color w:val="000000"/>
              </w:rPr>
              <w:t xml:space="preserve"> </w:t>
            </w:r>
            <w:proofErr w:type="spellStart"/>
            <w:r w:rsidRPr="008F352C">
              <w:rPr>
                <w:rFonts w:ascii="Times New Roman" w:hAnsi="Times New Roman"/>
                <w:color w:val="000000"/>
              </w:rPr>
              <w:t>средства</w:t>
            </w:r>
            <w:proofErr w:type="spellEnd"/>
          </w:p>
        </w:tc>
        <w:tc>
          <w:tcPr>
            <w:tcW w:w="1413" w:type="dxa"/>
            <w:vAlign w:val="center"/>
          </w:tcPr>
          <w:p w14:paraId="384CDAE9"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7776EF83"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28CF70BF" w14:textId="77777777" w:rsidR="00BC30B0" w:rsidRPr="008F352C" w:rsidRDefault="00BC30B0" w:rsidP="00BC30B0">
            <w:pPr>
              <w:pStyle w:val="TableParagraph"/>
              <w:autoSpaceDE w:val="0"/>
              <w:autoSpaceDN w:val="0"/>
              <w:spacing w:line="218" w:lineRule="exact"/>
              <w:ind w:left="293"/>
              <w:jc w:val="center"/>
              <w:rPr>
                <w:rFonts w:ascii="Times New Roman" w:hAnsi="Times New Roman"/>
                <w:color w:val="000000"/>
              </w:rPr>
            </w:pPr>
          </w:p>
        </w:tc>
      </w:tr>
      <w:tr w:rsidR="00BC30B0" w:rsidRPr="00DA4C71" w14:paraId="4645AD5D" w14:textId="77777777" w:rsidTr="00BC30B0">
        <w:trPr>
          <w:trHeight w:val="211"/>
        </w:trPr>
        <w:tc>
          <w:tcPr>
            <w:tcW w:w="823" w:type="dxa"/>
            <w:vAlign w:val="center"/>
          </w:tcPr>
          <w:p w14:paraId="618EA909" w14:textId="77777777" w:rsidR="00BC30B0" w:rsidRPr="008F352C" w:rsidRDefault="00BC30B0" w:rsidP="00BC30B0">
            <w:pPr>
              <w:pStyle w:val="TableParagraph"/>
              <w:autoSpaceDE w:val="0"/>
              <w:autoSpaceDN w:val="0"/>
              <w:spacing w:line="210" w:lineRule="exact"/>
              <w:ind w:left="143" w:right="134"/>
              <w:jc w:val="center"/>
              <w:rPr>
                <w:rFonts w:ascii="Times New Roman" w:hAnsi="Times New Roman"/>
                <w:color w:val="000000"/>
              </w:rPr>
            </w:pPr>
            <w:r w:rsidRPr="008F352C">
              <w:rPr>
                <w:rFonts w:ascii="Times New Roman" w:hAnsi="Times New Roman"/>
                <w:color w:val="000000"/>
                <w:lang w:val="ru-RU"/>
              </w:rPr>
              <w:t>4</w:t>
            </w:r>
            <w:r w:rsidRPr="008F352C">
              <w:rPr>
                <w:rFonts w:ascii="Times New Roman" w:hAnsi="Times New Roman"/>
                <w:color w:val="000000"/>
              </w:rPr>
              <w:t>.1</w:t>
            </w:r>
          </w:p>
        </w:tc>
        <w:tc>
          <w:tcPr>
            <w:tcW w:w="3780" w:type="dxa"/>
            <w:vAlign w:val="center"/>
          </w:tcPr>
          <w:p w14:paraId="38F79A82" w14:textId="77777777" w:rsidR="00BC30B0" w:rsidRPr="008F352C" w:rsidRDefault="00BC30B0" w:rsidP="00BC30B0">
            <w:pPr>
              <w:pStyle w:val="TableParagraph"/>
              <w:autoSpaceDE w:val="0"/>
              <w:autoSpaceDN w:val="0"/>
              <w:spacing w:line="210" w:lineRule="exact"/>
              <w:ind w:left="171" w:right="166"/>
              <w:jc w:val="center"/>
              <w:rPr>
                <w:rFonts w:ascii="Times New Roman" w:hAnsi="Times New Roman"/>
                <w:color w:val="000000"/>
              </w:rPr>
            </w:pPr>
            <w:proofErr w:type="spellStart"/>
            <w:r w:rsidRPr="008F352C">
              <w:rPr>
                <w:rFonts w:ascii="Times New Roman" w:hAnsi="Times New Roman"/>
                <w:color w:val="000000"/>
              </w:rPr>
              <w:t>кредиты</w:t>
            </w:r>
            <w:proofErr w:type="spellEnd"/>
          </w:p>
        </w:tc>
        <w:tc>
          <w:tcPr>
            <w:tcW w:w="1413" w:type="dxa"/>
            <w:vAlign w:val="center"/>
          </w:tcPr>
          <w:p w14:paraId="0DEF37B5"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2D38E35C"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7A771AA2" w14:textId="77777777" w:rsidR="00BC30B0" w:rsidRPr="008F352C" w:rsidRDefault="00BC30B0" w:rsidP="00BC30B0">
            <w:pPr>
              <w:pStyle w:val="TableParagraph"/>
              <w:autoSpaceDE w:val="0"/>
              <w:autoSpaceDN w:val="0"/>
              <w:spacing w:line="210" w:lineRule="exact"/>
              <w:ind w:left="293"/>
              <w:jc w:val="center"/>
              <w:rPr>
                <w:rFonts w:ascii="Times New Roman" w:hAnsi="Times New Roman"/>
                <w:color w:val="000000"/>
              </w:rPr>
            </w:pPr>
          </w:p>
        </w:tc>
      </w:tr>
      <w:tr w:rsidR="00BC30B0" w:rsidRPr="00DA4C71" w14:paraId="499D45E7" w14:textId="77777777" w:rsidTr="00BC30B0">
        <w:trPr>
          <w:trHeight w:val="211"/>
        </w:trPr>
        <w:tc>
          <w:tcPr>
            <w:tcW w:w="823" w:type="dxa"/>
            <w:vAlign w:val="center"/>
          </w:tcPr>
          <w:p w14:paraId="7A18B401" w14:textId="77777777" w:rsidR="00BC30B0" w:rsidRPr="008F352C" w:rsidRDefault="00BC30B0" w:rsidP="00BC30B0">
            <w:pPr>
              <w:pStyle w:val="TableParagraph"/>
              <w:autoSpaceDE w:val="0"/>
              <w:autoSpaceDN w:val="0"/>
              <w:spacing w:line="210" w:lineRule="exact"/>
              <w:ind w:left="143" w:right="134"/>
              <w:jc w:val="center"/>
              <w:rPr>
                <w:rFonts w:ascii="Times New Roman" w:hAnsi="Times New Roman"/>
                <w:color w:val="000000"/>
              </w:rPr>
            </w:pPr>
            <w:r w:rsidRPr="008F352C">
              <w:rPr>
                <w:rFonts w:ascii="Times New Roman" w:hAnsi="Times New Roman"/>
                <w:color w:val="000000"/>
                <w:lang w:val="ru-RU"/>
              </w:rPr>
              <w:t>4</w:t>
            </w:r>
            <w:r w:rsidRPr="008F352C">
              <w:rPr>
                <w:rFonts w:ascii="Times New Roman" w:hAnsi="Times New Roman"/>
                <w:color w:val="000000"/>
              </w:rPr>
              <w:t>.2</w:t>
            </w:r>
          </w:p>
        </w:tc>
        <w:tc>
          <w:tcPr>
            <w:tcW w:w="3780" w:type="dxa"/>
            <w:vAlign w:val="center"/>
          </w:tcPr>
          <w:p w14:paraId="20BE87CC" w14:textId="77777777" w:rsidR="00BC30B0" w:rsidRPr="008F352C" w:rsidRDefault="00BC30B0" w:rsidP="00BC30B0">
            <w:pPr>
              <w:pStyle w:val="TableParagraph"/>
              <w:autoSpaceDE w:val="0"/>
              <w:autoSpaceDN w:val="0"/>
              <w:spacing w:line="210" w:lineRule="exact"/>
              <w:ind w:left="174" w:right="165"/>
              <w:jc w:val="center"/>
              <w:rPr>
                <w:rFonts w:ascii="Times New Roman" w:hAnsi="Times New Roman"/>
                <w:color w:val="000000"/>
              </w:rPr>
            </w:pPr>
            <w:proofErr w:type="spellStart"/>
            <w:r w:rsidRPr="008F352C">
              <w:rPr>
                <w:rFonts w:ascii="Times New Roman" w:hAnsi="Times New Roman"/>
                <w:color w:val="000000"/>
              </w:rPr>
              <w:t>займы</w:t>
            </w:r>
            <w:proofErr w:type="spellEnd"/>
            <w:r w:rsidRPr="008F352C">
              <w:rPr>
                <w:rFonts w:ascii="Times New Roman" w:hAnsi="Times New Roman"/>
                <w:color w:val="000000"/>
              </w:rPr>
              <w:t xml:space="preserve"> </w:t>
            </w:r>
            <w:proofErr w:type="spellStart"/>
            <w:r w:rsidRPr="008F352C">
              <w:rPr>
                <w:rFonts w:ascii="Times New Roman" w:hAnsi="Times New Roman"/>
                <w:color w:val="000000"/>
              </w:rPr>
              <w:t>организаций</w:t>
            </w:r>
            <w:proofErr w:type="spellEnd"/>
          </w:p>
        </w:tc>
        <w:tc>
          <w:tcPr>
            <w:tcW w:w="1413" w:type="dxa"/>
            <w:vAlign w:val="center"/>
          </w:tcPr>
          <w:p w14:paraId="486C5348"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7EC3D781"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3A2F74B6" w14:textId="77777777" w:rsidR="00BC30B0" w:rsidRPr="008F352C" w:rsidRDefault="00BC30B0" w:rsidP="00BC30B0">
            <w:pPr>
              <w:pStyle w:val="TableParagraph"/>
              <w:autoSpaceDE w:val="0"/>
              <w:autoSpaceDN w:val="0"/>
              <w:jc w:val="center"/>
              <w:rPr>
                <w:rFonts w:ascii="Times New Roman" w:hAnsi="Times New Roman"/>
                <w:color w:val="000000"/>
              </w:rPr>
            </w:pPr>
          </w:p>
        </w:tc>
      </w:tr>
      <w:tr w:rsidR="00BC30B0" w:rsidRPr="00DA4C71" w14:paraId="40738F31" w14:textId="77777777" w:rsidTr="00BC30B0">
        <w:trPr>
          <w:trHeight w:val="633"/>
        </w:trPr>
        <w:tc>
          <w:tcPr>
            <w:tcW w:w="823" w:type="dxa"/>
            <w:vAlign w:val="center"/>
          </w:tcPr>
          <w:p w14:paraId="318F9C51" w14:textId="77777777" w:rsidR="00BC30B0" w:rsidRPr="008F352C" w:rsidRDefault="00BC30B0" w:rsidP="00BC30B0">
            <w:pPr>
              <w:pStyle w:val="TableParagraph"/>
              <w:autoSpaceDE w:val="0"/>
              <w:autoSpaceDN w:val="0"/>
              <w:spacing w:before="10"/>
              <w:jc w:val="center"/>
              <w:rPr>
                <w:rFonts w:ascii="Times New Roman" w:hAnsi="Times New Roman"/>
                <w:color w:val="000000"/>
              </w:rPr>
            </w:pPr>
          </w:p>
          <w:p w14:paraId="6D6C8A64" w14:textId="77777777" w:rsidR="00BC30B0" w:rsidRPr="008F352C" w:rsidRDefault="00BC30B0" w:rsidP="00BC30B0">
            <w:pPr>
              <w:pStyle w:val="TableParagraph"/>
              <w:autoSpaceDE w:val="0"/>
              <w:autoSpaceDN w:val="0"/>
              <w:spacing w:before="1"/>
              <w:ind w:left="143" w:right="134"/>
              <w:jc w:val="center"/>
              <w:rPr>
                <w:rFonts w:ascii="Times New Roman" w:hAnsi="Times New Roman"/>
                <w:color w:val="000000"/>
              </w:rPr>
            </w:pPr>
            <w:r w:rsidRPr="008F352C">
              <w:rPr>
                <w:rFonts w:ascii="Times New Roman" w:hAnsi="Times New Roman"/>
                <w:color w:val="000000"/>
                <w:lang w:val="ru-RU"/>
              </w:rPr>
              <w:t>4</w:t>
            </w:r>
            <w:r w:rsidRPr="008F352C">
              <w:rPr>
                <w:rFonts w:ascii="Times New Roman" w:hAnsi="Times New Roman"/>
                <w:color w:val="000000"/>
              </w:rPr>
              <w:t>.3</w:t>
            </w:r>
          </w:p>
        </w:tc>
        <w:tc>
          <w:tcPr>
            <w:tcW w:w="3780" w:type="dxa"/>
            <w:vAlign w:val="center"/>
          </w:tcPr>
          <w:p w14:paraId="78061CA7" w14:textId="77777777" w:rsidR="00BC30B0" w:rsidRPr="008F352C" w:rsidRDefault="00BC30B0" w:rsidP="00BC30B0">
            <w:pPr>
              <w:pStyle w:val="TableParagraph"/>
              <w:autoSpaceDE w:val="0"/>
              <w:autoSpaceDN w:val="0"/>
              <w:spacing w:line="217" w:lineRule="exact"/>
              <w:ind w:left="386"/>
              <w:jc w:val="center"/>
              <w:rPr>
                <w:rFonts w:ascii="Times New Roman" w:hAnsi="Times New Roman"/>
                <w:color w:val="000000"/>
                <w:lang w:val="ru-RU"/>
              </w:rPr>
            </w:pPr>
            <w:r w:rsidRPr="008F352C">
              <w:rPr>
                <w:rFonts w:ascii="Times New Roman" w:hAnsi="Times New Roman"/>
                <w:color w:val="000000"/>
                <w:lang w:val="ru-RU"/>
              </w:rPr>
              <w:t>прочие привлеченные</w:t>
            </w:r>
          </w:p>
          <w:p w14:paraId="1D863C77" w14:textId="77777777" w:rsidR="00BC30B0" w:rsidRPr="008F352C" w:rsidRDefault="00BC30B0" w:rsidP="00BC30B0">
            <w:pPr>
              <w:pStyle w:val="TableParagraph"/>
              <w:autoSpaceDE w:val="0"/>
              <w:autoSpaceDN w:val="0"/>
              <w:spacing w:line="230" w:lineRule="atLeast"/>
              <w:ind w:left="174" w:right="163"/>
              <w:jc w:val="center"/>
              <w:rPr>
                <w:rFonts w:ascii="Times New Roman" w:hAnsi="Times New Roman"/>
                <w:color w:val="000000"/>
                <w:lang w:val="ru-RU"/>
              </w:rPr>
            </w:pPr>
            <w:r w:rsidRPr="008F352C">
              <w:rPr>
                <w:rFonts w:ascii="Times New Roman" w:hAnsi="Times New Roman"/>
                <w:color w:val="000000"/>
                <w:lang w:val="ru-RU"/>
              </w:rPr>
              <w:t>средства (</w:t>
            </w:r>
            <w:proofErr w:type="spellStart"/>
            <w:proofErr w:type="gramStart"/>
            <w:r w:rsidRPr="008F352C">
              <w:rPr>
                <w:rFonts w:ascii="Times New Roman" w:hAnsi="Times New Roman"/>
                <w:color w:val="000000"/>
                <w:lang w:val="ru-RU"/>
              </w:rPr>
              <w:t>кредиты,займы</w:t>
            </w:r>
            <w:proofErr w:type="spellEnd"/>
            <w:proofErr w:type="gramEnd"/>
            <w:r w:rsidRPr="008F352C">
              <w:rPr>
                <w:rFonts w:ascii="Times New Roman" w:hAnsi="Times New Roman"/>
                <w:color w:val="000000"/>
                <w:lang w:val="ru-RU"/>
              </w:rPr>
              <w:t>)</w:t>
            </w:r>
          </w:p>
        </w:tc>
        <w:tc>
          <w:tcPr>
            <w:tcW w:w="1413" w:type="dxa"/>
            <w:vAlign w:val="center"/>
          </w:tcPr>
          <w:p w14:paraId="41CA5634"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216" w:type="dxa"/>
            <w:vAlign w:val="center"/>
          </w:tcPr>
          <w:p w14:paraId="0A59F2D8"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845" w:type="dxa"/>
            <w:vAlign w:val="center"/>
          </w:tcPr>
          <w:p w14:paraId="37C5F5CD"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r>
      <w:tr w:rsidR="00BC30B0" w:rsidRPr="00DA4C71" w14:paraId="2582CC33" w14:textId="77777777" w:rsidTr="00BC30B0">
        <w:trPr>
          <w:trHeight w:val="423"/>
        </w:trPr>
        <w:tc>
          <w:tcPr>
            <w:tcW w:w="823" w:type="dxa"/>
            <w:vAlign w:val="center"/>
          </w:tcPr>
          <w:p w14:paraId="2C491CD9" w14:textId="77777777" w:rsidR="00BC30B0" w:rsidRPr="008F352C" w:rsidRDefault="00BC30B0" w:rsidP="00BC30B0">
            <w:pPr>
              <w:pStyle w:val="TableParagraph"/>
              <w:autoSpaceDE w:val="0"/>
              <w:autoSpaceDN w:val="0"/>
              <w:spacing w:before="107"/>
              <w:ind w:left="6"/>
              <w:jc w:val="center"/>
              <w:rPr>
                <w:rFonts w:ascii="Times New Roman" w:hAnsi="Times New Roman"/>
                <w:color w:val="000000"/>
                <w:lang w:val="ru-RU"/>
              </w:rPr>
            </w:pPr>
            <w:r w:rsidRPr="008F352C">
              <w:rPr>
                <w:rFonts w:ascii="Times New Roman" w:hAnsi="Times New Roman"/>
                <w:color w:val="000000"/>
                <w:w w:val="99"/>
                <w:lang w:val="ru-RU"/>
              </w:rPr>
              <w:t>5</w:t>
            </w:r>
          </w:p>
        </w:tc>
        <w:tc>
          <w:tcPr>
            <w:tcW w:w="3780" w:type="dxa"/>
            <w:vAlign w:val="center"/>
          </w:tcPr>
          <w:p w14:paraId="0BE486B4" w14:textId="77777777" w:rsidR="00BC30B0" w:rsidRPr="008F352C" w:rsidRDefault="00BC30B0" w:rsidP="00BC30B0">
            <w:pPr>
              <w:pStyle w:val="TableParagraph"/>
              <w:autoSpaceDE w:val="0"/>
              <w:autoSpaceDN w:val="0"/>
              <w:spacing w:line="224" w:lineRule="exact"/>
              <w:ind w:left="174" w:right="166"/>
              <w:jc w:val="center"/>
              <w:rPr>
                <w:rFonts w:ascii="Times New Roman" w:hAnsi="Times New Roman"/>
                <w:color w:val="000000"/>
              </w:rPr>
            </w:pPr>
            <w:r w:rsidRPr="008F352C">
              <w:rPr>
                <w:rFonts w:ascii="Times New Roman" w:hAnsi="Times New Roman"/>
                <w:color w:val="000000"/>
                <w:lang w:val="ru-RU"/>
              </w:rPr>
              <w:t>Местное б</w:t>
            </w:r>
            <w:proofErr w:type="spellStart"/>
            <w:r w:rsidRPr="008F352C">
              <w:rPr>
                <w:rFonts w:ascii="Times New Roman" w:hAnsi="Times New Roman"/>
                <w:color w:val="000000"/>
              </w:rPr>
              <w:t>юджетное</w:t>
            </w:r>
            <w:proofErr w:type="spellEnd"/>
          </w:p>
          <w:p w14:paraId="59106102" w14:textId="77777777" w:rsidR="00BC30B0" w:rsidRPr="008F352C" w:rsidRDefault="00BC30B0" w:rsidP="00BC30B0">
            <w:pPr>
              <w:pStyle w:val="TableParagraph"/>
              <w:autoSpaceDE w:val="0"/>
              <w:autoSpaceDN w:val="0"/>
              <w:spacing w:line="217" w:lineRule="exact"/>
              <w:ind w:left="174" w:right="164"/>
              <w:jc w:val="center"/>
              <w:rPr>
                <w:rFonts w:ascii="Times New Roman" w:hAnsi="Times New Roman"/>
                <w:color w:val="000000"/>
              </w:rPr>
            </w:pPr>
            <w:proofErr w:type="spellStart"/>
            <w:r w:rsidRPr="008F352C">
              <w:rPr>
                <w:rFonts w:ascii="Times New Roman" w:hAnsi="Times New Roman"/>
                <w:color w:val="000000"/>
              </w:rPr>
              <w:t>финансирование</w:t>
            </w:r>
            <w:proofErr w:type="spellEnd"/>
          </w:p>
        </w:tc>
        <w:tc>
          <w:tcPr>
            <w:tcW w:w="1413" w:type="dxa"/>
            <w:vAlign w:val="center"/>
          </w:tcPr>
          <w:p w14:paraId="64667DB7"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4AF1B636"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35E82290" w14:textId="77777777" w:rsidR="00BC30B0" w:rsidRPr="008F352C" w:rsidRDefault="00BC30B0" w:rsidP="00BC30B0">
            <w:pPr>
              <w:pStyle w:val="TableParagraph"/>
              <w:autoSpaceDE w:val="0"/>
              <w:autoSpaceDN w:val="0"/>
              <w:jc w:val="center"/>
              <w:rPr>
                <w:rFonts w:ascii="Times New Roman" w:hAnsi="Times New Roman"/>
                <w:color w:val="000000"/>
                <w:lang w:val="ru-RU"/>
              </w:rPr>
            </w:pPr>
            <w:r>
              <w:rPr>
                <w:rFonts w:ascii="Times New Roman" w:hAnsi="Times New Roman"/>
                <w:color w:val="000000"/>
                <w:lang w:val="ru-RU"/>
              </w:rPr>
              <w:t>9,48</w:t>
            </w:r>
          </w:p>
        </w:tc>
      </w:tr>
      <w:tr w:rsidR="00BC30B0" w:rsidRPr="00DA4C71" w14:paraId="50530609" w14:textId="77777777" w:rsidTr="00BC30B0">
        <w:trPr>
          <w:trHeight w:val="635"/>
        </w:trPr>
        <w:tc>
          <w:tcPr>
            <w:tcW w:w="823" w:type="dxa"/>
            <w:vAlign w:val="center"/>
          </w:tcPr>
          <w:p w14:paraId="25E08ADC" w14:textId="77777777" w:rsidR="00BC30B0" w:rsidRPr="008F352C" w:rsidRDefault="00BC30B0" w:rsidP="00BC30B0">
            <w:pPr>
              <w:pStyle w:val="TableParagraph"/>
              <w:autoSpaceDE w:val="0"/>
              <w:autoSpaceDN w:val="0"/>
              <w:spacing w:before="4"/>
              <w:jc w:val="center"/>
              <w:rPr>
                <w:rFonts w:ascii="Times New Roman" w:hAnsi="Times New Roman"/>
                <w:color w:val="000000"/>
              </w:rPr>
            </w:pPr>
          </w:p>
          <w:p w14:paraId="323BD498" w14:textId="77777777" w:rsidR="00BC30B0" w:rsidRPr="008F352C" w:rsidRDefault="00BC30B0" w:rsidP="00BC30B0">
            <w:pPr>
              <w:pStyle w:val="TableParagraph"/>
              <w:autoSpaceDE w:val="0"/>
              <w:autoSpaceDN w:val="0"/>
              <w:ind w:left="6"/>
              <w:jc w:val="center"/>
              <w:rPr>
                <w:rFonts w:ascii="Times New Roman" w:hAnsi="Times New Roman"/>
                <w:color w:val="000000"/>
                <w:lang w:val="ru-RU"/>
              </w:rPr>
            </w:pPr>
            <w:r w:rsidRPr="008F352C">
              <w:rPr>
                <w:rFonts w:ascii="Times New Roman" w:hAnsi="Times New Roman"/>
                <w:color w:val="000000"/>
                <w:w w:val="99"/>
                <w:lang w:val="ru-RU"/>
              </w:rPr>
              <w:t>6</w:t>
            </w:r>
          </w:p>
        </w:tc>
        <w:tc>
          <w:tcPr>
            <w:tcW w:w="3780" w:type="dxa"/>
            <w:vAlign w:val="center"/>
          </w:tcPr>
          <w:p w14:paraId="3C578750" w14:textId="77777777" w:rsidR="00BC30B0" w:rsidRPr="008F352C" w:rsidRDefault="00BC30B0" w:rsidP="00BC30B0">
            <w:pPr>
              <w:pStyle w:val="TableParagraph"/>
              <w:autoSpaceDE w:val="0"/>
              <w:autoSpaceDN w:val="0"/>
              <w:ind w:left="266" w:right="254" w:hanging="2"/>
              <w:jc w:val="center"/>
              <w:rPr>
                <w:rFonts w:ascii="Times New Roman" w:hAnsi="Times New Roman"/>
                <w:color w:val="000000"/>
                <w:lang w:val="ru-RU"/>
              </w:rPr>
            </w:pPr>
            <w:r w:rsidRPr="008F352C">
              <w:rPr>
                <w:rFonts w:ascii="Times New Roman" w:hAnsi="Times New Roman"/>
                <w:color w:val="000000"/>
                <w:lang w:val="ru-RU"/>
              </w:rPr>
              <w:t>Прочие источники финансирования, в т.ч.</w:t>
            </w:r>
          </w:p>
          <w:p w14:paraId="04EED578" w14:textId="77777777" w:rsidR="00BC30B0" w:rsidRPr="008F352C" w:rsidRDefault="00BC30B0" w:rsidP="00BC30B0">
            <w:pPr>
              <w:pStyle w:val="TableParagraph"/>
              <w:autoSpaceDE w:val="0"/>
              <w:autoSpaceDN w:val="0"/>
              <w:spacing w:line="218" w:lineRule="exact"/>
              <w:ind w:left="174" w:right="164"/>
              <w:jc w:val="center"/>
              <w:rPr>
                <w:rFonts w:ascii="Times New Roman" w:hAnsi="Times New Roman"/>
                <w:color w:val="000000"/>
              </w:rPr>
            </w:pPr>
            <w:proofErr w:type="spellStart"/>
            <w:r w:rsidRPr="008F352C">
              <w:rPr>
                <w:rFonts w:ascii="Times New Roman" w:hAnsi="Times New Roman"/>
                <w:color w:val="000000"/>
              </w:rPr>
              <w:t>лизинг</w:t>
            </w:r>
            <w:proofErr w:type="spellEnd"/>
          </w:p>
        </w:tc>
        <w:tc>
          <w:tcPr>
            <w:tcW w:w="1413" w:type="dxa"/>
            <w:vAlign w:val="center"/>
          </w:tcPr>
          <w:p w14:paraId="5980020F"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1EDBCC66"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713D1B73" w14:textId="77777777" w:rsidR="00BC30B0" w:rsidRPr="008F352C" w:rsidRDefault="00BC30B0" w:rsidP="00BC30B0">
            <w:pPr>
              <w:pStyle w:val="TableParagraph"/>
              <w:autoSpaceDE w:val="0"/>
              <w:autoSpaceDN w:val="0"/>
              <w:jc w:val="center"/>
              <w:rPr>
                <w:rFonts w:ascii="Times New Roman" w:hAnsi="Times New Roman"/>
                <w:color w:val="000000"/>
              </w:rPr>
            </w:pPr>
          </w:p>
        </w:tc>
      </w:tr>
      <w:tr w:rsidR="00BC30B0" w:rsidRPr="00DA4C71" w14:paraId="424EC378" w14:textId="77777777" w:rsidTr="00BC30B0">
        <w:trPr>
          <w:trHeight w:val="271"/>
        </w:trPr>
        <w:tc>
          <w:tcPr>
            <w:tcW w:w="823" w:type="dxa"/>
            <w:vAlign w:val="center"/>
          </w:tcPr>
          <w:p w14:paraId="1C1B5978"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3780" w:type="dxa"/>
            <w:vAlign w:val="center"/>
          </w:tcPr>
          <w:p w14:paraId="60440E09" w14:textId="77777777" w:rsidR="00BC30B0" w:rsidRPr="008F352C" w:rsidRDefault="00BC30B0" w:rsidP="00BC30B0">
            <w:pPr>
              <w:pStyle w:val="TableParagraph"/>
              <w:autoSpaceDE w:val="0"/>
              <w:autoSpaceDN w:val="0"/>
              <w:spacing w:line="210" w:lineRule="exact"/>
              <w:ind w:left="174" w:right="163"/>
              <w:jc w:val="center"/>
              <w:rPr>
                <w:rFonts w:ascii="Times New Roman" w:hAnsi="Times New Roman"/>
                <w:color w:val="000000"/>
                <w:lang w:val="ru-RU"/>
              </w:rPr>
            </w:pPr>
            <w:r w:rsidRPr="008F352C">
              <w:rPr>
                <w:rFonts w:ascii="Times New Roman" w:hAnsi="Times New Roman"/>
                <w:color w:val="000000"/>
              </w:rPr>
              <w:t xml:space="preserve">ИТОГО </w:t>
            </w:r>
            <w:proofErr w:type="spellStart"/>
            <w:r w:rsidRPr="008F352C">
              <w:rPr>
                <w:rFonts w:ascii="Times New Roman" w:hAnsi="Times New Roman"/>
                <w:color w:val="000000"/>
              </w:rPr>
              <w:t>по</w:t>
            </w:r>
            <w:proofErr w:type="spellEnd"/>
            <w:r w:rsidRPr="008F352C">
              <w:rPr>
                <w:rFonts w:ascii="Times New Roman" w:hAnsi="Times New Roman"/>
                <w:color w:val="000000"/>
              </w:rPr>
              <w:t xml:space="preserve"> </w:t>
            </w:r>
            <w:r w:rsidRPr="008F352C">
              <w:rPr>
                <w:rFonts w:ascii="Times New Roman" w:hAnsi="Times New Roman"/>
                <w:color w:val="000000"/>
                <w:lang w:val="ru-RU"/>
              </w:rPr>
              <w:t>мероприятиям</w:t>
            </w:r>
          </w:p>
        </w:tc>
        <w:tc>
          <w:tcPr>
            <w:tcW w:w="1413" w:type="dxa"/>
            <w:vAlign w:val="center"/>
          </w:tcPr>
          <w:p w14:paraId="2DDB4703"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50400C77"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442B0AEB" w14:textId="77777777" w:rsidR="00BC30B0" w:rsidRPr="008F352C" w:rsidRDefault="00BC30B0" w:rsidP="00BC30B0">
            <w:pPr>
              <w:pStyle w:val="TableParagraph"/>
              <w:autoSpaceDE w:val="0"/>
              <w:autoSpaceDN w:val="0"/>
              <w:spacing w:line="210" w:lineRule="exact"/>
              <w:ind w:left="219"/>
              <w:jc w:val="center"/>
              <w:rPr>
                <w:rFonts w:ascii="Times New Roman" w:hAnsi="Times New Roman"/>
                <w:color w:val="000000"/>
                <w:lang w:val="ru-RU"/>
              </w:rPr>
            </w:pPr>
            <w:r>
              <w:rPr>
                <w:rFonts w:ascii="Times New Roman" w:hAnsi="Times New Roman"/>
                <w:bCs/>
                <w:color w:val="000000"/>
                <w:lang w:val="ru-RU"/>
              </w:rPr>
              <w:t>316,101</w:t>
            </w:r>
          </w:p>
        </w:tc>
      </w:tr>
    </w:tbl>
    <w:p w14:paraId="62ADB439" w14:textId="77777777" w:rsidR="00BC30B0" w:rsidRPr="00A50E17" w:rsidRDefault="00BC30B0" w:rsidP="00BC30B0">
      <w:pPr>
        <w:spacing w:after="0" w:line="360" w:lineRule="auto"/>
        <w:jc w:val="both"/>
        <w:rPr>
          <w:iCs/>
          <w:sz w:val="26"/>
          <w:szCs w:val="26"/>
          <w:lang w:eastAsia="ru-RU"/>
        </w:rPr>
      </w:pPr>
    </w:p>
    <w:p w14:paraId="3CE7E28C" w14:textId="77777777" w:rsidR="00BC30B0" w:rsidRDefault="00BC30B0" w:rsidP="00BC30B0">
      <w:pPr>
        <w:pStyle w:val="ab"/>
        <w:keepNext/>
        <w:jc w:val="center"/>
        <w:rPr>
          <w:b w:val="0"/>
          <w:i/>
          <w:sz w:val="24"/>
          <w:szCs w:val="24"/>
        </w:rPr>
        <w:sectPr w:rsidR="00BC30B0" w:rsidSect="00C7483F">
          <w:pgSz w:w="11906" w:h="16838"/>
          <w:pgMar w:top="1134" w:right="850" w:bottom="1134" w:left="1701" w:header="709" w:footer="709" w:gutter="0"/>
          <w:pgNumType w:start="119"/>
          <w:cols w:space="708"/>
          <w:docGrid w:linePitch="360"/>
        </w:sectPr>
      </w:pPr>
      <w:bookmarkStart w:id="325" w:name="_Ref464064306"/>
    </w:p>
    <w:p w14:paraId="26EAE7A8" w14:textId="77777777" w:rsidR="00BC30B0" w:rsidRPr="00414EF0" w:rsidRDefault="00BC30B0" w:rsidP="00414EF0">
      <w:pPr>
        <w:pStyle w:val="ab"/>
        <w:keepNext/>
        <w:spacing w:line="240" w:lineRule="auto"/>
        <w:jc w:val="center"/>
        <w:rPr>
          <w:b w:val="0"/>
          <w:iCs/>
          <w:sz w:val="28"/>
          <w:szCs w:val="28"/>
        </w:rPr>
      </w:pPr>
      <w:r w:rsidRPr="00414EF0">
        <w:rPr>
          <w:b w:val="0"/>
          <w:iCs/>
          <w:sz w:val="28"/>
          <w:szCs w:val="28"/>
        </w:rPr>
        <w:lastRenderedPageBreak/>
        <w:t xml:space="preserve">Таблица </w:t>
      </w:r>
      <w:bookmarkEnd w:id="325"/>
      <w:r w:rsidRPr="00414EF0">
        <w:rPr>
          <w:b w:val="0"/>
          <w:iCs/>
          <w:sz w:val="28"/>
          <w:szCs w:val="28"/>
        </w:rPr>
        <w:t>2</w:t>
      </w:r>
      <w:r w:rsidR="0027719E" w:rsidRPr="0027719E">
        <w:rPr>
          <w:b w:val="0"/>
          <w:iCs/>
          <w:sz w:val="28"/>
          <w:szCs w:val="28"/>
        </w:rPr>
        <w:t>3</w:t>
      </w:r>
      <w:r w:rsidRPr="00414EF0">
        <w:rPr>
          <w:b w:val="0"/>
          <w:iCs/>
          <w:sz w:val="28"/>
          <w:szCs w:val="28"/>
        </w:rPr>
        <w:t>.</w:t>
      </w:r>
      <w:r w:rsidRPr="00414EF0">
        <w:rPr>
          <w:b w:val="0"/>
          <w:iCs/>
          <w:noProof/>
          <w:sz w:val="28"/>
          <w:szCs w:val="28"/>
        </w:rPr>
        <w:t xml:space="preserve"> </w:t>
      </w:r>
      <w:r w:rsidRPr="00414EF0">
        <w:rPr>
          <w:b w:val="0"/>
          <w:iCs/>
          <w:sz w:val="28"/>
          <w:szCs w:val="28"/>
        </w:rPr>
        <w:t>Динамика совокупной потребности в капитальных вложениях в мероприятия по строительству, реконструкции и модернизации систем водоотведения</w:t>
      </w:r>
    </w:p>
    <w:tbl>
      <w:tblPr>
        <w:tblW w:w="15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354"/>
        <w:gridCol w:w="1165"/>
        <w:gridCol w:w="840"/>
        <w:gridCol w:w="192"/>
        <w:gridCol w:w="840"/>
        <w:gridCol w:w="236"/>
        <w:gridCol w:w="840"/>
        <w:gridCol w:w="29"/>
        <w:gridCol w:w="766"/>
        <w:gridCol w:w="74"/>
        <w:gridCol w:w="766"/>
        <w:gridCol w:w="26"/>
        <w:gridCol w:w="674"/>
        <w:gridCol w:w="166"/>
        <w:gridCol w:w="508"/>
        <w:gridCol w:w="166"/>
        <w:gridCol w:w="556"/>
        <w:gridCol w:w="118"/>
        <w:gridCol w:w="556"/>
        <w:gridCol w:w="166"/>
        <w:gridCol w:w="501"/>
        <w:gridCol w:w="173"/>
        <w:gridCol w:w="493"/>
        <w:gridCol w:w="174"/>
        <w:gridCol w:w="6"/>
        <w:gridCol w:w="486"/>
        <w:gridCol w:w="174"/>
        <w:gridCol w:w="6"/>
        <w:gridCol w:w="486"/>
        <w:gridCol w:w="174"/>
        <w:gridCol w:w="6"/>
        <w:gridCol w:w="660"/>
        <w:gridCol w:w="6"/>
        <w:gridCol w:w="230"/>
        <w:gridCol w:w="6"/>
      </w:tblGrid>
      <w:tr w:rsidR="00D80785" w:rsidRPr="00D80785" w14:paraId="07499342" w14:textId="77777777" w:rsidTr="00B7385B">
        <w:trPr>
          <w:trHeight w:val="4"/>
          <w:tblHeader/>
          <w:jc w:val="center"/>
        </w:trPr>
        <w:tc>
          <w:tcPr>
            <w:tcW w:w="518" w:type="dxa"/>
            <w:vMerge w:val="restart"/>
            <w:shd w:val="clear" w:color="auto" w:fill="auto"/>
            <w:vAlign w:val="center"/>
            <w:hideMark/>
          </w:tcPr>
          <w:p w14:paraId="1CC5E6D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w:t>
            </w:r>
          </w:p>
        </w:tc>
        <w:tc>
          <w:tcPr>
            <w:tcW w:w="2354" w:type="dxa"/>
            <w:vMerge w:val="restart"/>
            <w:shd w:val="clear" w:color="auto" w:fill="auto"/>
            <w:vAlign w:val="center"/>
            <w:hideMark/>
          </w:tcPr>
          <w:p w14:paraId="6F363CB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Наименование мероприятия</w:t>
            </w:r>
          </w:p>
        </w:tc>
        <w:tc>
          <w:tcPr>
            <w:tcW w:w="1165" w:type="dxa"/>
            <w:vMerge w:val="restart"/>
            <w:shd w:val="clear" w:color="auto" w:fill="auto"/>
            <w:vAlign w:val="center"/>
            <w:hideMark/>
          </w:tcPr>
          <w:p w14:paraId="0EC34A0A" w14:textId="152A3A90"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 xml:space="preserve">Стоимость в ценах </w:t>
            </w:r>
            <w:r w:rsidR="00AD5BEA">
              <w:rPr>
                <w:rFonts w:eastAsia="Times New Roman"/>
                <w:bCs/>
                <w:color w:val="000000"/>
                <w:sz w:val="20"/>
                <w:szCs w:val="20"/>
                <w:lang w:eastAsia="ru-RU"/>
              </w:rPr>
              <w:t>2025</w:t>
            </w:r>
            <w:r w:rsidRPr="00D80785">
              <w:rPr>
                <w:rFonts w:eastAsia="Times New Roman"/>
                <w:bCs/>
                <w:color w:val="000000"/>
                <w:sz w:val="20"/>
                <w:szCs w:val="20"/>
                <w:lang w:eastAsia="ru-RU"/>
              </w:rPr>
              <w:t>г, млн. руб. (без НДС)</w:t>
            </w:r>
          </w:p>
        </w:tc>
        <w:tc>
          <w:tcPr>
            <w:tcW w:w="11100" w:type="dxa"/>
            <w:gridSpan w:val="33"/>
            <w:shd w:val="clear" w:color="auto" w:fill="auto"/>
            <w:vAlign w:val="center"/>
            <w:hideMark/>
          </w:tcPr>
          <w:p w14:paraId="74FC1F4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Год реализации</w:t>
            </w:r>
          </w:p>
        </w:tc>
      </w:tr>
      <w:tr w:rsidR="00B7385B" w:rsidRPr="00D80785" w14:paraId="58866207" w14:textId="77777777" w:rsidTr="00B7385B">
        <w:trPr>
          <w:trHeight w:val="2"/>
          <w:tblHeader/>
          <w:jc w:val="center"/>
        </w:trPr>
        <w:tc>
          <w:tcPr>
            <w:tcW w:w="518" w:type="dxa"/>
            <w:vMerge/>
            <w:vAlign w:val="center"/>
            <w:hideMark/>
          </w:tcPr>
          <w:p w14:paraId="2CA30D24" w14:textId="77777777" w:rsidR="00B7385B" w:rsidRPr="00D80785" w:rsidRDefault="00B7385B" w:rsidP="00D80785">
            <w:pPr>
              <w:spacing w:after="0" w:line="240" w:lineRule="auto"/>
              <w:jc w:val="center"/>
              <w:rPr>
                <w:rFonts w:eastAsia="Times New Roman"/>
                <w:bCs/>
                <w:color w:val="000000"/>
                <w:sz w:val="20"/>
                <w:szCs w:val="20"/>
                <w:lang w:eastAsia="ru-RU"/>
              </w:rPr>
            </w:pPr>
          </w:p>
        </w:tc>
        <w:tc>
          <w:tcPr>
            <w:tcW w:w="2354" w:type="dxa"/>
            <w:vMerge/>
            <w:vAlign w:val="center"/>
            <w:hideMark/>
          </w:tcPr>
          <w:p w14:paraId="063BE078" w14:textId="77777777" w:rsidR="00B7385B" w:rsidRPr="00D80785" w:rsidRDefault="00B7385B" w:rsidP="00D80785">
            <w:pPr>
              <w:spacing w:after="0" w:line="240" w:lineRule="auto"/>
              <w:jc w:val="center"/>
              <w:rPr>
                <w:rFonts w:eastAsia="Times New Roman"/>
                <w:bCs/>
                <w:color w:val="000000"/>
                <w:sz w:val="20"/>
                <w:szCs w:val="20"/>
                <w:lang w:eastAsia="ru-RU"/>
              </w:rPr>
            </w:pPr>
          </w:p>
        </w:tc>
        <w:tc>
          <w:tcPr>
            <w:tcW w:w="1165" w:type="dxa"/>
            <w:vMerge/>
            <w:vAlign w:val="center"/>
            <w:hideMark/>
          </w:tcPr>
          <w:p w14:paraId="421F0C86" w14:textId="77777777" w:rsidR="00B7385B" w:rsidRPr="00D80785" w:rsidRDefault="00B7385B" w:rsidP="00D80785">
            <w:pPr>
              <w:spacing w:after="0" w:line="240" w:lineRule="auto"/>
              <w:jc w:val="center"/>
              <w:rPr>
                <w:rFonts w:eastAsia="Times New Roman"/>
                <w:bCs/>
                <w:color w:val="000000"/>
                <w:sz w:val="20"/>
                <w:szCs w:val="20"/>
                <w:lang w:eastAsia="ru-RU"/>
              </w:rPr>
            </w:pPr>
          </w:p>
        </w:tc>
        <w:tc>
          <w:tcPr>
            <w:tcW w:w="1032" w:type="dxa"/>
            <w:gridSpan w:val="2"/>
            <w:shd w:val="clear" w:color="auto" w:fill="auto"/>
            <w:vAlign w:val="center"/>
          </w:tcPr>
          <w:p w14:paraId="216B9BBA" w14:textId="0F6E76F2"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w:t>
            </w:r>
            <w:r>
              <w:rPr>
                <w:rFonts w:eastAsia="Times New Roman"/>
                <w:bCs/>
                <w:color w:val="000000"/>
                <w:sz w:val="20"/>
                <w:szCs w:val="20"/>
                <w:lang w:eastAsia="ru-RU"/>
              </w:rPr>
              <w:t>6</w:t>
            </w:r>
          </w:p>
        </w:tc>
        <w:tc>
          <w:tcPr>
            <w:tcW w:w="1076" w:type="dxa"/>
            <w:gridSpan w:val="2"/>
            <w:shd w:val="clear" w:color="auto" w:fill="auto"/>
            <w:vAlign w:val="center"/>
          </w:tcPr>
          <w:p w14:paraId="3841F00F" w14:textId="78452E05"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w:t>
            </w:r>
            <w:r>
              <w:rPr>
                <w:rFonts w:eastAsia="Times New Roman"/>
                <w:bCs/>
                <w:color w:val="000000"/>
                <w:sz w:val="20"/>
                <w:szCs w:val="20"/>
                <w:lang w:eastAsia="ru-RU"/>
              </w:rPr>
              <w:t>7</w:t>
            </w:r>
          </w:p>
        </w:tc>
        <w:tc>
          <w:tcPr>
            <w:tcW w:w="869" w:type="dxa"/>
            <w:gridSpan w:val="2"/>
            <w:shd w:val="clear" w:color="auto" w:fill="auto"/>
            <w:vAlign w:val="center"/>
          </w:tcPr>
          <w:p w14:paraId="54A33FD9" w14:textId="4A806A42"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w:t>
            </w:r>
            <w:r>
              <w:rPr>
                <w:rFonts w:eastAsia="Times New Roman"/>
                <w:bCs/>
                <w:color w:val="000000"/>
                <w:sz w:val="20"/>
                <w:szCs w:val="20"/>
                <w:lang w:eastAsia="ru-RU"/>
              </w:rPr>
              <w:t>8</w:t>
            </w:r>
          </w:p>
        </w:tc>
        <w:tc>
          <w:tcPr>
            <w:tcW w:w="766" w:type="dxa"/>
            <w:shd w:val="clear" w:color="auto" w:fill="auto"/>
            <w:vAlign w:val="center"/>
          </w:tcPr>
          <w:p w14:paraId="15D53DDA" w14:textId="36DC97BA"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w:t>
            </w:r>
            <w:r>
              <w:rPr>
                <w:rFonts w:eastAsia="Times New Roman"/>
                <w:bCs/>
                <w:color w:val="000000"/>
                <w:sz w:val="20"/>
                <w:szCs w:val="20"/>
                <w:lang w:eastAsia="ru-RU"/>
              </w:rPr>
              <w:t>9</w:t>
            </w:r>
          </w:p>
        </w:tc>
        <w:tc>
          <w:tcPr>
            <w:tcW w:w="866" w:type="dxa"/>
            <w:gridSpan w:val="3"/>
            <w:vAlign w:val="center"/>
          </w:tcPr>
          <w:p w14:paraId="30B29BC1" w14:textId="6BDF3EC2" w:rsidR="00B7385B" w:rsidRPr="00D80785" w:rsidRDefault="00B7385B" w:rsidP="001858FD">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2030</w:t>
            </w:r>
          </w:p>
        </w:tc>
        <w:tc>
          <w:tcPr>
            <w:tcW w:w="674" w:type="dxa"/>
            <w:vAlign w:val="center"/>
          </w:tcPr>
          <w:p w14:paraId="4F0E007F" w14:textId="7C6B657D" w:rsidR="00B7385B" w:rsidRPr="00D80785" w:rsidRDefault="00B7385B"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w:t>
            </w:r>
            <w:r>
              <w:rPr>
                <w:rFonts w:eastAsia="Times New Roman"/>
                <w:bCs/>
                <w:color w:val="000000"/>
                <w:sz w:val="20"/>
                <w:szCs w:val="20"/>
                <w:lang w:eastAsia="ru-RU"/>
              </w:rPr>
              <w:t>031</w:t>
            </w:r>
          </w:p>
        </w:tc>
        <w:tc>
          <w:tcPr>
            <w:tcW w:w="674" w:type="dxa"/>
            <w:gridSpan w:val="2"/>
            <w:vAlign w:val="center"/>
          </w:tcPr>
          <w:p w14:paraId="6735E99E" w14:textId="67440A5C"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w:t>
            </w:r>
            <w:r>
              <w:rPr>
                <w:rFonts w:eastAsia="Times New Roman"/>
                <w:bCs/>
                <w:color w:val="000000"/>
                <w:sz w:val="20"/>
                <w:szCs w:val="20"/>
                <w:lang w:eastAsia="ru-RU"/>
              </w:rPr>
              <w:t>32</w:t>
            </w:r>
          </w:p>
        </w:tc>
        <w:tc>
          <w:tcPr>
            <w:tcW w:w="722" w:type="dxa"/>
            <w:gridSpan w:val="2"/>
            <w:vAlign w:val="center"/>
          </w:tcPr>
          <w:p w14:paraId="1A50384E" w14:textId="7A61237A"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w:t>
            </w:r>
            <w:r>
              <w:rPr>
                <w:rFonts w:eastAsia="Times New Roman"/>
                <w:bCs/>
                <w:color w:val="000000"/>
                <w:sz w:val="20"/>
                <w:szCs w:val="20"/>
                <w:lang w:eastAsia="ru-RU"/>
              </w:rPr>
              <w:t>33</w:t>
            </w:r>
          </w:p>
        </w:tc>
        <w:tc>
          <w:tcPr>
            <w:tcW w:w="674" w:type="dxa"/>
            <w:gridSpan w:val="2"/>
            <w:vAlign w:val="center"/>
          </w:tcPr>
          <w:p w14:paraId="128CBD03" w14:textId="0DC208E1"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w:t>
            </w:r>
            <w:r>
              <w:rPr>
                <w:rFonts w:eastAsia="Times New Roman"/>
                <w:bCs/>
                <w:color w:val="000000"/>
                <w:sz w:val="20"/>
                <w:szCs w:val="20"/>
                <w:lang w:eastAsia="ru-RU"/>
              </w:rPr>
              <w:t>034</w:t>
            </w:r>
          </w:p>
        </w:tc>
        <w:tc>
          <w:tcPr>
            <w:tcW w:w="667" w:type="dxa"/>
            <w:gridSpan w:val="2"/>
            <w:vAlign w:val="center"/>
          </w:tcPr>
          <w:p w14:paraId="3C3BEA2A" w14:textId="67A64D86" w:rsidR="00B7385B" w:rsidRPr="00D80785" w:rsidRDefault="00B7385B" w:rsidP="001858FD">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203</w:t>
            </w:r>
            <w:r>
              <w:rPr>
                <w:rFonts w:eastAsia="Times New Roman"/>
                <w:bCs/>
                <w:color w:val="000000"/>
                <w:sz w:val="20"/>
                <w:szCs w:val="20"/>
                <w:lang w:eastAsia="ru-RU"/>
              </w:rPr>
              <w:t>5</w:t>
            </w:r>
          </w:p>
        </w:tc>
        <w:tc>
          <w:tcPr>
            <w:tcW w:w="666" w:type="dxa"/>
            <w:gridSpan w:val="2"/>
          </w:tcPr>
          <w:p w14:paraId="6193316F" w14:textId="79997427" w:rsidR="00B7385B" w:rsidRPr="00D80785" w:rsidRDefault="00B7385B" w:rsidP="001858FD">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2036</w:t>
            </w:r>
          </w:p>
        </w:tc>
        <w:tc>
          <w:tcPr>
            <w:tcW w:w="666" w:type="dxa"/>
            <w:gridSpan w:val="3"/>
          </w:tcPr>
          <w:p w14:paraId="66DC69E8" w14:textId="09F33EFE" w:rsidR="00B7385B" w:rsidRPr="00D80785" w:rsidRDefault="00B7385B" w:rsidP="001858FD">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2037</w:t>
            </w:r>
          </w:p>
        </w:tc>
        <w:tc>
          <w:tcPr>
            <w:tcW w:w="666" w:type="dxa"/>
            <w:gridSpan w:val="3"/>
          </w:tcPr>
          <w:p w14:paraId="30D7C96A" w14:textId="2A73D1C3" w:rsidR="00B7385B" w:rsidRPr="00D80785" w:rsidRDefault="00B7385B" w:rsidP="001858FD">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2038</w:t>
            </w:r>
          </w:p>
        </w:tc>
        <w:tc>
          <w:tcPr>
            <w:tcW w:w="1082" w:type="dxa"/>
            <w:gridSpan w:val="6"/>
          </w:tcPr>
          <w:p w14:paraId="6156C312" w14:textId="7BB0FAE4" w:rsidR="00B7385B" w:rsidRPr="00D80785" w:rsidRDefault="00B7385B" w:rsidP="001858FD">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2039</w:t>
            </w:r>
          </w:p>
        </w:tc>
      </w:tr>
      <w:tr w:rsidR="00B7385B" w:rsidRPr="00D80785" w14:paraId="0936E611" w14:textId="77777777" w:rsidTr="00B7385B">
        <w:trPr>
          <w:trHeight w:val="2"/>
          <w:tblHeader/>
          <w:jc w:val="center"/>
        </w:trPr>
        <w:tc>
          <w:tcPr>
            <w:tcW w:w="518" w:type="dxa"/>
            <w:vMerge/>
            <w:vAlign w:val="center"/>
            <w:hideMark/>
          </w:tcPr>
          <w:p w14:paraId="366B943D" w14:textId="77777777" w:rsidR="00B7385B" w:rsidRPr="00D80785" w:rsidRDefault="00B7385B" w:rsidP="00D80785">
            <w:pPr>
              <w:spacing w:after="0" w:line="240" w:lineRule="auto"/>
              <w:jc w:val="center"/>
              <w:rPr>
                <w:rFonts w:eastAsia="Times New Roman"/>
                <w:bCs/>
                <w:color w:val="000000"/>
                <w:sz w:val="20"/>
                <w:szCs w:val="20"/>
                <w:lang w:eastAsia="ru-RU"/>
              </w:rPr>
            </w:pPr>
          </w:p>
        </w:tc>
        <w:tc>
          <w:tcPr>
            <w:tcW w:w="2354" w:type="dxa"/>
            <w:shd w:val="clear" w:color="auto" w:fill="auto"/>
            <w:vAlign w:val="center"/>
            <w:hideMark/>
          </w:tcPr>
          <w:p w14:paraId="5822BF00" w14:textId="77777777" w:rsidR="00B7385B" w:rsidRPr="00D80785" w:rsidRDefault="00B7385B" w:rsidP="00D80785">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Индекс-дефлятор инвестиций</w:t>
            </w:r>
          </w:p>
        </w:tc>
        <w:tc>
          <w:tcPr>
            <w:tcW w:w="1165" w:type="dxa"/>
            <w:vMerge/>
            <w:vAlign w:val="center"/>
            <w:hideMark/>
          </w:tcPr>
          <w:p w14:paraId="480650D8" w14:textId="77777777" w:rsidR="00B7385B" w:rsidRPr="00D80785" w:rsidRDefault="00B7385B" w:rsidP="00D80785">
            <w:pPr>
              <w:spacing w:after="0" w:line="240" w:lineRule="auto"/>
              <w:jc w:val="center"/>
              <w:rPr>
                <w:rFonts w:eastAsia="Times New Roman"/>
                <w:bCs/>
                <w:color w:val="000000"/>
                <w:sz w:val="20"/>
                <w:szCs w:val="20"/>
                <w:lang w:eastAsia="ru-RU"/>
              </w:rPr>
            </w:pPr>
          </w:p>
        </w:tc>
        <w:tc>
          <w:tcPr>
            <w:tcW w:w="1032" w:type="dxa"/>
            <w:gridSpan w:val="2"/>
            <w:shd w:val="clear" w:color="auto" w:fill="auto"/>
            <w:hideMark/>
          </w:tcPr>
          <w:p w14:paraId="187E7D7E" w14:textId="77777777" w:rsidR="00B7385B" w:rsidRPr="00D80785" w:rsidRDefault="00B7385B" w:rsidP="00FF654B">
            <w:pPr>
              <w:jc w:val="center"/>
              <w:rPr>
                <w:sz w:val="20"/>
                <w:szCs w:val="20"/>
              </w:rPr>
            </w:pPr>
            <w:r w:rsidRPr="00D80785">
              <w:rPr>
                <w:sz w:val="20"/>
                <w:szCs w:val="20"/>
              </w:rPr>
              <w:t>1,029</w:t>
            </w:r>
          </w:p>
        </w:tc>
        <w:tc>
          <w:tcPr>
            <w:tcW w:w="1076" w:type="dxa"/>
            <w:gridSpan w:val="2"/>
            <w:shd w:val="clear" w:color="auto" w:fill="auto"/>
            <w:hideMark/>
          </w:tcPr>
          <w:p w14:paraId="47A109F0" w14:textId="77777777" w:rsidR="00B7385B" w:rsidRPr="00D80785" w:rsidRDefault="00B7385B" w:rsidP="00FF654B">
            <w:pPr>
              <w:jc w:val="center"/>
              <w:rPr>
                <w:sz w:val="20"/>
                <w:szCs w:val="20"/>
              </w:rPr>
            </w:pPr>
            <w:r w:rsidRPr="00D80785">
              <w:rPr>
                <w:sz w:val="20"/>
                <w:szCs w:val="20"/>
              </w:rPr>
              <w:t>1,029</w:t>
            </w:r>
          </w:p>
        </w:tc>
        <w:tc>
          <w:tcPr>
            <w:tcW w:w="869" w:type="dxa"/>
            <w:gridSpan w:val="2"/>
            <w:shd w:val="clear" w:color="auto" w:fill="auto"/>
            <w:hideMark/>
          </w:tcPr>
          <w:p w14:paraId="08071AC0" w14:textId="77777777" w:rsidR="00B7385B" w:rsidRPr="00D80785" w:rsidRDefault="00B7385B" w:rsidP="00FF654B">
            <w:pPr>
              <w:jc w:val="center"/>
              <w:rPr>
                <w:sz w:val="20"/>
                <w:szCs w:val="20"/>
              </w:rPr>
            </w:pPr>
            <w:r w:rsidRPr="00D80785">
              <w:rPr>
                <w:sz w:val="20"/>
                <w:szCs w:val="20"/>
              </w:rPr>
              <w:t>1,031</w:t>
            </w:r>
          </w:p>
        </w:tc>
        <w:tc>
          <w:tcPr>
            <w:tcW w:w="766" w:type="dxa"/>
            <w:shd w:val="clear" w:color="auto" w:fill="auto"/>
            <w:hideMark/>
          </w:tcPr>
          <w:p w14:paraId="1399F412" w14:textId="77777777" w:rsidR="00B7385B" w:rsidRPr="00D80785" w:rsidRDefault="00B7385B" w:rsidP="00FF654B">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1,034</w:t>
            </w:r>
          </w:p>
        </w:tc>
        <w:tc>
          <w:tcPr>
            <w:tcW w:w="866" w:type="dxa"/>
            <w:gridSpan w:val="3"/>
          </w:tcPr>
          <w:p w14:paraId="1435127C" w14:textId="77777777" w:rsidR="00B7385B" w:rsidRPr="00D80785" w:rsidRDefault="00B7385B" w:rsidP="00FF654B">
            <w:pPr>
              <w:jc w:val="center"/>
              <w:rPr>
                <w:sz w:val="20"/>
                <w:szCs w:val="20"/>
              </w:rPr>
            </w:pPr>
            <w:r w:rsidRPr="00D80785">
              <w:rPr>
                <w:sz w:val="20"/>
                <w:szCs w:val="20"/>
              </w:rPr>
              <w:t>1,041</w:t>
            </w:r>
          </w:p>
        </w:tc>
        <w:tc>
          <w:tcPr>
            <w:tcW w:w="674" w:type="dxa"/>
          </w:tcPr>
          <w:p w14:paraId="5312DE83" w14:textId="77777777" w:rsidR="00B7385B" w:rsidRPr="00D80785" w:rsidRDefault="00B7385B" w:rsidP="00FF654B">
            <w:pPr>
              <w:jc w:val="center"/>
              <w:rPr>
                <w:sz w:val="20"/>
                <w:szCs w:val="20"/>
              </w:rPr>
            </w:pPr>
            <w:r w:rsidRPr="00D80785">
              <w:rPr>
                <w:sz w:val="20"/>
                <w:szCs w:val="20"/>
              </w:rPr>
              <w:t>1,048</w:t>
            </w:r>
          </w:p>
        </w:tc>
        <w:tc>
          <w:tcPr>
            <w:tcW w:w="674" w:type="dxa"/>
            <w:gridSpan w:val="2"/>
          </w:tcPr>
          <w:p w14:paraId="15EF1BAA" w14:textId="77777777" w:rsidR="00B7385B" w:rsidRPr="00D80785" w:rsidRDefault="00B7385B" w:rsidP="00FF654B">
            <w:pPr>
              <w:jc w:val="center"/>
              <w:rPr>
                <w:sz w:val="20"/>
                <w:szCs w:val="20"/>
              </w:rPr>
            </w:pPr>
            <w:r w:rsidRPr="00D80785">
              <w:rPr>
                <w:sz w:val="20"/>
                <w:szCs w:val="20"/>
              </w:rPr>
              <w:t>1,056</w:t>
            </w:r>
          </w:p>
        </w:tc>
        <w:tc>
          <w:tcPr>
            <w:tcW w:w="722" w:type="dxa"/>
            <w:gridSpan w:val="2"/>
          </w:tcPr>
          <w:p w14:paraId="1104F498" w14:textId="77777777" w:rsidR="00B7385B" w:rsidRPr="00D80785" w:rsidRDefault="00B7385B" w:rsidP="00FF654B">
            <w:pPr>
              <w:jc w:val="center"/>
              <w:rPr>
                <w:sz w:val="20"/>
                <w:szCs w:val="20"/>
              </w:rPr>
            </w:pPr>
            <w:r w:rsidRPr="00D80785">
              <w:rPr>
                <w:sz w:val="20"/>
                <w:szCs w:val="20"/>
              </w:rPr>
              <w:t>1,063</w:t>
            </w:r>
          </w:p>
        </w:tc>
        <w:tc>
          <w:tcPr>
            <w:tcW w:w="674" w:type="dxa"/>
            <w:gridSpan w:val="2"/>
          </w:tcPr>
          <w:p w14:paraId="062828AA" w14:textId="77777777" w:rsidR="00B7385B" w:rsidRPr="00D80785" w:rsidRDefault="00B7385B" w:rsidP="00FF654B">
            <w:pPr>
              <w:jc w:val="center"/>
              <w:rPr>
                <w:sz w:val="20"/>
                <w:szCs w:val="20"/>
              </w:rPr>
            </w:pPr>
            <w:r w:rsidRPr="00D80785">
              <w:rPr>
                <w:sz w:val="20"/>
                <w:szCs w:val="20"/>
              </w:rPr>
              <w:t>1,070</w:t>
            </w:r>
          </w:p>
        </w:tc>
        <w:tc>
          <w:tcPr>
            <w:tcW w:w="667" w:type="dxa"/>
            <w:gridSpan w:val="2"/>
          </w:tcPr>
          <w:p w14:paraId="4DACB323" w14:textId="77777777" w:rsidR="00B7385B" w:rsidRPr="00D80785" w:rsidRDefault="00B7385B" w:rsidP="00FF654B">
            <w:pPr>
              <w:jc w:val="center"/>
              <w:rPr>
                <w:sz w:val="20"/>
                <w:szCs w:val="20"/>
              </w:rPr>
            </w:pPr>
            <w:r w:rsidRPr="00D80785">
              <w:rPr>
                <w:sz w:val="20"/>
                <w:szCs w:val="20"/>
              </w:rPr>
              <w:t>1,078</w:t>
            </w:r>
          </w:p>
        </w:tc>
        <w:tc>
          <w:tcPr>
            <w:tcW w:w="666" w:type="dxa"/>
            <w:gridSpan w:val="2"/>
          </w:tcPr>
          <w:p w14:paraId="75611416" w14:textId="77777777" w:rsidR="00B7385B" w:rsidRPr="00D80785" w:rsidRDefault="00B7385B" w:rsidP="00FF654B">
            <w:pPr>
              <w:jc w:val="center"/>
              <w:rPr>
                <w:sz w:val="20"/>
                <w:szCs w:val="20"/>
              </w:rPr>
            </w:pPr>
            <w:r w:rsidRPr="00D80785">
              <w:rPr>
                <w:sz w:val="20"/>
                <w:szCs w:val="20"/>
              </w:rPr>
              <w:t>1,083</w:t>
            </w:r>
          </w:p>
        </w:tc>
        <w:tc>
          <w:tcPr>
            <w:tcW w:w="666" w:type="dxa"/>
            <w:gridSpan w:val="3"/>
          </w:tcPr>
          <w:p w14:paraId="284C900C" w14:textId="77777777" w:rsidR="00B7385B" w:rsidRPr="00D80785" w:rsidRDefault="00B7385B" w:rsidP="00FF654B">
            <w:pPr>
              <w:jc w:val="center"/>
              <w:rPr>
                <w:sz w:val="20"/>
                <w:szCs w:val="20"/>
              </w:rPr>
            </w:pPr>
            <w:r w:rsidRPr="00D80785">
              <w:rPr>
                <w:sz w:val="20"/>
                <w:szCs w:val="20"/>
              </w:rPr>
              <w:t>1,089</w:t>
            </w:r>
          </w:p>
        </w:tc>
        <w:tc>
          <w:tcPr>
            <w:tcW w:w="666" w:type="dxa"/>
            <w:gridSpan w:val="3"/>
          </w:tcPr>
          <w:p w14:paraId="1C3EE02C" w14:textId="77777777" w:rsidR="00B7385B" w:rsidRPr="00D80785" w:rsidRDefault="00B7385B" w:rsidP="00FF654B">
            <w:pPr>
              <w:jc w:val="center"/>
              <w:rPr>
                <w:sz w:val="20"/>
                <w:szCs w:val="20"/>
              </w:rPr>
            </w:pPr>
            <w:r w:rsidRPr="00D80785">
              <w:rPr>
                <w:sz w:val="20"/>
                <w:szCs w:val="20"/>
              </w:rPr>
              <w:t>1,094</w:t>
            </w:r>
          </w:p>
        </w:tc>
        <w:tc>
          <w:tcPr>
            <w:tcW w:w="1082" w:type="dxa"/>
            <w:gridSpan w:val="6"/>
          </w:tcPr>
          <w:p w14:paraId="332ABA39" w14:textId="77777777" w:rsidR="00B7385B" w:rsidRPr="00D80785" w:rsidRDefault="00B7385B" w:rsidP="00FF654B">
            <w:pPr>
              <w:jc w:val="center"/>
              <w:rPr>
                <w:sz w:val="20"/>
                <w:szCs w:val="20"/>
              </w:rPr>
            </w:pPr>
            <w:r w:rsidRPr="00D80785">
              <w:rPr>
                <w:sz w:val="20"/>
                <w:szCs w:val="20"/>
              </w:rPr>
              <w:t>1,100</w:t>
            </w:r>
          </w:p>
        </w:tc>
      </w:tr>
      <w:tr w:rsidR="00B7385B" w:rsidRPr="00D80785" w14:paraId="66143FA7" w14:textId="77777777" w:rsidTr="00B7385B">
        <w:trPr>
          <w:trHeight w:val="978"/>
          <w:tblHeader/>
          <w:jc w:val="center"/>
        </w:trPr>
        <w:tc>
          <w:tcPr>
            <w:tcW w:w="518" w:type="dxa"/>
            <w:vMerge/>
            <w:vAlign w:val="center"/>
            <w:hideMark/>
          </w:tcPr>
          <w:p w14:paraId="1A24C6FC" w14:textId="77777777" w:rsidR="00B7385B" w:rsidRPr="00D80785" w:rsidRDefault="00B7385B" w:rsidP="00D80785">
            <w:pPr>
              <w:spacing w:after="0" w:line="240" w:lineRule="auto"/>
              <w:jc w:val="center"/>
              <w:rPr>
                <w:rFonts w:eastAsia="Times New Roman"/>
                <w:bCs/>
                <w:color w:val="000000"/>
                <w:sz w:val="20"/>
                <w:szCs w:val="20"/>
                <w:lang w:eastAsia="ru-RU"/>
              </w:rPr>
            </w:pPr>
          </w:p>
        </w:tc>
        <w:tc>
          <w:tcPr>
            <w:tcW w:w="2354" w:type="dxa"/>
            <w:shd w:val="clear" w:color="auto" w:fill="auto"/>
            <w:vAlign w:val="center"/>
            <w:hideMark/>
          </w:tcPr>
          <w:p w14:paraId="0FF27CDA" w14:textId="77777777" w:rsidR="00B7385B" w:rsidRPr="00D80785" w:rsidRDefault="00B7385B" w:rsidP="00D80785">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То же, к базовому году</w:t>
            </w:r>
          </w:p>
        </w:tc>
        <w:tc>
          <w:tcPr>
            <w:tcW w:w="1165" w:type="dxa"/>
            <w:shd w:val="clear" w:color="auto" w:fill="auto"/>
            <w:vAlign w:val="center"/>
            <w:hideMark/>
          </w:tcPr>
          <w:p w14:paraId="64AC7FB9" w14:textId="77777777" w:rsidR="00B7385B" w:rsidRPr="00D80785" w:rsidRDefault="00B7385B" w:rsidP="00D80785">
            <w:pPr>
              <w:spacing w:after="0" w:line="240" w:lineRule="auto"/>
              <w:jc w:val="center"/>
              <w:rPr>
                <w:rFonts w:ascii="Calibri" w:eastAsia="Times New Roman" w:hAnsi="Calibri"/>
                <w:color w:val="000000"/>
                <w:sz w:val="20"/>
                <w:szCs w:val="20"/>
                <w:lang w:eastAsia="ru-RU"/>
              </w:rPr>
            </w:pPr>
          </w:p>
        </w:tc>
        <w:tc>
          <w:tcPr>
            <w:tcW w:w="1032" w:type="dxa"/>
            <w:gridSpan w:val="2"/>
            <w:shd w:val="clear" w:color="auto" w:fill="auto"/>
            <w:hideMark/>
          </w:tcPr>
          <w:p w14:paraId="29938533" w14:textId="77777777" w:rsidR="00B7385B" w:rsidRPr="00D80785" w:rsidRDefault="00B7385B" w:rsidP="00FF654B">
            <w:pPr>
              <w:jc w:val="center"/>
              <w:rPr>
                <w:sz w:val="20"/>
                <w:szCs w:val="20"/>
              </w:rPr>
            </w:pPr>
            <w:r w:rsidRPr="00D80785">
              <w:rPr>
                <w:sz w:val="20"/>
                <w:szCs w:val="20"/>
              </w:rPr>
              <w:t>1,318</w:t>
            </w:r>
          </w:p>
        </w:tc>
        <w:tc>
          <w:tcPr>
            <w:tcW w:w="1076" w:type="dxa"/>
            <w:gridSpan w:val="2"/>
            <w:shd w:val="clear" w:color="auto" w:fill="auto"/>
            <w:hideMark/>
          </w:tcPr>
          <w:p w14:paraId="1B69B9F0" w14:textId="77777777" w:rsidR="00B7385B" w:rsidRPr="00D80785" w:rsidRDefault="00B7385B" w:rsidP="00FF654B">
            <w:pPr>
              <w:jc w:val="center"/>
              <w:rPr>
                <w:sz w:val="20"/>
                <w:szCs w:val="20"/>
              </w:rPr>
            </w:pPr>
            <w:r w:rsidRPr="00D80785">
              <w:rPr>
                <w:sz w:val="20"/>
                <w:szCs w:val="20"/>
              </w:rPr>
              <w:t>1,356</w:t>
            </w:r>
          </w:p>
        </w:tc>
        <w:tc>
          <w:tcPr>
            <w:tcW w:w="869" w:type="dxa"/>
            <w:gridSpan w:val="2"/>
            <w:shd w:val="clear" w:color="auto" w:fill="auto"/>
            <w:hideMark/>
          </w:tcPr>
          <w:p w14:paraId="420EFFCF" w14:textId="77777777" w:rsidR="00B7385B" w:rsidRPr="00D80785" w:rsidRDefault="00B7385B" w:rsidP="00FF654B">
            <w:pPr>
              <w:jc w:val="center"/>
              <w:rPr>
                <w:sz w:val="20"/>
                <w:szCs w:val="20"/>
              </w:rPr>
            </w:pPr>
            <w:r w:rsidRPr="00D80785">
              <w:rPr>
                <w:sz w:val="20"/>
                <w:szCs w:val="20"/>
              </w:rPr>
              <w:t>1,398</w:t>
            </w:r>
          </w:p>
        </w:tc>
        <w:tc>
          <w:tcPr>
            <w:tcW w:w="766" w:type="dxa"/>
            <w:shd w:val="clear" w:color="auto" w:fill="auto"/>
            <w:hideMark/>
          </w:tcPr>
          <w:p w14:paraId="547876F3" w14:textId="77777777" w:rsidR="00B7385B" w:rsidRPr="00D80785" w:rsidRDefault="00B7385B" w:rsidP="00FF654B">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1,438</w:t>
            </w:r>
          </w:p>
        </w:tc>
        <w:tc>
          <w:tcPr>
            <w:tcW w:w="866" w:type="dxa"/>
            <w:gridSpan w:val="3"/>
          </w:tcPr>
          <w:p w14:paraId="2C781E72" w14:textId="77777777" w:rsidR="00B7385B" w:rsidRPr="00D80785" w:rsidRDefault="00B7385B" w:rsidP="00FF654B">
            <w:pPr>
              <w:jc w:val="center"/>
              <w:rPr>
                <w:sz w:val="20"/>
                <w:szCs w:val="20"/>
              </w:rPr>
            </w:pPr>
            <w:r w:rsidRPr="00D80785">
              <w:rPr>
                <w:sz w:val="20"/>
                <w:szCs w:val="20"/>
              </w:rPr>
              <w:t>1,442</w:t>
            </w:r>
          </w:p>
        </w:tc>
        <w:tc>
          <w:tcPr>
            <w:tcW w:w="674" w:type="dxa"/>
          </w:tcPr>
          <w:p w14:paraId="1734D0E9" w14:textId="77777777" w:rsidR="00B7385B" w:rsidRPr="00D80785" w:rsidRDefault="00B7385B" w:rsidP="00FF654B">
            <w:pPr>
              <w:jc w:val="center"/>
              <w:rPr>
                <w:sz w:val="20"/>
                <w:szCs w:val="20"/>
              </w:rPr>
            </w:pPr>
            <w:r w:rsidRPr="00D80785">
              <w:rPr>
                <w:sz w:val="20"/>
                <w:szCs w:val="20"/>
              </w:rPr>
              <w:t>1,447</w:t>
            </w:r>
          </w:p>
        </w:tc>
        <w:tc>
          <w:tcPr>
            <w:tcW w:w="674" w:type="dxa"/>
            <w:gridSpan w:val="2"/>
          </w:tcPr>
          <w:p w14:paraId="603F37C9" w14:textId="77777777" w:rsidR="00B7385B" w:rsidRPr="00D80785" w:rsidRDefault="00B7385B" w:rsidP="00FF654B">
            <w:pPr>
              <w:jc w:val="center"/>
              <w:rPr>
                <w:sz w:val="20"/>
                <w:szCs w:val="20"/>
              </w:rPr>
            </w:pPr>
            <w:r w:rsidRPr="00D80785">
              <w:rPr>
                <w:sz w:val="20"/>
                <w:szCs w:val="20"/>
              </w:rPr>
              <w:t>1,451</w:t>
            </w:r>
          </w:p>
        </w:tc>
        <w:tc>
          <w:tcPr>
            <w:tcW w:w="722" w:type="dxa"/>
            <w:gridSpan w:val="2"/>
          </w:tcPr>
          <w:p w14:paraId="744BFC3F" w14:textId="77777777" w:rsidR="00B7385B" w:rsidRPr="00D80785" w:rsidRDefault="00B7385B" w:rsidP="00FF654B">
            <w:pPr>
              <w:jc w:val="center"/>
              <w:rPr>
                <w:sz w:val="20"/>
                <w:szCs w:val="20"/>
              </w:rPr>
            </w:pPr>
            <w:r w:rsidRPr="00D80785">
              <w:rPr>
                <w:sz w:val="20"/>
                <w:szCs w:val="20"/>
              </w:rPr>
              <w:t>1,455</w:t>
            </w:r>
          </w:p>
        </w:tc>
        <w:tc>
          <w:tcPr>
            <w:tcW w:w="674" w:type="dxa"/>
            <w:gridSpan w:val="2"/>
          </w:tcPr>
          <w:p w14:paraId="2219021D" w14:textId="77777777" w:rsidR="00B7385B" w:rsidRPr="00D80785" w:rsidRDefault="00B7385B" w:rsidP="00FF654B">
            <w:pPr>
              <w:jc w:val="center"/>
              <w:rPr>
                <w:sz w:val="20"/>
                <w:szCs w:val="20"/>
              </w:rPr>
            </w:pPr>
            <w:r w:rsidRPr="00D80785">
              <w:rPr>
                <w:sz w:val="20"/>
                <w:szCs w:val="20"/>
              </w:rPr>
              <w:t>1,460</w:t>
            </w:r>
          </w:p>
        </w:tc>
        <w:tc>
          <w:tcPr>
            <w:tcW w:w="667" w:type="dxa"/>
            <w:gridSpan w:val="2"/>
          </w:tcPr>
          <w:p w14:paraId="3472C483" w14:textId="77777777" w:rsidR="00B7385B" w:rsidRPr="00D80785" w:rsidRDefault="00B7385B" w:rsidP="00FF654B">
            <w:pPr>
              <w:jc w:val="center"/>
              <w:rPr>
                <w:sz w:val="20"/>
                <w:szCs w:val="20"/>
              </w:rPr>
            </w:pPr>
            <w:r w:rsidRPr="00D80785">
              <w:rPr>
                <w:sz w:val="20"/>
                <w:szCs w:val="20"/>
              </w:rPr>
              <w:t>1,464</w:t>
            </w:r>
          </w:p>
        </w:tc>
        <w:tc>
          <w:tcPr>
            <w:tcW w:w="666" w:type="dxa"/>
            <w:gridSpan w:val="2"/>
          </w:tcPr>
          <w:p w14:paraId="31E9B559" w14:textId="77777777" w:rsidR="00B7385B" w:rsidRPr="00D80785" w:rsidRDefault="00B7385B" w:rsidP="00FF654B">
            <w:pPr>
              <w:jc w:val="center"/>
              <w:rPr>
                <w:sz w:val="20"/>
                <w:szCs w:val="20"/>
              </w:rPr>
            </w:pPr>
            <w:r w:rsidRPr="00D80785">
              <w:rPr>
                <w:sz w:val="20"/>
                <w:szCs w:val="20"/>
              </w:rPr>
              <w:t>1,471</w:t>
            </w:r>
          </w:p>
        </w:tc>
        <w:tc>
          <w:tcPr>
            <w:tcW w:w="666" w:type="dxa"/>
            <w:gridSpan w:val="3"/>
          </w:tcPr>
          <w:p w14:paraId="6DDEF66A" w14:textId="77777777" w:rsidR="00B7385B" w:rsidRPr="00D80785" w:rsidRDefault="00B7385B" w:rsidP="00FF654B">
            <w:pPr>
              <w:jc w:val="center"/>
              <w:rPr>
                <w:sz w:val="20"/>
                <w:szCs w:val="20"/>
              </w:rPr>
            </w:pPr>
            <w:r w:rsidRPr="00D80785">
              <w:rPr>
                <w:sz w:val="20"/>
                <w:szCs w:val="20"/>
              </w:rPr>
              <w:t>1,479</w:t>
            </w:r>
          </w:p>
        </w:tc>
        <w:tc>
          <w:tcPr>
            <w:tcW w:w="666" w:type="dxa"/>
            <w:gridSpan w:val="3"/>
          </w:tcPr>
          <w:p w14:paraId="1DA02D9B" w14:textId="77777777" w:rsidR="00B7385B" w:rsidRPr="00D80785" w:rsidRDefault="00B7385B" w:rsidP="00FF654B">
            <w:pPr>
              <w:jc w:val="center"/>
              <w:rPr>
                <w:sz w:val="20"/>
                <w:szCs w:val="20"/>
              </w:rPr>
            </w:pPr>
            <w:r w:rsidRPr="00D80785">
              <w:rPr>
                <w:sz w:val="20"/>
                <w:szCs w:val="20"/>
              </w:rPr>
              <w:t>1,486</w:t>
            </w:r>
          </w:p>
        </w:tc>
        <w:tc>
          <w:tcPr>
            <w:tcW w:w="1082" w:type="dxa"/>
            <w:gridSpan w:val="6"/>
          </w:tcPr>
          <w:p w14:paraId="250258C5" w14:textId="77777777" w:rsidR="00B7385B" w:rsidRPr="00D80785" w:rsidRDefault="00B7385B" w:rsidP="00FF654B">
            <w:pPr>
              <w:jc w:val="center"/>
              <w:rPr>
                <w:sz w:val="20"/>
                <w:szCs w:val="20"/>
              </w:rPr>
            </w:pPr>
            <w:r w:rsidRPr="00D80785">
              <w:rPr>
                <w:sz w:val="20"/>
                <w:szCs w:val="20"/>
              </w:rPr>
              <w:t>1,494</w:t>
            </w:r>
          </w:p>
        </w:tc>
      </w:tr>
      <w:tr w:rsidR="00D80785" w:rsidRPr="00D80785" w14:paraId="0B2A2071" w14:textId="77777777" w:rsidTr="00B7385B">
        <w:trPr>
          <w:trHeight w:val="2"/>
          <w:jc w:val="center"/>
        </w:trPr>
        <w:tc>
          <w:tcPr>
            <w:tcW w:w="12903" w:type="dxa"/>
            <w:gridSpan w:val="26"/>
            <w:shd w:val="clear" w:color="auto" w:fill="auto"/>
            <w:vAlign w:val="center"/>
            <w:hideMark/>
          </w:tcPr>
          <w:p w14:paraId="31DACB73" w14:textId="77777777" w:rsidR="00D80785" w:rsidRPr="00D80785" w:rsidRDefault="00D80785" w:rsidP="00AD0E5B">
            <w:pPr>
              <w:numPr>
                <w:ilvl w:val="0"/>
                <w:numId w:val="71"/>
              </w:num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Мероприятия по развитию очистных сооружений канализации</w:t>
            </w:r>
          </w:p>
        </w:tc>
        <w:tc>
          <w:tcPr>
            <w:tcW w:w="666" w:type="dxa"/>
            <w:gridSpan w:val="3"/>
          </w:tcPr>
          <w:p w14:paraId="31BBD631" w14:textId="77777777" w:rsidR="00D80785" w:rsidRPr="00D80785" w:rsidRDefault="00D80785" w:rsidP="00D80785">
            <w:pPr>
              <w:spacing w:after="0" w:line="240" w:lineRule="auto"/>
              <w:ind w:left="360"/>
              <w:jc w:val="center"/>
              <w:rPr>
                <w:rFonts w:eastAsia="Times New Roman"/>
                <w:bCs/>
                <w:color w:val="000000"/>
                <w:sz w:val="20"/>
                <w:szCs w:val="20"/>
                <w:lang w:eastAsia="ru-RU"/>
              </w:rPr>
            </w:pPr>
          </w:p>
        </w:tc>
        <w:tc>
          <w:tcPr>
            <w:tcW w:w="666" w:type="dxa"/>
            <w:gridSpan w:val="3"/>
          </w:tcPr>
          <w:p w14:paraId="0E14E05C" w14:textId="77777777" w:rsidR="00D80785" w:rsidRPr="00D80785" w:rsidRDefault="00D80785" w:rsidP="00D80785">
            <w:pPr>
              <w:spacing w:after="0" w:line="240" w:lineRule="auto"/>
              <w:ind w:left="360"/>
              <w:jc w:val="center"/>
              <w:rPr>
                <w:rFonts w:eastAsia="Times New Roman"/>
                <w:bCs/>
                <w:color w:val="000000"/>
                <w:sz w:val="20"/>
                <w:szCs w:val="20"/>
                <w:lang w:eastAsia="ru-RU"/>
              </w:rPr>
            </w:pPr>
          </w:p>
        </w:tc>
        <w:tc>
          <w:tcPr>
            <w:tcW w:w="666" w:type="dxa"/>
            <w:gridSpan w:val="2"/>
          </w:tcPr>
          <w:p w14:paraId="51EFD2A2" w14:textId="77777777" w:rsidR="00D80785" w:rsidRPr="00D80785" w:rsidRDefault="00D80785" w:rsidP="00D80785">
            <w:pPr>
              <w:spacing w:after="0" w:line="240" w:lineRule="auto"/>
              <w:ind w:left="360"/>
              <w:jc w:val="center"/>
              <w:rPr>
                <w:rFonts w:eastAsia="Times New Roman"/>
                <w:bCs/>
                <w:color w:val="000000"/>
                <w:sz w:val="20"/>
                <w:szCs w:val="20"/>
                <w:lang w:eastAsia="ru-RU"/>
              </w:rPr>
            </w:pPr>
          </w:p>
        </w:tc>
        <w:tc>
          <w:tcPr>
            <w:tcW w:w="236" w:type="dxa"/>
            <w:gridSpan w:val="2"/>
          </w:tcPr>
          <w:p w14:paraId="787066F1" w14:textId="77777777" w:rsidR="00D80785" w:rsidRPr="00D80785" w:rsidRDefault="00D80785" w:rsidP="00D80785">
            <w:pPr>
              <w:spacing w:after="0" w:line="240" w:lineRule="auto"/>
              <w:ind w:left="720"/>
              <w:rPr>
                <w:rFonts w:eastAsia="Times New Roman"/>
                <w:bCs/>
                <w:color w:val="000000"/>
                <w:sz w:val="20"/>
                <w:szCs w:val="20"/>
                <w:lang w:eastAsia="ru-RU"/>
              </w:rPr>
            </w:pPr>
          </w:p>
        </w:tc>
      </w:tr>
      <w:tr w:rsidR="00B7385B" w:rsidRPr="00D80785" w14:paraId="13605DD7" w14:textId="77777777" w:rsidTr="00B7385B">
        <w:trPr>
          <w:trHeight w:val="9"/>
          <w:jc w:val="center"/>
        </w:trPr>
        <w:tc>
          <w:tcPr>
            <w:tcW w:w="518" w:type="dxa"/>
            <w:shd w:val="clear" w:color="auto" w:fill="auto"/>
            <w:vAlign w:val="center"/>
            <w:hideMark/>
          </w:tcPr>
          <w:p w14:paraId="6A2B5050" w14:textId="77777777" w:rsidR="00B7385B" w:rsidRPr="00D80785" w:rsidRDefault="00B7385B" w:rsidP="00CB180F">
            <w:pPr>
              <w:spacing w:after="0" w:line="240" w:lineRule="auto"/>
              <w:jc w:val="center"/>
              <w:rPr>
                <w:rFonts w:eastAsia="Times New Roman"/>
                <w:bCs/>
                <w:color w:val="000000"/>
                <w:sz w:val="20"/>
                <w:szCs w:val="20"/>
                <w:lang w:eastAsia="ru-RU"/>
              </w:rPr>
            </w:pPr>
            <w:bookmarkStart w:id="326" w:name="_Hlk52525520"/>
            <w:r w:rsidRPr="00D80785">
              <w:rPr>
                <w:rFonts w:eastAsia="Times New Roman"/>
                <w:bCs/>
                <w:color w:val="000000"/>
                <w:sz w:val="20"/>
                <w:szCs w:val="20"/>
                <w:lang w:eastAsia="ru-RU"/>
              </w:rPr>
              <w:t>1.1.</w:t>
            </w:r>
          </w:p>
        </w:tc>
        <w:tc>
          <w:tcPr>
            <w:tcW w:w="2354" w:type="dxa"/>
            <w:shd w:val="clear" w:color="auto" w:fill="auto"/>
            <w:vAlign w:val="center"/>
            <w:hideMark/>
          </w:tcPr>
          <w:p w14:paraId="1AB4EEEC" w14:textId="77777777" w:rsidR="00B7385B" w:rsidRPr="00D80785" w:rsidRDefault="00B7385B" w:rsidP="00CB180F">
            <w:pPr>
              <w:spacing w:after="0" w:line="240" w:lineRule="auto"/>
              <w:jc w:val="center"/>
              <w:rPr>
                <w:rFonts w:eastAsia="Times New Roman"/>
                <w:color w:val="000000" w:themeColor="text1"/>
                <w:sz w:val="20"/>
                <w:szCs w:val="20"/>
                <w:highlight w:val="red"/>
                <w:lang w:eastAsia="ru-RU"/>
              </w:rPr>
            </w:pPr>
            <w:r w:rsidRPr="00D80785">
              <w:rPr>
                <w:rFonts w:eastAsia="Times New Roman"/>
                <w:color w:val="000000" w:themeColor="text1"/>
                <w:sz w:val="20"/>
                <w:szCs w:val="20"/>
                <w:lang w:eastAsia="ru-RU"/>
              </w:rPr>
              <w:t xml:space="preserve">Установка </w:t>
            </w:r>
            <w:proofErr w:type="spellStart"/>
            <w:r w:rsidRPr="00D80785">
              <w:rPr>
                <w:rFonts w:eastAsia="Times New Roman"/>
                <w:color w:val="000000" w:themeColor="text1"/>
                <w:sz w:val="20"/>
                <w:szCs w:val="20"/>
                <w:lang w:eastAsia="ru-RU"/>
              </w:rPr>
              <w:t>блочно</w:t>
            </w:r>
            <w:proofErr w:type="spellEnd"/>
            <w:r w:rsidRPr="00D80785">
              <w:rPr>
                <w:rFonts w:eastAsia="Times New Roman"/>
                <w:color w:val="000000" w:themeColor="text1"/>
                <w:sz w:val="20"/>
                <w:szCs w:val="20"/>
                <w:lang w:eastAsia="ru-RU"/>
              </w:rPr>
              <w:t>-модульных очистных сооружений производительностью 120 м</w:t>
            </w:r>
            <w:r w:rsidRPr="00D80785">
              <w:rPr>
                <w:rFonts w:eastAsia="Times New Roman"/>
                <w:color w:val="000000" w:themeColor="text1"/>
                <w:sz w:val="20"/>
                <w:szCs w:val="20"/>
                <w:vertAlign w:val="superscript"/>
                <w:lang w:eastAsia="ru-RU"/>
              </w:rPr>
              <w:t>3</w:t>
            </w:r>
            <w:r w:rsidRPr="00D80785">
              <w:rPr>
                <w:rFonts w:eastAsia="Times New Roman"/>
                <w:color w:val="000000" w:themeColor="text1"/>
                <w:sz w:val="20"/>
                <w:szCs w:val="20"/>
                <w:lang w:eastAsia="ru-RU"/>
              </w:rPr>
              <w:t>/сутки</w:t>
            </w:r>
          </w:p>
        </w:tc>
        <w:tc>
          <w:tcPr>
            <w:tcW w:w="1165" w:type="dxa"/>
            <w:shd w:val="clear" w:color="auto" w:fill="auto"/>
            <w:vAlign w:val="center"/>
            <w:hideMark/>
          </w:tcPr>
          <w:p w14:paraId="2A3E8FC1" w14:textId="77777777" w:rsidR="00B7385B" w:rsidRPr="00D80785" w:rsidRDefault="00B7385B" w:rsidP="00CB180F">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197,40515</w:t>
            </w:r>
          </w:p>
        </w:tc>
        <w:tc>
          <w:tcPr>
            <w:tcW w:w="1032" w:type="dxa"/>
            <w:gridSpan w:val="2"/>
            <w:shd w:val="clear" w:color="auto" w:fill="auto"/>
            <w:vAlign w:val="center"/>
          </w:tcPr>
          <w:p w14:paraId="3564BBCF" w14:textId="77777777" w:rsidR="00B7385B" w:rsidRPr="00CB180F" w:rsidRDefault="00B7385B" w:rsidP="00CB180F">
            <w:pPr>
              <w:spacing w:after="0" w:line="240" w:lineRule="auto"/>
              <w:jc w:val="center"/>
              <w:rPr>
                <w:rFonts w:eastAsia="Times New Roman"/>
                <w:bCs/>
                <w:color w:val="000000"/>
                <w:sz w:val="20"/>
                <w:szCs w:val="20"/>
                <w:highlight w:val="yellow"/>
                <w:lang w:eastAsia="ru-RU"/>
              </w:rPr>
            </w:pPr>
          </w:p>
        </w:tc>
        <w:tc>
          <w:tcPr>
            <w:tcW w:w="1076" w:type="dxa"/>
            <w:gridSpan w:val="2"/>
            <w:shd w:val="clear" w:color="auto" w:fill="auto"/>
            <w:vAlign w:val="center"/>
          </w:tcPr>
          <w:p w14:paraId="7485C6C4" w14:textId="77777777" w:rsidR="00B7385B" w:rsidRPr="00CB180F" w:rsidRDefault="00B7385B" w:rsidP="00CB180F">
            <w:pPr>
              <w:spacing w:after="0" w:line="240" w:lineRule="auto"/>
              <w:jc w:val="center"/>
              <w:rPr>
                <w:rFonts w:eastAsia="Times New Roman"/>
                <w:bCs/>
                <w:color w:val="000000"/>
                <w:sz w:val="20"/>
                <w:szCs w:val="20"/>
                <w:highlight w:val="yellow"/>
                <w:lang w:eastAsia="ru-RU"/>
              </w:rPr>
            </w:pPr>
          </w:p>
        </w:tc>
        <w:tc>
          <w:tcPr>
            <w:tcW w:w="869" w:type="dxa"/>
            <w:gridSpan w:val="2"/>
            <w:shd w:val="clear" w:color="auto" w:fill="auto"/>
            <w:vAlign w:val="center"/>
            <w:hideMark/>
          </w:tcPr>
          <w:p w14:paraId="4B2753D9" w14:textId="77777777" w:rsidR="00B7385B" w:rsidRPr="00CB180F" w:rsidRDefault="00B7385B"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34,2</w:t>
            </w:r>
          </w:p>
        </w:tc>
        <w:tc>
          <w:tcPr>
            <w:tcW w:w="766" w:type="dxa"/>
            <w:shd w:val="clear" w:color="auto" w:fill="auto"/>
            <w:vAlign w:val="center"/>
            <w:hideMark/>
          </w:tcPr>
          <w:p w14:paraId="3EC89568" w14:textId="77777777" w:rsidR="00B7385B" w:rsidRPr="00CB180F" w:rsidRDefault="00B7385B"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59</w:t>
            </w:r>
            <w:r w:rsidRPr="00CB180F">
              <w:rPr>
                <w:rFonts w:eastAsia="Times New Roman"/>
                <w:bCs/>
                <w:color w:val="000000"/>
                <w:sz w:val="20"/>
                <w:szCs w:val="20"/>
                <w:lang w:val="en-US" w:eastAsia="ru-RU"/>
              </w:rPr>
              <w:t>,</w:t>
            </w:r>
            <w:r w:rsidRPr="00CB180F">
              <w:rPr>
                <w:rFonts w:eastAsia="Times New Roman"/>
                <w:bCs/>
                <w:color w:val="000000"/>
                <w:sz w:val="20"/>
                <w:szCs w:val="20"/>
                <w:lang w:eastAsia="ru-RU"/>
              </w:rPr>
              <w:t>672</w:t>
            </w:r>
          </w:p>
        </w:tc>
        <w:tc>
          <w:tcPr>
            <w:tcW w:w="866" w:type="dxa"/>
            <w:gridSpan w:val="3"/>
            <w:vAlign w:val="center"/>
          </w:tcPr>
          <w:p w14:paraId="30188E00" w14:textId="77777777" w:rsidR="00B7385B" w:rsidRPr="00CB180F" w:rsidRDefault="00B7385B"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123,529</w:t>
            </w:r>
          </w:p>
        </w:tc>
        <w:tc>
          <w:tcPr>
            <w:tcW w:w="674" w:type="dxa"/>
            <w:vAlign w:val="center"/>
          </w:tcPr>
          <w:p w14:paraId="390C59F6"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74" w:type="dxa"/>
            <w:gridSpan w:val="2"/>
            <w:vAlign w:val="center"/>
          </w:tcPr>
          <w:p w14:paraId="29E4028B"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722" w:type="dxa"/>
            <w:gridSpan w:val="2"/>
            <w:vAlign w:val="center"/>
          </w:tcPr>
          <w:p w14:paraId="2B424F9C"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74" w:type="dxa"/>
            <w:gridSpan w:val="2"/>
            <w:vAlign w:val="center"/>
          </w:tcPr>
          <w:p w14:paraId="29F4E798"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7" w:type="dxa"/>
            <w:gridSpan w:val="2"/>
            <w:vAlign w:val="center"/>
          </w:tcPr>
          <w:p w14:paraId="3365767B"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6" w:type="dxa"/>
            <w:gridSpan w:val="2"/>
          </w:tcPr>
          <w:p w14:paraId="567F125E"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6" w:type="dxa"/>
            <w:gridSpan w:val="3"/>
          </w:tcPr>
          <w:p w14:paraId="63F07723"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6" w:type="dxa"/>
            <w:gridSpan w:val="3"/>
          </w:tcPr>
          <w:p w14:paraId="1B177580"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1082" w:type="dxa"/>
            <w:gridSpan w:val="6"/>
          </w:tcPr>
          <w:p w14:paraId="6E0365AC" w14:textId="77777777" w:rsidR="00B7385B" w:rsidRPr="00D80785" w:rsidRDefault="00B7385B" w:rsidP="00CB180F">
            <w:pPr>
              <w:spacing w:after="0" w:line="240" w:lineRule="auto"/>
              <w:jc w:val="center"/>
              <w:rPr>
                <w:rFonts w:eastAsia="Times New Roman"/>
                <w:bCs/>
                <w:color w:val="000000"/>
                <w:sz w:val="20"/>
                <w:szCs w:val="20"/>
                <w:lang w:eastAsia="ru-RU"/>
              </w:rPr>
            </w:pPr>
          </w:p>
        </w:tc>
      </w:tr>
      <w:tr w:rsidR="00B7385B" w:rsidRPr="00D80785" w14:paraId="3808D16D" w14:textId="77777777" w:rsidTr="00B7385B">
        <w:trPr>
          <w:trHeight w:val="9"/>
          <w:jc w:val="center"/>
        </w:trPr>
        <w:tc>
          <w:tcPr>
            <w:tcW w:w="518" w:type="dxa"/>
            <w:shd w:val="clear" w:color="auto" w:fill="auto"/>
            <w:vAlign w:val="center"/>
          </w:tcPr>
          <w:p w14:paraId="72FCB960" w14:textId="77777777" w:rsidR="00B7385B" w:rsidRPr="00D80785" w:rsidRDefault="00B7385B" w:rsidP="00CB180F">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1.2.</w:t>
            </w:r>
          </w:p>
        </w:tc>
        <w:tc>
          <w:tcPr>
            <w:tcW w:w="2354" w:type="dxa"/>
            <w:shd w:val="clear" w:color="auto" w:fill="auto"/>
            <w:vAlign w:val="center"/>
          </w:tcPr>
          <w:p w14:paraId="64608186" w14:textId="77777777" w:rsidR="00B7385B" w:rsidRPr="00D80785" w:rsidRDefault="00B7385B" w:rsidP="00CB180F">
            <w:pPr>
              <w:spacing w:after="0" w:line="240" w:lineRule="auto"/>
              <w:jc w:val="center"/>
              <w:rPr>
                <w:rFonts w:eastAsia="Times New Roman"/>
                <w:color w:val="000000" w:themeColor="text1"/>
                <w:sz w:val="20"/>
                <w:szCs w:val="20"/>
                <w:lang w:eastAsia="ru-RU"/>
              </w:rPr>
            </w:pPr>
            <w:r w:rsidRPr="00D80785">
              <w:rPr>
                <w:rFonts w:eastAsia="Times New Roman"/>
                <w:color w:val="000000" w:themeColor="text1"/>
                <w:sz w:val="20"/>
                <w:szCs w:val="20"/>
                <w:lang w:eastAsia="ru-RU"/>
              </w:rPr>
              <w:t>Оснащение очистных сооружений приборами учета расхода поступающих сточных вод</w:t>
            </w:r>
          </w:p>
        </w:tc>
        <w:tc>
          <w:tcPr>
            <w:tcW w:w="1165" w:type="dxa"/>
            <w:shd w:val="clear" w:color="auto" w:fill="auto"/>
            <w:vAlign w:val="center"/>
          </w:tcPr>
          <w:p w14:paraId="6555D003" w14:textId="77777777" w:rsidR="00B7385B" w:rsidRPr="00D80785" w:rsidRDefault="00B7385B" w:rsidP="00CB180F">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1,1</w:t>
            </w:r>
          </w:p>
        </w:tc>
        <w:tc>
          <w:tcPr>
            <w:tcW w:w="1032" w:type="dxa"/>
            <w:gridSpan w:val="2"/>
            <w:shd w:val="clear" w:color="auto" w:fill="auto"/>
            <w:vAlign w:val="center"/>
          </w:tcPr>
          <w:p w14:paraId="072E5ABE" w14:textId="77777777" w:rsidR="00B7385B" w:rsidRPr="00CB180F" w:rsidRDefault="00B7385B" w:rsidP="00CB180F">
            <w:pPr>
              <w:spacing w:after="0" w:line="240" w:lineRule="auto"/>
              <w:jc w:val="center"/>
              <w:rPr>
                <w:rFonts w:eastAsia="Times New Roman"/>
                <w:bCs/>
                <w:color w:val="000000"/>
                <w:sz w:val="20"/>
                <w:szCs w:val="20"/>
                <w:highlight w:val="yellow"/>
                <w:lang w:eastAsia="ru-RU"/>
              </w:rPr>
            </w:pPr>
          </w:p>
        </w:tc>
        <w:tc>
          <w:tcPr>
            <w:tcW w:w="1076" w:type="dxa"/>
            <w:gridSpan w:val="2"/>
            <w:shd w:val="clear" w:color="auto" w:fill="auto"/>
            <w:vAlign w:val="center"/>
          </w:tcPr>
          <w:p w14:paraId="185BE95E" w14:textId="77777777" w:rsidR="00B7385B" w:rsidRPr="00CB180F" w:rsidRDefault="00B7385B" w:rsidP="00CB180F">
            <w:pPr>
              <w:spacing w:after="0" w:line="240" w:lineRule="auto"/>
              <w:jc w:val="center"/>
              <w:rPr>
                <w:rFonts w:eastAsia="Times New Roman"/>
                <w:bCs/>
                <w:color w:val="000000"/>
                <w:sz w:val="20"/>
                <w:szCs w:val="20"/>
                <w:highlight w:val="yellow"/>
                <w:lang w:eastAsia="ru-RU"/>
              </w:rPr>
            </w:pPr>
          </w:p>
        </w:tc>
        <w:tc>
          <w:tcPr>
            <w:tcW w:w="869" w:type="dxa"/>
            <w:gridSpan w:val="2"/>
            <w:shd w:val="clear" w:color="auto" w:fill="auto"/>
            <w:vAlign w:val="center"/>
          </w:tcPr>
          <w:p w14:paraId="1914736C" w14:textId="77777777" w:rsidR="00B7385B" w:rsidRPr="00CB180F" w:rsidRDefault="00B7385B" w:rsidP="00CB180F">
            <w:pPr>
              <w:spacing w:after="0" w:line="240" w:lineRule="auto"/>
              <w:jc w:val="center"/>
              <w:rPr>
                <w:rFonts w:eastAsia="Times New Roman"/>
                <w:bCs/>
                <w:color w:val="000000"/>
                <w:sz w:val="20"/>
                <w:szCs w:val="20"/>
                <w:lang w:eastAsia="ru-RU"/>
              </w:rPr>
            </w:pPr>
          </w:p>
        </w:tc>
        <w:tc>
          <w:tcPr>
            <w:tcW w:w="766" w:type="dxa"/>
            <w:shd w:val="clear" w:color="auto" w:fill="auto"/>
            <w:vAlign w:val="center"/>
          </w:tcPr>
          <w:p w14:paraId="409CB985" w14:textId="77777777" w:rsidR="00B7385B" w:rsidRPr="00CB180F" w:rsidRDefault="00B7385B"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0,6</w:t>
            </w:r>
          </w:p>
        </w:tc>
        <w:tc>
          <w:tcPr>
            <w:tcW w:w="866" w:type="dxa"/>
            <w:gridSpan w:val="3"/>
            <w:vAlign w:val="center"/>
          </w:tcPr>
          <w:p w14:paraId="57860180" w14:textId="77777777" w:rsidR="00B7385B" w:rsidRPr="00CB180F" w:rsidRDefault="00B7385B"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0,5</w:t>
            </w:r>
          </w:p>
        </w:tc>
        <w:tc>
          <w:tcPr>
            <w:tcW w:w="674" w:type="dxa"/>
            <w:vAlign w:val="center"/>
          </w:tcPr>
          <w:p w14:paraId="4AF471B4"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74" w:type="dxa"/>
            <w:gridSpan w:val="2"/>
            <w:vAlign w:val="center"/>
          </w:tcPr>
          <w:p w14:paraId="1EBAD6F1"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722" w:type="dxa"/>
            <w:gridSpan w:val="2"/>
            <w:vAlign w:val="center"/>
          </w:tcPr>
          <w:p w14:paraId="00D49925"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74" w:type="dxa"/>
            <w:gridSpan w:val="2"/>
            <w:vAlign w:val="center"/>
          </w:tcPr>
          <w:p w14:paraId="7703DFC1"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7" w:type="dxa"/>
            <w:gridSpan w:val="2"/>
            <w:vAlign w:val="center"/>
          </w:tcPr>
          <w:p w14:paraId="6AABDB9C"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6" w:type="dxa"/>
            <w:gridSpan w:val="2"/>
          </w:tcPr>
          <w:p w14:paraId="5E14D5A6"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6" w:type="dxa"/>
            <w:gridSpan w:val="3"/>
          </w:tcPr>
          <w:p w14:paraId="6055234F"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666" w:type="dxa"/>
            <w:gridSpan w:val="3"/>
          </w:tcPr>
          <w:p w14:paraId="3D387E04" w14:textId="77777777" w:rsidR="00B7385B" w:rsidRPr="00D80785" w:rsidRDefault="00B7385B" w:rsidP="00CB180F">
            <w:pPr>
              <w:spacing w:after="0" w:line="240" w:lineRule="auto"/>
              <w:jc w:val="center"/>
              <w:rPr>
                <w:rFonts w:eastAsia="Times New Roman"/>
                <w:bCs/>
                <w:color w:val="000000"/>
                <w:sz w:val="20"/>
                <w:szCs w:val="20"/>
                <w:lang w:eastAsia="ru-RU"/>
              </w:rPr>
            </w:pPr>
          </w:p>
        </w:tc>
        <w:tc>
          <w:tcPr>
            <w:tcW w:w="1082" w:type="dxa"/>
            <w:gridSpan w:val="6"/>
          </w:tcPr>
          <w:p w14:paraId="3B474402" w14:textId="77777777" w:rsidR="00B7385B" w:rsidRPr="00D80785" w:rsidRDefault="00B7385B" w:rsidP="00CB180F">
            <w:pPr>
              <w:spacing w:after="0" w:line="240" w:lineRule="auto"/>
              <w:jc w:val="center"/>
              <w:rPr>
                <w:rFonts w:eastAsia="Times New Roman"/>
                <w:bCs/>
                <w:color w:val="000000"/>
                <w:sz w:val="20"/>
                <w:szCs w:val="20"/>
                <w:lang w:eastAsia="ru-RU"/>
              </w:rPr>
            </w:pPr>
          </w:p>
        </w:tc>
      </w:tr>
      <w:bookmarkEnd w:id="326"/>
      <w:tr w:rsidR="00D80785" w:rsidRPr="00D80785" w14:paraId="47B79D90" w14:textId="77777777" w:rsidTr="00B7385B">
        <w:trPr>
          <w:trHeight w:val="2"/>
          <w:jc w:val="center"/>
        </w:trPr>
        <w:tc>
          <w:tcPr>
            <w:tcW w:w="12903" w:type="dxa"/>
            <w:gridSpan w:val="26"/>
            <w:shd w:val="clear" w:color="auto" w:fill="auto"/>
            <w:vAlign w:val="center"/>
            <w:hideMark/>
          </w:tcPr>
          <w:p w14:paraId="45570E20" w14:textId="77777777" w:rsidR="00D80785" w:rsidRPr="00D80785" w:rsidRDefault="00D80785" w:rsidP="00AD0E5B">
            <w:pPr>
              <w:numPr>
                <w:ilvl w:val="0"/>
                <w:numId w:val="71"/>
              </w:numPr>
              <w:spacing w:after="0" w:line="240" w:lineRule="auto"/>
              <w:jc w:val="center"/>
              <w:rPr>
                <w:bCs/>
                <w:color w:val="000000"/>
                <w:sz w:val="20"/>
                <w:szCs w:val="20"/>
                <w:lang w:eastAsia="ru-RU"/>
              </w:rPr>
            </w:pPr>
            <w:r w:rsidRPr="00D80785">
              <w:rPr>
                <w:bCs/>
                <w:color w:val="000000"/>
                <w:sz w:val="20"/>
                <w:szCs w:val="20"/>
                <w:lang w:eastAsia="ru-RU"/>
              </w:rPr>
              <w:t>Мероприятия по развитию канализационных насосных станций</w:t>
            </w:r>
          </w:p>
        </w:tc>
        <w:tc>
          <w:tcPr>
            <w:tcW w:w="666" w:type="dxa"/>
            <w:gridSpan w:val="3"/>
          </w:tcPr>
          <w:p w14:paraId="37C5BF10" w14:textId="77777777" w:rsidR="00D80785" w:rsidRPr="00D80785" w:rsidRDefault="00D80785" w:rsidP="00D80785">
            <w:pPr>
              <w:spacing w:after="0" w:line="240" w:lineRule="auto"/>
              <w:ind w:left="360"/>
              <w:jc w:val="center"/>
              <w:rPr>
                <w:bCs/>
                <w:color w:val="000000"/>
                <w:sz w:val="20"/>
                <w:szCs w:val="20"/>
                <w:lang w:eastAsia="ru-RU"/>
              </w:rPr>
            </w:pPr>
          </w:p>
        </w:tc>
        <w:tc>
          <w:tcPr>
            <w:tcW w:w="666" w:type="dxa"/>
            <w:gridSpan w:val="3"/>
          </w:tcPr>
          <w:p w14:paraId="383F8FB2" w14:textId="77777777" w:rsidR="00D80785" w:rsidRPr="00D80785" w:rsidRDefault="00D80785" w:rsidP="00D80785">
            <w:pPr>
              <w:spacing w:after="0" w:line="240" w:lineRule="auto"/>
              <w:ind w:left="720"/>
              <w:rPr>
                <w:bCs/>
                <w:color w:val="000000"/>
                <w:sz w:val="20"/>
                <w:szCs w:val="20"/>
                <w:lang w:eastAsia="ru-RU"/>
              </w:rPr>
            </w:pPr>
          </w:p>
        </w:tc>
        <w:tc>
          <w:tcPr>
            <w:tcW w:w="666" w:type="dxa"/>
            <w:gridSpan w:val="2"/>
          </w:tcPr>
          <w:p w14:paraId="7978730E" w14:textId="77777777" w:rsidR="00D80785" w:rsidRPr="00D80785" w:rsidRDefault="00D80785" w:rsidP="00D80785">
            <w:pPr>
              <w:spacing w:after="0" w:line="240" w:lineRule="auto"/>
              <w:ind w:left="720"/>
              <w:rPr>
                <w:bCs/>
                <w:color w:val="000000"/>
                <w:sz w:val="20"/>
                <w:szCs w:val="20"/>
                <w:lang w:eastAsia="ru-RU"/>
              </w:rPr>
            </w:pPr>
          </w:p>
        </w:tc>
        <w:tc>
          <w:tcPr>
            <w:tcW w:w="236" w:type="dxa"/>
            <w:gridSpan w:val="2"/>
          </w:tcPr>
          <w:p w14:paraId="1CE2E6A9" w14:textId="77777777" w:rsidR="00D80785" w:rsidRPr="00D80785" w:rsidRDefault="00D80785" w:rsidP="00D80785">
            <w:pPr>
              <w:spacing w:after="0" w:line="240" w:lineRule="auto"/>
              <w:ind w:left="360"/>
              <w:jc w:val="center"/>
              <w:rPr>
                <w:bCs/>
                <w:color w:val="000000"/>
                <w:sz w:val="20"/>
                <w:szCs w:val="20"/>
                <w:lang w:eastAsia="ru-RU"/>
              </w:rPr>
            </w:pPr>
          </w:p>
        </w:tc>
      </w:tr>
      <w:tr w:rsidR="00CB180F" w:rsidRPr="00D80785" w14:paraId="00AE9714" w14:textId="77777777" w:rsidTr="00B7385B">
        <w:trPr>
          <w:gridAfter w:val="1"/>
          <w:wAfter w:w="6" w:type="dxa"/>
          <w:trHeight w:val="4"/>
          <w:jc w:val="center"/>
        </w:trPr>
        <w:tc>
          <w:tcPr>
            <w:tcW w:w="518" w:type="dxa"/>
            <w:shd w:val="clear" w:color="auto" w:fill="auto"/>
            <w:vAlign w:val="center"/>
            <w:hideMark/>
          </w:tcPr>
          <w:p w14:paraId="6A2471AE"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27" w:name="_Hlk52525528"/>
            <w:r w:rsidRPr="00D80785">
              <w:rPr>
                <w:rFonts w:eastAsia="Times New Roman"/>
                <w:bCs/>
                <w:color w:val="000000"/>
                <w:sz w:val="20"/>
                <w:szCs w:val="20"/>
                <w:lang w:eastAsia="ru-RU"/>
              </w:rPr>
              <w:t>2.1.</w:t>
            </w:r>
          </w:p>
        </w:tc>
        <w:tc>
          <w:tcPr>
            <w:tcW w:w="2354" w:type="dxa"/>
            <w:shd w:val="clear" w:color="auto" w:fill="auto"/>
            <w:vAlign w:val="center"/>
            <w:hideMark/>
          </w:tcPr>
          <w:p w14:paraId="132A0E49" w14:textId="77777777" w:rsidR="00D80785" w:rsidRPr="00D80785" w:rsidRDefault="00D80785" w:rsidP="000836D5">
            <w:pPr>
              <w:spacing w:after="0" w:line="240" w:lineRule="auto"/>
              <w:jc w:val="center"/>
              <w:rPr>
                <w:color w:val="000000"/>
                <w:sz w:val="20"/>
                <w:szCs w:val="20"/>
                <w:lang w:eastAsia="ru-RU"/>
              </w:rPr>
            </w:pPr>
            <w:r w:rsidRPr="00D80785">
              <w:rPr>
                <w:color w:val="000000"/>
                <w:sz w:val="20"/>
                <w:szCs w:val="20"/>
                <w:lang w:eastAsia="ru-RU"/>
              </w:rPr>
              <w:t>Строительство канализационных насосных станций (3шт.)</w:t>
            </w:r>
          </w:p>
          <w:p w14:paraId="4F72B37A"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color w:val="000000"/>
                <w:sz w:val="20"/>
                <w:szCs w:val="20"/>
                <w:lang w:eastAsia="ru-RU"/>
              </w:rPr>
              <w:t>Общей производительностью 20 м</w:t>
            </w:r>
            <w:r w:rsidRPr="00D80785">
              <w:rPr>
                <w:color w:val="000000"/>
                <w:sz w:val="20"/>
                <w:szCs w:val="20"/>
                <w:vertAlign w:val="superscript"/>
                <w:lang w:eastAsia="ru-RU"/>
              </w:rPr>
              <w:t>3</w:t>
            </w:r>
            <w:r w:rsidRPr="00D80785">
              <w:rPr>
                <w:color w:val="000000"/>
                <w:sz w:val="20"/>
                <w:szCs w:val="20"/>
                <w:lang w:eastAsia="ru-RU"/>
              </w:rPr>
              <w:t>/час.</w:t>
            </w:r>
          </w:p>
        </w:tc>
        <w:tc>
          <w:tcPr>
            <w:tcW w:w="1165" w:type="dxa"/>
            <w:shd w:val="clear" w:color="auto" w:fill="auto"/>
            <w:vAlign w:val="center"/>
            <w:hideMark/>
          </w:tcPr>
          <w:p w14:paraId="7E5C288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val="en-US" w:eastAsia="ru-RU"/>
              </w:rPr>
              <w:t>18</w:t>
            </w:r>
            <w:r w:rsidRPr="00D80785">
              <w:rPr>
                <w:rFonts w:eastAsia="Times New Roman"/>
                <w:bCs/>
                <w:color w:val="000000"/>
                <w:sz w:val="20"/>
                <w:szCs w:val="20"/>
                <w:lang w:eastAsia="ru-RU"/>
              </w:rPr>
              <w:t>,0</w:t>
            </w:r>
          </w:p>
        </w:tc>
        <w:tc>
          <w:tcPr>
            <w:tcW w:w="840" w:type="dxa"/>
            <w:shd w:val="clear" w:color="auto" w:fill="auto"/>
            <w:vAlign w:val="center"/>
          </w:tcPr>
          <w:p w14:paraId="308CDC9A"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32" w:type="dxa"/>
            <w:gridSpan w:val="2"/>
            <w:shd w:val="clear" w:color="auto" w:fill="auto"/>
            <w:vAlign w:val="center"/>
          </w:tcPr>
          <w:p w14:paraId="26F7D417"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76" w:type="dxa"/>
            <w:gridSpan w:val="2"/>
            <w:shd w:val="clear" w:color="auto" w:fill="auto"/>
            <w:vAlign w:val="center"/>
            <w:hideMark/>
          </w:tcPr>
          <w:p w14:paraId="0C904F86"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6,0</w:t>
            </w:r>
          </w:p>
        </w:tc>
        <w:tc>
          <w:tcPr>
            <w:tcW w:w="869" w:type="dxa"/>
            <w:gridSpan w:val="3"/>
            <w:shd w:val="clear" w:color="auto" w:fill="auto"/>
            <w:vAlign w:val="center"/>
            <w:hideMark/>
          </w:tcPr>
          <w:p w14:paraId="1747810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6,0</w:t>
            </w:r>
          </w:p>
        </w:tc>
        <w:tc>
          <w:tcPr>
            <w:tcW w:w="766" w:type="dxa"/>
            <w:shd w:val="clear" w:color="auto" w:fill="auto"/>
            <w:vAlign w:val="center"/>
            <w:hideMark/>
          </w:tcPr>
          <w:p w14:paraId="2D2CB51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3,0</w:t>
            </w:r>
          </w:p>
        </w:tc>
        <w:tc>
          <w:tcPr>
            <w:tcW w:w="866" w:type="dxa"/>
            <w:gridSpan w:val="3"/>
            <w:vAlign w:val="center"/>
          </w:tcPr>
          <w:p w14:paraId="272D0AC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3,0</w:t>
            </w:r>
          </w:p>
        </w:tc>
        <w:tc>
          <w:tcPr>
            <w:tcW w:w="674" w:type="dxa"/>
            <w:gridSpan w:val="2"/>
            <w:vAlign w:val="center"/>
          </w:tcPr>
          <w:p w14:paraId="0602533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74" w:type="dxa"/>
            <w:gridSpan w:val="2"/>
            <w:vAlign w:val="center"/>
          </w:tcPr>
          <w:p w14:paraId="223E912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722" w:type="dxa"/>
            <w:gridSpan w:val="2"/>
            <w:vAlign w:val="center"/>
          </w:tcPr>
          <w:p w14:paraId="5552BBBD"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74" w:type="dxa"/>
            <w:gridSpan w:val="2"/>
            <w:vAlign w:val="center"/>
          </w:tcPr>
          <w:p w14:paraId="61F91B3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7" w:type="dxa"/>
            <w:gridSpan w:val="2"/>
            <w:vAlign w:val="center"/>
          </w:tcPr>
          <w:p w14:paraId="2C954FB1"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3"/>
          </w:tcPr>
          <w:p w14:paraId="771EFCCF"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3"/>
          </w:tcPr>
          <w:p w14:paraId="7AD58449"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6C40E4B8"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236" w:type="dxa"/>
            <w:gridSpan w:val="2"/>
          </w:tcPr>
          <w:p w14:paraId="10935EF5" w14:textId="77777777" w:rsidR="00D80785" w:rsidRPr="00D80785" w:rsidRDefault="00D80785" w:rsidP="000836D5">
            <w:pPr>
              <w:spacing w:after="0" w:line="240" w:lineRule="auto"/>
              <w:jc w:val="center"/>
              <w:rPr>
                <w:rFonts w:eastAsia="Times New Roman"/>
                <w:bCs/>
                <w:color w:val="000000"/>
                <w:sz w:val="20"/>
                <w:szCs w:val="20"/>
                <w:lang w:eastAsia="ru-RU"/>
              </w:rPr>
            </w:pPr>
          </w:p>
        </w:tc>
      </w:tr>
      <w:bookmarkEnd w:id="327"/>
      <w:tr w:rsidR="00D80785" w:rsidRPr="00D80785" w14:paraId="6DE810DF" w14:textId="77777777" w:rsidTr="00B7385B">
        <w:trPr>
          <w:trHeight w:val="2"/>
          <w:jc w:val="center"/>
        </w:trPr>
        <w:tc>
          <w:tcPr>
            <w:tcW w:w="12903" w:type="dxa"/>
            <w:gridSpan w:val="26"/>
            <w:shd w:val="clear" w:color="auto" w:fill="auto"/>
            <w:vAlign w:val="center"/>
            <w:hideMark/>
          </w:tcPr>
          <w:p w14:paraId="44E684FA" w14:textId="77777777" w:rsidR="00D80785" w:rsidRPr="00D80785" w:rsidRDefault="00D80785" w:rsidP="00AD0E5B">
            <w:pPr>
              <w:numPr>
                <w:ilvl w:val="0"/>
                <w:numId w:val="71"/>
              </w:numPr>
              <w:spacing w:after="0" w:line="240" w:lineRule="auto"/>
              <w:jc w:val="center"/>
              <w:rPr>
                <w:bCs/>
                <w:color w:val="000000"/>
                <w:sz w:val="20"/>
                <w:szCs w:val="20"/>
                <w:lang w:eastAsia="ru-RU"/>
              </w:rPr>
            </w:pPr>
            <w:r w:rsidRPr="00D80785">
              <w:rPr>
                <w:bCs/>
                <w:color w:val="000000"/>
                <w:sz w:val="20"/>
                <w:szCs w:val="20"/>
                <w:lang w:eastAsia="ru-RU"/>
              </w:rPr>
              <w:t>Мероприятия по развитию сетей хозяйственно-бытовой канализации</w:t>
            </w:r>
          </w:p>
        </w:tc>
        <w:tc>
          <w:tcPr>
            <w:tcW w:w="666" w:type="dxa"/>
            <w:gridSpan w:val="3"/>
          </w:tcPr>
          <w:p w14:paraId="5A8832D4" w14:textId="77777777" w:rsidR="00D80785" w:rsidRPr="00D80785" w:rsidRDefault="00D80785" w:rsidP="00D80785">
            <w:pPr>
              <w:spacing w:after="0" w:line="240" w:lineRule="auto"/>
              <w:ind w:left="360"/>
              <w:jc w:val="center"/>
              <w:rPr>
                <w:bCs/>
                <w:color w:val="000000"/>
                <w:sz w:val="20"/>
                <w:szCs w:val="20"/>
                <w:lang w:eastAsia="ru-RU"/>
              </w:rPr>
            </w:pPr>
          </w:p>
        </w:tc>
        <w:tc>
          <w:tcPr>
            <w:tcW w:w="666" w:type="dxa"/>
            <w:gridSpan w:val="3"/>
          </w:tcPr>
          <w:p w14:paraId="3612C350" w14:textId="77777777" w:rsidR="00D80785" w:rsidRPr="00D80785" w:rsidRDefault="00D80785" w:rsidP="00D80785">
            <w:pPr>
              <w:spacing w:after="0" w:line="240" w:lineRule="auto"/>
              <w:ind w:left="720"/>
              <w:rPr>
                <w:bCs/>
                <w:color w:val="000000"/>
                <w:sz w:val="20"/>
                <w:szCs w:val="20"/>
                <w:lang w:eastAsia="ru-RU"/>
              </w:rPr>
            </w:pPr>
          </w:p>
        </w:tc>
        <w:tc>
          <w:tcPr>
            <w:tcW w:w="666" w:type="dxa"/>
            <w:gridSpan w:val="2"/>
          </w:tcPr>
          <w:p w14:paraId="08DB94CE" w14:textId="77777777" w:rsidR="00D80785" w:rsidRPr="00D80785" w:rsidRDefault="00D80785" w:rsidP="00D80785">
            <w:pPr>
              <w:spacing w:after="0" w:line="240" w:lineRule="auto"/>
              <w:ind w:left="720"/>
              <w:rPr>
                <w:bCs/>
                <w:color w:val="000000"/>
                <w:sz w:val="20"/>
                <w:szCs w:val="20"/>
                <w:lang w:eastAsia="ru-RU"/>
              </w:rPr>
            </w:pPr>
          </w:p>
        </w:tc>
        <w:tc>
          <w:tcPr>
            <w:tcW w:w="236" w:type="dxa"/>
            <w:gridSpan w:val="2"/>
          </w:tcPr>
          <w:p w14:paraId="6AE853E9" w14:textId="77777777" w:rsidR="00D80785" w:rsidRPr="00D80785" w:rsidRDefault="00D80785" w:rsidP="00D80785">
            <w:pPr>
              <w:spacing w:after="0" w:line="240" w:lineRule="auto"/>
              <w:ind w:left="720"/>
              <w:rPr>
                <w:bCs/>
                <w:color w:val="000000"/>
                <w:sz w:val="20"/>
                <w:szCs w:val="20"/>
                <w:lang w:eastAsia="ru-RU"/>
              </w:rPr>
            </w:pPr>
          </w:p>
        </w:tc>
      </w:tr>
      <w:tr w:rsidR="00CB180F" w:rsidRPr="00D80785" w14:paraId="67862DE1" w14:textId="77777777" w:rsidTr="00B7385B">
        <w:trPr>
          <w:gridAfter w:val="1"/>
          <w:wAfter w:w="6" w:type="dxa"/>
          <w:trHeight w:val="11"/>
          <w:jc w:val="center"/>
        </w:trPr>
        <w:tc>
          <w:tcPr>
            <w:tcW w:w="518" w:type="dxa"/>
            <w:shd w:val="clear" w:color="auto" w:fill="auto"/>
            <w:vAlign w:val="center"/>
            <w:hideMark/>
          </w:tcPr>
          <w:p w14:paraId="7ADC2555"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28" w:name="_Hlk52525536"/>
            <w:r w:rsidRPr="00D80785">
              <w:rPr>
                <w:rFonts w:eastAsia="Times New Roman"/>
                <w:bCs/>
                <w:color w:val="000000"/>
                <w:sz w:val="20"/>
                <w:szCs w:val="20"/>
                <w:lang w:eastAsia="ru-RU"/>
              </w:rPr>
              <w:t>3.1.</w:t>
            </w:r>
          </w:p>
        </w:tc>
        <w:tc>
          <w:tcPr>
            <w:tcW w:w="2354" w:type="dxa"/>
            <w:shd w:val="clear" w:color="auto" w:fill="auto"/>
            <w:vAlign w:val="center"/>
            <w:hideMark/>
          </w:tcPr>
          <w:p w14:paraId="6A91247D"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color w:val="000000"/>
                <w:sz w:val="20"/>
                <w:szCs w:val="20"/>
                <w:lang w:eastAsia="ru-RU"/>
              </w:rPr>
              <w:t>Строительство канализационных коллекторов (6,3 км.)</w:t>
            </w:r>
          </w:p>
        </w:tc>
        <w:tc>
          <w:tcPr>
            <w:tcW w:w="1165" w:type="dxa"/>
            <w:shd w:val="clear" w:color="auto" w:fill="auto"/>
            <w:vAlign w:val="center"/>
            <w:hideMark/>
          </w:tcPr>
          <w:p w14:paraId="5D31BDE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88,9</w:t>
            </w:r>
          </w:p>
        </w:tc>
        <w:tc>
          <w:tcPr>
            <w:tcW w:w="840" w:type="dxa"/>
            <w:shd w:val="clear" w:color="auto" w:fill="auto"/>
            <w:vAlign w:val="center"/>
          </w:tcPr>
          <w:p w14:paraId="58502A3A" w14:textId="77777777" w:rsidR="00D80785" w:rsidRPr="00D80785" w:rsidRDefault="00D80785" w:rsidP="000836D5">
            <w:pPr>
              <w:spacing w:after="0" w:line="240" w:lineRule="auto"/>
              <w:jc w:val="center"/>
              <w:rPr>
                <w:color w:val="000000"/>
                <w:sz w:val="20"/>
                <w:szCs w:val="20"/>
                <w:lang w:eastAsia="ru-RU"/>
              </w:rPr>
            </w:pPr>
          </w:p>
        </w:tc>
        <w:tc>
          <w:tcPr>
            <w:tcW w:w="1032" w:type="dxa"/>
            <w:gridSpan w:val="2"/>
            <w:shd w:val="clear" w:color="auto" w:fill="auto"/>
            <w:vAlign w:val="center"/>
          </w:tcPr>
          <w:p w14:paraId="1670D9F3" w14:textId="77777777" w:rsidR="00D80785" w:rsidRPr="00D80785" w:rsidRDefault="00D80785" w:rsidP="000836D5">
            <w:pPr>
              <w:jc w:val="center"/>
              <w:rPr>
                <w:color w:val="000000"/>
                <w:sz w:val="20"/>
                <w:szCs w:val="20"/>
              </w:rPr>
            </w:pPr>
          </w:p>
        </w:tc>
        <w:tc>
          <w:tcPr>
            <w:tcW w:w="1076" w:type="dxa"/>
            <w:gridSpan w:val="2"/>
            <w:shd w:val="clear" w:color="auto" w:fill="auto"/>
            <w:vAlign w:val="center"/>
            <w:hideMark/>
          </w:tcPr>
          <w:p w14:paraId="026601D1" w14:textId="77777777" w:rsidR="00D80785" w:rsidRPr="00D80785" w:rsidRDefault="00D80785" w:rsidP="000836D5">
            <w:pPr>
              <w:jc w:val="center"/>
              <w:rPr>
                <w:color w:val="000000"/>
                <w:sz w:val="20"/>
                <w:szCs w:val="20"/>
              </w:rPr>
            </w:pPr>
            <w:r w:rsidRPr="00D80785">
              <w:rPr>
                <w:color w:val="000000"/>
                <w:sz w:val="20"/>
                <w:szCs w:val="20"/>
              </w:rPr>
              <w:t>9,7</w:t>
            </w:r>
          </w:p>
        </w:tc>
        <w:tc>
          <w:tcPr>
            <w:tcW w:w="869" w:type="dxa"/>
            <w:gridSpan w:val="3"/>
            <w:shd w:val="clear" w:color="auto" w:fill="auto"/>
            <w:vAlign w:val="center"/>
            <w:hideMark/>
          </w:tcPr>
          <w:p w14:paraId="1E606DCB"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766" w:type="dxa"/>
            <w:shd w:val="clear" w:color="auto" w:fill="auto"/>
            <w:vAlign w:val="center"/>
            <w:hideMark/>
          </w:tcPr>
          <w:p w14:paraId="7460C76F"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866" w:type="dxa"/>
            <w:gridSpan w:val="3"/>
            <w:vAlign w:val="center"/>
          </w:tcPr>
          <w:p w14:paraId="3FCFD12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674" w:type="dxa"/>
            <w:gridSpan w:val="2"/>
            <w:vAlign w:val="center"/>
          </w:tcPr>
          <w:p w14:paraId="2296B6BB"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674" w:type="dxa"/>
            <w:gridSpan w:val="2"/>
            <w:vAlign w:val="center"/>
          </w:tcPr>
          <w:p w14:paraId="0AECF250"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722" w:type="dxa"/>
            <w:gridSpan w:val="2"/>
            <w:vAlign w:val="center"/>
          </w:tcPr>
          <w:p w14:paraId="3F189A64"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674" w:type="dxa"/>
            <w:gridSpan w:val="2"/>
            <w:vAlign w:val="center"/>
          </w:tcPr>
          <w:p w14:paraId="2DE7B21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667" w:type="dxa"/>
            <w:gridSpan w:val="2"/>
            <w:vAlign w:val="center"/>
          </w:tcPr>
          <w:p w14:paraId="2CA6F172"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666" w:type="dxa"/>
            <w:gridSpan w:val="3"/>
          </w:tcPr>
          <w:p w14:paraId="1B896FE4"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3"/>
          </w:tcPr>
          <w:p w14:paraId="029650A1"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5B9FD8F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236" w:type="dxa"/>
            <w:gridSpan w:val="2"/>
          </w:tcPr>
          <w:p w14:paraId="1E52BF6B" w14:textId="77777777" w:rsidR="00D80785" w:rsidRPr="00D80785" w:rsidRDefault="00D80785" w:rsidP="000836D5">
            <w:pPr>
              <w:spacing w:after="0" w:line="240" w:lineRule="auto"/>
              <w:jc w:val="center"/>
              <w:rPr>
                <w:rFonts w:eastAsia="Times New Roman"/>
                <w:bCs/>
                <w:color w:val="000000"/>
                <w:sz w:val="20"/>
                <w:szCs w:val="20"/>
                <w:lang w:eastAsia="ru-RU"/>
              </w:rPr>
            </w:pPr>
          </w:p>
        </w:tc>
      </w:tr>
      <w:bookmarkEnd w:id="328"/>
      <w:tr w:rsidR="00D80785" w:rsidRPr="00D80785" w14:paraId="3C5B05E7" w14:textId="77777777" w:rsidTr="00B7385B">
        <w:trPr>
          <w:trHeight w:val="2"/>
          <w:jc w:val="center"/>
        </w:trPr>
        <w:tc>
          <w:tcPr>
            <w:tcW w:w="12903" w:type="dxa"/>
            <w:gridSpan w:val="26"/>
            <w:shd w:val="clear" w:color="auto" w:fill="auto"/>
            <w:vAlign w:val="center"/>
            <w:hideMark/>
          </w:tcPr>
          <w:p w14:paraId="219B11EB"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 xml:space="preserve">4. </w:t>
            </w:r>
            <w:r w:rsidRPr="00D80785">
              <w:rPr>
                <w:bCs/>
                <w:color w:val="000000"/>
                <w:sz w:val="20"/>
                <w:szCs w:val="20"/>
                <w:lang w:eastAsia="ru-RU"/>
              </w:rPr>
              <w:t>Мероприятия по развитию систем канализации в целом</w:t>
            </w:r>
          </w:p>
        </w:tc>
        <w:tc>
          <w:tcPr>
            <w:tcW w:w="666" w:type="dxa"/>
            <w:gridSpan w:val="3"/>
          </w:tcPr>
          <w:p w14:paraId="550B1D8A"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3"/>
          </w:tcPr>
          <w:p w14:paraId="267927AD"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10F3EAF2"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236" w:type="dxa"/>
            <w:gridSpan w:val="2"/>
          </w:tcPr>
          <w:p w14:paraId="78890A3F" w14:textId="77777777" w:rsidR="00D80785" w:rsidRPr="00D80785" w:rsidRDefault="00D80785" w:rsidP="000836D5">
            <w:pPr>
              <w:spacing w:after="0" w:line="240" w:lineRule="auto"/>
              <w:jc w:val="center"/>
              <w:rPr>
                <w:rFonts w:eastAsia="Times New Roman"/>
                <w:bCs/>
                <w:color w:val="000000"/>
                <w:sz w:val="20"/>
                <w:szCs w:val="20"/>
                <w:lang w:eastAsia="ru-RU"/>
              </w:rPr>
            </w:pPr>
          </w:p>
        </w:tc>
      </w:tr>
      <w:tr w:rsidR="00CB180F" w:rsidRPr="00D80785" w14:paraId="04385849" w14:textId="77777777" w:rsidTr="00B7385B">
        <w:trPr>
          <w:gridAfter w:val="1"/>
          <w:wAfter w:w="6" w:type="dxa"/>
          <w:trHeight w:val="4"/>
          <w:jc w:val="center"/>
        </w:trPr>
        <w:tc>
          <w:tcPr>
            <w:tcW w:w="518" w:type="dxa"/>
            <w:shd w:val="clear" w:color="auto" w:fill="auto"/>
            <w:vAlign w:val="center"/>
            <w:hideMark/>
          </w:tcPr>
          <w:p w14:paraId="0AFE41DE"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29" w:name="_Hlk52525544"/>
            <w:r w:rsidRPr="00D80785">
              <w:rPr>
                <w:rFonts w:eastAsia="Times New Roman"/>
                <w:bCs/>
                <w:color w:val="000000"/>
                <w:sz w:val="20"/>
                <w:szCs w:val="20"/>
                <w:lang w:eastAsia="ru-RU"/>
              </w:rPr>
              <w:t>4.1.</w:t>
            </w:r>
          </w:p>
        </w:tc>
        <w:tc>
          <w:tcPr>
            <w:tcW w:w="2354" w:type="dxa"/>
            <w:shd w:val="clear" w:color="auto" w:fill="auto"/>
            <w:vAlign w:val="center"/>
            <w:hideMark/>
          </w:tcPr>
          <w:p w14:paraId="5731980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 xml:space="preserve">Проведение инвентаризации, документальное </w:t>
            </w:r>
            <w:r w:rsidRPr="00D80785">
              <w:rPr>
                <w:rFonts w:eastAsia="Times New Roman"/>
                <w:bCs/>
                <w:color w:val="000000"/>
                <w:sz w:val="20"/>
                <w:szCs w:val="20"/>
                <w:lang w:eastAsia="ru-RU"/>
              </w:rPr>
              <w:lastRenderedPageBreak/>
              <w:t>оформление в соответствии с требованиями законодательства.</w:t>
            </w:r>
          </w:p>
        </w:tc>
        <w:tc>
          <w:tcPr>
            <w:tcW w:w="1165" w:type="dxa"/>
            <w:shd w:val="clear" w:color="auto" w:fill="auto"/>
            <w:vAlign w:val="center"/>
            <w:hideMark/>
          </w:tcPr>
          <w:p w14:paraId="24A2D94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lastRenderedPageBreak/>
              <w:t>1,0</w:t>
            </w:r>
          </w:p>
        </w:tc>
        <w:tc>
          <w:tcPr>
            <w:tcW w:w="840" w:type="dxa"/>
            <w:shd w:val="clear" w:color="auto" w:fill="auto"/>
            <w:vAlign w:val="center"/>
            <w:hideMark/>
          </w:tcPr>
          <w:p w14:paraId="167564BD"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32" w:type="dxa"/>
            <w:gridSpan w:val="2"/>
            <w:shd w:val="clear" w:color="auto" w:fill="auto"/>
            <w:vAlign w:val="center"/>
            <w:hideMark/>
          </w:tcPr>
          <w:p w14:paraId="30A65D22"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76" w:type="dxa"/>
            <w:gridSpan w:val="2"/>
            <w:shd w:val="clear" w:color="auto" w:fill="auto"/>
            <w:vAlign w:val="center"/>
            <w:hideMark/>
          </w:tcPr>
          <w:p w14:paraId="794FBD36"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0,2</w:t>
            </w:r>
          </w:p>
        </w:tc>
        <w:tc>
          <w:tcPr>
            <w:tcW w:w="869" w:type="dxa"/>
            <w:gridSpan w:val="3"/>
            <w:shd w:val="clear" w:color="auto" w:fill="auto"/>
            <w:vAlign w:val="center"/>
            <w:hideMark/>
          </w:tcPr>
          <w:p w14:paraId="031AB4F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0,2</w:t>
            </w:r>
          </w:p>
        </w:tc>
        <w:tc>
          <w:tcPr>
            <w:tcW w:w="766" w:type="dxa"/>
            <w:shd w:val="clear" w:color="auto" w:fill="auto"/>
            <w:vAlign w:val="center"/>
            <w:hideMark/>
          </w:tcPr>
          <w:p w14:paraId="329DDE78"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0,14</w:t>
            </w:r>
          </w:p>
        </w:tc>
        <w:tc>
          <w:tcPr>
            <w:tcW w:w="866" w:type="dxa"/>
            <w:gridSpan w:val="3"/>
            <w:vAlign w:val="center"/>
          </w:tcPr>
          <w:p w14:paraId="6D6C80E7"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0,18</w:t>
            </w:r>
          </w:p>
        </w:tc>
        <w:tc>
          <w:tcPr>
            <w:tcW w:w="674" w:type="dxa"/>
            <w:gridSpan w:val="2"/>
            <w:vAlign w:val="center"/>
          </w:tcPr>
          <w:p w14:paraId="769A108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0,18</w:t>
            </w:r>
          </w:p>
        </w:tc>
        <w:tc>
          <w:tcPr>
            <w:tcW w:w="674" w:type="dxa"/>
            <w:gridSpan w:val="2"/>
            <w:vAlign w:val="center"/>
          </w:tcPr>
          <w:p w14:paraId="0F7A147F"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w:t>
            </w:r>
          </w:p>
        </w:tc>
        <w:tc>
          <w:tcPr>
            <w:tcW w:w="722" w:type="dxa"/>
            <w:gridSpan w:val="2"/>
            <w:vAlign w:val="center"/>
          </w:tcPr>
          <w:p w14:paraId="5970F7D2"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74" w:type="dxa"/>
            <w:gridSpan w:val="2"/>
            <w:vAlign w:val="center"/>
          </w:tcPr>
          <w:p w14:paraId="5DE00928"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7" w:type="dxa"/>
            <w:gridSpan w:val="2"/>
            <w:vAlign w:val="center"/>
          </w:tcPr>
          <w:p w14:paraId="76CC238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3"/>
          </w:tcPr>
          <w:p w14:paraId="107B4C95"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3"/>
          </w:tcPr>
          <w:p w14:paraId="6535AA7F"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56DAB715"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236" w:type="dxa"/>
            <w:gridSpan w:val="2"/>
          </w:tcPr>
          <w:p w14:paraId="1FAE7E84" w14:textId="77777777" w:rsidR="00D80785" w:rsidRPr="00D80785" w:rsidRDefault="00D80785" w:rsidP="000836D5">
            <w:pPr>
              <w:spacing w:after="0" w:line="240" w:lineRule="auto"/>
              <w:jc w:val="center"/>
              <w:rPr>
                <w:rFonts w:eastAsia="Times New Roman"/>
                <w:bCs/>
                <w:color w:val="000000"/>
                <w:sz w:val="20"/>
                <w:szCs w:val="20"/>
                <w:lang w:eastAsia="ru-RU"/>
              </w:rPr>
            </w:pPr>
          </w:p>
        </w:tc>
      </w:tr>
      <w:tr w:rsidR="00CB180F" w:rsidRPr="00D80785" w14:paraId="193D82DC" w14:textId="77777777" w:rsidTr="00B7385B">
        <w:trPr>
          <w:gridAfter w:val="1"/>
          <w:wAfter w:w="6" w:type="dxa"/>
          <w:trHeight w:val="9"/>
          <w:jc w:val="center"/>
        </w:trPr>
        <w:tc>
          <w:tcPr>
            <w:tcW w:w="518" w:type="dxa"/>
            <w:shd w:val="clear" w:color="auto" w:fill="auto"/>
            <w:vAlign w:val="center"/>
            <w:hideMark/>
          </w:tcPr>
          <w:p w14:paraId="009FA331"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30" w:name="_Hlk52525555"/>
            <w:bookmarkEnd w:id="329"/>
            <w:r w:rsidRPr="00D80785">
              <w:rPr>
                <w:rFonts w:eastAsia="Times New Roman"/>
                <w:bCs/>
                <w:color w:val="000000"/>
                <w:sz w:val="20"/>
                <w:szCs w:val="20"/>
                <w:lang w:eastAsia="ru-RU"/>
              </w:rPr>
              <w:t>4.2.</w:t>
            </w:r>
          </w:p>
        </w:tc>
        <w:tc>
          <w:tcPr>
            <w:tcW w:w="2354" w:type="dxa"/>
            <w:shd w:val="clear" w:color="auto" w:fill="auto"/>
            <w:vAlign w:val="center"/>
            <w:hideMark/>
          </w:tcPr>
          <w:p w14:paraId="07444AE6"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color w:val="000000"/>
                <w:sz w:val="20"/>
                <w:szCs w:val="20"/>
                <w:lang w:eastAsia="ru-RU"/>
              </w:rPr>
              <w:t>Внедрение системы автоматического регулирования и диспетчеризации системы водоотведения</w:t>
            </w:r>
          </w:p>
        </w:tc>
        <w:tc>
          <w:tcPr>
            <w:tcW w:w="1165" w:type="dxa"/>
            <w:shd w:val="clear" w:color="auto" w:fill="auto"/>
            <w:vAlign w:val="center"/>
            <w:hideMark/>
          </w:tcPr>
          <w:p w14:paraId="61FA0097"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840" w:type="dxa"/>
            <w:shd w:val="clear" w:color="auto" w:fill="auto"/>
            <w:vAlign w:val="center"/>
          </w:tcPr>
          <w:p w14:paraId="4EF59E8C"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32" w:type="dxa"/>
            <w:gridSpan w:val="2"/>
            <w:shd w:val="clear" w:color="auto" w:fill="auto"/>
            <w:vAlign w:val="center"/>
          </w:tcPr>
          <w:p w14:paraId="3FD0426B"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76" w:type="dxa"/>
            <w:gridSpan w:val="2"/>
            <w:shd w:val="clear" w:color="auto" w:fill="auto"/>
            <w:vAlign w:val="center"/>
          </w:tcPr>
          <w:p w14:paraId="3390C961" w14:textId="77777777" w:rsidR="00D80785" w:rsidRPr="00D80785" w:rsidRDefault="00D80785" w:rsidP="000836D5">
            <w:pPr>
              <w:jc w:val="center"/>
              <w:rPr>
                <w:sz w:val="20"/>
                <w:szCs w:val="20"/>
              </w:rPr>
            </w:pPr>
            <w:r w:rsidRPr="00D80785">
              <w:rPr>
                <w:sz w:val="20"/>
                <w:szCs w:val="20"/>
              </w:rPr>
              <w:t>1,6</w:t>
            </w:r>
          </w:p>
        </w:tc>
        <w:tc>
          <w:tcPr>
            <w:tcW w:w="869" w:type="dxa"/>
            <w:gridSpan w:val="3"/>
            <w:shd w:val="clear" w:color="auto" w:fill="auto"/>
            <w:vAlign w:val="center"/>
          </w:tcPr>
          <w:p w14:paraId="548A6527" w14:textId="77777777" w:rsidR="00D80785" w:rsidRPr="00D80785" w:rsidRDefault="00D80785" w:rsidP="000836D5">
            <w:pPr>
              <w:jc w:val="center"/>
              <w:rPr>
                <w:sz w:val="20"/>
                <w:szCs w:val="20"/>
              </w:rPr>
            </w:pPr>
            <w:r w:rsidRPr="00D80785">
              <w:rPr>
                <w:sz w:val="20"/>
                <w:szCs w:val="20"/>
              </w:rPr>
              <w:t>2,8</w:t>
            </w:r>
          </w:p>
        </w:tc>
        <w:tc>
          <w:tcPr>
            <w:tcW w:w="766" w:type="dxa"/>
            <w:shd w:val="clear" w:color="auto" w:fill="auto"/>
            <w:vAlign w:val="center"/>
          </w:tcPr>
          <w:p w14:paraId="5C577DFB" w14:textId="77777777" w:rsidR="00D80785" w:rsidRPr="00D80785" w:rsidRDefault="00D80785" w:rsidP="000836D5">
            <w:pPr>
              <w:jc w:val="center"/>
              <w:rPr>
                <w:sz w:val="20"/>
                <w:szCs w:val="20"/>
              </w:rPr>
            </w:pPr>
            <w:r w:rsidRPr="00D80785">
              <w:rPr>
                <w:sz w:val="20"/>
                <w:szCs w:val="20"/>
              </w:rPr>
              <w:t>3,4</w:t>
            </w:r>
          </w:p>
        </w:tc>
        <w:tc>
          <w:tcPr>
            <w:tcW w:w="866" w:type="dxa"/>
            <w:gridSpan w:val="3"/>
            <w:vAlign w:val="center"/>
          </w:tcPr>
          <w:p w14:paraId="2388E6D8" w14:textId="77777777" w:rsidR="00D80785" w:rsidRPr="00D80785" w:rsidRDefault="00D80785" w:rsidP="000836D5">
            <w:pPr>
              <w:jc w:val="center"/>
              <w:rPr>
                <w:sz w:val="20"/>
                <w:szCs w:val="20"/>
              </w:rPr>
            </w:pPr>
            <w:r w:rsidRPr="00D80785">
              <w:rPr>
                <w:sz w:val="20"/>
                <w:szCs w:val="20"/>
              </w:rPr>
              <w:t>1,9</w:t>
            </w:r>
          </w:p>
        </w:tc>
        <w:tc>
          <w:tcPr>
            <w:tcW w:w="674" w:type="dxa"/>
            <w:gridSpan w:val="2"/>
            <w:vAlign w:val="center"/>
          </w:tcPr>
          <w:p w14:paraId="560CAC15" w14:textId="77777777" w:rsidR="00D80785" w:rsidRPr="00D80785" w:rsidRDefault="00D80785" w:rsidP="000836D5">
            <w:pPr>
              <w:jc w:val="center"/>
              <w:rPr>
                <w:sz w:val="20"/>
                <w:szCs w:val="20"/>
              </w:rPr>
            </w:pPr>
          </w:p>
        </w:tc>
        <w:tc>
          <w:tcPr>
            <w:tcW w:w="674" w:type="dxa"/>
            <w:gridSpan w:val="2"/>
            <w:vAlign w:val="center"/>
          </w:tcPr>
          <w:p w14:paraId="3F3283A3" w14:textId="77777777" w:rsidR="00D80785" w:rsidRPr="00D80785" w:rsidRDefault="00D80785" w:rsidP="000836D5">
            <w:pPr>
              <w:jc w:val="center"/>
              <w:rPr>
                <w:sz w:val="20"/>
                <w:szCs w:val="20"/>
              </w:rPr>
            </w:pPr>
          </w:p>
        </w:tc>
        <w:tc>
          <w:tcPr>
            <w:tcW w:w="722" w:type="dxa"/>
            <w:gridSpan w:val="2"/>
            <w:vAlign w:val="center"/>
          </w:tcPr>
          <w:p w14:paraId="0FF0CE2C" w14:textId="77777777" w:rsidR="00D80785" w:rsidRPr="00D80785" w:rsidRDefault="00D80785" w:rsidP="000836D5">
            <w:pPr>
              <w:jc w:val="center"/>
              <w:rPr>
                <w:sz w:val="20"/>
                <w:szCs w:val="20"/>
              </w:rPr>
            </w:pPr>
          </w:p>
        </w:tc>
        <w:tc>
          <w:tcPr>
            <w:tcW w:w="674" w:type="dxa"/>
            <w:gridSpan w:val="2"/>
            <w:vAlign w:val="center"/>
          </w:tcPr>
          <w:p w14:paraId="24222C2D" w14:textId="77777777" w:rsidR="00D80785" w:rsidRPr="00D80785" w:rsidRDefault="00D80785" w:rsidP="000836D5">
            <w:pPr>
              <w:jc w:val="center"/>
              <w:rPr>
                <w:sz w:val="20"/>
                <w:szCs w:val="20"/>
              </w:rPr>
            </w:pPr>
          </w:p>
        </w:tc>
        <w:tc>
          <w:tcPr>
            <w:tcW w:w="667" w:type="dxa"/>
            <w:gridSpan w:val="2"/>
            <w:vAlign w:val="center"/>
          </w:tcPr>
          <w:p w14:paraId="4E058B0B" w14:textId="77777777" w:rsidR="00D80785" w:rsidRPr="00D80785" w:rsidRDefault="00D80785" w:rsidP="000836D5">
            <w:pPr>
              <w:jc w:val="center"/>
              <w:rPr>
                <w:sz w:val="20"/>
                <w:szCs w:val="20"/>
              </w:rPr>
            </w:pPr>
          </w:p>
        </w:tc>
        <w:tc>
          <w:tcPr>
            <w:tcW w:w="666" w:type="dxa"/>
            <w:gridSpan w:val="3"/>
          </w:tcPr>
          <w:p w14:paraId="45B416E3" w14:textId="77777777" w:rsidR="00D80785" w:rsidRPr="00D80785" w:rsidRDefault="00D80785" w:rsidP="000836D5">
            <w:pPr>
              <w:jc w:val="center"/>
              <w:rPr>
                <w:sz w:val="20"/>
                <w:szCs w:val="20"/>
              </w:rPr>
            </w:pPr>
          </w:p>
        </w:tc>
        <w:tc>
          <w:tcPr>
            <w:tcW w:w="666" w:type="dxa"/>
            <w:gridSpan w:val="3"/>
          </w:tcPr>
          <w:p w14:paraId="28DEDFE7" w14:textId="77777777" w:rsidR="00D80785" w:rsidRPr="00D80785" w:rsidRDefault="00D80785" w:rsidP="000836D5">
            <w:pPr>
              <w:jc w:val="center"/>
              <w:rPr>
                <w:sz w:val="20"/>
                <w:szCs w:val="20"/>
              </w:rPr>
            </w:pPr>
          </w:p>
        </w:tc>
        <w:tc>
          <w:tcPr>
            <w:tcW w:w="666" w:type="dxa"/>
            <w:gridSpan w:val="2"/>
          </w:tcPr>
          <w:p w14:paraId="094067CE" w14:textId="77777777" w:rsidR="00D80785" w:rsidRPr="00D80785" w:rsidRDefault="00D80785" w:rsidP="000836D5">
            <w:pPr>
              <w:jc w:val="center"/>
              <w:rPr>
                <w:sz w:val="20"/>
                <w:szCs w:val="20"/>
              </w:rPr>
            </w:pPr>
          </w:p>
        </w:tc>
        <w:tc>
          <w:tcPr>
            <w:tcW w:w="236" w:type="dxa"/>
            <w:gridSpan w:val="2"/>
          </w:tcPr>
          <w:p w14:paraId="06DAF6DF" w14:textId="77777777" w:rsidR="00D80785" w:rsidRPr="00D80785" w:rsidRDefault="00D80785" w:rsidP="000836D5">
            <w:pPr>
              <w:jc w:val="center"/>
              <w:rPr>
                <w:sz w:val="20"/>
                <w:szCs w:val="20"/>
              </w:rPr>
            </w:pPr>
          </w:p>
        </w:tc>
      </w:tr>
      <w:bookmarkEnd w:id="330"/>
      <w:tr w:rsidR="00F67483" w:rsidRPr="00D80785" w14:paraId="3A54BFF4" w14:textId="77777777" w:rsidTr="00B7385B">
        <w:trPr>
          <w:gridAfter w:val="1"/>
          <w:wAfter w:w="6" w:type="dxa"/>
          <w:trHeight w:val="3"/>
          <w:jc w:val="center"/>
        </w:trPr>
        <w:tc>
          <w:tcPr>
            <w:tcW w:w="518" w:type="dxa"/>
            <w:shd w:val="clear" w:color="auto" w:fill="auto"/>
            <w:vAlign w:val="center"/>
            <w:hideMark/>
          </w:tcPr>
          <w:p w14:paraId="67D1EE16" w14:textId="77777777" w:rsidR="00F67483" w:rsidRPr="00D80785" w:rsidRDefault="00F67483" w:rsidP="00F67483">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5</w:t>
            </w:r>
          </w:p>
        </w:tc>
        <w:tc>
          <w:tcPr>
            <w:tcW w:w="2354" w:type="dxa"/>
            <w:shd w:val="clear" w:color="auto" w:fill="auto"/>
            <w:vAlign w:val="center"/>
            <w:hideMark/>
          </w:tcPr>
          <w:p w14:paraId="7BA7BCB9" w14:textId="77777777" w:rsidR="00F67483" w:rsidRPr="00D80785" w:rsidRDefault="00F67483" w:rsidP="00F67483">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 xml:space="preserve">Итого по объектам системы водоотведения </w:t>
            </w:r>
            <w:r w:rsidRPr="00D80785">
              <w:rPr>
                <w:sz w:val="20"/>
                <w:szCs w:val="20"/>
              </w:rPr>
              <w:t xml:space="preserve">на территории </w:t>
            </w:r>
            <w:proofErr w:type="spellStart"/>
            <w:r>
              <w:rPr>
                <w:sz w:val="20"/>
                <w:szCs w:val="20"/>
              </w:rPr>
              <w:t>Полеологовского</w:t>
            </w:r>
            <w:proofErr w:type="spellEnd"/>
            <w:r w:rsidRPr="00D80785">
              <w:rPr>
                <w:sz w:val="20"/>
                <w:szCs w:val="20"/>
              </w:rPr>
              <w:t xml:space="preserve"> сельсовета </w:t>
            </w:r>
            <w:proofErr w:type="spellStart"/>
            <w:r w:rsidRPr="00D80785">
              <w:rPr>
                <w:sz w:val="20"/>
                <w:szCs w:val="20"/>
              </w:rPr>
              <w:t>Бессоновского</w:t>
            </w:r>
            <w:proofErr w:type="spellEnd"/>
            <w:r w:rsidRPr="00D80785">
              <w:rPr>
                <w:sz w:val="20"/>
                <w:szCs w:val="20"/>
              </w:rPr>
              <w:t xml:space="preserve"> района Пензенской </w:t>
            </w:r>
            <w:proofErr w:type="gramStart"/>
            <w:r w:rsidRPr="00D80785">
              <w:rPr>
                <w:sz w:val="20"/>
                <w:szCs w:val="20"/>
              </w:rPr>
              <w:t xml:space="preserve">области.  </w:t>
            </w:r>
            <w:r w:rsidRPr="00D80785">
              <w:rPr>
                <w:rFonts w:eastAsia="Times New Roman"/>
                <w:bCs/>
                <w:color w:val="000000"/>
                <w:sz w:val="20"/>
                <w:szCs w:val="20"/>
                <w:lang w:eastAsia="ru-RU"/>
              </w:rPr>
              <w:t xml:space="preserve"> </w:t>
            </w:r>
            <w:proofErr w:type="gramEnd"/>
            <w:r w:rsidRPr="00D80785">
              <w:rPr>
                <w:rFonts w:eastAsia="Times New Roman"/>
                <w:bCs/>
                <w:color w:val="000000"/>
                <w:sz w:val="20"/>
                <w:szCs w:val="20"/>
                <w:lang w:eastAsia="ru-RU"/>
              </w:rPr>
              <w:t>, млн. руб., без НДС</w:t>
            </w:r>
          </w:p>
        </w:tc>
        <w:tc>
          <w:tcPr>
            <w:tcW w:w="1165" w:type="dxa"/>
            <w:shd w:val="clear" w:color="auto" w:fill="auto"/>
            <w:vAlign w:val="center"/>
          </w:tcPr>
          <w:p w14:paraId="6CFFF346" w14:textId="77777777" w:rsidR="00F67483" w:rsidRPr="00D80785" w:rsidRDefault="00F67483" w:rsidP="00F67483">
            <w:pPr>
              <w:spacing w:after="0" w:line="240" w:lineRule="auto"/>
              <w:jc w:val="center"/>
              <w:rPr>
                <w:bCs/>
                <w:color w:val="000000"/>
                <w:sz w:val="20"/>
                <w:szCs w:val="20"/>
                <w:lang w:eastAsia="ru-RU"/>
              </w:rPr>
            </w:pPr>
            <w:r w:rsidRPr="00D80785">
              <w:rPr>
                <w:bCs/>
                <w:color w:val="000000"/>
                <w:sz w:val="20"/>
                <w:szCs w:val="20"/>
                <w:lang w:eastAsia="ru-RU"/>
              </w:rPr>
              <w:t>316,101</w:t>
            </w:r>
          </w:p>
        </w:tc>
        <w:tc>
          <w:tcPr>
            <w:tcW w:w="840" w:type="dxa"/>
            <w:shd w:val="clear" w:color="auto" w:fill="auto"/>
          </w:tcPr>
          <w:p w14:paraId="3224BE30" w14:textId="77777777" w:rsidR="00F67483" w:rsidRPr="00F67483" w:rsidRDefault="00F67483" w:rsidP="00F67483">
            <w:pPr>
              <w:spacing w:after="0" w:line="240" w:lineRule="auto"/>
              <w:jc w:val="center"/>
              <w:rPr>
                <w:color w:val="000000"/>
                <w:sz w:val="20"/>
                <w:szCs w:val="20"/>
                <w:lang w:eastAsia="ru-RU"/>
              </w:rPr>
            </w:pPr>
            <w:r w:rsidRPr="00F67483">
              <w:rPr>
                <w:color w:val="000000"/>
                <w:sz w:val="20"/>
                <w:szCs w:val="20"/>
              </w:rPr>
              <w:t>-</w:t>
            </w:r>
          </w:p>
        </w:tc>
        <w:tc>
          <w:tcPr>
            <w:tcW w:w="1032" w:type="dxa"/>
            <w:gridSpan w:val="2"/>
            <w:shd w:val="clear" w:color="auto" w:fill="auto"/>
          </w:tcPr>
          <w:p w14:paraId="46A117B8" w14:textId="77777777" w:rsidR="00F67483" w:rsidRPr="00F67483" w:rsidRDefault="00F67483" w:rsidP="00F67483">
            <w:pPr>
              <w:jc w:val="center"/>
              <w:rPr>
                <w:color w:val="000000"/>
                <w:sz w:val="20"/>
                <w:szCs w:val="20"/>
              </w:rPr>
            </w:pPr>
            <w:r w:rsidRPr="00F67483">
              <w:rPr>
                <w:color w:val="000000"/>
                <w:sz w:val="20"/>
                <w:szCs w:val="20"/>
              </w:rPr>
              <w:t>-</w:t>
            </w:r>
          </w:p>
        </w:tc>
        <w:tc>
          <w:tcPr>
            <w:tcW w:w="1076" w:type="dxa"/>
            <w:gridSpan w:val="2"/>
            <w:shd w:val="clear" w:color="auto" w:fill="auto"/>
          </w:tcPr>
          <w:p w14:paraId="2D17D758" w14:textId="77777777" w:rsidR="00F67483" w:rsidRPr="00F67483" w:rsidRDefault="00F67483" w:rsidP="00F67483">
            <w:pPr>
              <w:jc w:val="center"/>
              <w:rPr>
                <w:sz w:val="20"/>
                <w:szCs w:val="20"/>
              </w:rPr>
            </w:pPr>
            <w:r w:rsidRPr="00F67483">
              <w:rPr>
                <w:sz w:val="20"/>
                <w:szCs w:val="20"/>
              </w:rPr>
              <w:t>17,5</w:t>
            </w:r>
          </w:p>
        </w:tc>
        <w:tc>
          <w:tcPr>
            <w:tcW w:w="869" w:type="dxa"/>
            <w:gridSpan w:val="3"/>
            <w:shd w:val="clear" w:color="auto" w:fill="auto"/>
          </w:tcPr>
          <w:p w14:paraId="06AD1B39" w14:textId="77777777" w:rsidR="00F67483" w:rsidRPr="00F67483" w:rsidRDefault="00F67483" w:rsidP="00F67483">
            <w:pPr>
              <w:jc w:val="center"/>
              <w:rPr>
                <w:sz w:val="20"/>
                <w:szCs w:val="20"/>
              </w:rPr>
            </w:pPr>
            <w:r w:rsidRPr="00F67483">
              <w:rPr>
                <w:sz w:val="20"/>
                <w:szCs w:val="20"/>
              </w:rPr>
              <w:t>52,9</w:t>
            </w:r>
          </w:p>
        </w:tc>
        <w:tc>
          <w:tcPr>
            <w:tcW w:w="766" w:type="dxa"/>
            <w:shd w:val="clear" w:color="auto" w:fill="auto"/>
          </w:tcPr>
          <w:p w14:paraId="39F9FB6D" w14:textId="77777777" w:rsidR="00F67483" w:rsidRPr="00F67483" w:rsidRDefault="00F67483" w:rsidP="00F67483">
            <w:pPr>
              <w:jc w:val="center"/>
              <w:rPr>
                <w:sz w:val="20"/>
                <w:szCs w:val="20"/>
              </w:rPr>
            </w:pPr>
            <w:r w:rsidRPr="00F67483">
              <w:rPr>
                <w:sz w:val="20"/>
                <w:szCs w:val="20"/>
              </w:rPr>
              <w:t>76,512</w:t>
            </w:r>
          </w:p>
        </w:tc>
        <w:tc>
          <w:tcPr>
            <w:tcW w:w="866" w:type="dxa"/>
            <w:gridSpan w:val="3"/>
          </w:tcPr>
          <w:p w14:paraId="462F5465" w14:textId="77777777" w:rsidR="00F67483" w:rsidRPr="00F67483" w:rsidRDefault="00F67483" w:rsidP="00F67483">
            <w:pPr>
              <w:jc w:val="center"/>
              <w:rPr>
                <w:sz w:val="20"/>
                <w:szCs w:val="20"/>
              </w:rPr>
            </w:pPr>
            <w:r w:rsidRPr="00F67483">
              <w:rPr>
                <w:sz w:val="20"/>
                <w:szCs w:val="20"/>
              </w:rPr>
              <w:t>138,809</w:t>
            </w:r>
          </w:p>
        </w:tc>
        <w:tc>
          <w:tcPr>
            <w:tcW w:w="674" w:type="dxa"/>
            <w:gridSpan w:val="2"/>
          </w:tcPr>
          <w:p w14:paraId="20C591B1" w14:textId="77777777" w:rsidR="00F67483" w:rsidRPr="00F67483" w:rsidRDefault="00F67483" w:rsidP="00F67483">
            <w:pPr>
              <w:jc w:val="center"/>
              <w:rPr>
                <w:sz w:val="20"/>
                <w:szCs w:val="20"/>
              </w:rPr>
            </w:pPr>
            <w:r w:rsidRPr="00F67483">
              <w:rPr>
                <w:sz w:val="20"/>
                <w:szCs w:val="20"/>
              </w:rPr>
              <w:t>9,88</w:t>
            </w:r>
          </w:p>
        </w:tc>
        <w:tc>
          <w:tcPr>
            <w:tcW w:w="674" w:type="dxa"/>
            <w:gridSpan w:val="2"/>
          </w:tcPr>
          <w:p w14:paraId="5672F576" w14:textId="77777777" w:rsidR="00F67483" w:rsidRPr="00F67483" w:rsidRDefault="00F67483" w:rsidP="00F67483">
            <w:pPr>
              <w:jc w:val="center"/>
              <w:rPr>
                <w:sz w:val="20"/>
                <w:szCs w:val="20"/>
              </w:rPr>
            </w:pPr>
            <w:r w:rsidRPr="00F67483">
              <w:rPr>
                <w:sz w:val="20"/>
                <w:szCs w:val="20"/>
              </w:rPr>
              <w:t>10,2</w:t>
            </w:r>
          </w:p>
        </w:tc>
        <w:tc>
          <w:tcPr>
            <w:tcW w:w="722" w:type="dxa"/>
            <w:gridSpan w:val="2"/>
          </w:tcPr>
          <w:p w14:paraId="133F989F" w14:textId="77777777" w:rsidR="00F67483" w:rsidRPr="00F67483" w:rsidRDefault="00F67483" w:rsidP="00F67483">
            <w:pPr>
              <w:jc w:val="center"/>
              <w:rPr>
                <w:sz w:val="20"/>
                <w:szCs w:val="20"/>
              </w:rPr>
            </w:pPr>
            <w:r w:rsidRPr="00F67483">
              <w:rPr>
                <w:sz w:val="20"/>
                <w:szCs w:val="20"/>
              </w:rPr>
              <w:t>10,1</w:t>
            </w:r>
          </w:p>
        </w:tc>
        <w:tc>
          <w:tcPr>
            <w:tcW w:w="674" w:type="dxa"/>
            <w:gridSpan w:val="2"/>
          </w:tcPr>
          <w:p w14:paraId="09CEBCB2" w14:textId="77777777" w:rsidR="00F67483" w:rsidRPr="00F67483" w:rsidRDefault="00F67483" w:rsidP="00F67483">
            <w:pPr>
              <w:jc w:val="center"/>
              <w:rPr>
                <w:sz w:val="20"/>
                <w:szCs w:val="20"/>
              </w:rPr>
            </w:pPr>
            <w:r w:rsidRPr="00F67483">
              <w:rPr>
                <w:sz w:val="20"/>
                <w:szCs w:val="20"/>
              </w:rPr>
              <w:t>10,1</w:t>
            </w:r>
          </w:p>
        </w:tc>
        <w:tc>
          <w:tcPr>
            <w:tcW w:w="667" w:type="dxa"/>
            <w:gridSpan w:val="2"/>
          </w:tcPr>
          <w:p w14:paraId="5B299D3A" w14:textId="77777777" w:rsidR="00F67483" w:rsidRPr="00F67483" w:rsidRDefault="00F67483" w:rsidP="00F67483">
            <w:pPr>
              <w:jc w:val="center"/>
              <w:rPr>
                <w:sz w:val="20"/>
                <w:szCs w:val="20"/>
              </w:rPr>
            </w:pPr>
            <w:r w:rsidRPr="00F67483">
              <w:rPr>
                <w:sz w:val="20"/>
                <w:szCs w:val="20"/>
              </w:rPr>
              <w:t>10,1</w:t>
            </w:r>
          </w:p>
        </w:tc>
        <w:tc>
          <w:tcPr>
            <w:tcW w:w="666" w:type="dxa"/>
            <w:gridSpan w:val="3"/>
          </w:tcPr>
          <w:p w14:paraId="6681AC7C" w14:textId="77777777" w:rsidR="00F67483" w:rsidRPr="00F67483" w:rsidRDefault="00F67483" w:rsidP="00F67483">
            <w:pPr>
              <w:jc w:val="center"/>
              <w:rPr>
                <w:color w:val="000000"/>
                <w:sz w:val="20"/>
                <w:szCs w:val="20"/>
              </w:rPr>
            </w:pPr>
          </w:p>
        </w:tc>
        <w:tc>
          <w:tcPr>
            <w:tcW w:w="666" w:type="dxa"/>
            <w:gridSpan w:val="3"/>
          </w:tcPr>
          <w:p w14:paraId="17C2F8E6" w14:textId="77777777" w:rsidR="00F67483" w:rsidRPr="00F67483" w:rsidRDefault="00F67483" w:rsidP="00F67483">
            <w:pPr>
              <w:jc w:val="center"/>
              <w:rPr>
                <w:color w:val="000000"/>
                <w:sz w:val="20"/>
                <w:szCs w:val="20"/>
              </w:rPr>
            </w:pPr>
          </w:p>
        </w:tc>
        <w:tc>
          <w:tcPr>
            <w:tcW w:w="666" w:type="dxa"/>
            <w:gridSpan w:val="2"/>
          </w:tcPr>
          <w:p w14:paraId="2DD35FF4" w14:textId="77777777" w:rsidR="00F67483" w:rsidRPr="00F67483" w:rsidRDefault="00F67483" w:rsidP="00F67483">
            <w:pPr>
              <w:jc w:val="center"/>
              <w:rPr>
                <w:color w:val="000000"/>
                <w:sz w:val="20"/>
                <w:szCs w:val="20"/>
              </w:rPr>
            </w:pPr>
          </w:p>
        </w:tc>
        <w:tc>
          <w:tcPr>
            <w:tcW w:w="236" w:type="dxa"/>
            <w:gridSpan w:val="2"/>
          </w:tcPr>
          <w:p w14:paraId="2114E9A9" w14:textId="77777777" w:rsidR="00F67483" w:rsidRPr="00F67483" w:rsidRDefault="00F67483" w:rsidP="00F67483">
            <w:pPr>
              <w:jc w:val="center"/>
              <w:rPr>
                <w:color w:val="000000"/>
                <w:sz w:val="20"/>
                <w:szCs w:val="20"/>
              </w:rPr>
            </w:pPr>
          </w:p>
        </w:tc>
      </w:tr>
    </w:tbl>
    <w:p w14:paraId="6054B906" w14:textId="77777777" w:rsidR="00201002" w:rsidRPr="00201002" w:rsidRDefault="00201002" w:rsidP="00201002"/>
    <w:p w14:paraId="2D4AFCAA" w14:textId="77777777" w:rsidR="00BC30B0" w:rsidRDefault="00BC30B0" w:rsidP="00201002">
      <w:pPr>
        <w:sectPr w:rsidR="00BC30B0" w:rsidSect="009835EF">
          <w:pgSz w:w="16838" w:h="11906" w:orient="landscape"/>
          <w:pgMar w:top="851" w:right="1134" w:bottom="1701" w:left="1134" w:header="709" w:footer="709" w:gutter="0"/>
          <w:cols w:space="708"/>
          <w:docGrid w:linePitch="360"/>
        </w:sectPr>
      </w:pPr>
    </w:p>
    <w:p w14:paraId="30CBC54C" w14:textId="27561CF9" w:rsidR="004840B6" w:rsidRPr="00B7385B" w:rsidRDefault="004840B6" w:rsidP="00AD0E5B">
      <w:pPr>
        <w:pStyle w:val="11"/>
        <w:numPr>
          <w:ilvl w:val="0"/>
          <w:numId w:val="73"/>
        </w:numPr>
        <w:spacing w:line="276" w:lineRule="auto"/>
        <w:rPr>
          <w:sz w:val="28"/>
          <w:szCs w:val="28"/>
        </w:rPr>
      </w:pPr>
      <w:bookmarkStart w:id="331" w:name="_Toc40352934"/>
      <w:bookmarkStart w:id="332" w:name="_Toc66455886"/>
      <w:r w:rsidRPr="00B7385B">
        <w:rPr>
          <w:sz w:val="28"/>
          <w:szCs w:val="28"/>
        </w:rPr>
        <w:lastRenderedPageBreak/>
        <w:t xml:space="preserve">Плановые </w:t>
      </w:r>
      <w:r w:rsidR="00B7385B" w:rsidRPr="00B7385B">
        <w:rPr>
          <w:sz w:val="28"/>
          <w:szCs w:val="28"/>
        </w:rPr>
        <w:t>ЗНАЧЕНИЯ ПОКАЗАТЕЛЕЙ</w:t>
      </w:r>
      <w:r w:rsidRPr="00B7385B">
        <w:rPr>
          <w:sz w:val="28"/>
          <w:szCs w:val="28"/>
        </w:rPr>
        <w:t xml:space="preserve"> развития централизованной системы водоотведения</w:t>
      </w:r>
      <w:bookmarkEnd w:id="331"/>
      <w:bookmarkEnd w:id="332"/>
    </w:p>
    <w:p w14:paraId="145CCFA6" w14:textId="77777777" w:rsidR="004840B6" w:rsidRPr="00B86F17" w:rsidRDefault="004840B6" w:rsidP="00AD0E5B">
      <w:pPr>
        <w:pStyle w:val="110"/>
        <w:numPr>
          <w:ilvl w:val="1"/>
          <w:numId w:val="73"/>
        </w:numPr>
        <w:spacing w:before="120" w:after="0" w:line="276" w:lineRule="auto"/>
        <w:ind w:right="425"/>
        <w:rPr>
          <w:sz w:val="28"/>
          <w:szCs w:val="28"/>
        </w:rPr>
      </w:pPr>
      <w:bookmarkStart w:id="333" w:name="_Toc404259031"/>
      <w:bookmarkStart w:id="334" w:name="_Toc408825454"/>
      <w:bookmarkStart w:id="335" w:name="_Toc412054629"/>
      <w:bookmarkStart w:id="336" w:name="_Toc417479656"/>
      <w:bookmarkStart w:id="337" w:name="_Toc468804593"/>
      <w:bookmarkStart w:id="338" w:name="_Toc40352935"/>
      <w:bookmarkStart w:id="339" w:name="_Toc66455887"/>
      <w:r w:rsidRPr="00B86F17">
        <w:rPr>
          <w:sz w:val="28"/>
          <w:szCs w:val="28"/>
        </w:rPr>
        <w:t>Общие положения</w:t>
      </w:r>
      <w:bookmarkEnd w:id="333"/>
      <w:bookmarkEnd w:id="334"/>
      <w:bookmarkEnd w:id="335"/>
      <w:bookmarkEnd w:id="336"/>
      <w:bookmarkEnd w:id="337"/>
      <w:bookmarkEnd w:id="338"/>
      <w:bookmarkEnd w:id="339"/>
    </w:p>
    <w:p w14:paraId="4796E161" w14:textId="77777777" w:rsidR="004840B6" w:rsidRPr="00B86F17" w:rsidRDefault="004840B6" w:rsidP="004840B6">
      <w:pPr>
        <w:pStyle w:val="affffc"/>
        <w:spacing w:line="276" w:lineRule="auto"/>
        <w:rPr>
          <w:sz w:val="28"/>
          <w:szCs w:val="28"/>
        </w:rPr>
      </w:pPr>
      <w:r w:rsidRPr="00B86F17">
        <w:rPr>
          <w:sz w:val="28"/>
          <w:szCs w:val="28"/>
        </w:rPr>
        <w:t>Целевые показатели централизованных систем водоотведения определены в приказе Минстроя России от 04.04.2014 №162/</w:t>
      </w:r>
      <w:proofErr w:type="spellStart"/>
      <w:r w:rsidRPr="00B86F17">
        <w:rPr>
          <w:sz w:val="28"/>
          <w:szCs w:val="28"/>
        </w:rPr>
        <w:t>пр</w:t>
      </w:r>
      <w:proofErr w:type="spellEnd"/>
      <w:r w:rsidRPr="00B86F17">
        <w:rPr>
          <w:sz w:val="28"/>
          <w:szCs w:val="28"/>
        </w:rPr>
        <w:t xml:space="preserve">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p w14:paraId="02512A6C" w14:textId="77777777" w:rsidR="004840B6" w:rsidRPr="00B86F17" w:rsidRDefault="004840B6" w:rsidP="00AD0E5B">
      <w:pPr>
        <w:pStyle w:val="110"/>
        <w:numPr>
          <w:ilvl w:val="1"/>
          <w:numId w:val="73"/>
        </w:numPr>
        <w:spacing w:before="120" w:after="0"/>
        <w:ind w:right="425"/>
        <w:rPr>
          <w:sz w:val="28"/>
          <w:szCs w:val="28"/>
        </w:rPr>
      </w:pPr>
      <w:bookmarkStart w:id="340" w:name="_Toc404259039"/>
      <w:bookmarkStart w:id="341" w:name="_Toc408825462"/>
      <w:bookmarkStart w:id="342" w:name="_Toc412054634"/>
      <w:bookmarkStart w:id="343" w:name="_Toc417479657"/>
      <w:bookmarkStart w:id="344" w:name="_Toc468804594"/>
      <w:bookmarkStart w:id="345" w:name="_Toc40352936"/>
      <w:bookmarkStart w:id="346" w:name="_Toc66455888"/>
      <w:r w:rsidRPr="00B86F17">
        <w:rPr>
          <w:sz w:val="28"/>
          <w:szCs w:val="28"/>
        </w:rPr>
        <w:t xml:space="preserve">Расчет целевых показателей развития централизованных систем </w:t>
      </w:r>
      <w:bookmarkEnd w:id="340"/>
      <w:bookmarkEnd w:id="341"/>
      <w:r w:rsidRPr="00B86F17">
        <w:rPr>
          <w:sz w:val="28"/>
          <w:szCs w:val="28"/>
        </w:rPr>
        <w:t>водоотведения</w:t>
      </w:r>
      <w:bookmarkEnd w:id="342"/>
      <w:bookmarkEnd w:id="343"/>
      <w:bookmarkEnd w:id="344"/>
      <w:bookmarkEnd w:id="345"/>
      <w:bookmarkEnd w:id="346"/>
    </w:p>
    <w:p w14:paraId="7ED51F16" w14:textId="77777777" w:rsidR="004840B6" w:rsidRPr="00B86F17" w:rsidRDefault="004840B6" w:rsidP="004840B6">
      <w:pPr>
        <w:pStyle w:val="affffc"/>
        <w:spacing w:line="276" w:lineRule="auto"/>
        <w:rPr>
          <w:sz w:val="28"/>
          <w:szCs w:val="28"/>
        </w:rPr>
      </w:pPr>
      <w:r w:rsidRPr="00B86F17">
        <w:rPr>
          <w:sz w:val="28"/>
          <w:szCs w:val="28"/>
        </w:rPr>
        <w:t>Для улучшения значений целевых показателей в сфере водоотведения необходима реализация мероприятий, которые будут способствовать достижению лучших результатов по основным позициям. К таким мероприятиям относятся:</w:t>
      </w:r>
    </w:p>
    <w:p w14:paraId="5116957D" w14:textId="77777777" w:rsidR="004840B6" w:rsidRPr="00B86F17" w:rsidRDefault="004840B6" w:rsidP="004840B6">
      <w:pPr>
        <w:pStyle w:val="affffc"/>
        <w:spacing w:line="276" w:lineRule="auto"/>
        <w:rPr>
          <w:sz w:val="28"/>
          <w:szCs w:val="28"/>
        </w:rPr>
      </w:pPr>
      <w:r w:rsidRPr="00B86F17">
        <w:rPr>
          <w:sz w:val="28"/>
          <w:szCs w:val="28"/>
        </w:rPr>
        <w:t>-</w:t>
      </w:r>
      <w:r w:rsidRPr="00B86F17">
        <w:rPr>
          <w:sz w:val="28"/>
          <w:szCs w:val="28"/>
        </w:rPr>
        <w:tab/>
        <w:t>сокращение энергоемкости системы водоотведения;</w:t>
      </w:r>
    </w:p>
    <w:p w14:paraId="6A71CEF9" w14:textId="77777777" w:rsidR="004840B6" w:rsidRPr="00B86F17" w:rsidRDefault="004840B6" w:rsidP="004840B6">
      <w:pPr>
        <w:pStyle w:val="affffc"/>
        <w:spacing w:line="276" w:lineRule="auto"/>
        <w:rPr>
          <w:sz w:val="28"/>
          <w:szCs w:val="28"/>
        </w:rPr>
      </w:pPr>
      <w:r w:rsidRPr="00B86F17">
        <w:rPr>
          <w:sz w:val="28"/>
          <w:szCs w:val="28"/>
        </w:rPr>
        <w:t>-</w:t>
      </w:r>
      <w:r w:rsidRPr="00B86F17">
        <w:rPr>
          <w:sz w:val="28"/>
          <w:szCs w:val="28"/>
        </w:rPr>
        <w:tab/>
        <w:t>модернизация и реконструкция системы водоотведения.</w:t>
      </w:r>
    </w:p>
    <w:p w14:paraId="2B1E1C3F" w14:textId="77777777" w:rsidR="004840B6" w:rsidRPr="00827CA1" w:rsidRDefault="004840B6" w:rsidP="004840B6">
      <w:pPr>
        <w:pStyle w:val="affffc"/>
        <w:spacing w:line="276" w:lineRule="auto"/>
        <w:rPr>
          <w:sz w:val="28"/>
          <w:szCs w:val="28"/>
        </w:rPr>
      </w:pPr>
      <w:r w:rsidRPr="00827CA1">
        <w:rPr>
          <w:sz w:val="28"/>
          <w:szCs w:val="28"/>
        </w:rPr>
        <w:t>Эффект от реализации мероприятий, направленных на совершенствование системы водоотведения и, как следствие, улучшение целевых показателей:</w:t>
      </w:r>
    </w:p>
    <w:p w14:paraId="3D2E650B"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повышение надежности системы водоотведения;</w:t>
      </w:r>
    </w:p>
    <w:p w14:paraId="37E72DC4"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увеличение пропускной способности системы;</w:t>
      </w:r>
    </w:p>
    <w:p w14:paraId="3AD378B8"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повышение обеспеченности населения централизованным водоотведением;</w:t>
      </w:r>
    </w:p>
    <w:p w14:paraId="5DCAED61"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снижение уровня аварийности;</w:t>
      </w:r>
    </w:p>
    <w:p w14:paraId="4D018777"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расширение возможностей подключения объектов перспективного строительства;</w:t>
      </w:r>
    </w:p>
    <w:p w14:paraId="4EB6C948" w14:textId="77777777" w:rsidR="004840B6" w:rsidRPr="00B86F17" w:rsidRDefault="004840B6" w:rsidP="004840B6">
      <w:pPr>
        <w:pStyle w:val="affffc"/>
        <w:spacing w:line="276" w:lineRule="auto"/>
        <w:rPr>
          <w:rStyle w:val="affffd"/>
          <w:sz w:val="28"/>
          <w:szCs w:val="28"/>
        </w:rPr>
      </w:pPr>
      <w:r w:rsidRPr="004840B6">
        <w:rPr>
          <w:sz w:val="28"/>
          <w:szCs w:val="28"/>
        </w:rPr>
        <w:t>-</w:t>
      </w:r>
      <w:r w:rsidRPr="004840B6">
        <w:rPr>
          <w:rStyle w:val="affffd"/>
          <w:sz w:val="28"/>
          <w:szCs w:val="28"/>
        </w:rPr>
        <w:tab/>
        <w:t>утверждение инвестиционной программы расширит источники финансирования мероприятий.</w:t>
      </w:r>
    </w:p>
    <w:p w14:paraId="55549BF5" w14:textId="77777777" w:rsidR="004840B6" w:rsidRPr="00B86F17" w:rsidRDefault="004840B6" w:rsidP="004840B6">
      <w:pPr>
        <w:pStyle w:val="affffc"/>
        <w:spacing w:line="276" w:lineRule="auto"/>
        <w:rPr>
          <w:rFonts w:cs="Calibri"/>
          <w:sz w:val="28"/>
          <w:szCs w:val="28"/>
        </w:rPr>
      </w:pPr>
      <w:r w:rsidRPr="00B86F17">
        <w:rPr>
          <w:rFonts w:cs="Calibri"/>
          <w:sz w:val="28"/>
          <w:szCs w:val="28"/>
        </w:rPr>
        <w:t>Показатели надежности, качества и энергетической эффективности объектов централизованных систем горячего водоснабжения, холодного водоснабжения и (или) водоотведения применяются для контроля за исполнением 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систем,</w:t>
      </w:r>
      <w:r>
        <w:rPr>
          <w:rFonts w:cs="Calibri"/>
          <w:sz w:val="28"/>
          <w:szCs w:val="28"/>
        </w:rPr>
        <w:t xml:space="preserve"> </w:t>
      </w:r>
      <w:r w:rsidRPr="00B86F17">
        <w:rPr>
          <w:rFonts w:cs="Calibri"/>
          <w:sz w:val="28"/>
          <w:szCs w:val="28"/>
        </w:rPr>
        <w:t xml:space="preserve">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 осуществляющей горячее водоснабжение, </w:t>
      </w:r>
      <w:r w:rsidRPr="00B86F17">
        <w:rPr>
          <w:rFonts w:cs="Calibri"/>
          <w:sz w:val="28"/>
          <w:szCs w:val="28"/>
        </w:rPr>
        <w:lastRenderedPageBreak/>
        <w:t>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14:paraId="29EFE6D0" w14:textId="1FA4421C" w:rsidR="004840B6" w:rsidRPr="00B86F17" w:rsidRDefault="004840B6" w:rsidP="004840B6">
      <w:pPr>
        <w:pStyle w:val="affffc"/>
        <w:spacing w:line="276" w:lineRule="auto"/>
        <w:rPr>
          <w:sz w:val="28"/>
          <w:szCs w:val="28"/>
        </w:rPr>
      </w:pPr>
      <w:r w:rsidRPr="00B86F17">
        <w:rPr>
          <w:sz w:val="28"/>
          <w:szCs w:val="28"/>
        </w:rPr>
        <w:t>Таким образом, согласно Приказу Минстроя России от 04.04.2014 №162/</w:t>
      </w:r>
      <w:proofErr w:type="spellStart"/>
      <w:r w:rsidRPr="00B86F17">
        <w:rPr>
          <w:sz w:val="28"/>
          <w:szCs w:val="28"/>
        </w:rPr>
        <w:t>пр</w:t>
      </w:r>
      <w:proofErr w:type="spellEnd"/>
      <w:r w:rsidRPr="00B86F17">
        <w:rPr>
          <w:sz w:val="28"/>
          <w:szCs w:val="28"/>
        </w:rPr>
        <w:t xml:space="preserve">, к целевым показателям организаций, оказывающих </w:t>
      </w:r>
      <w:r w:rsidR="00B7385B" w:rsidRPr="00B86F17">
        <w:rPr>
          <w:sz w:val="28"/>
          <w:szCs w:val="28"/>
        </w:rPr>
        <w:t>услуги водоотведения,</w:t>
      </w:r>
      <w:r w:rsidRPr="00B86F17">
        <w:rPr>
          <w:sz w:val="28"/>
          <w:szCs w:val="28"/>
        </w:rPr>
        <w:t xml:space="preserve"> относятся:</w:t>
      </w:r>
    </w:p>
    <w:p w14:paraId="7376871C" w14:textId="77777777" w:rsidR="004840B6" w:rsidRPr="00B86F17" w:rsidRDefault="004840B6" w:rsidP="00AD0E5B">
      <w:pPr>
        <w:pStyle w:val="affffc"/>
        <w:numPr>
          <w:ilvl w:val="0"/>
          <w:numId w:val="72"/>
        </w:numPr>
        <w:spacing w:line="276" w:lineRule="auto"/>
        <w:ind w:left="993" w:hanging="284"/>
        <w:rPr>
          <w:sz w:val="28"/>
          <w:szCs w:val="28"/>
        </w:rPr>
      </w:pPr>
      <w:r w:rsidRPr="00B86F17">
        <w:rPr>
          <w:sz w:val="28"/>
          <w:szCs w:val="28"/>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p w14:paraId="252A3D4D" w14:textId="77777777" w:rsidR="004840B6" w:rsidRPr="00B86F17" w:rsidRDefault="004840B6" w:rsidP="00AD0E5B">
      <w:pPr>
        <w:pStyle w:val="affffc"/>
        <w:numPr>
          <w:ilvl w:val="0"/>
          <w:numId w:val="72"/>
        </w:numPr>
        <w:spacing w:line="276" w:lineRule="auto"/>
        <w:ind w:left="993" w:hanging="284"/>
        <w:rPr>
          <w:sz w:val="28"/>
          <w:szCs w:val="28"/>
        </w:rPr>
      </w:pPr>
      <w:r w:rsidRPr="00B86F17">
        <w:rPr>
          <w:sz w:val="28"/>
          <w:szCs w:val="28"/>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w:t>
      </w:r>
    </w:p>
    <w:p w14:paraId="607E7DD3" w14:textId="77777777" w:rsidR="004840B6" w:rsidRPr="00B86F17" w:rsidRDefault="004840B6" w:rsidP="00AD0E5B">
      <w:pPr>
        <w:pStyle w:val="affffc"/>
        <w:numPr>
          <w:ilvl w:val="0"/>
          <w:numId w:val="72"/>
        </w:numPr>
        <w:spacing w:line="276" w:lineRule="auto"/>
        <w:ind w:left="993" w:hanging="284"/>
        <w:rPr>
          <w:sz w:val="28"/>
          <w:szCs w:val="28"/>
        </w:rPr>
      </w:pPr>
      <w:r w:rsidRPr="00B86F17">
        <w:rPr>
          <w:sz w:val="28"/>
          <w:szCs w:val="28"/>
        </w:rPr>
        <w:t>Удельное количество аварий и засоров в расчете на протяженность канализационной сети в год;</w:t>
      </w:r>
    </w:p>
    <w:p w14:paraId="6FADF319" w14:textId="77777777" w:rsidR="004840B6" w:rsidRPr="00B86F17" w:rsidRDefault="004840B6" w:rsidP="00AD0E5B">
      <w:pPr>
        <w:pStyle w:val="affffc"/>
        <w:numPr>
          <w:ilvl w:val="0"/>
          <w:numId w:val="72"/>
        </w:numPr>
        <w:spacing w:line="276" w:lineRule="auto"/>
        <w:ind w:left="993" w:hanging="284"/>
        <w:rPr>
          <w:sz w:val="28"/>
          <w:szCs w:val="28"/>
        </w:rPr>
      </w:pPr>
      <w:r w:rsidRPr="00B86F17">
        <w:rPr>
          <w:sz w:val="28"/>
          <w:szCs w:val="28"/>
        </w:rPr>
        <w:t>Удельный расход электрической энергии, потребляемой в технологическом процессе очистки сточных вод, на единицу объема очищаемых сточных вод;</w:t>
      </w:r>
    </w:p>
    <w:p w14:paraId="7F53F20D" w14:textId="77777777" w:rsidR="004840B6" w:rsidRPr="00B86F17" w:rsidRDefault="004840B6" w:rsidP="00AD0E5B">
      <w:pPr>
        <w:pStyle w:val="affffc"/>
        <w:numPr>
          <w:ilvl w:val="0"/>
          <w:numId w:val="72"/>
        </w:numPr>
        <w:spacing w:line="276" w:lineRule="auto"/>
        <w:ind w:left="993" w:hanging="284"/>
        <w:rPr>
          <w:sz w:val="28"/>
          <w:szCs w:val="28"/>
        </w:rPr>
      </w:pPr>
      <w:r w:rsidRPr="00B86F17">
        <w:rPr>
          <w:sz w:val="28"/>
          <w:szCs w:val="28"/>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p w14:paraId="5279D32F" w14:textId="77777777" w:rsidR="004840B6" w:rsidRPr="00B86F17" w:rsidRDefault="004840B6" w:rsidP="004840B6">
      <w:pPr>
        <w:pStyle w:val="affffc"/>
        <w:spacing w:line="276" w:lineRule="auto"/>
        <w:ind w:left="709" w:firstLine="0"/>
        <w:rPr>
          <w:sz w:val="28"/>
          <w:szCs w:val="28"/>
        </w:rPr>
      </w:pPr>
      <w:r w:rsidRPr="00B86F17">
        <w:rPr>
          <w:sz w:val="28"/>
          <w:szCs w:val="28"/>
        </w:rPr>
        <w:t xml:space="preserve">Динамика целевых показателей развития централизованных систем водоотведения приведена в </w:t>
      </w:r>
      <w:r w:rsidRPr="0027719E">
        <w:rPr>
          <w:sz w:val="28"/>
          <w:szCs w:val="28"/>
        </w:rPr>
        <w:t>таблице 2</w:t>
      </w:r>
      <w:r w:rsidR="0027719E" w:rsidRPr="0027719E">
        <w:rPr>
          <w:sz w:val="28"/>
          <w:szCs w:val="28"/>
        </w:rPr>
        <w:t>4</w:t>
      </w:r>
      <w:r w:rsidRPr="0027719E">
        <w:rPr>
          <w:sz w:val="28"/>
          <w:szCs w:val="28"/>
        </w:rPr>
        <w:t>.</w:t>
      </w:r>
    </w:p>
    <w:p w14:paraId="26A792A9" w14:textId="77777777" w:rsidR="00201002" w:rsidRPr="00201002" w:rsidRDefault="00201002" w:rsidP="00201002"/>
    <w:p w14:paraId="05B2160B" w14:textId="77777777" w:rsidR="004840B6" w:rsidRDefault="004840B6" w:rsidP="004840B6">
      <w:pPr>
        <w:pStyle w:val="affffc"/>
        <w:jc w:val="center"/>
        <w:rPr>
          <w:i/>
          <w:sz w:val="24"/>
          <w:szCs w:val="24"/>
        </w:rPr>
        <w:sectPr w:rsidR="004840B6" w:rsidSect="00C7483F">
          <w:pgSz w:w="11906" w:h="16838"/>
          <w:pgMar w:top="1134" w:right="850" w:bottom="1134" w:left="1701" w:header="709" w:footer="709" w:gutter="0"/>
          <w:pgNumType w:start="123"/>
          <w:cols w:space="708"/>
          <w:docGrid w:linePitch="360"/>
        </w:sectPr>
      </w:pPr>
      <w:bookmarkStart w:id="347" w:name="_Ref464066255"/>
    </w:p>
    <w:p w14:paraId="1C0463C3" w14:textId="77777777" w:rsidR="004840B6" w:rsidRPr="00414EF0" w:rsidRDefault="004840B6" w:rsidP="00414EF0">
      <w:pPr>
        <w:pStyle w:val="affffc"/>
        <w:spacing w:line="240" w:lineRule="auto"/>
        <w:jc w:val="center"/>
        <w:rPr>
          <w:iCs w:val="0"/>
          <w:sz w:val="28"/>
          <w:szCs w:val="28"/>
        </w:rPr>
      </w:pPr>
      <w:r w:rsidRPr="0027719E">
        <w:rPr>
          <w:iCs w:val="0"/>
          <w:sz w:val="28"/>
          <w:szCs w:val="28"/>
        </w:rPr>
        <w:lastRenderedPageBreak/>
        <w:t xml:space="preserve">Таблица </w:t>
      </w:r>
      <w:bookmarkEnd w:id="347"/>
      <w:r w:rsidRPr="0027719E">
        <w:rPr>
          <w:iCs w:val="0"/>
          <w:sz w:val="28"/>
          <w:szCs w:val="28"/>
        </w:rPr>
        <w:t>2</w:t>
      </w:r>
      <w:r w:rsidR="0027719E" w:rsidRPr="0027719E">
        <w:rPr>
          <w:iCs w:val="0"/>
          <w:sz w:val="28"/>
          <w:szCs w:val="28"/>
        </w:rPr>
        <w:t>4</w:t>
      </w:r>
      <w:r w:rsidRPr="0027719E">
        <w:rPr>
          <w:iCs w:val="0"/>
          <w:sz w:val="28"/>
          <w:szCs w:val="28"/>
        </w:rPr>
        <w:t>. Целевые показатели систем</w:t>
      </w:r>
      <w:r w:rsidRPr="00414EF0">
        <w:rPr>
          <w:iCs w:val="0"/>
          <w:sz w:val="28"/>
          <w:szCs w:val="28"/>
        </w:rPr>
        <w:t xml:space="preserve"> водоотведения на территории </w:t>
      </w:r>
      <w:proofErr w:type="spellStart"/>
      <w:r w:rsidR="00664150">
        <w:rPr>
          <w:iCs w:val="0"/>
          <w:sz w:val="28"/>
          <w:szCs w:val="28"/>
        </w:rPr>
        <w:t>Полеологовского</w:t>
      </w:r>
      <w:proofErr w:type="spellEnd"/>
      <w:r w:rsidR="00C579CA" w:rsidRPr="00414EF0">
        <w:rPr>
          <w:iCs w:val="0"/>
          <w:sz w:val="28"/>
          <w:szCs w:val="28"/>
        </w:rPr>
        <w:t xml:space="preserve"> сельсовета </w:t>
      </w:r>
      <w:proofErr w:type="spellStart"/>
      <w:r w:rsidR="00C579CA" w:rsidRPr="00414EF0">
        <w:rPr>
          <w:iCs w:val="0"/>
          <w:sz w:val="28"/>
          <w:szCs w:val="28"/>
        </w:rPr>
        <w:t>Бессоновского</w:t>
      </w:r>
      <w:proofErr w:type="spellEnd"/>
      <w:r w:rsidR="00C579CA" w:rsidRPr="00414EF0">
        <w:rPr>
          <w:iCs w:val="0"/>
          <w:sz w:val="28"/>
          <w:szCs w:val="28"/>
        </w:rPr>
        <w:t xml:space="preserve"> района Пензенской области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2663"/>
        <w:gridCol w:w="1280"/>
        <w:gridCol w:w="590"/>
        <w:gridCol w:w="123"/>
        <w:gridCol w:w="453"/>
        <w:gridCol w:w="137"/>
        <w:gridCol w:w="482"/>
        <w:gridCol w:w="94"/>
        <w:gridCol w:w="579"/>
        <w:gridCol w:w="40"/>
        <w:gridCol w:w="628"/>
        <w:gridCol w:w="45"/>
        <w:gridCol w:w="594"/>
        <w:gridCol w:w="74"/>
        <w:gridCol w:w="565"/>
        <w:gridCol w:w="74"/>
        <w:gridCol w:w="545"/>
        <w:gridCol w:w="94"/>
        <w:gridCol w:w="545"/>
        <w:gridCol w:w="74"/>
        <w:gridCol w:w="545"/>
        <w:gridCol w:w="94"/>
        <w:gridCol w:w="525"/>
        <w:gridCol w:w="94"/>
        <w:gridCol w:w="525"/>
        <w:gridCol w:w="94"/>
        <w:gridCol w:w="525"/>
        <w:gridCol w:w="94"/>
        <w:gridCol w:w="525"/>
        <w:gridCol w:w="94"/>
        <w:gridCol w:w="619"/>
        <w:gridCol w:w="619"/>
      </w:tblGrid>
      <w:tr w:rsidR="00414EF0" w:rsidRPr="00414EF0" w14:paraId="29C64C9A" w14:textId="77777777" w:rsidTr="00414EF0">
        <w:trPr>
          <w:trHeight w:val="17"/>
          <w:tblHeader/>
          <w:jc w:val="center"/>
        </w:trPr>
        <w:tc>
          <w:tcPr>
            <w:tcW w:w="528" w:type="dxa"/>
            <w:vMerge w:val="restart"/>
            <w:noWrap/>
            <w:vAlign w:val="center"/>
          </w:tcPr>
          <w:p w14:paraId="6F73F96B"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 п/п</w:t>
            </w:r>
          </w:p>
        </w:tc>
        <w:tc>
          <w:tcPr>
            <w:tcW w:w="2663" w:type="dxa"/>
            <w:vMerge w:val="restart"/>
            <w:noWrap/>
            <w:vAlign w:val="center"/>
          </w:tcPr>
          <w:p w14:paraId="4F3465F2"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Показатели</w:t>
            </w:r>
          </w:p>
        </w:tc>
        <w:tc>
          <w:tcPr>
            <w:tcW w:w="1280" w:type="dxa"/>
            <w:vMerge w:val="restart"/>
            <w:vAlign w:val="center"/>
          </w:tcPr>
          <w:p w14:paraId="2837DA4B"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Единицы измерения</w:t>
            </w:r>
          </w:p>
        </w:tc>
        <w:tc>
          <w:tcPr>
            <w:tcW w:w="713" w:type="dxa"/>
            <w:gridSpan w:val="2"/>
            <w:vAlign w:val="center"/>
          </w:tcPr>
          <w:p w14:paraId="01BE3FE0"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Факт</w:t>
            </w:r>
          </w:p>
        </w:tc>
        <w:tc>
          <w:tcPr>
            <w:tcW w:w="9376" w:type="dxa"/>
            <w:gridSpan w:val="28"/>
            <w:vAlign w:val="center"/>
          </w:tcPr>
          <w:p w14:paraId="7AA51291"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Долгосрочный период регулирования</w:t>
            </w:r>
          </w:p>
        </w:tc>
      </w:tr>
      <w:tr w:rsidR="00B7385B" w:rsidRPr="00414EF0" w14:paraId="260D5020" w14:textId="77777777" w:rsidTr="00B7385B">
        <w:trPr>
          <w:cantSplit/>
          <w:trHeight w:val="1134"/>
          <w:tblHeader/>
          <w:jc w:val="center"/>
        </w:trPr>
        <w:tc>
          <w:tcPr>
            <w:tcW w:w="528" w:type="dxa"/>
            <w:vMerge/>
            <w:vAlign w:val="center"/>
          </w:tcPr>
          <w:p w14:paraId="3775672B" w14:textId="77777777" w:rsidR="00B7385B" w:rsidRPr="00414EF0" w:rsidRDefault="00B7385B" w:rsidP="001858FD">
            <w:pPr>
              <w:spacing w:after="0" w:line="240" w:lineRule="auto"/>
              <w:jc w:val="center"/>
              <w:rPr>
                <w:bCs/>
                <w:sz w:val="20"/>
                <w:szCs w:val="20"/>
                <w:lang w:eastAsia="ru-RU"/>
              </w:rPr>
            </w:pPr>
          </w:p>
        </w:tc>
        <w:tc>
          <w:tcPr>
            <w:tcW w:w="2663" w:type="dxa"/>
            <w:vMerge/>
            <w:vAlign w:val="center"/>
          </w:tcPr>
          <w:p w14:paraId="2E03B171" w14:textId="77777777" w:rsidR="00B7385B" w:rsidRPr="00414EF0" w:rsidRDefault="00B7385B" w:rsidP="001858FD">
            <w:pPr>
              <w:spacing w:after="0" w:line="240" w:lineRule="auto"/>
              <w:jc w:val="center"/>
              <w:rPr>
                <w:bCs/>
                <w:sz w:val="20"/>
                <w:szCs w:val="20"/>
                <w:lang w:eastAsia="ru-RU"/>
              </w:rPr>
            </w:pPr>
          </w:p>
        </w:tc>
        <w:tc>
          <w:tcPr>
            <w:tcW w:w="1280" w:type="dxa"/>
            <w:vMerge/>
            <w:vAlign w:val="center"/>
          </w:tcPr>
          <w:p w14:paraId="5EBB0734" w14:textId="77777777" w:rsidR="00B7385B" w:rsidRPr="00414EF0" w:rsidRDefault="00B7385B" w:rsidP="001858FD">
            <w:pPr>
              <w:spacing w:after="0" w:line="240" w:lineRule="auto"/>
              <w:jc w:val="center"/>
              <w:rPr>
                <w:bCs/>
                <w:sz w:val="20"/>
                <w:szCs w:val="20"/>
                <w:lang w:eastAsia="ru-RU"/>
              </w:rPr>
            </w:pPr>
          </w:p>
        </w:tc>
        <w:tc>
          <w:tcPr>
            <w:tcW w:w="590" w:type="dxa"/>
            <w:textDirection w:val="btLr"/>
          </w:tcPr>
          <w:p w14:paraId="3114FE52" w14:textId="5B82B4F9" w:rsidR="00B7385B" w:rsidRPr="00414EF0" w:rsidRDefault="00B7385B" w:rsidP="001858FD">
            <w:pPr>
              <w:spacing w:after="0" w:line="240" w:lineRule="auto"/>
              <w:ind w:left="113" w:right="113"/>
              <w:jc w:val="center"/>
              <w:rPr>
                <w:bCs/>
                <w:sz w:val="20"/>
                <w:szCs w:val="20"/>
                <w:lang w:eastAsia="ru-RU"/>
              </w:rPr>
            </w:pPr>
            <w:r w:rsidRPr="00BB343F">
              <w:t>2026</w:t>
            </w:r>
          </w:p>
        </w:tc>
        <w:tc>
          <w:tcPr>
            <w:tcW w:w="576" w:type="dxa"/>
            <w:gridSpan w:val="2"/>
            <w:textDirection w:val="btLr"/>
          </w:tcPr>
          <w:p w14:paraId="0D6D6151" w14:textId="16A2E229" w:rsidR="00B7385B" w:rsidRPr="00414EF0" w:rsidRDefault="00B7385B" w:rsidP="001858FD">
            <w:pPr>
              <w:spacing w:after="0" w:line="240" w:lineRule="auto"/>
              <w:ind w:left="113" w:right="113"/>
              <w:jc w:val="center"/>
              <w:rPr>
                <w:bCs/>
                <w:sz w:val="20"/>
                <w:szCs w:val="20"/>
                <w:lang w:eastAsia="ru-RU"/>
              </w:rPr>
            </w:pPr>
            <w:r w:rsidRPr="00BB343F">
              <w:t>2027</w:t>
            </w:r>
          </w:p>
        </w:tc>
        <w:tc>
          <w:tcPr>
            <w:tcW w:w="619" w:type="dxa"/>
            <w:gridSpan w:val="2"/>
            <w:textDirection w:val="btLr"/>
          </w:tcPr>
          <w:p w14:paraId="383B0584" w14:textId="60C40390" w:rsidR="00B7385B" w:rsidRPr="00414EF0" w:rsidRDefault="00B7385B" w:rsidP="001858FD">
            <w:pPr>
              <w:spacing w:after="0" w:line="240" w:lineRule="auto"/>
              <w:ind w:left="113" w:right="113"/>
              <w:jc w:val="center"/>
              <w:rPr>
                <w:bCs/>
                <w:sz w:val="20"/>
                <w:szCs w:val="20"/>
                <w:lang w:eastAsia="ru-RU"/>
              </w:rPr>
            </w:pPr>
            <w:r w:rsidRPr="00BB343F">
              <w:t>2028</w:t>
            </w:r>
          </w:p>
        </w:tc>
        <w:tc>
          <w:tcPr>
            <w:tcW w:w="673" w:type="dxa"/>
            <w:gridSpan w:val="2"/>
            <w:textDirection w:val="btLr"/>
          </w:tcPr>
          <w:p w14:paraId="4B4F6F6C" w14:textId="028FB49F" w:rsidR="00B7385B" w:rsidRPr="00414EF0" w:rsidRDefault="00B7385B" w:rsidP="001858FD">
            <w:pPr>
              <w:spacing w:after="0" w:line="240" w:lineRule="auto"/>
              <w:ind w:left="113" w:right="113"/>
              <w:jc w:val="center"/>
              <w:rPr>
                <w:bCs/>
                <w:sz w:val="20"/>
                <w:szCs w:val="20"/>
                <w:lang w:eastAsia="ru-RU"/>
              </w:rPr>
            </w:pPr>
            <w:r w:rsidRPr="00BB343F">
              <w:t>2029</w:t>
            </w:r>
          </w:p>
        </w:tc>
        <w:tc>
          <w:tcPr>
            <w:tcW w:w="668" w:type="dxa"/>
            <w:gridSpan w:val="2"/>
            <w:textDirection w:val="btLr"/>
          </w:tcPr>
          <w:p w14:paraId="41724D3D" w14:textId="4718179F" w:rsidR="00B7385B" w:rsidRPr="00414EF0" w:rsidRDefault="00B7385B" w:rsidP="001858FD">
            <w:pPr>
              <w:spacing w:after="0" w:line="240" w:lineRule="auto"/>
              <w:ind w:left="113" w:right="113"/>
              <w:jc w:val="center"/>
              <w:rPr>
                <w:bCs/>
                <w:sz w:val="20"/>
                <w:szCs w:val="20"/>
                <w:lang w:eastAsia="ru-RU"/>
              </w:rPr>
            </w:pPr>
            <w:r w:rsidRPr="00BB343F">
              <w:t>2030</w:t>
            </w:r>
          </w:p>
        </w:tc>
        <w:tc>
          <w:tcPr>
            <w:tcW w:w="639" w:type="dxa"/>
            <w:gridSpan w:val="2"/>
            <w:textDirection w:val="btLr"/>
          </w:tcPr>
          <w:p w14:paraId="5909F02E" w14:textId="2FD2AD8C" w:rsidR="00B7385B" w:rsidRPr="00414EF0" w:rsidRDefault="00B7385B" w:rsidP="001858FD">
            <w:pPr>
              <w:spacing w:after="0" w:line="240" w:lineRule="auto"/>
              <w:ind w:left="113" w:right="113"/>
              <w:jc w:val="center"/>
              <w:rPr>
                <w:bCs/>
                <w:sz w:val="20"/>
                <w:szCs w:val="20"/>
                <w:lang w:eastAsia="ru-RU"/>
              </w:rPr>
            </w:pPr>
            <w:r w:rsidRPr="00BB343F">
              <w:t>2031</w:t>
            </w:r>
          </w:p>
        </w:tc>
        <w:tc>
          <w:tcPr>
            <w:tcW w:w="639" w:type="dxa"/>
            <w:gridSpan w:val="2"/>
            <w:textDirection w:val="btLr"/>
          </w:tcPr>
          <w:p w14:paraId="6D4FF870" w14:textId="214C7FE6" w:rsidR="00B7385B" w:rsidRPr="00414EF0" w:rsidRDefault="00B7385B" w:rsidP="001858FD">
            <w:pPr>
              <w:spacing w:after="0" w:line="240" w:lineRule="auto"/>
              <w:ind w:left="113" w:right="113"/>
              <w:jc w:val="center"/>
              <w:rPr>
                <w:bCs/>
                <w:sz w:val="20"/>
                <w:szCs w:val="20"/>
                <w:lang w:eastAsia="ru-RU"/>
              </w:rPr>
            </w:pPr>
            <w:r w:rsidRPr="00BB343F">
              <w:t>2032</w:t>
            </w:r>
          </w:p>
        </w:tc>
        <w:tc>
          <w:tcPr>
            <w:tcW w:w="619" w:type="dxa"/>
            <w:gridSpan w:val="2"/>
            <w:textDirection w:val="btLr"/>
          </w:tcPr>
          <w:p w14:paraId="2FFAD7D3" w14:textId="5F05D0CE" w:rsidR="00B7385B" w:rsidRPr="00414EF0" w:rsidRDefault="00B7385B" w:rsidP="001858FD">
            <w:pPr>
              <w:spacing w:after="0" w:line="240" w:lineRule="auto"/>
              <w:ind w:left="113" w:right="113"/>
              <w:jc w:val="center"/>
              <w:rPr>
                <w:bCs/>
                <w:sz w:val="20"/>
                <w:szCs w:val="20"/>
                <w:lang w:eastAsia="ru-RU"/>
              </w:rPr>
            </w:pPr>
            <w:r w:rsidRPr="00BB343F">
              <w:t>2033</w:t>
            </w:r>
          </w:p>
        </w:tc>
        <w:tc>
          <w:tcPr>
            <w:tcW w:w="639" w:type="dxa"/>
            <w:gridSpan w:val="2"/>
            <w:textDirection w:val="btLr"/>
          </w:tcPr>
          <w:p w14:paraId="45368C4C" w14:textId="0F253341" w:rsidR="00B7385B" w:rsidRPr="00414EF0" w:rsidRDefault="00B7385B" w:rsidP="001858FD">
            <w:pPr>
              <w:spacing w:after="0" w:line="240" w:lineRule="auto"/>
              <w:ind w:left="113" w:right="113"/>
              <w:jc w:val="center"/>
              <w:rPr>
                <w:bCs/>
                <w:sz w:val="20"/>
                <w:szCs w:val="20"/>
                <w:lang w:eastAsia="ru-RU"/>
              </w:rPr>
            </w:pPr>
            <w:r w:rsidRPr="00BB343F">
              <w:t>2034</w:t>
            </w:r>
          </w:p>
        </w:tc>
        <w:tc>
          <w:tcPr>
            <w:tcW w:w="619" w:type="dxa"/>
            <w:gridSpan w:val="2"/>
            <w:textDirection w:val="btLr"/>
          </w:tcPr>
          <w:p w14:paraId="58B126DC" w14:textId="2EC25D10" w:rsidR="00B7385B" w:rsidRPr="00414EF0" w:rsidRDefault="00B7385B" w:rsidP="001858FD">
            <w:pPr>
              <w:spacing w:after="0" w:line="240" w:lineRule="auto"/>
              <w:ind w:left="113" w:right="113"/>
              <w:jc w:val="center"/>
              <w:rPr>
                <w:bCs/>
                <w:sz w:val="20"/>
                <w:szCs w:val="20"/>
                <w:lang w:eastAsia="ru-RU"/>
              </w:rPr>
            </w:pPr>
            <w:r w:rsidRPr="00BB343F">
              <w:t>2035</w:t>
            </w:r>
          </w:p>
        </w:tc>
        <w:tc>
          <w:tcPr>
            <w:tcW w:w="619" w:type="dxa"/>
            <w:gridSpan w:val="2"/>
            <w:textDirection w:val="btLr"/>
          </w:tcPr>
          <w:p w14:paraId="1F2CAB4D" w14:textId="4A6D8A6D" w:rsidR="00B7385B" w:rsidRPr="00414EF0" w:rsidRDefault="00B7385B" w:rsidP="001858FD">
            <w:pPr>
              <w:spacing w:after="0" w:line="240" w:lineRule="auto"/>
              <w:ind w:left="113" w:right="113"/>
              <w:jc w:val="center"/>
              <w:rPr>
                <w:bCs/>
                <w:sz w:val="20"/>
                <w:szCs w:val="20"/>
                <w:lang w:eastAsia="ru-RU"/>
              </w:rPr>
            </w:pPr>
            <w:r w:rsidRPr="00BB343F">
              <w:t>2036</w:t>
            </w:r>
          </w:p>
        </w:tc>
        <w:tc>
          <w:tcPr>
            <w:tcW w:w="619" w:type="dxa"/>
            <w:gridSpan w:val="2"/>
            <w:textDirection w:val="btLr"/>
          </w:tcPr>
          <w:p w14:paraId="0FB47999" w14:textId="10B16F0D" w:rsidR="00B7385B" w:rsidRPr="00414EF0" w:rsidRDefault="00B7385B" w:rsidP="001858FD">
            <w:pPr>
              <w:spacing w:after="0" w:line="240" w:lineRule="auto"/>
              <w:ind w:left="113" w:right="113"/>
              <w:jc w:val="center"/>
              <w:rPr>
                <w:bCs/>
                <w:sz w:val="20"/>
                <w:szCs w:val="20"/>
                <w:lang w:eastAsia="ru-RU"/>
              </w:rPr>
            </w:pPr>
            <w:r w:rsidRPr="00BB343F">
              <w:t>2037</w:t>
            </w:r>
          </w:p>
        </w:tc>
        <w:tc>
          <w:tcPr>
            <w:tcW w:w="619" w:type="dxa"/>
            <w:gridSpan w:val="2"/>
            <w:textDirection w:val="btLr"/>
          </w:tcPr>
          <w:p w14:paraId="19A9A725" w14:textId="061D38E9" w:rsidR="00B7385B" w:rsidRPr="00414EF0" w:rsidRDefault="00B7385B" w:rsidP="001858FD">
            <w:pPr>
              <w:spacing w:after="0" w:line="240" w:lineRule="auto"/>
              <w:ind w:left="113" w:right="113"/>
              <w:jc w:val="center"/>
              <w:rPr>
                <w:bCs/>
                <w:sz w:val="20"/>
                <w:szCs w:val="20"/>
                <w:lang w:eastAsia="ru-RU"/>
              </w:rPr>
            </w:pPr>
            <w:r w:rsidRPr="00BB343F">
              <w:t>2038</w:t>
            </w:r>
          </w:p>
        </w:tc>
        <w:tc>
          <w:tcPr>
            <w:tcW w:w="619" w:type="dxa"/>
            <w:gridSpan w:val="2"/>
            <w:textDirection w:val="btLr"/>
          </w:tcPr>
          <w:p w14:paraId="1C7DF1A3" w14:textId="3642D319" w:rsidR="00B7385B" w:rsidRPr="00414EF0" w:rsidRDefault="00B7385B" w:rsidP="001858FD">
            <w:pPr>
              <w:spacing w:after="0" w:line="240" w:lineRule="auto"/>
              <w:ind w:left="113" w:right="113"/>
              <w:jc w:val="center"/>
              <w:rPr>
                <w:bCs/>
                <w:sz w:val="20"/>
                <w:szCs w:val="20"/>
                <w:lang w:eastAsia="ru-RU"/>
              </w:rPr>
            </w:pPr>
            <w:r w:rsidRPr="00BB343F">
              <w:t>2039</w:t>
            </w:r>
          </w:p>
        </w:tc>
        <w:tc>
          <w:tcPr>
            <w:tcW w:w="1332" w:type="dxa"/>
            <w:gridSpan w:val="3"/>
            <w:textDirection w:val="btLr"/>
          </w:tcPr>
          <w:p w14:paraId="26ABC0B9" w14:textId="4A064195" w:rsidR="00B7385B" w:rsidRPr="00414EF0" w:rsidRDefault="00B7385B" w:rsidP="001858FD">
            <w:pPr>
              <w:spacing w:after="0" w:line="240" w:lineRule="auto"/>
              <w:ind w:left="113" w:right="113"/>
              <w:jc w:val="center"/>
              <w:rPr>
                <w:bCs/>
                <w:sz w:val="20"/>
                <w:szCs w:val="20"/>
                <w:lang w:eastAsia="ru-RU"/>
              </w:rPr>
            </w:pPr>
            <w:r>
              <w:rPr>
                <w:bCs/>
                <w:sz w:val="20"/>
                <w:szCs w:val="20"/>
                <w:lang w:eastAsia="ru-RU"/>
              </w:rPr>
              <w:t>2040</w:t>
            </w:r>
          </w:p>
        </w:tc>
      </w:tr>
      <w:tr w:rsidR="00414EF0" w:rsidRPr="00414EF0" w14:paraId="7F9502EC" w14:textId="77777777" w:rsidTr="0027719E">
        <w:trPr>
          <w:trHeight w:val="17"/>
          <w:tblHeader/>
          <w:jc w:val="center"/>
        </w:trPr>
        <w:tc>
          <w:tcPr>
            <w:tcW w:w="528" w:type="dxa"/>
            <w:noWrap/>
            <w:vAlign w:val="center"/>
          </w:tcPr>
          <w:p w14:paraId="67C7AA13"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1.</w:t>
            </w:r>
          </w:p>
        </w:tc>
        <w:tc>
          <w:tcPr>
            <w:tcW w:w="14032" w:type="dxa"/>
            <w:gridSpan w:val="32"/>
            <w:noWrap/>
            <w:vAlign w:val="center"/>
          </w:tcPr>
          <w:p w14:paraId="71D47B8F" w14:textId="77777777" w:rsidR="00414EF0" w:rsidRPr="00414EF0" w:rsidRDefault="00414EF0" w:rsidP="00414EF0">
            <w:pPr>
              <w:spacing w:after="0" w:line="240" w:lineRule="auto"/>
              <w:jc w:val="center"/>
              <w:rPr>
                <w:sz w:val="20"/>
                <w:szCs w:val="20"/>
                <w:lang w:eastAsia="ru-RU"/>
              </w:rPr>
            </w:pPr>
            <w:r w:rsidRPr="00414EF0">
              <w:rPr>
                <w:bCs/>
                <w:sz w:val="20"/>
                <w:szCs w:val="20"/>
                <w:lang w:eastAsia="ru-RU"/>
              </w:rPr>
              <w:t>Показатели качества очистки сточных вод</w:t>
            </w:r>
          </w:p>
        </w:tc>
      </w:tr>
      <w:tr w:rsidR="00B7385B" w:rsidRPr="00414EF0" w14:paraId="5822415B" w14:textId="77777777" w:rsidTr="00B7385B">
        <w:trPr>
          <w:trHeight w:val="17"/>
          <w:jc w:val="center"/>
        </w:trPr>
        <w:tc>
          <w:tcPr>
            <w:tcW w:w="528" w:type="dxa"/>
            <w:noWrap/>
            <w:vAlign w:val="center"/>
          </w:tcPr>
          <w:p w14:paraId="129E202F" w14:textId="77777777" w:rsidR="00B7385B" w:rsidRPr="00414EF0" w:rsidRDefault="00B7385B" w:rsidP="00414EF0">
            <w:pPr>
              <w:spacing w:after="0" w:line="240" w:lineRule="auto"/>
              <w:jc w:val="center"/>
              <w:rPr>
                <w:sz w:val="20"/>
                <w:szCs w:val="20"/>
                <w:lang w:eastAsia="ru-RU"/>
              </w:rPr>
            </w:pPr>
            <w:bookmarkStart w:id="348" w:name="_Hlk44421958"/>
            <w:bookmarkStart w:id="349" w:name="_Hlk52526123"/>
            <w:r w:rsidRPr="00414EF0">
              <w:rPr>
                <w:sz w:val="20"/>
                <w:szCs w:val="20"/>
                <w:lang w:eastAsia="ru-RU"/>
              </w:rPr>
              <w:t>1.1</w:t>
            </w:r>
          </w:p>
        </w:tc>
        <w:tc>
          <w:tcPr>
            <w:tcW w:w="2663" w:type="dxa"/>
            <w:vAlign w:val="center"/>
          </w:tcPr>
          <w:p w14:paraId="574555B5"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1280" w:type="dxa"/>
            <w:vAlign w:val="center"/>
          </w:tcPr>
          <w:p w14:paraId="19F5E828"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w:t>
            </w:r>
          </w:p>
        </w:tc>
        <w:tc>
          <w:tcPr>
            <w:tcW w:w="590" w:type="dxa"/>
            <w:noWrap/>
            <w:vAlign w:val="center"/>
          </w:tcPr>
          <w:p w14:paraId="4170446E"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w:t>
            </w:r>
          </w:p>
        </w:tc>
        <w:tc>
          <w:tcPr>
            <w:tcW w:w="576" w:type="dxa"/>
            <w:gridSpan w:val="2"/>
            <w:noWrap/>
            <w:vAlign w:val="center"/>
          </w:tcPr>
          <w:p w14:paraId="0AFDF546"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w:t>
            </w:r>
          </w:p>
        </w:tc>
        <w:tc>
          <w:tcPr>
            <w:tcW w:w="619" w:type="dxa"/>
            <w:gridSpan w:val="2"/>
            <w:noWrap/>
            <w:vAlign w:val="center"/>
          </w:tcPr>
          <w:p w14:paraId="4BB73294"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75 %</w:t>
            </w:r>
          </w:p>
        </w:tc>
        <w:tc>
          <w:tcPr>
            <w:tcW w:w="673" w:type="dxa"/>
            <w:gridSpan w:val="2"/>
            <w:noWrap/>
            <w:vAlign w:val="center"/>
          </w:tcPr>
          <w:p w14:paraId="4E1C41CA"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69 %</w:t>
            </w:r>
          </w:p>
        </w:tc>
        <w:tc>
          <w:tcPr>
            <w:tcW w:w="668" w:type="dxa"/>
            <w:gridSpan w:val="2"/>
            <w:noWrap/>
            <w:vAlign w:val="center"/>
          </w:tcPr>
          <w:p w14:paraId="2D14BD0C"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65 %</w:t>
            </w:r>
          </w:p>
        </w:tc>
        <w:tc>
          <w:tcPr>
            <w:tcW w:w="639" w:type="dxa"/>
            <w:gridSpan w:val="2"/>
            <w:vAlign w:val="center"/>
          </w:tcPr>
          <w:p w14:paraId="0FA546F6"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52%</w:t>
            </w:r>
          </w:p>
        </w:tc>
        <w:tc>
          <w:tcPr>
            <w:tcW w:w="639" w:type="dxa"/>
            <w:gridSpan w:val="2"/>
            <w:vAlign w:val="center"/>
          </w:tcPr>
          <w:p w14:paraId="529FF76D"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41%</w:t>
            </w:r>
          </w:p>
        </w:tc>
        <w:tc>
          <w:tcPr>
            <w:tcW w:w="619" w:type="dxa"/>
            <w:gridSpan w:val="2"/>
            <w:vAlign w:val="center"/>
          </w:tcPr>
          <w:p w14:paraId="5DE3E2F1"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35 %</w:t>
            </w:r>
          </w:p>
        </w:tc>
        <w:tc>
          <w:tcPr>
            <w:tcW w:w="639" w:type="dxa"/>
            <w:gridSpan w:val="2"/>
            <w:vAlign w:val="center"/>
          </w:tcPr>
          <w:p w14:paraId="0A86294C"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29%</w:t>
            </w:r>
          </w:p>
        </w:tc>
        <w:tc>
          <w:tcPr>
            <w:tcW w:w="619" w:type="dxa"/>
            <w:gridSpan w:val="2"/>
            <w:vAlign w:val="center"/>
          </w:tcPr>
          <w:p w14:paraId="57EAF1BE"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8%</w:t>
            </w:r>
          </w:p>
        </w:tc>
        <w:tc>
          <w:tcPr>
            <w:tcW w:w="619" w:type="dxa"/>
            <w:gridSpan w:val="2"/>
            <w:vAlign w:val="center"/>
          </w:tcPr>
          <w:p w14:paraId="6B48FB82"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19" w:type="dxa"/>
            <w:gridSpan w:val="2"/>
            <w:vAlign w:val="center"/>
          </w:tcPr>
          <w:p w14:paraId="69E5A33C" w14:textId="77777777" w:rsidR="00B7385B" w:rsidRPr="00414EF0" w:rsidRDefault="00B7385B" w:rsidP="00414EF0">
            <w:pPr>
              <w:jc w:val="center"/>
              <w:rPr>
                <w:sz w:val="20"/>
                <w:szCs w:val="20"/>
              </w:rPr>
            </w:pPr>
            <w:r w:rsidRPr="00414EF0">
              <w:rPr>
                <w:sz w:val="20"/>
                <w:szCs w:val="20"/>
                <w:lang w:eastAsia="ru-RU"/>
              </w:rPr>
              <w:t>0%</w:t>
            </w:r>
          </w:p>
        </w:tc>
        <w:tc>
          <w:tcPr>
            <w:tcW w:w="619" w:type="dxa"/>
            <w:gridSpan w:val="2"/>
            <w:vAlign w:val="center"/>
          </w:tcPr>
          <w:p w14:paraId="29B41C20" w14:textId="77777777" w:rsidR="00B7385B" w:rsidRPr="00414EF0" w:rsidRDefault="00B7385B" w:rsidP="00414EF0">
            <w:pPr>
              <w:jc w:val="center"/>
              <w:rPr>
                <w:sz w:val="20"/>
                <w:szCs w:val="20"/>
              </w:rPr>
            </w:pPr>
            <w:r w:rsidRPr="00414EF0">
              <w:rPr>
                <w:sz w:val="20"/>
                <w:szCs w:val="20"/>
                <w:lang w:eastAsia="ru-RU"/>
              </w:rPr>
              <w:t>0%</w:t>
            </w:r>
          </w:p>
        </w:tc>
        <w:tc>
          <w:tcPr>
            <w:tcW w:w="619" w:type="dxa"/>
            <w:gridSpan w:val="2"/>
            <w:vAlign w:val="center"/>
          </w:tcPr>
          <w:p w14:paraId="7DA7BD9B" w14:textId="77777777" w:rsidR="00B7385B" w:rsidRPr="00414EF0" w:rsidRDefault="00B7385B" w:rsidP="00414EF0">
            <w:pPr>
              <w:jc w:val="center"/>
              <w:rPr>
                <w:sz w:val="20"/>
                <w:szCs w:val="20"/>
              </w:rPr>
            </w:pPr>
            <w:bookmarkStart w:id="350" w:name="_GoBack"/>
            <w:bookmarkEnd w:id="350"/>
            <w:r w:rsidRPr="00414EF0">
              <w:rPr>
                <w:sz w:val="20"/>
                <w:szCs w:val="20"/>
                <w:lang w:eastAsia="ru-RU"/>
              </w:rPr>
              <w:t>0%</w:t>
            </w:r>
          </w:p>
        </w:tc>
        <w:tc>
          <w:tcPr>
            <w:tcW w:w="1332" w:type="dxa"/>
            <w:gridSpan w:val="3"/>
            <w:vAlign w:val="center"/>
          </w:tcPr>
          <w:p w14:paraId="2721D62D" w14:textId="77777777" w:rsidR="00B7385B" w:rsidRPr="00414EF0" w:rsidRDefault="00B7385B" w:rsidP="00414EF0">
            <w:pPr>
              <w:jc w:val="center"/>
              <w:rPr>
                <w:sz w:val="20"/>
                <w:szCs w:val="20"/>
              </w:rPr>
            </w:pPr>
            <w:r w:rsidRPr="00414EF0">
              <w:rPr>
                <w:sz w:val="20"/>
                <w:szCs w:val="20"/>
                <w:lang w:eastAsia="ru-RU"/>
              </w:rPr>
              <w:t>0%</w:t>
            </w:r>
          </w:p>
        </w:tc>
      </w:tr>
      <w:tr w:rsidR="00B7385B" w:rsidRPr="00414EF0" w14:paraId="4A7E9650" w14:textId="77777777" w:rsidTr="00B7385B">
        <w:trPr>
          <w:trHeight w:val="17"/>
          <w:jc w:val="center"/>
        </w:trPr>
        <w:tc>
          <w:tcPr>
            <w:tcW w:w="528" w:type="dxa"/>
            <w:noWrap/>
            <w:vAlign w:val="center"/>
          </w:tcPr>
          <w:p w14:paraId="35322510" w14:textId="77777777" w:rsidR="00B7385B" w:rsidRPr="00414EF0" w:rsidRDefault="00B7385B" w:rsidP="00414EF0">
            <w:pPr>
              <w:spacing w:after="0" w:line="240" w:lineRule="auto"/>
              <w:jc w:val="center"/>
              <w:rPr>
                <w:sz w:val="20"/>
                <w:szCs w:val="20"/>
                <w:lang w:eastAsia="ru-RU"/>
              </w:rPr>
            </w:pPr>
            <w:bookmarkStart w:id="351" w:name="_Hlk44421968"/>
            <w:bookmarkEnd w:id="349"/>
            <w:r w:rsidRPr="00414EF0">
              <w:rPr>
                <w:sz w:val="20"/>
                <w:szCs w:val="20"/>
                <w:lang w:eastAsia="ru-RU"/>
              </w:rPr>
              <w:t>1.2</w:t>
            </w:r>
          </w:p>
        </w:tc>
        <w:tc>
          <w:tcPr>
            <w:tcW w:w="2663" w:type="dxa"/>
            <w:vAlign w:val="center"/>
          </w:tcPr>
          <w:p w14:paraId="5FC4AAF5"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w:t>
            </w:r>
          </w:p>
        </w:tc>
        <w:tc>
          <w:tcPr>
            <w:tcW w:w="1280" w:type="dxa"/>
            <w:vAlign w:val="center"/>
          </w:tcPr>
          <w:p w14:paraId="16DF522C"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w:t>
            </w:r>
          </w:p>
        </w:tc>
        <w:tc>
          <w:tcPr>
            <w:tcW w:w="590" w:type="dxa"/>
            <w:noWrap/>
            <w:vAlign w:val="center"/>
          </w:tcPr>
          <w:p w14:paraId="52045773"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w:t>
            </w:r>
          </w:p>
        </w:tc>
        <w:tc>
          <w:tcPr>
            <w:tcW w:w="576" w:type="dxa"/>
            <w:gridSpan w:val="2"/>
            <w:noWrap/>
            <w:vAlign w:val="center"/>
          </w:tcPr>
          <w:p w14:paraId="0B9BC7FF"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w:t>
            </w:r>
          </w:p>
        </w:tc>
        <w:tc>
          <w:tcPr>
            <w:tcW w:w="619" w:type="dxa"/>
            <w:gridSpan w:val="2"/>
            <w:noWrap/>
            <w:vAlign w:val="center"/>
          </w:tcPr>
          <w:p w14:paraId="725446B8"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73" w:type="dxa"/>
            <w:gridSpan w:val="2"/>
            <w:noWrap/>
            <w:vAlign w:val="center"/>
          </w:tcPr>
          <w:p w14:paraId="2629ECD1"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68" w:type="dxa"/>
            <w:gridSpan w:val="2"/>
            <w:noWrap/>
            <w:vAlign w:val="center"/>
          </w:tcPr>
          <w:p w14:paraId="316EDE06"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39" w:type="dxa"/>
            <w:gridSpan w:val="2"/>
            <w:vAlign w:val="center"/>
          </w:tcPr>
          <w:p w14:paraId="05486CB1"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39" w:type="dxa"/>
            <w:gridSpan w:val="2"/>
            <w:vAlign w:val="center"/>
          </w:tcPr>
          <w:p w14:paraId="467E73FA"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19" w:type="dxa"/>
            <w:gridSpan w:val="2"/>
            <w:vAlign w:val="center"/>
          </w:tcPr>
          <w:p w14:paraId="7C342811"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39" w:type="dxa"/>
            <w:gridSpan w:val="2"/>
            <w:vAlign w:val="center"/>
          </w:tcPr>
          <w:p w14:paraId="77F203BE"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19" w:type="dxa"/>
            <w:gridSpan w:val="2"/>
            <w:vAlign w:val="center"/>
          </w:tcPr>
          <w:p w14:paraId="1A867BB3"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19" w:type="dxa"/>
            <w:gridSpan w:val="2"/>
            <w:vAlign w:val="center"/>
          </w:tcPr>
          <w:p w14:paraId="34443641"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19" w:type="dxa"/>
            <w:gridSpan w:val="2"/>
            <w:vAlign w:val="center"/>
          </w:tcPr>
          <w:p w14:paraId="37E2263E"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19" w:type="dxa"/>
            <w:gridSpan w:val="2"/>
            <w:vAlign w:val="center"/>
          </w:tcPr>
          <w:p w14:paraId="79E1EF10"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619" w:type="dxa"/>
            <w:gridSpan w:val="2"/>
            <w:vAlign w:val="center"/>
          </w:tcPr>
          <w:p w14:paraId="6B9D3125"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c>
          <w:tcPr>
            <w:tcW w:w="1332" w:type="dxa"/>
            <w:gridSpan w:val="3"/>
            <w:vAlign w:val="center"/>
          </w:tcPr>
          <w:p w14:paraId="08734DDC" w14:textId="77777777" w:rsidR="00B7385B" w:rsidRPr="00414EF0" w:rsidRDefault="00B7385B" w:rsidP="00414EF0">
            <w:pPr>
              <w:spacing w:after="0" w:line="240" w:lineRule="auto"/>
              <w:jc w:val="center"/>
              <w:rPr>
                <w:sz w:val="20"/>
                <w:szCs w:val="20"/>
                <w:lang w:eastAsia="ru-RU"/>
              </w:rPr>
            </w:pPr>
            <w:r w:rsidRPr="00414EF0">
              <w:rPr>
                <w:sz w:val="20"/>
                <w:szCs w:val="20"/>
                <w:lang w:eastAsia="ru-RU"/>
              </w:rPr>
              <w:t>0</w:t>
            </w:r>
          </w:p>
        </w:tc>
      </w:tr>
      <w:bookmarkEnd w:id="351"/>
      <w:tr w:rsidR="00414EF0" w:rsidRPr="00414EF0" w14:paraId="171D3B8D" w14:textId="77777777" w:rsidTr="0027719E">
        <w:trPr>
          <w:trHeight w:val="17"/>
          <w:jc w:val="center"/>
        </w:trPr>
        <w:tc>
          <w:tcPr>
            <w:tcW w:w="528" w:type="dxa"/>
            <w:noWrap/>
            <w:vAlign w:val="center"/>
          </w:tcPr>
          <w:p w14:paraId="75594709"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2.</w:t>
            </w:r>
          </w:p>
        </w:tc>
        <w:tc>
          <w:tcPr>
            <w:tcW w:w="14032" w:type="dxa"/>
            <w:gridSpan w:val="32"/>
            <w:noWrap/>
            <w:vAlign w:val="center"/>
          </w:tcPr>
          <w:p w14:paraId="7D072B83" w14:textId="77777777" w:rsidR="00414EF0" w:rsidRPr="00414EF0" w:rsidRDefault="00414EF0" w:rsidP="00414EF0">
            <w:pPr>
              <w:spacing w:after="0" w:line="240" w:lineRule="auto"/>
              <w:jc w:val="center"/>
              <w:rPr>
                <w:sz w:val="20"/>
                <w:szCs w:val="20"/>
                <w:lang w:eastAsia="ru-RU"/>
              </w:rPr>
            </w:pPr>
            <w:r w:rsidRPr="00414EF0">
              <w:rPr>
                <w:bCs/>
                <w:sz w:val="20"/>
                <w:szCs w:val="20"/>
                <w:lang w:eastAsia="ru-RU"/>
              </w:rPr>
              <w:t>Показатели надежности и бесперебойности</w:t>
            </w:r>
          </w:p>
        </w:tc>
      </w:tr>
      <w:tr w:rsidR="00414EF0" w:rsidRPr="00414EF0" w14:paraId="73E31812" w14:textId="77777777" w:rsidTr="00414EF0">
        <w:trPr>
          <w:trHeight w:val="17"/>
          <w:jc w:val="center"/>
        </w:trPr>
        <w:tc>
          <w:tcPr>
            <w:tcW w:w="528" w:type="dxa"/>
            <w:noWrap/>
            <w:vAlign w:val="center"/>
          </w:tcPr>
          <w:p w14:paraId="5782468B"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2.1</w:t>
            </w:r>
          </w:p>
        </w:tc>
        <w:tc>
          <w:tcPr>
            <w:tcW w:w="2663" w:type="dxa"/>
            <w:vAlign w:val="center"/>
          </w:tcPr>
          <w:p w14:paraId="3BD936C9"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Удельное количество аварий и засоров в расчете на протяженность канализационной сети в год.</w:t>
            </w:r>
          </w:p>
        </w:tc>
        <w:tc>
          <w:tcPr>
            <w:tcW w:w="1280" w:type="dxa"/>
            <w:noWrap/>
            <w:vAlign w:val="center"/>
          </w:tcPr>
          <w:p w14:paraId="17179344"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ед./км</w:t>
            </w:r>
          </w:p>
        </w:tc>
        <w:tc>
          <w:tcPr>
            <w:tcW w:w="713" w:type="dxa"/>
            <w:gridSpan w:val="2"/>
            <w:shd w:val="clear" w:color="000000" w:fill="FFFFFF"/>
            <w:noWrap/>
            <w:vAlign w:val="center"/>
          </w:tcPr>
          <w:p w14:paraId="7E794DC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90" w:type="dxa"/>
            <w:gridSpan w:val="2"/>
            <w:shd w:val="clear" w:color="000000" w:fill="FFFFFF"/>
            <w:noWrap/>
            <w:vAlign w:val="center"/>
          </w:tcPr>
          <w:p w14:paraId="0EAA90D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76" w:type="dxa"/>
            <w:gridSpan w:val="2"/>
            <w:shd w:val="clear" w:color="000000" w:fill="FFFFFF"/>
            <w:noWrap/>
            <w:vAlign w:val="center"/>
          </w:tcPr>
          <w:p w14:paraId="4084043D"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619" w:type="dxa"/>
            <w:gridSpan w:val="2"/>
            <w:shd w:val="clear" w:color="000000" w:fill="FFFFFF"/>
            <w:noWrap/>
            <w:vAlign w:val="center"/>
          </w:tcPr>
          <w:p w14:paraId="23A37A78"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0,07</w:t>
            </w:r>
          </w:p>
        </w:tc>
        <w:tc>
          <w:tcPr>
            <w:tcW w:w="673" w:type="dxa"/>
            <w:gridSpan w:val="2"/>
            <w:shd w:val="clear" w:color="000000" w:fill="FFFFFF"/>
            <w:noWrap/>
            <w:vAlign w:val="center"/>
          </w:tcPr>
          <w:p w14:paraId="519E0D0F"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0,01</w:t>
            </w:r>
          </w:p>
        </w:tc>
        <w:tc>
          <w:tcPr>
            <w:tcW w:w="668" w:type="dxa"/>
            <w:gridSpan w:val="2"/>
            <w:shd w:val="clear" w:color="000000" w:fill="FFFFFF"/>
            <w:noWrap/>
            <w:vAlign w:val="center"/>
          </w:tcPr>
          <w:p w14:paraId="3767CC85" w14:textId="77777777" w:rsidR="00414EF0" w:rsidRPr="00414EF0" w:rsidRDefault="00414EF0" w:rsidP="00414EF0">
            <w:pPr>
              <w:spacing w:after="0" w:line="240" w:lineRule="auto"/>
              <w:jc w:val="center"/>
              <w:rPr>
                <w:sz w:val="20"/>
                <w:szCs w:val="20"/>
                <w:lang w:eastAsia="ru-RU"/>
              </w:rPr>
            </w:pPr>
            <w:bookmarkStart w:id="352" w:name="_Hlk52526208"/>
            <w:r w:rsidRPr="00414EF0">
              <w:rPr>
                <w:sz w:val="20"/>
                <w:szCs w:val="20"/>
                <w:lang w:eastAsia="ru-RU"/>
              </w:rPr>
              <w:t>0,01</w:t>
            </w:r>
            <w:bookmarkEnd w:id="352"/>
          </w:p>
        </w:tc>
        <w:tc>
          <w:tcPr>
            <w:tcW w:w="639" w:type="dxa"/>
            <w:gridSpan w:val="2"/>
            <w:shd w:val="clear" w:color="000000" w:fill="FFFFFF"/>
            <w:vAlign w:val="center"/>
          </w:tcPr>
          <w:p w14:paraId="241DDC84"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0,01</w:t>
            </w:r>
          </w:p>
        </w:tc>
        <w:tc>
          <w:tcPr>
            <w:tcW w:w="639" w:type="dxa"/>
            <w:gridSpan w:val="2"/>
            <w:shd w:val="clear" w:color="000000" w:fill="FFFFFF"/>
            <w:vAlign w:val="center"/>
          </w:tcPr>
          <w:p w14:paraId="28A17165" w14:textId="77777777" w:rsidR="00414EF0" w:rsidRPr="00414EF0" w:rsidRDefault="00414EF0" w:rsidP="00414EF0">
            <w:pPr>
              <w:jc w:val="center"/>
              <w:rPr>
                <w:sz w:val="20"/>
                <w:szCs w:val="20"/>
              </w:rPr>
            </w:pPr>
            <w:r w:rsidRPr="00414EF0">
              <w:rPr>
                <w:sz w:val="20"/>
                <w:szCs w:val="20"/>
                <w:lang w:eastAsia="ru-RU"/>
              </w:rPr>
              <w:t>0,01</w:t>
            </w:r>
          </w:p>
        </w:tc>
        <w:tc>
          <w:tcPr>
            <w:tcW w:w="619" w:type="dxa"/>
            <w:gridSpan w:val="2"/>
            <w:shd w:val="clear" w:color="000000" w:fill="FFFFFF"/>
            <w:vAlign w:val="center"/>
          </w:tcPr>
          <w:p w14:paraId="5488076E" w14:textId="77777777" w:rsidR="00414EF0" w:rsidRPr="00414EF0" w:rsidRDefault="00414EF0" w:rsidP="00414EF0">
            <w:pPr>
              <w:jc w:val="center"/>
              <w:rPr>
                <w:sz w:val="20"/>
                <w:szCs w:val="20"/>
              </w:rPr>
            </w:pPr>
            <w:r w:rsidRPr="00414EF0">
              <w:rPr>
                <w:sz w:val="20"/>
                <w:szCs w:val="20"/>
                <w:lang w:eastAsia="ru-RU"/>
              </w:rPr>
              <w:t>0,01</w:t>
            </w:r>
          </w:p>
        </w:tc>
        <w:tc>
          <w:tcPr>
            <w:tcW w:w="639" w:type="dxa"/>
            <w:gridSpan w:val="2"/>
            <w:shd w:val="clear" w:color="000000" w:fill="FFFFFF"/>
            <w:vAlign w:val="center"/>
          </w:tcPr>
          <w:p w14:paraId="0191FBB4" w14:textId="77777777" w:rsidR="00414EF0" w:rsidRPr="00414EF0" w:rsidRDefault="00414EF0" w:rsidP="00414EF0">
            <w:pPr>
              <w:jc w:val="center"/>
              <w:rPr>
                <w:sz w:val="20"/>
                <w:szCs w:val="20"/>
              </w:rPr>
            </w:pPr>
            <w:r w:rsidRPr="00414EF0">
              <w:rPr>
                <w:sz w:val="20"/>
                <w:szCs w:val="20"/>
                <w:lang w:eastAsia="ru-RU"/>
              </w:rPr>
              <w:t>0,01</w:t>
            </w:r>
          </w:p>
        </w:tc>
        <w:tc>
          <w:tcPr>
            <w:tcW w:w="619" w:type="dxa"/>
            <w:gridSpan w:val="2"/>
            <w:shd w:val="clear" w:color="000000" w:fill="FFFFFF"/>
            <w:vAlign w:val="center"/>
          </w:tcPr>
          <w:p w14:paraId="5871DBB7" w14:textId="77777777" w:rsidR="00414EF0" w:rsidRPr="00414EF0" w:rsidRDefault="00414EF0" w:rsidP="00414EF0">
            <w:pPr>
              <w:jc w:val="center"/>
              <w:rPr>
                <w:sz w:val="20"/>
                <w:szCs w:val="20"/>
              </w:rPr>
            </w:pPr>
            <w:r w:rsidRPr="00414EF0">
              <w:rPr>
                <w:sz w:val="20"/>
                <w:szCs w:val="20"/>
                <w:lang w:eastAsia="ru-RU"/>
              </w:rPr>
              <w:t>0,01</w:t>
            </w:r>
          </w:p>
        </w:tc>
        <w:tc>
          <w:tcPr>
            <w:tcW w:w="619" w:type="dxa"/>
            <w:gridSpan w:val="2"/>
            <w:shd w:val="clear" w:color="000000" w:fill="FFFFFF"/>
            <w:vAlign w:val="center"/>
          </w:tcPr>
          <w:p w14:paraId="2306E595" w14:textId="77777777" w:rsidR="00414EF0" w:rsidRPr="00414EF0" w:rsidRDefault="00414EF0" w:rsidP="00414EF0">
            <w:pPr>
              <w:jc w:val="center"/>
              <w:rPr>
                <w:sz w:val="20"/>
                <w:szCs w:val="20"/>
              </w:rPr>
            </w:pPr>
            <w:r w:rsidRPr="00414EF0">
              <w:rPr>
                <w:sz w:val="20"/>
                <w:szCs w:val="20"/>
                <w:lang w:eastAsia="ru-RU"/>
              </w:rPr>
              <w:t>0,01</w:t>
            </w:r>
          </w:p>
        </w:tc>
        <w:tc>
          <w:tcPr>
            <w:tcW w:w="619" w:type="dxa"/>
            <w:gridSpan w:val="2"/>
            <w:shd w:val="clear" w:color="000000" w:fill="FFFFFF"/>
            <w:vAlign w:val="center"/>
          </w:tcPr>
          <w:p w14:paraId="5AA24BDC" w14:textId="77777777" w:rsidR="00414EF0" w:rsidRPr="00414EF0" w:rsidRDefault="00414EF0" w:rsidP="00414EF0">
            <w:pPr>
              <w:jc w:val="center"/>
              <w:rPr>
                <w:sz w:val="20"/>
                <w:szCs w:val="20"/>
              </w:rPr>
            </w:pPr>
            <w:r w:rsidRPr="00414EF0">
              <w:rPr>
                <w:sz w:val="20"/>
                <w:szCs w:val="20"/>
                <w:lang w:eastAsia="ru-RU"/>
              </w:rPr>
              <w:t>0,01</w:t>
            </w:r>
          </w:p>
        </w:tc>
        <w:tc>
          <w:tcPr>
            <w:tcW w:w="619" w:type="dxa"/>
            <w:gridSpan w:val="2"/>
            <w:shd w:val="clear" w:color="000000" w:fill="FFFFFF"/>
            <w:vAlign w:val="center"/>
          </w:tcPr>
          <w:p w14:paraId="1F4522BF"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3A52BB79"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12EEF2BE" w14:textId="77777777" w:rsidR="00414EF0" w:rsidRPr="00414EF0" w:rsidRDefault="00414EF0" w:rsidP="00414EF0">
            <w:pPr>
              <w:jc w:val="center"/>
              <w:rPr>
                <w:sz w:val="20"/>
                <w:szCs w:val="20"/>
              </w:rPr>
            </w:pPr>
            <w:r w:rsidRPr="00414EF0">
              <w:rPr>
                <w:sz w:val="20"/>
                <w:szCs w:val="20"/>
                <w:lang w:eastAsia="ru-RU"/>
              </w:rPr>
              <w:t>0,01</w:t>
            </w:r>
          </w:p>
        </w:tc>
      </w:tr>
      <w:tr w:rsidR="00414EF0" w:rsidRPr="00414EF0" w14:paraId="53F6203A" w14:textId="77777777" w:rsidTr="0027719E">
        <w:trPr>
          <w:trHeight w:val="17"/>
          <w:jc w:val="center"/>
        </w:trPr>
        <w:tc>
          <w:tcPr>
            <w:tcW w:w="528" w:type="dxa"/>
            <w:noWrap/>
            <w:vAlign w:val="center"/>
          </w:tcPr>
          <w:p w14:paraId="6A1F5B74"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3.</w:t>
            </w:r>
          </w:p>
        </w:tc>
        <w:tc>
          <w:tcPr>
            <w:tcW w:w="14032" w:type="dxa"/>
            <w:gridSpan w:val="32"/>
            <w:noWrap/>
            <w:vAlign w:val="center"/>
          </w:tcPr>
          <w:p w14:paraId="50046727" w14:textId="77777777" w:rsidR="00414EF0" w:rsidRPr="00414EF0" w:rsidRDefault="00414EF0" w:rsidP="00414EF0">
            <w:pPr>
              <w:spacing w:after="0" w:line="240" w:lineRule="auto"/>
              <w:jc w:val="center"/>
              <w:rPr>
                <w:sz w:val="20"/>
                <w:szCs w:val="20"/>
                <w:lang w:eastAsia="ru-RU"/>
              </w:rPr>
            </w:pPr>
            <w:r w:rsidRPr="00414EF0">
              <w:rPr>
                <w:bCs/>
                <w:sz w:val="20"/>
                <w:szCs w:val="20"/>
                <w:lang w:eastAsia="ru-RU"/>
              </w:rPr>
              <w:t>Показателями энергетической эффективности</w:t>
            </w:r>
          </w:p>
        </w:tc>
      </w:tr>
      <w:tr w:rsidR="00414EF0" w:rsidRPr="00414EF0" w14:paraId="4C8805E8" w14:textId="77777777" w:rsidTr="00414EF0">
        <w:trPr>
          <w:trHeight w:val="17"/>
          <w:jc w:val="center"/>
        </w:trPr>
        <w:tc>
          <w:tcPr>
            <w:tcW w:w="528" w:type="dxa"/>
            <w:noWrap/>
            <w:vAlign w:val="center"/>
          </w:tcPr>
          <w:p w14:paraId="243F41D7"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3.1</w:t>
            </w:r>
          </w:p>
        </w:tc>
        <w:tc>
          <w:tcPr>
            <w:tcW w:w="2663" w:type="dxa"/>
            <w:vAlign w:val="center"/>
          </w:tcPr>
          <w:p w14:paraId="29CD96BF"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 xml:space="preserve">Удельный расход электрической энергии, потребляемой в технологическом процессе транспортировки сточных вод, на единицу объема </w:t>
            </w:r>
            <w:r w:rsidRPr="00414EF0">
              <w:rPr>
                <w:sz w:val="20"/>
                <w:szCs w:val="20"/>
                <w:lang w:eastAsia="ru-RU"/>
              </w:rPr>
              <w:lastRenderedPageBreak/>
              <w:t>транспортируемых сточных вод</w:t>
            </w:r>
          </w:p>
        </w:tc>
        <w:tc>
          <w:tcPr>
            <w:tcW w:w="1280" w:type="dxa"/>
            <w:vAlign w:val="center"/>
          </w:tcPr>
          <w:p w14:paraId="4F1CD55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lastRenderedPageBreak/>
              <w:t>кВт*ч/куб. м</w:t>
            </w:r>
          </w:p>
        </w:tc>
        <w:tc>
          <w:tcPr>
            <w:tcW w:w="713" w:type="dxa"/>
            <w:gridSpan w:val="2"/>
            <w:vAlign w:val="center"/>
          </w:tcPr>
          <w:p w14:paraId="2031F833"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90" w:type="dxa"/>
            <w:gridSpan w:val="2"/>
            <w:vAlign w:val="center"/>
          </w:tcPr>
          <w:p w14:paraId="380B84D5"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76" w:type="dxa"/>
            <w:gridSpan w:val="2"/>
            <w:vAlign w:val="center"/>
          </w:tcPr>
          <w:p w14:paraId="2CF3C416"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619" w:type="dxa"/>
            <w:gridSpan w:val="2"/>
            <w:vAlign w:val="center"/>
          </w:tcPr>
          <w:p w14:paraId="1EB63844"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1,96</w:t>
            </w:r>
          </w:p>
        </w:tc>
        <w:tc>
          <w:tcPr>
            <w:tcW w:w="673" w:type="dxa"/>
            <w:gridSpan w:val="2"/>
            <w:vAlign w:val="center"/>
          </w:tcPr>
          <w:p w14:paraId="4F994BFD"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1,63</w:t>
            </w:r>
          </w:p>
        </w:tc>
        <w:tc>
          <w:tcPr>
            <w:tcW w:w="668" w:type="dxa"/>
            <w:gridSpan w:val="2"/>
            <w:vAlign w:val="center"/>
          </w:tcPr>
          <w:p w14:paraId="47050718"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1,63</w:t>
            </w:r>
          </w:p>
        </w:tc>
        <w:tc>
          <w:tcPr>
            <w:tcW w:w="639" w:type="dxa"/>
            <w:gridSpan w:val="2"/>
            <w:vAlign w:val="center"/>
          </w:tcPr>
          <w:p w14:paraId="26EE09EC" w14:textId="77777777" w:rsidR="00414EF0" w:rsidRPr="00414EF0" w:rsidRDefault="00414EF0" w:rsidP="00414EF0">
            <w:pPr>
              <w:spacing w:after="0" w:line="240" w:lineRule="auto"/>
              <w:jc w:val="center"/>
              <w:rPr>
                <w:sz w:val="20"/>
                <w:szCs w:val="20"/>
                <w:lang w:eastAsia="ru-RU"/>
              </w:rPr>
            </w:pPr>
            <w:bookmarkStart w:id="353" w:name="_Hlk52526222"/>
            <w:r w:rsidRPr="00414EF0">
              <w:rPr>
                <w:sz w:val="20"/>
                <w:szCs w:val="20"/>
                <w:lang w:eastAsia="ru-RU"/>
              </w:rPr>
              <w:t>1,47</w:t>
            </w:r>
            <w:bookmarkEnd w:id="353"/>
          </w:p>
        </w:tc>
        <w:tc>
          <w:tcPr>
            <w:tcW w:w="639" w:type="dxa"/>
            <w:gridSpan w:val="2"/>
            <w:vAlign w:val="center"/>
          </w:tcPr>
          <w:p w14:paraId="14FF7349" w14:textId="77777777" w:rsidR="00414EF0" w:rsidRPr="00414EF0" w:rsidRDefault="00414EF0" w:rsidP="00414EF0">
            <w:pPr>
              <w:jc w:val="center"/>
              <w:rPr>
                <w:sz w:val="20"/>
                <w:szCs w:val="20"/>
              </w:rPr>
            </w:pPr>
            <w:r w:rsidRPr="00414EF0">
              <w:rPr>
                <w:sz w:val="20"/>
                <w:szCs w:val="20"/>
                <w:lang w:eastAsia="ru-RU"/>
              </w:rPr>
              <w:t>1,36</w:t>
            </w:r>
          </w:p>
        </w:tc>
        <w:tc>
          <w:tcPr>
            <w:tcW w:w="619" w:type="dxa"/>
            <w:gridSpan w:val="2"/>
            <w:vAlign w:val="center"/>
          </w:tcPr>
          <w:p w14:paraId="26F6751D" w14:textId="77777777" w:rsidR="00414EF0" w:rsidRPr="00414EF0" w:rsidRDefault="00414EF0" w:rsidP="00414EF0">
            <w:pPr>
              <w:jc w:val="center"/>
              <w:rPr>
                <w:sz w:val="20"/>
                <w:szCs w:val="20"/>
              </w:rPr>
            </w:pPr>
            <w:r w:rsidRPr="00414EF0">
              <w:rPr>
                <w:sz w:val="20"/>
                <w:szCs w:val="20"/>
                <w:lang w:eastAsia="ru-RU"/>
              </w:rPr>
              <w:t>1,36</w:t>
            </w:r>
          </w:p>
        </w:tc>
        <w:tc>
          <w:tcPr>
            <w:tcW w:w="639" w:type="dxa"/>
            <w:gridSpan w:val="2"/>
            <w:vAlign w:val="center"/>
          </w:tcPr>
          <w:p w14:paraId="57F798D9" w14:textId="77777777" w:rsidR="00414EF0" w:rsidRPr="00414EF0" w:rsidRDefault="00414EF0" w:rsidP="00414EF0">
            <w:pPr>
              <w:jc w:val="center"/>
              <w:rPr>
                <w:sz w:val="20"/>
                <w:szCs w:val="20"/>
              </w:rPr>
            </w:pPr>
            <w:r w:rsidRPr="00414EF0">
              <w:rPr>
                <w:sz w:val="20"/>
                <w:szCs w:val="20"/>
                <w:lang w:eastAsia="ru-RU"/>
              </w:rPr>
              <w:t>1,31</w:t>
            </w:r>
          </w:p>
        </w:tc>
        <w:tc>
          <w:tcPr>
            <w:tcW w:w="619" w:type="dxa"/>
            <w:gridSpan w:val="2"/>
            <w:vAlign w:val="center"/>
          </w:tcPr>
          <w:p w14:paraId="50AFA954" w14:textId="77777777" w:rsidR="00414EF0" w:rsidRPr="00414EF0" w:rsidRDefault="00414EF0" w:rsidP="00414EF0">
            <w:pPr>
              <w:jc w:val="center"/>
              <w:rPr>
                <w:sz w:val="20"/>
                <w:szCs w:val="20"/>
              </w:rPr>
            </w:pPr>
            <w:r w:rsidRPr="00414EF0">
              <w:rPr>
                <w:sz w:val="20"/>
                <w:szCs w:val="20"/>
                <w:lang w:eastAsia="ru-RU"/>
              </w:rPr>
              <w:t>1,31</w:t>
            </w:r>
          </w:p>
        </w:tc>
        <w:tc>
          <w:tcPr>
            <w:tcW w:w="619" w:type="dxa"/>
            <w:gridSpan w:val="2"/>
            <w:vAlign w:val="center"/>
          </w:tcPr>
          <w:p w14:paraId="7DFFD5F3" w14:textId="77777777" w:rsidR="00414EF0" w:rsidRPr="00414EF0" w:rsidRDefault="00414EF0" w:rsidP="00414EF0">
            <w:pPr>
              <w:jc w:val="center"/>
              <w:rPr>
                <w:sz w:val="20"/>
                <w:szCs w:val="20"/>
              </w:rPr>
            </w:pPr>
            <w:r w:rsidRPr="00414EF0">
              <w:rPr>
                <w:sz w:val="20"/>
                <w:szCs w:val="20"/>
                <w:lang w:eastAsia="ru-RU"/>
              </w:rPr>
              <w:t>1,31</w:t>
            </w:r>
          </w:p>
        </w:tc>
        <w:tc>
          <w:tcPr>
            <w:tcW w:w="619" w:type="dxa"/>
            <w:gridSpan w:val="2"/>
            <w:vAlign w:val="center"/>
          </w:tcPr>
          <w:p w14:paraId="5ABFD4B2" w14:textId="77777777" w:rsidR="00414EF0" w:rsidRPr="00414EF0" w:rsidRDefault="00414EF0" w:rsidP="00414EF0">
            <w:pPr>
              <w:jc w:val="center"/>
              <w:rPr>
                <w:sz w:val="20"/>
                <w:szCs w:val="20"/>
              </w:rPr>
            </w:pPr>
            <w:r w:rsidRPr="00414EF0">
              <w:rPr>
                <w:sz w:val="20"/>
                <w:szCs w:val="20"/>
                <w:lang w:eastAsia="ru-RU"/>
              </w:rPr>
              <w:t>1,31</w:t>
            </w:r>
          </w:p>
        </w:tc>
        <w:tc>
          <w:tcPr>
            <w:tcW w:w="619" w:type="dxa"/>
            <w:gridSpan w:val="2"/>
            <w:vAlign w:val="center"/>
          </w:tcPr>
          <w:p w14:paraId="0C4F8F9A"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6344BFBD"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5F7CA9B9" w14:textId="77777777" w:rsidR="00414EF0" w:rsidRPr="00414EF0" w:rsidRDefault="00414EF0" w:rsidP="00414EF0">
            <w:pPr>
              <w:jc w:val="center"/>
              <w:rPr>
                <w:sz w:val="20"/>
                <w:szCs w:val="20"/>
              </w:rPr>
            </w:pPr>
            <w:r w:rsidRPr="00414EF0">
              <w:rPr>
                <w:sz w:val="20"/>
                <w:szCs w:val="20"/>
                <w:lang w:eastAsia="ru-RU"/>
              </w:rPr>
              <w:t>1,31</w:t>
            </w:r>
          </w:p>
        </w:tc>
      </w:tr>
      <w:bookmarkEnd w:id="348"/>
    </w:tbl>
    <w:p w14:paraId="19577E1C" w14:textId="77777777" w:rsidR="004840B6" w:rsidRDefault="004840B6" w:rsidP="00201002">
      <w:pPr>
        <w:sectPr w:rsidR="004840B6" w:rsidSect="00C7483F">
          <w:pgSz w:w="16838" w:h="11906" w:orient="landscape"/>
          <w:pgMar w:top="851" w:right="1134" w:bottom="1701" w:left="1134" w:header="709" w:footer="709" w:gutter="0"/>
          <w:pgNumType w:start="125"/>
          <w:cols w:space="708"/>
          <w:docGrid w:linePitch="360"/>
        </w:sectPr>
      </w:pPr>
    </w:p>
    <w:p w14:paraId="4C8DB011" w14:textId="77777777" w:rsidR="00F80E66" w:rsidRPr="00866F6E" w:rsidRDefault="00F80E66" w:rsidP="00AD0E5B">
      <w:pPr>
        <w:pStyle w:val="11"/>
        <w:numPr>
          <w:ilvl w:val="0"/>
          <w:numId w:val="74"/>
        </w:numPr>
        <w:spacing w:after="0"/>
        <w:rPr>
          <w:sz w:val="28"/>
          <w:szCs w:val="28"/>
        </w:rPr>
      </w:pPr>
      <w:bookmarkStart w:id="354" w:name="_Toc40352937"/>
      <w:bookmarkStart w:id="355" w:name="_Toc66455889"/>
      <w:r w:rsidRPr="00866F6E">
        <w:rPr>
          <w:sz w:val="28"/>
          <w:szCs w:val="28"/>
        </w:rPr>
        <w:lastRenderedPageBreak/>
        <w:t>Перечень выявленных бесхозяйных объектов централизованной системы водоотведения и перечень организаций, уполномоченных на их эксплуатацию</w:t>
      </w:r>
      <w:bookmarkEnd w:id="354"/>
      <w:bookmarkEnd w:id="355"/>
    </w:p>
    <w:p w14:paraId="72A86958" w14:textId="77777777" w:rsidR="00F80E66" w:rsidRPr="00866F6E" w:rsidRDefault="00F80E66" w:rsidP="00AD0E5B">
      <w:pPr>
        <w:pStyle w:val="110"/>
        <w:numPr>
          <w:ilvl w:val="1"/>
          <w:numId w:val="74"/>
        </w:numPr>
        <w:rPr>
          <w:rStyle w:val="114"/>
          <w:b/>
          <w:bCs/>
          <w:sz w:val="28"/>
          <w:szCs w:val="28"/>
        </w:rPr>
      </w:pPr>
      <w:bookmarkStart w:id="356" w:name="_Toc405121187"/>
      <w:bookmarkStart w:id="357" w:name="_Toc468804596"/>
      <w:bookmarkStart w:id="358" w:name="_Toc40352938"/>
      <w:bookmarkStart w:id="359" w:name="_Toc66455890"/>
      <w:r w:rsidRPr="00866F6E">
        <w:rPr>
          <w:sz w:val="28"/>
          <w:szCs w:val="28"/>
        </w:rPr>
        <w:t>Нормативно-правовые основы механизмов выявления,</w:t>
      </w:r>
      <w:r w:rsidRPr="00866F6E">
        <w:rPr>
          <w:b w:val="0"/>
          <w:sz w:val="28"/>
          <w:szCs w:val="28"/>
        </w:rPr>
        <w:t xml:space="preserve"> </w:t>
      </w:r>
      <w:r w:rsidRPr="00866F6E">
        <w:rPr>
          <w:rStyle w:val="114"/>
          <w:b/>
          <w:sz w:val="28"/>
          <w:szCs w:val="28"/>
        </w:rPr>
        <w:t>признания права на собственность и эксплуатацию бесхозяйных объектов</w:t>
      </w:r>
      <w:bookmarkEnd w:id="356"/>
      <w:bookmarkEnd w:id="357"/>
      <w:bookmarkEnd w:id="358"/>
      <w:bookmarkEnd w:id="359"/>
    </w:p>
    <w:p w14:paraId="41DE47C2" w14:textId="77777777" w:rsidR="00F80E66" w:rsidRPr="00866F6E" w:rsidRDefault="00F80E66" w:rsidP="00F80E66">
      <w:pPr>
        <w:pStyle w:val="affffc"/>
        <w:spacing w:line="276" w:lineRule="auto"/>
        <w:rPr>
          <w:sz w:val="28"/>
          <w:szCs w:val="28"/>
        </w:rPr>
      </w:pPr>
      <w:r w:rsidRPr="00866F6E">
        <w:rPr>
          <w:sz w:val="28"/>
          <w:szCs w:val="28"/>
        </w:rPr>
        <w:t>Определение бесхозяйной вещи дано в статье 225 Гражданского кодекса Российской Федерации (ГК РФ).</w:t>
      </w:r>
    </w:p>
    <w:p w14:paraId="0773C1CF" w14:textId="77777777" w:rsidR="00F80E66" w:rsidRPr="00866F6E" w:rsidRDefault="00F80E66" w:rsidP="00F80E66">
      <w:pPr>
        <w:pStyle w:val="affffc"/>
        <w:spacing w:line="276" w:lineRule="auto"/>
        <w:rPr>
          <w:sz w:val="28"/>
          <w:szCs w:val="28"/>
        </w:rPr>
      </w:pPr>
      <w:r w:rsidRPr="00866F6E">
        <w:rPr>
          <w:sz w:val="28"/>
          <w:szCs w:val="28"/>
        </w:rPr>
        <w:t>Согласно ГК РФ,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14:paraId="7EDEDDFD" w14:textId="77777777" w:rsidR="00F80E66" w:rsidRPr="00866F6E" w:rsidRDefault="00F80E66" w:rsidP="00F80E66">
      <w:pPr>
        <w:pStyle w:val="affffc"/>
        <w:spacing w:line="276" w:lineRule="auto"/>
        <w:rPr>
          <w:sz w:val="28"/>
          <w:szCs w:val="28"/>
        </w:rPr>
      </w:pPr>
      <w:r w:rsidRPr="00866F6E">
        <w:rPr>
          <w:sz w:val="28"/>
          <w:szCs w:val="28"/>
        </w:rPr>
        <w:t>Механизм признания вещи бесхозяйной предусмотрен п.3 ст.225 ГК 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14:paraId="46F7312A" w14:textId="77777777" w:rsidR="00F80E66" w:rsidRPr="00866F6E" w:rsidRDefault="00F80E66" w:rsidP="00F80E66">
      <w:pPr>
        <w:pStyle w:val="affffc"/>
        <w:spacing w:line="276" w:lineRule="auto"/>
        <w:rPr>
          <w:sz w:val="28"/>
          <w:szCs w:val="28"/>
        </w:rPr>
      </w:pPr>
      <w:r w:rsidRPr="00866F6E">
        <w:rPr>
          <w:sz w:val="28"/>
          <w:szCs w:val="28"/>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1425F4A6" w14:textId="77777777" w:rsidR="00F80E66" w:rsidRPr="00866F6E" w:rsidRDefault="00F80E66" w:rsidP="00F80E66">
      <w:pPr>
        <w:pStyle w:val="affffc"/>
        <w:spacing w:line="276" w:lineRule="auto"/>
        <w:rPr>
          <w:sz w:val="28"/>
          <w:szCs w:val="28"/>
        </w:rPr>
      </w:pPr>
      <w:r w:rsidRPr="00866F6E">
        <w:rPr>
          <w:sz w:val="28"/>
          <w:szCs w:val="28"/>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 Таким образом, для установления права муниципальной собственности на бесхозяйную вещь требуется судебное делопроизводство.</w:t>
      </w:r>
    </w:p>
    <w:p w14:paraId="0F27365C" w14:textId="77777777" w:rsidR="00F80E66" w:rsidRPr="00866F6E" w:rsidRDefault="00F80E66" w:rsidP="00F80E66">
      <w:pPr>
        <w:pStyle w:val="affffc"/>
        <w:spacing w:line="276" w:lineRule="auto"/>
        <w:rPr>
          <w:sz w:val="28"/>
          <w:szCs w:val="28"/>
        </w:rPr>
      </w:pPr>
      <w:r w:rsidRPr="00866F6E">
        <w:rPr>
          <w:sz w:val="28"/>
          <w:szCs w:val="28"/>
        </w:rPr>
        <w:t>Определение организации, уполномоченной на эксплуатацию бесхозяйных объектов систем водоснабжения и водоотведения регламентировано Федеральным законом «О водоснабжении и водоотведении» №416-ФЗ от 7 декабря 2011 года (ст.8 п.5).</w:t>
      </w:r>
    </w:p>
    <w:p w14:paraId="6E5D27C8" w14:textId="77777777" w:rsidR="00F80E66" w:rsidRPr="00866F6E" w:rsidRDefault="00F80E66" w:rsidP="00F80E66">
      <w:pPr>
        <w:pStyle w:val="affffc"/>
        <w:spacing w:line="276" w:lineRule="auto"/>
        <w:rPr>
          <w:sz w:val="28"/>
          <w:szCs w:val="28"/>
        </w:rPr>
      </w:pPr>
      <w:r w:rsidRPr="00866F6E">
        <w:rPr>
          <w:sz w:val="28"/>
          <w:szCs w:val="28"/>
        </w:rPr>
        <w:t xml:space="preserve">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w:t>
      </w:r>
      <w:r w:rsidRPr="00866F6E">
        <w:rPr>
          <w:sz w:val="28"/>
          <w:szCs w:val="28"/>
        </w:rPr>
        <w:lastRenderedPageBreak/>
        <w:t xml:space="preserve">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со дня подписания с органом местного самоуправления поселения, </w:t>
      </w:r>
      <w:r w:rsidR="0027719E">
        <w:rPr>
          <w:sz w:val="28"/>
          <w:szCs w:val="28"/>
        </w:rPr>
        <w:t>сельского поселения</w:t>
      </w:r>
      <w:r w:rsidRPr="00866F6E">
        <w:rPr>
          <w:sz w:val="28"/>
          <w:szCs w:val="28"/>
        </w:rPr>
        <w:t xml:space="preserve">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06CC24FC" w14:textId="77777777" w:rsidR="00F80E66" w:rsidRPr="00866F6E" w:rsidRDefault="00F80E66" w:rsidP="00F80E66">
      <w:pPr>
        <w:pStyle w:val="affffc"/>
        <w:spacing w:line="276" w:lineRule="auto"/>
        <w:rPr>
          <w:sz w:val="28"/>
          <w:szCs w:val="28"/>
        </w:rPr>
      </w:pPr>
      <w:r w:rsidRPr="00866F6E">
        <w:rPr>
          <w:sz w:val="28"/>
          <w:szCs w:val="28"/>
        </w:rPr>
        <w:t>Затраты организации на эксплуатацию бесхозяйных объектов учитываются тарифным органом при утверждении тарифов. При снижении качества воды на бесхозяйных объектах эксплуатирующая эти объекты организация обязана в установленные законом «О водоснабжении и водоотведении» сроки устранить неисправности объектов с целью приведения качества воды к нормативному.</w:t>
      </w:r>
    </w:p>
    <w:p w14:paraId="60B39ECD" w14:textId="77777777" w:rsidR="00F80E66" w:rsidRPr="00866F6E" w:rsidRDefault="00F80E66" w:rsidP="00F80E66">
      <w:pPr>
        <w:pStyle w:val="affffc"/>
        <w:spacing w:line="276" w:lineRule="auto"/>
        <w:rPr>
          <w:sz w:val="28"/>
          <w:szCs w:val="28"/>
        </w:rPr>
      </w:pPr>
      <w:r w:rsidRPr="00866F6E">
        <w:rPr>
          <w:sz w:val="28"/>
          <w:szCs w:val="28"/>
        </w:rPr>
        <w:t>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14:paraId="65E014B5" w14:textId="77777777" w:rsidR="00F80E66" w:rsidRPr="00866F6E" w:rsidRDefault="00F80E66" w:rsidP="00F80E66">
      <w:pPr>
        <w:pStyle w:val="affffc"/>
        <w:spacing w:line="276" w:lineRule="auto"/>
        <w:rPr>
          <w:sz w:val="28"/>
          <w:szCs w:val="28"/>
        </w:rPr>
      </w:pPr>
      <w:r w:rsidRPr="00866F6E">
        <w:rPr>
          <w:sz w:val="28"/>
          <w:szCs w:val="28"/>
        </w:rPr>
        <w:t>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Федеральным законом «О водоснабжении и водоотведении»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14:paraId="608755B8" w14:textId="4F64ED57" w:rsidR="00F80E66" w:rsidRDefault="00F80E66" w:rsidP="00F80E66">
      <w:pPr>
        <w:pStyle w:val="affffc"/>
        <w:spacing w:line="276" w:lineRule="auto"/>
        <w:rPr>
          <w:sz w:val="28"/>
          <w:szCs w:val="28"/>
        </w:rPr>
      </w:pPr>
      <w:r w:rsidRPr="00866F6E">
        <w:rPr>
          <w:sz w:val="28"/>
          <w:szCs w:val="28"/>
        </w:rPr>
        <w:t xml:space="preserve">Таким образом, эксплуатацию бесхозяйных объектов централизованных систем водоснабжения и водоотведения вправе осуществлять гарантирующая </w:t>
      </w:r>
      <w:r w:rsidRPr="00866F6E">
        <w:rPr>
          <w:sz w:val="28"/>
          <w:szCs w:val="28"/>
        </w:rPr>
        <w:lastRenderedPageBreak/>
        <w:t xml:space="preserve">организация либо организация, к сетям которой примыкают бесхозяйные </w:t>
      </w:r>
      <w:r w:rsidR="00851C5A" w:rsidRPr="00866F6E">
        <w:rPr>
          <w:sz w:val="28"/>
          <w:szCs w:val="28"/>
        </w:rPr>
        <w:t>объекты, если</w:t>
      </w:r>
      <w:r w:rsidRPr="00866F6E">
        <w:rPr>
          <w:sz w:val="28"/>
          <w:szCs w:val="28"/>
        </w:rPr>
        <w:t xml:space="preserve"> гарантирующая организация не определена.</w:t>
      </w:r>
    </w:p>
    <w:p w14:paraId="6DF1F240" w14:textId="77777777" w:rsidR="00851C5A" w:rsidRPr="00866F6E" w:rsidRDefault="00851C5A" w:rsidP="00F80E66">
      <w:pPr>
        <w:pStyle w:val="affffc"/>
        <w:spacing w:line="276" w:lineRule="auto"/>
        <w:rPr>
          <w:sz w:val="28"/>
          <w:szCs w:val="28"/>
        </w:rPr>
      </w:pPr>
    </w:p>
    <w:p w14:paraId="42F0583F" w14:textId="77777777" w:rsidR="00F80E66" w:rsidRPr="00866F6E" w:rsidRDefault="00F80E66" w:rsidP="00AD0E5B">
      <w:pPr>
        <w:pStyle w:val="110"/>
        <w:numPr>
          <w:ilvl w:val="1"/>
          <w:numId w:val="74"/>
        </w:numPr>
        <w:spacing w:before="0" w:after="0" w:line="276" w:lineRule="auto"/>
        <w:ind w:left="1276" w:right="425" w:firstLine="0"/>
        <w:rPr>
          <w:sz w:val="28"/>
          <w:szCs w:val="28"/>
        </w:rPr>
      </w:pPr>
      <w:bookmarkStart w:id="360" w:name="_Toc468804597"/>
      <w:bookmarkStart w:id="361" w:name="_Toc40352939"/>
      <w:bookmarkStart w:id="362" w:name="_Toc66455891"/>
      <w:r w:rsidRPr="00866F6E">
        <w:rPr>
          <w:sz w:val="28"/>
          <w:szCs w:val="28"/>
        </w:rPr>
        <w:t>Перечень выявленных бесхозяйных объектов централизованных систем водоотведения и перечень организаций, уполномоченных на их эксплуатацию</w:t>
      </w:r>
      <w:bookmarkEnd w:id="360"/>
      <w:bookmarkEnd w:id="361"/>
      <w:bookmarkEnd w:id="362"/>
    </w:p>
    <w:p w14:paraId="19765204" w14:textId="77777777" w:rsidR="00F80E66" w:rsidRPr="00866F6E" w:rsidRDefault="00F80E66" w:rsidP="00F80E66">
      <w:pPr>
        <w:pStyle w:val="affffc"/>
        <w:spacing w:line="276" w:lineRule="auto"/>
        <w:rPr>
          <w:sz w:val="28"/>
          <w:szCs w:val="28"/>
        </w:rPr>
      </w:pPr>
      <w:r w:rsidRPr="00866F6E">
        <w:rPr>
          <w:sz w:val="28"/>
          <w:szCs w:val="28"/>
        </w:rPr>
        <w:t>Согласно Федеральному закону «О водоснабжении и водоотведении» правом эксплуатации бесхозяйных объектов централизованных систем водоснабжения и водоотведения наделяется гарантирующая организация, в зоне действия которой расположен данный объект.</w:t>
      </w:r>
    </w:p>
    <w:p w14:paraId="6B3510DB" w14:textId="77777777" w:rsidR="00F80E66" w:rsidRPr="00866F6E" w:rsidRDefault="00F80E66" w:rsidP="00F80E66">
      <w:pPr>
        <w:pStyle w:val="affffc"/>
        <w:spacing w:line="276" w:lineRule="auto"/>
        <w:rPr>
          <w:sz w:val="28"/>
          <w:szCs w:val="28"/>
        </w:rPr>
      </w:pPr>
      <w:r w:rsidRPr="00866F6E">
        <w:rPr>
          <w:sz w:val="28"/>
          <w:szCs w:val="28"/>
        </w:rPr>
        <w:t>Согласно Федеральному закону «О водоснабжении и водоотведении» (ст.12 п.2), организация, осуществляющая холодное водоотведение и эксплуатирующая канализационные сети, наделяется статусом гарантирующей организации, если к канализационным сетям этой организации присоединено наибольшее количество абонентов из всех организаций, осуществляющих водоотведение.</w:t>
      </w:r>
    </w:p>
    <w:p w14:paraId="6DD4A49B" w14:textId="77777777" w:rsidR="00F80E66" w:rsidRPr="00F80E66" w:rsidRDefault="00F80E66" w:rsidP="00F80E66">
      <w:pPr>
        <w:pStyle w:val="affffc"/>
        <w:spacing w:line="276" w:lineRule="auto"/>
        <w:rPr>
          <w:sz w:val="28"/>
          <w:szCs w:val="28"/>
        </w:rPr>
      </w:pPr>
      <w:r w:rsidRPr="00866F6E">
        <w:rPr>
          <w:sz w:val="28"/>
          <w:szCs w:val="28"/>
        </w:rPr>
        <w:t xml:space="preserve">В границах каждой системы органами местного самоуправления назначена гарантирующей организацией та организация, к водопроводным сетям которой подключены абоненты. После утверждения органами местного самоуправления перечня гарантирующих организаций централизованных систем водоснабжения и зон их действия, бесхозяйные объекты, расположенные в зонах действия гарантирующих организаций, </w:t>
      </w:r>
      <w:r w:rsidRPr="00F80E66">
        <w:rPr>
          <w:sz w:val="28"/>
          <w:szCs w:val="28"/>
        </w:rPr>
        <w:t>могут быть переданы им в эксплуатацию.</w:t>
      </w:r>
    </w:p>
    <w:p w14:paraId="11BBC2AD" w14:textId="77777777" w:rsidR="00201002" w:rsidRDefault="00F80E66" w:rsidP="009835EF">
      <w:pPr>
        <w:pStyle w:val="affffc"/>
        <w:spacing w:line="276" w:lineRule="auto"/>
        <w:rPr>
          <w:sz w:val="28"/>
          <w:szCs w:val="28"/>
        </w:rPr>
      </w:pPr>
      <w:r w:rsidRPr="00F80E66">
        <w:rPr>
          <w:sz w:val="28"/>
          <w:szCs w:val="28"/>
        </w:rPr>
        <w:t xml:space="preserve">В границах </w:t>
      </w:r>
      <w:proofErr w:type="spellStart"/>
      <w:r w:rsidR="00664150">
        <w:rPr>
          <w:sz w:val="28"/>
          <w:szCs w:val="28"/>
        </w:rPr>
        <w:t>Полеологовского</w:t>
      </w:r>
      <w:proofErr w:type="spellEnd"/>
      <w:r w:rsidR="00C579CA">
        <w:rPr>
          <w:sz w:val="28"/>
          <w:szCs w:val="28"/>
        </w:rPr>
        <w:t xml:space="preserve"> сельсовета </w:t>
      </w:r>
      <w:proofErr w:type="spellStart"/>
      <w:r w:rsidR="00C579CA">
        <w:rPr>
          <w:sz w:val="28"/>
          <w:szCs w:val="28"/>
        </w:rPr>
        <w:t>Бессоновского</w:t>
      </w:r>
      <w:proofErr w:type="spellEnd"/>
      <w:r w:rsidR="00C579CA">
        <w:rPr>
          <w:sz w:val="28"/>
          <w:szCs w:val="28"/>
        </w:rPr>
        <w:t xml:space="preserve"> района Пензенской области</w:t>
      </w:r>
      <w:r w:rsidRPr="00F80E66">
        <w:rPr>
          <w:sz w:val="28"/>
          <w:szCs w:val="28"/>
        </w:rPr>
        <w:t xml:space="preserve"> не выявлено бесхозяйных сетей водоотведения</w:t>
      </w:r>
      <w:r w:rsidR="00414EF0">
        <w:rPr>
          <w:sz w:val="28"/>
          <w:szCs w:val="28"/>
        </w:rPr>
        <w:t>.</w:t>
      </w:r>
    </w:p>
    <w:p w14:paraId="215DF634" w14:textId="77777777" w:rsidR="00BE0FFA" w:rsidRDefault="00BE0FFA" w:rsidP="009835EF">
      <w:pPr>
        <w:pStyle w:val="affffc"/>
        <w:spacing w:line="276" w:lineRule="auto"/>
        <w:rPr>
          <w:sz w:val="28"/>
          <w:szCs w:val="28"/>
        </w:rPr>
      </w:pPr>
    </w:p>
    <w:p w14:paraId="2CBAEC67" w14:textId="77777777" w:rsidR="00BE0FFA" w:rsidRDefault="00BE0FFA" w:rsidP="009835EF">
      <w:pPr>
        <w:pStyle w:val="affffc"/>
        <w:spacing w:line="276" w:lineRule="auto"/>
        <w:rPr>
          <w:sz w:val="28"/>
          <w:szCs w:val="28"/>
        </w:rPr>
      </w:pPr>
    </w:p>
    <w:p w14:paraId="1A0BF826" w14:textId="77777777" w:rsidR="00BE0FFA" w:rsidRDefault="00BE0FFA" w:rsidP="009835EF">
      <w:pPr>
        <w:pStyle w:val="affffc"/>
        <w:spacing w:line="276" w:lineRule="auto"/>
        <w:rPr>
          <w:sz w:val="28"/>
          <w:szCs w:val="28"/>
        </w:rPr>
      </w:pPr>
    </w:p>
    <w:p w14:paraId="583B7D47" w14:textId="77777777" w:rsidR="00BE0FFA" w:rsidRDefault="00BE0FFA" w:rsidP="009835EF">
      <w:pPr>
        <w:pStyle w:val="affffc"/>
        <w:spacing w:line="276" w:lineRule="auto"/>
        <w:rPr>
          <w:sz w:val="28"/>
          <w:szCs w:val="28"/>
        </w:rPr>
      </w:pPr>
    </w:p>
    <w:p w14:paraId="7D4204D3" w14:textId="77777777" w:rsidR="00BE0FFA" w:rsidRDefault="00BE0FFA" w:rsidP="009835EF">
      <w:pPr>
        <w:pStyle w:val="affffc"/>
        <w:spacing w:line="276" w:lineRule="auto"/>
        <w:rPr>
          <w:sz w:val="28"/>
          <w:szCs w:val="28"/>
        </w:rPr>
      </w:pPr>
    </w:p>
    <w:p w14:paraId="68C01267" w14:textId="77777777" w:rsidR="00BE0FFA" w:rsidRDefault="00BE0FFA" w:rsidP="009835EF">
      <w:pPr>
        <w:pStyle w:val="affffc"/>
        <w:spacing w:line="276" w:lineRule="auto"/>
        <w:rPr>
          <w:sz w:val="28"/>
          <w:szCs w:val="28"/>
        </w:rPr>
      </w:pPr>
    </w:p>
    <w:p w14:paraId="2B8EEE15" w14:textId="77777777" w:rsidR="00BE0FFA" w:rsidRDefault="00BE0FFA" w:rsidP="009835EF">
      <w:pPr>
        <w:pStyle w:val="affffc"/>
        <w:spacing w:line="276" w:lineRule="auto"/>
        <w:rPr>
          <w:sz w:val="28"/>
          <w:szCs w:val="28"/>
        </w:rPr>
      </w:pPr>
    </w:p>
    <w:p w14:paraId="25506E5A" w14:textId="77777777" w:rsidR="00BE0FFA" w:rsidRDefault="00BE0FFA" w:rsidP="009835EF">
      <w:pPr>
        <w:pStyle w:val="affffc"/>
        <w:spacing w:line="276" w:lineRule="auto"/>
        <w:rPr>
          <w:sz w:val="28"/>
          <w:szCs w:val="28"/>
        </w:rPr>
      </w:pPr>
    </w:p>
    <w:p w14:paraId="19A63A8E" w14:textId="77777777" w:rsidR="00BE0FFA" w:rsidRDefault="00BE0FFA" w:rsidP="009835EF">
      <w:pPr>
        <w:pStyle w:val="affffc"/>
        <w:spacing w:line="276" w:lineRule="auto"/>
        <w:rPr>
          <w:sz w:val="28"/>
          <w:szCs w:val="28"/>
        </w:rPr>
      </w:pPr>
    </w:p>
    <w:p w14:paraId="1921147B" w14:textId="77777777" w:rsidR="00BE0FFA" w:rsidRDefault="00BE0FFA" w:rsidP="009835EF">
      <w:pPr>
        <w:pStyle w:val="affffc"/>
        <w:spacing w:line="276" w:lineRule="auto"/>
        <w:rPr>
          <w:sz w:val="28"/>
          <w:szCs w:val="28"/>
        </w:rPr>
      </w:pPr>
    </w:p>
    <w:p w14:paraId="251B83AF" w14:textId="77777777" w:rsidR="00BE0FFA" w:rsidRDefault="00BE0FFA" w:rsidP="009835EF">
      <w:pPr>
        <w:pStyle w:val="affffc"/>
        <w:spacing w:line="276" w:lineRule="auto"/>
        <w:rPr>
          <w:sz w:val="28"/>
          <w:szCs w:val="28"/>
        </w:rPr>
      </w:pPr>
    </w:p>
    <w:p w14:paraId="2B97919D" w14:textId="77777777" w:rsidR="00BE0FFA" w:rsidRDefault="00BE0FFA" w:rsidP="009835EF">
      <w:pPr>
        <w:pStyle w:val="affffc"/>
        <w:spacing w:line="276" w:lineRule="auto"/>
        <w:rPr>
          <w:sz w:val="28"/>
          <w:szCs w:val="28"/>
        </w:rPr>
      </w:pPr>
    </w:p>
    <w:p w14:paraId="70BA00FC" w14:textId="77777777" w:rsidR="00BE0FFA" w:rsidRDefault="00BE0FFA" w:rsidP="009835EF">
      <w:pPr>
        <w:pStyle w:val="affffc"/>
        <w:spacing w:line="276" w:lineRule="auto"/>
        <w:rPr>
          <w:sz w:val="28"/>
          <w:szCs w:val="28"/>
        </w:rPr>
      </w:pPr>
    </w:p>
    <w:p w14:paraId="2AC4B24B" w14:textId="77777777" w:rsidR="00BE0FFA" w:rsidRDefault="00BE0FFA" w:rsidP="009835EF">
      <w:pPr>
        <w:pStyle w:val="affffc"/>
        <w:spacing w:line="276" w:lineRule="auto"/>
        <w:rPr>
          <w:sz w:val="28"/>
          <w:szCs w:val="28"/>
        </w:rPr>
      </w:pPr>
    </w:p>
    <w:p w14:paraId="56F8ACB4" w14:textId="77777777" w:rsidR="00BE0FFA" w:rsidRDefault="00BE0FFA" w:rsidP="009835EF">
      <w:pPr>
        <w:pStyle w:val="affffc"/>
        <w:spacing w:line="276" w:lineRule="auto"/>
        <w:rPr>
          <w:sz w:val="28"/>
          <w:szCs w:val="28"/>
        </w:rPr>
      </w:pPr>
    </w:p>
    <w:p w14:paraId="747C1B07" w14:textId="77777777" w:rsidR="00BE0FFA" w:rsidRPr="00BE0FFA" w:rsidRDefault="00BE0FFA" w:rsidP="00BE0FFA">
      <w:pPr>
        <w:spacing w:after="0" w:line="240" w:lineRule="auto"/>
        <w:ind w:firstLine="709"/>
        <w:jc w:val="right"/>
        <w:rPr>
          <w:rFonts w:eastAsia="Times New Roman"/>
          <w:b/>
          <w:szCs w:val="28"/>
          <w:lang w:eastAsia="ru-RU"/>
        </w:rPr>
      </w:pPr>
      <w:r w:rsidRPr="00BE0FFA">
        <w:rPr>
          <w:rFonts w:eastAsia="Times New Roman"/>
          <w:b/>
          <w:szCs w:val="28"/>
          <w:lang w:eastAsia="ru-RU"/>
        </w:rPr>
        <w:t xml:space="preserve">Приложение №1 </w:t>
      </w:r>
    </w:p>
    <w:p w14:paraId="5825CB43" w14:textId="77777777" w:rsidR="00BE0FFA" w:rsidRPr="00BE0FFA" w:rsidRDefault="00BE0FFA" w:rsidP="00BE0FFA">
      <w:pPr>
        <w:spacing w:after="0" w:line="240" w:lineRule="auto"/>
        <w:ind w:firstLine="709"/>
        <w:jc w:val="right"/>
        <w:rPr>
          <w:rFonts w:eastAsia="Times New Roman"/>
          <w:b/>
          <w:szCs w:val="28"/>
          <w:lang w:eastAsia="ru-RU"/>
        </w:rPr>
      </w:pPr>
      <w:r w:rsidRPr="00BE0FFA">
        <w:rPr>
          <w:rFonts w:eastAsia="Times New Roman"/>
          <w:b/>
          <w:szCs w:val="28"/>
          <w:lang w:eastAsia="ru-RU"/>
        </w:rPr>
        <w:t xml:space="preserve">к схеме водоснабжения </w:t>
      </w:r>
      <w:proofErr w:type="spellStart"/>
      <w:r w:rsidRPr="00BE0FFA">
        <w:rPr>
          <w:rFonts w:eastAsia="Times New Roman"/>
          <w:b/>
          <w:szCs w:val="28"/>
          <w:lang w:eastAsia="ru-RU"/>
        </w:rPr>
        <w:t>Полеологовского</w:t>
      </w:r>
      <w:proofErr w:type="spellEnd"/>
      <w:r w:rsidRPr="00BE0FFA">
        <w:rPr>
          <w:rFonts w:eastAsia="Times New Roman"/>
          <w:b/>
          <w:szCs w:val="28"/>
          <w:lang w:eastAsia="ru-RU"/>
        </w:rPr>
        <w:t xml:space="preserve"> сельсовета </w:t>
      </w:r>
    </w:p>
    <w:p w14:paraId="3CF39C96" w14:textId="77777777" w:rsidR="00BE0FFA" w:rsidRPr="00BE0FFA" w:rsidRDefault="00BE0FFA" w:rsidP="00BE0FFA">
      <w:pPr>
        <w:spacing w:after="0" w:line="240" w:lineRule="auto"/>
        <w:ind w:firstLine="709"/>
        <w:jc w:val="right"/>
        <w:rPr>
          <w:rFonts w:eastAsia="Times New Roman"/>
          <w:b/>
          <w:szCs w:val="28"/>
          <w:lang w:eastAsia="ru-RU"/>
        </w:rPr>
      </w:pPr>
      <w:proofErr w:type="spellStart"/>
      <w:r w:rsidRPr="00BE0FFA">
        <w:rPr>
          <w:rFonts w:eastAsia="Times New Roman"/>
          <w:b/>
          <w:szCs w:val="28"/>
          <w:lang w:eastAsia="ru-RU"/>
        </w:rPr>
        <w:t>Бессоновского</w:t>
      </w:r>
      <w:proofErr w:type="spellEnd"/>
      <w:r w:rsidRPr="00BE0FFA">
        <w:rPr>
          <w:rFonts w:eastAsia="Times New Roman"/>
          <w:b/>
          <w:szCs w:val="28"/>
          <w:lang w:eastAsia="ru-RU"/>
        </w:rPr>
        <w:t xml:space="preserve"> района Пензенской области</w:t>
      </w:r>
    </w:p>
    <w:p w14:paraId="68CAF8C3" w14:textId="6BB23A58" w:rsidR="00BE0FFA" w:rsidRPr="00BE0FFA" w:rsidRDefault="00BE0FFA" w:rsidP="00BE0FFA">
      <w:pPr>
        <w:spacing w:before="120" w:after="120" w:line="360" w:lineRule="auto"/>
        <w:ind w:firstLine="709"/>
        <w:jc w:val="both"/>
        <w:rPr>
          <w:rFonts w:eastAsia="Times New Roman"/>
          <w:b/>
          <w:sz w:val="28"/>
          <w:szCs w:val="28"/>
          <w:lang w:eastAsia="ru-RU"/>
        </w:rPr>
      </w:pPr>
    </w:p>
    <w:p w14:paraId="4DB63B9D" w14:textId="6FA342F0" w:rsidR="00BE0FFA" w:rsidRDefault="00BE0FFA" w:rsidP="00BE0FFA">
      <w:pPr>
        <w:keepNext/>
        <w:spacing w:after="0" w:line="240" w:lineRule="auto"/>
        <w:ind w:firstLine="709"/>
        <w:jc w:val="center"/>
        <w:rPr>
          <w:rFonts w:eastAsia="Times New Roman"/>
          <w:sz w:val="28"/>
          <w:szCs w:val="24"/>
          <w:lang w:eastAsia="ru-RU"/>
        </w:rPr>
      </w:pPr>
      <w:r w:rsidRPr="00BE0FFA">
        <w:rPr>
          <w:rFonts w:eastAsia="Times New Roman"/>
          <w:sz w:val="28"/>
          <w:szCs w:val="24"/>
          <w:lang w:eastAsia="ru-RU"/>
        </w:rPr>
        <w:t xml:space="preserve">Схема водопроводной сети в с. Степное </w:t>
      </w:r>
      <w:proofErr w:type="spellStart"/>
      <w:r w:rsidRPr="00BE0FFA">
        <w:rPr>
          <w:rFonts w:eastAsia="Times New Roman"/>
          <w:sz w:val="28"/>
          <w:szCs w:val="24"/>
          <w:lang w:eastAsia="ru-RU"/>
        </w:rPr>
        <w:t>Полеологово</w:t>
      </w:r>
      <w:proofErr w:type="spellEnd"/>
      <w:r>
        <w:rPr>
          <w:rFonts w:eastAsia="Times New Roman"/>
          <w:sz w:val="28"/>
          <w:szCs w:val="24"/>
          <w:lang w:eastAsia="ru-RU"/>
        </w:rPr>
        <w:t xml:space="preserve"> </w:t>
      </w:r>
    </w:p>
    <w:p w14:paraId="4449B1B1" w14:textId="7B7C34F3" w:rsidR="00BE0FFA" w:rsidRPr="00BE0FFA" w:rsidRDefault="00BE0FFA" w:rsidP="00BE0FFA">
      <w:pPr>
        <w:keepNext/>
        <w:spacing w:after="0" w:line="240" w:lineRule="auto"/>
        <w:ind w:firstLine="709"/>
        <w:jc w:val="center"/>
        <w:rPr>
          <w:rFonts w:eastAsia="Times New Roman"/>
          <w:sz w:val="28"/>
          <w:szCs w:val="24"/>
          <w:lang w:eastAsia="ru-RU"/>
        </w:rPr>
      </w:pPr>
    </w:p>
    <w:p w14:paraId="59619961" w14:textId="585B3431" w:rsidR="00BE0FFA" w:rsidRDefault="00BE0FFA" w:rsidP="009835EF">
      <w:pPr>
        <w:pStyle w:val="affffc"/>
        <w:spacing w:line="276" w:lineRule="auto"/>
      </w:pPr>
    </w:p>
    <w:p w14:paraId="128C3E68" w14:textId="3DEE2141" w:rsidR="00BE0FFA" w:rsidRDefault="00BE0FFA" w:rsidP="009835EF">
      <w:pPr>
        <w:pStyle w:val="affffc"/>
        <w:spacing w:line="276" w:lineRule="auto"/>
      </w:pPr>
      <w:r>
        <w:rPr>
          <w:noProof/>
          <w:lang w:eastAsia="ru-RU"/>
        </w:rPr>
        <w:drawing>
          <wp:anchor distT="0" distB="0" distL="114300" distR="114300" simplePos="0" relativeHeight="251661312" behindDoc="0" locked="0" layoutInCell="1" allowOverlap="1" wp14:anchorId="066014BD" wp14:editId="3A0CF055">
            <wp:simplePos x="0" y="0"/>
            <wp:positionH relativeFrom="page">
              <wp:posOffset>865505</wp:posOffset>
            </wp:positionH>
            <wp:positionV relativeFrom="paragraph">
              <wp:posOffset>216535</wp:posOffset>
            </wp:positionV>
            <wp:extent cx="5943600" cy="5676900"/>
            <wp:effectExtent l="0" t="0" r="0" b="0"/>
            <wp:wrapSquare wrapText="bothSides"/>
            <wp:docPr id="3" name="Рисунок 3" descr="C:\Users\Надежда\Desktop\Сним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Снимок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676900"/>
                    </a:xfrm>
                    <a:prstGeom prst="rect">
                      <a:avLst/>
                    </a:prstGeom>
                    <a:noFill/>
                    <a:ln>
                      <a:noFill/>
                    </a:ln>
                  </pic:spPr>
                </pic:pic>
              </a:graphicData>
            </a:graphic>
          </wp:anchor>
        </w:drawing>
      </w:r>
    </w:p>
    <w:p w14:paraId="2942D0E8" w14:textId="77777777" w:rsidR="00BE0FFA" w:rsidRDefault="00BE0FFA" w:rsidP="009835EF">
      <w:pPr>
        <w:pStyle w:val="affffc"/>
        <w:spacing w:line="276" w:lineRule="auto"/>
      </w:pPr>
    </w:p>
    <w:p w14:paraId="035525CF" w14:textId="77777777" w:rsidR="00BE0FFA" w:rsidRDefault="00BE0FFA" w:rsidP="009835EF">
      <w:pPr>
        <w:pStyle w:val="affffc"/>
        <w:spacing w:line="276" w:lineRule="auto"/>
      </w:pPr>
    </w:p>
    <w:p w14:paraId="74981B49" w14:textId="77777777" w:rsidR="00BE0FFA" w:rsidRDefault="00BE0FFA" w:rsidP="009835EF">
      <w:pPr>
        <w:pStyle w:val="affffc"/>
        <w:spacing w:line="276" w:lineRule="auto"/>
      </w:pPr>
    </w:p>
    <w:p w14:paraId="0A5BBC5B" w14:textId="77777777" w:rsidR="00BE0FFA" w:rsidRDefault="00BE0FFA" w:rsidP="009835EF">
      <w:pPr>
        <w:pStyle w:val="affffc"/>
        <w:spacing w:line="276" w:lineRule="auto"/>
      </w:pPr>
    </w:p>
    <w:p w14:paraId="7C55AAC6" w14:textId="77777777" w:rsidR="00BE0FFA" w:rsidRDefault="00BE0FFA" w:rsidP="009835EF">
      <w:pPr>
        <w:pStyle w:val="affffc"/>
        <w:spacing w:line="276" w:lineRule="auto"/>
      </w:pPr>
    </w:p>
    <w:p w14:paraId="7D856536" w14:textId="77777777" w:rsidR="00BE0FFA" w:rsidRDefault="00BE0FFA" w:rsidP="009835EF">
      <w:pPr>
        <w:pStyle w:val="affffc"/>
        <w:spacing w:line="276" w:lineRule="auto"/>
      </w:pPr>
    </w:p>
    <w:p w14:paraId="0188CF6B" w14:textId="77777777" w:rsidR="00BE0FFA" w:rsidRDefault="00BE0FFA" w:rsidP="009835EF">
      <w:pPr>
        <w:pStyle w:val="affffc"/>
        <w:spacing w:line="276" w:lineRule="auto"/>
      </w:pPr>
    </w:p>
    <w:p w14:paraId="7889E6A7" w14:textId="77777777" w:rsidR="00BE0FFA" w:rsidRDefault="00BE0FFA" w:rsidP="009835EF">
      <w:pPr>
        <w:pStyle w:val="affffc"/>
        <w:spacing w:line="276" w:lineRule="auto"/>
      </w:pPr>
    </w:p>
    <w:p w14:paraId="10260FC9" w14:textId="409C028F" w:rsidR="00BE0FFA" w:rsidRPr="00BE0FFA" w:rsidRDefault="00BE0FFA" w:rsidP="00BE0FFA">
      <w:pPr>
        <w:spacing w:after="0" w:line="240" w:lineRule="auto"/>
        <w:ind w:firstLine="709"/>
        <w:jc w:val="right"/>
        <w:rPr>
          <w:rFonts w:eastAsia="Times New Roman"/>
          <w:b/>
          <w:szCs w:val="28"/>
          <w:lang w:eastAsia="ru-RU"/>
        </w:rPr>
      </w:pPr>
      <w:r w:rsidRPr="00BE0FFA">
        <w:rPr>
          <w:rFonts w:eastAsia="Times New Roman"/>
          <w:b/>
          <w:szCs w:val="28"/>
          <w:lang w:eastAsia="ru-RU"/>
        </w:rPr>
        <w:t>Приложение №</w:t>
      </w:r>
      <w:r>
        <w:rPr>
          <w:rFonts w:eastAsia="Times New Roman"/>
          <w:b/>
          <w:szCs w:val="28"/>
          <w:lang w:eastAsia="ru-RU"/>
        </w:rPr>
        <w:t>2</w:t>
      </w:r>
      <w:r w:rsidRPr="00BE0FFA">
        <w:rPr>
          <w:rFonts w:eastAsia="Times New Roman"/>
          <w:b/>
          <w:szCs w:val="28"/>
          <w:lang w:eastAsia="ru-RU"/>
        </w:rPr>
        <w:t xml:space="preserve"> </w:t>
      </w:r>
    </w:p>
    <w:p w14:paraId="1F3857B5" w14:textId="77777777" w:rsidR="00BE0FFA" w:rsidRPr="00BE0FFA" w:rsidRDefault="00BE0FFA" w:rsidP="00BE0FFA">
      <w:pPr>
        <w:spacing w:after="0" w:line="240" w:lineRule="auto"/>
        <w:ind w:firstLine="709"/>
        <w:jc w:val="right"/>
        <w:rPr>
          <w:rFonts w:eastAsia="Times New Roman"/>
          <w:b/>
          <w:szCs w:val="28"/>
          <w:lang w:eastAsia="ru-RU"/>
        </w:rPr>
      </w:pPr>
      <w:r w:rsidRPr="00BE0FFA">
        <w:rPr>
          <w:rFonts w:eastAsia="Times New Roman"/>
          <w:b/>
          <w:szCs w:val="28"/>
          <w:lang w:eastAsia="ru-RU"/>
        </w:rPr>
        <w:t xml:space="preserve">к схеме водоснабжения </w:t>
      </w:r>
      <w:proofErr w:type="spellStart"/>
      <w:r w:rsidRPr="00BE0FFA">
        <w:rPr>
          <w:rFonts w:eastAsia="Times New Roman"/>
          <w:b/>
          <w:szCs w:val="28"/>
          <w:lang w:eastAsia="ru-RU"/>
        </w:rPr>
        <w:t>Полеологовского</w:t>
      </w:r>
      <w:proofErr w:type="spellEnd"/>
      <w:r w:rsidRPr="00BE0FFA">
        <w:rPr>
          <w:rFonts w:eastAsia="Times New Roman"/>
          <w:b/>
          <w:szCs w:val="28"/>
          <w:lang w:eastAsia="ru-RU"/>
        </w:rPr>
        <w:t xml:space="preserve"> сельсовета </w:t>
      </w:r>
    </w:p>
    <w:p w14:paraId="4F896B62" w14:textId="77777777" w:rsidR="00BE0FFA" w:rsidRPr="00BE0FFA" w:rsidRDefault="00BE0FFA" w:rsidP="00BE0FFA">
      <w:pPr>
        <w:spacing w:after="0" w:line="240" w:lineRule="auto"/>
        <w:ind w:firstLine="709"/>
        <w:jc w:val="right"/>
        <w:rPr>
          <w:rFonts w:eastAsia="Times New Roman"/>
          <w:b/>
          <w:szCs w:val="28"/>
          <w:lang w:eastAsia="ru-RU"/>
        </w:rPr>
      </w:pPr>
      <w:proofErr w:type="spellStart"/>
      <w:r w:rsidRPr="00BE0FFA">
        <w:rPr>
          <w:rFonts w:eastAsia="Times New Roman"/>
          <w:b/>
          <w:szCs w:val="28"/>
          <w:lang w:eastAsia="ru-RU"/>
        </w:rPr>
        <w:t>Бессоновского</w:t>
      </w:r>
      <w:proofErr w:type="spellEnd"/>
      <w:r w:rsidRPr="00BE0FFA">
        <w:rPr>
          <w:rFonts w:eastAsia="Times New Roman"/>
          <w:b/>
          <w:szCs w:val="28"/>
          <w:lang w:eastAsia="ru-RU"/>
        </w:rPr>
        <w:t xml:space="preserve"> района Пензенской области</w:t>
      </w:r>
    </w:p>
    <w:p w14:paraId="5D628A01" w14:textId="77777777" w:rsidR="00BE0FFA" w:rsidRDefault="00BE0FFA" w:rsidP="009835EF">
      <w:pPr>
        <w:pStyle w:val="affffc"/>
        <w:spacing w:line="276" w:lineRule="auto"/>
      </w:pPr>
    </w:p>
    <w:p w14:paraId="28553EFA" w14:textId="77777777" w:rsidR="00BE0FFA" w:rsidRDefault="00BE0FFA" w:rsidP="009835EF">
      <w:pPr>
        <w:pStyle w:val="affffc"/>
        <w:spacing w:line="276" w:lineRule="auto"/>
      </w:pPr>
    </w:p>
    <w:p w14:paraId="45AEF05A" w14:textId="1476672F" w:rsidR="00BE0FFA" w:rsidRPr="00BE0FFA" w:rsidRDefault="00BE0FFA" w:rsidP="00BE0FFA">
      <w:pPr>
        <w:keepNext/>
        <w:spacing w:after="0" w:line="240" w:lineRule="auto"/>
        <w:ind w:firstLine="709"/>
        <w:jc w:val="center"/>
        <w:rPr>
          <w:rFonts w:eastAsia="Times New Roman"/>
          <w:sz w:val="28"/>
          <w:szCs w:val="24"/>
          <w:lang w:eastAsia="ru-RU"/>
        </w:rPr>
      </w:pPr>
      <w:r>
        <w:rPr>
          <w:rFonts w:eastAsia="Times New Roman"/>
          <w:sz w:val="28"/>
          <w:szCs w:val="24"/>
          <w:lang w:eastAsia="ru-RU"/>
        </w:rPr>
        <w:t>С</w:t>
      </w:r>
      <w:r w:rsidRPr="00BE0FFA">
        <w:rPr>
          <w:rFonts w:eastAsia="Times New Roman"/>
          <w:sz w:val="28"/>
          <w:szCs w:val="24"/>
          <w:lang w:eastAsia="ru-RU"/>
        </w:rPr>
        <w:t xml:space="preserve">хема водопроводной сети в с. </w:t>
      </w:r>
      <w:proofErr w:type="spellStart"/>
      <w:r>
        <w:rPr>
          <w:rFonts w:eastAsia="Times New Roman"/>
          <w:sz w:val="28"/>
          <w:szCs w:val="24"/>
          <w:lang w:eastAsia="ru-RU"/>
        </w:rPr>
        <w:t>Блохино</w:t>
      </w:r>
      <w:proofErr w:type="spellEnd"/>
    </w:p>
    <w:p w14:paraId="4D57A1B7" w14:textId="73BE9867" w:rsidR="00BE0FFA" w:rsidRDefault="00BE0FFA" w:rsidP="00BE0FFA">
      <w:pPr>
        <w:pStyle w:val="affffc"/>
        <w:spacing w:line="276" w:lineRule="auto"/>
        <w:ind w:firstLine="0"/>
      </w:pPr>
      <w:r>
        <w:rPr>
          <w:noProof/>
          <w:lang w:eastAsia="ru-RU"/>
        </w:rPr>
        <w:drawing>
          <wp:anchor distT="0" distB="0" distL="114300" distR="114300" simplePos="0" relativeHeight="251662336" behindDoc="1" locked="0" layoutInCell="1" allowOverlap="1" wp14:anchorId="2C9A8798" wp14:editId="5733FEB4">
            <wp:simplePos x="0" y="0"/>
            <wp:positionH relativeFrom="page">
              <wp:align>center</wp:align>
            </wp:positionH>
            <wp:positionV relativeFrom="paragraph">
              <wp:posOffset>328295</wp:posOffset>
            </wp:positionV>
            <wp:extent cx="5934075" cy="4029075"/>
            <wp:effectExtent l="0" t="0" r="9525" b="9525"/>
            <wp:wrapNone/>
            <wp:docPr id="6" name="Рисунок 6" descr="C:\Users\Надежда\Desktop\Снимо2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дежда\Desktop\Снимо2к.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4075" cy="4029075"/>
                    </a:xfrm>
                    <a:prstGeom prst="rect">
                      <a:avLst/>
                    </a:prstGeom>
                    <a:noFill/>
                    <a:ln>
                      <a:noFill/>
                    </a:ln>
                  </pic:spPr>
                </pic:pic>
              </a:graphicData>
            </a:graphic>
          </wp:anchor>
        </w:drawing>
      </w:r>
    </w:p>
    <w:p w14:paraId="1666CEF4" w14:textId="77777777" w:rsidR="00BE0FFA" w:rsidRPr="00BE0FFA" w:rsidRDefault="00BE0FFA" w:rsidP="00BE0FFA"/>
    <w:p w14:paraId="7CC56C95" w14:textId="77777777" w:rsidR="00BE0FFA" w:rsidRPr="00BE0FFA" w:rsidRDefault="00BE0FFA" w:rsidP="00BE0FFA"/>
    <w:p w14:paraId="7F927C44" w14:textId="77777777" w:rsidR="00BE0FFA" w:rsidRPr="00BE0FFA" w:rsidRDefault="00BE0FFA" w:rsidP="00BE0FFA"/>
    <w:p w14:paraId="3856B5ED" w14:textId="77777777" w:rsidR="00BE0FFA" w:rsidRPr="00BE0FFA" w:rsidRDefault="00BE0FFA" w:rsidP="00BE0FFA"/>
    <w:p w14:paraId="7442CEFC" w14:textId="77777777" w:rsidR="00BE0FFA" w:rsidRPr="00BE0FFA" w:rsidRDefault="00BE0FFA" w:rsidP="00BE0FFA"/>
    <w:p w14:paraId="52A5E608" w14:textId="77777777" w:rsidR="00BE0FFA" w:rsidRPr="00BE0FFA" w:rsidRDefault="00BE0FFA" w:rsidP="00BE0FFA"/>
    <w:p w14:paraId="7CF35060" w14:textId="77777777" w:rsidR="00BE0FFA" w:rsidRPr="00BE0FFA" w:rsidRDefault="00BE0FFA" w:rsidP="00BE0FFA"/>
    <w:p w14:paraId="721C3498" w14:textId="77777777" w:rsidR="00BE0FFA" w:rsidRPr="00BE0FFA" w:rsidRDefault="00BE0FFA" w:rsidP="00BE0FFA"/>
    <w:p w14:paraId="7A076465" w14:textId="77777777" w:rsidR="00BE0FFA" w:rsidRPr="00BE0FFA" w:rsidRDefault="00BE0FFA" w:rsidP="00BE0FFA"/>
    <w:p w14:paraId="7F6BBFA9" w14:textId="77777777" w:rsidR="00BE0FFA" w:rsidRPr="00BE0FFA" w:rsidRDefault="00BE0FFA" w:rsidP="00BE0FFA"/>
    <w:p w14:paraId="3FE709F3" w14:textId="77777777" w:rsidR="00BE0FFA" w:rsidRPr="00BE0FFA" w:rsidRDefault="00BE0FFA" w:rsidP="00BE0FFA"/>
    <w:p w14:paraId="3FC9C4B4" w14:textId="77777777" w:rsidR="00BE0FFA" w:rsidRPr="00BE0FFA" w:rsidRDefault="00BE0FFA" w:rsidP="00BE0FFA"/>
    <w:p w14:paraId="2671B177" w14:textId="77777777" w:rsidR="00BE0FFA" w:rsidRPr="00BE0FFA" w:rsidRDefault="00BE0FFA" w:rsidP="00BE0FFA"/>
    <w:p w14:paraId="2D8559BA" w14:textId="77777777" w:rsidR="00BE0FFA" w:rsidRPr="00BE0FFA" w:rsidRDefault="00BE0FFA" w:rsidP="00BE0FFA"/>
    <w:p w14:paraId="18BD86BD" w14:textId="77777777" w:rsidR="00BE0FFA" w:rsidRPr="00BE0FFA" w:rsidRDefault="00BE0FFA" w:rsidP="00BE0FFA"/>
    <w:p w14:paraId="628DF4E7" w14:textId="77777777" w:rsidR="00BE0FFA" w:rsidRPr="00BE0FFA" w:rsidRDefault="00BE0FFA" w:rsidP="00BE0FFA"/>
    <w:p w14:paraId="4411D779" w14:textId="77777777" w:rsidR="00BE0FFA" w:rsidRPr="00BE0FFA" w:rsidRDefault="00BE0FFA" w:rsidP="00BE0FFA"/>
    <w:p w14:paraId="156B61C9" w14:textId="77777777" w:rsidR="00BE0FFA" w:rsidRPr="00BE0FFA" w:rsidRDefault="00BE0FFA" w:rsidP="00BE0FFA"/>
    <w:p w14:paraId="4BBACD53" w14:textId="77777777" w:rsidR="00BE0FFA" w:rsidRPr="00BE0FFA" w:rsidRDefault="00BE0FFA" w:rsidP="00BE0FFA"/>
    <w:p w14:paraId="71E9A2AC" w14:textId="5863D306" w:rsidR="00BE0FFA" w:rsidRDefault="00BE0FFA" w:rsidP="00BE0FFA"/>
    <w:p w14:paraId="08A38046" w14:textId="037CB0E9" w:rsidR="00BE0FFA" w:rsidRDefault="00BE0FFA" w:rsidP="00BE0FFA">
      <w:pPr>
        <w:tabs>
          <w:tab w:val="left" w:pos="5970"/>
        </w:tabs>
      </w:pPr>
      <w:r>
        <w:tab/>
      </w:r>
    </w:p>
    <w:p w14:paraId="619B85F4" w14:textId="77777777" w:rsidR="00BE0FFA" w:rsidRDefault="00BE0FFA" w:rsidP="00BE0FFA">
      <w:pPr>
        <w:tabs>
          <w:tab w:val="left" w:pos="5970"/>
        </w:tabs>
      </w:pPr>
    </w:p>
    <w:p w14:paraId="266EBB08" w14:textId="77777777" w:rsidR="00BE0FFA" w:rsidRDefault="00BE0FFA" w:rsidP="00BE0FFA">
      <w:pPr>
        <w:tabs>
          <w:tab w:val="left" w:pos="5970"/>
        </w:tabs>
      </w:pPr>
    </w:p>
    <w:p w14:paraId="0109F023" w14:textId="77777777" w:rsidR="00BE0FFA" w:rsidRDefault="00BE0FFA" w:rsidP="00BE0FFA">
      <w:pPr>
        <w:tabs>
          <w:tab w:val="left" w:pos="5970"/>
        </w:tabs>
      </w:pPr>
    </w:p>
    <w:p w14:paraId="754E141A" w14:textId="77777777" w:rsidR="00BE0FFA" w:rsidRDefault="00BE0FFA" w:rsidP="00BE0FFA">
      <w:pPr>
        <w:tabs>
          <w:tab w:val="left" w:pos="5970"/>
        </w:tabs>
      </w:pPr>
    </w:p>
    <w:p w14:paraId="0FA08B8B" w14:textId="1DC836E5" w:rsidR="00BE0FFA" w:rsidRPr="00BE0FFA" w:rsidRDefault="00BE0FFA" w:rsidP="00BE0FFA">
      <w:pPr>
        <w:spacing w:after="0" w:line="240" w:lineRule="auto"/>
        <w:ind w:firstLine="709"/>
        <w:jc w:val="right"/>
        <w:rPr>
          <w:rFonts w:eastAsia="Times New Roman"/>
          <w:b/>
          <w:szCs w:val="28"/>
          <w:lang w:eastAsia="ru-RU"/>
        </w:rPr>
      </w:pPr>
      <w:r w:rsidRPr="00BE0FFA">
        <w:rPr>
          <w:rFonts w:eastAsia="Times New Roman"/>
          <w:b/>
          <w:szCs w:val="28"/>
          <w:lang w:eastAsia="ru-RU"/>
        </w:rPr>
        <w:lastRenderedPageBreak/>
        <w:t>Приложение №</w:t>
      </w:r>
      <w:r>
        <w:rPr>
          <w:rFonts w:eastAsia="Times New Roman"/>
          <w:b/>
          <w:szCs w:val="28"/>
          <w:lang w:eastAsia="ru-RU"/>
        </w:rPr>
        <w:t>3</w:t>
      </w:r>
      <w:r w:rsidRPr="00BE0FFA">
        <w:rPr>
          <w:rFonts w:eastAsia="Times New Roman"/>
          <w:b/>
          <w:szCs w:val="28"/>
          <w:lang w:eastAsia="ru-RU"/>
        </w:rPr>
        <w:t xml:space="preserve"> </w:t>
      </w:r>
    </w:p>
    <w:p w14:paraId="1D161EBA" w14:textId="77777777" w:rsidR="00BE0FFA" w:rsidRPr="00BE0FFA" w:rsidRDefault="00BE0FFA" w:rsidP="00BE0FFA">
      <w:pPr>
        <w:spacing w:after="0" w:line="240" w:lineRule="auto"/>
        <w:ind w:firstLine="709"/>
        <w:jc w:val="right"/>
        <w:rPr>
          <w:rFonts w:eastAsia="Times New Roman"/>
          <w:b/>
          <w:szCs w:val="28"/>
          <w:lang w:eastAsia="ru-RU"/>
        </w:rPr>
      </w:pPr>
      <w:r w:rsidRPr="00BE0FFA">
        <w:rPr>
          <w:rFonts w:eastAsia="Times New Roman"/>
          <w:b/>
          <w:szCs w:val="28"/>
          <w:lang w:eastAsia="ru-RU"/>
        </w:rPr>
        <w:t xml:space="preserve">к схеме водоснабжения </w:t>
      </w:r>
      <w:proofErr w:type="spellStart"/>
      <w:r w:rsidRPr="00BE0FFA">
        <w:rPr>
          <w:rFonts w:eastAsia="Times New Roman"/>
          <w:b/>
          <w:szCs w:val="28"/>
          <w:lang w:eastAsia="ru-RU"/>
        </w:rPr>
        <w:t>Полеологовского</w:t>
      </w:r>
      <w:proofErr w:type="spellEnd"/>
      <w:r w:rsidRPr="00BE0FFA">
        <w:rPr>
          <w:rFonts w:eastAsia="Times New Roman"/>
          <w:b/>
          <w:szCs w:val="28"/>
          <w:lang w:eastAsia="ru-RU"/>
        </w:rPr>
        <w:t xml:space="preserve"> сельсовета </w:t>
      </w:r>
    </w:p>
    <w:p w14:paraId="74A58721" w14:textId="77777777" w:rsidR="00BE0FFA" w:rsidRPr="00BE0FFA" w:rsidRDefault="00BE0FFA" w:rsidP="00BE0FFA">
      <w:pPr>
        <w:spacing w:after="0" w:line="240" w:lineRule="auto"/>
        <w:ind w:firstLine="709"/>
        <w:jc w:val="right"/>
        <w:rPr>
          <w:rFonts w:eastAsia="Times New Roman"/>
          <w:b/>
          <w:szCs w:val="28"/>
          <w:lang w:eastAsia="ru-RU"/>
        </w:rPr>
      </w:pPr>
      <w:proofErr w:type="spellStart"/>
      <w:r w:rsidRPr="00BE0FFA">
        <w:rPr>
          <w:rFonts w:eastAsia="Times New Roman"/>
          <w:b/>
          <w:szCs w:val="28"/>
          <w:lang w:eastAsia="ru-RU"/>
        </w:rPr>
        <w:t>Бессоновского</w:t>
      </w:r>
      <w:proofErr w:type="spellEnd"/>
      <w:r w:rsidRPr="00BE0FFA">
        <w:rPr>
          <w:rFonts w:eastAsia="Times New Roman"/>
          <w:b/>
          <w:szCs w:val="28"/>
          <w:lang w:eastAsia="ru-RU"/>
        </w:rPr>
        <w:t xml:space="preserve"> района Пензенской области</w:t>
      </w:r>
    </w:p>
    <w:p w14:paraId="4F661BC9" w14:textId="77777777" w:rsidR="00BE0FFA" w:rsidRDefault="00BE0FFA" w:rsidP="00BE0FFA">
      <w:pPr>
        <w:tabs>
          <w:tab w:val="left" w:pos="5970"/>
        </w:tabs>
      </w:pPr>
    </w:p>
    <w:p w14:paraId="75675C79" w14:textId="77777777" w:rsidR="00BE0FFA" w:rsidRDefault="00BE0FFA" w:rsidP="00BE0FFA">
      <w:pPr>
        <w:tabs>
          <w:tab w:val="left" w:pos="5970"/>
        </w:tabs>
      </w:pPr>
    </w:p>
    <w:p w14:paraId="1953730A" w14:textId="41CD3D01" w:rsidR="00BE0FFA" w:rsidRPr="00BE0FFA" w:rsidRDefault="00BE0FFA" w:rsidP="00BE0FFA">
      <w:pPr>
        <w:keepNext/>
        <w:spacing w:after="0" w:line="240" w:lineRule="auto"/>
        <w:ind w:firstLine="709"/>
        <w:jc w:val="center"/>
        <w:rPr>
          <w:rFonts w:eastAsia="Times New Roman"/>
          <w:sz w:val="28"/>
          <w:szCs w:val="24"/>
          <w:lang w:eastAsia="ru-RU"/>
        </w:rPr>
      </w:pPr>
      <w:r>
        <w:rPr>
          <w:rFonts w:eastAsia="Times New Roman"/>
          <w:sz w:val="28"/>
          <w:szCs w:val="24"/>
          <w:lang w:eastAsia="ru-RU"/>
        </w:rPr>
        <w:t>С</w:t>
      </w:r>
      <w:r w:rsidRPr="00BE0FFA">
        <w:rPr>
          <w:rFonts w:eastAsia="Times New Roman"/>
          <w:sz w:val="28"/>
          <w:szCs w:val="24"/>
          <w:lang w:eastAsia="ru-RU"/>
        </w:rPr>
        <w:t xml:space="preserve">хема водопроводной сети в с. </w:t>
      </w:r>
      <w:proofErr w:type="spellStart"/>
      <w:r w:rsidR="00581351">
        <w:rPr>
          <w:rFonts w:eastAsia="Times New Roman"/>
          <w:sz w:val="28"/>
          <w:szCs w:val="24"/>
          <w:lang w:eastAsia="ru-RU"/>
        </w:rPr>
        <w:t>Кроптово</w:t>
      </w:r>
      <w:proofErr w:type="spellEnd"/>
    </w:p>
    <w:p w14:paraId="3170FB75" w14:textId="77777777" w:rsidR="00BE0FFA" w:rsidRDefault="00BE0FFA" w:rsidP="00BE0FFA">
      <w:pPr>
        <w:tabs>
          <w:tab w:val="left" w:pos="5970"/>
        </w:tabs>
      </w:pPr>
    </w:p>
    <w:p w14:paraId="566B9384" w14:textId="298FC439" w:rsidR="00BE0FFA" w:rsidRDefault="00BE0FFA" w:rsidP="00BE0FFA">
      <w:pPr>
        <w:tabs>
          <w:tab w:val="left" w:pos="5970"/>
        </w:tabs>
        <w:jc w:val="center"/>
      </w:pPr>
      <w:r>
        <w:rPr>
          <w:noProof/>
          <w:lang w:eastAsia="ru-RU"/>
        </w:rPr>
        <w:drawing>
          <wp:inline distT="0" distB="0" distL="0" distR="0" wp14:anchorId="1AB9D8B1" wp14:editId="32029EB8">
            <wp:extent cx="4162425" cy="5086350"/>
            <wp:effectExtent l="0" t="0" r="9525" b="0"/>
            <wp:docPr id="9" name="Рисунок 9" descr="C:\Users\Надежда\Desktop\Сним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дежда\Desktop\Снимок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62425" cy="5086350"/>
                    </a:xfrm>
                    <a:prstGeom prst="rect">
                      <a:avLst/>
                    </a:prstGeom>
                    <a:noFill/>
                    <a:ln>
                      <a:noFill/>
                    </a:ln>
                  </pic:spPr>
                </pic:pic>
              </a:graphicData>
            </a:graphic>
          </wp:inline>
        </w:drawing>
      </w:r>
    </w:p>
    <w:p w14:paraId="78070AE3" w14:textId="77777777" w:rsidR="00BE0FFA" w:rsidRPr="00BE0FFA" w:rsidRDefault="00BE0FFA" w:rsidP="00BE0FFA">
      <w:pPr>
        <w:tabs>
          <w:tab w:val="left" w:pos="5970"/>
        </w:tabs>
      </w:pPr>
    </w:p>
    <w:sectPr w:rsidR="00BE0FFA" w:rsidRPr="00BE0FFA" w:rsidSect="009835E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7F4C1" w14:textId="77777777" w:rsidR="0025311E" w:rsidRDefault="0025311E" w:rsidP="00777905">
      <w:pPr>
        <w:spacing w:after="0" w:line="240" w:lineRule="auto"/>
      </w:pPr>
      <w:r>
        <w:separator/>
      </w:r>
    </w:p>
  </w:endnote>
  <w:endnote w:type="continuationSeparator" w:id="0">
    <w:p w14:paraId="04B9DB4A" w14:textId="77777777" w:rsidR="0025311E" w:rsidRDefault="0025311E" w:rsidP="00777905">
      <w:pPr>
        <w:spacing w:after="0" w:line="240" w:lineRule="auto"/>
      </w:pPr>
      <w:r>
        <w:continuationSeparator/>
      </w:r>
    </w:p>
  </w:endnote>
  <w:endnote w:type="continuationNotice" w:id="1">
    <w:p w14:paraId="4C541039" w14:textId="77777777" w:rsidR="0025311E" w:rsidRDefault="002531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ヒラギノ角ゴ Pro W3">
    <w:altName w:val="MS Gothic"/>
    <w:panose1 w:val="00000000000000000000"/>
    <w:charset w:val="80"/>
    <w:family w:val="auto"/>
    <w:notTrueType/>
    <w:pitch w:val="variable"/>
    <w:sig w:usb0="00000000" w:usb1="08070000" w:usb2="00000010" w:usb3="00000000" w:csb0="00020000" w:csb1="00000000"/>
  </w:font>
  <w:font w:name="GOST type B">
    <w:altName w:val="Segoe UI"/>
    <w:charset w:val="00"/>
    <w:family w:val="swiss"/>
    <w:pitch w:val="variable"/>
    <w:sig w:usb0="00000203" w:usb1="00000000" w:usb2="00000000" w:usb3="00000000" w:csb0="00000005" w:csb1="00000000"/>
  </w:font>
  <w:font w:name="GOST type A">
    <w:charset w:val="00"/>
    <w:family w:val="swiss"/>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ISOCPEUR">
    <w:charset w:val="CC"/>
    <w:family w:val="swiss"/>
    <w:pitch w:val="variable"/>
    <w:sig w:usb0="00000287" w:usb1="00000000" w:usb2="00000000" w:usb3="00000000" w:csb0="0000009F" w:csb1="00000000"/>
  </w:font>
  <w:font w:name="TTE1A887F8t00">
    <w:altName w:val="Calibri"/>
    <w:panose1 w:val="00000000000000000000"/>
    <w:charset w:val="CC"/>
    <w:family w:val="swiss"/>
    <w:notTrueType/>
    <w:pitch w:val="default"/>
    <w:sig w:usb0="00000201" w:usb1="00000000" w:usb2="00000000" w:usb3="00000000" w:csb0="00000004"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62D31" w14:textId="77777777" w:rsidR="00D67FB2" w:rsidRPr="00351DEE" w:rsidRDefault="00D67FB2">
    <w:pPr>
      <w:pStyle w:val="afe"/>
    </w:pPr>
    <w:r>
      <w:rPr>
        <w:noProof/>
      </w:rPr>
      <w:fldChar w:fldCharType="begin"/>
    </w:r>
    <w:r>
      <w:rPr>
        <w:noProof/>
      </w:rPr>
      <w:instrText>PAGE   \* MERGEFORMAT</w:instrText>
    </w:r>
    <w:r>
      <w:rPr>
        <w:noProof/>
      </w:rPr>
      <w:fldChar w:fldCharType="separate"/>
    </w:r>
    <w:r>
      <w:rPr>
        <w:noProof/>
      </w:rPr>
      <w:t>2</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537547096"/>
      <w:docPartObj>
        <w:docPartGallery w:val="Page Numbers (Bottom of Page)"/>
        <w:docPartUnique/>
      </w:docPartObj>
    </w:sdtPr>
    <w:sdtContent>
      <w:p w14:paraId="47FD7493" w14:textId="77777777" w:rsidR="00D67FB2" w:rsidRPr="009835EF" w:rsidRDefault="00D67FB2" w:rsidP="00A42F60">
        <w:pPr>
          <w:pStyle w:val="afe"/>
          <w:jc w:val="center"/>
          <w:rPr>
            <w:sz w:val="20"/>
          </w:rPr>
        </w:pPr>
        <w:r w:rsidRPr="009835EF">
          <w:rPr>
            <w:sz w:val="20"/>
          </w:rPr>
          <w:fldChar w:fldCharType="begin"/>
        </w:r>
        <w:r w:rsidRPr="009835EF">
          <w:rPr>
            <w:sz w:val="20"/>
          </w:rPr>
          <w:instrText>PAGE   \* MERGEFORMAT</w:instrText>
        </w:r>
        <w:r w:rsidRPr="009835EF">
          <w:rPr>
            <w:sz w:val="20"/>
          </w:rPr>
          <w:fldChar w:fldCharType="separate"/>
        </w:r>
        <w:r>
          <w:rPr>
            <w:noProof/>
            <w:sz w:val="20"/>
          </w:rPr>
          <w:t>132</w:t>
        </w:r>
        <w:r w:rsidRPr="009835EF">
          <w:rPr>
            <w:sz w:val="20"/>
          </w:rPr>
          <w:fldChar w:fldCharType="end"/>
        </w:r>
      </w:p>
    </w:sdtContent>
  </w:sdt>
  <w:p w14:paraId="616DF3A2" w14:textId="77777777" w:rsidR="00D67FB2" w:rsidRPr="009835EF" w:rsidRDefault="00D67FB2" w:rsidP="009835EF">
    <w:pPr>
      <w:pStyle w:val="afe"/>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8C630" w14:textId="77777777" w:rsidR="00D67FB2" w:rsidRPr="00150A50" w:rsidRDefault="00D67FB2">
    <w:pPr>
      <w:pStyle w:val="afe"/>
      <w:jc w:val="center"/>
      <w:rPr>
        <w:sz w:val="20"/>
      </w:rPr>
    </w:pPr>
    <w:r w:rsidRPr="00150A50">
      <w:rPr>
        <w:sz w:val="20"/>
      </w:rPr>
      <w:fldChar w:fldCharType="begin"/>
    </w:r>
    <w:r w:rsidRPr="00150A50">
      <w:rPr>
        <w:sz w:val="20"/>
      </w:rPr>
      <w:instrText xml:space="preserve"> PAGE   \* MERGEFORMAT </w:instrText>
    </w:r>
    <w:r w:rsidRPr="00150A50">
      <w:rPr>
        <w:sz w:val="20"/>
      </w:rPr>
      <w:fldChar w:fldCharType="separate"/>
    </w:r>
    <w:r>
      <w:rPr>
        <w:noProof/>
        <w:sz w:val="20"/>
      </w:rPr>
      <w:t>18</w:t>
    </w:r>
    <w:r w:rsidRPr="00150A50">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49144" w14:textId="77777777" w:rsidR="00D67FB2" w:rsidRPr="00CF417E" w:rsidRDefault="00D67FB2" w:rsidP="00A42F60">
    <w:pPr>
      <w:pStyle w:val="afe"/>
      <w:jc w:val="center"/>
      <w:rPr>
        <w:sz w:val="20"/>
      </w:rPr>
    </w:pPr>
    <w:r w:rsidRPr="00CF417E">
      <w:rPr>
        <w:sz w:val="20"/>
      </w:rPr>
      <w:fldChar w:fldCharType="begin"/>
    </w:r>
    <w:r w:rsidRPr="00CF417E">
      <w:rPr>
        <w:sz w:val="20"/>
      </w:rPr>
      <w:instrText>PAGE   \* MERGEFORMAT</w:instrText>
    </w:r>
    <w:r w:rsidRPr="00CF417E">
      <w:rPr>
        <w:sz w:val="20"/>
      </w:rPr>
      <w:fldChar w:fldCharType="separate"/>
    </w:r>
    <w:r>
      <w:rPr>
        <w:noProof/>
        <w:sz w:val="20"/>
      </w:rPr>
      <w:t>20</w:t>
    </w:r>
    <w:r w:rsidRPr="00CF417E">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5029617"/>
      <w:docPartObj>
        <w:docPartGallery w:val="Page Numbers (Bottom of Page)"/>
        <w:docPartUnique/>
      </w:docPartObj>
    </w:sdtPr>
    <w:sdtEndPr>
      <w:rPr>
        <w:sz w:val="20"/>
      </w:rPr>
    </w:sdtEndPr>
    <w:sdtContent>
      <w:p w14:paraId="6AEB9528" w14:textId="77777777" w:rsidR="00D67FB2" w:rsidRPr="00C7483F" w:rsidRDefault="00D67FB2">
        <w:pPr>
          <w:pStyle w:val="afe"/>
          <w:jc w:val="center"/>
          <w:rPr>
            <w:sz w:val="20"/>
          </w:rPr>
        </w:pPr>
        <w:r w:rsidRPr="00C7483F">
          <w:rPr>
            <w:sz w:val="20"/>
          </w:rPr>
          <w:fldChar w:fldCharType="begin"/>
        </w:r>
        <w:r w:rsidRPr="00C7483F">
          <w:rPr>
            <w:sz w:val="20"/>
          </w:rPr>
          <w:instrText>PAGE   \* MERGEFORMAT</w:instrText>
        </w:r>
        <w:r w:rsidRPr="00C7483F">
          <w:rPr>
            <w:sz w:val="20"/>
          </w:rPr>
          <w:fldChar w:fldCharType="separate"/>
        </w:r>
        <w:r>
          <w:rPr>
            <w:noProof/>
            <w:sz w:val="20"/>
          </w:rPr>
          <w:t>50</w:t>
        </w:r>
        <w:r w:rsidRPr="00C7483F">
          <w:rPr>
            <w:sz w:val="20"/>
          </w:rPr>
          <w:fldChar w:fldCharType="end"/>
        </w:r>
      </w:p>
    </w:sdtContent>
  </w:sdt>
  <w:p w14:paraId="6AC5FFF6" w14:textId="77777777" w:rsidR="00D67FB2" w:rsidRPr="00150A50" w:rsidRDefault="00D67FB2">
    <w:pPr>
      <w:pStyle w:val="afe"/>
      <w:jc w:val="cen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4622365"/>
      <w:docPartObj>
        <w:docPartGallery w:val="Page Numbers (Bottom of Page)"/>
        <w:docPartUnique/>
      </w:docPartObj>
    </w:sdtPr>
    <w:sdtEndPr>
      <w:rPr>
        <w:sz w:val="20"/>
      </w:rPr>
    </w:sdtEndPr>
    <w:sdtContent>
      <w:p w14:paraId="2578C1CA" w14:textId="77777777" w:rsidR="00D67FB2" w:rsidRPr="000836D5" w:rsidRDefault="00D67FB2">
        <w:pPr>
          <w:pStyle w:val="afe"/>
          <w:jc w:val="center"/>
          <w:rPr>
            <w:sz w:val="20"/>
          </w:rPr>
        </w:pPr>
        <w:r w:rsidRPr="000836D5">
          <w:rPr>
            <w:sz w:val="20"/>
          </w:rPr>
          <w:fldChar w:fldCharType="begin"/>
        </w:r>
        <w:r w:rsidRPr="000836D5">
          <w:rPr>
            <w:sz w:val="20"/>
          </w:rPr>
          <w:instrText>PAGE   \* MERGEFORMAT</w:instrText>
        </w:r>
        <w:r w:rsidRPr="000836D5">
          <w:rPr>
            <w:sz w:val="20"/>
          </w:rPr>
          <w:fldChar w:fldCharType="separate"/>
        </w:r>
        <w:r>
          <w:rPr>
            <w:noProof/>
            <w:sz w:val="20"/>
          </w:rPr>
          <w:t>53</w:t>
        </w:r>
        <w:r w:rsidRPr="000836D5">
          <w:rPr>
            <w:sz w:val="20"/>
          </w:rPr>
          <w:fldChar w:fldCharType="end"/>
        </w:r>
      </w:p>
    </w:sdtContent>
  </w:sdt>
  <w:p w14:paraId="24AF2E10" w14:textId="77777777" w:rsidR="00D67FB2" w:rsidRPr="00CF417E" w:rsidRDefault="00D67FB2">
    <w:pPr>
      <w:pStyle w:val="afe"/>
      <w:jc w:val="righ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BBD4B" w14:textId="77777777" w:rsidR="00D67FB2" w:rsidRPr="00CF417E" w:rsidRDefault="00D67FB2" w:rsidP="00A42F60">
    <w:pPr>
      <w:pStyle w:val="afe"/>
      <w:jc w:val="center"/>
      <w:rPr>
        <w:sz w:val="20"/>
      </w:rPr>
    </w:pPr>
    <w:r w:rsidRPr="00CF417E">
      <w:rPr>
        <w:sz w:val="20"/>
      </w:rPr>
      <w:fldChar w:fldCharType="begin"/>
    </w:r>
    <w:r w:rsidRPr="00CF417E">
      <w:rPr>
        <w:sz w:val="20"/>
      </w:rPr>
      <w:instrText>PAGE   \* MERGEFORMAT</w:instrText>
    </w:r>
    <w:r w:rsidRPr="00CF417E">
      <w:rPr>
        <w:sz w:val="20"/>
      </w:rPr>
      <w:fldChar w:fldCharType="separate"/>
    </w:r>
    <w:r>
      <w:rPr>
        <w:noProof/>
        <w:sz w:val="20"/>
      </w:rPr>
      <w:t>78</w:t>
    </w:r>
    <w:r w:rsidRPr="00CF417E">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0677F" w14:textId="77777777" w:rsidR="00D67FB2" w:rsidRPr="00CF417E" w:rsidRDefault="00D67FB2" w:rsidP="00A42F60">
    <w:pPr>
      <w:pStyle w:val="afe"/>
      <w:jc w:val="center"/>
      <w:rPr>
        <w:sz w:val="20"/>
      </w:rPr>
    </w:pPr>
    <w:r w:rsidRPr="00CF417E">
      <w:rPr>
        <w:sz w:val="20"/>
      </w:rPr>
      <w:fldChar w:fldCharType="begin"/>
    </w:r>
    <w:r w:rsidRPr="00CF417E">
      <w:rPr>
        <w:sz w:val="20"/>
      </w:rPr>
      <w:instrText>PAGE   \* MERGEFORMAT</w:instrText>
    </w:r>
    <w:r w:rsidRPr="00CF417E">
      <w:rPr>
        <w:sz w:val="20"/>
      </w:rPr>
      <w:fldChar w:fldCharType="separate"/>
    </w:r>
    <w:r>
      <w:rPr>
        <w:noProof/>
        <w:sz w:val="20"/>
      </w:rPr>
      <w:t>83</w:t>
    </w:r>
    <w:r w:rsidRPr="00CF417E">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B148F" w14:textId="77777777" w:rsidR="00D67FB2" w:rsidRPr="00150A50" w:rsidRDefault="00D67FB2">
    <w:pPr>
      <w:pStyle w:val="afe"/>
      <w:jc w:val="center"/>
      <w:rPr>
        <w:sz w:val="20"/>
      </w:rPr>
    </w:pPr>
    <w:r w:rsidRPr="00150A50">
      <w:rPr>
        <w:sz w:val="20"/>
      </w:rPr>
      <w:fldChar w:fldCharType="begin"/>
    </w:r>
    <w:r w:rsidRPr="00150A50">
      <w:rPr>
        <w:sz w:val="20"/>
      </w:rPr>
      <w:instrText xml:space="preserve"> PAGE   \* MERGEFORMAT </w:instrText>
    </w:r>
    <w:r w:rsidRPr="00150A50">
      <w:rPr>
        <w:sz w:val="20"/>
      </w:rPr>
      <w:fldChar w:fldCharType="separate"/>
    </w:r>
    <w:r>
      <w:rPr>
        <w:noProof/>
        <w:sz w:val="20"/>
      </w:rPr>
      <w:t>94</w:t>
    </w:r>
    <w:r w:rsidRPr="00150A50">
      <w:rP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052A8" w14:textId="77777777" w:rsidR="00D67FB2" w:rsidRPr="00150A50" w:rsidRDefault="00D67FB2">
    <w:pPr>
      <w:pStyle w:val="afe"/>
      <w:jc w:val="center"/>
      <w:rPr>
        <w:sz w:val="20"/>
      </w:rPr>
    </w:pPr>
    <w:r w:rsidRPr="00150A50">
      <w:rPr>
        <w:sz w:val="20"/>
      </w:rPr>
      <w:fldChar w:fldCharType="begin"/>
    </w:r>
    <w:r w:rsidRPr="00150A50">
      <w:rPr>
        <w:sz w:val="20"/>
      </w:rPr>
      <w:instrText xml:space="preserve"> PAGE   \* MERGEFORMAT </w:instrText>
    </w:r>
    <w:r w:rsidRPr="00150A50">
      <w:rPr>
        <w:sz w:val="20"/>
      </w:rPr>
      <w:fldChar w:fldCharType="separate"/>
    </w:r>
    <w:r>
      <w:rPr>
        <w:noProof/>
        <w:sz w:val="20"/>
      </w:rPr>
      <w:t>98</w:t>
    </w:r>
    <w:r w:rsidRPr="00150A50">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D0337" w14:textId="77777777" w:rsidR="0025311E" w:rsidRDefault="0025311E" w:rsidP="00777905">
      <w:pPr>
        <w:spacing w:after="0" w:line="240" w:lineRule="auto"/>
      </w:pPr>
      <w:r>
        <w:separator/>
      </w:r>
    </w:p>
  </w:footnote>
  <w:footnote w:type="continuationSeparator" w:id="0">
    <w:p w14:paraId="07E5E2E2" w14:textId="77777777" w:rsidR="0025311E" w:rsidRDefault="0025311E" w:rsidP="00777905">
      <w:pPr>
        <w:spacing w:after="0" w:line="240" w:lineRule="auto"/>
      </w:pPr>
      <w:r>
        <w:continuationSeparator/>
      </w:r>
    </w:p>
  </w:footnote>
  <w:footnote w:type="continuationNotice" w:id="1">
    <w:p w14:paraId="6DE09EF4" w14:textId="77777777" w:rsidR="0025311E" w:rsidRDefault="002531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1B6D8" w14:textId="77777777" w:rsidR="00D67FB2" w:rsidRPr="00B226B2" w:rsidRDefault="00D67FB2" w:rsidP="00B226B2">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95C9E" w14:textId="77777777" w:rsidR="00D67FB2" w:rsidRPr="00964782" w:rsidRDefault="00D67FB2" w:rsidP="00201002">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2CCF2" w14:textId="77777777" w:rsidR="00D67FB2" w:rsidRPr="009835EF" w:rsidRDefault="00D67FB2" w:rsidP="009835EF">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81A8A0C8"/>
    <w:lvl w:ilvl="0">
      <w:start w:val="1"/>
      <w:numFmt w:val="decimal"/>
      <w:pStyle w:val="a"/>
      <w:lvlText w:val="%1."/>
      <w:lvlJc w:val="left"/>
      <w:pPr>
        <w:tabs>
          <w:tab w:val="num" w:pos="1209"/>
        </w:tabs>
        <w:ind w:left="1209" w:hanging="360"/>
      </w:pPr>
      <w:rPr>
        <w:rFonts w:cs="Times New Roman"/>
      </w:rPr>
    </w:lvl>
  </w:abstractNum>
  <w:abstractNum w:abstractNumId="1" w15:restartNumberingAfterBreak="0">
    <w:nsid w:val="FFFFFF83"/>
    <w:multiLevelType w:val="singleLevel"/>
    <w:tmpl w:val="929CFDD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00280D6"/>
    <w:lvl w:ilvl="0">
      <w:start w:val="1"/>
      <w:numFmt w:val="decimal"/>
      <w:pStyle w:val="4"/>
      <w:lvlText w:val="%1."/>
      <w:lvlJc w:val="left"/>
      <w:pPr>
        <w:tabs>
          <w:tab w:val="num" w:pos="360"/>
        </w:tabs>
        <w:ind w:left="360" w:hanging="360"/>
      </w:pPr>
      <w:rPr>
        <w:rFonts w:cs="Times New Roman"/>
      </w:rPr>
    </w:lvl>
  </w:abstractNum>
  <w:abstractNum w:abstractNumId="3" w15:restartNumberingAfterBreak="0">
    <w:nsid w:val="00457CEA"/>
    <w:multiLevelType w:val="hybridMultilevel"/>
    <w:tmpl w:val="05FA980C"/>
    <w:lvl w:ilvl="0" w:tplc="18501592">
      <w:start w:val="1"/>
      <w:numFmt w:val="decimal"/>
      <w:pStyle w:val="11111"/>
      <w:lvlText w:val="Рисунок %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15:restartNumberingAfterBreak="0">
    <w:nsid w:val="02ED78B7"/>
    <w:multiLevelType w:val="multilevel"/>
    <w:tmpl w:val="63A65638"/>
    <w:lvl w:ilvl="0">
      <w:start w:val="16"/>
      <w:numFmt w:val="decimal"/>
      <w:lvlText w:val="%1."/>
      <w:lvlJc w:val="left"/>
      <w:pPr>
        <w:ind w:left="1368" w:hanging="375"/>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153"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033" w:hanging="1440"/>
      </w:pPr>
      <w:rPr>
        <w:rFonts w:hint="default"/>
      </w:rPr>
    </w:lvl>
    <w:lvl w:ilvl="6">
      <w:start w:val="1"/>
      <w:numFmt w:val="decimal"/>
      <w:isLgl/>
      <w:lvlText w:val="%1.%2.%3.%4.%5.%6.%7."/>
      <w:lvlJc w:val="left"/>
      <w:pPr>
        <w:ind w:left="7113" w:hanging="1800"/>
      </w:pPr>
      <w:rPr>
        <w:rFonts w:hint="default"/>
      </w:rPr>
    </w:lvl>
    <w:lvl w:ilvl="7">
      <w:start w:val="1"/>
      <w:numFmt w:val="decimal"/>
      <w:isLgl/>
      <w:lvlText w:val="%1.%2.%3.%4.%5.%6.%7.%8."/>
      <w:lvlJc w:val="left"/>
      <w:pPr>
        <w:ind w:left="7833" w:hanging="1800"/>
      </w:pPr>
      <w:rPr>
        <w:rFonts w:hint="default"/>
      </w:rPr>
    </w:lvl>
    <w:lvl w:ilvl="8">
      <w:start w:val="1"/>
      <w:numFmt w:val="decimal"/>
      <w:isLgl/>
      <w:lvlText w:val="%1.%2.%3.%4.%5.%6.%7.%8.%9."/>
      <w:lvlJc w:val="left"/>
      <w:pPr>
        <w:ind w:left="8913" w:hanging="2160"/>
      </w:pPr>
      <w:rPr>
        <w:rFonts w:hint="default"/>
      </w:rPr>
    </w:lvl>
  </w:abstractNum>
  <w:abstractNum w:abstractNumId="5" w15:restartNumberingAfterBreak="0">
    <w:nsid w:val="03190A31"/>
    <w:multiLevelType w:val="multilevel"/>
    <w:tmpl w:val="D6202C08"/>
    <w:lvl w:ilvl="0">
      <w:start w:val="15"/>
      <w:numFmt w:val="decimal"/>
      <w:lvlText w:val="%1."/>
      <w:lvlJc w:val="left"/>
      <w:pPr>
        <w:ind w:left="1368" w:hanging="375"/>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153"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033" w:hanging="1440"/>
      </w:pPr>
      <w:rPr>
        <w:rFonts w:hint="default"/>
      </w:rPr>
    </w:lvl>
    <w:lvl w:ilvl="6">
      <w:start w:val="1"/>
      <w:numFmt w:val="decimal"/>
      <w:isLgl/>
      <w:lvlText w:val="%1.%2.%3.%4.%5.%6.%7."/>
      <w:lvlJc w:val="left"/>
      <w:pPr>
        <w:ind w:left="7113" w:hanging="1800"/>
      </w:pPr>
      <w:rPr>
        <w:rFonts w:hint="default"/>
      </w:rPr>
    </w:lvl>
    <w:lvl w:ilvl="7">
      <w:start w:val="1"/>
      <w:numFmt w:val="decimal"/>
      <w:isLgl/>
      <w:lvlText w:val="%1.%2.%3.%4.%5.%6.%7.%8."/>
      <w:lvlJc w:val="left"/>
      <w:pPr>
        <w:ind w:left="7833" w:hanging="1800"/>
      </w:pPr>
      <w:rPr>
        <w:rFonts w:hint="default"/>
      </w:rPr>
    </w:lvl>
    <w:lvl w:ilvl="8">
      <w:start w:val="1"/>
      <w:numFmt w:val="decimal"/>
      <w:isLgl/>
      <w:lvlText w:val="%1.%2.%3.%4.%5.%6.%7.%8.%9."/>
      <w:lvlJc w:val="left"/>
      <w:pPr>
        <w:ind w:left="8913" w:hanging="2160"/>
      </w:pPr>
      <w:rPr>
        <w:rFonts w:hint="default"/>
      </w:rPr>
    </w:lvl>
  </w:abstractNum>
  <w:abstractNum w:abstractNumId="6" w15:restartNumberingAfterBreak="0">
    <w:nsid w:val="083F7F1D"/>
    <w:multiLevelType w:val="multilevel"/>
    <w:tmpl w:val="EE909B14"/>
    <w:lvl w:ilvl="0">
      <w:start w:val="3"/>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15:restartNumberingAfterBreak="0">
    <w:nsid w:val="09E11F1C"/>
    <w:multiLevelType w:val="multilevel"/>
    <w:tmpl w:val="63924656"/>
    <w:lvl w:ilvl="0">
      <w:start w:val="1"/>
      <w:numFmt w:val="decimal"/>
      <w:pStyle w:val="1"/>
      <w:lvlText w:val="%1."/>
      <w:lvlJc w:val="left"/>
      <w:pPr>
        <w:ind w:left="928" w:hanging="360"/>
      </w:pPr>
      <w:rPr>
        <w:rFonts w:cs="Times New Roman"/>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3272"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8" w15:restartNumberingAfterBreak="0">
    <w:nsid w:val="0E143EDB"/>
    <w:multiLevelType w:val="hybridMultilevel"/>
    <w:tmpl w:val="363CEF9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1D4D13"/>
    <w:multiLevelType w:val="hybridMultilevel"/>
    <w:tmpl w:val="CDC8291C"/>
    <w:lvl w:ilvl="0" w:tplc="1CDA232E">
      <w:start w:val="1"/>
      <w:numFmt w:val="decimal"/>
      <w:pStyle w:val="10"/>
      <w:lvlText w:val="Рис.%1."/>
      <w:lvlJc w:val="center"/>
      <w:pPr>
        <w:tabs>
          <w:tab w:val="num" w:pos="720"/>
        </w:tabs>
        <w:ind w:left="720" w:hanging="323"/>
      </w:pPr>
      <w:rPr>
        <w:rFonts w:ascii="Times New Roman" w:hAnsi="Times New Roman" w:cs="Times New Roman" w:hint="default"/>
        <w:b/>
        <w:i w:val="0"/>
        <w:spacing w:val="0"/>
        <w:position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0BC2A66"/>
    <w:multiLevelType w:val="multilevel"/>
    <w:tmpl w:val="0419001F"/>
    <w:styleLink w:val="40"/>
    <w:lvl w:ilvl="0">
      <w:start w:val="4"/>
      <w:numFmt w:val="decimal"/>
      <w:lvlText w:val="%1."/>
      <w:lvlJc w:val="left"/>
      <w:pPr>
        <w:ind w:left="360" w:hanging="360"/>
      </w:pPr>
      <w:rPr>
        <w:rFonts w:cs="Times New Roman"/>
        <w:sz w:val="16"/>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1826DA9"/>
    <w:multiLevelType w:val="hybridMultilevel"/>
    <w:tmpl w:val="9C16A21C"/>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1DB2E81"/>
    <w:multiLevelType w:val="multilevel"/>
    <w:tmpl w:val="690666A4"/>
    <w:lvl w:ilvl="0">
      <w:start w:val="13"/>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3" w15:restartNumberingAfterBreak="0">
    <w:nsid w:val="126557CC"/>
    <w:multiLevelType w:val="multilevel"/>
    <w:tmpl w:val="EBBC4504"/>
    <w:lvl w:ilvl="0">
      <w:start w:val="13"/>
      <w:numFmt w:val="decimal"/>
      <w:lvlText w:val="%1."/>
      <w:lvlJc w:val="left"/>
      <w:pPr>
        <w:ind w:left="600" w:hanging="600"/>
      </w:pPr>
      <w:rPr>
        <w:rFonts w:hint="default"/>
      </w:rPr>
    </w:lvl>
    <w:lvl w:ilvl="1">
      <w:start w:val="1"/>
      <w:numFmt w:val="decimal"/>
      <w:lvlText w:val="%1.%2."/>
      <w:lvlJc w:val="left"/>
      <w:pPr>
        <w:ind w:left="2238" w:hanging="720"/>
      </w:pPr>
      <w:rPr>
        <w:rFonts w:hint="default"/>
      </w:rPr>
    </w:lvl>
    <w:lvl w:ilvl="2">
      <w:start w:val="1"/>
      <w:numFmt w:val="decimal"/>
      <w:lvlText w:val="%1.%2.%3."/>
      <w:lvlJc w:val="left"/>
      <w:pPr>
        <w:ind w:left="3756" w:hanging="720"/>
      </w:pPr>
      <w:rPr>
        <w:rFonts w:hint="default"/>
      </w:rPr>
    </w:lvl>
    <w:lvl w:ilvl="3">
      <w:start w:val="1"/>
      <w:numFmt w:val="decimal"/>
      <w:lvlText w:val="%1.%2.%3.%4."/>
      <w:lvlJc w:val="left"/>
      <w:pPr>
        <w:ind w:left="5634" w:hanging="108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9030" w:hanging="1440"/>
      </w:pPr>
      <w:rPr>
        <w:rFonts w:hint="default"/>
      </w:rPr>
    </w:lvl>
    <w:lvl w:ilvl="6">
      <w:start w:val="1"/>
      <w:numFmt w:val="decimal"/>
      <w:lvlText w:val="%1.%2.%3.%4.%5.%6.%7."/>
      <w:lvlJc w:val="left"/>
      <w:pPr>
        <w:ind w:left="10908" w:hanging="1800"/>
      </w:pPr>
      <w:rPr>
        <w:rFonts w:hint="default"/>
      </w:rPr>
    </w:lvl>
    <w:lvl w:ilvl="7">
      <w:start w:val="1"/>
      <w:numFmt w:val="decimal"/>
      <w:lvlText w:val="%1.%2.%3.%4.%5.%6.%7.%8."/>
      <w:lvlJc w:val="left"/>
      <w:pPr>
        <w:ind w:left="12426" w:hanging="1800"/>
      </w:pPr>
      <w:rPr>
        <w:rFonts w:hint="default"/>
      </w:rPr>
    </w:lvl>
    <w:lvl w:ilvl="8">
      <w:start w:val="1"/>
      <w:numFmt w:val="decimal"/>
      <w:lvlText w:val="%1.%2.%3.%4.%5.%6.%7.%8.%9."/>
      <w:lvlJc w:val="left"/>
      <w:pPr>
        <w:ind w:left="14304" w:hanging="2160"/>
      </w:pPr>
      <w:rPr>
        <w:rFonts w:hint="default"/>
      </w:rPr>
    </w:lvl>
  </w:abstractNum>
  <w:abstractNum w:abstractNumId="14" w15:restartNumberingAfterBreak="0">
    <w:nsid w:val="12BA0CB2"/>
    <w:multiLevelType w:val="multilevel"/>
    <w:tmpl w:val="8B6EA32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3"/>
      <w:lvlText w:val="3.1. %3"/>
      <w:lvlJc w:val="left"/>
      <w:pPr>
        <w:ind w:left="1224" w:hanging="504"/>
      </w:pPr>
      <w:rPr>
        <w:rFonts w:cs="Times New Roman" w:hint="default"/>
      </w:rPr>
    </w:lvl>
    <w:lvl w:ilvl="3">
      <w:start w:val="1"/>
      <w:numFmt w:val="decimal"/>
      <w:lvlText w:val="3.1.5.%4"/>
      <w:lvlJc w:val="left"/>
      <w:pPr>
        <w:ind w:left="1728" w:hanging="648"/>
      </w:pPr>
      <w:rPr>
        <w:rFonts w:cs="Times New Roman" w:hint="default"/>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12C3676A"/>
    <w:multiLevelType w:val="singleLevel"/>
    <w:tmpl w:val="0562C3B6"/>
    <w:lvl w:ilvl="0">
      <w:start w:val="1"/>
      <w:numFmt w:val="bullet"/>
      <w:pStyle w:val="behzs3"/>
      <w:lvlText w:val=""/>
      <w:lvlJc w:val="left"/>
      <w:pPr>
        <w:tabs>
          <w:tab w:val="num" w:pos="1134"/>
        </w:tabs>
        <w:ind w:left="1134" w:hanging="567"/>
      </w:pPr>
      <w:rPr>
        <w:rFonts w:ascii="Symbol" w:hAnsi="Symbol" w:hint="default"/>
      </w:rPr>
    </w:lvl>
  </w:abstractNum>
  <w:abstractNum w:abstractNumId="16" w15:restartNumberingAfterBreak="0">
    <w:nsid w:val="16086404"/>
    <w:multiLevelType w:val="multilevel"/>
    <w:tmpl w:val="0419001D"/>
    <w:styleLink w:val="5"/>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1718310F"/>
    <w:multiLevelType w:val="multilevel"/>
    <w:tmpl w:val="85EC4442"/>
    <w:lvl w:ilvl="0">
      <w:start w:val="1"/>
      <w:numFmt w:val="decimal"/>
      <w:pStyle w:val="a0"/>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15:restartNumberingAfterBreak="0">
    <w:nsid w:val="17F82FAD"/>
    <w:multiLevelType w:val="hybridMultilevel"/>
    <w:tmpl w:val="0DEED6BA"/>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B095EF5"/>
    <w:multiLevelType w:val="hybridMultilevel"/>
    <w:tmpl w:val="6D64351E"/>
    <w:lvl w:ilvl="0" w:tplc="509CDC82">
      <w:start w:val="6"/>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C622217"/>
    <w:multiLevelType w:val="multilevel"/>
    <w:tmpl w:val="7CDED3F8"/>
    <w:lvl w:ilvl="0">
      <w:start w:val="10"/>
      <w:numFmt w:val="decimal"/>
      <w:lvlText w:val="%1."/>
      <w:lvlJc w:val="left"/>
      <w:pPr>
        <w:ind w:left="1368" w:hanging="37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1" w15:restartNumberingAfterBreak="0">
    <w:nsid w:val="1C853FB3"/>
    <w:multiLevelType w:val="multilevel"/>
    <w:tmpl w:val="DBF2638E"/>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E7A5C2B"/>
    <w:multiLevelType w:val="hybridMultilevel"/>
    <w:tmpl w:val="E7289916"/>
    <w:styleLink w:val="1111111"/>
    <w:lvl w:ilvl="0" w:tplc="67E2A374">
      <w:start w:val="1"/>
      <w:numFmt w:val="decimal"/>
      <w:lvlText w:val="Таблица %1 - "/>
      <w:lvlJc w:val="left"/>
      <w:pPr>
        <w:tabs>
          <w:tab w:val="num" w:pos="3261"/>
        </w:tabs>
        <w:ind w:left="2127"/>
      </w:pPr>
      <w:rPr>
        <w:rFonts w:ascii="Times New Roman" w:hAnsi="Times New Roman" w:cs="Times New Roman" w:hint="default"/>
        <w:b/>
        <w:i w:val="0"/>
        <w:caps w:val="0"/>
        <w:strike w:val="0"/>
        <w:dstrike w:val="0"/>
        <w:vanish w:val="0"/>
        <w:color w:val="000000"/>
        <w:sz w:val="24"/>
        <w:vertAlign w:val="baseline"/>
      </w:rPr>
    </w:lvl>
    <w:lvl w:ilvl="1" w:tplc="04190019">
      <w:start w:val="1"/>
      <w:numFmt w:val="lowerLetter"/>
      <w:lvlText w:val="%2."/>
      <w:lvlJc w:val="left"/>
      <w:pPr>
        <w:tabs>
          <w:tab w:val="num" w:pos="-5223"/>
        </w:tabs>
        <w:ind w:left="-5223" w:hanging="360"/>
      </w:pPr>
      <w:rPr>
        <w:rFonts w:cs="Times New Roman"/>
      </w:rPr>
    </w:lvl>
    <w:lvl w:ilvl="2" w:tplc="0419001B" w:tentative="1">
      <w:start w:val="1"/>
      <w:numFmt w:val="lowerRoman"/>
      <w:lvlText w:val="%3."/>
      <w:lvlJc w:val="right"/>
      <w:pPr>
        <w:tabs>
          <w:tab w:val="num" w:pos="-4503"/>
        </w:tabs>
        <w:ind w:left="-4503" w:hanging="180"/>
      </w:pPr>
      <w:rPr>
        <w:rFonts w:cs="Times New Roman"/>
      </w:rPr>
    </w:lvl>
    <w:lvl w:ilvl="3" w:tplc="0419000F" w:tentative="1">
      <w:start w:val="1"/>
      <w:numFmt w:val="decimal"/>
      <w:lvlText w:val="%4."/>
      <w:lvlJc w:val="left"/>
      <w:pPr>
        <w:tabs>
          <w:tab w:val="num" w:pos="-3783"/>
        </w:tabs>
        <w:ind w:left="-3783" w:hanging="360"/>
      </w:pPr>
      <w:rPr>
        <w:rFonts w:cs="Times New Roman"/>
      </w:rPr>
    </w:lvl>
    <w:lvl w:ilvl="4" w:tplc="04190019" w:tentative="1">
      <w:start w:val="1"/>
      <w:numFmt w:val="lowerLetter"/>
      <w:lvlText w:val="%5."/>
      <w:lvlJc w:val="left"/>
      <w:pPr>
        <w:tabs>
          <w:tab w:val="num" w:pos="-3063"/>
        </w:tabs>
        <w:ind w:left="-3063" w:hanging="360"/>
      </w:pPr>
      <w:rPr>
        <w:rFonts w:cs="Times New Roman"/>
      </w:rPr>
    </w:lvl>
    <w:lvl w:ilvl="5" w:tplc="0419001B" w:tentative="1">
      <w:start w:val="1"/>
      <w:numFmt w:val="lowerRoman"/>
      <w:lvlText w:val="%6."/>
      <w:lvlJc w:val="right"/>
      <w:pPr>
        <w:tabs>
          <w:tab w:val="num" w:pos="-2343"/>
        </w:tabs>
        <w:ind w:left="-2343" w:hanging="180"/>
      </w:pPr>
      <w:rPr>
        <w:rFonts w:cs="Times New Roman"/>
      </w:rPr>
    </w:lvl>
    <w:lvl w:ilvl="6" w:tplc="0419000F" w:tentative="1">
      <w:start w:val="1"/>
      <w:numFmt w:val="decimal"/>
      <w:lvlText w:val="%7."/>
      <w:lvlJc w:val="left"/>
      <w:pPr>
        <w:tabs>
          <w:tab w:val="num" w:pos="-1623"/>
        </w:tabs>
        <w:ind w:left="-1623" w:hanging="360"/>
      </w:pPr>
      <w:rPr>
        <w:rFonts w:cs="Times New Roman"/>
      </w:rPr>
    </w:lvl>
    <w:lvl w:ilvl="7" w:tplc="04190019" w:tentative="1">
      <w:start w:val="1"/>
      <w:numFmt w:val="lowerLetter"/>
      <w:lvlText w:val="%8."/>
      <w:lvlJc w:val="left"/>
      <w:pPr>
        <w:tabs>
          <w:tab w:val="num" w:pos="-903"/>
        </w:tabs>
        <w:ind w:left="-903" w:hanging="360"/>
      </w:pPr>
      <w:rPr>
        <w:rFonts w:cs="Times New Roman"/>
      </w:rPr>
    </w:lvl>
    <w:lvl w:ilvl="8" w:tplc="0419001B" w:tentative="1">
      <w:start w:val="1"/>
      <w:numFmt w:val="lowerRoman"/>
      <w:lvlText w:val="%9."/>
      <w:lvlJc w:val="right"/>
      <w:pPr>
        <w:tabs>
          <w:tab w:val="num" w:pos="-183"/>
        </w:tabs>
        <w:ind w:left="-183" w:hanging="180"/>
      </w:pPr>
      <w:rPr>
        <w:rFonts w:cs="Times New Roman"/>
      </w:rPr>
    </w:lvl>
  </w:abstractNum>
  <w:abstractNum w:abstractNumId="23" w15:restartNumberingAfterBreak="0">
    <w:nsid w:val="1EBD763C"/>
    <w:multiLevelType w:val="multilevel"/>
    <w:tmpl w:val="96C22738"/>
    <w:lvl w:ilvl="0">
      <w:start w:val="14"/>
      <w:numFmt w:val="decimal"/>
      <w:lvlText w:val="%1."/>
      <w:lvlJc w:val="left"/>
      <w:pPr>
        <w:ind w:left="1368" w:hanging="375"/>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153"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033" w:hanging="1440"/>
      </w:pPr>
      <w:rPr>
        <w:rFonts w:hint="default"/>
      </w:rPr>
    </w:lvl>
    <w:lvl w:ilvl="6">
      <w:start w:val="1"/>
      <w:numFmt w:val="decimal"/>
      <w:isLgl/>
      <w:lvlText w:val="%1.%2.%3.%4.%5.%6.%7."/>
      <w:lvlJc w:val="left"/>
      <w:pPr>
        <w:ind w:left="7113" w:hanging="1800"/>
      </w:pPr>
      <w:rPr>
        <w:rFonts w:hint="default"/>
      </w:rPr>
    </w:lvl>
    <w:lvl w:ilvl="7">
      <w:start w:val="1"/>
      <w:numFmt w:val="decimal"/>
      <w:isLgl/>
      <w:lvlText w:val="%1.%2.%3.%4.%5.%6.%7.%8."/>
      <w:lvlJc w:val="left"/>
      <w:pPr>
        <w:ind w:left="7833" w:hanging="1800"/>
      </w:pPr>
      <w:rPr>
        <w:rFonts w:hint="default"/>
      </w:rPr>
    </w:lvl>
    <w:lvl w:ilvl="8">
      <w:start w:val="1"/>
      <w:numFmt w:val="decimal"/>
      <w:isLgl/>
      <w:lvlText w:val="%1.%2.%3.%4.%5.%6.%7.%8.%9."/>
      <w:lvlJc w:val="left"/>
      <w:pPr>
        <w:ind w:left="8913" w:hanging="2160"/>
      </w:pPr>
      <w:rPr>
        <w:rFonts w:hint="default"/>
      </w:rPr>
    </w:lvl>
  </w:abstractNum>
  <w:abstractNum w:abstractNumId="24" w15:restartNumberingAfterBreak="0">
    <w:nsid w:val="1FD448BA"/>
    <w:multiLevelType w:val="multilevel"/>
    <w:tmpl w:val="70446416"/>
    <w:lvl w:ilvl="0">
      <w:start w:val="1"/>
      <w:numFmt w:val="decimal"/>
      <w:pStyle w:val="11"/>
      <w:lvlText w:val="%1."/>
      <w:lvlJc w:val="left"/>
      <w:pPr>
        <w:ind w:left="1134" w:hanging="454"/>
      </w:pPr>
      <w:rPr>
        <w:rFonts w:cs="Times New Roman" w:hint="default"/>
      </w:rPr>
    </w:lvl>
    <w:lvl w:ilvl="1">
      <w:start w:val="1"/>
      <w:numFmt w:val="decimal"/>
      <w:pStyle w:val="110"/>
      <w:isLgl/>
      <w:lvlText w:val="%1.%2."/>
      <w:lvlJc w:val="left"/>
      <w:pPr>
        <w:ind w:left="454" w:hanging="454"/>
      </w:pPr>
      <w:rPr>
        <w:rFonts w:cs="Times New Roman" w:hint="default"/>
      </w:rPr>
    </w:lvl>
    <w:lvl w:ilvl="2">
      <w:start w:val="1"/>
      <w:numFmt w:val="decimal"/>
      <w:pStyle w:val="111"/>
      <w:isLgl/>
      <w:lvlText w:val="%1.%2.%3."/>
      <w:lvlJc w:val="left"/>
      <w:pPr>
        <w:ind w:left="738" w:hanging="454"/>
      </w:pPr>
      <w:rPr>
        <w:rFonts w:eastAsia="Times New Roman" w:cs="Times New Roman" w:hint="default"/>
        <w:sz w:val="26"/>
        <w:szCs w:val="26"/>
      </w:rPr>
    </w:lvl>
    <w:lvl w:ilvl="3">
      <w:start w:val="1"/>
      <w:numFmt w:val="decimal"/>
      <w:pStyle w:val="1111"/>
      <w:isLgl/>
      <w:lvlText w:val="%1.%2.%3.%4."/>
      <w:lvlJc w:val="left"/>
      <w:pPr>
        <w:ind w:left="1164" w:hanging="454"/>
      </w:pPr>
      <w:rPr>
        <w:rFonts w:cs="Times New Roman" w:hint="default"/>
      </w:rPr>
    </w:lvl>
    <w:lvl w:ilvl="4">
      <w:start w:val="1"/>
      <w:numFmt w:val="decimal"/>
      <w:isLgl/>
      <w:lvlText w:val="Рисунок %1-%5."/>
      <w:lvlJc w:val="left"/>
      <w:pPr>
        <w:ind w:left="1134" w:hanging="454"/>
      </w:pPr>
      <w:rPr>
        <w:rFonts w:ascii="Times New Roman" w:hAnsi="Times New Roman" w:cs="Times New Roman" w:hint="default"/>
        <w:b w:val="0"/>
        <w:bCs w:val="0"/>
        <w:i w:val="0"/>
        <w:caps w:val="0"/>
        <w:smallCaps w:val="0"/>
        <w:strike w:val="0"/>
        <w:dstrike w:val="0"/>
        <w:vanish w:val="0"/>
        <w:color w:val="000000"/>
        <w:spacing w:val="0"/>
        <w:kern w:val="0"/>
        <w:position w:val="0"/>
        <w:u w:val="none"/>
        <w:effect w:val="none"/>
        <w:vertAlign w:val="baseline"/>
      </w:rPr>
    </w:lvl>
    <w:lvl w:ilvl="5">
      <w:start w:val="1"/>
      <w:numFmt w:val="decimal"/>
      <w:pStyle w:val="112"/>
      <w:isLgl/>
      <w:lvlText w:val="Рисунок %1-%6."/>
      <w:lvlJc w:val="left"/>
      <w:pPr>
        <w:ind w:left="1134" w:hanging="454"/>
      </w:pPr>
      <w:rPr>
        <w:rFonts w:cs="Times New Roman" w:hint="default"/>
        <w:b w:val="0"/>
        <w:i w:val="0"/>
      </w:rPr>
    </w:lvl>
    <w:lvl w:ilvl="6">
      <w:start w:val="1"/>
      <w:numFmt w:val="decimal"/>
      <w:pStyle w:val="1110"/>
      <w:isLgl/>
      <w:lvlText w:val="Таблица %1.%2-%7."/>
      <w:lvlJc w:val="left"/>
      <w:pPr>
        <w:ind w:left="1134" w:hanging="454"/>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7">
      <w:start w:val="1"/>
      <w:numFmt w:val="decimal"/>
      <w:pStyle w:val="11110"/>
      <w:isLgl/>
      <w:lvlText w:val="Таблица %1.%2.%3-%8."/>
      <w:lvlJc w:val="left"/>
      <w:pPr>
        <w:ind w:left="1134" w:hanging="454"/>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8">
      <w:start w:val="1"/>
      <w:numFmt w:val="decimal"/>
      <w:pStyle w:val="111110"/>
      <w:isLgl/>
      <w:lvlText w:val=" %1.%2.%3.%4.%9."/>
      <w:lvlJc w:val="left"/>
      <w:pPr>
        <w:ind w:left="738" w:hanging="454"/>
      </w:pPr>
      <w:rPr>
        <w:rFonts w:ascii="Times New Roman" w:hAnsi="Times New Roman" w:cs="Times New Roman" w:hint="default"/>
        <w:bCs w:val="0"/>
        <w:iCs w:val="0"/>
        <w:caps w:val="0"/>
        <w:smallCaps w:val="0"/>
        <w:strike w:val="0"/>
        <w:dstrike w:val="0"/>
        <w:vanish w:val="0"/>
        <w:color w:val="000000"/>
        <w:spacing w:val="0"/>
        <w:kern w:val="0"/>
        <w:position w:val="0"/>
        <w:u w:val="none"/>
        <w:effect w:val="none"/>
        <w:vertAlign w:val="baseline"/>
      </w:rPr>
    </w:lvl>
  </w:abstractNum>
  <w:abstractNum w:abstractNumId="25" w15:restartNumberingAfterBreak="0">
    <w:nsid w:val="2179471F"/>
    <w:multiLevelType w:val="multilevel"/>
    <w:tmpl w:val="68026AB6"/>
    <w:lvl w:ilvl="0">
      <w:start w:val="9"/>
      <w:numFmt w:val="decimal"/>
      <w:lvlText w:val="%1."/>
      <w:lvlJc w:val="left"/>
      <w:pPr>
        <w:ind w:left="1353" w:hanging="360"/>
      </w:pPr>
      <w:rPr>
        <w:rFonts w:hint="default"/>
      </w:rPr>
    </w:lvl>
    <w:lvl w:ilvl="1">
      <w:start w:val="1"/>
      <w:numFmt w:val="decimal"/>
      <w:isLgl/>
      <w:lvlText w:val="%1.%2."/>
      <w:lvlJc w:val="left"/>
      <w:pPr>
        <w:ind w:left="1713" w:hanging="720"/>
      </w:pPr>
      <w:rPr>
        <w:rFonts w:hint="default"/>
        <w:sz w:val="28"/>
        <w:szCs w:val="28"/>
      </w:rPr>
    </w:lvl>
    <w:lvl w:ilvl="2">
      <w:start w:val="1"/>
      <w:numFmt w:val="decimal"/>
      <w:isLgl/>
      <w:lvlText w:val="%1.%2.%3."/>
      <w:lvlJc w:val="left"/>
      <w:pPr>
        <w:ind w:left="2705"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26" w15:restartNumberingAfterBreak="0">
    <w:nsid w:val="24587168"/>
    <w:multiLevelType w:val="multilevel"/>
    <w:tmpl w:val="0419001F"/>
    <w:styleLink w:val="30"/>
    <w:lvl w:ilvl="0">
      <w:start w:val="3"/>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52657B3"/>
    <w:multiLevelType w:val="multilevel"/>
    <w:tmpl w:val="51CC83FA"/>
    <w:lvl w:ilvl="0">
      <w:start w:val="1"/>
      <w:numFmt w:val="bullet"/>
      <w:pStyle w:val="a1"/>
      <w:lvlText w:val=""/>
      <w:lvlJc w:val="left"/>
      <w:pPr>
        <w:tabs>
          <w:tab w:val="num" w:pos="2781"/>
        </w:tabs>
        <w:ind w:left="2781" w:hanging="360"/>
      </w:pPr>
      <w:rPr>
        <w:rFonts w:ascii="Wingdings" w:hAnsi="Wingdings" w:hint="default"/>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28" w15:restartNumberingAfterBreak="0">
    <w:nsid w:val="2532358E"/>
    <w:multiLevelType w:val="hybridMultilevel"/>
    <w:tmpl w:val="ADEE3706"/>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7B75ABB"/>
    <w:multiLevelType w:val="hybridMultilevel"/>
    <w:tmpl w:val="2E8281FE"/>
    <w:lvl w:ilvl="0" w:tplc="831E900C">
      <w:start w:val="1"/>
      <w:numFmt w:val="bullet"/>
      <w:pStyle w:val="a2"/>
      <w:lvlText w:val=""/>
      <w:lvlJc w:val="left"/>
      <w:pPr>
        <w:ind w:left="1287" w:hanging="360"/>
      </w:pPr>
      <w:rPr>
        <w:rFonts w:ascii="Symbol" w:hAnsi="Symbol" w:hint="default"/>
        <w:b w:val="0"/>
        <w:i w:val="0"/>
        <w:sz w:val="28"/>
      </w:rPr>
    </w:lvl>
    <w:lvl w:ilvl="1" w:tplc="04190003" w:tentative="1">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7C56492"/>
    <w:multiLevelType w:val="hybridMultilevel"/>
    <w:tmpl w:val="D3AC1C6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15:restartNumberingAfterBreak="0">
    <w:nsid w:val="283B21D9"/>
    <w:multiLevelType w:val="multilevel"/>
    <w:tmpl w:val="212CECB0"/>
    <w:lvl w:ilvl="0">
      <w:start w:val="1"/>
      <w:numFmt w:val="bullet"/>
      <w:pStyle w:val="szmozsbehzsa"/>
      <w:lvlText w:val=""/>
      <w:lvlJc w:val="left"/>
      <w:pPr>
        <w:tabs>
          <w:tab w:val="num" w:pos="720"/>
        </w:tabs>
        <w:ind w:left="720" w:hanging="360"/>
      </w:pPr>
      <w:rPr>
        <w:rFonts w:ascii="Wingdings" w:hAnsi="Wingdings" w:hint="default"/>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32" w15:restartNumberingAfterBreak="0">
    <w:nsid w:val="28C7203E"/>
    <w:multiLevelType w:val="hybridMultilevel"/>
    <w:tmpl w:val="3F76F294"/>
    <w:lvl w:ilvl="0" w:tplc="B1EC33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9927678"/>
    <w:multiLevelType w:val="hybridMultilevel"/>
    <w:tmpl w:val="461E71CE"/>
    <w:lvl w:ilvl="0" w:tplc="C532A0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2CF270C2"/>
    <w:multiLevelType w:val="hybridMultilevel"/>
    <w:tmpl w:val="0F220F98"/>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DFF38D8"/>
    <w:multiLevelType w:val="hybridMultilevel"/>
    <w:tmpl w:val="07603524"/>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pStyle w:val="1-1"/>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126443D"/>
    <w:multiLevelType w:val="hybridMultilevel"/>
    <w:tmpl w:val="11728974"/>
    <w:lvl w:ilvl="0" w:tplc="C532A0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31AD7D67"/>
    <w:multiLevelType w:val="multilevel"/>
    <w:tmpl w:val="F4646936"/>
    <w:lvl w:ilvl="0">
      <w:start w:val="1"/>
      <w:numFmt w:val="decimal"/>
      <w:pStyle w:val="a3"/>
      <w:lvlText w:val="%1."/>
      <w:lvlJc w:val="left"/>
      <w:pPr>
        <w:ind w:left="720" w:hanging="360"/>
      </w:pPr>
      <w:rPr>
        <w:rFonts w:cs="Times New Roman" w:hint="default"/>
        <w:b w:val="0"/>
      </w:rPr>
    </w:lvl>
    <w:lvl w:ilvl="1">
      <w:start w:val="2"/>
      <w:numFmt w:val="decimal"/>
      <w:isLgl/>
      <w:lvlText w:val="%1.%2."/>
      <w:lvlJc w:val="left"/>
      <w:pPr>
        <w:ind w:left="1512" w:hanging="975"/>
      </w:pPr>
      <w:rPr>
        <w:rFonts w:cs="Times New Roman" w:hint="default"/>
      </w:rPr>
    </w:lvl>
    <w:lvl w:ilvl="2">
      <w:start w:val="1"/>
      <w:numFmt w:val="decimal"/>
      <w:isLgl/>
      <w:lvlText w:val="%1.%2.%3."/>
      <w:lvlJc w:val="left"/>
      <w:pPr>
        <w:ind w:left="1689" w:hanging="975"/>
      </w:pPr>
      <w:rPr>
        <w:rFonts w:cs="Times New Roman" w:hint="default"/>
      </w:rPr>
    </w:lvl>
    <w:lvl w:ilvl="3">
      <w:start w:val="4"/>
      <w:numFmt w:val="decimal"/>
      <w:isLgl/>
      <w:lvlText w:val="%1.%2.%3.%4."/>
      <w:lvlJc w:val="left"/>
      <w:pPr>
        <w:ind w:left="1971" w:hanging="1080"/>
      </w:pPr>
      <w:rPr>
        <w:rFonts w:cs="Times New Roman" w:hint="default"/>
      </w:rPr>
    </w:lvl>
    <w:lvl w:ilvl="4">
      <w:start w:val="1"/>
      <w:numFmt w:val="decimal"/>
      <w:isLgl/>
      <w:lvlText w:val="%1.%2.%3.%4.%5."/>
      <w:lvlJc w:val="left"/>
      <w:pPr>
        <w:ind w:left="2148" w:hanging="1080"/>
      </w:pPr>
      <w:rPr>
        <w:rFonts w:cs="Times New Roman" w:hint="default"/>
      </w:rPr>
    </w:lvl>
    <w:lvl w:ilvl="5">
      <w:start w:val="1"/>
      <w:numFmt w:val="decimal"/>
      <w:isLgl/>
      <w:lvlText w:val="%1.%2.%3.%4.%5.%6."/>
      <w:lvlJc w:val="left"/>
      <w:pPr>
        <w:ind w:left="2685" w:hanging="1440"/>
      </w:pPr>
      <w:rPr>
        <w:rFonts w:cs="Times New Roman" w:hint="default"/>
      </w:rPr>
    </w:lvl>
    <w:lvl w:ilvl="6">
      <w:start w:val="1"/>
      <w:numFmt w:val="decimal"/>
      <w:isLgl/>
      <w:lvlText w:val="%1.%2.%3.%4.%5.%6.%7."/>
      <w:lvlJc w:val="left"/>
      <w:pPr>
        <w:ind w:left="2862" w:hanging="1440"/>
      </w:pPr>
      <w:rPr>
        <w:rFonts w:cs="Times New Roman" w:hint="default"/>
      </w:rPr>
    </w:lvl>
    <w:lvl w:ilvl="7">
      <w:start w:val="1"/>
      <w:numFmt w:val="decimal"/>
      <w:isLgl/>
      <w:lvlText w:val="%1.%2.%3.%4.%5.%6.%7.%8."/>
      <w:lvlJc w:val="left"/>
      <w:pPr>
        <w:ind w:left="3399" w:hanging="1800"/>
      </w:pPr>
      <w:rPr>
        <w:rFonts w:cs="Times New Roman" w:hint="default"/>
      </w:rPr>
    </w:lvl>
    <w:lvl w:ilvl="8">
      <w:start w:val="1"/>
      <w:numFmt w:val="decimal"/>
      <w:isLgl/>
      <w:lvlText w:val="%1.%2.%3.%4.%5.%6.%7.%8.%9."/>
      <w:lvlJc w:val="left"/>
      <w:pPr>
        <w:ind w:left="3576" w:hanging="1800"/>
      </w:pPr>
      <w:rPr>
        <w:rFonts w:cs="Times New Roman" w:hint="default"/>
      </w:rPr>
    </w:lvl>
  </w:abstractNum>
  <w:abstractNum w:abstractNumId="38" w15:restartNumberingAfterBreak="0">
    <w:nsid w:val="31FE2199"/>
    <w:multiLevelType w:val="multilevel"/>
    <w:tmpl w:val="BF9432DA"/>
    <w:lvl w:ilvl="0">
      <w:start w:val="1"/>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9" w15:restartNumberingAfterBreak="0">
    <w:nsid w:val="33E62C27"/>
    <w:multiLevelType w:val="multilevel"/>
    <w:tmpl w:val="0419001F"/>
    <w:styleLink w:val="20"/>
    <w:lvl w:ilvl="0">
      <w:start w:val="3"/>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342F23AB"/>
    <w:multiLevelType w:val="hybridMultilevel"/>
    <w:tmpl w:val="2C10EB9C"/>
    <w:lvl w:ilvl="0" w:tplc="0419000F">
      <w:start w:val="1"/>
      <w:numFmt w:val="decimal"/>
      <w:pStyle w:val="-1"/>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 w15:restartNumberingAfterBreak="0">
    <w:nsid w:val="355529C4"/>
    <w:multiLevelType w:val="multilevel"/>
    <w:tmpl w:val="D9B8046E"/>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38BB2445"/>
    <w:multiLevelType w:val="hybridMultilevel"/>
    <w:tmpl w:val="66487486"/>
    <w:lvl w:ilvl="0" w:tplc="41A498A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8F70AFB"/>
    <w:multiLevelType w:val="hybridMultilevel"/>
    <w:tmpl w:val="FE525BD8"/>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B5C6F48"/>
    <w:multiLevelType w:val="multilevel"/>
    <w:tmpl w:val="4E4AE682"/>
    <w:lvl w:ilvl="0">
      <w:start w:val="12"/>
      <w:numFmt w:val="decimal"/>
      <w:lvlText w:val="%1."/>
      <w:lvlJc w:val="left"/>
      <w:pPr>
        <w:ind w:left="1368" w:hanging="37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45" w15:restartNumberingAfterBreak="0">
    <w:nsid w:val="3DCA2227"/>
    <w:multiLevelType w:val="hybridMultilevel"/>
    <w:tmpl w:val="E196D078"/>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81B03E6"/>
    <w:multiLevelType w:val="multilevel"/>
    <w:tmpl w:val="0A9A2EAE"/>
    <w:lvl w:ilvl="0">
      <w:start w:val="6"/>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775" w:hanging="1800"/>
      </w:pPr>
      <w:rPr>
        <w:rFonts w:hint="default"/>
      </w:rPr>
    </w:lvl>
    <w:lvl w:ilvl="8">
      <w:start w:val="1"/>
      <w:numFmt w:val="decimal"/>
      <w:isLgl/>
      <w:lvlText w:val="%1.%2.%3.%4.%5.%6.%7.%8.%9."/>
      <w:lvlJc w:val="left"/>
      <w:pPr>
        <w:ind w:left="5200" w:hanging="1800"/>
      </w:pPr>
      <w:rPr>
        <w:rFonts w:hint="default"/>
      </w:rPr>
    </w:lvl>
  </w:abstractNum>
  <w:abstractNum w:abstractNumId="47" w15:restartNumberingAfterBreak="0">
    <w:nsid w:val="49382695"/>
    <w:multiLevelType w:val="hybridMultilevel"/>
    <w:tmpl w:val="18A497D4"/>
    <w:lvl w:ilvl="0" w:tplc="24AEA242">
      <w:start w:val="1"/>
      <w:numFmt w:val="bullet"/>
      <w:pStyle w:val="a4"/>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F814CCD"/>
    <w:multiLevelType w:val="hybridMultilevel"/>
    <w:tmpl w:val="47DC2142"/>
    <w:lvl w:ilvl="0" w:tplc="BCE88144">
      <w:start w:val="1"/>
      <w:numFmt w:val="bullet"/>
      <w:pStyle w:val="behzs31"/>
      <w:lvlText w:val=""/>
      <w:lvlJc w:val="left"/>
      <w:pPr>
        <w:tabs>
          <w:tab w:val="num" w:pos="1134"/>
        </w:tabs>
        <w:ind w:left="1134" w:hanging="567"/>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293124D"/>
    <w:multiLevelType w:val="hybridMultilevel"/>
    <w:tmpl w:val="8D1018EE"/>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31E7C32"/>
    <w:multiLevelType w:val="hybridMultilevel"/>
    <w:tmpl w:val="9676D346"/>
    <w:lvl w:ilvl="0" w:tplc="0A7485AA">
      <w:start w:val="1"/>
      <w:numFmt w:val="decimal"/>
      <w:pStyle w:val="a5"/>
      <w:lvlText w:val="Таблица %1 -"/>
      <w:lvlJc w:val="left"/>
      <w:pPr>
        <w:tabs>
          <w:tab w:val="num" w:pos="3600"/>
        </w:tabs>
        <w:ind w:left="1366" w:firstLine="794"/>
      </w:pPr>
      <w:rPr>
        <w:rFonts w:ascii="Times New Roman" w:hAnsi="Times New Roman" w:cs="Times New Roman" w:hint="default"/>
        <w:b/>
        <w:i w:val="0"/>
        <w:caps w:val="0"/>
        <w:strike w:val="0"/>
        <w:dstrike w:val="0"/>
        <w:vanish w:val="0"/>
        <w:color w:val="000000"/>
        <w:sz w:val="24"/>
        <w:szCs w:val="24"/>
        <w:vertAlign w:val="baseline"/>
      </w:rPr>
    </w:lvl>
    <w:lvl w:ilvl="1" w:tplc="375C0B3E">
      <w:start w:val="1"/>
      <w:numFmt w:val="bullet"/>
      <w:lvlText w:val=""/>
      <w:lvlJc w:val="left"/>
      <w:pPr>
        <w:tabs>
          <w:tab w:val="num" w:pos="1440"/>
        </w:tabs>
        <w:ind w:left="1440" w:hanging="360"/>
      </w:pPr>
      <w:rPr>
        <w:rFonts w:ascii="Symbol" w:hAnsi="Symbol" w:hint="default"/>
      </w:rPr>
    </w:lvl>
    <w:lvl w:ilvl="2" w:tplc="8610809C">
      <w:start w:val="1"/>
      <w:numFmt w:val="lowerRoman"/>
      <w:lvlText w:val="%3."/>
      <w:lvlJc w:val="right"/>
      <w:pPr>
        <w:tabs>
          <w:tab w:val="num" w:pos="2160"/>
        </w:tabs>
        <w:ind w:left="2160" w:hanging="180"/>
      </w:pPr>
      <w:rPr>
        <w:rFonts w:cs="Times New Roman"/>
      </w:rPr>
    </w:lvl>
    <w:lvl w:ilvl="3" w:tplc="6FF0A99E">
      <w:start w:val="1"/>
      <w:numFmt w:val="decimal"/>
      <w:lvlText w:val="%4."/>
      <w:lvlJc w:val="left"/>
      <w:pPr>
        <w:tabs>
          <w:tab w:val="num" w:pos="2880"/>
        </w:tabs>
        <w:ind w:left="2880" w:hanging="360"/>
      </w:pPr>
      <w:rPr>
        <w:rFonts w:cs="Times New Roman"/>
      </w:rPr>
    </w:lvl>
    <w:lvl w:ilvl="4" w:tplc="C6F67E58">
      <w:start w:val="1"/>
      <w:numFmt w:val="lowerLetter"/>
      <w:lvlText w:val="%5."/>
      <w:lvlJc w:val="left"/>
      <w:pPr>
        <w:tabs>
          <w:tab w:val="num" w:pos="3600"/>
        </w:tabs>
        <w:ind w:left="3600" w:hanging="360"/>
      </w:pPr>
      <w:rPr>
        <w:rFonts w:cs="Times New Roman"/>
      </w:rPr>
    </w:lvl>
    <w:lvl w:ilvl="5" w:tplc="5B72765C">
      <w:start w:val="1"/>
      <w:numFmt w:val="lowerRoman"/>
      <w:lvlText w:val="%6."/>
      <w:lvlJc w:val="right"/>
      <w:pPr>
        <w:tabs>
          <w:tab w:val="num" w:pos="4320"/>
        </w:tabs>
        <w:ind w:left="4320" w:hanging="180"/>
      </w:pPr>
      <w:rPr>
        <w:rFonts w:cs="Times New Roman"/>
      </w:rPr>
    </w:lvl>
    <w:lvl w:ilvl="6" w:tplc="1AF6B7FA">
      <w:start w:val="1"/>
      <w:numFmt w:val="decimal"/>
      <w:lvlText w:val="%7."/>
      <w:lvlJc w:val="left"/>
      <w:pPr>
        <w:tabs>
          <w:tab w:val="num" w:pos="5040"/>
        </w:tabs>
        <w:ind w:left="5040" w:hanging="360"/>
      </w:pPr>
      <w:rPr>
        <w:rFonts w:cs="Times New Roman"/>
      </w:rPr>
    </w:lvl>
    <w:lvl w:ilvl="7" w:tplc="87C41512">
      <w:start w:val="1"/>
      <w:numFmt w:val="lowerLetter"/>
      <w:lvlText w:val="%8."/>
      <w:lvlJc w:val="left"/>
      <w:pPr>
        <w:tabs>
          <w:tab w:val="num" w:pos="5760"/>
        </w:tabs>
        <w:ind w:left="5760" w:hanging="360"/>
      </w:pPr>
      <w:rPr>
        <w:rFonts w:cs="Times New Roman"/>
      </w:rPr>
    </w:lvl>
    <w:lvl w:ilvl="8" w:tplc="9AF2AEF2">
      <w:start w:val="1"/>
      <w:numFmt w:val="lowerRoman"/>
      <w:lvlText w:val="%9."/>
      <w:lvlJc w:val="right"/>
      <w:pPr>
        <w:tabs>
          <w:tab w:val="num" w:pos="6480"/>
        </w:tabs>
        <w:ind w:left="6480" w:hanging="180"/>
      </w:pPr>
      <w:rPr>
        <w:rFonts w:cs="Times New Roman"/>
      </w:rPr>
    </w:lvl>
  </w:abstractNum>
  <w:abstractNum w:abstractNumId="51" w15:restartNumberingAfterBreak="0">
    <w:nsid w:val="545C213A"/>
    <w:multiLevelType w:val="hybridMultilevel"/>
    <w:tmpl w:val="C99E3F46"/>
    <w:lvl w:ilvl="0" w:tplc="2676FAD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550E5331"/>
    <w:multiLevelType w:val="hybridMultilevel"/>
    <w:tmpl w:val="7E60C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6F0009C"/>
    <w:multiLevelType w:val="hybridMultilevel"/>
    <w:tmpl w:val="155255E2"/>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75D4DEF"/>
    <w:multiLevelType w:val="hybridMultilevel"/>
    <w:tmpl w:val="0C4AC798"/>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82F4BA4"/>
    <w:multiLevelType w:val="multilevel"/>
    <w:tmpl w:val="301ADAB2"/>
    <w:lvl w:ilvl="0">
      <w:start w:val="12"/>
      <w:numFmt w:val="decimal"/>
      <w:lvlText w:val="%1."/>
      <w:lvlJc w:val="left"/>
      <w:pPr>
        <w:ind w:left="1368" w:hanging="375"/>
      </w:pPr>
      <w:rPr>
        <w:rFonts w:hint="default"/>
      </w:rPr>
    </w:lvl>
    <w:lvl w:ilvl="1">
      <w:start w:val="12"/>
      <w:numFmt w:val="decimal"/>
      <w:lvlText w:val="%2.5"/>
      <w:lvlJc w:val="center"/>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56" w15:restartNumberingAfterBreak="0">
    <w:nsid w:val="595A28F9"/>
    <w:multiLevelType w:val="singleLevel"/>
    <w:tmpl w:val="74508978"/>
    <w:lvl w:ilvl="0">
      <w:start w:val="1"/>
      <w:numFmt w:val="decimal"/>
      <w:pStyle w:val="BodyTextBTbt"/>
      <w:lvlText w:val="%1."/>
      <w:lvlJc w:val="left"/>
      <w:pPr>
        <w:tabs>
          <w:tab w:val="num" w:pos="644"/>
        </w:tabs>
        <w:ind w:left="644" w:hanging="360"/>
      </w:pPr>
      <w:rPr>
        <w:rFonts w:cs="Times New Roman" w:hint="default"/>
      </w:rPr>
    </w:lvl>
  </w:abstractNum>
  <w:abstractNum w:abstractNumId="57" w15:restartNumberingAfterBreak="0">
    <w:nsid w:val="60584B7E"/>
    <w:multiLevelType w:val="hybridMultilevel"/>
    <w:tmpl w:val="57388C14"/>
    <w:lvl w:ilvl="0" w:tplc="30604F34">
      <w:start w:val="1"/>
      <w:numFmt w:val="decimal"/>
      <w:pStyle w:val="szmozott"/>
      <w:lvlText w:val="Рисунок %1."/>
      <w:lvlJc w:val="left"/>
      <w:pPr>
        <w:ind w:left="72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F1A853B8">
      <w:start w:val="1"/>
      <w:numFmt w:val="decimal"/>
      <w:lvlText w:val="%2."/>
      <w:lvlJc w:val="left"/>
      <w:pPr>
        <w:ind w:left="1440" w:hanging="360"/>
      </w:pPr>
      <w:rPr>
        <w:rFonts w:cs="Times New Roman" w:hint="default"/>
      </w:rPr>
    </w:lvl>
    <w:lvl w:ilvl="2" w:tplc="87E6F2E8">
      <w:numFmt w:val="bullet"/>
      <w:lvlText w:val="•"/>
      <w:lvlJc w:val="left"/>
      <w:pPr>
        <w:ind w:left="3390" w:hanging="1410"/>
      </w:pPr>
      <w:rPr>
        <w:rFonts w:ascii="Times New Roman" w:eastAsia="Times New Roman" w:hAnsi="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60945053"/>
    <w:multiLevelType w:val="multilevel"/>
    <w:tmpl w:val="A0BA82B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7335745"/>
    <w:multiLevelType w:val="hybridMultilevel"/>
    <w:tmpl w:val="6E2C1968"/>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A644CCE"/>
    <w:multiLevelType w:val="hybridMultilevel"/>
    <w:tmpl w:val="8F308C42"/>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B3A5C0F"/>
    <w:multiLevelType w:val="hybridMultilevel"/>
    <w:tmpl w:val="D9A6414A"/>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F817C89"/>
    <w:multiLevelType w:val="hybridMultilevel"/>
    <w:tmpl w:val="B434B264"/>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0525202"/>
    <w:multiLevelType w:val="multilevel"/>
    <w:tmpl w:val="CFF0D174"/>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4" w15:restartNumberingAfterBreak="0">
    <w:nsid w:val="71742FDE"/>
    <w:multiLevelType w:val="hybridMultilevel"/>
    <w:tmpl w:val="470ADC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1F46B7B"/>
    <w:multiLevelType w:val="hybridMultilevel"/>
    <w:tmpl w:val="396A1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32A50DB"/>
    <w:multiLevelType w:val="hybridMultilevel"/>
    <w:tmpl w:val="29C23DFC"/>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43D14A2"/>
    <w:multiLevelType w:val="hybridMultilevel"/>
    <w:tmpl w:val="A1E66F80"/>
    <w:lvl w:ilvl="0" w:tplc="3874499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8" w15:restartNumberingAfterBreak="0">
    <w:nsid w:val="74884A09"/>
    <w:multiLevelType w:val="multilevel"/>
    <w:tmpl w:val="B57E26DE"/>
    <w:lvl w:ilvl="0">
      <w:start w:val="1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69" w15:restartNumberingAfterBreak="0">
    <w:nsid w:val="78FE76A2"/>
    <w:multiLevelType w:val="hybridMultilevel"/>
    <w:tmpl w:val="DFB6DFA8"/>
    <w:lvl w:ilvl="0" w:tplc="0419000F">
      <w:start w:val="1"/>
      <w:numFmt w:val="decimal"/>
      <w:lvlText w:val="%1."/>
      <w:lvlJc w:val="left"/>
      <w:pPr>
        <w:ind w:left="1571" w:hanging="360"/>
      </w:pPr>
      <w:rPr>
        <w:rFonts w:cs="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0" w15:restartNumberingAfterBreak="0">
    <w:nsid w:val="7A6671C5"/>
    <w:multiLevelType w:val="hybridMultilevel"/>
    <w:tmpl w:val="A9CEB2F2"/>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B041E94"/>
    <w:multiLevelType w:val="hybridMultilevel"/>
    <w:tmpl w:val="881C2FA6"/>
    <w:lvl w:ilvl="0" w:tplc="AD7ABFBE">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B147DA3"/>
    <w:multiLevelType w:val="hybridMultilevel"/>
    <w:tmpl w:val="597EB632"/>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E4F03D8"/>
    <w:multiLevelType w:val="hybridMultilevel"/>
    <w:tmpl w:val="34180C9C"/>
    <w:lvl w:ilvl="0" w:tplc="2676FAD0">
      <w:start w:val="1"/>
      <w:numFmt w:val="bullet"/>
      <w:lvlText w:val=""/>
      <w:lvlJc w:val="left"/>
      <w:pPr>
        <w:ind w:left="1429" w:hanging="360"/>
      </w:pPr>
      <w:rPr>
        <w:rFonts w:ascii="Symbol" w:hAnsi="Symbol" w:hint="default"/>
      </w:rPr>
    </w:lvl>
    <w:lvl w:ilvl="1" w:tplc="2676FAD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22"/>
  </w:num>
  <w:num w:numId="5">
    <w:abstractNumId w:val="50"/>
  </w:num>
  <w:num w:numId="6">
    <w:abstractNumId w:val="14"/>
  </w:num>
  <w:num w:numId="7">
    <w:abstractNumId w:val="40"/>
  </w:num>
  <w:num w:numId="8">
    <w:abstractNumId w:val="9"/>
  </w:num>
  <w:num w:numId="9">
    <w:abstractNumId w:val="33"/>
  </w:num>
  <w:num w:numId="10">
    <w:abstractNumId w:val="36"/>
  </w:num>
  <w:num w:numId="11">
    <w:abstractNumId w:val="24"/>
  </w:num>
  <w:num w:numId="12">
    <w:abstractNumId w:val="47"/>
  </w:num>
  <w:num w:numId="13">
    <w:abstractNumId w:val="3"/>
  </w:num>
  <w:num w:numId="14">
    <w:abstractNumId w:val="18"/>
  </w:num>
  <w:num w:numId="15">
    <w:abstractNumId w:val="69"/>
  </w:num>
  <w:num w:numId="16">
    <w:abstractNumId w:val="35"/>
  </w:num>
  <w:num w:numId="17">
    <w:abstractNumId w:val="66"/>
  </w:num>
  <w:num w:numId="18">
    <w:abstractNumId w:val="51"/>
  </w:num>
  <w:num w:numId="19">
    <w:abstractNumId w:val="7"/>
  </w:num>
  <w:num w:numId="20">
    <w:abstractNumId w:val="57"/>
  </w:num>
  <w:num w:numId="21">
    <w:abstractNumId w:val="37"/>
  </w:num>
  <w:num w:numId="22">
    <w:abstractNumId w:val="29"/>
  </w:num>
  <w:num w:numId="23">
    <w:abstractNumId w:val="17"/>
  </w:num>
  <w:num w:numId="24">
    <w:abstractNumId w:val="48"/>
  </w:num>
  <w:num w:numId="25">
    <w:abstractNumId w:val="15"/>
  </w:num>
  <w:num w:numId="26">
    <w:abstractNumId w:val="27"/>
  </w:num>
  <w:num w:numId="27">
    <w:abstractNumId w:val="31"/>
  </w:num>
  <w:num w:numId="28">
    <w:abstractNumId w:val="56"/>
  </w:num>
  <w:num w:numId="29">
    <w:abstractNumId w:val="39"/>
  </w:num>
  <w:num w:numId="30">
    <w:abstractNumId w:val="26"/>
  </w:num>
  <w:num w:numId="31">
    <w:abstractNumId w:val="10"/>
  </w:num>
  <w:num w:numId="32">
    <w:abstractNumId w:val="16"/>
  </w:num>
  <w:num w:numId="33">
    <w:abstractNumId w:val="62"/>
  </w:num>
  <w:num w:numId="34">
    <w:abstractNumId w:val="67"/>
  </w:num>
  <w:num w:numId="35">
    <w:abstractNumId w:val="19"/>
  </w:num>
  <w:num w:numId="36">
    <w:abstractNumId w:val="38"/>
  </w:num>
  <w:num w:numId="37">
    <w:abstractNumId w:val="6"/>
  </w:num>
  <w:num w:numId="38">
    <w:abstractNumId w:val="32"/>
  </w:num>
  <w:num w:numId="39">
    <w:abstractNumId w:val="43"/>
  </w:num>
  <w:num w:numId="40">
    <w:abstractNumId w:val="21"/>
  </w:num>
  <w:num w:numId="41">
    <w:abstractNumId w:val="58"/>
  </w:num>
  <w:num w:numId="42">
    <w:abstractNumId w:val="49"/>
  </w:num>
  <w:num w:numId="43">
    <w:abstractNumId w:val="46"/>
  </w:num>
  <w:num w:numId="44">
    <w:abstractNumId w:val="41"/>
  </w:num>
  <w:num w:numId="45">
    <w:abstractNumId w:val="73"/>
  </w:num>
  <w:num w:numId="46">
    <w:abstractNumId w:val="8"/>
  </w:num>
  <w:num w:numId="47">
    <w:abstractNumId w:val="63"/>
  </w:num>
  <w:num w:numId="48">
    <w:abstractNumId w:val="65"/>
  </w:num>
  <w:num w:numId="49">
    <w:abstractNumId w:val="52"/>
  </w:num>
  <w:num w:numId="50">
    <w:abstractNumId w:val="64"/>
  </w:num>
  <w:num w:numId="51">
    <w:abstractNumId w:val="25"/>
  </w:num>
  <w:num w:numId="52">
    <w:abstractNumId w:val="20"/>
  </w:num>
  <w:num w:numId="53">
    <w:abstractNumId w:val="45"/>
  </w:num>
  <w:num w:numId="54">
    <w:abstractNumId w:val="30"/>
  </w:num>
  <w:num w:numId="55">
    <w:abstractNumId w:val="68"/>
  </w:num>
  <w:num w:numId="56">
    <w:abstractNumId w:val="42"/>
  </w:num>
  <w:num w:numId="57">
    <w:abstractNumId w:val="34"/>
  </w:num>
  <w:num w:numId="58">
    <w:abstractNumId w:val="12"/>
  </w:num>
  <w:num w:numId="59">
    <w:abstractNumId w:val="13"/>
  </w:num>
  <w:num w:numId="60">
    <w:abstractNumId w:val="60"/>
  </w:num>
  <w:num w:numId="61">
    <w:abstractNumId w:val="53"/>
  </w:num>
  <w:num w:numId="62">
    <w:abstractNumId w:val="11"/>
  </w:num>
  <w:num w:numId="63">
    <w:abstractNumId w:val="54"/>
  </w:num>
  <w:num w:numId="64">
    <w:abstractNumId w:val="28"/>
  </w:num>
  <w:num w:numId="65">
    <w:abstractNumId w:val="70"/>
  </w:num>
  <w:num w:numId="66">
    <w:abstractNumId w:val="61"/>
  </w:num>
  <w:num w:numId="67">
    <w:abstractNumId w:val="44"/>
  </w:num>
  <w:num w:numId="68">
    <w:abstractNumId w:val="55"/>
  </w:num>
  <w:num w:numId="69">
    <w:abstractNumId w:val="59"/>
  </w:num>
  <w:num w:numId="70">
    <w:abstractNumId w:val="23"/>
  </w:num>
  <w:num w:numId="71">
    <w:abstractNumId w:val="71"/>
  </w:num>
  <w:num w:numId="72">
    <w:abstractNumId w:val="72"/>
  </w:num>
  <w:num w:numId="73">
    <w:abstractNumId w:val="5"/>
  </w:num>
  <w:num w:numId="74">
    <w:abstractNumId w:val="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648"/>
    <w:rsid w:val="00000306"/>
    <w:rsid w:val="000007AC"/>
    <w:rsid w:val="0000096C"/>
    <w:rsid w:val="0000100A"/>
    <w:rsid w:val="00001378"/>
    <w:rsid w:val="00001642"/>
    <w:rsid w:val="000022DA"/>
    <w:rsid w:val="0000266D"/>
    <w:rsid w:val="0000318D"/>
    <w:rsid w:val="00003658"/>
    <w:rsid w:val="00003F50"/>
    <w:rsid w:val="0000417F"/>
    <w:rsid w:val="00004B96"/>
    <w:rsid w:val="000051E3"/>
    <w:rsid w:val="0000554E"/>
    <w:rsid w:val="00005800"/>
    <w:rsid w:val="00005AEE"/>
    <w:rsid w:val="00005CAD"/>
    <w:rsid w:val="00005D8B"/>
    <w:rsid w:val="0000615D"/>
    <w:rsid w:val="0000616D"/>
    <w:rsid w:val="000062B4"/>
    <w:rsid w:val="000063CC"/>
    <w:rsid w:val="0000670A"/>
    <w:rsid w:val="000072D0"/>
    <w:rsid w:val="00007485"/>
    <w:rsid w:val="000076A2"/>
    <w:rsid w:val="00007B45"/>
    <w:rsid w:val="00007C7A"/>
    <w:rsid w:val="00010051"/>
    <w:rsid w:val="00010146"/>
    <w:rsid w:val="000104F9"/>
    <w:rsid w:val="00010653"/>
    <w:rsid w:val="000114D6"/>
    <w:rsid w:val="000118DB"/>
    <w:rsid w:val="00011A13"/>
    <w:rsid w:val="00012396"/>
    <w:rsid w:val="00012A12"/>
    <w:rsid w:val="00012B60"/>
    <w:rsid w:val="00013210"/>
    <w:rsid w:val="00013E19"/>
    <w:rsid w:val="00014A37"/>
    <w:rsid w:val="00014DB8"/>
    <w:rsid w:val="00014FFD"/>
    <w:rsid w:val="0001511A"/>
    <w:rsid w:val="000153F0"/>
    <w:rsid w:val="000156CB"/>
    <w:rsid w:val="00015B46"/>
    <w:rsid w:val="000167DE"/>
    <w:rsid w:val="00016AB8"/>
    <w:rsid w:val="00016D8E"/>
    <w:rsid w:val="00017668"/>
    <w:rsid w:val="000179C9"/>
    <w:rsid w:val="00017DF0"/>
    <w:rsid w:val="00020431"/>
    <w:rsid w:val="0002052E"/>
    <w:rsid w:val="00020748"/>
    <w:rsid w:val="00020749"/>
    <w:rsid w:val="0002089A"/>
    <w:rsid w:val="00020D0D"/>
    <w:rsid w:val="00021204"/>
    <w:rsid w:val="000216A0"/>
    <w:rsid w:val="00021874"/>
    <w:rsid w:val="000219C1"/>
    <w:rsid w:val="00021AA2"/>
    <w:rsid w:val="00021FE0"/>
    <w:rsid w:val="0002206F"/>
    <w:rsid w:val="00022580"/>
    <w:rsid w:val="000226D9"/>
    <w:rsid w:val="0002288A"/>
    <w:rsid w:val="000229ED"/>
    <w:rsid w:val="00022DA8"/>
    <w:rsid w:val="0002381E"/>
    <w:rsid w:val="000238E5"/>
    <w:rsid w:val="00023904"/>
    <w:rsid w:val="00023B80"/>
    <w:rsid w:val="00023C7B"/>
    <w:rsid w:val="00023E51"/>
    <w:rsid w:val="00024F91"/>
    <w:rsid w:val="0002597E"/>
    <w:rsid w:val="00026CBB"/>
    <w:rsid w:val="00026F99"/>
    <w:rsid w:val="00026FC1"/>
    <w:rsid w:val="00027434"/>
    <w:rsid w:val="00027445"/>
    <w:rsid w:val="00027A1A"/>
    <w:rsid w:val="00030720"/>
    <w:rsid w:val="000309D2"/>
    <w:rsid w:val="00030C39"/>
    <w:rsid w:val="00031556"/>
    <w:rsid w:val="00031BD6"/>
    <w:rsid w:val="00031BED"/>
    <w:rsid w:val="00031E79"/>
    <w:rsid w:val="00032142"/>
    <w:rsid w:val="000321FF"/>
    <w:rsid w:val="00032646"/>
    <w:rsid w:val="000332F8"/>
    <w:rsid w:val="00033423"/>
    <w:rsid w:val="0003347D"/>
    <w:rsid w:val="00033AED"/>
    <w:rsid w:val="000345E8"/>
    <w:rsid w:val="00034708"/>
    <w:rsid w:val="00034FB3"/>
    <w:rsid w:val="00035470"/>
    <w:rsid w:val="00036407"/>
    <w:rsid w:val="000368BA"/>
    <w:rsid w:val="00036D13"/>
    <w:rsid w:val="0003701D"/>
    <w:rsid w:val="000371D7"/>
    <w:rsid w:val="00037619"/>
    <w:rsid w:val="00037D74"/>
    <w:rsid w:val="00040227"/>
    <w:rsid w:val="000404B9"/>
    <w:rsid w:val="000406AF"/>
    <w:rsid w:val="000409C9"/>
    <w:rsid w:val="00040CA8"/>
    <w:rsid w:val="00040DE7"/>
    <w:rsid w:val="00040F5B"/>
    <w:rsid w:val="0004106C"/>
    <w:rsid w:val="000410F6"/>
    <w:rsid w:val="00041A7D"/>
    <w:rsid w:val="00041BAC"/>
    <w:rsid w:val="00041DE5"/>
    <w:rsid w:val="00041E1E"/>
    <w:rsid w:val="00041F16"/>
    <w:rsid w:val="00042930"/>
    <w:rsid w:val="00042D9F"/>
    <w:rsid w:val="00043A3D"/>
    <w:rsid w:val="00043AE7"/>
    <w:rsid w:val="00043F34"/>
    <w:rsid w:val="00043F56"/>
    <w:rsid w:val="00044134"/>
    <w:rsid w:val="00045155"/>
    <w:rsid w:val="000451DD"/>
    <w:rsid w:val="00045EE2"/>
    <w:rsid w:val="00045FD3"/>
    <w:rsid w:val="00046BE2"/>
    <w:rsid w:val="00046CDE"/>
    <w:rsid w:val="00046EE0"/>
    <w:rsid w:val="0004728E"/>
    <w:rsid w:val="00047845"/>
    <w:rsid w:val="000479E0"/>
    <w:rsid w:val="0005011C"/>
    <w:rsid w:val="000501FF"/>
    <w:rsid w:val="00050561"/>
    <w:rsid w:val="00050A60"/>
    <w:rsid w:val="00050C86"/>
    <w:rsid w:val="00050CBE"/>
    <w:rsid w:val="00050CD2"/>
    <w:rsid w:val="00051F5E"/>
    <w:rsid w:val="000527A5"/>
    <w:rsid w:val="000527C7"/>
    <w:rsid w:val="00052F6E"/>
    <w:rsid w:val="0005320F"/>
    <w:rsid w:val="00053455"/>
    <w:rsid w:val="000534EA"/>
    <w:rsid w:val="00053771"/>
    <w:rsid w:val="00053796"/>
    <w:rsid w:val="00053F23"/>
    <w:rsid w:val="0005404B"/>
    <w:rsid w:val="0005429C"/>
    <w:rsid w:val="0005460F"/>
    <w:rsid w:val="0005478E"/>
    <w:rsid w:val="000548B6"/>
    <w:rsid w:val="000553AE"/>
    <w:rsid w:val="00055AB8"/>
    <w:rsid w:val="00055EBD"/>
    <w:rsid w:val="00055FB6"/>
    <w:rsid w:val="000562B8"/>
    <w:rsid w:val="00056491"/>
    <w:rsid w:val="000567C7"/>
    <w:rsid w:val="0005690E"/>
    <w:rsid w:val="00056932"/>
    <w:rsid w:val="00056A7B"/>
    <w:rsid w:val="00056F59"/>
    <w:rsid w:val="0005739E"/>
    <w:rsid w:val="00057CED"/>
    <w:rsid w:val="00060479"/>
    <w:rsid w:val="000608E3"/>
    <w:rsid w:val="00060E88"/>
    <w:rsid w:val="0006145B"/>
    <w:rsid w:val="0006185D"/>
    <w:rsid w:val="00061CE1"/>
    <w:rsid w:val="000620BF"/>
    <w:rsid w:val="00062375"/>
    <w:rsid w:val="00062596"/>
    <w:rsid w:val="00063476"/>
    <w:rsid w:val="0006354A"/>
    <w:rsid w:val="000637AA"/>
    <w:rsid w:val="00063B97"/>
    <w:rsid w:val="00063D89"/>
    <w:rsid w:val="0006439A"/>
    <w:rsid w:val="000648AA"/>
    <w:rsid w:val="00065AF7"/>
    <w:rsid w:val="000663B4"/>
    <w:rsid w:val="000666CF"/>
    <w:rsid w:val="0006679F"/>
    <w:rsid w:val="00066A1B"/>
    <w:rsid w:val="00066BDB"/>
    <w:rsid w:val="00066DE6"/>
    <w:rsid w:val="00067DD6"/>
    <w:rsid w:val="00070424"/>
    <w:rsid w:val="000707DB"/>
    <w:rsid w:val="00070A3D"/>
    <w:rsid w:val="00070FE8"/>
    <w:rsid w:val="000716E0"/>
    <w:rsid w:val="0007198D"/>
    <w:rsid w:val="000722F3"/>
    <w:rsid w:val="00072573"/>
    <w:rsid w:val="0007262F"/>
    <w:rsid w:val="00072702"/>
    <w:rsid w:val="000734EF"/>
    <w:rsid w:val="0007371C"/>
    <w:rsid w:val="00073A37"/>
    <w:rsid w:val="00073B79"/>
    <w:rsid w:val="00074D97"/>
    <w:rsid w:val="000755F6"/>
    <w:rsid w:val="000756A6"/>
    <w:rsid w:val="000760CD"/>
    <w:rsid w:val="0007692E"/>
    <w:rsid w:val="0007695F"/>
    <w:rsid w:val="00076DCE"/>
    <w:rsid w:val="000772C8"/>
    <w:rsid w:val="000774B3"/>
    <w:rsid w:val="00077578"/>
    <w:rsid w:val="00077A2B"/>
    <w:rsid w:val="000803CE"/>
    <w:rsid w:val="000809DC"/>
    <w:rsid w:val="000809E3"/>
    <w:rsid w:val="00080DB6"/>
    <w:rsid w:val="000814A1"/>
    <w:rsid w:val="000814E0"/>
    <w:rsid w:val="00081547"/>
    <w:rsid w:val="000819B2"/>
    <w:rsid w:val="000819EC"/>
    <w:rsid w:val="00081C07"/>
    <w:rsid w:val="00081CD6"/>
    <w:rsid w:val="0008237F"/>
    <w:rsid w:val="0008244F"/>
    <w:rsid w:val="000824D2"/>
    <w:rsid w:val="0008265A"/>
    <w:rsid w:val="000827A6"/>
    <w:rsid w:val="000828D8"/>
    <w:rsid w:val="00083082"/>
    <w:rsid w:val="000834E5"/>
    <w:rsid w:val="0008350A"/>
    <w:rsid w:val="0008367B"/>
    <w:rsid w:val="000836D5"/>
    <w:rsid w:val="00083963"/>
    <w:rsid w:val="000839C2"/>
    <w:rsid w:val="000839FB"/>
    <w:rsid w:val="00083CBA"/>
    <w:rsid w:val="00084881"/>
    <w:rsid w:val="00084B0D"/>
    <w:rsid w:val="000855D4"/>
    <w:rsid w:val="0008569F"/>
    <w:rsid w:val="00085B51"/>
    <w:rsid w:val="0008610F"/>
    <w:rsid w:val="00086159"/>
    <w:rsid w:val="00086C9C"/>
    <w:rsid w:val="00086D39"/>
    <w:rsid w:val="00086F56"/>
    <w:rsid w:val="00087449"/>
    <w:rsid w:val="000878BF"/>
    <w:rsid w:val="00087A80"/>
    <w:rsid w:val="00087B59"/>
    <w:rsid w:val="00087C7A"/>
    <w:rsid w:val="00090729"/>
    <w:rsid w:val="000909BC"/>
    <w:rsid w:val="00090A65"/>
    <w:rsid w:val="00090C33"/>
    <w:rsid w:val="00090DB8"/>
    <w:rsid w:val="0009112D"/>
    <w:rsid w:val="00091483"/>
    <w:rsid w:val="00091645"/>
    <w:rsid w:val="00091817"/>
    <w:rsid w:val="0009193C"/>
    <w:rsid w:val="00091B75"/>
    <w:rsid w:val="000926D4"/>
    <w:rsid w:val="00092C63"/>
    <w:rsid w:val="00092E20"/>
    <w:rsid w:val="000935B6"/>
    <w:rsid w:val="0009370B"/>
    <w:rsid w:val="00094A77"/>
    <w:rsid w:val="000955FE"/>
    <w:rsid w:val="000956E0"/>
    <w:rsid w:val="000958FD"/>
    <w:rsid w:val="00095B36"/>
    <w:rsid w:val="00095F06"/>
    <w:rsid w:val="0009603C"/>
    <w:rsid w:val="00096548"/>
    <w:rsid w:val="00096740"/>
    <w:rsid w:val="00096C77"/>
    <w:rsid w:val="0009743D"/>
    <w:rsid w:val="000976E2"/>
    <w:rsid w:val="00097917"/>
    <w:rsid w:val="00097B86"/>
    <w:rsid w:val="00097D1F"/>
    <w:rsid w:val="00097D61"/>
    <w:rsid w:val="000A0879"/>
    <w:rsid w:val="000A0CEA"/>
    <w:rsid w:val="000A12BB"/>
    <w:rsid w:val="000A15A8"/>
    <w:rsid w:val="000A165F"/>
    <w:rsid w:val="000A1902"/>
    <w:rsid w:val="000A1A7D"/>
    <w:rsid w:val="000A1AB3"/>
    <w:rsid w:val="000A1D7E"/>
    <w:rsid w:val="000A1E15"/>
    <w:rsid w:val="000A2050"/>
    <w:rsid w:val="000A2116"/>
    <w:rsid w:val="000A28EE"/>
    <w:rsid w:val="000A29A8"/>
    <w:rsid w:val="000A3821"/>
    <w:rsid w:val="000A3A9C"/>
    <w:rsid w:val="000A3B14"/>
    <w:rsid w:val="000A3B2A"/>
    <w:rsid w:val="000A41C1"/>
    <w:rsid w:val="000A41EC"/>
    <w:rsid w:val="000A4D94"/>
    <w:rsid w:val="000A4E73"/>
    <w:rsid w:val="000A56A8"/>
    <w:rsid w:val="000A56B1"/>
    <w:rsid w:val="000A588F"/>
    <w:rsid w:val="000A5C05"/>
    <w:rsid w:val="000A5E0F"/>
    <w:rsid w:val="000A65CB"/>
    <w:rsid w:val="000A6D5B"/>
    <w:rsid w:val="000A7006"/>
    <w:rsid w:val="000A712C"/>
    <w:rsid w:val="000A7291"/>
    <w:rsid w:val="000A77E6"/>
    <w:rsid w:val="000A7A2A"/>
    <w:rsid w:val="000A7A6D"/>
    <w:rsid w:val="000A7AA5"/>
    <w:rsid w:val="000A7DF0"/>
    <w:rsid w:val="000B0043"/>
    <w:rsid w:val="000B0BE8"/>
    <w:rsid w:val="000B1020"/>
    <w:rsid w:val="000B156D"/>
    <w:rsid w:val="000B1A66"/>
    <w:rsid w:val="000B1D84"/>
    <w:rsid w:val="000B2407"/>
    <w:rsid w:val="000B246F"/>
    <w:rsid w:val="000B2510"/>
    <w:rsid w:val="000B28F7"/>
    <w:rsid w:val="000B2D2F"/>
    <w:rsid w:val="000B3EA6"/>
    <w:rsid w:val="000B40C2"/>
    <w:rsid w:val="000B49C2"/>
    <w:rsid w:val="000B4F32"/>
    <w:rsid w:val="000B5217"/>
    <w:rsid w:val="000B5596"/>
    <w:rsid w:val="000B5EBF"/>
    <w:rsid w:val="000B6A11"/>
    <w:rsid w:val="000B6A88"/>
    <w:rsid w:val="000B7008"/>
    <w:rsid w:val="000B747D"/>
    <w:rsid w:val="000B7EF0"/>
    <w:rsid w:val="000C00D1"/>
    <w:rsid w:val="000C0211"/>
    <w:rsid w:val="000C0296"/>
    <w:rsid w:val="000C05AE"/>
    <w:rsid w:val="000C0D05"/>
    <w:rsid w:val="000C0EB8"/>
    <w:rsid w:val="000C15CA"/>
    <w:rsid w:val="000C189B"/>
    <w:rsid w:val="000C1AB2"/>
    <w:rsid w:val="000C23D8"/>
    <w:rsid w:val="000C240A"/>
    <w:rsid w:val="000C25BC"/>
    <w:rsid w:val="000C2719"/>
    <w:rsid w:val="000C28F9"/>
    <w:rsid w:val="000C299B"/>
    <w:rsid w:val="000C2A42"/>
    <w:rsid w:val="000C3207"/>
    <w:rsid w:val="000C329F"/>
    <w:rsid w:val="000C3BBB"/>
    <w:rsid w:val="000C3D4E"/>
    <w:rsid w:val="000C4219"/>
    <w:rsid w:val="000C42A5"/>
    <w:rsid w:val="000C4A17"/>
    <w:rsid w:val="000C4C68"/>
    <w:rsid w:val="000C50C0"/>
    <w:rsid w:val="000C5734"/>
    <w:rsid w:val="000C5AAD"/>
    <w:rsid w:val="000C5EB7"/>
    <w:rsid w:val="000C6C79"/>
    <w:rsid w:val="000C6FFB"/>
    <w:rsid w:val="000C7105"/>
    <w:rsid w:val="000C7123"/>
    <w:rsid w:val="000C7A03"/>
    <w:rsid w:val="000C7D22"/>
    <w:rsid w:val="000D00F6"/>
    <w:rsid w:val="000D013D"/>
    <w:rsid w:val="000D01EB"/>
    <w:rsid w:val="000D03AF"/>
    <w:rsid w:val="000D05EF"/>
    <w:rsid w:val="000D09C3"/>
    <w:rsid w:val="000D0C2E"/>
    <w:rsid w:val="000D0F32"/>
    <w:rsid w:val="000D12C5"/>
    <w:rsid w:val="000D1463"/>
    <w:rsid w:val="000D1CC3"/>
    <w:rsid w:val="000D1E3B"/>
    <w:rsid w:val="000D20B3"/>
    <w:rsid w:val="000D21A5"/>
    <w:rsid w:val="000D2719"/>
    <w:rsid w:val="000D3B23"/>
    <w:rsid w:val="000D3BD7"/>
    <w:rsid w:val="000D3C85"/>
    <w:rsid w:val="000D4237"/>
    <w:rsid w:val="000D44E5"/>
    <w:rsid w:val="000D4511"/>
    <w:rsid w:val="000D4573"/>
    <w:rsid w:val="000D47D0"/>
    <w:rsid w:val="000D4ED2"/>
    <w:rsid w:val="000D513B"/>
    <w:rsid w:val="000D548D"/>
    <w:rsid w:val="000D5566"/>
    <w:rsid w:val="000D55B6"/>
    <w:rsid w:val="000D56D8"/>
    <w:rsid w:val="000D5A5B"/>
    <w:rsid w:val="000D5AAE"/>
    <w:rsid w:val="000D5DFE"/>
    <w:rsid w:val="000D6189"/>
    <w:rsid w:val="000D672A"/>
    <w:rsid w:val="000D6A2C"/>
    <w:rsid w:val="000D7155"/>
    <w:rsid w:val="000D73A3"/>
    <w:rsid w:val="000D7553"/>
    <w:rsid w:val="000D75FC"/>
    <w:rsid w:val="000D792C"/>
    <w:rsid w:val="000D7B2C"/>
    <w:rsid w:val="000E01A0"/>
    <w:rsid w:val="000E066C"/>
    <w:rsid w:val="000E0B31"/>
    <w:rsid w:val="000E0BB7"/>
    <w:rsid w:val="000E0D71"/>
    <w:rsid w:val="000E127D"/>
    <w:rsid w:val="000E1385"/>
    <w:rsid w:val="000E1416"/>
    <w:rsid w:val="000E14AA"/>
    <w:rsid w:val="000E173D"/>
    <w:rsid w:val="000E17EC"/>
    <w:rsid w:val="000E203D"/>
    <w:rsid w:val="000E25AD"/>
    <w:rsid w:val="000E2629"/>
    <w:rsid w:val="000E271E"/>
    <w:rsid w:val="000E27B2"/>
    <w:rsid w:val="000E2DD3"/>
    <w:rsid w:val="000E3C49"/>
    <w:rsid w:val="000E42AF"/>
    <w:rsid w:val="000E4761"/>
    <w:rsid w:val="000E485B"/>
    <w:rsid w:val="000E4E28"/>
    <w:rsid w:val="000E4FB2"/>
    <w:rsid w:val="000E51A7"/>
    <w:rsid w:val="000E522F"/>
    <w:rsid w:val="000E57F7"/>
    <w:rsid w:val="000E604B"/>
    <w:rsid w:val="000E6511"/>
    <w:rsid w:val="000E66DC"/>
    <w:rsid w:val="000E6709"/>
    <w:rsid w:val="000E73A1"/>
    <w:rsid w:val="000E754F"/>
    <w:rsid w:val="000E790F"/>
    <w:rsid w:val="000E7936"/>
    <w:rsid w:val="000F0206"/>
    <w:rsid w:val="000F0B23"/>
    <w:rsid w:val="000F0BDF"/>
    <w:rsid w:val="000F117A"/>
    <w:rsid w:val="000F1938"/>
    <w:rsid w:val="000F1995"/>
    <w:rsid w:val="000F1C10"/>
    <w:rsid w:val="000F22C8"/>
    <w:rsid w:val="000F2463"/>
    <w:rsid w:val="000F340B"/>
    <w:rsid w:val="000F4550"/>
    <w:rsid w:val="000F5862"/>
    <w:rsid w:val="000F5BBC"/>
    <w:rsid w:val="000F620D"/>
    <w:rsid w:val="000F6665"/>
    <w:rsid w:val="000F6719"/>
    <w:rsid w:val="000F6853"/>
    <w:rsid w:val="000F69ED"/>
    <w:rsid w:val="000F7045"/>
    <w:rsid w:val="000F7397"/>
    <w:rsid w:val="000F73CC"/>
    <w:rsid w:val="000F79F7"/>
    <w:rsid w:val="00100409"/>
    <w:rsid w:val="0010041D"/>
    <w:rsid w:val="001009A6"/>
    <w:rsid w:val="00100C55"/>
    <w:rsid w:val="00100E73"/>
    <w:rsid w:val="00100F20"/>
    <w:rsid w:val="001015A4"/>
    <w:rsid w:val="00101747"/>
    <w:rsid w:val="00101924"/>
    <w:rsid w:val="00101ACB"/>
    <w:rsid w:val="00101ECE"/>
    <w:rsid w:val="00101FC1"/>
    <w:rsid w:val="00102146"/>
    <w:rsid w:val="0010280B"/>
    <w:rsid w:val="001028A1"/>
    <w:rsid w:val="00102AA8"/>
    <w:rsid w:val="00102DC8"/>
    <w:rsid w:val="001030A5"/>
    <w:rsid w:val="0010394D"/>
    <w:rsid w:val="00104977"/>
    <w:rsid w:val="001052D5"/>
    <w:rsid w:val="001053A8"/>
    <w:rsid w:val="00106646"/>
    <w:rsid w:val="00106CEF"/>
    <w:rsid w:val="00106FE0"/>
    <w:rsid w:val="0010711F"/>
    <w:rsid w:val="0010739D"/>
    <w:rsid w:val="0011001F"/>
    <w:rsid w:val="001104B8"/>
    <w:rsid w:val="00110F8E"/>
    <w:rsid w:val="0011102F"/>
    <w:rsid w:val="001112E7"/>
    <w:rsid w:val="00111960"/>
    <w:rsid w:val="00111D1E"/>
    <w:rsid w:val="00111E53"/>
    <w:rsid w:val="00112420"/>
    <w:rsid w:val="001129BC"/>
    <w:rsid w:val="00112DB0"/>
    <w:rsid w:val="00112DC3"/>
    <w:rsid w:val="00112E0D"/>
    <w:rsid w:val="00113118"/>
    <w:rsid w:val="001132E7"/>
    <w:rsid w:val="0011362C"/>
    <w:rsid w:val="001139CF"/>
    <w:rsid w:val="00113FC4"/>
    <w:rsid w:val="00114332"/>
    <w:rsid w:val="00114476"/>
    <w:rsid w:val="00114A0E"/>
    <w:rsid w:val="001154BF"/>
    <w:rsid w:val="00115600"/>
    <w:rsid w:val="0011568E"/>
    <w:rsid w:val="0011579A"/>
    <w:rsid w:val="0011644A"/>
    <w:rsid w:val="00116659"/>
    <w:rsid w:val="0011678B"/>
    <w:rsid w:val="00116AB0"/>
    <w:rsid w:val="00116E3F"/>
    <w:rsid w:val="00116EA5"/>
    <w:rsid w:val="00117621"/>
    <w:rsid w:val="00117C02"/>
    <w:rsid w:val="0012026C"/>
    <w:rsid w:val="0012031C"/>
    <w:rsid w:val="001203C5"/>
    <w:rsid w:val="001203C6"/>
    <w:rsid w:val="0012050E"/>
    <w:rsid w:val="00120A8D"/>
    <w:rsid w:val="00120D96"/>
    <w:rsid w:val="00121403"/>
    <w:rsid w:val="001219DF"/>
    <w:rsid w:val="00121A7A"/>
    <w:rsid w:val="00121C1D"/>
    <w:rsid w:val="00121DB3"/>
    <w:rsid w:val="00122034"/>
    <w:rsid w:val="0012236F"/>
    <w:rsid w:val="00122973"/>
    <w:rsid w:val="00122B0F"/>
    <w:rsid w:val="00122B66"/>
    <w:rsid w:val="00122BAE"/>
    <w:rsid w:val="001231D3"/>
    <w:rsid w:val="00123740"/>
    <w:rsid w:val="00123795"/>
    <w:rsid w:val="00123898"/>
    <w:rsid w:val="001238EF"/>
    <w:rsid w:val="00123F3A"/>
    <w:rsid w:val="0012403B"/>
    <w:rsid w:val="0012430F"/>
    <w:rsid w:val="00124359"/>
    <w:rsid w:val="00124747"/>
    <w:rsid w:val="00124860"/>
    <w:rsid w:val="00124956"/>
    <w:rsid w:val="00124AC4"/>
    <w:rsid w:val="00124DBA"/>
    <w:rsid w:val="00124ED3"/>
    <w:rsid w:val="00124F7A"/>
    <w:rsid w:val="001250C5"/>
    <w:rsid w:val="001259F5"/>
    <w:rsid w:val="00125C87"/>
    <w:rsid w:val="00126359"/>
    <w:rsid w:val="00126B02"/>
    <w:rsid w:val="00126B5A"/>
    <w:rsid w:val="00126C01"/>
    <w:rsid w:val="00126DBF"/>
    <w:rsid w:val="0012704A"/>
    <w:rsid w:val="001273A8"/>
    <w:rsid w:val="00127A0A"/>
    <w:rsid w:val="001301F6"/>
    <w:rsid w:val="00130BA4"/>
    <w:rsid w:val="001310BF"/>
    <w:rsid w:val="00131388"/>
    <w:rsid w:val="001318C5"/>
    <w:rsid w:val="001319D4"/>
    <w:rsid w:val="00131A5E"/>
    <w:rsid w:val="001320CB"/>
    <w:rsid w:val="00132BC9"/>
    <w:rsid w:val="00132D94"/>
    <w:rsid w:val="001335C4"/>
    <w:rsid w:val="00133A54"/>
    <w:rsid w:val="001343AD"/>
    <w:rsid w:val="00134640"/>
    <w:rsid w:val="0013482F"/>
    <w:rsid w:val="00134927"/>
    <w:rsid w:val="00134B3C"/>
    <w:rsid w:val="00135197"/>
    <w:rsid w:val="001352B7"/>
    <w:rsid w:val="0013579F"/>
    <w:rsid w:val="001359F4"/>
    <w:rsid w:val="00136261"/>
    <w:rsid w:val="00136E60"/>
    <w:rsid w:val="00137426"/>
    <w:rsid w:val="00137834"/>
    <w:rsid w:val="00137AF8"/>
    <w:rsid w:val="001404DF"/>
    <w:rsid w:val="001405F6"/>
    <w:rsid w:val="001406BF"/>
    <w:rsid w:val="0014085E"/>
    <w:rsid w:val="0014115C"/>
    <w:rsid w:val="001411D6"/>
    <w:rsid w:val="00141788"/>
    <w:rsid w:val="00141B47"/>
    <w:rsid w:val="00141CF5"/>
    <w:rsid w:val="00142265"/>
    <w:rsid w:val="001422D2"/>
    <w:rsid w:val="00142C05"/>
    <w:rsid w:val="00142CEC"/>
    <w:rsid w:val="00142E91"/>
    <w:rsid w:val="00142FB1"/>
    <w:rsid w:val="0014307C"/>
    <w:rsid w:val="001434B5"/>
    <w:rsid w:val="00143525"/>
    <w:rsid w:val="001435D8"/>
    <w:rsid w:val="00143AB3"/>
    <w:rsid w:val="00144FCA"/>
    <w:rsid w:val="001450C5"/>
    <w:rsid w:val="00145516"/>
    <w:rsid w:val="00145833"/>
    <w:rsid w:val="0014583D"/>
    <w:rsid w:val="001458CB"/>
    <w:rsid w:val="00145CDC"/>
    <w:rsid w:val="00145CE3"/>
    <w:rsid w:val="00145FA9"/>
    <w:rsid w:val="00146089"/>
    <w:rsid w:val="001465B3"/>
    <w:rsid w:val="00146A7B"/>
    <w:rsid w:val="00146D06"/>
    <w:rsid w:val="00146EDA"/>
    <w:rsid w:val="00150020"/>
    <w:rsid w:val="00150665"/>
    <w:rsid w:val="00150689"/>
    <w:rsid w:val="001507BD"/>
    <w:rsid w:val="00150949"/>
    <w:rsid w:val="001509BE"/>
    <w:rsid w:val="00150A50"/>
    <w:rsid w:val="00151300"/>
    <w:rsid w:val="001517AB"/>
    <w:rsid w:val="001517E6"/>
    <w:rsid w:val="0015197F"/>
    <w:rsid w:val="001520D2"/>
    <w:rsid w:val="001523B6"/>
    <w:rsid w:val="00152450"/>
    <w:rsid w:val="00152512"/>
    <w:rsid w:val="0015285A"/>
    <w:rsid w:val="00152F39"/>
    <w:rsid w:val="00153193"/>
    <w:rsid w:val="001531F8"/>
    <w:rsid w:val="00153826"/>
    <w:rsid w:val="001538B5"/>
    <w:rsid w:val="00153A78"/>
    <w:rsid w:val="00153B06"/>
    <w:rsid w:val="00153CE2"/>
    <w:rsid w:val="0015457E"/>
    <w:rsid w:val="001545B6"/>
    <w:rsid w:val="00154AF7"/>
    <w:rsid w:val="00154F64"/>
    <w:rsid w:val="00155061"/>
    <w:rsid w:val="001555EC"/>
    <w:rsid w:val="001557E1"/>
    <w:rsid w:val="001557F7"/>
    <w:rsid w:val="0015611C"/>
    <w:rsid w:val="0015662A"/>
    <w:rsid w:val="00157914"/>
    <w:rsid w:val="00157DCF"/>
    <w:rsid w:val="00160909"/>
    <w:rsid w:val="00160A49"/>
    <w:rsid w:val="00160CCE"/>
    <w:rsid w:val="0016178D"/>
    <w:rsid w:val="00161E5E"/>
    <w:rsid w:val="00162817"/>
    <w:rsid w:val="001629AE"/>
    <w:rsid w:val="001637F1"/>
    <w:rsid w:val="00163927"/>
    <w:rsid w:val="00163A21"/>
    <w:rsid w:val="00163EA6"/>
    <w:rsid w:val="0016418B"/>
    <w:rsid w:val="00164263"/>
    <w:rsid w:val="001646C2"/>
    <w:rsid w:val="0016482C"/>
    <w:rsid w:val="00164C73"/>
    <w:rsid w:val="00164DF2"/>
    <w:rsid w:val="00165D27"/>
    <w:rsid w:val="00166070"/>
    <w:rsid w:val="00166563"/>
    <w:rsid w:val="00166F18"/>
    <w:rsid w:val="00166F9C"/>
    <w:rsid w:val="001673D4"/>
    <w:rsid w:val="00167593"/>
    <w:rsid w:val="0016769D"/>
    <w:rsid w:val="00167C9E"/>
    <w:rsid w:val="00167EAC"/>
    <w:rsid w:val="00167EEC"/>
    <w:rsid w:val="00170444"/>
    <w:rsid w:val="001709A0"/>
    <w:rsid w:val="00170D87"/>
    <w:rsid w:val="00170FBC"/>
    <w:rsid w:val="0017114E"/>
    <w:rsid w:val="00171C8D"/>
    <w:rsid w:val="001724D8"/>
    <w:rsid w:val="00172855"/>
    <w:rsid w:val="00173520"/>
    <w:rsid w:val="00173AC3"/>
    <w:rsid w:val="001748D8"/>
    <w:rsid w:val="001750C9"/>
    <w:rsid w:val="00175374"/>
    <w:rsid w:val="001756AB"/>
    <w:rsid w:val="0017729D"/>
    <w:rsid w:val="0017745E"/>
    <w:rsid w:val="001775FC"/>
    <w:rsid w:val="00177AB7"/>
    <w:rsid w:val="00177DF0"/>
    <w:rsid w:val="00180337"/>
    <w:rsid w:val="00180778"/>
    <w:rsid w:val="0018092F"/>
    <w:rsid w:val="001813A0"/>
    <w:rsid w:val="001825E7"/>
    <w:rsid w:val="001828D9"/>
    <w:rsid w:val="00182B30"/>
    <w:rsid w:val="00182C31"/>
    <w:rsid w:val="00182FF9"/>
    <w:rsid w:val="00183DC5"/>
    <w:rsid w:val="0018409A"/>
    <w:rsid w:val="001842A0"/>
    <w:rsid w:val="001843D0"/>
    <w:rsid w:val="00184F01"/>
    <w:rsid w:val="00184FA8"/>
    <w:rsid w:val="001858FD"/>
    <w:rsid w:val="00186365"/>
    <w:rsid w:val="001863B5"/>
    <w:rsid w:val="00186F00"/>
    <w:rsid w:val="0019004D"/>
    <w:rsid w:val="001902BF"/>
    <w:rsid w:val="001904F5"/>
    <w:rsid w:val="0019052E"/>
    <w:rsid w:val="001907F6"/>
    <w:rsid w:val="00190930"/>
    <w:rsid w:val="00190ACD"/>
    <w:rsid w:val="00190B6A"/>
    <w:rsid w:val="001912BA"/>
    <w:rsid w:val="001912C4"/>
    <w:rsid w:val="0019172C"/>
    <w:rsid w:val="0019195B"/>
    <w:rsid w:val="0019223E"/>
    <w:rsid w:val="001928C3"/>
    <w:rsid w:val="00192A48"/>
    <w:rsid w:val="00192D88"/>
    <w:rsid w:val="00192FC0"/>
    <w:rsid w:val="00193018"/>
    <w:rsid w:val="001935BD"/>
    <w:rsid w:val="00194087"/>
    <w:rsid w:val="001940FF"/>
    <w:rsid w:val="00194112"/>
    <w:rsid w:val="0019427B"/>
    <w:rsid w:val="00194447"/>
    <w:rsid w:val="00194527"/>
    <w:rsid w:val="001955A6"/>
    <w:rsid w:val="00195B5F"/>
    <w:rsid w:val="00195C21"/>
    <w:rsid w:val="00195DB3"/>
    <w:rsid w:val="00196130"/>
    <w:rsid w:val="001964EA"/>
    <w:rsid w:val="0019668C"/>
    <w:rsid w:val="001967A9"/>
    <w:rsid w:val="0019681B"/>
    <w:rsid w:val="00196D18"/>
    <w:rsid w:val="00197511"/>
    <w:rsid w:val="001A02DC"/>
    <w:rsid w:val="001A07C1"/>
    <w:rsid w:val="001A24EE"/>
    <w:rsid w:val="001A264D"/>
    <w:rsid w:val="001A284E"/>
    <w:rsid w:val="001A2A0F"/>
    <w:rsid w:val="001A2C98"/>
    <w:rsid w:val="001A2D29"/>
    <w:rsid w:val="001A3031"/>
    <w:rsid w:val="001A3614"/>
    <w:rsid w:val="001A3C36"/>
    <w:rsid w:val="001A4B95"/>
    <w:rsid w:val="001A4CBB"/>
    <w:rsid w:val="001A4E4D"/>
    <w:rsid w:val="001A4F0F"/>
    <w:rsid w:val="001A5047"/>
    <w:rsid w:val="001A50D8"/>
    <w:rsid w:val="001A57D3"/>
    <w:rsid w:val="001A582B"/>
    <w:rsid w:val="001A5CCE"/>
    <w:rsid w:val="001A5EDF"/>
    <w:rsid w:val="001A5FCF"/>
    <w:rsid w:val="001A6257"/>
    <w:rsid w:val="001A6938"/>
    <w:rsid w:val="001A6FED"/>
    <w:rsid w:val="001A70CC"/>
    <w:rsid w:val="001A74AB"/>
    <w:rsid w:val="001A7821"/>
    <w:rsid w:val="001A7BBC"/>
    <w:rsid w:val="001A7C25"/>
    <w:rsid w:val="001B01D8"/>
    <w:rsid w:val="001B02DC"/>
    <w:rsid w:val="001B0641"/>
    <w:rsid w:val="001B06A8"/>
    <w:rsid w:val="001B07CE"/>
    <w:rsid w:val="001B0BBA"/>
    <w:rsid w:val="001B0EBB"/>
    <w:rsid w:val="001B0FFB"/>
    <w:rsid w:val="001B1BC3"/>
    <w:rsid w:val="001B2865"/>
    <w:rsid w:val="001B2ABB"/>
    <w:rsid w:val="001B3074"/>
    <w:rsid w:val="001B30D0"/>
    <w:rsid w:val="001B3224"/>
    <w:rsid w:val="001B3951"/>
    <w:rsid w:val="001B39D1"/>
    <w:rsid w:val="001B42D6"/>
    <w:rsid w:val="001B4362"/>
    <w:rsid w:val="001B444E"/>
    <w:rsid w:val="001B4460"/>
    <w:rsid w:val="001B4526"/>
    <w:rsid w:val="001B4587"/>
    <w:rsid w:val="001B4BB6"/>
    <w:rsid w:val="001B4C90"/>
    <w:rsid w:val="001B4DEF"/>
    <w:rsid w:val="001B51AD"/>
    <w:rsid w:val="001B51B7"/>
    <w:rsid w:val="001B5C0F"/>
    <w:rsid w:val="001B6455"/>
    <w:rsid w:val="001B6AA4"/>
    <w:rsid w:val="001B6EF0"/>
    <w:rsid w:val="001B7A2B"/>
    <w:rsid w:val="001B7B62"/>
    <w:rsid w:val="001C0156"/>
    <w:rsid w:val="001C0369"/>
    <w:rsid w:val="001C0795"/>
    <w:rsid w:val="001C0EAC"/>
    <w:rsid w:val="001C12AB"/>
    <w:rsid w:val="001C1446"/>
    <w:rsid w:val="001C16BA"/>
    <w:rsid w:val="001C1A26"/>
    <w:rsid w:val="001C2505"/>
    <w:rsid w:val="001C2BCB"/>
    <w:rsid w:val="001C31BD"/>
    <w:rsid w:val="001C33D4"/>
    <w:rsid w:val="001C3C97"/>
    <w:rsid w:val="001C4107"/>
    <w:rsid w:val="001C57D3"/>
    <w:rsid w:val="001C5B3E"/>
    <w:rsid w:val="001C6BB8"/>
    <w:rsid w:val="001C72AE"/>
    <w:rsid w:val="001C73EE"/>
    <w:rsid w:val="001C79BA"/>
    <w:rsid w:val="001C7DF5"/>
    <w:rsid w:val="001C7F21"/>
    <w:rsid w:val="001D1024"/>
    <w:rsid w:val="001D10CC"/>
    <w:rsid w:val="001D1262"/>
    <w:rsid w:val="001D1779"/>
    <w:rsid w:val="001D17D7"/>
    <w:rsid w:val="001D17E2"/>
    <w:rsid w:val="001D25DA"/>
    <w:rsid w:val="001D2BD5"/>
    <w:rsid w:val="001D2EA5"/>
    <w:rsid w:val="001D34FE"/>
    <w:rsid w:val="001D3DDA"/>
    <w:rsid w:val="001D48F6"/>
    <w:rsid w:val="001D49CC"/>
    <w:rsid w:val="001D4E68"/>
    <w:rsid w:val="001D4F09"/>
    <w:rsid w:val="001D5D69"/>
    <w:rsid w:val="001D628D"/>
    <w:rsid w:val="001D6353"/>
    <w:rsid w:val="001D646E"/>
    <w:rsid w:val="001D6BCD"/>
    <w:rsid w:val="001D6FB6"/>
    <w:rsid w:val="001D7D07"/>
    <w:rsid w:val="001E0A54"/>
    <w:rsid w:val="001E0AFF"/>
    <w:rsid w:val="001E0F3B"/>
    <w:rsid w:val="001E0F89"/>
    <w:rsid w:val="001E157F"/>
    <w:rsid w:val="001E1857"/>
    <w:rsid w:val="001E1907"/>
    <w:rsid w:val="001E1BB8"/>
    <w:rsid w:val="001E2856"/>
    <w:rsid w:val="001E2972"/>
    <w:rsid w:val="001E29EC"/>
    <w:rsid w:val="001E2B58"/>
    <w:rsid w:val="001E2D8F"/>
    <w:rsid w:val="001E3091"/>
    <w:rsid w:val="001E3F9B"/>
    <w:rsid w:val="001E4445"/>
    <w:rsid w:val="001E48FB"/>
    <w:rsid w:val="001E4918"/>
    <w:rsid w:val="001E4D9C"/>
    <w:rsid w:val="001E5151"/>
    <w:rsid w:val="001E5794"/>
    <w:rsid w:val="001E5D81"/>
    <w:rsid w:val="001E63E1"/>
    <w:rsid w:val="001E699D"/>
    <w:rsid w:val="001E6ED4"/>
    <w:rsid w:val="001E6FC2"/>
    <w:rsid w:val="001E7602"/>
    <w:rsid w:val="001E7C3F"/>
    <w:rsid w:val="001F048B"/>
    <w:rsid w:val="001F04F4"/>
    <w:rsid w:val="001F0DB2"/>
    <w:rsid w:val="001F0FFB"/>
    <w:rsid w:val="001F149D"/>
    <w:rsid w:val="001F1836"/>
    <w:rsid w:val="001F21DA"/>
    <w:rsid w:val="001F2613"/>
    <w:rsid w:val="001F2659"/>
    <w:rsid w:val="001F27E5"/>
    <w:rsid w:val="001F2840"/>
    <w:rsid w:val="001F2B3C"/>
    <w:rsid w:val="001F3194"/>
    <w:rsid w:val="001F3311"/>
    <w:rsid w:val="001F385B"/>
    <w:rsid w:val="001F387B"/>
    <w:rsid w:val="001F399D"/>
    <w:rsid w:val="001F3BE9"/>
    <w:rsid w:val="001F3C09"/>
    <w:rsid w:val="001F40F9"/>
    <w:rsid w:val="001F41FE"/>
    <w:rsid w:val="001F4DB4"/>
    <w:rsid w:val="001F5028"/>
    <w:rsid w:val="001F50A9"/>
    <w:rsid w:val="001F556A"/>
    <w:rsid w:val="001F57E0"/>
    <w:rsid w:val="001F5979"/>
    <w:rsid w:val="001F5B1B"/>
    <w:rsid w:val="001F5B40"/>
    <w:rsid w:val="001F5C73"/>
    <w:rsid w:val="001F5CAC"/>
    <w:rsid w:val="001F60F7"/>
    <w:rsid w:val="001F6228"/>
    <w:rsid w:val="001F639A"/>
    <w:rsid w:val="001F6493"/>
    <w:rsid w:val="001F6740"/>
    <w:rsid w:val="001F6862"/>
    <w:rsid w:val="001F73AC"/>
    <w:rsid w:val="001F763D"/>
    <w:rsid w:val="00200D08"/>
    <w:rsid w:val="00201002"/>
    <w:rsid w:val="00201115"/>
    <w:rsid w:val="00201195"/>
    <w:rsid w:val="002011E9"/>
    <w:rsid w:val="00201357"/>
    <w:rsid w:val="0020171B"/>
    <w:rsid w:val="002018F9"/>
    <w:rsid w:val="00202060"/>
    <w:rsid w:val="0020287F"/>
    <w:rsid w:val="0020328D"/>
    <w:rsid w:val="00203342"/>
    <w:rsid w:val="002033EB"/>
    <w:rsid w:val="002037E7"/>
    <w:rsid w:val="00203B06"/>
    <w:rsid w:val="00204226"/>
    <w:rsid w:val="0020424E"/>
    <w:rsid w:val="002042D9"/>
    <w:rsid w:val="002047CE"/>
    <w:rsid w:val="00204C36"/>
    <w:rsid w:val="00204ED7"/>
    <w:rsid w:val="0020519D"/>
    <w:rsid w:val="002053E6"/>
    <w:rsid w:val="002054E8"/>
    <w:rsid w:val="002055A8"/>
    <w:rsid w:val="002057CA"/>
    <w:rsid w:val="00205D09"/>
    <w:rsid w:val="0020622B"/>
    <w:rsid w:val="002062A6"/>
    <w:rsid w:val="00206DC4"/>
    <w:rsid w:val="00207652"/>
    <w:rsid w:val="002077DE"/>
    <w:rsid w:val="00207BF6"/>
    <w:rsid w:val="00207BF9"/>
    <w:rsid w:val="00207D1D"/>
    <w:rsid w:val="00207E7B"/>
    <w:rsid w:val="0021001F"/>
    <w:rsid w:val="00210361"/>
    <w:rsid w:val="002104F5"/>
    <w:rsid w:val="00210981"/>
    <w:rsid w:val="00210ED0"/>
    <w:rsid w:val="00211755"/>
    <w:rsid w:val="002119D7"/>
    <w:rsid w:val="00211C01"/>
    <w:rsid w:val="00211C1E"/>
    <w:rsid w:val="00211D13"/>
    <w:rsid w:val="002128AA"/>
    <w:rsid w:val="00213336"/>
    <w:rsid w:val="002133F5"/>
    <w:rsid w:val="00213910"/>
    <w:rsid w:val="00213D52"/>
    <w:rsid w:val="002140E8"/>
    <w:rsid w:val="002144BA"/>
    <w:rsid w:val="002147BE"/>
    <w:rsid w:val="00214B6A"/>
    <w:rsid w:val="00214BF4"/>
    <w:rsid w:val="00214C56"/>
    <w:rsid w:val="00214D26"/>
    <w:rsid w:val="002150C1"/>
    <w:rsid w:val="0021537F"/>
    <w:rsid w:val="00215768"/>
    <w:rsid w:val="002157F2"/>
    <w:rsid w:val="00215A36"/>
    <w:rsid w:val="002161BB"/>
    <w:rsid w:val="00216AFF"/>
    <w:rsid w:val="002174BB"/>
    <w:rsid w:val="002176F1"/>
    <w:rsid w:val="00220B68"/>
    <w:rsid w:val="00220F3C"/>
    <w:rsid w:val="00221115"/>
    <w:rsid w:val="002211FC"/>
    <w:rsid w:val="002214EC"/>
    <w:rsid w:val="002215B9"/>
    <w:rsid w:val="0022187A"/>
    <w:rsid w:val="00221A13"/>
    <w:rsid w:val="00221A8D"/>
    <w:rsid w:val="00221B28"/>
    <w:rsid w:val="00221C2B"/>
    <w:rsid w:val="00222076"/>
    <w:rsid w:val="00222498"/>
    <w:rsid w:val="00222A29"/>
    <w:rsid w:val="00222A69"/>
    <w:rsid w:val="00223134"/>
    <w:rsid w:val="00223FD4"/>
    <w:rsid w:val="00224243"/>
    <w:rsid w:val="00224301"/>
    <w:rsid w:val="002243BF"/>
    <w:rsid w:val="00224BBA"/>
    <w:rsid w:val="0022514C"/>
    <w:rsid w:val="00225A6B"/>
    <w:rsid w:val="00225FC8"/>
    <w:rsid w:val="002261A3"/>
    <w:rsid w:val="0022620D"/>
    <w:rsid w:val="002263B7"/>
    <w:rsid w:val="00226A46"/>
    <w:rsid w:val="00227264"/>
    <w:rsid w:val="0022731F"/>
    <w:rsid w:val="00227FC9"/>
    <w:rsid w:val="00230D73"/>
    <w:rsid w:val="00230F34"/>
    <w:rsid w:val="002310CE"/>
    <w:rsid w:val="00231482"/>
    <w:rsid w:val="00231AF8"/>
    <w:rsid w:val="00231C41"/>
    <w:rsid w:val="00231E7E"/>
    <w:rsid w:val="0023201D"/>
    <w:rsid w:val="00232246"/>
    <w:rsid w:val="00232256"/>
    <w:rsid w:val="00232B6F"/>
    <w:rsid w:val="00232BDA"/>
    <w:rsid w:val="00232C5C"/>
    <w:rsid w:val="00232CF5"/>
    <w:rsid w:val="00232DCF"/>
    <w:rsid w:val="002331B2"/>
    <w:rsid w:val="00233322"/>
    <w:rsid w:val="002343E4"/>
    <w:rsid w:val="00234927"/>
    <w:rsid w:val="00234AE2"/>
    <w:rsid w:val="00234B3F"/>
    <w:rsid w:val="00234C99"/>
    <w:rsid w:val="00235046"/>
    <w:rsid w:val="002352AD"/>
    <w:rsid w:val="002353B9"/>
    <w:rsid w:val="00235574"/>
    <w:rsid w:val="00235767"/>
    <w:rsid w:val="00235EC6"/>
    <w:rsid w:val="002360A0"/>
    <w:rsid w:val="002363D1"/>
    <w:rsid w:val="00236635"/>
    <w:rsid w:val="00236818"/>
    <w:rsid w:val="00236A4A"/>
    <w:rsid w:val="0023725C"/>
    <w:rsid w:val="0023729C"/>
    <w:rsid w:val="00237316"/>
    <w:rsid w:val="002375DE"/>
    <w:rsid w:val="00237602"/>
    <w:rsid w:val="00237812"/>
    <w:rsid w:val="00237E6C"/>
    <w:rsid w:val="00240566"/>
    <w:rsid w:val="002406BC"/>
    <w:rsid w:val="00240C0C"/>
    <w:rsid w:val="002412CE"/>
    <w:rsid w:val="002415E5"/>
    <w:rsid w:val="002419AD"/>
    <w:rsid w:val="00241C24"/>
    <w:rsid w:val="00241C6A"/>
    <w:rsid w:val="00242247"/>
    <w:rsid w:val="0024237D"/>
    <w:rsid w:val="00242387"/>
    <w:rsid w:val="00242ADC"/>
    <w:rsid w:val="00242B10"/>
    <w:rsid w:val="00242DD3"/>
    <w:rsid w:val="002435E7"/>
    <w:rsid w:val="00243EC8"/>
    <w:rsid w:val="00243EE9"/>
    <w:rsid w:val="00244531"/>
    <w:rsid w:val="0024477E"/>
    <w:rsid w:val="002447D6"/>
    <w:rsid w:val="00244F59"/>
    <w:rsid w:val="002453A6"/>
    <w:rsid w:val="0024568E"/>
    <w:rsid w:val="00245734"/>
    <w:rsid w:val="002457F7"/>
    <w:rsid w:val="002460BD"/>
    <w:rsid w:val="0024637F"/>
    <w:rsid w:val="00246457"/>
    <w:rsid w:val="0024678F"/>
    <w:rsid w:val="00246987"/>
    <w:rsid w:val="00246EAD"/>
    <w:rsid w:val="00246FB5"/>
    <w:rsid w:val="0024702B"/>
    <w:rsid w:val="002476F9"/>
    <w:rsid w:val="00247AAC"/>
    <w:rsid w:val="00247C13"/>
    <w:rsid w:val="0025012C"/>
    <w:rsid w:val="00250B8A"/>
    <w:rsid w:val="00251384"/>
    <w:rsid w:val="00251C69"/>
    <w:rsid w:val="00251FE3"/>
    <w:rsid w:val="002520EF"/>
    <w:rsid w:val="0025213D"/>
    <w:rsid w:val="00252309"/>
    <w:rsid w:val="00252369"/>
    <w:rsid w:val="00252913"/>
    <w:rsid w:val="00252F99"/>
    <w:rsid w:val="0025311E"/>
    <w:rsid w:val="00253514"/>
    <w:rsid w:val="00253CD9"/>
    <w:rsid w:val="00254604"/>
    <w:rsid w:val="00254F4C"/>
    <w:rsid w:val="0025518A"/>
    <w:rsid w:val="0025523E"/>
    <w:rsid w:val="0025569B"/>
    <w:rsid w:val="00255A30"/>
    <w:rsid w:val="00255B56"/>
    <w:rsid w:val="00256081"/>
    <w:rsid w:val="002564C9"/>
    <w:rsid w:val="002572A2"/>
    <w:rsid w:val="00257452"/>
    <w:rsid w:val="00257A93"/>
    <w:rsid w:val="00257AB9"/>
    <w:rsid w:val="00257AD3"/>
    <w:rsid w:val="00257C06"/>
    <w:rsid w:val="00257DA9"/>
    <w:rsid w:val="00257FDC"/>
    <w:rsid w:val="002609A8"/>
    <w:rsid w:val="00260E14"/>
    <w:rsid w:val="00261FD9"/>
    <w:rsid w:val="0026226C"/>
    <w:rsid w:val="0026276B"/>
    <w:rsid w:val="00262A79"/>
    <w:rsid w:val="002633EF"/>
    <w:rsid w:val="00263535"/>
    <w:rsid w:val="00263554"/>
    <w:rsid w:val="002638DA"/>
    <w:rsid w:val="00263C40"/>
    <w:rsid w:val="00263DBD"/>
    <w:rsid w:val="002640BF"/>
    <w:rsid w:val="00264525"/>
    <w:rsid w:val="002645B7"/>
    <w:rsid w:val="002646F7"/>
    <w:rsid w:val="00264A0E"/>
    <w:rsid w:val="00264D55"/>
    <w:rsid w:val="002653B0"/>
    <w:rsid w:val="00265527"/>
    <w:rsid w:val="00265552"/>
    <w:rsid w:val="0026582D"/>
    <w:rsid w:val="00265AA0"/>
    <w:rsid w:val="00266100"/>
    <w:rsid w:val="0026661C"/>
    <w:rsid w:val="00266A68"/>
    <w:rsid w:val="002672F7"/>
    <w:rsid w:val="00267657"/>
    <w:rsid w:val="0026768A"/>
    <w:rsid w:val="0026775A"/>
    <w:rsid w:val="002678AC"/>
    <w:rsid w:val="00267EE8"/>
    <w:rsid w:val="00267F7B"/>
    <w:rsid w:val="0027015A"/>
    <w:rsid w:val="0027016A"/>
    <w:rsid w:val="002701A6"/>
    <w:rsid w:val="002704C3"/>
    <w:rsid w:val="0027064B"/>
    <w:rsid w:val="00270EC9"/>
    <w:rsid w:val="00271359"/>
    <w:rsid w:val="0027165C"/>
    <w:rsid w:val="002718E6"/>
    <w:rsid w:val="00271A2A"/>
    <w:rsid w:val="00271B1B"/>
    <w:rsid w:val="00272449"/>
    <w:rsid w:val="002728E1"/>
    <w:rsid w:val="00273D51"/>
    <w:rsid w:val="00273EE5"/>
    <w:rsid w:val="0027410D"/>
    <w:rsid w:val="00274B14"/>
    <w:rsid w:val="00274B47"/>
    <w:rsid w:val="0027533B"/>
    <w:rsid w:val="0027566D"/>
    <w:rsid w:val="0027573F"/>
    <w:rsid w:val="00275C8B"/>
    <w:rsid w:val="0027719E"/>
    <w:rsid w:val="00277357"/>
    <w:rsid w:val="002773C6"/>
    <w:rsid w:val="002801C5"/>
    <w:rsid w:val="00280421"/>
    <w:rsid w:val="0028045E"/>
    <w:rsid w:val="002807BC"/>
    <w:rsid w:val="00280B95"/>
    <w:rsid w:val="00280D81"/>
    <w:rsid w:val="00280FE1"/>
    <w:rsid w:val="0028135C"/>
    <w:rsid w:val="002817AA"/>
    <w:rsid w:val="0028204D"/>
    <w:rsid w:val="002821A5"/>
    <w:rsid w:val="00282380"/>
    <w:rsid w:val="002823C5"/>
    <w:rsid w:val="002826B6"/>
    <w:rsid w:val="00282C60"/>
    <w:rsid w:val="00282E4F"/>
    <w:rsid w:val="00284021"/>
    <w:rsid w:val="00284397"/>
    <w:rsid w:val="0028476C"/>
    <w:rsid w:val="0028484F"/>
    <w:rsid w:val="00284970"/>
    <w:rsid w:val="00284C56"/>
    <w:rsid w:val="00284F0F"/>
    <w:rsid w:val="002859A0"/>
    <w:rsid w:val="002861D7"/>
    <w:rsid w:val="00286704"/>
    <w:rsid w:val="00286A98"/>
    <w:rsid w:val="00286AA7"/>
    <w:rsid w:val="00286BB1"/>
    <w:rsid w:val="00286BB3"/>
    <w:rsid w:val="00286D59"/>
    <w:rsid w:val="00287429"/>
    <w:rsid w:val="0028752A"/>
    <w:rsid w:val="002878AF"/>
    <w:rsid w:val="00287E35"/>
    <w:rsid w:val="00287F2D"/>
    <w:rsid w:val="002901CF"/>
    <w:rsid w:val="00290444"/>
    <w:rsid w:val="00290458"/>
    <w:rsid w:val="002904FC"/>
    <w:rsid w:val="00290E4F"/>
    <w:rsid w:val="00291054"/>
    <w:rsid w:val="002917E5"/>
    <w:rsid w:val="002919FC"/>
    <w:rsid w:val="00291FB9"/>
    <w:rsid w:val="0029210D"/>
    <w:rsid w:val="00292678"/>
    <w:rsid w:val="00292730"/>
    <w:rsid w:val="00292C61"/>
    <w:rsid w:val="0029314E"/>
    <w:rsid w:val="00293472"/>
    <w:rsid w:val="00293E68"/>
    <w:rsid w:val="002943C9"/>
    <w:rsid w:val="002944D3"/>
    <w:rsid w:val="002946C3"/>
    <w:rsid w:val="00294918"/>
    <w:rsid w:val="0029492E"/>
    <w:rsid w:val="00294A52"/>
    <w:rsid w:val="0029531E"/>
    <w:rsid w:val="00295723"/>
    <w:rsid w:val="00295B6B"/>
    <w:rsid w:val="00295CAE"/>
    <w:rsid w:val="0029689B"/>
    <w:rsid w:val="002968B0"/>
    <w:rsid w:val="00296B3E"/>
    <w:rsid w:val="00296EC5"/>
    <w:rsid w:val="002972CD"/>
    <w:rsid w:val="0029740C"/>
    <w:rsid w:val="00297550"/>
    <w:rsid w:val="00297B46"/>
    <w:rsid w:val="00297BCD"/>
    <w:rsid w:val="00297E2B"/>
    <w:rsid w:val="00297E51"/>
    <w:rsid w:val="002A00E1"/>
    <w:rsid w:val="002A0817"/>
    <w:rsid w:val="002A0928"/>
    <w:rsid w:val="002A0AC0"/>
    <w:rsid w:val="002A0AEB"/>
    <w:rsid w:val="002A14AD"/>
    <w:rsid w:val="002A1A61"/>
    <w:rsid w:val="002A1CF9"/>
    <w:rsid w:val="002A2466"/>
    <w:rsid w:val="002A3226"/>
    <w:rsid w:val="002A3BB8"/>
    <w:rsid w:val="002A3C31"/>
    <w:rsid w:val="002A3C32"/>
    <w:rsid w:val="002A3F84"/>
    <w:rsid w:val="002A401C"/>
    <w:rsid w:val="002A4335"/>
    <w:rsid w:val="002A44A8"/>
    <w:rsid w:val="002A4B11"/>
    <w:rsid w:val="002A4B4D"/>
    <w:rsid w:val="002A4DE0"/>
    <w:rsid w:val="002A56DE"/>
    <w:rsid w:val="002A5AB1"/>
    <w:rsid w:val="002A5F3F"/>
    <w:rsid w:val="002A6085"/>
    <w:rsid w:val="002A6683"/>
    <w:rsid w:val="002A6A4A"/>
    <w:rsid w:val="002A6B5F"/>
    <w:rsid w:val="002A6E64"/>
    <w:rsid w:val="002A711F"/>
    <w:rsid w:val="002A7AF1"/>
    <w:rsid w:val="002A7DE5"/>
    <w:rsid w:val="002B0034"/>
    <w:rsid w:val="002B0268"/>
    <w:rsid w:val="002B0537"/>
    <w:rsid w:val="002B05FC"/>
    <w:rsid w:val="002B0CE5"/>
    <w:rsid w:val="002B0F99"/>
    <w:rsid w:val="002B0FCC"/>
    <w:rsid w:val="002B1025"/>
    <w:rsid w:val="002B1213"/>
    <w:rsid w:val="002B177F"/>
    <w:rsid w:val="002B183F"/>
    <w:rsid w:val="002B1A3A"/>
    <w:rsid w:val="002B1FEA"/>
    <w:rsid w:val="002B2080"/>
    <w:rsid w:val="002B21EF"/>
    <w:rsid w:val="002B26B7"/>
    <w:rsid w:val="002B2838"/>
    <w:rsid w:val="002B2D00"/>
    <w:rsid w:val="002B3237"/>
    <w:rsid w:val="002B389E"/>
    <w:rsid w:val="002B3901"/>
    <w:rsid w:val="002B3A40"/>
    <w:rsid w:val="002B3BFA"/>
    <w:rsid w:val="002B3CAB"/>
    <w:rsid w:val="002B4108"/>
    <w:rsid w:val="002B47BD"/>
    <w:rsid w:val="002B49F0"/>
    <w:rsid w:val="002B5546"/>
    <w:rsid w:val="002B5A0C"/>
    <w:rsid w:val="002B5AAC"/>
    <w:rsid w:val="002B6D9B"/>
    <w:rsid w:val="002B6DE5"/>
    <w:rsid w:val="002B6DEF"/>
    <w:rsid w:val="002B714C"/>
    <w:rsid w:val="002B7913"/>
    <w:rsid w:val="002B79C2"/>
    <w:rsid w:val="002B7AA7"/>
    <w:rsid w:val="002B7BFC"/>
    <w:rsid w:val="002C0166"/>
    <w:rsid w:val="002C0270"/>
    <w:rsid w:val="002C07E9"/>
    <w:rsid w:val="002C0CEF"/>
    <w:rsid w:val="002C0ED6"/>
    <w:rsid w:val="002C1A82"/>
    <w:rsid w:val="002C1BC0"/>
    <w:rsid w:val="002C1DD6"/>
    <w:rsid w:val="002C1E49"/>
    <w:rsid w:val="002C20EC"/>
    <w:rsid w:val="002C227D"/>
    <w:rsid w:val="002C27A7"/>
    <w:rsid w:val="002C2844"/>
    <w:rsid w:val="002C2934"/>
    <w:rsid w:val="002C2A86"/>
    <w:rsid w:val="002C2B3A"/>
    <w:rsid w:val="002C2D54"/>
    <w:rsid w:val="002C2E5F"/>
    <w:rsid w:val="002C307A"/>
    <w:rsid w:val="002C30E2"/>
    <w:rsid w:val="002C3BA4"/>
    <w:rsid w:val="002C3D1F"/>
    <w:rsid w:val="002C4100"/>
    <w:rsid w:val="002C5297"/>
    <w:rsid w:val="002C5938"/>
    <w:rsid w:val="002C593C"/>
    <w:rsid w:val="002C5D23"/>
    <w:rsid w:val="002C5DEB"/>
    <w:rsid w:val="002C63D9"/>
    <w:rsid w:val="002C6BB5"/>
    <w:rsid w:val="002C75E1"/>
    <w:rsid w:val="002C777F"/>
    <w:rsid w:val="002D00D2"/>
    <w:rsid w:val="002D020D"/>
    <w:rsid w:val="002D08A6"/>
    <w:rsid w:val="002D098B"/>
    <w:rsid w:val="002D0DF0"/>
    <w:rsid w:val="002D119D"/>
    <w:rsid w:val="002D12AE"/>
    <w:rsid w:val="002D1575"/>
    <w:rsid w:val="002D18B0"/>
    <w:rsid w:val="002D19A7"/>
    <w:rsid w:val="002D2061"/>
    <w:rsid w:val="002D223E"/>
    <w:rsid w:val="002D22C4"/>
    <w:rsid w:val="002D23DE"/>
    <w:rsid w:val="002D2815"/>
    <w:rsid w:val="002D2BF6"/>
    <w:rsid w:val="002D32BB"/>
    <w:rsid w:val="002D348C"/>
    <w:rsid w:val="002D3D45"/>
    <w:rsid w:val="002D3E1B"/>
    <w:rsid w:val="002D41BB"/>
    <w:rsid w:val="002D4D69"/>
    <w:rsid w:val="002D5956"/>
    <w:rsid w:val="002D5C49"/>
    <w:rsid w:val="002D6068"/>
    <w:rsid w:val="002D6326"/>
    <w:rsid w:val="002D6597"/>
    <w:rsid w:val="002D66D7"/>
    <w:rsid w:val="002D6C32"/>
    <w:rsid w:val="002D6C3F"/>
    <w:rsid w:val="002D6D90"/>
    <w:rsid w:val="002D70BB"/>
    <w:rsid w:val="002D748F"/>
    <w:rsid w:val="002D75CA"/>
    <w:rsid w:val="002D7857"/>
    <w:rsid w:val="002D7A6C"/>
    <w:rsid w:val="002E0215"/>
    <w:rsid w:val="002E0C96"/>
    <w:rsid w:val="002E0D00"/>
    <w:rsid w:val="002E1994"/>
    <w:rsid w:val="002E1C23"/>
    <w:rsid w:val="002E2375"/>
    <w:rsid w:val="002E2770"/>
    <w:rsid w:val="002E28EF"/>
    <w:rsid w:val="002E2F5A"/>
    <w:rsid w:val="002E32B5"/>
    <w:rsid w:val="002E353C"/>
    <w:rsid w:val="002E3959"/>
    <w:rsid w:val="002E401C"/>
    <w:rsid w:val="002E419B"/>
    <w:rsid w:val="002E4642"/>
    <w:rsid w:val="002E46DD"/>
    <w:rsid w:val="002E4877"/>
    <w:rsid w:val="002E56C5"/>
    <w:rsid w:val="002E57A4"/>
    <w:rsid w:val="002E5C4F"/>
    <w:rsid w:val="002E62A8"/>
    <w:rsid w:val="002E63D6"/>
    <w:rsid w:val="002E6BFE"/>
    <w:rsid w:val="002E714A"/>
    <w:rsid w:val="002E7635"/>
    <w:rsid w:val="002E7AA7"/>
    <w:rsid w:val="002F061C"/>
    <w:rsid w:val="002F08F3"/>
    <w:rsid w:val="002F0E50"/>
    <w:rsid w:val="002F138A"/>
    <w:rsid w:val="002F1671"/>
    <w:rsid w:val="002F197E"/>
    <w:rsid w:val="002F23D6"/>
    <w:rsid w:val="002F255B"/>
    <w:rsid w:val="002F3106"/>
    <w:rsid w:val="002F37BA"/>
    <w:rsid w:val="002F3863"/>
    <w:rsid w:val="002F3988"/>
    <w:rsid w:val="002F3AF4"/>
    <w:rsid w:val="002F3B24"/>
    <w:rsid w:val="002F3CC8"/>
    <w:rsid w:val="002F478A"/>
    <w:rsid w:val="002F483B"/>
    <w:rsid w:val="002F4EEA"/>
    <w:rsid w:val="002F4FEC"/>
    <w:rsid w:val="002F52A1"/>
    <w:rsid w:val="002F714F"/>
    <w:rsid w:val="002F737C"/>
    <w:rsid w:val="002F7AA3"/>
    <w:rsid w:val="002F7E33"/>
    <w:rsid w:val="00300D4F"/>
    <w:rsid w:val="00300DDE"/>
    <w:rsid w:val="00301380"/>
    <w:rsid w:val="003013F1"/>
    <w:rsid w:val="0030175F"/>
    <w:rsid w:val="00301770"/>
    <w:rsid w:val="00301C9F"/>
    <w:rsid w:val="003025F9"/>
    <w:rsid w:val="00302B84"/>
    <w:rsid w:val="00302ECE"/>
    <w:rsid w:val="003030B4"/>
    <w:rsid w:val="00303D82"/>
    <w:rsid w:val="00303EA3"/>
    <w:rsid w:val="00304929"/>
    <w:rsid w:val="00304CA0"/>
    <w:rsid w:val="00304D8F"/>
    <w:rsid w:val="00304EF8"/>
    <w:rsid w:val="00304FFF"/>
    <w:rsid w:val="003054A5"/>
    <w:rsid w:val="0030562E"/>
    <w:rsid w:val="00305965"/>
    <w:rsid w:val="00305973"/>
    <w:rsid w:val="00305F60"/>
    <w:rsid w:val="00305F99"/>
    <w:rsid w:val="003060DD"/>
    <w:rsid w:val="003064DF"/>
    <w:rsid w:val="003067A9"/>
    <w:rsid w:val="003074BA"/>
    <w:rsid w:val="00307685"/>
    <w:rsid w:val="00307AA5"/>
    <w:rsid w:val="00307D4A"/>
    <w:rsid w:val="00310089"/>
    <w:rsid w:val="003105F1"/>
    <w:rsid w:val="00310609"/>
    <w:rsid w:val="00310AE7"/>
    <w:rsid w:val="00311042"/>
    <w:rsid w:val="003115F3"/>
    <w:rsid w:val="00311E5E"/>
    <w:rsid w:val="00311EF8"/>
    <w:rsid w:val="00311FB1"/>
    <w:rsid w:val="00311FD2"/>
    <w:rsid w:val="00312305"/>
    <w:rsid w:val="00312F2C"/>
    <w:rsid w:val="00312FBC"/>
    <w:rsid w:val="0031308E"/>
    <w:rsid w:val="003132DC"/>
    <w:rsid w:val="003139A2"/>
    <w:rsid w:val="00313B06"/>
    <w:rsid w:val="003145CA"/>
    <w:rsid w:val="003147F8"/>
    <w:rsid w:val="00314827"/>
    <w:rsid w:val="0031515E"/>
    <w:rsid w:val="00315254"/>
    <w:rsid w:val="00315371"/>
    <w:rsid w:val="00315629"/>
    <w:rsid w:val="003156EC"/>
    <w:rsid w:val="0031578F"/>
    <w:rsid w:val="00315843"/>
    <w:rsid w:val="00315CEC"/>
    <w:rsid w:val="00315D73"/>
    <w:rsid w:val="00316122"/>
    <w:rsid w:val="00316137"/>
    <w:rsid w:val="003167A2"/>
    <w:rsid w:val="00316FF1"/>
    <w:rsid w:val="00317545"/>
    <w:rsid w:val="00317715"/>
    <w:rsid w:val="00317A25"/>
    <w:rsid w:val="00317E11"/>
    <w:rsid w:val="0032039A"/>
    <w:rsid w:val="00320469"/>
    <w:rsid w:val="003208EF"/>
    <w:rsid w:val="003210D9"/>
    <w:rsid w:val="0032131A"/>
    <w:rsid w:val="00321B39"/>
    <w:rsid w:val="00321FD5"/>
    <w:rsid w:val="0032201F"/>
    <w:rsid w:val="00322182"/>
    <w:rsid w:val="0032260D"/>
    <w:rsid w:val="00322624"/>
    <w:rsid w:val="0032307B"/>
    <w:rsid w:val="003232D3"/>
    <w:rsid w:val="003233D3"/>
    <w:rsid w:val="00323722"/>
    <w:rsid w:val="00323B8D"/>
    <w:rsid w:val="00323D87"/>
    <w:rsid w:val="00323E80"/>
    <w:rsid w:val="00323FB7"/>
    <w:rsid w:val="003240E2"/>
    <w:rsid w:val="003242BF"/>
    <w:rsid w:val="003243C0"/>
    <w:rsid w:val="00324402"/>
    <w:rsid w:val="00324E5A"/>
    <w:rsid w:val="003250B2"/>
    <w:rsid w:val="003251B6"/>
    <w:rsid w:val="00325820"/>
    <w:rsid w:val="003259EB"/>
    <w:rsid w:val="0032601B"/>
    <w:rsid w:val="003260EE"/>
    <w:rsid w:val="003262F9"/>
    <w:rsid w:val="003263C2"/>
    <w:rsid w:val="00326415"/>
    <w:rsid w:val="00326D12"/>
    <w:rsid w:val="00326F2B"/>
    <w:rsid w:val="00327407"/>
    <w:rsid w:val="00330170"/>
    <w:rsid w:val="003301F0"/>
    <w:rsid w:val="00330529"/>
    <w:rsid w:val="00330651"/>
    <w:rsid w:val="00330999"/>
    <w:rsid w:val="00330A80"/>
    <w:rsid w:val="003319E8"/>
    <w:rsid w:val="00331CC3"/>
    <w:rsid w:val="003322A4"/>
    <w:rsid w:val="00332C9A"/>
    <w:rsid w:val="003334FC"/>
    <w:rsid w:val="0033360E"/>
    <w:rsid w:val="00333B89"/>
    <w:rsid w:val="00334364"/>
    <w:rsid w:val="0033493F"/>
    <w:rsid w:val="00335050"/>
    <w:rsid w:val="00335063"/>
    <w:rsid w:val="003352FB"/>
    <w:rsid w:val="00335311"/>
    <w:rsid w:val="00335BE0"/>
    <w:rsid w:val="00335D07"/>
    <w:rsid w:val="00336553"/>
    <w:rsid w:val="0033665B"/>
    <w:rsid w:val="00336C7A"/>
    <w:rsid w:val="00337133"/>
    <w:rsid w:val="003375D1"/>
    <w:rsid w:val="0033792B"/>
    <w:rsid w:val="00337D39"/>
    <w:rsid w:val="0034023C"/>
    <w:rsid w:val="003406E1"/>
    <w:rsid w:val="003408A2"/>
    <w:rsid w:val="00340C18"/>
    <w:rsid w:val="0034104D"/>
    <w:rsid w:val="00341288"/>
    <w:rsid w:val="003414B9"/>
    <w:rsid w:val="0034155A"/>
    <w:rsid w:val="00341B68"/>
    <w:rsid w:val="00342313"/>
    <w:rsid w:val="0034258F"/>
    <w:rsid w:val="00343899"/>
    <w:rsid w:val="00343990"/>
    <w:rsid w:val="003439A0"/>
    <w:rsid w:val="00344005"/>
    <w:rsid w:val="003440B2"/>
    <w:rsid w:val="003440CF"/>
    <w:rsid w:val="00344226"/>
    <w:rsid w:val="00344262"/>
    <w:rsid w:val="003443E5"/>
    <w:rsid w:val="00344E10"/>
    <w:rsid w:val="00345066"/>
    <w:rsid w:val="003452FC"/>
    <w:rsid w:val="003457A5"/>
    <w:rsid w:val="00345FE5"/>
    <w:rsid w:val="0034676B"/>
    <w:rsid w:val="003468C2"/>
    <w:rsid w:val="00346AB5"/>
    <w:rsid w:val="00346C70"/>
    <w:rsid w:val="003473FA"/>
    <w:rsid w:val="00347984"/>
    <w:rsid w:val="00347F01"/>
    <w:rsid w:val="00347F96"/>
    <w:rsid w:val="003503C4"/>
    <w:rsid w:val="00350963"/>
    <w:rsid w:val="0035097B"/>
    <w:rsid w:val="00350F9D"/>
    <w:rsid w:val="003513EC"/>
    <w:rsid w:val="00351870"/>
    <w:rsid w:val="00351DEE"/>
    <w:rsid w:val="00352912"/>
    <w:rsid w:val="00352AC5"/>
    <w:rsid w:val="00352AD5"/>
    <w:rsid w:val="00352F1E"/>
    <w:rsid w:val="003530E7"/>
    <w:rsid w:val="00353180"/>
    <w:rsid w:val="00353361"/>
    <w:rsid w:val="00353C3A"/>
    <w:rsid w:val="00353EC2"/>
    <w:rsid w:val="003540C4"/>
    <w:rsid w:val="003547A6"/>
    <w:rsid w:val="00354A35"/>
    <w:rsid w:val="00354AFB"/>
    <w:rsid w:val="00354BA6"/>
    <w:rsid w:val="00354DA5"/>
    <w:rsid w:val="003551D0"/>
    <w:rsid w:val="0035533F"/>
    <w:rsid w:val="0035555A"/>
    <w:rsid w:val="0035562A"/>
    <w:rsid w:val="0035564A"/>
    <w:rsid w:val="00355A18"/>
    <w:rsid w:val="003561EF"/>
    <w:rsid w:val="0035628E"/>
    <w:rsid w:val="00356F09"/>
    <w:rsid w:val="003578A9"/>
    <w:rsid w:val="0035792D"/>
    <w:rsid w:val="00357A07"/>
    <w:rsid w:val="00357D64"/>
    <w:rsid w:val="00357E53"/>
    <w:rsid w:val="00357EA9"/>
    <w:rsid w:val="00360192"/>
    <w:rsid w:val="00360413"/>
    <w:rsid w:val="00360E85"/>
    <w:rsid w:val="003613EB"/>
    <w:rsid w:val="0036165C"/>
    <w:rsid w:val="0036173E"/>
    <w:rsid w:val="00361F2D"/>
    <w:rsid w:val="003629C8"/>
    <w:rsid w:val="00362BE8"/>
    <w:rsid w:val="00363298"/>
    <w:rsid w:val="0036352D"/>
    <w:rsid w:val="0036390B"/>
    <w:rsid w:val="00363A3E"/>
    <w:rsid w:val="00363C9B"/>
    <w:rsid w:val="00364191"/>
    <w:rsid w:val="003644A1"/>
    <w:rsid w:val="003647C5"/>
    <w:rsid w:val="00364A7C"/>
    <w:rsid w:val="00364C02"/>
    <w:rsid w:val="00365365"/>
    <w:rsid w:val="00365DC3"/>
    <w:rsid w:val="00365EF9"/>
    <w:rsid w:val="00366034"/>
    <w:rsid w:val="00366054"/>
    <w:rsid w:val="003667FB"/>
    <w:rsid w:val="00366EB0"/>
    <w:rsid w:val="00366F16"/>
    <w:rsid w:val="00367351"/>
    <w:rsid w:val="00367457"/>
    <w:rsid w:val="003678B8"/>
    <w:rsid w:val="00367B5F"/>
    <w:rsid w:val="00367C25"/>
    <w:rsid w:val="00367CFE"/>
    <w:rsid w:val="00367DDA"/>
    <w:rsid w:val="00370012"/>
    <w:rsid w:val="00370693"/>
    <w:rsid w:val="00370751"/>
    <w:rsid w:val="00370C77"/>
    <w:rsid w:val="0037105D"/>
    <w:rsid w:val="003711CE"/>
    <w:rsid w:val="00371B7D"/>
    <w:rsid w:val="00372760"/>
    <w:rsid w:val="00372ACD"/>
    <w:rsid w:val="00372C31"/>
    <w:rsid w:val="00372D68"/>
    <w:rsid w:val="00372E18"/>
    <w:rsid w:val="00372E2F"/>
    <w:rsid w:val="00373288"/>
    <w:rsid w:val="00373650"/>
    <w:rsid w:val="0037381F"/>
    <w:rsid w:val="003738A9"/>
    <w:rsid w:val="00373912"/>
    <w:rsid w:val="00374A93"/>
    <w:rsid w:val="00375912"/>
    <w:rsid w:val="00375FF7"/>
    <w:rsid w:val="003762B8"/>
    <w:rsid w:val="00376856"/>
    <w:rsid w:val="00376865"/>
    <w:rsid w:val="00376AA4"/>
    <w:rsid w:val="00376B91"/>
    <w:rsid w:val="003779A9"/>
    <w:rsid w:val="003804A9"/>
    <w:rsid w:val="00380C05"/>
    <w:rsid w:val="003816B3"/>
    <w:rsid w:val="003819B3"/>
    <w:rsid w:val="003819EB"/>
    <w:rsid w:val="003824C2"/>
    <w:rsid w:val="003825B0"/>
    <w:rsid w:val="00382722"/>
    <w:rsid w:val="003827B5"/>
    <w:rsid w:val="00382D40"/>
    <w:rsid w:val="00382DC0"/>
    <w:rsid w:val="00383488"/>
    <w:rsid w:val="00383AA6"/>
    <w:rsid w:val="003842FC"/>
    <w:rsid w:val="0038637B"/>
    <w:rsid w:val="003868A8"/>
    <w:rsid w:val="0038760F"/>
    <w:rsid w:val="00387622"/>
    <w:rsid w:val="003878D4"/>
    <w:rsid w:val="0039013E"/>
    <w:rsid w:val="003902A8"/>
    <w:rsid w:val="003902B1"/>
    <w:rsid w:val="0039042E"/>
    <w:rsid w:val="00390A44"/>
    <w:rsid w:val="00391A5D"/>
    <w:rsid w:val="00391ABF"/>
    <w:rsid w:val="00391B26"/>
    <w:rsid w:val="00391DF3"/>
    <w:rsid w:val="00392230"/>
    <w:rsid w:val="00392284"/>
    <w:rsid w:val="003922EB"/>
    <w:rsid w:val="003923B5"/>
    <w:rsid w:val="0039263B"/>
    <w:rsid w:val="00392B1C"/>
    <w:rsid w:val="00393102"/>
    <w:rsid w:val="00393491"/>
    <w:rsid w:val="003935FD"/>
    <w:rsid w:val="003937A3"/>
    <w:rsid w:val="00393812"/>
    <w:rsid w:val="0039393B"/>
    <w:rsid w:val="00393E6F"/>
    <w:rsid w:val="00394128"/>
    <w:rsid w:val="0039418E"/>
    <w:rsid w:val="003941EB"/>
    <w:rsid w:val="00394220"/>
    <w:rsid w:val="0039425C"/>
    <w:rsid w:val="003957E7"/>
    <w:rsid w:val="00396488"/>
    <w:rsid w:val="00396726"/>
    <w:rsid w:val="003969A0"/>
    <w:rsid w:val="00396F0F"/>
    <w:rsid w:val="0039716A"/>
    <w:rsid w:val="00397428"/>
    <w:rsid w:val="00397AA3"/>
    <w:rsid w:val="003A09E1"/>
    <w:rsid w:val="003A0A7B"/>
    <w:rsid w:val="003A0CF9"/>
    <w:rsid w:val="003A1227"/>
    <w:rsid w:val="003A188B"/>
    <w:rsid w:val="003A19C7"/>
    <w:rsid w:val="003A1B46"/>
    <w:rsid w:val="003A1B5B"/>
    <w:rsid w:val="003A1BE9"/>
    <w:rsid w:val="003A1DDE"/>
    <w:rsid w:val="003A276F"/>
    <w:rsid w:val="003A2F22"/>
    <w:rsid w:val="003A3667"/>
    <w:rsid w:val="003A3870"/>
    <w:rsid w:val="003A39B1"/>
    <w:rsid w:val="003A3CD6"/>
    <w:rsid w:val="003A3E18"/>
    <w:rsid w:val="003A4815"/>
    <w:rsid w:val="003A510A"/>
    <w:rsid w:val="003A5487"/>
    <w:rsid w:val="003A548C"/>
    <w:rsid w:val="003A692D"/>
    <w:rsid w:val="003A6B02"/>
    <w:rsid w:val="003A708C"/>
    <w:rsid w:val="003A709D"/>
    <w:rsid w:val="003A70D1"/>
    <w:rsid w:val="003A746B"/>
    <w:rsid w:val="003A7BBF"/>
    <w:rsid w:val="003A7DD6"/>
    <w:rsid w:val="003B0385"/>
    <w:rsid w:val="003B044E"/>
    <w:rsid w:val="003B04AA"/>
    <w:rsid w:val="003B0567"/>
    <w:rsid w:val="003B0A9B"/>
    <w:rsid w:val="003B0C69"/>
    <w:rsid w:val="003B0F60"/>
    <w:rsid w:val="003B1121"/>
    <w:rsid w:val="003B1201"/>
    <w:rsid w:val="003B138E"/>
    <w:rsid w:val="003B16FD"/>
    <w:rsid w:val="003B17EF"/>
    <w:rsid w:val="003B1809"/>
    <w:rsid w:val="003B1B5B"/>
    <w:rsid w:val="003B2172"/>
    <w:rsid w:val="003B243C"/>
    <w:rsid w:val="003B258F"/>
    <w:rsid w:val="003B2824"/>
    <w:rsid w:val="003B2D6A"/>
    <w:rsid w:val="003B2DE8"/>
    <w:rsid w:val="003B2F46"/>
    <w:rsid w:val="003B2F9E"/>
    <w:rsid w:val="003B3184"/>
    <w:rsid w:val="003B4127"/>
    <w:rsid w:val="003B4417"/>
    <w:rsid w:val="003B5132"/>
    <w:rsid w:val="003B5145"/>
    <w:rsid w:val="003B53FD"/>
    <w:rsid w:val="003B54E0"/>
    <w:rsid w:val="003B556F"/>
    <w:rsid w:val="003B576D"/>
    <w:rsid w:val="003B57C2"/>
    <w:rsid w:val="003B58E9"/>
    <w:rsid w:val="003B5B0D"/>
    <w:rsid w:val="003B6832"/>
    <w:rsid w:val="003B6EE5"/>
    <w:rsid w:val="003B76F2"/>
    <w:rsid w:val="003B788A"/>
    <w:rsid w:val="003B7900"/>
    <w:rsid w:val="003B7D20"/>
    <w:rsid w:val="003B7D59"/>
    <w:rsid w:val="003B7D7E"/>
    <w:rsid w:val="003C00DD"/>
    <w:rsid w:val="003C0704"/>
    <w:rsid w:val="003C0797"/>
    <w:rsid w:val="003C0841"/>
    <w:rsid w:val="003C2022"/>
    <w:rsid w:val="003C21B2"/>
    <w:rsid w:val="003C2782"/>
    <w:rsid w:val="003C2946"/>
    <w:rsid w:val="003C31CC"/>
    <w:rsid w:val="003C34BA"/>
    <w:rsid w:val="003C3586"/>
    <w:rsid w:val="003C37CE"/>
    <w:rsid w:val="003C38CF"/>
    <w:rsid w:val="003C3C21"/>
    <w:rsid w:val="003C3DA4"/>
    <w:rsid w:val="003C50C8"/>
    <w:rsid w:val="003C5133"/>
    <w:rsid w:val="003C55E3"/>
    <w:rsid w:val="003C5875"/>
    <w:rsid w:val="003C5B06"/>
    <w:rsid w:val="003C5B7D"/>
    <w:rsid w:val="003C5E8C"/>
    <w:rsid w:val="003C62C9"/>
    <w:rsid w:val="003C62D3"/>
    <w:rsid w:val="003C633B"/>
    <w:rsid w:val="003C63F8"/>
    <w:rsid w:val="003C6EC6"/>
    <w:rsid w:val="003C70CE"/>
    <w:rsid w:val="003C774B"/>
    <w:rsid w:val="003C7B2B"/>
    <w:rsid w:val="003D005C"/>
    <w:rsid w:val="003D0414"/>
    <w:rsid w:val="003D0770"/>
    <w:rsid w:val="003D07E1"/>
    <w:rsid w:val="003D0C83"/>
    <w:rsid w:val="003D1012"/>
    <w:rsid w:val="003D1EA1"/>
    <w:rsid w:val="003D1F05"/>
    <w:rsid w:val="003D21C4"/>
    <w:rsid w:val="003D2295"/>
    <w:rsid w:val="003D2B41"/>
    <w:rsid w:val="003D2CCA"/>
    <w:rsid w:val="003D3C69"/>
    <w:rsid w:val="003D3CBD"/>
    <w:rsid w:val="003D3EE7"/>
    <w:rsid w:val="003D4AA1"/>
    <w:rsid w:val="003D4CCD"/>
    <w:rsid w:val="003D50C8"/>
    <w:rsid w:val="003D548B"/>
    <w:rsid w:val="003D54A6"/>
    <w:rsid w:val="003D5A7F"/>
    <w:rsid w:val="003D5CC8"/>
    <w:rsid w:val="003D6283"/>
    <w:rsid w:val="003D7957"/>
    <w:rsid w:val="003D7C1B"/>
    <w:rsid w:val="003E0537"/>
    <w:rsid w:val="003E0CDB"/>
    <w:rsid w:val="003E0CF8"/>
    <w:rsid w:val="003E0DFD"/>
    <w:rsid w:val="003E0F5C"/>
    <w:rsid w:val="003E1076"/>
    <w:rsid w:val="003E1A65"/>
    <w:rsid w:val="003E1C6A"/>
    <w:rsid w:val="003E20BE"/>
    <w:rsid w:val="003E2359"/>
    <w:rsid w:val="003E23F1"/>
    <w:rsid w:val="003E2BD6"/>
    <w:rsid w:val="003E2DB0"/>
    <w:rsid w:val="003E3142"/>
    <w:rsid w:val="003E34A2"/>
    <w:rsid w:val="003E3FA6"/>
    <w:rsid w:val="003E4E6F"/>
    <w:rsid w:val="003E4F17"/>
    <w:rsid w:val="003E51C7"/>
    <w:rsid w:val="003E529F"/>
    <w:rsid w:val="003E5679"/>
    <w:rsid w:val="003E56BD"/>
    <w:rsid w:val="003E59AA"/>
    <w:rsid w:val="003E5C7A"/>
    <w:rsid w:val="003E5DBD"/>
    <w:rsid w:val="003E6235"/>
    <w:rsid w:val="003E630F"/>
    <w:rsid w:val="003E6536"/>
    <w:rsid w:val="003E688D"/>
    <w:rsid w:val="003E6898"/>
    <w:rsid w:val="003E6D62"/>
    <w:rsid w:val="003E6DCE"/>
    <w:rsid w:val="003E7642"/>
    <w:rsid w:val="003E7A19"/>
    <w:rsid w:val="003E7C41"/>
    <w:rsid w:val="003E7E1F"/>
    <w:rsid w:val="003E7F7E"/>
    <w:rsid w:val="003F11E8"/>
    <w:rsid w:val="003F1467"/>
    <w:rsid w:val="003F1597"/>
    <w:rsid w:val="003F1628"/>
    <w:rsid w:val="003F1CC1"/>
    <w:rsid w:val="003F1D95"/>
    <w:rsid w:val="003F1DE6"/>
    <w:rsid w:val="003F2139"/>
    <w:rsid w:val="003F2354"/>
    <w:rsid w:val="003F23D1"/>
    <w:rsid w:val="003F2788"/>
    <w:rsid w:val="003F2C01"/>
    <w:rsid w:val="003F2CC4"/>
    <w:rsid w:val="003F2EFE"/>
    <w:rsid w:val="003F30B3"/>
    <w:rsid w:val="003F3194"/>
    <w:rsid w:val="003F3639"/>
    <w:rsid w:val="003F3703"/>
    <w:rsid w:val="003F3803"/>
    <w:rsid w:val="003F3DED"/>
    <w:rsid w:val="003F3E97"/>
    <w:rsid w:val="003F4697"/>
    <w:rsid w:val="003F4EC0"/>
    <w:rsid w:val="003F52D4"/>
    <w:rsid w:val="003F54D0"/>
    <w:rsid w:val="003F5600"/>
    <w:rsid w:val="003F5978"/>
    <w:rsid w:val="003F59BD"/>
    <w:rsid w:val="003F5DEB"/>
    <w:rsid w:val="003F5F31"/>
    <w:rsid w:val="003F5F49"/>
    <w:rsid w:val="003F634E"/>
    <w:rsid w:val="003F7929"/>
    <w:rsid w:val="003F7948"/>
    <w:rsid w:val="003F7AFB"/>
    <w:rsid w:val="003F7E0F"/>
    <w:rsid w:val="004001E7"/>
    <w:rsid w:val="0040050B"/>
    <w:rsid w:val="004006FA"/>
    <w:rsid w:val="00400A67"/>
    <w:rsid w:val="00400B3A"/>
    <w:rsid w:val="004013E0"/>
    <w:rsid w:val="00401986"/>
    <w:rsid w:val="00402860"/>
    <w:rsid w:val="00402A59"/>
    <w:rsid w:val="00402AFE"/>
    <w:rsid w:val="00402CF0"/>
    <w:rsid w:val="00402EFC"/>
    <w:rsid w:val="00403731"/>
    <w:rsid w:val="00403A00"/>
    <w:rsid w:val="00403EA2"/>
    <w:rsid w:val="004045EF"/>
    <w:rsid w:val="00404920"/>
    <w:rsid w:val="004049EF"/>
    <w:rsid w:val="00404AA6"/>
    <w:rsid w:val="004050DD"/>
    <w:rsid w:val="00405253"/>
    <w:rsid w:val="00405E6E"/>
    <w:rsid w:val="00405E76"/>
    <w:rsid w:val="00405F1C"/>
    <w:rsid w:val="0040643A"/>
    <w:rsid w:val="004065DC"/>
    <w:rsid w:val="00406775"/>
    <w:rsid w:val="004067D4"/>
    <w:rsid w:val="00406A76"/>
    <w:rsid w:val="00406D8A"/>
    <w:rsid w:val="0040728C"/>
    <w:rsid w:val="0040775F"/>
    <w:rsid w:val="004077B3"/>
    <w:rsid w:val="00407852"/>
    <w:rsid w:val="004079DC"/>
    <w:rsid w:val="00407C4C"/>
    <w:rsid w:val="00407D06"/>
    <w:rsid w:val="00410097"/>
    <w:rsid w:val="004101F6"/>
    <w:rsid w:val="0041044C"/>
    <w:rsid w:val="00410C7B"/>
    <w:rsid w:val="00410D2F"/>
    <w:rsid w:val="00410E91"/>
    <w:rsid w:val="00410FBA"/>
    <w:rsid w:val="00411199"/>
    <w:rsid w:val="0041151C"/>
    <w:rsid w:val="004119C6"/>
    <w:rsid w:val="00411B54"/>
    <w:rsid w:val="004121ED"/>
    <w:rsid w:val="0041258F"/>
    <w:rsid w:val="004125DD"/>
    <w:rsid w:val="00412D48"/>
    <w:rsid w:val="004137A1"/>
    <w:rsid w:val="0041380F"/>
    <w:rsid w:val="004139DD"/>
    <w:rsid w:val="00413F46"/>
    <w:rsid w:val="004140A9"/>
    <w:rsid w:val="004148B2"/>
    <w:rsid w:val="0041491A"/>
    <w:rsid w:val="00414EF0"/>
    <w:rsid w:val="0041557D"/>
    <w:rsid w:val="00415A10"/>
    <w:rsid w:val="004160AC"/>
    <w:rsid w:val="004162A7"/>
    <w:rsid w:val="00416335"/>
    <w:rsid w:val="00416511"/>
    <w:rsid w:val="00416660"/>
    <w:rsid w:val="0041757F"/>
    <w:rsid w:val="004175B6"/>
    <w:rsid w:val="004175DA"/>
    <w:rsid w:val="004176F7"/>
    <w:rsid w:val="004177B2"/>
    <w:rsid w:val="00420060"/>
    <w:rsid w:val="0042056D"/>
    <w:rsid w:val="00420A3C"/>
    <w:rsid w:val="00420D5F"/>
    <w:rsid w:val="00420D85"/>
    <w:rsid w:val="00421288"/>
    <w:rsid w:val="004214A2"/>
    <w:rsid w:val="0042174C"/>
    <w:rsid w:val="00421AB3"/>
    <w:rsid w:val="004222AC"/>
    <w:rsid w:val="00422866"/>
    <w:rsid w:val="00423256"/>
    <w:rsid w:val="00423AEE"/>
    <w:rsid w:val="00423F4D"/>
    <w:rsid w:val="00424213"/>
    <w:rsid w:val="004244E6"/>
    <w:rsid w:val="00424C2D"/>
    <w:rsid w:val="00424F0D"/>
    <w:rsid w:val="00424F6A"/>
    <w:rsid w:val="004251AF"/>
    <w:rsid w:val="00425279"/>
    <w:rsid w:val="004253D7"/>
    <w:rsid w:val="0042557D"/>
    <w:rsid w:val="00425676"/>
    <w:rsid w:val="00425870"/>
    <w:rsid w:val="0042587F"/>
    <w:rsid w:val="00425F40"/>
    <w:rsid w:val="004266F5"/>
    <w:rsid w:val="00426731"/>
    <w:rsid w:val="0042683F"/>
    <w:rsid w:val="0042698B"/>
    <w:rsid w:val="004269E7"/>
    <w:rsid w:val="00426D87"/>
    <w:rsid w:val="00426DFD"/>
    <w:rsid w:val="004276B5"/>
    <w:rsid w:val="00427CBA"/>
    <w:rsid w:val="00427CD9"/>
    <w:rsid w:val="0043001B"/>
    <w:rsid w:val="00430559"/>
    <w:rsid w:val="0043068D"/>
    <w:rsid w:val="00430CB2"/>
    <w:rsid w:val="00430E4A"/>
    <w:rsid w:val="00430F6A"/>
    <w:rsid w:val="004314ED"/>
    <w:rsid w:val="00431877"/>
    <w:rsid w:val="00431A85"/>
    <w:rsid w:val="00432251"/>
    <w:rsid w:val="00432356"/>
    <w:rsid w:val="00432843"/>
    <w:rsid w:val="00432BBC"/>
    <w:rsid w:val="00432E14"/>
    <w:rsid w:val="00433247"/>
    <w:rsid w:val="00433A7B"/>
    <w:rsid w:val="0043435D"/>
    <w:rsid w:val="00434FA2"/>
    <w:rsid w:val="004351C1"/>
    <w:rsid w:val="004352A6"/>
    <w:rsid w:val="004352FC"/>
    <w:rsid w:val="004358C3"/>
    <w:rsid w:val="00435CEF"/>
    <w:rsid w:val="00435EB6"/>
    <w:rsid w:val="00435ED0"/>
    <w:rsid w:val="00436008"/>
    <w:rsid w:val="00436066"/>
    <w:rsid w:val="00436173"/>
    <w:rsid w:val="004361A6"/>
    <w:rsid w:val="00436AE4"/>
    <w:rsid w:val="00437168"/>
    <w:rsid w:val="004373FB"/>
    <w:rsid w:val="004375E3"/>
    <w:rsid w:val="004379BB"/>
    <w:rsid w:val="004401C9"/>
    <w:rsid w:val="0044091F"/>
    <w:rsid w:val="00440C44"/>
    <w:rsid w:val="00440E3C"/>
    <w:rsid w:val="00441083"/>
    <w:rsid w:val="00441897"/>
    <w:rsid w:val="00441E2D"/>
    <w:rsid w:val="00441F79"/>
    <w:rsid w:val="00441F7A"/>
    <w:rsid w:val="0044200B"/>
    <w:rsid w:val="00442046"/>
    <w:rsid w:val="0044220B"/>
    <w:rsid w:val="004425D0"/>
    <w:rsid w:val="00442E1C"/>
    <w:rsid w:val="00442EB3"/>
    <w:rsid w:val="00443CF2"/>
    <w:rsid w:val="004447D2"/>
    <w:rsid w:val="00444ABF"/>
    <w:rsid w:val="00444B66"/>
    <w:rsid w:val="00444E19"/>
    <w:rsid w:val="00444FB5"/>
    <w:rsid w:val="00445725"/>
    <w:rsid w:val="00445892"/>
    <w:rsid w:val="00446490"/>
    <w:rsid w:val="0044650A"/>
    <w:rsid w:val="00447891"/>
    <w:rsid w:val="00447C4E"/>
    <w:rsid w:val="00447E71"/>
    <w:rsid w:val="00450412"/>
    <w:rsid w:val="0045069F"/>
    <w:rsid w:val="00450B8E"/>
    <w:rsid w:val="004513FE"/>
    <w:rsid w:val="004514F1"/>
    <w:rsid w:val="004517E7"/>
    <w:rsid w:val="00451865"/>
    <w:rsid w:val="004518C7"/>
    <w:rsid w:val="00451C5E"/>
    <w:rsid w:val="0045211C"/>
    <w:rsid w:val="00452186"/>
    <w:rsid w:val="00452ED6"/>
    <w:rsid w:val="00452F57"/>
    <w:rsid w:val="00453103"/>
    <w:rsid w:val="00453117"/>
    <w:rsid w:val="004540CC"/>
    <w:rsid w:val="00454348"/>
    <w:rsid w:val="004548A9"/>
    <w:rsid w:val="004557A3"/>
    <w:rsid w:val="0045590D"/>
    <w:rsid w:val="00455D73"/>
    <w:rsid w:val="00455E2C"/>
    <w:rsid w:val="00455FA9"/>
    <w:rsid w:val="00456407"/>
    <w:rsid w:val="00456603"/>
    <w:rsid w:val="00456632"/>
    <w:rsid w:val="00456867"/>
    <w:rsid w:val="00456B2E"/>
    <w:rsid w:val="00456B60"/>
    <w:rsid w:val="00456D54"/>
    <w:rsid w:val="00457C74"/>
    <w:rsid w:val="00457DFD"/>
    <w:rsid w:val="00457FEF"/>
    <w:rsid w:val="00460937"/>
    <w:rsid w:val="00460B13"/>
    <w:rsid w:val="00460D29"/>
    <w:rsid w:val="0046133A"/>
    <w:rsid w:val="0046181A"/>
    <w:rsid w:val="00461A7D"/>
    <w:rsid w:val="00461C38"/>
    <w:rsid w:val="00462171"/>
    <w:rsid w:val="0046250D"/>
    <w:rsid w:val="00462635"/>
    <w:rsid w:val="00462B37"/>
    <w:rsid w:val="004632C2"/>
    <w:rsid w:val="00463322"/>
    <w:rsid w:val="00463490"/>
    <w:rsid w:val="00463A00"/>
    <w:rsid w:val="00463E8C"/>
    <w:rsid w:val="00464159"/>
    <w:rsid w:val="00464679"/>
    <w:rsid w:val="0046475D"/>
    <w:rsid w:val="00465058"/>
    <w:rsid w:val="00465387"/>
    <w:rsid w:val="004653A1"/>
    <w:rsid w:val="004657B1"/>
    <w:rsid w:val="00465866"/>
    <w:rsid w:val="0046598F"/>
    <w:rsid w:val="00465F97"/>
    <w:rsid w:val="00465FF3"/>
    <w:rsid w:val="00466559"/>
    <w:rsid w:val="00466BB5"/>
    <w:rsid w:val="00466E44"/>
    <w:rsid w:val="0046736C"/>
    <w:rsid w:val="00467C05"/>
    <w:rsid w:val="00467E6F"/>
    <w:rsid w:val="00470905"/>
    <w:rsid w:val="00471085"/>
    <w:rsid w:val="00471149"/>
    <w:rsid w:val="004717EF"/>
    <w:rsid w:val="0047182A"/>
    <w:rsid w:val="00471990"/>
    <w:rsid w:val="00471A0F"/>
    <w:rsid w:val="00471ABE"/>
    <w:rsid w:val="00471B10"/>
    <w:rsid w:val="00471B5C"/>
    <w:rsid w:val="00471C8D"/>
    <w:rsid w:val="00471F65"/>
    <w:rsid w:val="00471F67"/>
    <w:rsid w:val="00472215"/>
    <w:rsid w:val="0047244C"/>
    <w:rsid w:val="00472AAA"/>
    <w:rsid w:val="00472B1A"/>
    <w:rsid w:val="00472BC2"/>
    <w:rsid w:val="00472C7D"/>
    <w:rsid w:val="00473519"/>
    <w:rsid w:val="0047546C"/>
    <w:rsid w:val="0047578A"/>
    <w:rsid w:val="00475B3C"/>
    <w:rsid w:val="00475BCB"/>
    <w:rsid w:val="00475D21"/>
    <w:rsid w:val="00475E6F"/>
    <w:rsid w:val="004761D1"/>
    <w:rsid w:val="004764AF"/>
    <w:rsid w:val="00476806"/>
    <w:rsid w:val="00476A37"/>
    <w:rsid w:val="00476B21"/>
    <w:rsid w:val="00476F37"/>
    <w:rsid w:val="004771A5"/>
    <w:rsid w:val="004776C1"/>
    <w:rsid w:val="004777FD"/>
    <w:rsid w:val="004778FE"/>
    <w:rsid w:val="00477C2E"/>
    <w:rsid w:val="00480D05"/>
    <w:rsid w:val="00480D0E"/>
    <w:rsid w:val="00480DA9"/>
    <w:rsid w:val="004811DE"/>
    <w:rsid w:val="00481282"/>
    <w:rsid w:val="004814A4"/>
    <w:rsid w:val="004819CA"/>
    <w:rsid w:val="00481A21"/>
    <w:rsid w:val="00482043"/>
    <w:rsid w:val="00482ACF"/>
    <w:rsid w:val="00482C06"/>
    <w:rsid w:val="0048316B"/>
    <w:rsid w:val="004834F1"/>
    <w:rsid w:val="00483507"/>
    <w:rsid w:val="00483509"/>
    <w:rsid w:val="004836EA"/>
    <w:rsid w:val="0048370C"/>
    <w:rsid w:val="00483CC2"/>
    <w:rsid w:val="00483E05"/>
    <w:rsid w:val="004840B6"/>
    <w:rsid w:val="0048413D"/>
    <w:rsid w:val="0048449D"/>
    <w:rsid w:val="004847B6"/>
    <w:rsid w:val="0048485C"/>
    <w:rsid w:val="00484FB8"/>
    <w:rsid w:val="0048670E"/>
    <w:rsid w:val="00486730"/>
    <w:rsid w:val="00486B1C"/>
    <w:rsid w:val="00486B21"/>
    <w:rsid w:val="00486D12"/>
    <w:rsid w:val="0048734E"/>
    <w:rsid w:val="0048756E"/>
    <w:rsid w:val="00487912"/>
    <w:rsid w:val="0048796B"/>
    <w:rsid w:val="00490196"/>
    <w:rsid w:val="0049042B"/>
    <w:rsid w:val="004907F8"/>
    <w:rsid w:val="0049096E"/>
    <w:rsid w:val="004910E4"/>
    <w:rsid w:val="00491226"/>
    <w:rsid w:val="004912C9"/>
    <w:rsid w:val="00491678"/>
    <w:rsid w:val="00491A21"/>
    <w:rsid w:val="00491C81"/>
    <w:rsid w:val="00491FCD"/>
    <w:rsid w:val="00492231"/>
    <w:rsid w:val="00492396"/>
    <w:rsid w:val="0049241F"/>
    <w:rsid w:val="00492870"/>
    <w:rsid w:val="0049311C"/>
    <w:rsid w:val="00493228"/>
    <w:rsid w:val="00493B12"/>
    <w:rsid w:val="00493B5C"/>
    <w:rsid w:val="00494244"/>
    <w:rsid w:val="00494EED"/>
    <w:rsid w:val="00494F05"/>
    <w:rsid w:val="004954D1"/>
    <w:rsid w:val="00495626"/>
    <w:rsid w:val="00495AEA"/>
    <w:rsid w:val="00495D3C"/>
    <w:rsid w:val="00495E7F"/>
    <w:rsid w:val="004963AC"/>
    <w:rsid w:val="00496A8D"/>
    <w:rsid w:val="004972CF"/>
    <w:rsid w:val="00497528"/>
    <w:rsid w:val="00497572"/>
    <w:rsid w:val="004979A3"/>
    <w:rsid w:val="00497A27"/>
    <w:rsid w:val="00497C3C"/>
    <w:rsid w:val="00497D8D"/>
    <w:rsid w:val="004A07EA"/>
    <w:rsid w:val="004A091F"/>
    <w:rsid w:val="004A0A00"/>
    <w:rsid w:val="004A0B5E"/>
    <w:rsid w:val="004A1435"/>
    <w:rsid w:val="004A18E0"/>
    <w:rsid w:val="004A1E44"/>
    <w:rsid w:val="004A21B6"/>
    <w:rsid w:val="004A2354"/>
    <w:rsid w:val="004A2412"/>
    <w:rsid w:val="004A2B0E"/>
    <w:rsid w:val="004A2D3E"/>
    <w:rsid w:val="004A3702"/>
    <w:rsid w:val="004A3A72"/>
    <w:rsid w:val="004A3C5F"/>
    <w:rsid w:val="004A421D"/>
    <w:rsid w:val="004A45C6"/>
    <w:rsid w:val="004A4D24"/>
    <w:rsid w:val="004A4E5D"/>
    <w:rsid w:val="004A53F4"/>
    <w:rsid w:val="004A6080"/>
    <w:rsid w:val="004A68EB"/>
    <w:rsid w:val="004A6A77"/>
    <w:rsid w:val="004A6BAA"/>
    <w:rsid w:val="004A6ECB"/>
    <w:rsid w:val="004A7781"/>
    <w:rsid w:val="004A78C0"/>
    <w:rsid w:val="004A7904"/>
    <w:rsid w:val="004A799D"/>
    <w:rsid w:val="004B0B1E"/>
    <w:rsid w:val="004B0DA2"/>
    <w:rsid w:val="004B0EFA"/>
    <w:rsid w:val="004B10A6"/>
    <w:rsid w:val="004B12F3"/>
    <w:rsid w:val="004B1584"/>
    <w:rsid w:val="004B1913"/>
    <w:rsid w:val="004B1ABE"/>
    <w:rsid w:val="004B228E"/>
    <w:rsid w:val="004B2455"/>
    <w:rsid w:val="004B28D7"/>
    <w:rsid w:val="004B2BDB"/>
    <w:rsid w:val="004B2CC2"/>
    <w:rsid w:val="004B31B3"/>
    <w:rsid w:val="004B39BE"/>
    <w:rsid w:val="004B44B2"/>
    <w:rsid w:val="004B4EEF"/>
    <w:rsid w:val="004B5672"/>
    <w:rsid w:val="004B5B21"/>
    <w:rsid w:val="004B5DB0"/>
    <w:rsid w:val="004B684A"/>
    <w:rsid w:val="004B6B75"/>
    <w:rsid w:val="004B6C2F"/>
    <w:rsid w:val="004B78D2"/>
    <w:rsid w:val="004C00B1"/>
    <w:rsid w:val="004C052C"/>
    <w:rsid w:val="004C055B"/>
    <w:rsid w:val="004C088E"/>
    <w:rsid w:val="004C10F5"/>
    <w:rsid w:val="004C1734"/>
    <w:rsid w:val="004C17A5"/>
    <w:rsid w:val="004C18A6"/>
    <w:rsid w:val="004C1A33"/>
    <w:rsid w:val="004C1AE1"/>
    <w:rsid w:val="004C1D5D"/>
    <w:rsid w:val="004C1FC9"/>
    <w:rsid w:val="004C21D2"/>
    <w:rsid w:val="004C224E"/>
    <w:rsid w:val="004C2595"/>
    <w:rsid w:val="004C2955"/>
    <w:rsid w:val="004C2AA3"/>
    <w:rsid w:val="004C2D43"/>
    <w:rsid w:val="004C301E"/>
    <w:rsid w:val="004C3D8C"/>
    <w:rsid w:val="004C3FA6"/>
    <w:rsid w:val="004C47B8"/>
    <w:rsid w:val="004C4BDA"/>
    <w:rsid w:val="004C4DE6"/>
    <w:rsid w:val="004C509D"/>
    <w:rsid w:val="004C5D74"/>
    <w:rsid w:val="004C6053"/>
    <w:rsid w:val="004C6C4A"/>
    <w:rsid w:val="004C7544"/>
    <w:rsid w:val="004C76F1"/>
    <w:rsid w:val="004C775C"/>
    <w:rsid w:val="004C795A"/>
    <w:rsid w:val="004C7BBD"/>
    <w:rsid w:val="004D051A"/>
    <w:rsid w:val="004D0A57"/>
    <w:rsid w:val="004D0C2D"/>
    <w:rsid w:val="004D10C5"/>
    <w:rsid w:val="004D1765"/>
    <w:rsid w:val="004D182C"/>
    <w:rsid w:val="004D252C"/>
    <w:rsid w:val="004D266D"/>
    <w:rsid w:val="004D279A"/>
    <w:rsid w:val="004D27B6"/>
    <w:rsid w:val="004D27ED"/>
    <w:rsid w:val="004D2AD6"/>
    <w:rsid w:val="004D2CC5"/>
    <w:rsid w:val="004D2F48"/>
    <w:rsid w:val="004D348E"/>
    <w:rsid w:val="004D3497"/>
    <w:rsid w:val="004D3570"/>
    <w:rsid w:val="004D4249"/>
    <w:rsid w:val="004D4DE1"/>
    <w:rsid w:val="004D5473"/>
    <w:rsid w:val="004D5788"/>
    <w:rsid w:val="004D591E"/>
    <w:rsid w:val="004D5AE3"/>
    <w:rsid w:val="004D5D57"/>
    <w:rsid w:val="004D62F0"/>
    <w:rsid w:val="004D655F"/>
    <w:rsid w:val="004D66B9"/>
    <w:rsid w:val="004D66D4"/>
    <w:rsid w:val="004D6947"/>
    <w:rsid w:val="004D6ADA"/>
    <w:rsid w:val="004D7095"/>
    <w:rsid w:val="004D7854"/>
    <w:rsid w:val="004D7EBA"/>
    <w:rsid w:val="004E08DA"/>
    <w:rsid w:val="004E1317"/>
    <w:rsid w:val="004E1492"/>
    <w:rsid w:val="004E1573"/>
    <w:rsid w:val="004E15B4"/>
    <w:rsid w:val="004E25A5"/>
    <w:rsid w:val="004E26CB"/>
    <w:rsid w:val="004E2869"/>
    <w:rsid w:val="004E2D0F"/>
    <w:rsid w:val="004E38B6"/>
    <w:rsid w:val="004E3BA5"/>
    <w:rsid w:val="004E3D44"/>
    <w:rsid w:val="004E40E7"/>
    <w:rsid w:val="004E432F"/>
    <w:rsid w:val="004E4399"/>
    <w:rsid w:val="004E44EE"/>
    <w:rsid w:val="004E497A"/>
    <w:rsid w:val="004E4FB2"/>
    <w:rsid w:val="004E5398"/>
    <w:rsid w:val="004E57D9"/>
    <w:rsid w:val="004E5A04"/>
    <w:rsid w:val="004E5BEB"/>
    <w:rsid w:val="004E6493"/>
    <w:rsid w:val="004E65E4"/>
    <w:rsid w:val="004E697C"/>
    <w:rsid w:val="004E6AB6"/>
    <w:rsid w:val="004E75F0"/>
    <w:rsid w:val="004E78AB"/>
    <w:rsid w:val="004E7D97"/>
    <w:rsid w:val="004F015F"/>
    <w:rsid w:val="004F018E"/>
    <w:rsid w:val="004F064A"/>
    <w:rsid w:val="004F0835"/>
    <w:rsid w:val="004F0DA2"/>
    <w:rsid w:val="004F12DB"/>
    <w:rsid w:val="004F153D"/>
    <w:rsid w:val="004F1696"/>
    <w:rsid w:val="004F1702"/>
    <w:rsid w:val="004F1949"/>
    <w:rsid w:val="004F1C67"/>
    <w:rsid w:val="004F1C9C"/>
    <w:rsid w:val="004F20D9"/>
    <w:rsid w:val="004F2BA1"/>
    <w:rsid w:val="004F2C88"/>
    <w:rsid w:val="004F3193"/>
    <w:rsid w:val="004F345C"/>
    <w:rsid w:val="004F35AA"/>
    <w:rsid w:val="004F3A34"/>
    <w:rsid w:val="004F3CBA"/>
    <w:rsid w:val="004F42D6"/>
    <w:rsid w:val="004F4461"/>
    <w:rsid w:val="004F45E7"/>
    <w:rsid w:val="004F48AA"/>
    <w:rsid w:val="004F4B67"/>
    <w:rsid w:val="004F4DEE"/>
    <w:rsid w:val="004F4FF2"/>
    <w:rsid w:val="004F52AC"/>
    <w:rsid w:val="004F555C"/>
    <w:rsid w:val="004F594B"/>
    <w:rsid w:val="004F596E"/>
    <w:rsid w:val="004F5CA9"/>
    <w:rsid w:val="004F5FFF"/>
    <w:rsid w:val="004F6B42"/>
    <w:rsid w:val="004F79E7"/>
    <w:rsid w:val="004F7E31"/>
    <w:rsid w:val="0050003A"/>
    <w:rsid w:val="005012FD"/>
    <w:rsid w:val="00502581"/>
    <w:rsid w:val="00502653"/>
    <w:rsid w:val="0050271E"/>
    <w:rsid w:val="00502885"/>
    <w:rsid w:val="00502AAD"/>
    <w:rsid w:val="00503608"/>
    <w:rsid w:val="00503702"/>
    <w:rsid w:val="00503D20"/>
    <w:rsid w:val="00503D91"/>
    <w:rsid w:val="00504188"/>
    <w:rsid w:val="0050428E"/>
    <w:rsid w:val="0050527C"/>
    <w:rsid w:val="0050598B"/>
    <w:rsid w:val="00505A2C"/>
    <w:rsid w:val="00505B8E"/>
    <w:rsid w:val="00506178"/>
    <w:rsid w:val="00506340"/>
    <w:rsid w:val="00506666"/>
    <w:rsid w:val="005066A9"/>
    <w:rsid w:val="00506787"/>
    <w:rsid w:val="00506A4E"/>
    <w:rsid w:val="00506F9A"/>
    <w:rsid w:val="005073A8"/>
    <w:rsid w:val="00507B17"/>
    <w:rsid w:val="00507B41"/>
    <w:rsid w:val="0051023B"/>
    <w:rsid w:val="00510578"/>
    <w:rsid w:val="005105E3"/>
    <w:rsid w:val="00510B91"/>
    <w:rsid w:val="0051102C"/>
    <w:rsid w:val="005113FB"/>
    <w:rsid w:val="005118E5"/>
    <w:rsid w:val="00511925"/>
    <w:rsid w:val="00511C9A"/>
    <w:rsid w:val="0051341A"/>
    <w:rsid w:val="00513BC4"/>
    <w:rsid w:val="00514404"/>
    <w:rsid w:val="005145B1"/>
    <w:rsid w:val="00514875"/>
    <w:rsid w:val="005149C1"/>
    <w:rsid w:val="00514F5F"/>
    <w:rsid w:val="00515200"/>
    <w:rsid w:val="00515420"/>
    <w:rsid w:val="00515835"/>
    <w:rsid w:val="00515A12"/>
    <w:rsid w:val="00515BE5"/>
    <w:rsid w:val="00515F86"/>
    <w:rsid w:val="005163DD"/>
    <w:rsid w:val="00516785"/>
    <w:rsid w:val="00516AAC"/>
    <w:rsid w:val="00516E41"/>
    <w:rsid w:val="00517C02"/>
    <w:rsid w:val="00520245"/>
    <w:rsid w:val="00520FE2"/>
    <w:rsid w:val="005217AF"/>
    <w:rsid w:val="0052188C"/>
    <w:rsid w:val="00521BAE"/>
    <w:rsid w:val="00521FA0"/>
    <w:rsid w:val="00522317"/>
    <w:rsid w:val="00522527"/>
    <w:rsid w:val="00522E15"/>
    <w:rsid w:val="0052349F"/>
    <w:rsid w:val="005241DD"/>
    <w:rsid w:val="00524251"/>
    <w:rsid w:val="005243D1"/>
    <w:rsid w:val="00524671"/>
    <w:rsid w:val="005247F2"/>
    <w:rsid w:val="005248A6"/>
    <w:rsid w:val="00524BC3"/>
    <w:rsid w:val="00525D9A"/>
    <w:rsid w:val="0052634A"/>
    <w:rsid w:val="00526972"/>
    <w:rsid w:val="00526A7D"/>
    <w:rsid w:val="00526B4F"/>
    <w:rsid w:val="00526BB5"/>
    <w:rsid w:val="0052764C"/>
    <w:rsid w:val="0052772C"/>
    <w:rsid w:val="005277D5"/>
    <w:rsid w:val="005279AE"/>
    <w:rsid w:val="00527A5C"/>
    <w:rsid w:val="00527E9C"/>
    <w:rsid w:val="00530674"/>
    <w:rsid w:val="00530735"/>
    <w:rsid w:val="005309C3"/>
    <w:rsid w:val="0053102D"/>
    <w:rsid w:val="00531267"/>
    <w:rsid w:val="00532010"/>
    <w:rsid w:val="00532038"/>
    <w:rsid w:val="00532F95"/>
    <w:rsid w:val="005330AA"/>
    <w:rsid w:val="005333ED"/>
    <w:rsid w:val="005337E1"/>
    <w:rsid w:val="005339D7"/>
    <w:rsid w:val="00533D10"/>
    <w:rsid w:val="00533E51"/>
    <w:rsid w:val="00534317"/>
    <w:rsid w:val="005348D2"/>
    <w:rsid w:val="00534EE5"/>
    <w:rsid w:val="0053518A"/>
    <w:rsid w:val="0053567D"/>
    <w:rsid w:val="005359F0"/>
    <w:rsid w:val="00535C6E"/>
    <w:rsid w:val="00535D53"/>
    <w:rsid w:val="00535E39"/>
    <w:rsid w:val="00535E6F"/>
    <w:rsid w:val="00536547"/>
    <w:rsid w:val="00536583"/>
    <w:rsid w:val="0053726D"/>
    <w:rsid w:val="00537A47"/>
    <w:rsid w:val="00537CB5"/>
    <w:rsid w:val="00540656"/>
    <w:rsid w:val="005408EA"/>
    <w:rsid w:val="00540DE9"/>
    <w:rsid w:val="00541029"/>
    <w:rsid w:val="0054128B"/>
    <w:rsid w:val="005412FD"/>
    <w:rsid w:val="005418ED"/>
    <w:rsid w:val="0054197B"/>
    <w:rsid w:val="00541E85"/>
    <w:rsid w:val="00542056"/>
    <w:rsid w:val="00542209"/>
    <w:rsid w:val="005422EA"/>
    <w:rsid w:val="00542829"/>
    <w:rsid w:val="00542C45"/>
    <w:rsid w:val="00542CB3"/>
    <w:rsid w:val="00542CC4"/>
    <w:rsid w:val="005437B2"/>
    <w:rsid w:val="00543F37"/>
    <w:rsid w:val="005441F7"/>
    <w:rsid w:val="005446A5"/>
    <w:rsid w:val="00544DCB"/>
    <w:rsid w:val="00544EBF"/>
    <w:rsid w:val="00544F2B"/>
    <w:rsid w:val="00545185"/>
    <w:rsid w:val="005451FF"/>
    <w:rsid w:val="005452CD"/>
    <w:rsid w:val="00545477"/>
    <w:rsid w:val="0054559F"/>
    <w:rsid w:val="005457D8"/>
    <w:rsid w:val="00545A63"/>
    <w:rsid w:val="00545ABA"/>
    <w:rsid w:val="005462FB"/>
    <w:rsid w:val="005465B9"/>
    <w:rsid w:val="0054669E"/>
    <w:rsid w:val="00547E4A"/>
    <w:rsid w:val="00547E74"/>
    <w:rsid w:val="0055050E"/>
    <w:rsid w:val="00550793"/>
    <w:rsid w:val="00550973"/>
    <w:rsid w:val="00550ED3"/>
    <w:rsid w:val="0055121A"/>
    <w:rsid w:val="00551A52"/>
    <w:rsid w:val="00551D43"/>
    <w:rsid w:val="00551FB2"/>
    <w:rsid w:val="0055253A"/>
    <w:rsid w:val="005527BA"/>
    <w:rsid w:val="00552F2E"/>
    <w:rsid w:val="0055358C"/>
    <w:rsid w:val="005538B6"/>
    <w:rsid w:val="00553903"/>
    <w:rsid w:val="0055396B"/>
    <w:rsid w:val="00553E9A"/>
    <w:rsid w:val="00554104"/>
    <w:rsid w:val="005549B7"/>
    <w:rsid w:val="00554AFD"/>
    <w:rsid w:val="00554D76"/>
    <w:rsid w:val="005551E9"/>
    <w:rsid w:val="005566F6"/>
    <w:rsid w:val="00556707"/>
    <w:rsid w:val="005569A1"/>
    <w:rsid w:val="005569F7"/>
    <w:rsid w:val="00556EBA"/>
    <w:rsid w:val="005571E3"/>
    <w:rsid w:val="0055741D"/>
    <w:rsid w:val="00557594"/>
    <w:rsid w:val="00557A83"/>
    <w:rsid w:val="00557B83"/>
    <w:rsid w:val="00557C5D"/>
    <w:rsid w:val="00557D07"/>
    <w:rsid w:val="00560066"/>
    <w:rsid w:val="005601D0"/>
    <w:rsid w:val="005602E8"/>
    <w:rsid w:val="00560489"/>
    <w:rsid w:val="00560E6B"/>
    <w:rsid w:val="005613F6"/>
    <w:rsid w:val="005616D6"/>
    <w:rsid w:val="0056223B"/>
    <w:rsid w:val="005622DA"/>
    <w:rsid w:val="0056282F"/>
    <w:rsid w:val="005629B5"/>
    <w:rsid w:val="00562F1E"/>
    <w:rsid w:val="00563171"/>
    <w:rsid w:val="00564B3F"/>
    <w:rsid w:val="005652C8"/>
    <w:rsid w:val="0056549B"/>
    <w:rsid w:val="00565BED"/>
    <w:rsid w:val="00566294"/>
    <w:rsid w:val="005663AE"/>
    <w:rsid w:val="00566C31"/>
    <w:rsid w:val="00566D9C"/>
    <w:rsid w:val="00566EEE"/>
    <w:rsid w:val="00566FFC"/>
    <w:rsid w:val="005706C6"/>
    <w:rsid w:val="00570978"/>
    <w:rsid w:val="00571106"/>
    <w:rsid w:val="00571146"/>
    <w:rsid w:val="00571205"/>
    <w:rsid w:val="00571339"/>
    <w:rsid w:val="00571505"/>
    <w:rsid w:val="005715F5"/>
    <w:rsid w:val="00571682"/>
    <w:rsid w:val="00571BF2"/>
    <w:rsid w:val="00571DB7"/>
    <w:rsid w:val="0057217E"/>
    <w:rsid w:val="00572429"/>
    <w:rsid w:val="005738E7"/>
    <w:rsid w:val="00573BB4"/>
    <w:rsid w:val="00573CA9"/>
    <w:rsid w:val="005742F9"/>
    <w:rsid w:val="00574312"/>
    <w:rsid w:val="00574C42"/>
    <w:rsid w:val="00574D07"/>
    <w:rsid w:val="00575077"/>
    <w:rsid w:val="00575493"/>
    <w:rsid w:val="0057578B"/>
    <w:rsid w:val="00575847"/>
    <w:rsid w:val="00576082"/>
    <w:rsid w:val="0057668D"/>
    <w:rsid w:val="005766BA"/>
    <w:rsid w:val="00576719"/>
    <w:rsid w:val="005767CC"/>
    <w:rsid w:val="005778FD"/>
    <w:rsid w:val="00577BE6"/>
    <w:rsid w:val="00577F1F"/>
    <w:rsid w:val="0058050C"/>
    <w:rsid w:val="005809AE"/>
    <w:rsid w:val="005809DF"/>
    <w:rsid w:val="00580AE2"/>
    <w:rsid w:val="00581351"/>
    <w:rsid w:val="00581424"/>
    <w:rsid w:val="00581CAA"/>
    <w:rsid w:val="00581EAC"/>
    <w:rsid w:val="00582732"/>
    <w:rsid w:val="00582AA3"/>
    <w:rsid w:val="00582C84"/>
    <w:rsid w:val="00582CD0"/>
    <w:rsid w:val="00582EFC"/>
    <w:rsid w:val="00582F99"/>
    <w:rsid w:val="0058327D"/>
    <w:rsid w:val="005834A7"/>
    <w:rsid w:val="00583566"/>
    <w:rsid w:val="00583660"/>
    <w:rsid w:val="00583A8F"/>
    <w:rsid w:val="00583F65"/>
    <w:rsid w:val="005842C4"/>
    <w:rsid w:val="00584797"/>
    <w:rsid w:val="00584A70"/>
    <w:rsid w:val="00584BF5"/>
    <w:rsid w:val="00585120"/>
    <w:rsid w:val="005852B1"/>
    <w:rsid w:val="00585337"/>
    <w:rsid w:val="00585682"/>
    <w:rsid w:val="00585951"/>
    <w:rsid w:val="00585985"/>
    <w:rsid w:val="00586389"/>
    <w:rsid w:val="0058642C"/>
    <w:rsid w:val="005865BA"/>
    <w:rsid w:val="005866C9"/>
    <w:rsid w:val="00586728"/>
    <w:rsid w:val="005868FE"/>
    <w:rsid w:val="00586A8E"/>
    <w:rsid w:val="00586B28"/>
    <w:rsid w:val="00587147"/>
    <w:rsid w:val="00587271"/>
    <w:rsid w:val="00587369"/>
    <w:rsid w:val="00587673"/>
    <w:rsid w:val="005877A1"/>
    <w:rsid w:val="00587CBE"/>
    <w:rsid w:val="00587D74"/>
    <w:rsid w:val="00587FBB"/>
    <w:rsid w:val="00590357"/>
    <w:rsid w:val="00590443"/>
    <w:rsid w:val="00590A09"/>
    <w:rsid w:val="00590E4D"/>
    <w:rsid w:val="005915DF"/>
    <w:rsid w:val="00591727"/>
    <w:rsid w:val="00591B99"/>
    <w:rsid w:val="00591EF0"/>
    <w:rsid w:val="00592351"/>
    <w:rsid w:val="005935F8"/>
    <w:rsid w:val="00593A89"/>
    <w:rsid w:val="00593C41"/>
    <w:rsid w:val="00593D35"/>
    <w:rsid w:val="005940CC"/>
    <w:rsid w:val="005945F5"/>
    <w:rsid w:val="0059497B"/>
    <w:rsid w:val="00594C2B"/>
    <w:rsid w:val="00595716"/>
    <w:rsid w:val="00595A5A"/>
    <w:rsid w:val="005964BD"/>
    <w:rsid w:val="0059659D"/>
    <w:rsid w:val="005968C3"/>
    <w:rsid w:val="00596BEA"/>
    <w:rsid w:val="00596E53"/>
    <w:rsid w:val="00596EF4"/>
    <w:rsid w:val="0059702E"/>
    <w:rsid w:val="0059743D"/>
    <w:rsid w:val="00597646"/>
    <w:rsid w:val="00597AF4"/>
    <w:rsid w:val="00597CF3"/>
    <w:rsid w:val="00597D52"/>
    <w:rsid w:val="00597E18"/>
    <w:rsid w:val="005A0457"/>
    <w:rsid w:val="005A052E"/>
    <w:rsid w:val="005A1640"/>
    <w:rsid w:val="005A1F38"/>
    <w:rsid w:val="005A2027"/>
    <w:rsid w:val="005A20FE"/>
    <w:rsid w:val="005A2803"/>
    <w:rsid w:val="005A289E"/>
    <w:rsid w:val="005A2C11"/>
    <w:rsid w:val="005A33A1"/>
    <w:rsid w:val="005A352B"/>
    <w:rsid w:val="005A386F"/>
    <w:rsid w:val="005A3EDF"/>
    <w:rsid w:val="005A403F"/>
    <w:rsid w:val="005A51B4"/>
    <w:rsid w:val="005A5B47"/>
    <w:rsid w:val="005A6330"/>
    <w:rsid w:val="005A6611"/>
    <w:rsid w:val="005A6632"/>
    <w:rsid w:val="005A6742"/>
    <w:rsid w:val="005A6EDC"/>
    <w:rsid w:val="005A75B8"/>
    <w:rsid w:val="005A762A"/>
    <w:rsid w:val="005A7ED9"/>
    <w:rsid w:val="005B0160"/>
    <w:rsid w:val="005B040A"/>
    <w:rsid w:val="005B0AA9"/>
    <w:rsid w:val="005B1013"/>
    <w:rsid w:val="005B1496"/>
    <w:rsid w:val="005B159D"/>
    <w:rsid w:val="005B1848"/>
    <w:rsid w:val="005B1854"/>
    <w:rsid w:val="005B220B"/>
    <w:rsid w:val="005B25F2"/>
    <w:rsid w:val="005B2803"/>
    <w:rsid w:val="005B2AD4"/>
    <w:rsid w:val="005B2E04"/>
    <w:rsid w:val="005B2F25"/>
    <w:rsid w:val="005B30E4"/>
    <w:rsid w:val="005B3761"/>
    <w:rsid w:val="005B42B9"/>
    <w:rsid w:val="005B4795"/>
    <w:rsid w:val="005B54CE"/>
    <w:rsid w:val="005B5518"/>
    <w:rsid w:val="005B5BA3"/>
    <w:rsid w:val="005B5DDF"/>
    <w:rsid w:val="005B5ECF"/>
    <w:rsid w:val="005B5FFF"/>
    <w:rsid w:val="005B6744"/>
    <w:rsid w:val="005B67E1"/>
    <w:rsid w:val="005B6C23"/>
    <w:rsid w:val="005B6E6D"/>
    <w:rsid w:val="005B6F37"/>
    <w:rsid w:val="005B7321"/>
    <w:rsid w:val="005B75EB"/>
    <w:rsid w:val="005B79CD"/>
    <w:rsid w:val="005B7B4D"/>
    <w:rsid w:val="005C010E"/>
    <w:rsid w:val="005C0626"/>
    <w:rsid w:val="005C0EC9"/>
    <w:rsid w:val="005C0F5C"/>
    <w:rsid w:val="005C188B"/>
    <w:rsid w:val="005C1A24"/>
    <w:rsid w:val="005C1A8C"/>
    <w:rsid w:val="005C1F6D"/>
    <w:rsid w:val="005C1FC9"/>
    <w:rsid w:val="005C2086"/>
    <w:rsid w:val="005C2444"/>
    <w:rsid w:val="005C26E0"/>
    <w:rsid w:val="005C2924"/>
    <w:rsid w:val="005C353F"/>
    <w:rsid w:val="005C356D"/>
    <w:rsid w:val="005C3593"/>
    <w:rsid w:val="005C35AA"/>
    <w:rsid w:val="005C36DF"/>
    <w:rsid w:val="005C3E66"/>
    <w:rsid w:val="005C3E6D"/>
    <w:rsid w:val="005C40C6"/>
    <w:rsid w:val="005C45D0"/>
    <w:rsid w:val="005C48E9"/>
    <w:rsid w:val="005C4D1F"/>
    <w:rsid w:val="005C4D4B"/>
    <w:rsid w:val="005C4EB0"/>
    <w:rsid w:val="005C59B3"/>
    <w:rsid w:val="005C5BFC"/>
    <w:rsid w:val="005C63C1"/>
    <w:rsid w:val="005C6DE0"/>
    <w:rsid w:val="005C723F"/>
    <w:rsid w:val="005C7246"/>
    <w:rsid w:val="005C7509"/>
    <w:rsid w:val="005D0558"/>
    <w:rsid w:val="005D0B9B"/>
    <w:rsid w:val="005D0C5A"/>
    <w:rsid w:val="005D0DFA"/>
    <w:rsid w:val="005D124F"/>
    <w:rsid w:val="005D195A"/>
    <w:rsid w:val="005D1A45"/>
    <w:rsid w:val="005D1C77"/>
    <w:rsid w:val="005D1D1F"/>
    <w:rsid w:val="005D228F"/>
    <w:rsid w:val="005D31DA"/>
    <w:rsid w:val="005D33E7"/>
    <w:rsid w:val="005D3488"/>
    <w:rsid w:val="005D372A"/>
    <w:rsid w:val="005D3B7F"/>
    <w:rsid w:val="005D41B1"/>
    <w:rsid w:val="005D45D9"/>
    <w:rsid w:val="005D461C"/>
    <w:rsid w:val="005D4720"/>
    <w:rsid w:val="005D4871"/>
    <w:rsid w:val="005D4D44"/>
    <w:rsid w:val="005D4EAE"/>
    <w:rsid w:val="005D5801"/>
    <w:rsid w:val="005D5953"/>
    <w:rsid w:val="005D5DA9"/>
    <w:rsid w:val="005D636B"/>
    <w:rsid w:val="005D7251"/>
    <w:rsid w:val="005D7656"/>
    <w:rsid w:val="005D77B7"/>
    <w:rsid w:val="005D7BBF"/>
    <w:rsid w:val="005E078F"/>
    <w:rsid w:val="005E0BC7"/>
    <w:rsid w:val="005E0DCF"/>
    <w:rsid w:val="005E15BC"/>
    <w:rsid w:val="005E1911"/>
    <w:rsid w:val="005E1C4E"/>
    <w:rsid w:val="005E1CD5"/>
    <w:rsid w:val="005E1EA3"/>
    <w:rsid w:val="005E1ED9"/>
    <w:rsid w:val="005E1F8B"/>
    <w:rsid w:val="005E207D"/>
    <w:rsid w:val="005E214A"/>
    <w:rsid w:val="005E2365"/>
    <w:rsid w:val="005E25F1"/>
    <w:rsid w:val="005E2605"/>
    <w:rsid w:val="005E2851"/>
    <w:rsid w:val="005E2DC6"/>
    <w:rsid w:val="005E2DFA"/>
    <w:rsid w:val="005E36AE"/>
    <w:rsid w:val="005E37A9"/>
    <w:rsid w:val="005E39DA"/>
    <w:rsid w:val="005E3DEE"/>
    <w:rsid w:val="005E5093"/>
    <w:rsid w:val="005E50E5"/>
    <w:rsid w:val="005E55CB"/>
    <w:rsid w:val="005E59B9"/>
    <w:rsid w:val="005E602F"/>
    <w:rsid w:val="005E6380"/>
    <w:rsid w:val="005E65C1"/>
    <w:rsid w:val="005E6BBD"/>
    <w:rsid w:val="005E7139"/>
    <w:rsid w:val="005E78B1"/>
    <w:rsid w:val="005E793B"/>
    <w:rsid w:val="005E7C58"/>
    <w:rsid w:val="005E7EFE"/>
    <w:rsid w:val="005F0120"/>
    <w:rsid w:val="005F069C"/>
    <w:rsid w:val="005F0C16"/>
    <w:rsid w:val="005F0D9F"/>
    <w:rsid w:val="005F15BF"/>
    <w:rsid w:val="005F19BA"/>
    <w:rsid w:val="005F1F92"/>
    <w:rsid w:val="005F35B2"/>
    <w:rsid w:val="005F3B7A"/>
    <w:rsid w:val="005F3E15"/>
    <w:rsid w:val="005F4142"/>
    <w:rsid w:val="005F458E"/>
    <w:rsid w:val="005F4C10"/>
    <w:rsid w:val="005F4F4B"/>
    <w:rsid w:val="005F4F7A"/>
    <w:rsid w:val="005F5A81"/>
    <w:rsid w:val="005F625F"/>
    <w:rsid w:val="005F6463"/>
    <w:rsid w:val="005F658B"/>
    <w:rsid w:val="005F67A4"/>
    <w:rsid w:val="005F6977"/>
    <w:rsid w:val="005F709E"/>
    <w:rsid w:val="005F729B"/>
    <w:rsid w:val="00600A4C"/>
    <w:rsid w:val="006018FD"/>
    <w:rsid w:val="00601A97"/>
    <w:rsid w:val="00601E6A"/>
    <w:rsid w:val="006023E8"/>
    <w:rsid w:val="00602BA3"/>
    <w:rsid w:val="0060300C"/>
    <w:rsid w:val="00603497"/>
    <w:rsid w:val="00603667"/>
    <w:rsid w:val="006037E4"/>
    <w:rsid w:val="006038C6"/>
    <w:rsid w:val="00604128"/>
    <w:rsid w:val="0060425F"/>
    <w:rsid w:val="00604513"/>
    <w:rsid w:val="006046F0"/>
    <w:rsid w:val="006048C1"/>
    <w:rsid w:val="00604B55"/>
    <w:rsid w:val="00604BB3"/>
    <w:rsid w:val="00604C2D"/>
    <w:rsid w:val="0060556D"/>
    <w:rsid w:val="006057B4"/>
    <w:rsid w:val="006057D0"/>
    <w:rsid w:val="0060586F"/>
    <w:rsid w:val="0060603B"/>
    <w:rsid w:val="00606217"/>
    <w:rsid w:val="0060624B"/>
    <w:rsid w:val="006069E3"/>
    <w:rsid w:val="006069EE"/>
    <w:rsid w:val="00606AAE"/>
    <w:rsid w:val="00606B2F"/>
    <w:rsid w:val="00606EA5"/>
    <w:rsid w:val="00607073"/>
    <w:rsid w:val="006070DC"/>
    <w:rsid w:val="00607456"/>
    <w:rsid w:val="00607895"/>
    <w:rsid w:val="0060791B"/>
    <w:rsid w:val="00607996"/>
    <w:rsid w:val="00607EFA"/>
    <w:rsid w:val="0061009A"/>
    <w:rsid w:val="006101E3"/>
    <w:rsid w:val="006102DC"/>
    <w:rsid w:val="006108C3"/>
    <w:rsid w:val="006114BC"/>
    <w:rsid w:val="0061170A"/>
    <w:rsid w:val="0061186C"/>
    <w:rsid w:val="006119DE"/>
    <w:rsid w:val="006127FD"/>
    <w:rsid w:val="00612871"/>
    <w:rsid w:val="0061299F"/>
    <w:rsid w:val="00612C18"/>
    <w:rsid w:val="00612C4F"/>
    <w:rsid w:val="006137AE"/>
    <w:rsid w:val="00613AFA"/>
    <w:rsid w:val="0061411F"/>
    <w:rsid w:val="006142C6"/>
    <w:rsid w:val="0061441F"/>
    <w:rsid w:val="00614885"/>
    <w:rsid w:val="00614A56"/>
    <w:rsid w:val="00614A63"/>
    <w:rsid w:val="00614CDF"/>
    <w:rsid w:val="0061504C"/>
    <w:rsid w:val="0061563C"/>
    <w:rsid w:val="00615E46"/>
    <w:rsid w:val="00615F8C"/>
    <w:rsid w:val="006163F2"/>
    <w:rsid w:val="006164FB"/>
    <w:rsid w:val="00616674"/>
    <w:rsid w:val="00616821"/>
    <w:rsid w:val="00616F20"/>
    <w:rsid w:val="00616F24"/>
    <w:rsid w:val="006173C9"/>
    <w:rsid w:val="0061768B"/>
    <w:rsid w:val="00617821"/>
    <w:rsid w:val="006178BA"/>
    <w:rsid w:val="00617AED"/>
    <w:rsid w:val="00617C00"/>
    <w:rsid w:val="00620722"/>
    <w:rsid w:val="00621A83"/>
    <w:rsid w:val="00621B31"/>
    <w:rsid w:val="006222AD"/>
    <w:rsid w:val="0062232C"/>
    <w:rsid w:val="00622C3B"/>
    <w:rsid w:val="006230A1"/>
    <w:rsid w:val="006233ED"/>
    <w:rsid w:val="00623CCE"/>
    <w:rsid w:val="00623E99"/>
    <w:rsid w:val="006243D1"/>
    <w:rsid w:val="00624929"/>
    <w:rsid w:val="00624CAC"/>
    <w:rsid w:val="00624CED"/>
    <w:rsid w:val="00624E4E"/>
    <w:rsid w:val="006252E5"/>
    <w:rsid w:val="006254D6"/>
    <w:rsid w:val="006255D4"/>
    <w:rsid w:val="00625CF8"/>
    <w:rsid w:val="00626261"/>
    <w:rsid w:val="00626270"/>
    <w:rsid w:val="00626631"/>
    <w:rsid w:val="0062664F"/>
    <w:rsid w:val="00626961"/>
    <w:rsid w:val="00626D35"/>
    <w:rsid w:val="00626F58"/>
    <w:rsid w:val="00630CC1"/>
    <w:rsid w:val="0063105A"/>
    <w:rsid w:val="006310A3"/>
    <w:rsid w:val="006317A0"/>
    <w:rsid w:val="006319B1"/>
    <w:rsid w:val="00631D2D"/>
    <w:rsid w:val="00632470"/>
    <w:rsid w:val="006325A4"/>
    <w:rsid w:val="00632758"/>
    <w:rsid w:val="0063280D"/>
    <w:rsid w:val="00632EE8"/>
    <w:rsid w:val="00633091"/>
    <w:rsid w:val="00634C33"/>
    <w:rsid w:val="00635E15"/>
    <w:rsid w:val="00635F3F"/>
    <w:rsid w:val="00636146"/>
    <w:rsid w:val="00636165"/>
    <w:rsid w:val="00636679"/>
    <w:rsid w:val="0063675F"/>
    <w:rsid w:val="00636DA2"/>
    <w:rsid w:val="00637E9A"/>
    <w:rsid w:val="00640051"/>
    <w:rsid w:val="006400A2"/>
    <w:rsid w:val="006407BD"/>
    <w:rsid w:val="006414F7"/>
    <w:rsid w:val="00641EED"/>
    <w:rsid w:val="00641FAB"/>
    <w:rsid w:val="00642665"/>
    <w:rsid w:val="00642BE6"/>
    <w:rsid w:val="00642ED0"/>
    <w:rsid w:val="00643119"/>
    <w:rsid w:val="00643229"/>
    <w:rsid w:val="006437F0"/>
    <w:rsid w:val="00643DEB"/>
    <w:rsid w:val="00644852"/>
    <w:rsid w:val="00644C17"/>
    <w:rsid w:val="006451DD"/>
    <w:rsid w:val="00645305"/>
    <w:rsid w:val="0064532F"/>
    <w:rsid w:val="0064574D"/>
    <w:rsid w:val="00645754"/>
    <w:rsid w:val="00645AEA"/>
    <w:rsid w:val="00645BD5"/>
    <w:rsid w:val="00646484"/>
    <w:rsid w:val="00646B83"/>
    <w:rsid w:val="006475B1"/>
    <w:rsid w:val="0064774A"/>
    <w:rsid w:val="00647FE2"/>
    <w:rsid w:val="006501C0"/>
    <w:rsid w:val="00650324"/>
    <w:rsid w:val="006507C2"/>
    <w:rsid w:val="00650BBA"/>
    <w:rsid w:val="00650E90"/>
    <w:rsid w:val="00651FA7"/>
    <w:rsid w:val="006522AE"/>
    <w:rsid w:val="006523F4"/>
    <w:rsid w:val="006524E6"/>
    <w:rsid w:val="00652695"/>
    <w:rsid w:val="00653CD7"/>
    <w:rsid w:val="00653EF1"/>
    <w:rsid w:val="0065407C"/>
    <w:rsid w:val="006543E9"/>
    <w:rsid w:val="006544F4"/>
    <w:rsid w:val="0065459F"/>
    <w:rsid w:val="006545FF"/>
    <w:rsid w:val="00654BD2"/>
    <w:rsid w:val="00654F7A"/>
    <w:rsid w:val="00655376"/>
    <w:rsid w:val="00655508"/>
    <w:rsid w:val="0065593D"/>
    <w:rsid w:val="00655AAA"/>
    <w:rsid w:val="006568FB"/>
    <w:rsid w:val="00657804"/>
    <w:rsid w:val="00657A42"/>
    <w:rsid w:val="00657B5D"/>
    <w:rsid w:val="00657BC5"/>
    <w:rsid w:val="00657F13"/>
    <w:rsid w:val="0066010A"/>
    <w:rsid w:val="0066023D"/>
    <w:rsid w:val="0066056A"/>
    <w:rsid w:val="00660A1B"/>
    <w:rsid w:val="00660BCC"/>
    <w:rsid w:val="00660E38"/>
    <w:rsid w:val="006618AB"/>
    <w:rsid w:val="00661D63"/>
    <w:rsid w:val="00661D9B"/>
    <w:rsid w:val="00661E7B"/>
    <w:rsid w:val="0066263D"/>
    <w:rsid w:val="00662B4B"/>
    <w:rsid w:val="00662DF1"/>
    <w:rsid w:val="0066355A"/>
    <w:rsid w:val="00663A58"/>
    <w:rsid w:val="00664150"/>
    <w:rsid w:val="0066475D"/>
    <w:rsid w:val="006647AF"/>
    <w:rsid w:val="00664F72"/>
    <w:rsid w:val="00665080"/>
    <w:rsid w:val="00665815"/>
    <w:rsid w:val="00665863"/>
    <w:rsid w:val="00665A6E"/>
    <w:rsid w:val="006660F5"/>
    <w:rsid w:val="00666628"/>
    <w:rsid w:val="006666B0"/>
    <w:rsid w:val="00666C29"/>
    <w:rsid w:val="006675B4"/>
    <w:rsid w:val="00667865"/>
    <w:rsid w:val="00667D67"/>
    <w:rsid w:val="00670049"/>
    <w:rsid w:val="00670093"/>
    <w:rsid w:val="006701B7"/>
    <w:rsid w:val="0067028C"/>
    <w:rsid w:val="006703F6"/>
    <w:rsid w:val="00670560"/>
    <w:rsid w:val="00670BE3"/>
    <w:rsid w:val="00670C48"/>
    <w:rsid w:val="00670D7C"/>
    <w:rsid w:val="00671CCA"/>
    <w:rsid w:val="006726D7"/>
    <w:rsid w:val="00673016"/>
    <w:rsid w:val="006730DC"/>
    <w:rsid w:val="00673FF8"/>
    <w:rsid w:val="006744E0"/>
    <w:rsid w:val="00674AC2"/>
    <w:rsid w:val="006750C0"/>
    <w:rsid w:val="0067512A"/>
    <w:rsid w:val="006759F9"/>
    <w:rsid w:val="00675AAC"/>
    <w:rsid w:val="00676082"/>
    <w:rsid w:val="00676121"/>
    <w:rsid w:val="006762E1"/>
    <w:rsid w:val="00676540"/>
    <w:rsid w:val="00676603"/>
    <w:rsid w:val="006766F5"/>
    <w:rsid w:val="00676916"/>
    <w:rsid w:val="00676ECA"/>
    <w:rsid w:val="00676EFC"/>
    <w:rsid w:val="00677173"/>
    <w:rsid w:val="006776EB"/>
    <w:rsid w:val="00677786"/>
    <w:rsid w:val="0067788E"/>
    <w:rsid w:val="00677C54"/>
    <w:rsid w:val="00677C7D"/>
    <w:rsid w:val="00677CD8"/>
    <w:rsid w:val="00677F64"/>
    <w:rsid w:val="00680461"/>
    <w:rsid w:val="0068053D"/>
    <w:rsid w:val="00680549"/>
    <w:rsid w:val="00680783"/>
    <w:rsid w:val="00680CB7"/>
    <w:rsid w:val="00680E7C"/>
    <w:rsid w:val="00680F5D"/>
    <w:rsid w:val="0068130D"/>
    <w:rsid w:val="006818F5"/>
    <w:rsid w:val="0068192C"/>
    <w:rsid w:val="006819A8"/>
    <w:rsid w:val="00681E39"/>
    <w:rsid w:val="00681E88"/>
    <w:rsid w:val="00681EE4"/>
    <w:rsid w:val="00681F24"/>
    <w:rsid w:val="0068210C"/>
    <w:rsid w:val="0068222F"/>
    <w:rsid w:val="00682AAC"/>
    <w:rsid w:val="00682DDB"/>
    <w:rsid w:val="00683374"/>
    <w:rsid w:val="006833E1"/>
    <w:rsid w:val="00683DD5"/>
    <w:rsid w:val="00683DFA"/>
    <w:rsid w:val="00683F43"/>
    <w:rsid w:val="006840C5"/>
    <w:rsid w:val="006840DE"/>
    <w:rsid w:val="006847B4"/>
    <w:rsid w:val="00684AEE"/>
    <w:rsid w:val="00684B52"/>
    <w:rsid w:val="00684F22"/>
    <w:rsid w:val="0068500B"/>
    <w:rsid w:val="00685795"/>
    <w:rsid w:val="006864FD"/>
    <w:rsid w:val="006868DC"/>
    <w:rsid w:val="00686F4B"/>
    <w:rsid w:val="00687847"/>
    <w:rsid w:val="00687AD4"/>
    <w:rsid w:val="00687B00"/>
    <w:rsid w:val="006902D9"/>
    <w:rsid w:val="00690AFD"/>
    <w:rsid w:val="00690D31"/>
    <w:rsid w:val="006913DF"/>
    <w:rsid w:val="00691464"/>
    <w:rsid w:val="00691BB7"/>
    <w:rsid w:val="00691D6F"/>
    <w:rsid w:val="0069259F"/>
    <w:rsid w:val="00692B86"/>
    <w:rsid w:val="006932C1"/>
    <w:rsid w:val="00693358"/>
    <w:rsid w:val="00694FC9"/>
    <w:rsid w:val="00695241"/>
    <w:rsid w:val="006953AA"/>
    <w:rsid w:val="006954A1"/>
    <w:rsid w:val="00695E05"/>
    <w:rsid w:val="00695F24"/>
    <w:rsid w:val="00695F7F"/>
    <w:rsid w:val="00696016"/>
    <w:rsid w:val="006964BB"/>
    <w:rsid w:val="006968A7"/>
    <w:rsid w:val="00696988"/>
    <w:rsid w:val="006969A7"/>
    <w:rsid w:val="00697108"/>
    <w:rsid w:val="006972D3"/>
    <w:rsid w:val="00697345"/>
    <w:rsid w:val="00697F7D"/>
    <w:rsid w:val="006A017A"/>
    <w:rsid w:val="006A017E"/>
    <w:rsid w:val="006A0230"/>
    <w:rsid w:val="006A02B4"/>
    <w:rsid w:val="006A077A"/>
    <w:rsid w:val="006A0E2A"/>
    <w:rsid w:val="006A1588"/>
    <w:rsid w:val="006A17AA"/>
    <w:rsid w:val="006A1B37"/>
    <w:rsid w:val="006A1C17"/>
    <w:rsid w:val="006A210C"/>
    <w:rsid w:val="006A216C"/>
    <w:rsid w:val="006A2BC7"/>
    <w:rsid w:val="006A307B"/>
    <w:rsid w:val="006A30E1"/>
    <w:rsid w:val="006A32FA"/>
    <w:rsid w:val="006A34AE"/>
    <w:rsid w:val="006A3522"/>
    <w:rsid w:val="006A38FA"/>
    <w:rsid w:val="006A3AFE"/>
    <w:rsid w:val="006A4F85"/>
    <w:rsid w:val="006A50BD"/>
    <w:rsid w:val="006A5282"/>
    <w:rsid w:val="006A53AC"/>
    <w:rsid w:val="006A5463"/>
    <w:rsid w:val="006A56EA"/>
    <w:rsid w:val="006A5FCB"/>
    <w:rsid w:val="006A63E7"/>
    <w:rsid w:val="006A689D"/>
    <w:rsid w:val="006A6AFC"/>
    <w:rsid w:val="006A6B34"/>
    <w:rsid w:val="006A6FB7"/>
    <w:rsid w:val="006A7186"/>
    <w:rsid w:val="006A71E6"/>
    <w:rsid w:val="006A73E8"/>
    <w:rsid w:val="006A757F"/>
    <w:rsid w:val="006A76BC"/>
    <w:rsid w:val="006B017F"/>
    <w:rsid w:val="006B0346"/>
    <w:rsid w:val="006B03A0"/>
    <w:rsid w:val="006B0D10"/>
    <w:rsid w:val="006B0D4F"/>
    <w:rsid w:val="006B0E2F"/>
    <w:rsid w:val="006B10C3"/>
    <w:rsid w:val="006B1106"/>
    <w:rsid w:val="006B1890"/>
    <w:rsid w:val="006B1B1B"/>
    <w:rsid w:val="006B1B75"/>
    <w:rsid w:val="006B2049"/>
    <w:rsid w:val="006B2309"/>
    <w:rsid w:val="006B2717"/>
    <w:rsid w:val="006B297D"/>
    <w:rsid w:val="006B305E"/>
    <w:rsid w:val="006B334B"/>
    <w:rsid w:val="006B33A8"/>
    <w:rsid w:val="006B379A"/>
    <w:rsid w:val="006B37D8"/>
    <w:rsid w:val="006B3C22"/>
    <w:rsid w:val="006B3D33"/>
    <w:rsid w:val="006B401B"/>
    <w:rsid w:val="006B4050"/>
    <w:rsid w:val="006B4664"/>
    <w:rsid w:val="006B4801"/>
    <w:rsid w:val="006B4FE7"/>
    <w:rsid w:val="006B5088"/>
    <w:rsid w:val="006B5372"/>
    <w:rsid w:val="006B57BE"/>
    <w:rsid w:val="006B5CE0"/>
    <w:rsid w:val="006B5FA2"/>
    <w:rsid w:val="006B6093"/>
    <w:rsid w:val="006B6300"/>
    <w:rsid w:val="006B6815"/>
    <w:rsid w:val="006B6868"/>
    <w:rsid w:val="006B69B9"/>
    <w:rsid w:val="006B6F4D"/>
    <w:rsid w:val="006B70E1"/>
    <w:rsid w:val="006B755F"/>
    <w:rsid w:val="006B762B"/>
    <w:rsid w:val="006B7694"/>
    <w:rsid w:val="006B7842"/>
    <w:rsid w:val="006B7BBB"/>
    <w:rsid w:val="006B7F11"/>
    <w:rsid w:val="006B7F8C"/>
    <w:rsid w:val="006C016F"/>
    <w:rsid w:val="006C0445"/>
    <w:rsid w:val="006C076B"/>
    <w:rsid w:val="006C0830"/>
    <w:rsid w:val="006C088B"/>
    <w:rsid w:val="006C0BBA"/>
    <w:rsid w:val="006C0BFD"/>
    <w:rsid w:val="006C10A1"/>
    <w:rsid w:val="006C178A"/>
    <w:rsid w:val="006C1A1C"/>
    <w:rsid w:val="006C1BBC"/>
    <w:rsid w:val="006C233E"/>
    <w:rsid w:val="006C24B9"/>
    <w:rsid w:val="006C2526"/>
    <w:rsid w:val="006C2861"/>
    <w:rsid w:val="006C3608"/>
    <w:rsid w:val="006C37F0"/>
    <w:rsid w:val="006C3894"/>
    <w:rsid w:val="006C3FAA"/>
    <w:rsid w:val="006C3FCE"/>
    <w:rsid w:val="006C4570"/>
    <w:rsid w:val="006C4D30"/>
    <w:rsid w:val="006C598B"/>
    <w:rsid w:val="006C5E21"/>
    <w:rsid w:val="006C6CAD"/>
    <w:rsid w:val="006C6CE3"/>
    <w:rsid w:val="006C7DF0"/>
    <w:rsid w:val="006D0281"/>
    <w:rsid w:val="006D08B8"/>
    <w:rsid w:val="006D0BAF"/>
    <w:rsid w:val="006D0FF8"/>
    <w:rsid w:val="006D1330"/>
    <w:rsid w:val="006D1524"/>
    <w:rsid w:val="006D1761"/>
    <w:rsid w:val="006D17B1"/>
    <w:rsid w:val="006D193C"/>
    <w:rsid w:val="006D1AB0"/>
    <w:rsid w:val="006D1D1F"/>
    <w:rsid w:val="006D2295"/>
    <w:rsid w:val="006D26C7"/>
    <w:rsid w:val="006D2EB1"/>
    <w:rsid w:val="006D31A2"/>
    <w:rsid w:val="006D348C"/>
    <w:rsid w:val="006D369D"/>
    <w:rsid w:val="006D37EC"/>
    <w:rsid w:val="006D3A8E"/>
    <w:rsid w:val="006D3D2B"/>
    <w:rsid w:val="006D42E9"/>
    <w:rsid w:val="006D439A"/>
    <w:rsid w:val="006D444A"/>
    <w:rsid w:val="006D4471"/>
    <w:rsid w:val="006D483C"/>
    <w:rsid w:val="006D4B1C"/>
    <w:rsid w:val="006D5A75"/>
    <w:rsid w:val="006D5B76"/>
    <w:rsid w:val="006D5D84"/>
    <w:rsid w:val="006D5E84"/>
    <w:rsid w:val="006D5E91"/>
    <w:rsid w:val="006D626E"/>
    <w:rsid w:val="006D6507"/>
    <w:rsid w:val="006D697D"/>
    <w:rsid w:val="006D6BCC"/>
    <w:rsid w:val="006D6F82"/>
    <w:rsid w:val="006D711A"/>
    <w:rsid w:val="006D7EB6"/>
    <w:rsid w:val="006E02A6"/>
    <w:rsid w:val="006E0406"/>
    <w:rsid w:val="006E04C6"/>
    <w:rsid w:val="006E061F"/>
    <w:rsid w:val="006E0641"/>
    <w:rsid w:val="006E09F8"/>
    <w:rsid w:val="006E0B41"/>
    <w:rsid w:val="006E1797"/>
    <w:rsid w:val="006E1904"/>
    <w:rsid w:val="006E1F7E"/>
    <w:rsid w:val="006E2247"/>
    <w:rsid w:val="006E2318"/>
    <w:rsid w:val="006E25E5"/>
    <w:rsid w:val="006E26C9"/>
    <w:rsid w:val="006E26DE"/>
    <w:rsid w:val="006E314A"/>
    <w:rsid w:val="006E32AC"/>
    <w:rsid w:val="006E354A"/>
    <w:rsid w:val="006E3B71"/>
    <w:rsid w:val="006E406F"/>
    <w:rsid w:val="006E4676"/>
    <w:rsid w:val="006E48E9"/>
    <w:rsid w:val="006E567F"/>
    <w:rsid w:val="006E5776"/>
    <w:rsid w:val="006E5A18"/>
    <w:rsid w:val="006E6178"/>
    <w:rsid w:val="006E61BE"/>
    <w:rsid w:val="006E62AD"/>
    <w:rsid w:val="006E6594"/>
    <w:rsid w:val="006E66AA"/>
    <w:rsid w:val="006E6AD5"/>
    <w:rsid w:val="006E74A6"/>
    <w:rsid w:val="006E7558"/>
    <w:rsid w:val="006E7D55"/>
    <w:rsid w:val="006E7DA2"/>
    <w:rsid w:val="006F0001"/>
    <w:rsid w:val="006F0273"/>
    <w:rsid w:val="006F099D"/>
    <w:rsid w:val="006F0CC6"/>
    <w:rsid w:val="006F14D7"/>
    <w:rsid w:val="006F1532"/>
    <w:rsid w:val="006F15CE"/>
    <w:rsid w:val="006F16FD"/>
    <w:rsid w:val="006F1A94"/>
    <w:rsid w:val="006F200E"/>
    <w:rsid w:val="006F2140"/>
    <w:rsid w:val="006F2705"/>
    <w:rsid w:val="006F29F3"/>
    <w:rsid w:val="006F2D44"/>
    <w:rsid w:val="006F3654"/>
    <w:rsid w:val="006F3869"/>
    <w:rsid w:val="006F38FF"/>
    <w:rsid w:val="006F5285"/>
    <w:rsid w:val="006F5323"/>
    <w:rsid w:val="006F5490"/>
    <w:rsid w:val="006F5508"/>
    <w:rsid w:val="006F5820"/>
    <w:rsid w:val="006F58E6"/>
    <w:rsid w:val="006F5982"/>
    <w:rsid w:val="006F5C8F"/>
    <w:rsid w:val="006F5FA5"/>
    <w:rsid w:val="006F659F"/>
    <w:rsid w:val="006F65DF"/>
    <w:rsid w:val="006F776D"/>
    <w:rsid w:val="006F7B8C"/>
    <w:rsid w:val="0070002A"/>
    <w:rsid w:val="00700141"/>
    <w:rsid w:val="0070028A"/>
    <w:rsid w:val="00700333"/>
    <w:rsid w:val="0070139D"/>
    <w:rsid w:val="00701922"/>
    <w:rsid w:val="00701E38"/>
    <w:rsid w:val="007023AE"/>
    <w:rsid w:val="00702451"/>
    <w:rsid w:val="00702876"/>
    <w:rsid w:val="0070290E"/>
    <w:rsid w:val="00702E19"/>
    <w:rsid w:val="0070348E"/>
    <w:rsid w:val="00703CDD"/>
    <w:rsid w:val="00704407"/>
    <w:rsid w:val="00704A25"/>
    <w:rsid w:val="00704ACA"/>
    <w:rsid w:val="00704EC4"/>
    <w:rsid w:val="00704F45"/>
    <w:rsid w:val="00704F84"/>
    <w:rsid w:val="00704F9E"/>
    <w:rsid w:val="00705F91"/>
    <w:rsid w:val="007061DB"/>
    <w:rsid w:val="00706726"/>
    <w:rsid w:val="00706A6F"/>
    <w:rsid w:val="00707063"/>
    <w:rsid w:val="00707135"/>
    <w:rsid w:val="0070746D"/>
    <w:rsid w:val="007075D7"/>
    <w:rsid w:val="0070774F"/>
    <w:rsid w:val="007079B5"/>
    <w:rsid w:val="00707AC0"/>
    <w:rsid w:val="00707AE2"/>
    <w:rsid w:val="00707C95"/>
    <w:rsid w:val="00707CF1"/>
    <w:rsid w:val="00707E8B"/>
    <w:rsid w:val="00710603"/>
    <w:rsid w:val="00710982"/>
    <w:rsid w:val="00710AE9"/>
    <w:rsid w:val="00710F1A"/>
    <w:rsid w:val="00711074"/>
    <w:rsid w:val="007113FD"/>
    <w:rsid w:val="007116C9"/>
    <w:rsid w:val="00711F4E"/>
    <w:rsid w:val="00712515"/>
    <w:rsid w:val="00713319"/>
    <w:rsid w:val="00713369"/>
    <w:rsid w:val="00713483"/>
    <w:rsid w:val="0071353F"/>
    <w:rsid w:val="00713744"/>
    <w:rsid w:val="00713FED"/>
    <w:rsid w:val="00714304"/>
    <w:rsid w:val="00714622"/>
    <w:rsid w:val="00715348"/>
    <w:rsid w:val="00715524"/>
    <w:rsid w:val="00715A9D"/>
    <w:rsid w:val="00715F75"/>
    <w:rsid w:val="00716F67"/>
    <w:rsid w:val="00717173"/>
    <w:rsid w:val="00717997"/>
    <w:rsid w:val="00717B37"/>
    <w:rsid w:val="00717BC3"/>
    <w:rsid w:val="00717BD3"/>
    <w:rsid w:val="00717C96"/>
    <w:rsid w:val="0072004A"/>
    <w:rsid w:val="00720138"/>
    <w:rsid w:val="00720381"/>
    <w:rsid w:val="0072050B"/>
    <w:rsid w:val="00720800"/>
    <w:rsid w:val="007210C0"/>
    <w:rsid w:val="007210CC"/>
    <w:rsid w:val="00721833"/>
    <w:rsid w:val="0072187D"/>
    <w:rsid w:val="00721C14"/>
    <w:rsid w:val="00721D1F"/>
    <w:rsid w:val="007221B1"/>
    <w:rsid w:val="007226C8"/>
    <w:rsid w:val="00722783"/>
    <w:rsid w:val="00722A46"/>
    <w:rsid w:val="00722A6A"/>
    <w:rsid w:val="00722B24"/>
    <w:rsid w:val="00722FEB"/>
    <w:rsid w:val="007233BD"/>
    <w:rsid w:val="00723603"/>
    <w:rsid w:val="007239A9"/>
    <w:rsid w:val="00723F43"/>
    <w:rsid w:val="00724A1B"/>
    <w:rsid w:val="00724B01"/>
    <w:rsid w:val="00724BA8"/>
    <w:rsid w:val="00725397"/>
    <w:rsid w:val="007254E8"/>
    <w:rsid w:val="00725973"/>
    <w:rsid w:val="00725B54"/>
    <w:rsid w:val="00725E8B"/>
    <w:rsid w:val="0072608F"/>
    <w:rsid w:val="00726593"/>
    <w:rsid w:val="0072661E"/>
    <w:rsid w:val="00726846"/>
    <w:rsid w:val="007268E1"/>
    <w:rsid w:val="00726988"/>
    <w:rsid w:val="00726B6E"/>
    <w:rsid w:val="00726B85"/>
    <w:rsid w:val="00726DE4"/>
    <w:rsid w:val="00726F5B"/>
    <w:rsid w:val="007275DF"/>
    <w:rsid w:val="007279BE"/>
    <w:rsid w:val="00727E21"/>
    <w:rsid w:val="00727EBB"/>
    <w:rsid w:val="00727F29"/>
    <w:rsid w:val="0073014C"/>
    <w:rsid w:val="00730496"/>
    <w:rsid w:val="00730624"/>
    <w:rsid w:val="00730704"/>
    <w:rsid w:val="007307AD"/>
    <w:rsid w:val="007309A8"/>
    <w:rsid w:val="00730B04"/>
    <w:rsid w:val="007316B2"/>
    <w:rsid w:val="007320F4"/>
    <w:rsid w:val="00732BB4"/>
    <w:rsid w:val="00732DE4"/>
    <w:rsid w:val="00732E77"/>
    <w:rsid w:val="00732E81"/>
    <w:rsid w:val="007330D8"/>
    <w:rsid w:val="00733159"/>
    <w:rsid w:val="007331E2"/>
    <w:rsid w:val="007334A0"/>
    <w:rsid w:val="00733632"/>
    <w:rsid w:val="00733749"/>
    <w:rsid w:val="00733D6C"/>
    <w:rsid w:val="00733F28"/>
    <w:rsid w:val="0073426F"/>
    <w:rsid w:val="007344F0"/>
    <w:rsid w:val="00734946"/>
    <w:rsid w:val="007349D8"/>
    <w:rsid w:val="00734BBE"/>
    <w:rsid w:val="00734C19"/>
    <w:rsid w:val="00734DDA"/>
    <w:rsid w:val="00735056"/>
    <w:rsid w:val="00735155"/>
    <w:rsid w:val="007354EE"/>
    <w:rsid w:val="0073556D"/>
    <w:rsid w:val="00736848"/>
    <w:rsid w:val="0073773C"/>
    <w:rsid w:val="00737818"/>
    <w:rsid w:val="00737A59"/>
    <w:rsid w:val="00737E70"/>
    <w:rsid w:val="007405A4"/>
    <w:rsid w:val="00740AAE"/>
    <w:rsid w:val="00741143"/>
    <w:rsid w:val="00741305"/>
    <w:rsid w:val="00741D00"/>
    <w:rsid w:val="00741F1D"/>
    <w:rsid w:val="00741FDA"/>
    <w:rsid w:val="007420E5"/>
    <w:rsid w:val="007420F1"/>
    <w:rsid w:val="0074294A"/>
    <w:rsid w:val="00742968"/>
    <w:rsid w:val="007432BD"/>
    <w:rsid w:val="00743733"/>
    <w:rsid w:val="00743890"/>
    <w:rsid w:val="007438A9"/>
    <w:rsid w:val="00743CF6"/>
    <w:rsid w:val="00743D43"/>
    <w:rsid w:val="00743F71"/>
    <w:rsid w:val="00743FC4"/>
    <w:rsid w:val="007440B5"/>
    <w:rsid w:val="00744643"/>
    <w:rsid w:val="0074477A"/>
    <w:rsid w:val="00744821"/>
    <w:rsid w:val="007457F9"/>
    <w:rsid w:val="00745A2E"/>
    <w:rsid w:val="00745C32"/>
    <w:rsid w:val="007464D7"/>
    <w:rsid w:val="00746D83"/>
    <w:rsid w:val="00746DEC"/>
    <w:rsid w:val="00746FD0"/>
    <w:rsid w:val="007471A4"/>
    <w:rsid w:val="007479BF"/>
    <w:rsid w:val="00747AC3"/>
    <w:rsid w:val="00747C56"/>
    <w:rsid w:val="00747D8F"/>
    <w:rsid w:val="007501BF"/>
    <w:rsid w:val="0075047B"/>
    <w:rsid w:val="00750621"/>
    <w:rsid w:val="007506CA"/>
    <w:rsid w:val="00750C15"/>
    <w:rsid w:val="007510EF"/>
    <w:rsid w:val="0075156D"/>
    <w:rsid w:val="00751752"/>
    <w:rsid w:val="007520CD"/>
    <w:rsid w:val="007521AF"/>
    <w:rsid w:val="007523B4"/>
    <w:rsid w:val="00753411"/>
    <w:rsid w:val="00753511"/>
    <w:rsid w:val="00753604"/>
    <w:rsid w:val="00753A49"/>
    <w:rsid w:val="00754102"/>
    <w:rsid w:val="0075428F"/>
    <w:rsid w:val="0075472A"/>
    <w:rsid w:val="007548B6"/>
    <w:rsid w:val="00754A95"/>
    <w:rsid w:val="00754F0A"/>
    <w:rsid w:val="00755C59"/>
    <w:rsid w:val="00755CFA"/>
    <w:rsid w:val="00756153"/>
    <w:rsid w:val="00756533"/>
    <w:rsid w:val="007568FB"/>
    <w:rsid w:val="00756C1F"/>
    <w:rsid w:val="00756E64"/>
    <w:rsid w:val="007573D6"/>
    <w:rsid w:val="00757855"/>
    <w:rsid w:val="00757B93"/>
    <w:rsid w:val="00757E1D"/>
    <w:rsid w:val="0076003B"/>
    <w:rsid w:val="00760EAF"/>
    <w:rsid w:val="00761B75"/>
    <w:rsid w:val="00761E92"/>
    <w:rsid w:val="00761EB3"/>
    <w:rsid w:val="007627BA"/>
    <w:rsid w:val="00762A64"/>
    <w:rsid w:val="00762BD9"/>
    <w:rsid w:val="00762F74"/>
    <w:rsid w:val="0076308F"/>
    <w:rsid w:val="007630FA"/>
    <w:rsid w:val="007633EA"/>
    <w:rsid w:val="00763734"/>
    <w:rsid w:val="00763D6D"/>
    <w:rsid w:val="007641CE"/>
    <w:rsid w:val="007641E3"/>
    <w:rsid w:val="007642AE"/>
    <w:rsid w:val="007644C9"/>
    <w:rsid w:val="00764E03"/>
    <w:rsid w:val="00765431"/>
    <w:rsid w:val="00765856"/>
    <w:rsid w:val="00765ABA"/>
    <w:rsid w:val="00766469"/>
    <w:rsid w:val="0076673D"/>
    <w:rsid w:val="00766A25"/>
    <w:rsid w:val="00766D1B"/>
    <w:rsid w:val="0076727C"/>
    <w:rsid w:val="0076795E"/>
    <w:rsid w:val="00767E24"/>
    <w:rsid w:val="007700D4"/>
    <w:rsid w:val="00770139"/>
    <w:rsid w:val="00771021"/>
    <w:rsid w:val="0077148F"/>
    <w:rsid w:val="00771650"/>
    <w:rsid w:val="007730FE"/>
    <w:rsid w:val="0077333A"/>
    <w:rsid w:val="0077341F"/>
    <w:rsid w:val="007737D3"/>
    <w:rsid w:val="007739DD"/>
    <w:rsid w:val="00773D3D"/>
    <w:rsid w:val="00773EEF"/>
    <w:rsid w:val="007742A0"/>
    <w:rsid w:val="0077445E"/>
    <w:rsid w:val="00774504"/>
    <w:rsid w:val="00774F3D"/>
    <w:rsid w:val="00774F8F"/>
    <w:rsid w:val="00775A9C"/>
    <w:rsid w:val="00775C4F"/>
    <w:rsid w:val="00777026"/>
    <w:rsid w:val="007770A8"/>
    <w:rsid w:val="00777802"/>
    <w:rsid w:val="00777905"/>
    <w:rsid w:val="00777FE6"/>
    <w:rsid w:val="00780138"/>
    <w:rsid w:val="0078066B"/>
    <w:rsid w:val="007808AD"/>
    <w:rsid w:val="00780FF3"/>
    <w:rsid w:val="00781019"/>
    <w:rsid w:val="0078200F"/>
    <w:rsid w:val="0078212D"/>
    <w:rsid w:val="007822F9"/>
    <w:rsid w:val="0078248A"/>
    <w:rsid w:val="007826D3"/>
    <w:rsid w:val="00783569"/>
    <w:rsid w:val="0078360F"/>
    <w:rsid w:val="00783745"/>
    <w:rsid w:val="00783E2E"/>
    <w:rsid w:val="00783EE1"/>
    <w:rsid w:val="00784054"/>
    <w:rsid w:val="007840D5"/>
    <w:rsid w:val="0078496D"/>
    <w:rsid w:val="00784EC4"/>
    <w:rsid w:val="00784FD6"/>
    <w:rsid w:val="007858EC"/>
    <w:rsid w:val="00786723"/>
    <w:rsid w:val="00786ADD"/>
    <w:rsid w:val="00787264"/>
    <w:rsid w:val="007872F8"/>
    <w:rsid w:val="00787378"/>
    <w:rsid w:val="00787640"/>
    <w:rsid w:val="007877F9"/>
    <w:rsid w:val="00787A7C"/>
    <w:rsid w:val="007905DC"/>
    <w:rsid w:val="0079077A"/>
    <w:rsid w:val="00790B74"/>
    <w:rsid w:val="00791567"/>
    <w:rsid w:val="0079162A"/>
    <w:rsid w:val="007924E6"/>
    <w:rsid w:val="00792828"/>
    <w:rsid w:val="00792BD3"/>
    <w:rsid w:val="00793063"/>
    <w:rsid w:val="007933B0"/>
    <w:rsid w:val="007934BE"/>
    <w:rsid w:val="0079432C"/>
    <w:rsid w:val="00794399"/>
    <w:rsid w:val="00794A33"/>
    <w:rsid w:val="00794FBA"/>
    <w:rsid w:val="00795968"/>
    <w:rsid w:val="00795AF2"/>
    <w:rsid w:val="00797246"/>
    <w:rsid w:val="007975F1"/>
    <w:rsid w:val="00797DC8"/>
    <w:rsid w:val="007A0744"/>
    <w:rsid w:val="007A0F76"/>
    <w:rsid w:val="007A0F93"/>
    <w:rsid w:val="007A164D"/>
    <w:rsid w:val="007A1A1B"/>
    <w:rsid w:val="007A1C55"/>
    <w:rsid w:val="007A1D40"/>
    <w:rsid w:val="007A1DC0"/>
    <w:rsid w:val="007A1EEC"/>
    <w:rsid w:val="007A2110"/>
    <w:rsid w:val="007A213D"/>
    <w:rsid w:val="007A29C1"/>
    <w:rsid w:val="007A2BE8"/>
    <w:rsid w:val="007A3896"/>
    <w:rsid w:val="007A3D29"/>
    <w:rsid w:val="007A4467"/>
    <w:rsid w:val="007A47E7"/>
    <w:rsid w:val="007A4A7B"/>
    <w:rsid w:val="007A4C98"/>
    <w:rsid w:val="007A5162"/>
    <w:rsid w:val="007A5537"/>
    <w:rsid w:val="007A56DD"/>
    <w:rsid w:val="007A5B00"/>
    <w:rsid w:val="007A5D51"/>
    <w:rsid w:val="007A65EB"/>
    <w:rsid w:val="007A6AA3"/>
    <w:rsid w:val="007A6B9D"/>
    <w:rsid w:val="007A6C6D"/>
    <w:rsid w:val="007A718E"/>
    <w:rsid w:val="007A733C"/>
    <w:rsid w:val="007A7345"/>
    <w:rsid w:val="007B00A5"/>
    <w:rsid w:val="007B07D0"/>
    <w:rsid w:val="007B0BE0"/>
    <w:rsid w:val="007B0FBA"/>
    <w:rsid w:val="007B133A"/>
    <w:rsid w:val="007B1722"/>
    <w:rsid w:val="007B1828"/>
    <w:rsid w:val="007B1DB7"/>
    <w:rsid w:val="007B22CC"/>
    <w:rsid w:val="007B241C"/>
    <w:rsid w:val="007B33AD"/>
    <w:rsid w:val="007B3ADF"/>
    <w:rsid w:val="007B3AE0"/>
    <w:rsid w:val="007B4A9B"/>
    <w:rsid w:val="007B5169"/>
    <w:rsid w:val="007B5757"/>
    <w:rsid w:val="007B5997"/>
    <w:rsid w:val="007B7284"/>
    <w:rsid w:val="007B7306"/>
    <w:rsid w:val="007C03A4"/>
    <w:rsid w:val="007C0851"/>
    <w:rsid w:val="007C0EF9"/>
    <w:rsid w:val="007C1626"/>
    <w:rsid w:val="007C165C"/>
    <w:rsid w:val="007C1726"/>
    <w:rsid w:val="007C18CC"/>
    <w:rsid w:val="007C18E8"/>
    <w:rsid w:val="007C1984"/>
    <w:rsid w:val="007C229D"/>
    <w:rsid w:val="007C26FC"/>
    <w:rsid w:val="007C2803"/>
    <w:rsid w:val="007C2CCC"/>
    <w:rsid w:val="007C2E11"/>
    <w:rsid w:val="007C2E9A"/>
    <w:rsid w:val="007C2F60"/>
    <w:rsid w:val="007C31E1"/>
    <w:rsid w:val="007C336B"/>
    <w:rsid w:val="007C43B5"/>
    <w:rsid w:val="007C4A1F"/>
    <w:rsid w:val="007C4AA3"/>
    <w:rsid w:val="007C4BBC"/>
    <w:rsid w:val="007C63D5"/>
    <w:rsid w:val="007C6C02"/>
    <w:rsid w:val="007C7DD5"/>
    <w:rsid w:val="007C7FB3"/>
    <w:rsid w:val="007C7FE8"/>
    <w:rsid w:val="007D0030"/>
    <w:rsid w:val="007D00E5"/>
    <w:rsid w:val="007D0119"/>
    <w:rsid w:val="007D11F0"/>
    <w:rsid w:val="007D1324"/>
    <w:rsid w:val="007D1398"/>
    <w:rsid w:val="007D1C1C"/>
    <w:rsid w:val="007D1FB4"/>
    <w:rsid w:val="007D2445"/>
    <w:rsid w:val="007D245E"/>
    <w:rsid w:val="007D25DC"/>
    <w:rsid w:val="007D28CC"/>
    <w:rsid w:val="007D299F"/>
    <w:rsid w:val="007D2E49"/>
    <w:rsid w:val="007D30D2"/>
    <w:rsid w:val="007D341D"/>
    <w:rsid w:val="007D4D32"/>
    <w:rsid w:val="007D56FD"/>
    <w:rsid w:val="007D572C"/>
    <w:rsid w:val="007D5FB8"/>
    <w:rsid w:val="007D6112"/>
    <w:rsid w:val="007D6AB5"/>
    <w:rsid w:val="007D6B13"/>
    <w:rsid w:val="007D6B4B"/>
    <w:rsid w:val="007D71B0"/>
    <w:rsid w:val="007D78C9"/>
    <w:rsid w:val="007D7C18"/>
    <w:rsid w:val="007E01F9"/>
    <w:rsid w:val="007E0B10"/>
    <w:rsid w:val="007E1647"/>
    <w:rsid w:val="007E1C57"/>
    <w:rsid w:val="007E1FFE"/>
    <w:rsid w:val="007E20C8"/>
    <w:rsid w:val="007E23C2"/>
    <w:rsid w:val="007E274E"/>
    <w:rsid w:val="007E2861"/>
    <w:rsid w:val="007E3DBB"/>
    <w:rsid w:val="007E3FCB"/>
    <w:rsid w:val="007E4360"/>
    <w:rsid w:val="007E4410"/>
    <w:rsid w:val="007E4518"/>
    <w:rsid w:val="007E57C9"/>
    <w:rsid w:val="007E593F"/>
    <w:rsid w:val="007E5AE7"/>
    <w:rsid w:val="007E5BD8"/>
    <w:rsid w:val="007E5FE3"/>
    <w:rsid w:val="007E6A1B"/>
    <w:rsid w:val="007E6F44"/>
    <w:rsid w:val="007E7507"/>
    <w:rsid w:val="007E7934"/>
    <w:rsid w:val="007E7AB4"/>
    <w:rsid w:val="007E7BA2"/>
    <w:rsid w:val="007F0120"/>
    <w:rsid w:val="007F0C3A"/>
    <w:rsid w:val="007F108A"/>
    <w:rsid w:val="007F10DA"/>
    <w:rsid w:val="007F1498"/>
    <w:rsid w:val="007F1A3B"/>
    <w:rsid w:val="007F1DBA"/>
    <w:rsid w:val="007F2C0C"/>
    <w:rsid w:val="007F2F01"/>
    <w:rsid w:val="007F2F8C"/>
    <w:rsid w:val="007F34AC"/>
    <w:rsid w:val="007F357F"/>
    <w:rsid w:val="007F3692"/>
    <w:rsid w:val="007F3ED1"/>
    <w:rsid w:val="007F4010"/>
    <w:rsid w:val="007F48E9"/>
    <w:rsid w:val="007F52DD"/>
    <w:rsid w:val="007F5B11"/>
    <w:rsid w:val="007F6035"/>
    <w:rsid w:val="007F67AF"/>
    <w:rsid w:val="007F68FC"/>
    <w:rsid w:val="007F6F6A"/>
    <w:rsid w:val="007F7734"/>
    <w:rsid w:val="008000E4"/>
    <w:rsid w:val="0080069B"/>
    <w:rsid w:val="00801326"/>
    <w:rsid w:val="00801452"/>
    <w:rsid w:val="008015F3"/>
    <w:rsid w:val="008017DF"/>
    <w:rsid w:val="00801A64"/>
    <w:rsid w:val="00802195"/>
    <w:rsid w:val="008023F9"/>
    <w:rsid w:val="00802422"/>
    <w:rsid w:val="008026EF"/>
    <w:rsid w:val="00802748"/>
    <w:rsid w:val="00802F55"/>
    <w:rsid w:val="008031BC"/>
    <w:rsid w:val="008031FD"/>
    <w:rsid w:val="00803210"/>
    <w:rsid w:val="00803288"/>
    <w:rsid w:val="008034E8"/>
    <w:rsid w:val="0080365D"/>
    <w:rsid w:val="00803D05"/>
    <w:rsid w:val="0080416F"/>
    <w:rsid w:val="00804482"/>
    <w:rsid w:val="00804645"/>
    <w:rsid w:val="0080545F"/>
    <w:rsid w:val="008054EE"/>
    <w:rsid w:val="008056F9"/>
    <w:rsid w:val="008058C2"/>
    <w:rsid w:val="00805AEE"/>
    <w:rsid w:val="00805E59"/>
    <w:rsid w:val="0080630B"/>
    <w:rsid w:val="008072ED"/>
    <w:rsid w:val="008075A8"/>
    <w:rsid w:val="008075F0"/>
    <w:rsid w:val="00807694"/>
    <w:rsid w:val="00807B21"/>
    <w:rsid w:val="00807B3C"/>
    <w:rsid w:val="00810236"/>
    <w:rsid w:val="0081040C"/>
    <w:rsid w:val="00810427"/>
    <w:rsid w:val="00810557"/>
    <w:rsid w:val="00810723"/>
    <w:rsid w:val="0081089F"/>
    <w:rsid w:val="00810A2D"/>
    <w:rsid w:val="00811351"/>
    <w:rsid w:val="008115A0"/>
    <w:rsid w:val="00811D1A"/>
    <w:rsid w:val="00811D26"/>
    <w:rsid w:val="008120AD"/>
    <w:rsid w:val="0081293F"/>
    <w:rsid w:val="00812B5E"/>
    <w:rsid w:val="00812E02"/>
    <w:rsid w:val="00812E73"/>
    <w:rsid w:val="00813192"/>
    <w:rsid w:val="00813E4A"/>
    <w:rsid w:val="00814FE1"/>
    <w:rsid w:val="008150E0"/>
    <w:rsid w:val="0081562D"/>
    <w:rsid w:val="00815960"/>
    <w:rsid w:val="00815E92"/>
    <w:rsid w:val="00816D9F"/>
    <w:rsid w:val="008179AB"/>
    <w:rsid w:val="00817BA7"/>
    <w:rsid w:val="00820029"/>
    <w:rsid w:val="00820130"/>
    <w:rsid w:val="008207C1"/>
    <w:rsid w:val="00820984"/>
    <w:rsid w:val="00821BA3"/>
    <w:rsid w:val="00822511"/>
    <w:rsid w:val="00822EFA"/>
    <w:rsid w:val="00823156"/>
    <w:rsid w:val="00823A51"/>
    <w:rsid w:val="00823AC8"/>
    <w:rsid w:val="00823B6B"/>
    <w:rsid w:val="00823ECA"/>
    <w:rsid w:val="008245FD"/>
    <w:rsid w:val="00825269"/>
    <w:rsid w:val="0082537F"/>
    <w:rsid w:val="00825382"/>
    <w:rsid w:val="00825549"/>
    <w:rsid w:val="0082576E"/>
    <w:rsid w:val="00825A08"/>
    <w:rsid w:val="00825CC4"/>
    <w:rsid w:val="0082613A"/>
    <w:rsid w:val="00826713"/>
    <w:rsid w:val="0082684E"/>
    <w:rsid w:val="00826C4C"/>
    <w:rsid w:val="00827C50"/>
    <w:rsid w:val="00827D6B"/>
    <w:rsid w:val="00830416"/>
    <w:rsid w:val="00830846"/>
    <w:rsid w:val="00830874"/>
    <w:rsid w:val="00830EFA"/>
    <w:rsid w:val="0083119F"/>
    <w:rsid w:val="00831203"/>
    <w:rsid w:val="0083137C"/>
    <w:rsid w:val="00831B5C"/>
    <w:rsid w:val="00831B6A"/>
    <w:rsid w:val="00831CC4"/>
    <w:rsid w:val="00831FDE"/>
    <w:rsid w:val="008321AE"/>
    <w:rsid w:val="008323DC"/>
    <w:rsid w:val="008323E3"/>
    <w:rsid w:val="00832D17"/>
    <w:rsid w:val="00832E7B"/>
    <w:rsid w:val="00832FAD"/>
    <w:rsid w:val="00833733"/>
    <w:rsid w:val="00833C8B"/>
    <w:rsid w:val="008340BF"/>
    <w:rsid w:val="008343F8"/>
    <w:rsid w:val="008344CE"/>
    <w:rsid w:val="00834ACA"/>
    <w:rsid w:val="00835018"/>
    <w:rsid w:val="008352C3"/>
    <w:rsid w:val="008354C7"/>
    <w:rsid w:val="0083616E"/>
    <w:rsid w:val="008369F4"/>
    <w:rsid w:val="00836A13"/>
    <w:rsid w:val="00837AF2"/>
    <w:rsid w:val="00837C87"/>
    <w:rsid w:val="008402C5"/>
    <w:rsid w:val="00840CC2"/>
    <w:rsid w:val="008410FB"/>
    <w:rsid w:val="008412DB"/>
    <w:rsid w:val="0084179F"/>
    <w:rsid w:val="00841CCC"/>
    <w:rsid w:val="008422D8"/>
    <w:rsid w:val="0084235B"/>
    <w:rsid w:val="00842672"/>
    <w:rsid w:val="00842DB0"/>
    <w:rsid w:val="00842EE6"/>
    <w:rsid w:val="00842FD3"/>
    <w:rsid w:val="00843B91"/>
    <w:rsid w:val="008443DD"/>
    <w:rsid w:val="00844E7C"/>
    <w:rsid w:val="00845748"/>
    <w:rsid w:val="00845CA7"/>
    <w:rsid w:val="00845CBF"/>
    <w:rsid w:val="00845EED"/>
    <w:rsid w:val="00846653"/>
    <w:rsid w:val="00846C45"/>
    <w:rsid w:val="00846CD6"/>
    <w:rsid w:val="00846DC4"/>
    <w:rsid w:val="00846E15"/>
    <w:rsid w:val="008472E1"/>
    <w:rsid w:val="008474CE"/>
    <w:rsid w:val="008476C6"/>
    <w:rsid w:val="00847CC7"/>
    <w:rsid w:val="00850783"/>
    <w:rsid w:val="008508EC"/>
    <w:rsid w:val="00850A6B"/>
    <w:rsid w:val="00850AB9"/>
    <w:rsid w:val="0085118E"/>
    <w:rsid w:val="008512F6"/>
    <w:rsid w:val="00851329"/>
    <w:rsid w:val="00851C5A"/>
    <w:rsid w:val="00852504"/>
    <w:rsid w:val="00852A6A"/>
    <w:rsid w:val="00852CA6"/>
    <w:rsid w:val="00852DE9"/>
    <w:rsid w:val="0085300F"/>
    <w:rsid w:val="00853103"/>
    <w:rsid w:val="00853E1F"/>
    <w:rsid w:val="00854D05"/>
    <w:rsid w:val="00854FF6"/>
    <w:rsid w:val="00855081"/>
    <w:rsid w:val="00855231"/>
    <w:rsid w:val="00855C83"/>
    <w:rsid w:val="00855CC2"/>
    <w:rsid w:val="00855F70"/>
    <w:rsid w:val="00856079"/>
    <w:rsid w:val="008563A3"/>
    <w:rsid w:val="00856412"/>
    <w:rsid w:val="00856BFB"/>
    <w:rsid w:val="00856D11"/>
    <w:rsid w:val="00856F5E"/>
    <w:rsid w:val="0085701C"/>
    <w:rsid w:val="00857C0F"/>
    <w:rsid w:val="00857E2A"/>
    <w:rsid w:val="00857F01"/>
    <w:rsid w:val="00860795"/>
    <w:rsid w:val="0086095B"/>
    <w:rsid w:val="00860A87"/>
    <w:rsid w:val="00860E85"/>
    <w:rsid w:val="00860FAE"/>
    <w:rsid w:val="00860FB3"/>
    <w:rsid w:val="0086105A"/>
    <w:rsid w:val="00861340"/>
    <w:rsid w:val="00861BB2"/>
    <w:rsid w:val="00862014"/>
    <w:rsid w:val="008621F7"/>
    <w:rsid w:val="0086246A"/>
    <w:rsid w:val="008629D0"/>
    <w:rsid w:val="00862D0F"/>
    <w:rsid w:val="00862E3B"/>
    <w:rsid w:val="00863847"/>
    <w:rsid w:val="008638D5"/>
    <w:rsid w:val="00863B3F"/>
    <w:rsid w:val="00864078"/>
    <w:rsid w:val="00864DDB"/>
    <w:rsid w:val="008652C7"/>
    <w:rsid w:val="0086556C"/>
    <w:rsid w:val="0086604F"/>
    <w:rsid w:val="0086632C"/>
    <w:rsid w:val="00866ADC"/>
    <w:rsid w:val="00866F2A"/>
    <w:rsid w:val="0086705C"/>
    <w:rsid w:val="008672BA"/>
    <w:rsid w:val="00867425"/>
    <w:rsid w:val="00867629"/>
    <w:rsid w:val="008677E7"/>
    <w:rsid w:val="00867C34"/>
    <w:rsid w:val="00867E8F"/>
    <w:rsid w:val="008704C8"/>
    <w:rsid w:val="00870A4D"/>
    <w:rsid w:val="00870E3F"/>
    <w:rsid w:val="00870FE8"/>
    <w:rsid w:val="008714D8"/>
    <w:rsid w:val="0087174E"/>
    <w:rsid w:val="008718DA"/>
    <w:rsid w:val="00871BC2"/>
    <w:rsid w:val="008721D3"/>
    <w:rsid w:val="00873889"/>
    <w:rsid w:val="00873CD9"/>
    <w:rsid w:val="0087439C"/>
    <w:rsid w:val="00874ECD"/>
    <w:rsid w:val="008755E1"/>
    <w:rsid w:val="00875A38"/>
    <w:rsid w:val="00876167"/>
    <w:rsid w:val="0087618E"/>
    <w:rsid w:val="008764C3"/>
    <w:rsid w:val="008764ED"/>
    <w:rsid w:val="00876E08"/>
    <w:rsid w:val="008778FA"/>
    <w:rsid w:val="00877C2D"/>
    <w:rsid w:val="00877C6A"/>
    <w:rsid w:val="00877F03"/>
    <w:rsid w:val="00877FF6"/>
    <w:rsid w:val="00880220"/>
    <w:rsid w:val="00880AB3"/>
    <w:rsid w:val="00880BD0"/>
    <w:rsid w:val="008812F0"/>
    <w:rsid w:val="008819B8"/>
    <w:rsid w:val="00881CB7"/>
    <w:rsid w:val="008821F7"/>
    <w:rsid w:val="008827D1"/>
    <w:rsid w:val="00882972"/>
    <w:rsid w:val="00882AEE"/>
    <w:rsid w:val="00882C21"/>
    <w:rsid w:val="00882F1C"/>
    <w:rsid w:val="008831F4"/>
    <w:rsid w:val="00883C24"/>
    <w:rsid w:val="00883F3C"/>
    <w:rsid w:val="00884124"/>
    <w:rsid w:val="0088421F"/>
    <w:rsid w:val="00884D92"/>
    <w:rsid w:val="00885097"/>
    <w:rsid w:val="00885423"/>
    <w:rsid w:val="008857E2"/>
    <w:rsid w:val="008869E6"/>
    <w:rsid w:val="00886BA3"/>
    <w:rsid w:val="00886C18"/>
    <w:rsid w:val="00886CCA"/>
    <w:rsid w:val="00886D7F"/>
    <w:rsid w:val="00886FEB"/>
    <w:rsid w:val="008876B4"/>
    <w:rsid w:val="00887F3F"/>
    <w:rsid w:val="008901C5"/>
    <w:rsid w:val="00890405"/>
    <w:rsid w:val="00891158"/>
    <w:rsid w:val="0089168F"/>
    <w:rsid w:val="008918D3"/>
    <w:rsid w:val="00891AC9"/>
    <w:rsid w:val="00891D13"/>
    <w:rsid w:val="00891DA3"/>
    <w:rsid w:val="008925D8"/>
    <w:rsid w:val="0089264A"/>
    <w:rsid w:val="00892D1B"/>
    <w:rsid w:val="00892F03"/>
    <w:rsid w:val="00893199"/>
    <w:rsid w:val="00893400"/>
    <w:rsid w:val="0089342F"/>
    <w:rsid w:val="00893C30"/>
    <w:rsid w:val="00893DD3"/>
    <w:rsid w:val="00893E2F"/>
    <w:rsid w:val="00893E63"/>
    <w:rsid w:val="008946CA"/>
    <w:rsid w:val="00895090"/>
    <w:rsid w:val="00895C9A"/>
    <w:rsid w:val="00895CA2"/>
    <w:rsid w:val="0089671B"/>
    <w:rsid w:val="008968E1"/>
    <w:rsid w:val="00896968"/>
    <w:rsid w:val="00896AF7"/>
    <w:rsid w:val="00896E6F"/>
    <w:rsid w:val="00896F76"/>
    <w:rsid w:val="00897E7D"/>
    <w:rsid w:val="008A00B1"/>
    <w:rsid w:val="008A0622"/>
    <w:rsid w:val="008A0823"/>
    <w:rsid w:val="008A1380"/>
    <w:rsid w:val="008A1D59"/>
    <w:rsid w:val="008A2356"/>
    <w:rsid w:val="008A2412"/>
    <w:rsid w:val="008A24AD"/>
    <w:rsid w:val="008A250D"/>
    <w:rsid w:val="008A2755"/>
    <w:rsid w:val="008A2FD7"/>
    <w:rsid w:val="008A32BF"/>
    <w:rsid w:val="008A3329"/>
    <w:rsid w:val="008A3811"/>
    <w:rsid w:val="008A39E3"/>
    <w:rsid w:val="008A3D9C"/>
    <w:rsid w:val="008A3E2D"/>
    <w:rsid w:val="008A3FE8"/>
    <w:rsid w:val="008A427C"/>
    <w:rsid w:val="008A42FF"/>
    <w:rsid w:val="008A494D"/>
    <w:rsid w:val="008A4C71"/>
    <w:rsid w:val="008A4CAB"/>
    <w:rsid w:val="008A4EB6"/>
    <w:rsid w:val="008A522E"/>
    <w:rsid w:val="008A5503"/>
    <w:rsid w:val="008A55B5"/>
    <w:rsid w:val="008A5C57"/>
    <w:rsid w:val="008A62D5"/>
    <w:rsid w:val="008A6382"/>
    <w:rsid w:val="008A6D9C"/>
    <w:rsid w:val="008A774D"/>
    <w:rsid w:val="008A7A4B"/>
    <w:rsid w:val="008A7B06"/>
    <w:rsid w:val="008A7CE7"/>
    <w:rsid w:val="008B0141"/>
    <w:rsid w:val="008B03AE"/>
    <w:rsid w:val="008B0B84"/>
    <w:rsid w:val="008B13EA"/>
    <w:rsid w:val="008B14F4"/>
    <w:rsid w:val="008B1B7D"/>
    <w:rsid w:val="008B1BFC"/>
    <w:rsid w:val="008B1C67"/>
    <w:rsid w:val="008B1F70"/>
    <w:rsid w:val="008B2085"/>
    <w:rsid w:val="008B2B50"/>
    <w:rsid w:val="008B2E95"/>
    <w:rsid w:val="008B3D94"/>
    <w:rsid w:val="008B3F6E"/>
    <w:rsid w:val="008B4092"/>
    <w:rsid w:val="008B4A9D"/>
    <w:rsid w:val="008B4C1D"/>
    <w:rsid w:val="008B4CDF"/>
    <w:rsid w:val="008B4EE7"/>
    <w:rsid w:val="008B50F1"/>
    <w:rsid w:val="008B517A"/>
    <w:rsid w:val="008B52B4"/>
    <w:rsid w:val="008B561C"/>
    <w:rsid w:val="008B56FB"/>
    <w:rsid w:val="008B5948"/>
    <w:rsid w:val="008B6036"/>
    <w:rsid w:val="008B6091"/>
    <w:rsid w:val="008B61DB"/>
    <w:rsid w:val="008B641D"/>
    <w:rsid w:val="008B6758"/>
    <w:rsid w:val="008B6817"/>
    <w:rsid w:val="008B71AC"/>
    <w:rsid w:val="008B78A9"/>
    <w:rsid w:val="008B7C2A"/>
    <w:rsid w:val="008B7C4A"/>
    <w:rsid w:val="008B7D0E"/>
    <w:rsid w:val="008C01BB"/>
    <w:rsid w:val="008C0647"/>
    <w:rsid w:val="008C0968"/>
    <w:rsid w:val="008C0A10"/>
    <w:rsid w:val="008C0A94"/>
    <w:rsid w:val="008C0DE7"/>
    <w:rsid w:val="008C1412"/>
    <w:rsid w:val="008C1856"/>
    <w:rsid w:val="008C1C44"/>
    <w:rsid w:val="008C2142"/>
    <w:rsid w:val="008C2559"/>
    <w:rsid w:val="008C2735"/>
    <w:rsid w:val="008C3C58"/>
    <w:rsid w:val="008C3CF6"/>
    <w:rsid w:val="008C404D"/>
    <w:rsid w:val="008C408B"/>
    <w:rsid w:val="008C41C0"/>
    <w:rsid w:val="008C4805"/>
    <w:rsid w:val="008C4A01"/>
    <w:rsid w:val="008C4E2C"/>
    <w:rsid w:val="008C4F50"/>
    <w:rsid w:val="008C5199"/>
    <w:rsid w:val="008C524E"/>
    <w:rsid w:val="008C5335"/>
    <w:rsid w:val="008C5E96"/>
    <w:rsid w:val="008C5F00"/>
    <w:rsid w:val="008C5F8B"/>
    <w:rsid w:val="008C60F7"/>
    <w:rsid w:val="008C6599"/>
    <w:rsid w:val="008C66D2"/>
    <w:rsid w:val="008C68B6"/>
    <w:rsid w:val="008C71EA"/>
    <w:rsid w:val="008C74B7"/>
    <w:rsid w:val="008C7559"/>
    <w:rsid w:val="008C7A09"/>
    <w:rsid w:val="008D0798"/>
    <w:rsid w:val="008D0B9B"/>
    <w:rsid w:val="008D144B"/>
    <w:rsid w:val="008D1931"/>
    <w:rsid w:val="008D21BA"/>
    <w:rsid w:val="008D28DF"/>
    <w:rsid w:val="008D2AB0"/>
    <w:rsid w:val="008D3B59"/>
    <w:rsid w:val="008D3D36"/>
    <w:rsid w:val="008D4AD4"/>
    <w:rsid w:val="008D5078"/>
    <w:rsid w:val="008D5DE7"/>
    <w:rsid w:val="008D60CB"/>
    <w:rsid w:val="008D60F9"/>
    <w:rsid w:val="008D6C15"/>
    <w:rsid w:val="008D77EA"/>
    <w:rsid w:val="008D7B7E"/>
    <w:rsid w:val="008E0AE7"/>
    <w:rsid w:val="008E0C30"/>
    <w:rsid w:val="008E0C96"/>
    <w:rsid w:val="008E0F9B"/>
    <w:rsid w:val="008E14E0"/>
    <w:rsid w:val="008E1BD4"/>
    <w:rsid w:val="008E2048"/>
    <w:rsid w:val="008E21F1"/>
    <w:rsid w:val="008E245D"/>
    <w:rsid w:val="008E2558"/>
    <w:rsid w:val="008E26A1"/>
    <w:rsid w:val="008E2C8A"/>
    <w:rsid w:val="008E3BF6"/>
    <w:rsid w:val="008E3D25"/>
    <w:rsid w:val="008E3EB2"/>
    <w:rsid w:val="008E3EBC"/>
    <w:rsid w:val="008E3F83"/>
    <w:rsid w:val="008E4CCE"/>
    <w:rsid w:val="008E4D6A"/>
    <w:rsid w:val="008E4D90"/>
    <w:rsid w:val="008E4F69"/>
    <w:rsid w:val="008E5111"/>
    <w:rsid w:val="008E5452"/>
    <w:rsid w:val="008E5531"/>
    <w:rsid w:val="008E6235"/>
    <w:rsid w:val="008E6346"/>
    <w:rsid w:val="008E68AE"/>
    <w:rsid w:val="008E6A59"/>
    <w:rsid w:val="008E708C"/>
    <w:rsid w:val="008E714C"/>
    <w:rsid w:val="008E73F6"/>
    <w:rsid w:val="008E7484"/>
    <w:rsid w:val="008E7DE8"/>
    <w:rsid w:val="008F03F5"/>
    <w:rsid w:val="008F0802"/>
    <w:rsid w:val="008F0F3B"/>
    <w:rsid w:val="008F1138"/>
    <w:rsid w:val="008F128F"/>
    <w:rsid w:val="008F15F3"/>
    <w:rsid w:val="008F2006"/>
    <w:rsid w:val="008F2267"/>
    <w:rsid w:val="008F27F0"/>
    <w:rsid w:val="008F298A"/>
    <w:rsid w:val="008F2A1F"/>
    <w:rsid w:val="008F2BEA"/>
    <w:rsid w:val="008F3182"/>
    <w:rsid w:val="008F3A91"/>
    <w:rsid w:val="008F3C05"/>
    <w:rsid w:val="008F3DDC"/>
    <w:rsid w:val="008F47F2"/>
    <w:rsid w:val="008F4CAD"/>
    <w:rsid w:val="008F4D16"/>
    <w:rsid w:val="008F4EF8"/>
    <w:rsid w:val="008F4FBB"/>
    <w:rsid w:val="008F572D"/>
    <w:rsid w:val="008F5E97"/>
    <w:rsid w:val="008F69FB"/>
    <w:rsid w:val="008F6AFF"/>
    <w:rsid w:val="008F6C3C"/>
    <w:rsid w:val="008F6C40"/>
    <w:rsid w:val="008F6CE0"/>
    <w:rsid w:val="008F6DF1"/>
    <w:rsid w:val="008F6EE9"/>
    <w:rsid w:val="008F7035"/>
    <w:rsid w:val="008F72F0"/>
    <w:rsid w:val="008F7585"/>
    <w:rsid w:val="008F7CD0"/>
    <w:rsid w:val="009005C0"/>
    <w:rsid w:val="00900A11"/>
    <w:rsid w:val="00900B2A"/>
    <w:rsid w:val="00900DD7"/>
    <w:rsid w:val="0090124E"/>
    <w:rsid w:val="00901346"/>
    <w:rsid w:val="0090168F"/>
    <w:rsid w:val="00901777"/>
    <w:rsid w:val="009017F5"/>
    <w:rsid w:val="00901D1A"/>
    <w:rsid w:val="00901DC7"/>
    <w:rsid w:val="00901F67"/>
    <w:rsid w:val="00902340"/>
    <w:rsid w:val="0090234D"/>
    <w:rsid w:val="0090253E"/>
    <w:rsid w:val="00902874"/>
    <w:rsid w:val="00902C61"/>
    <w:rsid w:val="00902CCE"/>
    <w:rsid w:val="009031A4"/>
    <w:rsid w:val="00903206"/>
    <w:rsid w:val="00903391"/>
    <w:rsid w:val="00903785"/>
    <w:rsid w:val="00903D1C"/>
    <w:rsid w:val="009041FA"/>
    <w:rsid w:val="00904226"/>
    <w:rsid w:val="00904CD9"/>
    <w:rsid w:val="00904F27"/>
    <w:rsid w:val="009058CD"/>
    <w:rsid w:val="00905B42"/>
    <w:rsid w:val="00905F55"/>
    <w:rsid w:val="00906B80"/>
    <w:rsid w:val="00906E58"/>
    <w:rsid w:val="0090758A"/>
    <w:rsid w:val="009076E2"/>
    <w:rsid w:val="00910455"/>
    <w:rsid w:val="00910638"/>
    <w:rsid w:val="00910E36"/>
    <w:rsid w:val="009112AC"/>
    <w:rsid w:val="00911EDC"/>
    <w:rsid w:val="0091261D"/>
    <w:rsid w:val="0091277B"/>
    <w:rsid w:val="00912AF4"/>
    <w:rsid w:val="0091304C"/>
    <w:rsid w:val="009132FF"/>
    <w:rsid w:val="009135D0"/>
    <w:rsid w:val="00913B2A"/>
    <w:rsid w:val="00914175"/>
    <w:rsid w:val="009149C5"/>
    <w:rsid w:val="00914BF9"/>
    <w:rsid w:val="009150F5"/>
    <w:rsid w:val="009151AD"/>
    <w:rsid w:val="0091538C"/>
    <w:rsid w:val="009155A8"/>
    <w:rsid w:val="0091598C"/>
    <w:rsid w:val="00915E2A"/>
    <w:rsid w:val="0091658B"/>
    <w:rsid w:val="00916752"/>
    <w:rsid w:val="00916A63"/>
    <w:rsid w:val="00916C39"/>
    <w:rsid w:val="00916CA9"/>
    <w:rsid w:val="0091702B"/>
    <w:rsid w:val="00917A12"/>
    <w:rsid w:val="009202B0"/>
    <w:rsid w:val="009204B8"/>
    <w:rsid w:val="0092053E"/>
    <w:rsid w:val="00920576"/>
    <w:rsid w:val="00920B46"/>
    <w:rsid w:val="00920BA6"/>
    <w:rsid w:val="00920D79"/>
    <w:rsid w:val="00920FF5"/>
    <w:rsid w:val="00921BC2"/>
    <w:rsid w:val="00921E38"/>
    <w:rsid w:val="00921FC6"/>
    <w:rsid w:val="00922047"/>
    <w:rsid w:val="009224B4"/>
    <w:rsid w:val="0092273E"/>
    <w:rsid w:val="00922B64"/>
    <w:rsid w:val="00922C49"/>
    <w:rsid w:val="00922C72"/>
    <w:rsid w:val="00922C9B"/>
    <w:rsid w:val="00922F2B"/>
    <w:rsid w:val="00922F76"/>
    <w:rsid w:val="009231A1"/>
    <w:rsid w:val="00923E93"/>
    <w:rsid w:val="00923F19"/>
    <w:rsid w:val="00924681"/>
    <w:rsid w:val="00924695"/>
    <w:rsid w:val="00924ABB"/>
    <w:rsid w:val="00924BBE"/>
    <w:rsid w:val="00924F11"/>
    <w:rsid w:val="009251E9"/>
    <w:rsid w:val="009252F9"/>
    <w:rsid w:val="009258EA"/>
    <w:rsid w:val="00925C1E"/>
    <w:rsid w:val="0092641A"/>
    <w:rsid w:val="009266E2"/>
    <w:rsid w:val="00926887"/>
    <w:rsid w:val="00926A06"/>
    <w:rsid w:val="00926B1F"/>
    <w:rsid w:val="00926D60"/>
    <w:rsid w:val="0092792D"/>
    <w:rsid w:val="00927C86"/>
    <w:rsid w:val="00927F1E"/>
    <w:rsid w:val="00927F8F"/>
    <w:rsid w:val="00930297"/>
    <w:rsid w:val="0093064E"/>
    <w:rsid w:val="009311B7"/>
    <w:rsid w:val="0093150A"/>
    <w:rsid w:val="009316D0"/>
    <w:rsid w:val="00931883"/>
    <w:rsid w:val="00931DD4"/>
    <w:rsid w:val="00931F2B"/>
    <w:rsid w:val="0093205A"/>
    <w:rsid w:val="00932F6E"/>
    <w:rsid w:val="00932FBC"/>
    <w:rsid w:val="00933327"/>
    <w:rsid w:val="009333DF"/>
    <w:rsid w:val="009339A9"/>
    <w:rsid w:val="00933D2B"/>
    <w:rsid w:val="00933E47"/>
    <w:rsid w:val="00933EAF"/>
    <w:rsid w:val="00934505"/>
    <w:rsid w:val="009346EE"/>
    <w:rsid w:val="00934FA8"/>
    <w:rsid w:val="009350FE"/>
    <w:rsid w:val="00935D12"/>
    <w:rsid w:val="00936091"/>
    <w:rsid w:val="009364AE"/>
    <w:rsid w:val="0093656C"/>
    <w:rsid w:val="00936701"/>
    <w:rsid w:val="00936A54"/>
    <w:rsid w:val="009376A9"/>
    <w:rsid w:val="00937DE7"/>
    <w:rsid w:val="00940006"/>
    <w:rsid w:val="0094025F"/>
    <w:rsid w:val="0094060B"/>
    <w:rsid w:val="0094137F"/>
    <w:rsid w:val="0094184F"/>
    <w:rsid w:val="009418AD"/>
    <w:rsid w:val="00941B70"/>
    <w:rsid w:val="00941D01"/>
    <w:rsid w:val="00941E90"/>
    <w:rsid w:val="00942395"/>
    <w:rsid w:val="009423FD"/>
    <w:rsid w:val="009427C3"/>
    <w:rsid w:val="0094285C"/>
    <w:rsid w:val="00942894"/>
    <w:rsid w:val="00942A67"/>
    <w:rsid w:val="00942D97"/>
    <w:rsid w:val="00943053"/>
    <w:rsid w:val="00943447"/>
    <w:rsid w:val="009447E8"/>
    <w:rsid w:val="00944B00"/>
    <w:rsid w:val="0094504A"/>
    <w:rsid w:val="009454F3"/>
    <w:rsid w:val="00946280"/>
    <w:rsid w:val="00946B91"/>
    <w:rsid w:val="00946F24"/>
    <w:rsid w:val="00946F6C"/>
    <w:rsid w:val="0094747B"/>
    <w:rsid w:val="009474EE"/>
    <w:rsid w:val="0094758A"/>
    <w:rsid w:val="00947CC5"/>
    <w:rsid w:val="00950375"/>
    <w:rsid w:val="00950470"/>
    <w:rsid w:val="00950B46"/>
    <w:rsid w:val="009510C5"/>
    <w:rsid w:val="00951753"/>
    <w:rsid w:val="00951D43"/>
    <w:rsid w:val="00951F3A"/>
    <w:rsid w:val="00951F59"/>
    <w:rsid w:val="00951FAA"/>
    <w:rsid w:val="009520E3"/>
    <w:rsid w:val="0095276F"/>
    <w:rsid w:val="0095292F"/>
    <w:rsid w:val="00952AA3"/>
    <w:rsid w:val="00953464"/>
    <w:rsid w:val="00953501"/>
    <w:rsid w:val="00953994"/>
    <w:rsid w:val="00954488"/>
    <w:rsid w:val="00954503"/>
    <w:rsid w:val="00954588"/>
    <w:rsid w:val="0095462C"/>
    <w:rsid w:val="00954795"/>
    <w:rsid w:val="009549A5"/>
    <w:rsid w:val="00954D57"/>
    <w:rsid w:val="00954DCD"/>
    <w:rsid w:val="00955415"/>
    <w:rsid w:val="00955417"/>
    <w:rsid w:val="009556A9"/>
    <w:rsid w:val="00955842"/>
    <w:rsid w:val="00955A68"/>
    <w:rsid w:val="00955B53"/>
    <w:rsid w:val="00955C21"/>
    <w:rsid w:val="00955C48"/>
    <w:rsid w:val="009566EA"/>
    <w:rsid w:val="009568DB"/>
    <w:rsid w:val="009569FA"/>
    <w:rsid w:val="00956E71"/>
    <w:rsid w:val="00957493"/>
    <w:rsid w:val="009578E8"/>
    <w:rsid w:val="0095791C"/>
    <w:rsid w:val="0095793E"/>
    <w:rsid w:val="00957B30"/>
    <w:rsid w:val="00957DA6"/>
    <w:rsid w:val="00957E2B"/>
    <w:rsid w:val="00960523"/>
    <w:rsid w:val="009607F3"/>
    <w:rsid w:val="00961058"/>
    <w:rsid w:val="00961863"/>
    <w:rsid w:val="00961881"/>
    <w:rsid w:val="009619AA"/>
    <w:rsid w:val="009625A0"/>
    <w:rsid w:val="0096267F"/>
    <w:rsid w:val="009629F1"/>
    <w:rsid w:val="00962BEB"/>
    <w:rsid w:val="00963423"/>
    <w:rsid w:val="009634B1"/>
    <w:rsid w:val="009635B7"/>
    <w:rsid w:val="009635FB"/>
    <w:rsid w:val="00963C16"/>
    <w:rsid w:val="00964616"/>
    <w:rsid w:val="00964EAB"/>
    <w:rsid w:val="00964EE8"/>
    <w:rsid w:val="009656A3"/>
    <w:rsid w:val="009656DB"/>
    <w:rsid w:val="00965B67"/>
    <w:rsid w:val="00966293"/>
    <w:rsid w:val="00966490"/>
    <w:rsid w:val="00966BB2"/>
    <w:rsid w:val="00966F85"/>
    <w:rsid w:val="00967387"/>
    <w:rsid w:val="009673D3"/>
    <w:rsid w:val="009678FC"/>
    <w:rsid w:val="00967B61"/>
    <w:rsid w:val="00967D9C"/>
    <w:rsid w:val="00967EDC"/>
    <w:rsid w:val="009700E8"/>
    <w:rsid w:val="009701AE"/>
    <w:rsid w:val="00970C28"/>
    <w:rsid w:val="00970D03"/>
    <w:rsid w:val="0097137A"/>
    <w:rsid w:val="00971A9A"/>
    <w:rsid w:val="00971BF4"/>
    <w:rsid w:val="00971D2D"/>
    <w:rsid w:val="00971FCE"/>
    <w:rsid w:val="00972E24"/>
    <w:rsid w:val="00972EAD"/>
    <w:rsid w:val="0097342C"/>
    <w:rsid w:val="0097389E"/>
    <w:rsid w:val="00973A43"/>
    <w:rsid w:val="00973A59"/>
    <w:rsid w:val="00974027"/>
    <w:rsid w:val="0097440C"/>
    <w:rsid w:val="00974B1D"/>
    <w:rsid w:val="009752CA"/>
    <w:rsid w:val="00975720"/>
    <w:rsid w:val="00975B9C"/>
    <w:rsid w:val="00975D1B"/>
    <w:rsid w:val="00976063"/>
    <w:rsid w:val="00976294"/>
    <w:rsid w:val="00976511"/>
    <w:rsid w:val="009765FF"/>
    <w:rsid w:val="00976BA4"/>
    <w:rsid w:val="0097701B"/>
    <w:rsid w:val="00977079"/>
    <w:rsid w:val="00977456"/>
    <w:rsid w:val="00977624"/>
    <w:rsid w:val="0097786A"/>
    <w:rsid w:val="00977874"/>
    <w:rsid w:val="00977D41"/>
    <w:rsid w:val="00977FD3"/>
    <w:rsid w:val="00980013"/>
    <w:rsid w:val="0098039B"/>
    <w:rsid w:val="009804D7"/>
    <w:rsid w:val="00980C8C"/>
    <w:rsid w:val="00981145"/>
    <w:rsid w:val="00981322"/>
    <w:rsid w:val="009817D0"/>
    <w:rsid w:val="009818B2"/>
    <w:rsid w:val="00981B14"/>
    <w:rsid w:val="00981FBA"/>
    <w:rsid w:val="009820A1"/>
    <w:rsid w:val="009823A3"/>
    <w:rsid w:val="00982500"/>
    <w:rsid w:val="00982857"/>
    <w:rsid w:val="00982942"/>
    <w:rsid w:val="00982A51"/>
    <w:rsid w:val="00982B36"/>
    <w:rsid w:val="00983001"/>
    <w:rsid w:val="00983069"/>
    <w:rsid w:val="009835EF"/>
    <w:rsid w:val="00983674"/>
    <w:rsid w:val="00983F55"/>
    <w:rsid w:val="0098447E"/>
    <w:rsid w:val="009848D9"/>
    <w:rsid w:val="00985209"/>
    <w:rsid w:val="009854BC"/>
    <w:rsid w:val="00986057"/>
    <w:rsid w:val="0098608C"/>
    <w:rsid w:val="009861CD"/>
    <w:rsid w:val="009864B6"/>
    <w:rsid w:val="00986914"/>
    <w:rsid w:val="009875F0"/>
    <w:rsid w:val="00987C9F"/>
    <w:rsid w:val="00987E77"/>
    <w:rsid w:val="009900EF"/>
    <w:rsid w:val="009907FD"/>
    <w:rsid w:val="00990C9C"/>
    <w:rsid w:val="00990E7A"/>
    <w:rsid w:val="00990F9F"/>
    <w:rsid w:val="00991511"/>
    <w:rsid w:val="009915E3"/>
    <w:rsid w:val="00991B71"/>
    <w:rsid w:val="00991C8F"/>
    <w:rsid w:val="00991E4B"/>
    <w:rsid w:val="0099201A"/>
    <w:rsid w:val="00992A98"/>
    <w:rsid w:val="00993B1A"/>
    <w:rsid w:val="00993D23"/>
    <w:rsid w:val="00993D71"/>
    <w:rsid w:val="0099464D"/>
    <w:rsid w:val="0099493A"/>
    <w:rsid w:val="00994AB8"/>
    <w:rsid w:val="00995098"/>
    <w:rsid w:val="00995298"/>
    <w:rsid w:val="00995558"/>
    <w:rsid w:val="009956F7"/>
    <w:rsid w:val="009963F5"/>
    <w:rsid w:val="009965DC"/>
    <w:rsid w:val="009969BD"/>
    <w:rsid w:val="00996B2E"/>
    <w:rsid w:val="0099719E"/>
    <w:rsid w:val="009975E0"/>
    <w:rsid w:val="0099768D"/>
    <w:rsid w:val="00997772"/>
    <w:rsid w:val="009A0768"/>
    <w:rsid w:val="009A0918"/>
    <w:rsid w:val="009A09F9"/>
    <w:rsid w:val="009A0BEC"/>
    <w:rsid w:val="009A0C18"/>
    <w:rsid w:val="009A0D03"/>
    <w:rsid w:val="009A107E"/>
    <w:rsid w:val="009A1362"/>
    <w:rsid w:val="009A1376"/>
    <w:rsid w:val="009A17A0"/>
    <w:rsid w:val="009A18EB"/>
    <w:rsid w:val="009A1D1C"/>
    <w:rsid w:val="009A2000"/>
    <w:rsid w:val="009A3010"/>
    <w:rsid w:val="009A3349"/>
    <w:rsid w:val="009A3A2D"/>
    <w:rsid w:val="009A3BA7"/>
    <w:rsid w:val="009A3D51"/>
    <w:rsid w:val="009A408D"/>
    <w:rsid w:val="009A41F2"/>
    <w:rsid w:val="009A44A4"/>
    <w:rsid w:val="009A48B3"/>
    <w:rsid w:val="009A491A"/>
    <w:rsid w:val="009A4C48"/>
    <w:rsid w:val="009A4E3A"/>
    <w:rsid w:val="009A4F6A"/>
    <w:rsid w:val="009A55C3"/>
    <w:rsid w:val="009A5C66"/>
    <w:rsid w:val="009A6072"/>
    <w:rsid w:val="009A65C3"/>
    <w:rsid w:val="009A6720"/>
    <w:rsid w:val="009A6951"/>
    <w:rsid w:val="009A6A9F"/>
    <w:rsid w:val="009A6F75"/>
    <w:rsid w:val="009A6FC9"/>
    <w:rsid w:val="009A7172"/>
    <w:rsid w:val="009A75E0"/>
    <w:rsid w:val="009A7EB1"/>
    <w:rsid w:val="009A7FAC"/>
    <w:rsid w:val="009B028B"/>
    <w:rsid w:val="009B0485"/>
    <w:rsid w:val="009B04C6"/>
    <w:rsid w:val="009B0637"/>
    <w:rsid w:val="009B0E20"/>
    <w:rsid w:val="009B0EFB"/>
    <w:rsid w:val="009B1ABC"/>
    <w:rsid w:val="009B1EF5"/>
    <w:rsid w:val="009B1F85"/>
    <w:rsid w:val="009B2345"/>
    <w:rsid w:val="009B2573"/>
    <w:rsid w:val="009B2AE5"/>
    <w:rsid w:val="009B2C45"/>
    <w:rsid w:val="009B319C"/>
    <w:rsid w:val="009B34BE"/>
    <w:rsid w:val="009B3629"/>
    <w:rsid w:val="009B3685"/>
    <w:rsid w:val="009B39A0"/>
    <w:rsid w:val="009B39B9"/>
    <w:rsid w:val="009B4100"/>
    <w:rsid w:val="009B4691"/>
    <w:rsid w:val="009B5793"/>
    <w:rsid w:val="009B5985"/>
    <w:rsid w:val="009B603D"/>
    <w:rsid w:val="009B6103"/>
    <w:rsid w:val="009B6B8A"/>
    <w:rsid w:val="009B74B6"/>
    <w:rsid w:val="009B798B"/>
    <w:rsid w:val="009B7DAF"/>
    <w:rsid w:val="009B7E39"/>
    <w:rsid w:val="009C0163"/>
    <w:rsid w:val="009C0352"/>
    <w:rsid w:val="009C04D9"/>
    <w:rsid w:val="009C0840"/>
    <w:rsid w:val="009C0C95"/>
    <w:rsid w:val="009C0D66"/>
    <w:rsid w:val="009C0FB6"/>
    <w:rsid w:val="009C102C"/>
    <w:rsid w:val="009C108A"/>
    <w:rsid w:val="009C11E3"/>
    <w:rsid w:val="009C158F"/>
    <w:rsid w:val="009C1FB5"/>
    <w:rsid w:val="009C22E1"/>
    <w:rsid w:val="009C2416"/>
    <w:rsid w:val="009C26A8"/>
    <w:rsid w:val="009C26FF"/>
    <w:rsid w:val="009C2764"/>
    <w:rsid w:val="009C277C"/>
    <w:rsid w:val="009C31A8"/>
    <w:rsid w:val="009C322C"/>
    <w:rsid w:val="009C367F"/>
    <w:rsid w:val="009C3697"/>
    <w:rsid w:val="009C36B8"/>
    <w:rsid w:val="009C36E0"/>
    <w:rsid w:val="009C3970"/>
    <w:rsid w:val="009C3AD1"/>
    <w:rsid w:val="009C3ADA"/>
    <w:rsid w:val="009C3AE2"/>
    <w:rsid w:val="009C3F78"/>
    <w:rsid w:val="009C414E"/>
    <w:rsid w:val="009C4447"/>
    <w:rsid w:val="009C4B97"/>
    <w:rsid w:val="009C4BC7"/>
    <w:rsid w:val="009C4DA6"/>
    <w:rsid w:val="009C504D"/>
    <w:rsid w:val="009C51E3"/>
    <w:rsid w:val="009C52A9"/>
    <w:rsid w:val="009C53AE"/>
    <w:rsid w:val="009C60DF"/>
    <w:rsid w:val="009C6443"/>
    <w:rsid w:val="009C6544"/>
    <w:rsid w:val="009C65F4"/>
    <w:rsid w:val="009C71CB"/>
    <w:rsid w:val="009C79DB"/>
    <w:rsid w:val="009C7FF1"/>
    <w:rsid w:val="009D0518"/>
    <w:rsid w:val="009D0701"/>
    <w:rsid w:val="009D09D2"/>
    <w:rsid w:val="009D0DF5"/>
    <w:rsid w:val="009D15EF"/>
    <w:rsid w:val="009D169A"/>
    <w:rsid w:val="009D1A3A"/>
    <w:rsid w:val="009D1D02"/>
    <w:rsid w:val="009D1DBF"/>
    <w:rsid w:val="009D1DC2"/>
    <w:rsid w:val="009D2449"/>
    <w:rsid w:val="009D286C"/>
    <w:rsid w:val="009D2D5E"/>
    <w:rsid w:val="009D2E56"/>
    <w:rsid w:val="009D2F61"/>
    <w:rsid w:val="009D3489"/>
    <w:rsid w:val="009D360A"/>
    <w:rsid w:val="009D3B1E"/>
    <w:rsid w:val="009D3DD3"/>
    <w:rsid w:val="009D3E8A"/>
    <w:rsid w:val="009D4116"/>
    <w:rsid w:val="009D4B48"/>
    <w:rsid w:val="009D4C20"/>
    <w:rsid w:val="009D5062"/>
    <w:rsid w:val="009D50C2"/>
    <w:rsid w:val="009D5348"/>
    <w:rsid w:val="009D56DB"/>
    <w:rsid w:val="009D5AC7"/>
    <w:rsid w:val="009D5C4C"/>
    <w:rsid w:val="009D6447"/>
    <w:rsid w:val="009D6559"/>
    <w:rsid w:val="009D6DF6"/>
    <w:rsid w:val="009D6E4A"/>
    <w:rsid w:val="009D6EEB"/>
    <w:rsid w:val="009E0058"/>
    <w:rsid w:val="009E063A"/>
    <w:rsid w:val="009E0892"/>
    <w:rsid w:val="009E0B45"/>
    <w:rsid w:val="009E0B6B"/>
    <w:rsid w:val="009E0B73"/>
    <w:rsid w:val="009E1E31"/>
    <w:rsid w:val="009E1F55"/>
    <w:rsid w:val="009E225D"/>
    <w:rsid w:val="009E22A1"/>
    <w:rsid w:val="009E2722"/>
    <w:rsid w:val="009E2BA8"/>
    <w:rsid w:val="009E2EEC"/>
    <w:rsid w:val="009E3571"/>
    <w:rsid w:val="009E412D"/>
    <w:rsid w:val="009E43D7"/>
    <w:rsid w:val="009E4598"/>
    <w:rsid w:val="009E4667"/>
    <w:rsid w:val="009E4E02"/>
    <w:rsid w:val="009E517E"/>
    <w:rsid w:val="009E5648"/>
    <w:rsid w:val="009E58D3"/>
    <w:rsid w:val="009E5AC7"/>
    <w:rsid w:val="009E5C19"/>
    <w:rsid w:val="009E5EB7"/>
    <w:rsid w:val="009E60AD"/>
    <w:rsid w:val="009E636A"/>
    <w:rsid w:val="009E64F3"/>
    <w:rsid w:val="009E7893"/>
    <w:rsid w:val="009E795C"/>
    <w:rsid w:val="009E7D3E"/>
    <w:rsid w:val="009F042D"/>
    <w:rsid w:val="009F0564"/>
    <w:rsid w:val="009F080D"/>
    <w:rsid w:val="009F0BA1"/>
    <w:rsid w:val="009F1673"/>
    <w:rsid w:val="009F1D3A"/>
    <w:rsid w:val="009F2A65"/>
    <w:rsid w:val="009F2C4E"/>
    <w:rsid w:val="009F3133"/>
    <w:rsid w:val="009F3AE4"/>
    <w:rsid w:val="009F3F3B"/>
    <w:rsid w:val="009F42B9"/>
    <w:rsid w:val="009F47E2"/>
    <w:rsid w:val="009F4C9B"/>
    <w:rsid w:val="009F4CF1"/>
    <w:rsid w:val="009F4E6C"/>
    <w:rsid w:val="009F502E"/>
    <w:rsid w:val="009F5113"/>
    <w:rsid w:val="009F5169"/>
    <w:rsid w:val="009F5DE7"/>
    <w:rsid w:val="009F5E25"/>
    <w:rsid w:val="009F5E60"/>
    <w:rsid w:val="009F61DB"/>
    <w:rsid w:val="009F623B"/>
    <w:rsid w:val="009F62D8"/>
    <w:rsid w:val="009F63ED"/>
    <w:rsid w:val="009F6AC2"/>
    <w:rsid w:val="009F6D4B"/>
    <w:rsid w:val="009F6D96"/>
    <w:rsid w:val="009F74CF"/>
    <w:rsid w:val="009F7C05"/>
    <w:rsid w:val="009F7F36"/>
    <w:rsid w:val="00A003FF"/>
    <w:rsid w:val="00A00900"/>
    <w:rsid w:val="00A01848"/>
    <w:rsid w:val="00A0184C"/>
    <w:rsid w:val="00A02487"/>
    <w:rsid w:val="00A0292C"/>
    <w:rsid w:val="00A0329E"/>
    <w:rsid w:val="00A03375"/>
    <w:rsid w:val="00A03594"/>
    <w:rsid w:val="00A035CB"/>
    <w:rsid w:val="00A038FD"/>
    <w:rsid w:val="00A03E19"/>
    <w:rsid w:val="00A03FB6"/>
    <w:rsid w:val="00A04288"/>
    <w:rsid w:val="00A044C4"/>
    <w:rsid w:val="00A0468C"/>
    <w:rsid w:val="00A04723"/>
    <w:rsid w:val="00A0517D"/>
    <w:rsid w:val="00A05334"/>
    <w:rsid w:val="00A0536A"/>
    <w:rsid w:val="00A059B7"/>
    <w:rsid w:val="00A06061"/>
    <w:rsid w:val="00A062D1"/>
    <w:rsid w:val="00A0679E"/>
    <w:rsid w:val="00A068BF"/>
    <w:rsid w:val="00A06D95"/>
    <w:rsid w:val="00A070C5"/>
    <w:rsid w:val="00A0711B"/>
    <w:rsid w:val="00A0739E"/>
    <w:rsid w:val="00A07A4E"/>
    <w:rsid w:val="00A07AE4"/>
    <w:rsid w:val="00A07B68"/>
    <w:rsid w:val="00A07C95"/>
    <w:rsid w:val="00A07D03"/>
    <w:rsid w:val="00A07D2A"/>
    <w:rsid w:val="00A07E22"/>
    <w:rsid w:val="00A07FF2"/>
    <w:rsid w:val="00A100F8"/>
    <w:rsid w:val="00A1040D"/>
    <w:rsid w:val="00A11027"/>
    <w:rsid w:val="00A11150"/>
    <w:rsid w:val="00A112A4"/>
    <w:rsid w:val="00A113D1"/>
    <w:rsid w:val="00A11DD8"/>
    <w:rsid w:val="00A11F96"/>
    <w:rsid w:val="00A126FA"/>
    <w:rsid w:val="00A12769"/>
    <w:rsid w:val="00A12836"/>
    <w:rsid w:val="00A1297C"/>
    <w:rsid w:val="00A12B0A"/>
    <w:rsid w:val="00A12E35"/>
    <w:rsid w:val="00A13261"/>
    <w:rsid w:val="00A132FF"/>
    <w:rsid w:val="00A1390B"/>
    <w:rsid w:val="00A13F75"/>
    <w:rsid w:val="00A14092"/>
    <w:rsid w:val="00A141B3"/>
    <w:rsid w:val="00A144DE"/>
    <w:rsid w:val="00A14816"/>
    <w:rsid w:val="00A14C72"/>
    <w:rsid w:val="00A14EB3"/>
    <w:rsid w:val="00A15EDE"/>
    <w:rsid w:val="00A162E4"/>
    <w:rsid w:val="00A16B55"/>
    <w:rsid w:val="00A16D26"/>
    <w:rsid w:val="00A16F0E"/>
    <w:rsid w:val="00A17013"/>
    <w:rsid w:val="00A17593"/>
    <w:rsid w:val="00A176A0"/>
    <w:rsid w:val="00A179FB"/>
    <w:rsid w:val="00A17D7B"/>
    <w:rsid w:val="00A205C7"/>
    <w:rsid w:val="00A205F7"/>
    <w:rsid w:val="00A2075C"/>
    <w:rsid w:val="00A20D9E"/>
    <w:rsid w:val="00A210CD"/>
    <w:rsid w:val="00A2135A"/>
    <w:rsid w:val="00A21BF8"/>
    <w:rsid w:val="00A2237B"/>
    <w:rsid w:val="00A225BB"/>
    <w:rsid w:val="00A22899"/>
    <w:rsid w:val="00A22DFA"/>
    <w:rsid w:val="00A22F09"/>
    <w:rsid w:val="00A23386"/>
    <w:rsid w:val="00A2368B"/>
    <w:rsid w:val="00A23902"/>
    <w:rsid w:val="00A23A1B"/>
    <w:rsid w:val="00A23B6D"/>
    <w:rsid w:val="00A23FF1"/>
    <w:rsid w:val="00A242D9"/>
    <w:rsid w:val="00A245E5"/>
    <w:rsid w:val="00A25A14"/>
    <w:rsid w:val="00A260E2"/>
    <w:rsid w:val="00A261B6"/>
    <w:rsid w:val="00A2636B"/>
    <w:rsid w:val="00A26A03"/>
    <w:rsid w:val="00A26A76"/>
    <w:rsid w:val="00A26ACF"/>
    <w:rsid w:val="00A26F28"/>
    <w:rsid w:val="00A274BB"/>
    <w:rsid w:val="00A2791E"/>
    <w:rsid w:val="00A27BB5"/>
    <w:rsid w:val="00A27BBD"/>
    <w:rsid w:val="00A27CEB"/>
    <w:rsid w:val="00A27D9E"/>
    <w:rsid w:val="00A27E04"/>
    <w:rsid w:val="00A300A0"/>
    <w:rsid w:val="00A3039D"/>
    <w:rsid w:val="00A305D6"/>
    <w:rsid w:val="00A3060C"/>
    <w:rsid w:val="00A30EA3"/>
    <w:rsid w:val="00A3124B"/>
    <w:rsid w:val="00A312A4"/>
    <w:rsid w:val="00A31577"/>
    <w:rsid w:val="00A3241D"/>
    <w:rsid w:val="00A32465"/>
    <w:rsid w:val="00A32868"/>
    <w:rsid w:val="00A328AD"/>
    <w:rsid w:val="00A32F59"/>
    <w:rsid w:val="00A32FDA"/>
    <w:rsid w:val="00A33476"/>
    <w:rsid w:val="00A34E8A"/>
    <w:rsid w:val="00A35484"/>
    <w:rsid w:val="00A35D03"/>
    <w:rsid w:val="00A365AF"/>
    <w:rsid w:val="00A36780"/>
    <w:rsid w:val="00A36AAA"/>
    <w:rsid w:val="00A3705E"/>
    <w:rsid w:val="00A3734A"/>
    <w:rsid w:val="00A37859"/>
    <w:rsid w:val="00A37B76"/>
    <w:rsid w:val="00A37E25"/>
    <w:rsid w:val="00A40084"/>
    <w:rsid w:val="00A402CF"/>
    <w:rsid w:val="00A403D3"/>
    <w:rsid w:val="00A40968"/>
    <w:rsid w:val="00A409A7"/>
    <w:rsid w:val="00A40F50"/>
    <w:rsid w:val="00A417DB"/>
    <w:rsid w:val="00A41C0C"/>
    <w:rsid w:val="00A41C8E"/>
    <w:rsid w:val="00A42051"/>
    <w:rsid w:val="00A42257"/>
    <w:rsid w:val="00A42F60"/>
    <w:rsid w:val="00A432B7"/>
    <w:rsid w:val="00A43407"/>
    <w:rsid w:val="00A43441"/>
    <w:rsid w:val="00A44395"/>
    <w:rsid w:val="00A445C3"/>
    <w:rsid w:val="00A4491E"/>
    <w:rsid w:val="00A44AA0"/>
    <w:rsid w:val="00A44CBD"/>
    <w:rsid w:val="00A451EB"/>
    <w:rsid w:val="00A45998"/>
    <w:rsid w:val="00A4669C"/>
    <w:rsid w:val="00A46921"/>
    <w:rsid w:val="00A46A22"/>
    <w:rsid w:val="00A46B27"/>
    <w:rsid w:val="00A46E5E"/>
    <w:rsid w:val="00A46EA0"/>
    <w:rsid w:val="00A46F75"/>
    <w:rsid w:val="00A4714D"/>
    <w:rsid w:val="00A47419"/>
    <w:rsid w:val="00A47F94"/>
    <w:rsid w:val="00A504C3"/>
    <w:rsid w:val="00A505EF"/>
    <w:rsid w:val="00A506C4"/>
    <w:rsid w:val="00A50E0D"/>
    <w:rsid w:val="00A50E17"/>
    <w:rsid w:val="00A51DD3"/>
    <w:rsid w:val="00A52289"/>
    <w:rsid w:val="00A52554"/>
    <w:rsid w:val="00A52846"/>
    <w:rsid w:val="00A529A8"/>
    <w:rsid w:val="00A52C91"/>
    <w:rsid w:val="00A535E7"/>
    <w:rsid w:val="00A537DE"/>
    <w:rsid w:val="00A5393A"/>
    <w:rsid w:val="00A54002"/>
    <w:rsid w:val="00A54960"/>
    <w:rsid w:val="00A549B2"/>
    <w:rsid w:val="00A549B4"/>
    <w:rsid w:val="00A54D7A"/>
    <w:rsid w:val="00A55052"/>
    <w:rsid w:val="00A55057"/>
    <w:rsid w:val="00A55347"/>
    <w:rsid w:val="00A55561"/>
    <w:rsid w:val="00A55B7E"/>
    <w:rsid w:val="00A55C14"/>
    <w:rsid w:val="00A55EFE"/>
    <w:rsid w:val="00A5654D"/>
    <w:rsid w:val="00A5688A"/>
    <w:rsid w:val="00A56CC7"/>
    <w:rsid w:val="00A56DFF"/>
    <w:rsid w:val="00A57493"/>
    <w:rsid w:val="00A57532"/>
    <w:rsid w:val="00A57F0E"/>
    <w:rsid w:val="00A57F8B"/>
    <w:rsid w:val="00A601BF"/>
    <w:rsid w:val="00A609E7"/>
    <w:rsid w:val="00A60A6A"/>
    <w:rsid w:val="00A60CCE"/>
    <w:rsid w:val="00A60D7F"/>
    <w:rsid w:val="00A6117F"/>
    <w:rsid w:val="00A613A1"/>
    <w:rsid w:val="00A62093"/>
    <w:rsid w:val="00A6265B"/>
    <w:rsid w:val="00A62752"/>
    <w:rsid w:val="00A62BC2"/>
    <w:rsid w:val="00A62E81"/>
    <w:rsid w:val="00A630D5"/>
    <w:rsid w:val="00A63449"/>
    <w:rsid w:val="00A6351A"/>
    <w:rsid w:val="00A63699"/>
    <w:rsid w:val="00A636E2"/>
    <w:rsid w:val="00A63CB5"/>
    <w:rsid w:val="00A63E51"/>
    <w:rsid w:val="00A6419A"/>
    <w:rsid w:val="00A64CCB"/>
    <w:rsid w:val="00A658FC"/>
    <w:rsid w:val="00A65DE1"/>
    <w:rsid w:val="00A65F10"/>
    <w:rsid w:val="00A66442"/>
    <w:rsid w:val="00A6646F"/>
    <w:rsid w:val="00A667A1"/>
    <w:rsid w:val="00A66D97"/>
    <w:rsid w:val="00A66EA3"/>
    <w:rsid w:val="00A672A8"/>
    <w:rsid w:val="00A67399"/>
    <w:rsid w:val="00A674B8"/>
    <w:rsid w:val="00A67900"/>
    <w:rsid w:val="00A70069"/>
    <w:rsid w:val="00A70AFE"/>
    <w:rsid w:val="00A70B86"/>
    <w:rsid w:val="00A70D07"/>
    <w:rsid w:val="00A70E45"/>
    <w:rsid w:val="00A7113F"/>
    <w:rsid w:val="00A71223"/>
    <w:rsid w:val="00A71224"/>
    <w:rsid w:val="00A71276"/>
    <w:rsid w:val="00A714A9"/>
    <w:rsid w:val="00A717A0"/>
    <w:rsid w:val="00A720ED"/>
    <w:rsid w:val="00A72178"/>
    <w:rsid w:val="00A7239E"/>
    <w:rsid w:val="00A725A9"/>
    <w:rsid w:val="00A729E7"/>
    <w:rsid w:val="00A72FC9"/>
    <w:rsid w:val="00A730B1"/>
    <w:rsid w:val="00A7335E"/>
    <w:rsid w:val="00A73385"/>
    <w:rsid w:val="00A7368B"/>
    <w:rsid w:val="00A73CDC"/>
    <w:rsid w:val="00A7492C"/>
    <w:rsid w:val="00A74A9E"/>
    <w:rsid w:val="00A74D23"/>
    <w:rsid w:val="00A75164"/>
    <w:rsid w:val="00A75526"/>
    <w:rsid w:val="00A758C9"/>
    <w:rsid w:val="00A75B17"/>
    <w:rsid w:val="00A75E00"/>
    <w:rsid w:val="00A75F97"/>
    <w:rsid w:val="00A761BA"/>
    <w:rsid w:val="00A76844"/>
    <w:rsid w:val="00A7693B"/>
    <w:rsid w:val="00A7725C"/>
    <w:rsid w:val="00A7782E"/>
    <w:rsid w:val="00A779B4"/>
    <w:rsid w:val="00A77DE1"/>
    <w:rsid w:val="00A8056C"/>
    <w:rsid w:val="00A8067C"/>
    <w:rsid w:val="00A808A0"/>
    <w:rsid w:val="00A80E62"/>
    <w:rsid w:val="00A80F8D"/>
    <w:rsid w:val="00A811C8"/>
    <w:rsid w:val="00A81573"/>
    <w:rsid w:val="00A81791"/>
    <w:rsid w:val="00A818C8"/>
    <w:rsid w:val="00A8193F"/>
    <w:rsid w:val="00A81A20"/>
    <w:rsid w:val="00A81A6E"/>
    <w:rsid w:val="00A81B0A"/>
    <w:rsid w:val="00A81D56"/>
    <w:rsid w:val="00A82146"/>
    <w:rsid w:val="00A8261A"/>
    <w:rsid w:val="00A8279D"/>
    <w:rsid w:val="00A82A59"/>
    <w:rsid w:val="00A82DB2"/>
    <w:rsid w:val="00A8340B"/>
    <w:rsid w:val="00A83D33"/>
    <w:rsid w:val="00A83DF5"/>
    <w:rsid w:val="00A84223"/>
    <w:rsid w:val="00A842DC"/>
    <w:rsid w:val="00A84470"/>
    <w:rsid w:val="00A84633"/>
    <w:rsid w:val="00A8480B"/>
    <w:rsid w:val="00A84F94"/>
    <w:rsid w:val="00A85351"/>
    <w:rsid w:val="00A858ED"/>
    <w:rsid w:val="00A85977"/>
    <w:rsid w:val="00A85A34"/>
    <w:rsid w:val="00A85BDC"/>
    <w:rsid w:val="00A85D07"/>
    <w:rsid w:val="00A85E80"/>
    <w:rsid w:val="00A85F33"/>
    <w:rsid w:val="00A866D6"/>
    <w:rsid w:val="00A86C3F"/>
    <w:rsid w:val="00A86D32"/>
    <w:rsid w:val="00A871D9"/>
    <w:rsid w:val="00A87B11"/>
    <w:rsid w:val="00A87CFA"/>
    <w:rsid w:val="00A905E4"/>
    <w:rsid w:val="00A90A58"/>
    <w:rsid w:val="00A90DDB"/>
    <w:rsid w:val="00A90E26"/>
    <w:rsid w:val="00A90F32"/>
    <w:rsid w:val="00A91AFF"/>
    <w:rsid w:val="00A925B1"/>
    <w:rsid w:val="00A92BA8"/>
    <w:rsid w:val="00A92CE2"/>
    <w:rsid w:val="00A92EFD"/>
    <w:rsid w:val="00A93627"/>
    <w:rsid w:val="00A93E24"/>
    <w:rsid w:val="00A948D4"/>
    <w:rsid w:val="00A94AA4"/>
    <w:rsid w:val="00A95085"/>
    <w:rsid w:val="00A954D7"/>
    <w:rsid w:val="00A95540"/>
    <w:rsid w:val="00A959A4"/>
    <w:rsid w:val="00A95B96"/>
    <w:rsid w:val="00A95D06"/>
    <w:rsid w:val="00A965DC"/>
    <w:rsid w:val="00A9747E"/>
    <w:rsid w:val="00A974CD"/>
    <w:rsid w:val="00A9768A"/>
    <w:rsid w:val="00A977E9"/>
    <w:rsid w:val="00A97A0B"/>
    <w:rsid w:val="00A97E59"/>
    <w:rsid w:val="00AA00B3"/>
    <w:rsid w:val="00AA00EE"/>
    <w:rsid w:val="00AA016E"/>
    <w:rsid w:val="00AA01E1"/>
    <w:rsid w:val="00AA0C1E"/>
    <w:rsid w:val="00AA0ED9"/>
    <w:rsid w:val="00AA1109"/>
    <w:rsid w:val="00AA1200"/>
    <w:rsid w:val="00AA1417"/>
    <w:rsid w:val="00AA14FE"/>
    <w:rsid w:val="00AA16A7"/>
    <w:rsid w:val="00AA16BC"/>
    <w:rsid w:val="00AA17F6"/>
    <w:rsid w:val="00AA1AF8"/>
    <w:rsid w:val="00AA1B5C"/>
    <w:rsid w:val="00AA1EB9"/>
    <w:rsid w:val="00AA1EF6"/>
    <w:rsid w:val="00AA2037"/>
    <w:rsid w:val="00AA243E"/>
    <w:rsid w:val="00AA3422"/>
    <w:rsid w:val="00AA345C"/>
    <w:rsid w:val="00AA38B9"/>
    <w:rsid w:val="00AA3AD0"/>
    <w:rsid w:val="00AA44A8"/>
    <w:rsid w:val="00AA4527"/>
    <w:rsid w:val="00AA49F7"/>
    <w:rsid w:val="00AA4BCA"/>
    <w:rsid w:val="00AA4FE5"/>
    <w:rsid w:val="00AA5025"/>
    <w:rsid w:val="00AA56DB"/>
    <w:rsid w:val="00AA5A71"/>
    <w:rsid w:val="00AA5AE6"/>
    <w:rsid w:val="00AA6361"/>
    <w:rsid w:val="00AA67CC"/>
    <w:rsid w:val="00AA6BCC"/>
    <w:rsid w:val="00AA6E34"/>
    <w:rsid w:val="00AA765B"/>
    <w:rsid w:val="00AA775C"/>
    <w:rsid w:val="00AA7E6C"/>
    <w:rsid w:val="00AA7EE1"/>
    <w:rsid w:val="00AB09FC"/>
    <w:rsid w:val="00AB0DDB"/>
    <w:rsid w:val="00AB1160"/>
    <w:rsid w:val="00AB119A"/>
    <w:rsid w:val="00AB1814"/>
    <w:rsid w:val="00AB1C23"/>
    <w:rsid w:val="00AB1CD8"/>
    <w:rsid w:val="00AB2448"/>
    <w:rsid w:val="00AB2474"/>
    <w:rsid w:val="00AB2701"/>
    <w:rsid w:val="00AB2B5E"/>
    <w:rsid w:val="00AB2DC5"/>
    <w:rsid w:val="00AB30EC"/>
    <w:rsid w:val="00AB3335"/>
    <w:rsid w:val="00AB3808"/>
    <w:rsid w:val="00AB3977"/>
    <w:rsid w:val="00AB3DB8"/>
    <w:rsid w:val="00AB46DF"/>
    <w:rsid w:val="00AB4919"/>
    <w:rsid w:val="00AB494C"/>
    <w:rsid w:val="00AB4FEC"/>
    <w:rsid w:val="00AB5982"/>
    <w:rsid w:val="00AB5EFA"/>
    <w:rsid w:val="00AB61A7"/>
    <w:rsid w:val="00AB644E"/>
    <w:rsid w:val="00AB735C"/>
    <w:rsid w:val="00AB76FB"/>
    <w:rsid w:val="00AB7C5A"/>
    <w:rsid w:val="00AC0BA1"/>
    <w:rsid w:val="00AC1406"/>
    <w:rsid w:val="00AC1700"/>
    <w:rsid w:val="00AC192F"/>
    <w:rsid w:val="00AC19EF"/>
    <w:rsid w:val="00AC1A43"/>
    <w:rsid w:val="00AC2007"/>
    <w:rsid w:val="00AC201C"/>
    <w:rsid w:val="00AC2560"/>
    <w:rsid w:val="00AC27ED"/>
    <w:rsid w:val="00AC2F06"/>
    <w:rsid w:val="00AC36EE"/>
    <w:rsid w:val="00AC3A25"/>
    <w:rsid w:val="00AC3B53"/>
    <w:rsid w:val="00AC3D24"/>
    <w:rsid w:val="00AC40BB"/>
    <w:rsid w:val="00AC457A"/>
    <w:rsid w:val="00AC4814"/>
    <w:rsid w:val="00AC4A24"/>
    <w:rsid w:val="00AC4D87"/>
    <w:rsid w:val="00AC546E"/>
    <w:rsid w:val="00AC5601"/>
    <w:rsid w:val="00AC58AE"/>
    <w:rsid w:val="00AC5D45"/>
    <w:rsid w:val="00AC625E"/>
    <w:rsid w:val="00AC639A"/>
    <w:rsid w:val="00AC64D4"/>
    <w:rsid w:val="00AC6638"/>
    <w:rsid w:val="00AC6933"/>
    <w:rsid w:val="00AC7311"/>
    <w:rsid w:val="00AC732C"/>
    <w:rsid w:val="00AC76E8"/>
    <w:rsid w:val="00AC7B47"/>
    <w:rsid w:val="00AC7E8C"/>
    <w:rsid w:val="00AC7ED6"/>
    <w:rsid w:val="00AD00BE"/>
    <w:rsid w:val="00AD022F"/>
    <w:rsid w:val="00AD02DB"/>
    <w:rsid w:val="00AD0A07"/>
    <w:rsid w:val="00AD0E5B"/>
    <w:rsid w:val="00AD1430"/>
    <w:rsid w:val="00AD1625"/>
    <w:rsid w:val="00AD16CF"/>
    <w:rsid w:val="00AD175B"/>
    <w:rsid w:val="00AD24A0"/>
    <w:rsid w:val="00AD2569"/>
    <w:rsid w:val="00AD2BE9"/>
    <w:rsid w:val="00AD3795"/>
    <w:rsid w:val="00AD37CF"/>
    <w:rsid w:val="00AD3B93"/>
    <w:rsid w:val="00AD3DDD"/>
    <w:rsid w:val="00AD4569"/>
    <w:rsid w:val="00AD46E3"/>
    <w:rsid w:val="00AD4CBE"/>
    <w:rsid w:val="00AD4FD1"/>
    <w:rsid w:val="00AD5194"/>
    <w:rsid w:val="00AD5251"/>
    <w:rsid w:val="00AD52E5"/>
    <w:rsid w:val="00AD5473"/>
    <w:rsid w:val="00AD5798"/>
    <w:rsid w:val="00AD5883"/>
    <w:rsid w:val="00AD5BEA"/>
    <w:rsid w:val="00AD6155"/>
    <w:rsid w:val="00AD6181"/>
    <w:rsid w:val="00AD6527"/>
    <w:rsid w:val="00AD68F7"/>
    <w:rsid w:val="00AD7078"/>
    <w:rsid w:val="00AD7D25"/>
    <w:rsid w:val="00AE032F"/>
    <w:rsid w:val="00AE0334"/>
    <w:rsid w:val="00AE05BE"/>
    <w:rsid w:val="00AE05F8"/>
    <w:rsid w:val="00AE0778"/>
    <w:rsid w:val="00AE08AD"/>
    <w:rsid w:val="00AE09A4"/>
    <w:rsid w:val="00AE113B"/>
    <w:rsid w:val="00AE19C9"/>
    <w:rsid w:val="00AE19D2"/>
    <w:rsid w:val="00AE1A28"/>
    <w:rsid w:val="00AE1B41"/>
    <w:rsid w:val="00AE2829"/>
    <w:rsid w:val="00AE2E7C"/>
    <w:rsid w:val="00AE2EF8"/>
    <w:rsid w:val="00AE2FFB"/>
    <w:rsid w:val="00AE3B15"/>
    <w:rsid w:val="00AE3BF3"/>
    <w:rsid w:val="00AE3ED1"/>
    <w:rsid w:val="00AE3FD4"/>
    <w:rsid w:val="00AE4168"/>
    <w:rsid w:val="00AE4495"/>
    <w:rsid w:val="00AE5F14"/>
    <w:rsid w:val="00AE6134"/>
    <w:rsid w:val="00AE619D"/>
    <w:rsid w:val="00AE64D4"/>
    <w:rsid w:val="00AE6B99"/>
    <w:rsid w:val="00AE7554"/>
    <w:rsid w:val="00AE7F2A"/>
    <w:rsid w:val="00AF00EE"/>
    <w:rsid w:val="00AF067C"/>
    <w:rsid w:val="00AF0738"/>
    <w:rsid w:val="00AF0EAC"/>
    <w:rsid w:val="00AF0FCF"/>
    <w:rsid w:val="00AF0FDE"/>
    <w:rsid w:val="00AF11BC"/>
    <w:rsid w:val="00AF135C"/>
    <w:rsid w:val="00AF1483"/>
    <w:rsid w:val="00AF2688"/>
    <w:rsid w:val="00AF2907"/>
    <w:rsid w:val="00AF2D54"/>
    <w:rsid w:val="00AF30DC"/>
    <w:rsid w:val="00AF3A24"/>
    <w:rsid w:val="00AF3DB9"/>
    <w:rsid w:val="00AF3E27"/>
    <w:rsid w:val="00AF482E"/>
    <w:rsid w:val="00AF4C46"/>
    <w:rsid w:val="00AF4FE4"/>
    <w:rsid w:val="00AF5BA0"/>
    <w:rsid w:val="00AF5BB7"/>
    <w:rsid w:val="00AF6208"/>
    <w:rsid w:val="00AF6243"/>
    <w:rsid w:val="00AF696B"/>
    <w:rsid w:val="00AF6A33"/>
    <w:rsid w:val="00AF74AD"/>
    <w:rsid w:val="00AF789D"/>
    <w:rsid w:val="00AF7BC6"/>
    <w:rsid w:val="00AF7C85"/>
    <w:rsid w:val="00AF7E58"/>
    <w:rsid w:val="00B00580"/>
    <w:rsid w:val="00B0122C"/>
    <w:rsid w:val="00B01CD1"/>
    <w:rsid w:val="00B0203F"/>
    <w:rsid w:val="00B027FD"/>
    <w:rsid w:val="00B031D0"/>
    <w:rsid w:val="00B03990"/>
    <w:rsid w:val="00B040D8"/>
    <w:rsid w:val="00B04381"/>
    <w:rsid w:val="00B0584A"/>
    <w:rsid w:val="00B05952"/>
    <w:rsid w:val="00B059C3"/>
    <w:rsid w:val="00B05AA9"/>
    <w:rsid w:val="00B0677A"/>
    <w:rsid w:val="00B067B1"/>
    <w:rsid w:val="00B06821"/>
    <w:rsid w:val="00B069DF"/>
    <w:rsid w:val="00B06F8A"/>
    <w:rsid w:val="00B0793B"/>
    <w:rsid w:val="00B07DE0"/>
    <w:rsid w:val="00B07EEA"/>
    <w:rsid w:val="00B07F78"/>
    <w:rsid w:val="00B102F3"/>
    <w:rsid w:val="00B1087F"/>
    <w:rsid w:val="00B109AE"/>
    <w:rsid w:val="00B110E4"/>
    <w:rsid w:val="00B110F8"/>
    <w:rsid w:val="00B11D36"/>
    <w:rsid w:val="00B11E52"/>
    <w:rsid w:val="00B122F1"/>
    <w:rsid w:val="00B1276A"/>
    <w:rsid w:val="00B129B6"/>
    <w:rsid w:val="00B12BBB"/>
    <w:rsid w:val="00B12D36"/>
    <w:rsid w:val="00B13108"/>
    <w:rsid w:val="00B13B1A"/>
    <w:rsid w:val="00B13CC9"/>
    <w:rsid w:val="00B13CF4"/>
    <w:rsid w:val="00B13F1D"/>
    <w:rsid w:val="00B14C17"/>
    <w:rsid w:val="00B14D80"/>
    <w:rsid w:val="00B14F60"/>
    <w:rsid w:val="00B1533D"/>
    <w:rsid w:val="00B15411"/>
    <w:rsid w:val="00B1561A"/>
    <w:rsid w:val="00B16276"/>
    <w:rsid w:val="00B163FF"/>
    <w:rsid w:val="00B16F3D"/>
    <w:rsid w:val="00B17173"/>
    <w:rsid w:val="00B178A1"/>
    <w:rsid w:val="00B178DE"/>
    <w:rsid w:val="00B17A7B"/>
    <w:rsid w:val="00B17CBC"/>
    <w:rsid w:val="00B201DE"/>
    <w:rsid w:val="00B20390"/>
    <w:rsid w:val="00B2040A"/>
    <w:rsid w:val="00B2069D"/>
    <w:rsid w:val="00B206FD"/>
    <w:rsid w:val="00B20A16"/>
    <w:rsid w:val="00B20BFD"/>
    <w:rsid w:val="00B20F17"/>
    <w:rsid w:val="00B20F1A"/>
    <w:rsid w:val="00B211C5"/>
    <w:rsid w:val="00B21A09"/>
    <w:rsid w:val="00B21CC1"/>
    <w:rsid w:val="00B224AA"/>
    <w:rsid w:val="00B226B2"/>
    <w:rsid w:val="00B22D94"/>
    <w:rsid w:val="00B23477"/>
    <w:rsid w:val="00B238B7"/>
    <w:rsid w:val="00B23EBA"/>
    <w:rsid w:val="00B24118"/>
    <w:rsid w:val="00B247ED"/>
    <w:rsid w:val="00B249CF"/>
    <w:rsid w:val="00B24B12"/>
    <w:rsid w:val="00B259B4"/>
    <w:rsid w:val="00B261F7"/>
    <w:rsid w:val="00B262F6"/>
    <w:rsid w:val="00B2662A"/>
    <w:rsid w:val="00B269EA"/>
    <w:rsid w:val="00B26ABF"/>
    <w:rsid w:val="00B270C2"/>
    <w:rsid w:val="00B2713B"/>
    <w:rsid w:val="00B27365"/>
    <w:rsid w:val="00B273F1"/>
    <w:rsid w:val="00B27A48"/>
    <w:rsid w:val="00B27C94"/>
    <w:rsid w:val="00B30320"/>
    <w:rsid w:val="00B3034D"/>
    <w:rsid w:val="00B30C3D"/>
    <w:rsid w:val="00B30D61"/>
    <w:rsid w:val="00B3106B"/>
    <w:rsid w:val="00B3164D"/>
    <w:rsid w:val="00B31BB0"/>
    <w:rsid w:val="00B31EDD"/>
    <w:rsid w:val="00B32AD3"/>
    <w:rsid w:val="00B32D99"/>
    <w:rsid w:val="00B32FED"/>
    <w:rsid w:val="00B3348D"/>
    <w:rsid w:val="00B33681"/>
    <w:rsid w:val="00B337FF"/>
    <w:rsid w:val="00B3383A"/>
    <w:rsid w:val="00B33909"/>
    <w:rsid w:val="00B33C2D"/>
    <w:rsid w:val="00B33F6D"/>
    <w:rsid w:val="00B34269"/>
    <w:rsid w:val="00B34540"/>
    <w:rsid w:val="00B34A9C"/>
    <w:rsid w:val="00B35284"/>
    <w:rsid w:val="00B3532B"/>
    <w:rsid w:val="00B353E0"/>
    <w:rsid w:val="00B35411"/>
    <w:rsid w:val="00B358E5"/>
    <w:rsid w:val="00B35E01"/>
    <w:rsid w:val="00B364C1"/>
    <w:rsid w:val="00B366BB"/>
    <w:rsid w:val="00B36D78"/>
    <w:rsid w:val="00B36E4C"/>
    <w:rsid w:val="00B373EE"/>
    <w:rsid w:val="00B3794A"/>
    <w:rsid w:val="00B37C61"/>
    <w:rsid w:val="00B37FCF"/>
    <w:rsid w:val="00B4009E"/>
    <w:rsid w:val="00B401E4"/>
    <w:rsid w:val="00B4073D"/>
    <w:rsid w:val="00B40BF5"/>
    <w:rsid w:val="00B40C7B"/>
    <w:rsid w:val="00B40F9E"/>
    <w:rsid w:val="00B410CD"/>
    <w:rsid w:val="00B41223"/>
    <w:rsid w:val="00B41348"/>
    <w:rsid w:val="00B42457"/>
    <w:rsid w:val="00B42542"/>
    <w:rsid w:val="00B42F70"/>
    <w:rsid w:val="00B43711"/>
    <w:rsid w:val="00B437D3"/>
    <w:rsid w:val="00B447FB"/>
    <w:rsid w:val="00B45527"/>
    <w:rsid w:val="00B455D8"/>
    <w:rsid w:val="00B456A6"/>
    <w:rsid w:val="00B45AD4"/>
    <w:rsid w:val="00B45CCB"/>
    <w:rsid w:val="00B45CDF"/>
    <w:rsid w:val="00B45E49"/>
    <w:rsid w:val="00B46029"/>
    <w:rsid w:val="00B461E1"/>
    <w:rsid w:val="00B46630"/>
    <w:rsid w:val="00B46C0F"/>
    <w:rsid w:val="00B46F28"/>
    <w:rsid w:val="00B47A19"/>
    <w:rsid w:val="00B50261"/>
    <w:rsid w:val="00B5035E"/>
    <w:rsid w:val="00B5075B"/>
    <w:rsid w:val="00B50874"/>
    <w:rsid w:val="00B509C4"/>
    <w:rsid w:val="00B50BF0"/>
    <w:rsid w:val="00B50D83"/>
    <w:rsid w:val="00B50F70"/>
    <w:rsid w:val="00B51301"/>
    <w:rsid w:val="00B5188E"/>
    <w:rsid w:val="00B51BDE"/>
    <w:rsid w:val="00B51CAB"/>
    <w:rsid w:val="00B522A6"/>
    <w:rsid w:val="00B523B1"/>
    <w:rsid w:val="00B524D2"/>
    <w:rsid w:val="00B5256C"/>
    <w:rsid w:val="00B525BE"/>
    <w:rsid w:val="00B52737"/>
    <w:rsid w:val="00B5284E"/>
    <w:rsid w:val="00B52B90"/>
    <w:rsid w:val="00B52BF6"/>
    <w:rsid w:val="00B52E0A"/>
    <w:rsid w:val="00B52F54"/>
    <w:rsid w:val="00B53040"/>
    <w:rsid w:val="00B531EC"/>
    <w:rsid w:val="00B535F5"/>
    <w:rsid w:val="00B540D2"/>
    <w:rsid w:val="00B54189"/>
    <w:rsid w:val="00B54794"/>
    <w:rsid w:val="00B54BF4"/>
    <w:rsid w:val="00B54D3E"/>
    <w:rsid w:val="00B54ED7"/>
    <w:rsid w:val="00B554C3"/>
    <w:rsid w:val="00B55554"/>
    <w:rsid w:val="00B55923"/>
    <w:rsid w:val="00B55B2B"/>
    <w:rsid w:val="00B55FDF"/>
    <w:rsid w:val="00B56230"/>
    <w:rsid w:val="00B562C2"/>
    <w:rsid w:val="00B56357"/>
    <w:rsid w:val="00B567CE"/>
    <w:rsid w:val="00B56CE6"/>
    <w:rsid w:val="00B56DCF"/>
    <w:rsid w:val="00B57C87"/>
    <w:rsid w:val="00B57D80"/>
    <w:rsid w:val="00B57F74"/>
    <w:rsid w:val="00B57FF9"/>
    <w:rsid w:val="00B60DFB"/>
    <w:rsid w:val="00B613E0"/>
    <w:rsid w:val="00B61415"/>
    <w:rsid w:val="00B614C1"/>
    <w:rsid w:val="00B61516"/>
    <w:rsid w:val="00B61539"/>
    <w:rsid w:val="00B61783"/>
    <w:rsid w:val="00B61930"/>
    <w:rsid w:val="00B61DFF"/>
    <w:rsid w:val="00B61EDC"/>
    <w:rsid w:val="00B628C8"/>
    <w:rsid w:val="00B629AC"/>
    <w:rsid w:val="00B62A4D"/>
    <w:rsid w:val="00B62B26"/>
    <w:rsid w:val="00B63496"/>
    <w:rsid w:val="00B63C4D"/>
    <w:rsid w:val="00B640FB"/>
    <w:rsid w:val="00B641D4"/>
    <w:rsid w:val="00B641FB"/>
    <w:rsid w:val="00B64CC7"/>
    <w:rsid w:val="00B64E0E"/>
    <w:rsid w:val="00B65821"/>
    <w:rsid w:val="00B6582D"/>
    <w:rsid w:val="00B660E1"/>
    <w:rsid w:val="00B66744"/>
    <w:rsid w:val="00B667D3"/>
    <w:rsid w:val="00B66AFF"/>
    <w:rsid w:val="00B66B42"/>
    <w:rsid w:val="00B66CAE"/>
    <w:rsid w:val="00B67267"/>
    <w:rsid w:val="00B67645"/>
    <w:rsid w:val="00B679A4"/>
    <w:rsid w:val="00B7010D"/>
    <w:rsid w:val="00B70303"/>
    <w:rsid w:val="00B70352"/>
    <w:rsid w:val="00B703C0"/>
    <w:rsid w:val="00B707F9"/>
    <w:rsid w:val="00B70AD0"/>
    <w:rsid w:val="00B7105E"/>
    <w:rsid w:val="00B7183B"/>
    <w:rsid w:val="00B71CC2"/>
    <w:rsid w:val="00B723FC"/>
    <w:rsid w:val="00B7256E"/>
    <w:rsid w:val="00B7345A"/>
    <w:rsid w:val="00B7385B"/>
    <w:rsid w:val="00B7394A"/>
    <w:rsid w:val="00B73AD6"/>
    <w:rsid w:val="00B743E7"/>
    <w:rsid w:val="00B754D2"/>
    <w:rsid w:val="00B7575A"/>
    <w:rsid w:val="00B75770"/>
    <w:rsid w:val="00B75CC2"/>
    <w:rsid w:val="00B75D0C"/>
    <w:rsid w:val="00B75FCF"/>
    <w:rsid w:val="00B76A59"/>
    <w:rsid w:val="00B76BDF"/>
    <w:rsid w:val="00B76CA6"/>
    <w:rsid w:val="00B76CF2"/>
    <w:rsid w:val="00B76ED8"/>
    <w:rsid w:val="00B771AC"/>
    <w:rsid w:val="00B772B1"/>
    <w:rsid w:val="00B77798"/>
    <w:rsid w:val="00B77DED"/>
    <w:rsid w:val="00B80141"/>
    <w:rsid w:val="00B8113D"/>
    <w:rsid w:val="00B8117F"/>
    <w:rsid w:val="00B81553"/>
    <w:rsid w:val="00B81693"/>
    <w:rsid w:val="00B8197C"/>
    <w:rsid w:val="00B82046"/>
    <w:rsid w:val="00B82073"/>
    <w:rsid w:val="00B821DE"/>
    <w:rsid w:val="00B82348"/>
    <w:rsid w:val="00B82402"/>
    <w:rsid w:val="00B82620"/>
    <w:rsid w:val="00B828BB"/>
    <w:rsid w:val="00B82BE3"/>
    <w:rsid w:val="00B82E7B"/>
    <w:rsid w:val="00B83207"/>
    <w:rsid w:val="00B833E2"/>
    <w:rsid w:val="00B84C6F"/>
    <w:rsid w:val="00B84DBB"/>
    <w:rsid w:val="00B84F2B"/>
    <w:rsid w:val="00B8509E"/>
    <w:rsid w:val="00B85478"/>
    <w:rsid w:val="00B856AD"/>
    <w:rsid w:val="00B85B0E"/>
    <w:rsid w:val="00B868EF"/>
    <w:rsid w:val="00B87598"/>
    <w:rsid w:val="00B87669"/>
    <w:rsid w:val="00B878EA"/>
    <w:rsid w:val="00B87E55"/>
    <w:rsid w:val="00B90278"/>
    <w:rsid w:val="00B90576"/>
    <w:rsid w:val="00B914B5"/>
    <w:rsid w:val="00B91610"/>
    <w:rsid w:val="00B918E0"/>
    <w:rsid w:val="00B9194F"/>
    <w:rsid w:val="00B91AAB"/>
    <w:rsid w:val="00B92456"/>
    <w:rsid w:val="00B924BD"/>
    <w:rsid w:val="00B9270B"/>
    <w:rsid w:val="00B92717"/>
    <w:rsid w:val="00B92A51"/>
    <w:rsid w:val="00B93302"/>
    <w:rsid w:val="00B93DBD"/>
    <w:rsid w:val="00B9530A"/>
    <w:rsid w:val="00B95479"/>
    <w:rsid w:val="00B955D8"/>
    <w:rsid w:val="00B95ADB"/>
    <w:rsid w:val="00B95CEB"/>
    <w:rsid w:val="00B9635C"/>
    <w:rsid w:val="00B964EA"/>
    <w:rsid w:val="00B96614"/>
    <w:rsid w:val="00B96885"/>
    <w:rsid w:val="00B96996"/>
    <w:rsid w:val="00B96E73"/>
    <w:rsid w:val="00B970A9"/>
    <w:rsid w:val="00B976D5"/>
    <w:rsid w:val="00B97A40"/>
    <w:rsid w:val="00B97BA1"/>
    <w:rsid w:val="00B97D39"/>
    <w:rsid w:val="00B97DCD"/>
    <w:rsid w:val="00BA053A"/>
    <w:rsid w:val="00BA0896"/>
    <w:rsid w:val="00BA09FB"/>
    <w:rsid w:val="00BA0E61"/>
    <w:rsid w:val="00BA10FC"/>
    <w:rsid w:val="00BA2244"/>
    <w:rsid w:val="00BA2571"/>
    <w:rsid w:val="00BA2918"/>
    <w:rsid w:val="00BA29C0"/>
    <w:rsid w:val="00BA2C57"/>
    <w:rsid w:val="00BA322D"/>
    <w:rsid w:val="00BA3424"/>
    <w:rsid w:val="00BA3730"/>
    <w:rsid w:val="00BA388B"/>
    <w:rsid w:val="00BA3A51"/>
    <w:rsid w:val="00BA405B"/>
    <w:rsid w:val="00BA4224"/>
    <w:rsid w:val="00BA4360"/>
    <w:rsid w:val="00BA443B"/>
    <w:rsid w:val="00BA4AE9"/>
    <w:rsid w:val="00BA4BF8"/>
    <w:rsid w:val="00BA4CC0"/>
    <w:rsid w:val="00BA54F6"/>
    <w:rsid w:val="00BA59FB"/>
    <w:rsid w:val="00BA5B18"/>
    <w:rsid w:val="00BA5C5B"/>
    <w:rsid w:val="00BA5D28"/>
    <w:rsid w:val="00BA5F8D"/>
    <w:rsid w:val="00BA65A7"/>
    <w:rsid w:val="00BA675F"/>
    <w:rsid w:val="00BA6BDE"/>
    <w:rsid w:val="00BA7501"/>
    <w:rsid w:val="00BA7EEA"/>
    <w:rsid w:val="00BB1092"/>
    <w:rsid w:val="00BB10EC"/>
    <w:rsid w:val="00BB1809"/>
    <w:rsid w:val="00BB19E3"/>
    <w:rsid w:val="00BB1B14"/>
    <w:rsid w:val="00BB1C8D"/>
    <w:rsid w:val="00BB2106"/>
    <w:rsid w:val="00BB218D"/>
    <w:rsid w:val="00BB2873"/>
    <w:rsid w:val="00BB2C5A"/>
    <w:rsid w:val="00BB2EA2"/>
    <w:rsid w:val="00BB3099"/>
    <w:rsid w:val="00BB31D0"/>
    <w:rsid w:val="00BB3764"/>
    <w:rsid w:val="00BB37BB"/>
    <w:rsid w:val="00BB3864"/>
    <w:rsid w:val="00BB38DE"/>
    <w:rsid w:val="00BB3B95"/>
    <w:rsid w:val="00BB40BD"/>
    <w:rsid w:val="00BB416C"/>
    <w:rsid w:val="00BB439F"/>
    <w:rsid w:val="00BB44AA"/>
    <w:rsid w:val="00BB44B5"/>
    <w:rsid w:val="00BB4611"/>
    <w:rsid w:val="00BB464D"/>
    <w:rsid w:val="00BB4F8C"/>
    <w:rsid w:val="00BB5603"/>
    <w:rsid w:val="00BB5813"/>
    <w:rsid w:val="00BB5A99"/>
    <w:rsid w:val="00BB5AFC"/>
    <w:rsid w:val="00BB649C"/>
    <w:rsid w:val="00BB6547"/>
    <w:rsid w:val="00BB654C"/>
    <w:rsid w:val="00BB690F"/>
    <w:rsid w:val="00BB697A"/>
    <w:rsid w:val="00BB6CB3"/>
    <w:rsid w:val="00BB6E3F"/>
    <w:rsid w:val="00BB7537"/>
    <w:rsid w:val="00BB7548"/>
    <w:rsid w:val="00BB7C84"/>
    <w:rsid w:val="00BC01A8"/>
    <w:rsid w:val="00BC0323"/>
    <w:rsid w:val="00BC0DD6"/>
    <w:rsid w:val="00BC0E33"/>
    <w:rsid w:val="00BC1A39"/>
    <w:rsid w:val="00BC2486"/>
    <w:rsid w:val="00BC24C1"/>
    <w:rsid w:val="00BC2BF4"/>
    <w:rsid w:val="00BC2C3B"/>
    <w:rsid w:val="00BC30B0"/>
    <w:rsid w:val="00BC3319"/>
    <w:rsid w:val="00BC38D4"/>
    <w:rsid w:val="00BC48AA"/>
    <w:rsid w:val="00BC5239"/>
    <w:rsid w:val="00BC5523"/>
    <w:rsid w:val="00BC563D"/>
    <w:rsid w:val="00BC57F8"/>
    <w:rsid w:val="00BC5CCF"/>
    <w:rsid w:val="00BC5F46"/>
    <w:rsid w:val="00BC683D"/>
    <w:rsid w:val="00BC69C3"/>
    <w:rsid w:val="00BC7CCB"/>
    <w:rsid w:val="00BC7FAE"/>
    <w:rsid w:val="00BD0240"/>
    <w:rsid w:val="00BD037D"/>
    <w:rsid w:val="00BD042C"/>
    <w:rsid w:val="00BD09EF"/>
    <w:rsid w:val="00BD18BB"/>
    <w:rsid w:val="00BD1928"/>
    <w:rsid w:val="00BD1CD7"/>
    <w:rsid w:val="00BD1EBF"/>
    <w:rsid w:val="00BD22DD"/>
    <w:rsid w:val="00BD2390"/>
    <w:rsid w:val="00BD279F"/>
    <w:rsid w:val="00BD2CE4"/>
    <w:rsid w:val="00BD33DE"/>
    <w:rsid w:val="00BD3656"/>
    <w:rsid w:val="00BD3992"/>
    <w:rsid w:val="00BD41B0"/>
    <w:rsid w:val="00BD49E5"/>
    <w:rsid w:val="00BD4B46"/>
    <w:rsid w:val="00BD5D09"/>
    <w:rsid w:val="00BD5F00"/>
    <w:rsid w:val="00BD5F94"/>
    <w:rsid w:val="00BD61E5"/>
    <w:rsid w:val="00BD62D8"/>
    <w:rsid w:val="00BD6EDD"/>
    <w:rsid w:val="00BD6F2E"/>
    <w:rsid w:val="00BD7648"/>
    <w:rsid w:val="00BD77AC"/>
    <w:rsid w:val="00BD78F7"/>
    <w:rsid w:val="00BD7995"/>
    <w:rsid w:val="00BD7A2B"/>
    <w:rsid w:val="00BE021D"/>
    <w:rsid w:val="00BE0381"/>
    <w:rsid w:val="00BE0696"/>
    <w:rsid w:val="00BE06D6"/>
    <w:rsid w:val="00BE0C78"/>
    <w:rsid w:val="00BE0D0D"/>
    <w:rsid w:val="00BE0F69"/>
    <w:rsid w:val="00BE0FFA"/>
    <w:rsid w:val="00BE11C4"/>
    <w:rsid w:val="00BE1215"/>
    <w:rsid w:val="00BE25D5"/>
    <w:rsid w:val="00BE2D63"/>
    <w:rsid w:val="00BE3354"/>
    <w:rsid w:val="00BE3700"/>
    <w:rsid w:val="00BE3A5C"/>
    <w:rsid w:val="00BE3FFA"/>
    <w:rsid w:val="00BE42E5"/>
    <w:rsid w:val="00BE46A8"/>
    <w:rsid w:val="00BE4C04"/>
    <w:rsid w:val="00BE4D23"/>
    <w:rsid w:val="00BE5842"/>
    <w:rsid w:val="00BE592C"/>
    <w:rsid w:val="00BE5B67"/>
    <w:rsid w:val="00BE5C21"/>
    <w:rsid w:val="00BE6096"/>
    <w:rsid w:val="00BE6E97"/>
    <w:rsid w:val="00BE7180"/>
    <w:rsid w:val="00BE772A"/>
    <w:rsid w:val="00BE7D3F"/>
    <w:rsid w:val="00BF058A"/>
    <w:rsid w:val="00BF096B"/>
    <w:rsid w:val="00BF181D"/>
    <w:rsid w:val="00BF1E9C"/>
    <w:rsid w:val="00BF1F41"/>
    <w:rsid w:val="00BF2595"/>
    <w:rsid w:val="00BF269F"/>
    <w:rsid w:val="00BF2EF1"/>
    <w:rsid w:val="00BF349C"/>
    <w:rsid w:val="00BF388C"/>
    <w:rsid w:val="00BF3A3F"/>
    <w:rsid w:val="00BF3A92"/>
    <w:rsid w:val="00BF3DF5"/>
    <w:rsid w:val="00BF3DFE"/>
    <w:rsid w:val="00BF40BD"/>
    <w:rsid w:val="00BF4276"/>
    <w:rsid w:val="00BF48B7"/>
    <w:rsid w:val="00BF4DE8"/>
    <w:rsid w:val="00BF4EDB"/>
    <w:rsid w:val="00BF507D"/>
    <w:rsid w:val="00BF5258"/>
    <w:rsid w:val="00BF593A"/>
    <w:rsid w:val="00BF5F1C"/>
    <w:rsid w:val="00BF5F22"/>
    <w:rsid w:val="00BF6700"/>
    <w:rsid w:val="00BF67A0"/>
    <w:rsid w:val="00BF693D"/>
    <w:rsid w:val="00BF69E2"/>
    <w:rsid w:val="00BF7199"/>
    <w:rsid w:val="00BF73F2"/>
    <w:rsid w:val="00BF75C9"/>
    <w:rsid w:val="00BF7747"/>
    <w:rsid w:val="00BF7B43"/>
    <w:rsid w:val="00BF7E2A"/>
    <w:rsid w:val="00C0099F"/>
    <w:rsid w:val="00C00B25"/>
    <w:rsid w:val="00C00C1C"/>
    <w:rsid w:val="00C00D3E"/>
    <w:rsid w:val="00C01101"/>
    <w:rsid w:val="00C012AD"/>
    <w:rsid w:val="00C0173C"/>
    <w:rsid w:val="00C0182E"/>
    <w:rsid w:val="00C01DAC"/>
    <w:rsid w:val="00C028CF"/>
    <w:rsid w:val="00C02A32"/>
    <w:rsid w:val="00C03D4E"/>
    <w:rsid w:val="00C042EE"/>
    <w:rsid w:val="00C04AFE"/>
    <w:rsid w:val="00C05374"/>
    <w:rsid w:val="00C05616"/>
    <w:rsid w:val="00C05719"/>
    <w:rsid w:val="00C05801"/>
    <w:rsid w:val="00C05851"/>
    <w:rsid w:val="00C05CC0"/>
    <w:rsid w:val="00C06005"/>
    <w:rsid w:val="00C061A9"/>
    <w:rsid w:val="00C06823"/>
    <w:rsid w:val="00C068BC"/>
    <w:rsid w:val="00C076A1"/>
    <w:rsid w:val="00C07829"/>
    <w:rsid w:val="00C07C3C"/>
    <w:rsid w:val="00C10431"/>
    <w:rsid w:val="00C10740"/>
    <w:rsid w:val="00C108F3"/>
    <w:rsid w:val="00C10D32"/>
    <w:rsid w:val="00C11116"/>
    <w:rsid w:val="00C113F5"/>
    <w:rsid w:val="00C1178B"/>
    <w:rsid w:val="00C11998"/>
    <w:rsid w:val="00C11A8D"/>
    <w:rsid w:val="00C11D94"/>
    <w:rsid w:val="00C129B6"/>
    <w:rsid w:val="00C12D0C"/>
    <w:rsid w:val="00C13025"/>
    <w:rsid w:val="00C130AD"/>
    <w:rsid w:val="00C1339D"/>
    <w:rsid w:val="00C135C3"/>
    <w:rsid w:val="00C137C1"/>
    <w:rsid w:val="00C13D32"/>
    <w:rsid w:val="00C13FBB"/>
    <w:rsid w:val="00C1407C"/>
    <w:rsid w:val="00C14207"/>
    <w:rsid w:val="00C1458A"/>
    <w:rsid w:val="00C1469D"/>
    <w:rsid w:val="00C15014"/>
    <w:rsid w:val="00C1593F"/>
    <w:rsid w:val="00C15C65"/>
    <w:rsid w:val="00C15CB1"/>
    <w:rsid w:val="00C16388"/>
    <w:rsid w:val="00C16567"/>
    <w:rsid w:val="00C16667"/>
    <w:rsid w:val="00C16E19"/>
    <w:rsid w:val="00C17408"/>
    <w:rsid w:val="00C1741F"/>
    <w:rsid w:val="00C17A2C"/>
    <w:rsid w:val="00C17A9C"/>
    <w:rsid w:val="00C17D98"/>
    <w:rsid w:val="00C20005"/>
    <w:rsid w:val="00C20617"/>
    <w:rsid w:val="00C20AD5"/>
    <w:rsid w:val="00C20CA5"/>
    <w:rsid w:val="00C20E08"/>
    <w:rsid w:val="00C213BD"/>
    <w:rsid w:val="00C218D2"/>
    <w:rsid w:val="00C21BF7"/>
    <w:rsid w:val="00C21C6F"/>
    <w:rsid w:val="00C220C8"/>
    <w:rsid w:val="00C221D3"/>
    <w:rsid w:val="00C2226C"/>
    <w:rsid w:val="00C22389"/>
    <w:rsid w:val="00C22F79"/>
    <w:rsid w:val="00C23029"/>
    <w:rsid w:val="00C243FA"/>
    <w:rsid w:val="00C24ADC"/>
    <w:rsid w:val="00C24EB3"/>
    <w:rsid w:val="00C2522F"/>
    <w:rsid w:val="00C25362"/>
    <w:rsid w:val="00C25486"/>
    <w:rsid w:val="00C2586B"/>
    <w:rsid w:val="00C25A20"/>
    <w:rsid w:val="00C25AA6"/>
    <w:rsid w:val="00C25C9D"/>
    <w:rsid w:val="00C26777"/>
    <w:rsid w:val="00C27438"/>
    <w:rsid w:val="00C27C76"/>
    <w:rsid w:val="00C27CE1"/>
    <w:rsid w:val="00C27CFD"/>
    <w:rsid w:val="00C27FDB"/>
    <w:rsid w:val="00C301FE"/>
    <w:rsid w:val="00C30317"/>
    <w:rsid w:val="00C3062A"/>
    <w:rsid w:val="00C30A5F"/>
    <w:rsid w:val="00C31704"/>
    <w:rsid w:val="00C31DC9"/>
    <w:rsid w:val="00C31F2A"/>
    <w:rsid w:val="00C3250A"/>
    <w:rsid w:val="00C32802"/>
    <w:rsid w:val="00C335B3"/>
    <w:rsid w:val="00C33625"/>
    <w:rsid w:val="00C3394E"/>
    <w:rsid w:val="00C33BDA"/>
    <w:rsid w:val="00C33D46"/>
    <w:rsid w:val="00C345AB"/>
    <w:rsid w:val="00C348FA"/>
    <w:rsid w:val="00C348FB"/>
    <w:rsid w:val="00C34B84"/>
    <w:rsid w:val="00C34BFC"/>
    <w:rsid w:val="00C34DE8"/>
    <w:rsid w:val="00C350C3"/>
    <w:rsid w:val="00C35195"/>
    <w:rsid w:val="00C35E39"/>
    <w:rsid w:val="00C35FDA"/>
    <w:rsid w:val="00C36180"/>
    <w:rsid w:val="00C36234"/>
    <w:rsid w:val="00C3686F"/>
    <w:rsid w:val="00C36A0B"/>
    <w:rsid w:val="00C36BFE"/>
    <w:rsid w:val="00C36CD4"/>
    <w:rsid w:val="00C36EF9"/>
    <w:rsid w:val="00C3718F"/>
    <w:rsid w:val="00C376DC"/>
    <w:rsid w:val="00C3778F"/>
    <w:rsid w:val="00C37B39"/>
    <w:rsid w:val="00C37EE0"/>
    <w:rsid w:val="00C40047"/>
    <w:rsid w:val="00C406F8"/>
    <w:rsid w:val="00C4119C"/>
    <w:rsid w:val="00C413B6"/>
    <w:rsid w:val="00C413F3"/>
    <w:rsid w:val="00C41F4F"/>
    <w:rsid w:val="00C422C5"/>
    <w:rsid w:val="00C4250A"/>
    <w:rsid w:val="00C42514"/>
    <w:rsid w:val="00C42901"/>
    <w:rsid w:val="00C4351D"/>
    <w:rsid w:val="00C43872"/>
    <w:rsid w:val="00C43A5A"/>
    <w:rsid w:val="00C4408B"/>
    <w:rsid w:val="00C440A9"/>
    <w:rsid w:val="00C44ADC"/>
    <w:rsid w:val="00C44DEA"/>
    <w:rsid w:val="00C45008"/>
    <w:rsid w:val="00C45A0D"/>
    <w:rsid w:val="00C4616B"/>
    <w:rsid w:val="00C46547"/>
    <w:rsid w:val="00C465B9"/>
    <w:rsid w:val="00C466C9"/>
    <w:rsid w:val="00C46C93"/>
    <w:rsid w:val="00C46DC7"/>
    <w:rsid w:val="00C47136"/>
    <w:rsid w:val="00C474EF"/>
    <w:rsid w:val="00C47A86"/>
    <w:rsid w:val="00C47DD5"/>
    <w:rsid w:val="00C51148"/>
    <w:rsid w:val="00C51AA5"/>
    <w:rsid w:val="00C52149"/>
    <w:rsid w:val="00C5227D"/>
    <w:rsid w:val="00C52392"/>
    <w:rsid w:val="00C52DA3"/>
    <w:rsid w:val="00C53C73"/>
    <w:rsid w:val="00C541AA"/>
    <w:rsid w:val="00C545B3"/>
    <w:rsid w:val="00C546CC"/>
    <w:rsid w:val="00C54BBA"/>
    <w:rsid w:val="00C54D48"/>
    <w:rsid w:val="00C54F49"/>
    <w:rsid w:val="00C55180"/>
    <w:rsid w:val="00C5530E"/>
    <w:rsid w:val="00C5557F"/>
    <w:rsid w:val="00C55E71"/>
    <w:rsid w:val="00C55FA9"/>
    <w:rsid w:val="00C55FC1"/>
    <w:rsid w:val="00C56625"/>
    <w:rsid w:val="00C56839"/>
    <w:rsid w:val="00C56BF1"/>
    <w:rsid w:val="00C56C1E"/>
    <w:rsid w:val="00C56F61"/>
    <w:rsid w:val="00C579CA"/>
    <w:rsid w:val="00C57AD2"/>
    <w:rsid w:val="00C57B1E"/>
    <w:rsid w:val="00C60196"/>
    <w:rsid w:val="00C60D22"/>
    <w:rsid w:val="00C61C63"/>
    <w:rsid w:val="00C61CE0"/>
    <w:rsid w:val="00C62448"/>
    <w:rsid w:val="00C625B7"/>
    <w:rsid w:val="00C629FE"/>
    <w:rsid w:val="00C62F2C"/>
    <w:rsid w:val="00C6377B"/>
    <w:rsid w:val="00C6393F"/>
    <w:rsid w:val="00C63B54"/>
    <w:rsid w:val="00C6404F"/>
    <w:rsid w:val="00C6452C"/>
    <w:rsid w:val="00C64A96"/>
    <w:rsid w:val="00C64AFB"/>
    <w:rsid w:val="00C651D9"/>
    <w:rsid w:val="00C6567C"/>
    <w:rsid w:val="00C66106"/>
    <w:rsid w:val="00C662E2"/>
    <w:rsid w:val="00C663BD"/>
    <w:rsid w:val="00C665CF"/>
    <w:rsid w:val="00C67452"/>
    <w:rsid w:val="00C677DE"/>
    <w:rsid w:val="00C67BCA"/>
    <w:rsid w:val="00C67DDA"/>
    <w:rsid w:val="00C67EDA"/>
    <w:rsid w:val="00C67FA8"/>
    <w:rsid w:val="00C70324"/>
    <w:rsid w:val="00C70FEE"/>
    <w:rsid w:val="00C7105C"/>
    <w:rsid w:val="00C7156A"/>
    <w:rsid w:val="00C7196E"/>
    <w:rsid w:val="00C71A27"/>
    <w:rsid w:val="00C72536"/>
    <w:rsid w:val="00C72BCF"/>
    <w:rsid w:val="00C72CB0"/>
    <w:rsid w:val="00C72E17"/>
    <w:rsid w:val="00C7334C"/>
    <w:rsid w:val="00C7483F"/>
    <w:rsid w:val="00C74B59"/>
    <w:rsid w:val="00C74BF1"/>
    <w:rsid w:val="00C74CB7"/>
    <w:rsid w:val="00C7527C"/>
    <w:rsid w:val="00C75DDE"/>
    <w:rsid w:val="00C76068"/>
    <w:rsid w:val="00C76296"/>
    <w:rsid w:val="00C762BE"/>
    <w:rsid w:val="00C763FA"/>
    <w:rsid w:val="00C766F3"/>
    <w:rsid w:val="00C768F3"/>
    <w:rsid w:val="00C76C9F"/>
    <w:rsid w:val="00C77092"/>
    <w:rsid w:val="00C77305"/>
    <w:rsid w:val="00C77337"/>
    <w:rsid w:val="00C77424"/>
    <w:rsid w:val="00C77C52"/>
    <w:rsid w:val="00C77CD7"/>
    <w:rsid w:val="00C77F25"/>
    <w:rsid w:val="00C800C6"/>
    <w:rsid w:val="00C80373"/>
    <w:rsid w:val="00C80430"/>
    <w:rsid w:val="00C80AD2"/>
    <w:rsid w:val="00C80D66"/>
    <w:rsid w:val="00C80DDC"/>
    <w:rsid w:val="00C80ED6"/>
    <w:rsid w:val="00C8155C"/>
    <w:rsid w:val="00C81A5B"/>
    <w:rsid w:val="00C81F30"/>
    <w:rsid w:val="00C81F62"/>
    <w:rsid w:val="00C8204C"/>
    <w:rsid w:val="00C82087"/>
    <w:rsid w:val="00C82169"/>
    <w:rsid w:val="00C821D4"/>
    <w:rsid w:val="00C826D8"/>
    <w:rsid w:val="00C82BF3"/>
    <w:rsid w:val="00C82ED2"/>
    <w:rsid w:val="00C82FAE"/>
    <w:rsid w:val="00C83596"/>
    <w:rsid w:val="00C835B6"/>
    <w:rsid w:val="00C83BB8"/>
    <w:rsid w:val="00C83BDC"/>
    <w:rsid w:val="00C842EC"/>
    <w:rsid w:val="00C849E9"/>
    <w:rsid w:val="00C84F95"/>
    <w:rsid w:val="00C85009"/>
    <w:rsid w:val="00C85417"/>
    <w:rsid w:val="00C8580C"/>
    <w:rsid w:val="00C85C0F"/>
    <w:rsid w:val="00C85EAC"/>
    <w:rsid w:val="00C866A8"/>
    <w:rsid w:val="00C866EF"/>
    <w:rsid w:val="00C86A55"/>
    <w:rsid w:val="00C86AE3"/>
    <w:rsid w:val="00C874DB"/>
    <w:rsid w:val="00C87CD4"/>
    <w:rsid w:val="00C9029C"/>
    <w:rsid w:val="00C90312"/>
    <w:rsid w:val="00C90641"/>
    <w:rsid w:val="00C90693"/>
    <w:rsid w:val="00C90747"/>
    <w:rsid w:val="00C90C99"/>
    <w:rsid w:val="00C90E8E"/>
    <w:rsid w:val="00C910A1"/>
    <w:rsid w:val="00C91165"/>
    <w:rsid w:val="00C915EA"/>
    <w:rsid w:val="00C91AB0"/>
    <w:rsid w:val="00C91C7C"/>
    <w:rsid w:val="00C91EA9"/>
    <w:rsid w:val="00C928B4"/>
    <w:rsid w:val="00C94035"/>
    <w:rsid w:val="00C94083"/>
    <w:rsid w:val="00C9462D"/>
    <w:rsid w:val="00C94D89"/>
    <w:rsid w:val="00C9551C"/>
    <w:rsid w:val="00C95861"/>
    <w:rsid w:val="00C95C71"/>
    <w:rsid w:val="00C96404"/>
    <w:rsid w:val="00C96CF6"/>
    <w:rsid w:val="00C979E2"/>
    <w:rsid w:val="00C97A78"/>
    <w:rsid w:val="00CA03FC"/>
    <w:rsid w:val="00CA0448"/>
    <w:rsid w:val="00CA0980"/>
    <w:rsid w:val="00CA0B3B"/>
    <w:rsid w:val="00CA0FCC"/>
    <w:rsid w:val="00CA1225"/>
    <w:rsid w:val="00CA1AB3"/>
    <w:rsid w:val="00CA1C42"/>
    <w:rsid w:val="00CA1D5C"/>
    <w:rsid w:val="00CA1D5F"/>
    <w:rsid w:val="00CA208E"/>
    <w:rsid w:val="00CA255B"/>
    <w:rsid w:val="00CA2C2D"/>
    <w:rsid w:val="00CA3D3C"/>
    <w:rsid w:val="00CA40D0"/>
    <w:rsid w:val="00CA4145"/>
    <w:rsid w:val="00CA4E9C"/>
    <w:rsid w:val="00CA57C1"/>
    <w:rsid w:val="00CA616D"/>
    <w:rsid w:val="00CA667E"/>
    <w:rsid w:val="00CA6964"/>
    <w:rsid w:val="00CA6B32"/>
    <w:rsid w:val="00CA6CE9"/>
    <w:rsid w:val="00CA6E23"/>
    <w:rsid w:val="00CA71AE"/>
    <w:rsid w:val="00CA7A6B"/>
    <w:rsid w:val="00CA7B33"/>
    <w:rsid w:val="00CA7DBA"/>
    <w:rsid w:val="00CA7FD9"/>
    <w:rsid w:val="00CB0888"/>
    <w:rsid w:val="00CB0D10"/>
    <w:rsid w:val="00CB10D9"/>
    <w:rsid w:val="00CB180F"/>
    <w:rsid w:val="00CB20F7"/>
    <w:rsid w:val="00CB29A6"/>
    <w:rsid w:val="00CB2C05"/>
    <w:rsid w:val="00CB2D58"/>
    <w:rsid w:val="00CB34D7"/>
    <w:rsid w:val="00CB356D"/>
    <w:rsid w:val="00CB3641"/>
    <w:rsid w:val="00CB384B"/>
    <w:rsid w:val="00CB3BEB"/>
    <w:rsid w:val="00CB459A"/>
    <w:rsid w:val="00CB4BF1"/>
    <w:rsid w:val="00CB4E2E"/>
    <w:rsid w:val="00CB4F5E"/>
    <w:rsid w:val="00CB5068"/>
    <w:rsid w:val="00CB53BE"/>
    <w:rsid w:val="00CB5570"/>
    <w:rsid w:val="00CB56AA"/>
    <w:rsid w:val="00CB581C"/>
    <w:rsid w:val="00CB5EF8"/>
    <w:rsid w:val="00CB6224"/>
    <w:rsid w:val="00CB7292"/>
    <w:rsid w:val="00CB7E20"/>
    <w:rsid w:val="00CC006F"/>
    <w:rsid w:val="00CC0CAD"/>
    <w:rsid w:val="00CC0E28"/>
    <w:rsid w:val="00CC1502"/>
    <w:rsid w:val="00CC1B25"/>
    <w:rsid w:val="00CC20D6"/>
    <w:rsid w:val="00CC21EA"/>
    <w:rsid w:val="00CC22C8"/>
    <w:rsid w:val="00CC2705"/>
    <w:rsid w:val="00CC2DC9"/>
    <w:rsid w:val="00CC3218"/>
    <w:rsid w:val="00CC39B9"/>
    <w:rsid w:val="00CC3C03"/>
    <w:rsid w:val="00CC3D67"/>
    <w:rsid w:val="00CC3FEE"/>
    <w:rsid w:val="00CC4796"/>
    <w:rsid w:val="00CC4D37"/>
    <w:rsid w:val="00CC4DC4"/>
    <w:rsid w:val="00CC5242"/>
    <w:rsid w:val="00CC5988"/>
    <w:rsid w:val="00CC59C5"/>
    <w:rsid w:val="00CC59F1"/>
    <w:rsid w:val="00CC6149"/>
    <w:rsid w:val="00CC6A25"/>
    <w:rsid w:val="00CC6C7D"/>
    <w:rsid w:val="00CC6CFA"/>
    <w:rsid w:val="00CC6EB7"/>
    <w:rsid w:val="00CC7587"/>
    <w:rsid w:val="00CC75C2"/>
    <w:rsid w:val="00CC79C4"/>
    <w:rsid w:val="00CC7D8A"/>
    <w:rsid w:val="00CC7ECB"/>
    <w:rsid w:val="00CD02EA"/>
    <w:rsid w:val="00CD0577"/>
    <w:rsid w:val="00CD0C7C"/>
    <w:rsid w:val="00CD11F7"/>
    <w:rsid w:val="00CD1203"/>
    <w:rsid w:val="00CD12F3"/>
    <w:rsid w:val="00CD156A"/>
    <w:rsid w:val="00CD160F"/>
    <w:rsid w:val="00CD1B42"/>
    <w:rsid w:val="00CD25B1"/>
    <w:rsid w:val="00CD2F16"/>
    <w:rsid w:val="00CD3239"/>
    <w:rsid w:val="00CD3252"/>
    <w:rsid w:val="00CD32E2"/>
    <w:rsid w:val="00CD33E8"/>
    <w:rsid w:val="00CD37CA"/>
    <w:rsid w:val="00CD3850"/>
    <w:rsid w:val="00CD39DE"/>
    <w:rsid w:val="00CD3ECC"/>
    <w:rsid w:val="00CD4417"/>
    <w:rsid w:val="00CD46C3"/>
    <w:rsid w:val="00CD4C10"/>
    <w:rsid w:val="00CD4FF4"/>
    <w:rsid w:val="00CD5479"/>
    <w:rsid w:val="00CD55A6"/>
    <w:rsid w:val="00CD645B"/>
    <w:rsid w:val="00CD7006"/>
    <w:rsid w:val="00CD7372"/>
    <w:rsid w:val="00CD7428"/>
    <w:rsid w:val="00CD74CC"/>
    <w:rsid w:val="00CD7971"/>
    <w:rsid w:val="00CE03E7"/>
    <w:rsid w:val="00CE0BC5"/>
    <w:rsid w:val="00CE12CD"/>
    <w:rsid w:val="00CE170D"/>
    <w:rsid w:val="00CE1863"/>
    <w:rsid w:val="00CE1B78"/>
    <w:rsid w:val="00CE1FE8"/>
    <w:rsid w:val="00CE2267"/>
    <w:rsid w:val="00CE2E5C"/>
    <w:rsid w:val="00CE3227"/>
    <w:rsid w:val="00CE3320"/>
    <w:rsid w:val="00CE3BCF"/>
    <w:rsid w:val="00CE41AD"/>
    <w:rsid w:val="00CE41AF"/>
    <w:rsid w:val="00CE4597"/>
    <w:rsid w:val="00CE4965"/>
    <w:rsid w:val="00CE4CD4"/>
    <w:rsid w:val="00CE4D20"/>
    <w:rsid w:val="00CE5004"/>
    <w:rsid w:val="00CE53D4"/>
    <w:rsid w:val="00CE5A35"/>
    <w:rsid w:val="00CE5A5B"/>
    <w:rsid w:val="00CE68F4"/>
    <w:rsid w:val="00CE6AD3"/>
    <w:rsid w:val="00CE6C51"/>
    <w:rsid w:val="00CE6D74"/>
    <w:rsid w:val="00CE6F1E"/>
    <w:rsid w:val="00CE7573"/>
    <w:rsid w:val="00CE7623"/>
    <w:rsid w:val="00CE7E54"/>
    <w:rsid w:val="00CF0720"/>
    <w:rsid w:val="00CF1603"/>
    <w:rsid w:val="00CF1B29"/>
    <w:rsid w:val="00CF2982"/>
    <w:rsid w:val="00CF2BED"/>
    <w:rsid w:val="00CF2E1F"/>
    <w:rsid w:val="00CF3005"/>
    <w:rsid w:val="00CF361F"/>
    <w:rsid w:val="00CF374B"/>
    <w:rsid w:val="00CF3E8E"/>
    <w:rsid w:val="00CF3FD7"/>
    <w:rsid w:val="00CF4037"/>
    <w:rsid w:val="00CF417E"/>
    <w:rsid w:val="00CF5049"/>
    <w:rsid w:val="00CF51EE"/>
    <w:rsid w:val="00CF5539"/>
    <w:rsid w:val="00CF6A64"/>
    <w:rsid w:val="00CF70E1"/>
    <w:rsid w:val="00CF7190"/>
    <w:rsid w:val="00CF730B"/>
    <w:rsid w:val="00CF73D4"/>
    <w:rsid w:val="00D00537"/>
    <w:rsid w:val="00D0079B"/>
    <w:rsid w:val="00D00879"/>
    <w:rsid w:val="00D0092C"/>
    <w:rsid w:val="00D00CB4"/>
    <w:rsid w:val="00D00DB8"/>
    <w:rsid w:val="00D00F4A"/>
    <w:rsid w:val="00D02123"/>
    <w:rsid w:val="00D028CB"/>
    <w:rsid w:val="00D02AF1"/>
    <w:rsid w:val="00D02CC1"/>
    <w:rsid w:val="00D0301C"/>
    <w:rsid w:val="00D03020"/>
    <w:rsid w:val="00D03786"/>
    <w:rsid w:val="00D03DD8"/>
    <w:rsid w:val="00D04B1A"/>
    <w:rsid w:val="00D04B73"/>
    <w:rsid w:val="00D04E29"/>
    <w:rsid w:val="00D0527C"/>
    <w:rsid w:val="00D05401"/>
    <w:rsid w:val="00D054AB"/>
    <w:rsid w:val="00D05BEC"/>
    <w:rsid w:val="00D06683"/>
    <w:rsid w:val="00D06715"/>
    <w:rsid w:val="00D06827"/>
    <w:rsid w:val="00D06BC1"/>
    <w:rsid w:val="00D06EB6"/>
    <w:rsid w:val="00D06F42"/>
    <w:rsid w:val="00D07A2C"/>
    <w:rsid w:val="00D07DCD"/>
    <w:rsid w:val="00D105AE"/>
    <w:rsid w:val="00D10946"/>
    <w:rsid w:val="00D10EA0"/>
    <w:rsid w:val="00D111C2"/>
    <w:rsid w:val="00D11382"/>
    <w:rsid w:val="00D1156D"/>
    <w:rsid w:val="00D11687"/>
    <w:rsid w:val="00D11A5F"/>
    <w:rsid w:val="00D11B04"/>
    <w:rsid w:val="00D11C31"/>
    <w:rsid w:val="00D11C81"/>
    <w:rsid w:val="00D11CAC"/>
    <w:rsid w:val="00D12079"/>
    <w:rsid w:val="00D12474"/>
    <w:rsid w:val="00D125C8"/>
    <w:rsid w:val="00D12691"/>
    <w:rsid w:val="00D12A10"/>
    <w:rsid w:val="00D12C7A"/>
    <w:rsid w:val="00D139DC"/>
    <w:rsid w:val="00D14457"/>
    <w:rsid w:val="00D147B4"/>
    <w:rsid w:val="00D14858"/>
    <w:rsid w:val="00D14E45"/>
    <w:rsid w:val="00D152AB"/>
    <w:rsid w:val="00D157C1"/>
    <w:rsid w:val="00D15921"/>
    <w:rsid w:val="00D15C7E"/>
    <w:rsid w:val="00D15D73"/>
    <w:rsid w:val="00D160EF"/>
    <w:rsid w:val="00D16450"/>
    <w:rsid w:val="00D1680E"/>
    <w:rsid w:val="00D16896"/>
    <w:rsid w:val="00D169FE"/>
    <w:rsid w:val="00D16E4F"/>
    <w:rsid w:val="00D17055"/>
    <w:rsid w:val="00D17387"/>
    <w:rsid w:val="00D1754A"/>
    <w:rsid w:val="00D17DC6"/>
    <w:rsid w:val="00D17E54"/>
    <w:rsid w:val="00D212ED"/>
    <w:rsid w:val="00D2131D"/>
    <w:rsid w:val="00D21370"/>
    <w:rsid w:val="00D2145F"/>
    <w:rsid w:val="00D21CA3"/>
    <w:rsid w:val="00D21F0C"/>
    <w:rsid w:val="00D226D5"/>
    <w:rsid w:val="00D22BB2"/>
    <w:rsid w:val="00D22CC8"/>
    <w:rsid w:val="00D2306E"/>
    <w:rsid w:val="00D23661"/>
    <w:rsid w:val="00D23D5A"/>
    <w:rsid w:val="00D23D90"/>
    <w:rsid w:val="00D23DD0"/>
    <w:rsid w:val="00D24240"/>
    <w:rsid w:val="00D247C8"/>
    <w:rsid w:val="00D247FA"/>
    <w:rsid w:val="00D2484A"/>
    <w:rsid w:val="00D25861"/>
    <w:rsid w:val="00D258FD"/>
    <w:rsid w:val="00D26340"/>
    <w:rsid w:val="00D2641D"/>
    <w:rsid w:val="00D270B4"/>
    <w:rsid w:val="00D273BD"/>
    <w:rsid w:val="00D273D6"/>
    <w:rsid w:val="00D274CE"/>
    <w:rsid w:val="00D27998"/>
    <w:rsid w:val="00D27A88"/>
    <w:rsid w:val="00D27A8D"/>
    <w:rsid w:val="00D27C61"/>
    <w:rsid w:val="00D3036B"/>
    <w:rsid w:val="00D3050C"/>
    <w:rsid w:val="00D30E00"/>
    <w:rsid w:val="00D30EC0"/>
    <w:rsid w:val="00D30F55"/>
    <w:rsid w:val="00D314DB"/>
    <w:rsid w:val="00D314FA"/>
    <w:rsid w:val="00D31712"/>
    <w:rsid w:val="00D319D7"/>
    <w:rsid w:val="00D31B16"/>
    <w:rsid w:val="00D31B9A"/>
    <w:rsid w:val="00D31E07"/>
    <w:rsid w:val="00D32452"/>
    <w:rsid w:val="00D329C3"/>
    <w:rsid w:val="00D32D78"/>
    <w:rsid w:val="00D32E36"/>
    <w:rsid w:val="00D32F44"/>
    <w:rsid w:val="00D331ED"/>
    <w:rsid w:val="00D338E1"/>
    <w:rsid w:val="00D33FAD"/>
    <w:rsid w:val="00D3507F"/>
    <w:rsid w:val="00D3518E"/>
    <w:rsid w:val="00D353CF"/>
    <w:rsid w:val="00D353E0"/>
    <w:rsid w:val="00D35796"/>
    <w:rsid w:val="00D35880"/>
    <w:rsid w:val="00D35B68"/>
    <w:rsid w:val="00D36460"/>
    <w:rsid w:val="00D36F8C"/>
    <w:rsid w:val="00D3739E"/>
    <w:rsid w:val="00D3749A"/>
    <w:rsid w:val="00D378F6"/>
    <w:rsid w:val="00D37F8A"/>
    <w:rsid w:val="00D402E9"/>
    <w:rsid w:val="00D40841"/>
    <w:rsid w:val="00D40E7F"/>
    <w:rsid w:val="00D40E93"/>
    <w:rsid w:val="00D412AD"/>
    <w:rsid w:val="00D41B38"/>
    <w:rsid w:val="00D41E16"/>
    <w:rsid w:val="00D41F08"/>
    <w:rsid w:val="00D42AA5"/>
    <w:rsid w:val="00D42F46"/>
    <w:rsid w:val="00D43101"/>
    <w:rsid w:val="00D434C8"/>
    <w:rsid w:val="00D436AD"/>
    <w:rsid w:val="00D439A1"/>
    <w:rsid w:val="00D44C09"/>
    <w:rsid w:val="00D44D7B"/>
    <w:rsid w:val="00D44F76"/>
    <w:rsid w:val="00D45A11"/>
    <w:rsid w:val="00D45BE5"/>
    <w:rsid w:val="00D46D94"/>
    <w:rsid w:val="00D4717A"/>
    <w:rsid w:val="00D47478"/>
    <w:rsid w:val="00D47A04"/>
    <w:rsid w:val="00D47C32"/>
    <w:rsid w:val="00D500A7"/>
    <w:rsid w:val="00D50340"/>
    <w:rsid w:val="00D505F5"/>
    <w:rsid w:val="00D50705"/>
    <w:rsid w:val="00D5072E"/>
    <w:rsid w:val="00D5090E"/>
    <w:rsid w:val="00D50E61"/>
    <w:rsid w:val="00D50E7B"/>
    <w:rsid w:val="00D5126F"/>
    <w:rsid w:val="00D51638"/>
    <w:rsid w:val="00D5163A"/>
    <w:rsid w:val="00D51711"/>
    <w:rsid w:val="00D51762"/>
    <w:rsid w:val="00D517E1"/>
    <w:rsid w:val="00D51997"/>
    <w:rsid w:val="00D51D51"/>
    <w:rsid w:val="00D5208F"/>
    <w:rsid w:val="00D521CD"/>
    <w:rsid w:val="00D526C3"/>
    <w:rsid w:val="00D5324F"/>
    <w:rsid w:val="00D53581"/>
    <w:rsid w:val="00D537B7"/>
    <w:rsid w:val="00D53844"/>
    <w:rsid w:val="00D540BF"/>
    <w:rsid w:val="00D54233"/>
    <w:rsid w:val="00D54C40"/>
    <w:rsid w:val="00D55840"/>
    <w:rsid w:val="00D56185"/>
    <w:rsid w:val="00D561DD"/>
    <w:rsid w:val="00D56708"/>
    <w:rsid w:val="00D567F1"/>
    <w:rsid w:val="00D56E5D"/>
    <w:rsid w:val="00D57052"/>
    <w:rsid w:val="00D57161"/>
    <w:rsid w:val="00D5754F"/>
    <w:rsid w:val="00D579C6"/>
    <w:rsid w:val="00D57E4E"/>
    <w:rsid w:val="00D602C8"/>
    <w:rsid w:val="00D605D4"/>
    <w:rsid w:val="00D60ECC"/>
    <w:rsid w:val="00D60ED5"/>
    <w:rsid w:val="00D619AC"/>
    <w:rsid w:val="00D61AC7"/>
    <w:rsid w:val="00D62486"/>
    <w:rsid w:val="00D629BF"/>
    <w:rsid w:val="00D62EB5"/>
    <w:rsid w:val="00D630E8"/>
    <w:rsid w:val="00D63764"/>
    <w:rsid w:val="00D638BC"/>
    <w:rsid w:val="00D63940"/>
    <w:rsid w:val="00D642D0"/>
    <w:rsid w:val="00D6464F"/>
    <w:rsid w:val="00D64C77"/>
    <w:rsid w:val="00D64DC0"/>
    <w:rsid w:val="00D651D8"/>
    <w:rsid w:val="00D65266"/>
    <w:rsid w:val="00D654DA"/>
    <w:rsid w:val="00D65852"/>
    <w:rsid w:val="00D65B42"/>
    <w:rsid w:val="00D66231"/>
    <w:rsid w:val="00D66246"/>
    <w:rsid w:val="00D6627F"/>
    <w:rsid w:val="00D66B95"/>
    <w:rsid w:val="00D66F1A"/>
    <w:rsid w:val="00D678E4"/>
    <w:rsid w:val="00D67BB3"/>
    <w:rsid w:val="00D67FB2"/>
    <w:rsid w:val="00D7025A"/>
    <w:rsid w:val="00D7028D"/>
    <w:rsid w:val="00D702C6"/>
    <w:rsid w:val="00D705B3"/>
    <w:rsid w:val="00D70AED"/>
    <w:rsid w:val="00D70B5F"/>
    <w:rsid w:val="00D70CDA"/>
    <w:rsid w:val="00D70E87"/>
    <w:rsid w:val="00D711C5"/>
    <w:rsid w:val="00D7145C"/>
    <w:rsid w:val="00D71589"/>
    <w:rsid w:val="00D717B1"/>
    <w:rsid w:val="00D71D02"/>
    <w:rsid w:val="00D71E1B"/>
    <w:rsid w:val="00D721C1"/>
    <w:rsid w:val="00D72491"/>
    <w:rsid w:val="00D72719"/>
    <w:rsid w:val="00D72788"/>
    <w:rsid w:val="00D72989"/>
    <w:rsid w:val="00D729EE"/>
    <w:rsid w:val="00D72BC8"/>
    <w:rsid w:val="00D72EF9"/>
    <w:rsid w:val="00D73B01"/>
    <w:rsid w:val="00D7438D"/>
    <w:rsid w:val="00D7461C"/>
    <w:rsid w:val="00D7530E"/>
    <w:rsid w:val="00D7580B"/>
    <w:rsid w:val="00D75B4F"/>
    <w:rsid w:val="00D75C3C"/>
    <w:rsid w:val="00D75F3E"/>
    <w:rsid w:val="00D762B6"/>
    <w:rsid w:val="00D76799"/>
    <w:rsid w:val="00D76960"/>
    <w:rsid w:val="00D76A33"/>
    <w:rsid w:val="00D76ABB"/>
    <w:rsid w:val="00D778CA"/>
    <w:rsid w:val="00D7796F"/>
    <w:rsid w:val="00D77E9F"/>
    <w:rsid w:val="00D80012"/>
    <w:rsid w:val="00D800A0"/>
    <w:rsid w:val="00D802BB"/>
    <w:rsid w:val="00D80708"/>
    <w:rsid w:val="00D80785"/>
    <w:rsid w:val="00D808BB"/>
    <w:rsid w:val="00D80922"/>
    <w:rsid w:val="00D80D96"/>
    <w:rsid w:val="00D80EC4"/>
    <w:rsid w:val="00D81269"/>
    <w:rsid w:val="00D8127B"/>
    <w:rsid w:val="00D8133E"/>
    <w:rsid w:val="00D814A8"/>
    <w:rsid w:val="00D81972"/>
    <w:rsid w:val="00D819A4"/>
    <w:rsid w:val="00D81B1C"/>
    <w:rsid w:val="00D820C1"/>
    <w:rsid w:val="00D822F7"/>
    <w:rsid w:val="00D83036"/>
    <w:rsid w:val="00D832B5"/>
    <w:rsid w:val="00D8332D"/>
    <w:rsid w:val="00D8342C"/>
    <w:rsid w:val="00D83A0E"/>
    <w:rsid w:val="00D83D86"/>
    <w:rsid w:val="00D843ED"/>
    <w:rsid w:val="00D84493"/>
    <w:rsid w:val="00D8473E"/>
    <w:rsid w:val="00D84743"/>
    <w:rsid w:val="00D849CF"/>
    <w:rsid w:val="00D84CB3"/>
    <w:rsid w:val="00D8549C"/>
    <w:rsid w:val="00D85853"/>
    <w:rsid w:val="00D85D36"/>
    <w:rsid w:val="00D85EAA"/>
    <w:rsid w:val="00D865EB"/>
    <w:rsid w:val="00D866C9"/>
    <w:rsid w:val="00D8691D"/>
    <w:rsid w:val="00D8698F"/>
    <w:rsid w:val="00D86D94"/>
    <w:rsid w:val="00D86E00"/>
    <w:rsid w:val="00D86E7C"/>
    <w:rsid w:val="00D87378"/>
    <w:rsid w:val="00D87471"/>
    <w:rsid w:val="00D87E51"/>
    <w:rsid w:val="00D9011F"/>
    <w:rsid w:val="00D908C4"/>
    <w:rsid w:val="00D90D48"/>
    <w:rsid w:val="00D90F07"/>
    <w:rsid w:val="00D91946"/>
    <w:rsid w:val="00D91B56"/>
    <w:rsid w:val="00D91C2E"/>
    <w:rsid w:val="00D9288A"/>
    <w:rsid w:val="00D92A42"/>
    <w:rsid w:val="00D92E73"/>
    <w:rsid w:val="00D92E74"/>
    <w:rsid w:val="00D93109"/>
    <w:rsid w:val="00D93536"/>
    <w:rsid w:val="00D9367A"/>
    <w:rsid w:val="00D939BC"/>
    <w:rsid w:val="00D94195"/>
    <w:rsid w:val="00D94468"/>
    <w:rsid w:val="00D9455D"/>
    <w:rsid w:val="00D94806"/>
    <w:rsid w:val="00D94A13"/>
    <w:rsid w:val="00D94B8C"/>
    <w:rsid w:val="00D94CA1"/>
    <w:rsid w:val="00D952B4"/>
    <w:rsid w:val="00D953BD"/>
    <w:rsid w:val="00D958EF"/>
    <w:rsid w:val="00D95D36"/>
    <w:rsid w:val="00D95DA3"/>
    <w:rsid w:val="00D96060"/>
    <w:rsid w:val="00D96254"/>
    <w:rsid w:val="00D963BC"/>
    <w:rsid w:val="00D96518"/>
    <w:rsid w:val="00D96640"/>
    <w:rsid w:val="00D966D3"/>
    <w:rsid w:val="00D9745D"/>
    <w:rsid w:val="00D97AD5"/>
    <w:rsid w:val="00D97FAD"/>
    <w:rsid w:val="00DA03D0"/>
    <w:rsid w:val="00DA1005"/>
    <w:rsid w:val="00DA1227"/>
    <w:rsid w:val="00DA1AF2"/>
    <w:rsid w:val="00DA264B"/>
    <w:rsid w:val="00DA297E"/>
    <w:rsid w:val="00DA2D94"/>
    <w:rsid w:val="00DA2F94"/>
    <w:rsid w:val="00DA388A"/>
    <w:rsid w:val="00DA38C2"/>
    <w:rsid w:val="00DA3AA4"/>
    <w:rsid w:val="00DA3EDE"/>
    <w:rsid w:val="00DA4633"/>
    <w:rsid w:val="00DA49C6"/>
    <w:rsid w:val="00DA49C8"/>
    <w:rsid w:val="00DA4A0D"/>
    <w:rsid w:val="00DA4CF0"/>
    <w:rsid w:val="00DA4FCC"/>
    <w:rsid w:val="00DA5263"/>
    <w:rsid w:val="00DA5326"/>
    <w:rsid w:val="00DA5B80"/>
    <w:rsid w:val="00DA5BBE"/>
    <w:rsid w:val="00DA5DC6"/>
    <w:rsid w:val="00DA73B3"/>
    <w:rsid w:val="00DA743D"/>
    <w:rsid w:val="00DA7D9D"/>
    <w:rsid w:val="00DA7EF3"/>
    <w:rsid w:val="00DB02D2"/>
    <w:rsid w:val="00DB04CC"/>
    <w:rsid w:val="00DB0519"/>
    <w:rsid w:val="00DB06CF"/>
    <w:rsid w:val="00DB0763"/>
    <w:rsid w:val="00DB1117"/>
    <w:rsid w:val="00DB13D7"/>
    <w:rsid w:val="00DB140E"/>
    <w:rsid w:val="00DB14C1"/>
    <w:rsid w:val="00DB17E5"/>
    <w:rsid w:val="00DB1C0A"/>
    <w:rsid w:val="00DB231F"/>
    <w:rsid w:val="00DB233D"/>
    <w:rsid w:val="00DB24C5"/>
    <w:rsid w:val="00DB2979"/>
    <w:rsid w:val="00DB33E8"/>
    <w:rsid w:val="00DB3505"/>
    <w:rsid w:val="00DB35D8"/>
    <w:rsid w:val="00DB38A4"/>
    <w:rsid w:val="00DB3B62"/>
    <w:rsid w:val="00DB3D93"/>
    <w:rsid w:val="00DB3DA2"/>
    <w:rsid w:val="00DB4232"/>
    <w:rsid w:val="00DB4281"/>
    <w:rsid w:val="00DB4968"/>
    <w:rsid w:val="00DB4D25"/>
    <w:rsid w:val="00DB58F0"/>
    <w:rsid w:val="00DB5BC5"/>
    <w:rsid w:val="00DB6571"/>
    <w:rsid w:val="00DB6CBF"/>
    <w:rsid w:val="00DB6CEF"/>
    <w:rsid w:val="00DB7011"/>
    <w:rsid w:val="00DB7209"/>
    <w:rsid w:val="00DB745D"/>
    <w:rsid w:val="00DB78AB"/>
    <w:rsid w:val="00DB7A1B"/>
    <w:rsid w:val="00DB7AB7"/>
    <w:rsid w:val="00DB7B59"/>
    <w:rsid w:val="00DB7C45"/>
    <w:rsid w:val="00DC0203"/>
    <w:rsid w:val="00DC0AB8"/>
    <w:rsid w:val="00DC0CD1"/>
    <w:rsid w:val="00DC0D56"/>
    <w:rsid w:val="00DC0E4E"/>
    <w:rsid w:val="00DC1176"/>
    <w:rsid w:val="00DC1295"/>
    <w:rsid w:val="00DC1370"/>
    <w:rsid w:val="00DC1808"/>
    <w:rsid w:val="00DC1B07"/>
    <w:rsid w:val="00DC1BC2"/>
    <w:rsid w:val="00DC1DC7"/>
    <w:rsid w:val="00DC297D"/>
    <w:rsid w:val="00DC2A7F"/>
    <w:rsid w:val="00DC2AAD"/>
    <w:rsid w:val="00DC3471"/>
    <w:rsid w:val="00DC39FF"/>
    <w:rsid w:val="00DC3A20"/>
    <w:rsid w:val="00DC49EC"/>
    <w:rsid w:val="00DC49F0"/>
    <w:rsid w:val="00DC4E6C"/>
    <w:rsid w:val="00DC52C2"/>
    <w:rsid w:val="00DC5564"/>
    <w:rsid w:val="00DC563B"/>
    <w:rsid w:val="00DC56A1"/>
    <w:rsid w:val="00DC5CA9"/>
    <w:rsid w:val="00DC5CB9"/>
    <w:rsid w:val="00DC5CE0"/>
    <w:rsid w:val="00DC5ED7"/>
    <w:rsid w:val="00DC5F69"/>
    <w:rsid w:val="00DC5FCD"/>
    <w:rsid w:val="00DC6079"/>
    <w:rsid w:val="00DC6397"/>
    <w:rsid w:val="00DC788B"/>
    <w:rsid w:val="00DC7FDD"/>
    <w:rsid w:val="00DD03DE"/>
    <w:rsid w:val="00DD0F90"/>
    <w:rsid w:val="00DD15FF"/>
    <w:rsid w:val="00DD1668"/>
    <w:rsid w:val="00DD1901"/>
    <w:rsid w:val="00DD1E77"/>
    <w:rsid w:val="00DD2430"/>
    <w:rsid w:val="00DD24B2"/>
    <w:rsid w:val="00DD2524"/>
    <w:rsid w:val="00DD2633"/>
    <w:rsid w:val="00DD33A1"/>
    <w:rsid w:val="00DD3597"/>
    <w:rsid w:val="00DD35D1"/>
    <w:rsid w:val="00DD3768"/>
    <w:rsid w:val="00DD3778"/>
    <w:rsid w:val="00DD3A16"/>
    <w:rsid w:val="00DD3D3E"/>
    <w:rsid w:val="00DD42E3"/>
    <w:rsid w:val="00DD49C2"/>
    <w:rsid w:val="00DD5262"/>
    <w:rsid w:val="00DD552F"/>
    <w:rsid w:val="00DD5582"/>
    <w:rsid w:val="00DD58AD"/>
    <w:rsid w:val="00DD594F"/>
    <w:rsid w:val="00DD5BE8"/>
    <w:rsid w:val="00DD5DE0"/>
    <w:rsid w:val="00DD5EFC"/>
    <w:rsid w:val="00DD603B"/>
    <w:rsid w:val="00DD6B5E"/>
    <w:rsid w:val="00DD7194"/>
    <w:rsid w:val="00DD719B"/>
    <w:rsid w:val="00DD7445"/>
    <w:rsid w:val="00DD7936"/>
    <w:rsid w:val="00DD7BEB"/>
    <w:rsid w:val="00DD7D71"/>
    <w:rsid w:val="00DD7DD2"/>
    <w:rsid w:val="00DD7E4E"/>
    <w:rsid w:val="00DD7F95"/>
    <w:rsid w:val="00DE0469"/>
    <w:rsid w:val="00DE04E8"/>
    <w:rsid w:val="00DE0766"/>
    <w:rsid w:val="00DE0921"/>
    <w:rsid w:val="00DE09FE"/>
    <w:rsid w:val="00DE111E"/>
    <w:rsid w:val="00DE1226"/>
    <w:rsid w:val="00DE146B"/>
    <w:rsid w:val="00DE1771"/>
    <w:rsid w:val="00DE1D8F"/>
    <w:rsid w:val="00DE2733"/>
    <w:rsid w:val="00DE32CA"/>
    <w:rsid w:val="00DE34BB"/>
    <w:rsid w:val="00DE36D9"/>
    <w:rsid w:val="00DE39EB"/>
    <w:rsid w:val="00DE43C4"/>
    <w:rsid w:val="00DE4644"/>
    <w:rsid w:val="00DE49F3"/>
    <w:rsid w:val="00DE4BD1"/>
    <w:rsid w:val="00DE4C5D"/>
    <w:rsid w:val="00DE542C"/>
    <w:rsid w:val="00DE613C"/>
    <w:rsid w:val="00DE61E8"/>
    <w:rsid w:val="00DE659E"/>
    <w:rsid w:val="00DE6736"/>
    <w:rsid w:val="00DE6D79"/>
    <w:rsid w:val="00DE79E0"/>
    <w:rsid w:val="00DE7A4E"/>
    <w:rsid w:val="00DF0253"/>
    <w:rsid w:val="00DF13FF"/>
    <w:rsid w:val="00DF15A5"/>
    <w:rsid w:val="00DF17C2"/>
    <w:rsid w:val="00DF1E6A"/>
    <w:rsid w:val="00DF2631"/>
    <w:rsid w:val="00DF2988"/>
    <w:rsid w:val="00DF29C9"/>
    <w:rsid w:val="00DF2CCD"/>
    <w:rsid w:val="00DF2D47"/>
    <w:rsid w:val="00DF2D76"/>
    <w:rsid w:val="00DF306E"/>
    <w:rsid w:val="00DF38E8"/>
    <w:rsid w:val="00DF3975"/>
    <w:rsid w:val="00DF39F1"/>
    <w:rsid w:val="00DF3F48"/>
    <w:rsid w:val="00DF4A2D"/>
    <w:rsid w:val="00DF4FE0"/>
    <w:rsid w:val="00DF51A2"/>
    <w:rsid w:val="00DF5471"/>
    <w:rsid w:val="00DF59C2"/>
    <w:rsid w:val="00DF5CFB"/>
    <w:rsid w:val="00DF5D30"/>
    <w:rsid w:val="00DF5F52"/>
    <w:rsid w:val="00DF6340"/>
    <w:rsid w:val="00DF6725"/>
    <w:rsid w:val="00DF6887"/>
    <w:rsid w:val="00DF71A1"/>
    <w:rsid w:val="00DF72AA"/>
    <w:rsid w:val="00DF7383"/>
    <w:rsid w:val="00DF77B2"/>
    <w:rsid w:val="00DF7AE3"/>
    <w:rsid w:val="00DF7B04"/>
    <w:rsid w:val="00DF7DBC"/>
    <w:rsid w:val="00E00753"/>
    <w:rsid w:val="00E00CDB"/>
    <w:rsid w:val="00E00CF0"/>
    <w:rsid w:val="00E00FA0"/>
    <w:rsid w:val="00E01277"/>
    <w:rsid w:val="00E01761"/>
    <w:rsid w:val="00E01E11"/>
    <w:rsid w:val="00E02677"/>
    <w:rsid w:val="00E02726"/>
    <w:rsid w:val="00E02AE0"/>
    <w:rsid w:val="00E02E9C"/>
    <w:rsid w:val="00E03072"/>
    <w:rsid w:val="00E031EF"/>
    <w:rsid w:val="00E037AA"/>
    <w:rsid w:val="00E038A6"/>
    <w:rsid w:val="00E03B8C"/>
    <w:rsid w:val="00E042C5"/>
    <w:rsid w:val="00E0453B"/>
    <w:rsid w:val="00E046BB"/>
    <w:rsid w:val="00E047C2"/>
    <w:rsid w:val="00E047C5"/>
    <w:rsid w:val="00E04A85"/>
    <w:rsid w:val="00E04EAE"/>
    <w:rsid w:val="00E05118"/>
    <w:rsid w:val="00E053EC"/>
    <w:rsid w:val="00E054F9"/>
    <w:rsid w:val="00E059CC"/>
    <w:rsid w:val="00E05FEA"/>
    <w:rsid w:val="00E066ED"/>
    <w:rsid w:val="00E0680F"/>
    <w:rsid w:val="00E06BB9"/>
    <w:rsid w:val="00E06C7A"/>
    <w:rsid w:val="00E06E49"/>
    <w:rsid w:val="00E07043"/>
    <w:rsid w:val="00E07344"/>
    <w:rsid w:val="00E0795E"/>
    <w:rsid w:val="00E07968"/>
    <w:rsid w:val="00E079BF"/>
    <w:rsid w:val="00E100AA"/>
    <w:rsid w:val="00E100B9"/>
    <w:rsid w:val="00E100D9"/>
    <w:rsid w:val="00E10173"/>
    <w:rsid w:val="00E10552"/>
    <w:rsid w:val="00E106D5"/>
    <w:rsid w:val="00E11119"/>
    <w:rsid w:val="00E11349"/>
    <w:rsid w:val="00E119BD"/>
    <w:rsid w:val="00E11A61"/>
    <w:rsid w:val="00E12120"/>
    <w:rsid w:val="00E12465"/>
    <w:rsid w:val="00E13600"/>
    <w:rsid w:val="00E13B0D"/>
    <w:rsid w:val="00E13C07"/>
    <w:rsid w:val="00E13C90"/>
    <w:rsid w:val="00E13DD2"/>
    <w:rsid w:val="00E147C6"/>
    <w:rsid w:val="00E14BFB"/>
    <w:rsid w:val="00E14FDF"/>
    <w:rsid w:val="00E15668"/>
    <w:rsid w:val="00E157E5"/>
    <w:rsid w:val="00E15F9A"/>
    <w:rsid w:val="00E160F3"/>
    <w:rsid w:val="00E16A8B"/>
    <w:rsid w:val="00E16C93"/>
    <w:rsid w:val="00E17622"/>
    <w:rsid w:val="00E17B03"/>
    <w:rsid w:val="00E17B40"/>
    <w:rsid w:val="00E17F44"/>
    <w:rsid w:val="00E207D9"/>
    <w:rsid w:val="00E208C5"/>
    <w:rsid w:val="00E216D1"/>
    <w:rsid w:val="00E21720"/>
    <w:rsid w:val="00E21A7F"/>
    <w:rsid w:val="00E21E76"/>
    <w:rsid w:val="00E224F4"/>
    <w:rsid w:val="00E2259E"/>
    <w:rsid w:val="00E22A0E"/>
    <w:rsid w:val="00E22A6D"/>
    <w:rsid w:val="00E22B87"/>
    <w:rsid w:val="00E22C71"/>
    <w:rsid w:val="00E2308A"/>
    <w:rsid w:val="00E23778"/>
    <w:rsid w:val="00E23826"/>
    <w:rsid w:val="00E23EC8"/>
    <w:rsid w:val="00E23F75"/>
    <w:rsid w:val="00E24413"/>
    <w:rsid w:val="00E24C7A"/>
    <w:rsid w:val="00E24F92"/>
    <w:rsid w:val="00E2513B"/>
    <w:rsid w:val="00E25204"/>
    <w:rsid w:val="00E25282"/>
    <w:rsid w:val="00E25560"/>
    <w:rsid w:val="00E26934"/>
    <w:rsid w:val="00E26AB9"/>
    <w:rsid w:val="00E26AD4"/>
    <w:rsid w:val="00E27300"/>
    <w:rsid w:val="00E273AB"/>
    <w:rsid w:val="00E2761B"/>
    <w:rsid w:val="00E27833"/>
    <w:rsid w:val="00E279B0"/>
    <w:rsid w:val="00E300C9"/>
    <w:rsid w:val="00E3025B"/>
    <w:rsid w:val="00E30606"/>
    <w:rsid w:val="00E30A93"/>
    <w:rsid w:val="00E31360"/>
    <w:rsid w:val="00E3149D"/>
    <w:rsid w:val="00E31B91"/>
    <w:rsid w:val="00E31C24"/>
    <w:rsid w:val="00E32046"/>
    <w:rsid w:val="00E320B3"/>
    <w:rsid w:val="00E32160"/>
    <w:rsid w:val="00E32353"/>
    <w:rsid w:val="00E325CD"/>
    <w:rsid w:val="00E32797"/>
    <w:rsid w:val="00E328F4"/>
    <w:rsid w:val="00E32BE5"/>
    <w:rsid w:val="00E32F44"/>
    <w:rsid w:val="00E32FEF"/>
    <w:rsid w:val="00E33073"/>
    <w:rsid w:val="00E333B8"/>
    <w:rsid w:val="00E335A0"/>
    <w:rsid w:val="00E3380E"/>
    <w:rsid w:val="00E33B46"/>
    <w:rsid w:val="00E33C9E"/>
    <w:rsid w:val="00E33FAE"/>
    <w:rsid w:val="00E343D0"/>
    <w:rsid w:val="00E35A4D"/>
    <w:rsid w:val="00E35B09"/>
    <w:rsid w:val="00E35F6F"/>
    <w:rsid w:val="00E3663A"/>
    <w:rsid w:val="00E371AD"/>
    <w:rsid w:val="00E37977"/>
    <w:rsid w:val="00E40186"/>
    <w:rsid w:val="00E402B8"/>
    <w:rsid w:val="00E4075C"/>
    <w:rsid w:val="00E407E8"/>
    <w:rsid w:val="00E40EB6"/>
    <w:rsid w:val="00E41110"/>
    <w:rsid w:val="00E4153B"/>
    <w:rsid w:val="00E41920"/>
    <w:rsid w:val="00E4259F"/>
    <w:rsid w:val="00E42635"/>
    <w:rsid w:val="00E42786"/>
    <w:rsid w:val="00E427B2"/>
    <w:rsid w:val="00E42B1D"/>
    <w:rsid w:val="00E42C8B"/>
    <w:rsid w:val="00E42D88"/>
    <w:rsid w:val="00E42F41"/>
    <w:rsid w:val="00E434B3"/>
    <w:rsid w:val="00E43530"/>
    <w:rsid w:val="00E43756"/>
    <w:rsid w:val="00E43B3F"/>
    <w:rsid w:val="00E43F2E"/>
    <w:rsid w:val="00E4403E"/>
    <w:rsid w:val="00E44261"/>
    <w:rsid w:val="00E4433F"/>
    <w:rsid w:val="00E45319"/>
    <w:rsid w:val="00E45400"/>
    <w:rsid w:val="00E4599C"/>
    <w:rsid w:val="00E45B99"/>
    <w:rsid w:val="00E45C76"/>
    <w:rsid w:val="00E4610F"/>
    <w:rsid w:val="00E46AEB"/>
    <w:rsid w:val="00E470C9"/>
    <w:rsid w:val="00E47156"/>
    <w:rsid w:val="00E47441"/>
    <w:rsid w:val="00E474D3"/>
    <w:rsid w:val="00E47933"/>
    <w:rsid w:val="00E5057C"/>
    <w:rsid w:val="00E5059E"/>
    <w:rsid w:val="00E507DD"/>
    <w:rsid w:val="00E51062"/>
    <w:rsid w:val="00E51A87"/>
    <w:rsid w:val="00E51E42"/>
    <w:rsid w:val="00E52146"/>
    <w:rsid w:val="00E52854"/>
    <w:rsid w:val="00E529A5"/>
    <w:rsid w:val="00E5391E"/>
    <w:rsid w:val="00E547A8"/>
    <w:rsid w:val="00E547B4"/>
    <w:rsid w:val="00E54B25"/>
    <w:rsid w:val="00E55027"/>
    <w:rsid w:val="00E55382"/>
    <w:rsid w:val="00E5576B"/>
    <w:rsid w:val="00E5679D"/>
    <w:rsid w:val="00E56AA3"/>
    <w:rsid w:val="00E56B5F"/>
    <w:rsid w:val="00E57437"/>
    <w:rsid w:val="00E57B6F"/>
    <w:rsid w:val="00E57E43"/>
    <w:rsid w:val="00E6008B"/>
    <w:rsid w:val="00E60509"/>
    <w:rsid w:val="00E60762"/>
    <w:rsid w:val="00E60949"/>
    <w:rsid w:val="00E60BA0"/>
    <w:rsid w:val="00E60D76"/>
    <w:rsid w:val="00E6105A"/>
    <w:rsid w:val="00E6105D"/>
    <w:rsid w:val="00E61093"/>
    <w:rsid w:val="00E61630"/>
    <w:rsid w:val="00E61860"/>
    <w:rsid w:val="00E619E3"/>
    <w:rsid w:val="00E61BD0"/>
    <w:rsid w:val="00E62762"/>
    <w:rsid w:val="00E6327F"/>
    <w:rsid w:val="00E6451D"/>
    <w:rsid w:val="00E64531"/>
    <w:rsid w:val="00E64A4A"/>
    <w:rsid w:val="00E64B7F"/>
    <w:rsid w:val="00E657D3"/>
    <w:rsid w:val="00E658F6"/>
    <w:rsid w:val="00E65B26"/>
    <w:rsid w:val="00E65D15"/>
    <w:rsid w:val="00E66178"/>
    <w:rsid w:val="00E66199"/>
    <w:rsid w:val="00E6649E"/>
    <w:rsid w:val="00E66DF9"/>
    <w:rsid w:val="00E66E82"/>
    <w:rsid w:val="00E66ED7"/>
    <w:rsid w:val="00E674D7"/>
    <w:rsid w:val="00E70A26"/>
    <w:rsid w:val="00E71647"/>
    <w:rsid w:val="00E724ED"/>
    <w:rsid w:val="00E72981"/>
    <w:rsid w:val="00E729BD"/>
    <w:rsid w:val="00E72AD5"/>
    <w:rsid w:val="00E72B66"/>
    <w:rsid w:val="00E72F3B"/>
    <w:rsid w:val="00E72FF2"/>
    <w:rsid w:val="00E73171"/>
    <w:rsid w:val="00E733B2"/>
    <w:rsid w:val="00E7377F"/>
    <w:rsid w:val="00E73BEE"/>
    <w:rsid w:val="00E73D54"/>
    <w:rsid w:val="00E744A8"/>
    <w:rsid w:val="00E75C81"/>
    <w:rsid w:val="00E75D68"/>
    <w:rsid w:val="00E75DD9"/>
    <w:rsid w:val="00E75F43"/>
    <w:rsid w:val="00E76058"/>
    <w:rsid w:val="00E761FB"/>
    <w:rsid w:val="00E76219"/>
    <w:rsid w:val="00E7621E"/>
    <w:rsid w:val="00E7672E"/>
    <w:rsid w:val="00E76803"/>
    <w:rsid w:val="00E770D3"/>
    <w:rsid w:val="00E800A9"/>
    <w:rsid w:val="00E802C5"/>
    <w:rsid w:val="00E80592"/>
    <w:rsid w:val="00E80B59"/>
    <w:rsid w:val="00E81266"/>
    <w:rsid w:val="00E81418"/>
    <w:rsid w:val="00E81753"/>
    <w:rsid w:val="00E81872"/>
    <w:rsid w:val="00E81A3A"/>
    <w:rsid w:val="00E81BAD"/>
    <w:rsid w:val="00E81E90"/>
    <w:rsid w:val="00E823BD"/>
    <w:rsid w:val="00E827EE"/>
    <w:rsid w:val="00E82C62"/>
    <w:rsid w:val="00E82DB0"/>
    <w:rsid w:val="00E835C6"/>
    <w:rsid w:val="00E836E8"/>
    <w:rsid w:val="00E839BA"/>
    <w:rsid w:val="00E83A3C"/>
    <w:rsid w:val="00E83CD8"/>
    <w:rsid w:val="00E843CA"/>
    <w:rsid w:val="00E846EF"/>
    <w:rsid w:val="00E84814"/>
    <w:rsid w:val="00E84AB1"/>
    <w:rsid w:val="00E84E3F"/>
    <w:rsid w:val="00E84EC0"/>
    <w:rsid w:val="00E84F88"/>
    <w:rsid w:val="00E859A7"/>
    <w:rsid w:val="00E85B3D"/>
    <w:rsid w:val="00E85B74"/>
    <w:rsid w:val="00E85C41"/>
    <w:rsid w:val="00E85D36"/>
    <w:rsid w:val="00E85E9F"/>
    <w:rsid w:val="00E85F1F"/>
    <w:rsid w:val="00E867E7"/>
    <w:rsid w:val="00E86A85"/>
    <w:rsid w:val="00E86AC5"/>
    <w:rsid w:val="00E86DDE"/>
    <w:rsid w:val="00E87454"/>
    <w:rsid w:val="00E87553"/>
    <w:rsid w:val="00E87851"/>
    <w:rsid w:val="00E87D13"/>
    <w:rsid w:val="00E87F48"/>
    <w:rsid w:val="00E90495"/>
    <w:rsid w:val="00E90811"/>
    <w:rsid w:val="00E9129D"/>
    <w:rsid w:val="00E91630"/>
    <w:rsid w:val="00E91728"/>
    <w:rsid w:val="00E91AB7"/>
    <w:rsid w:val="00E92574"/>
    <w:rsid w:val="00E92BF2"/>
    <w:rsid w:val="00E92C96"/>
    <w:rsid w:val="00E92CB4"/>
    <w:rsid w:val="00E9350B"/>
    <w:rsid w:val="00E93914"/>
    <w:rsid w:val="00E9467B"/>
    <w:rsid w:val="00E94C98"/>
    <w:rsid w:val="00E94F90"/>
    <w:rsid w:val="00E950B5"/>
    <w:rsid w:val="00E95C05"/>
    <w:rsid w:val="00E95CE1"/>
    <w:rsid w:val="00E95D67"/>
    <w:rsid w:val="00E9616F"/>
    <w:rsid w:val="00E9672A"/>
    <w:rsid w:val="00E967BF"/>
    <w:rsid w:val="00E96955"/>
    <w:rsid w:val="00E9720B"/>
    <w:rsid w:val="00E9747B"/>
    <w:rsid w:val="00E9792B"/>
    <w:rsid w:val="00E97E09"/>
    <w:rsid w:val="00EA037F"/>
    <w:rsid w:val="00EA05E4"/>
    <w:rsid w:val="00EA095F"/>
    <w:rsid w:val="00EA09AC"/>
    <w:rsid w:val="00EA0DE7"/>
    <w:rsid w:val="00EA0E8A"/>
    <w:rsid w:val="00EA1505"/>
    <w:rsid w:val="00EA170E"/>
    <w:rsid w:val="00EA1751"/>
    <w:rsid w:val="00EA1F4A"/>
    <w:rsid w:val="00EA26F4"/>
    <w:rsid w:val="00EA2F14"/>
    <w:rsid w:val="00EA330B"/>
    <w:rsid w:val="00EA3791"/>
    <w:rsid w:val="00EA38B9"/>
    <w:rsid w:val="00EA393D"/>
    <w:rsid w:val="00EA3C34"/>
    <w:rsid w:val="00EA3CB2"/>
    <w:rsid w:val="00EA4181"/>
    <w:rsid w:val="00EA441F"/>
    <w:rsid w:val="00EA45E4"/>
    <w:rsid w:val="00EA5380"/>
    <w:rsid w:val="00EA5989"/>
    <w:rsid w:val="00EA5B56"/>
    <w:rsid w:val="00EA661F"/>
    <w:rsid w:val="00EA6A30"/>
    <w:rsid w:val="00EA6ABB"/>
    <w:rsid w:val="00EA6B19"/>
    <w:rsid w:val="00EA6B73"/>
    <w:rsid w:val="00EA71AF"/>
    <w:rsid w:val="00EA752A"/>
    <w:rsid w:val="00EA7B70"/>
    <w:rsid w:val="00EA7FB8"/>
    <w:rsid w:val="00EB0746"/>
    <w:rsid w:val="00EB07EB"/>
    <w:rsid w:val="00EB0910"/>
    <w:rsid w:val="00EB112E"/>
    <w:rsid w:val="00EB1210"/>
    <w:rsid w:val="00EB13FC"/>
    <w:rsid w:val="00EB1651"/>
    <w:rsid w:val="00EB1C76"/>
    <w:rsid w:val="00EB1CB1"/>
    <w:rsid w:val="00EB1CFF"/>
    <w:rsid w:val="00EB241D"/>
    <w:rsid w:val="00EB28BB"/>
    <w:rsid w:val="00EB2975"/>
    <w:rsid w:val="00EB2DB5"/>
    <w:rsid w:val="00EB300B"/>
    <w:rsid w:val="00EB3986"/>
    <w:rsid w:val="00EB3A06"/>
    <w:rsid w:val="00EB3DA8"/>
    <w:rsid w:val="00EB4694"/>
    <w:rsid w:val="00EB48B6"/>
    <w:rsid w:val="00EB4B8D"/>
    <w:rsid w:val="00EB4C1C"/>
    <w:rsid w:val="00EB4D8D"/>
    <w:rsid w:val="00EB4DB0"/>
    <w:rsid w:val="00EB51F3"/>
    <w:rsid w:val="00EB52FC"/>
    <w:rsid w:val="00EB57EB"/>
    <w:rsid w:val="00EB5B16"/>
    <w:rsid w:val="00EB5E54"/>
    <w:rsid w:val="00EB64B6"/>
    <w:rsid w:val="00EB6C97"/>
    <w:rsid w:val="00EB70D0"/>
    <w:rsid w:val="00EB74D8"/>
    <w:rsid w:val="00EB7AA5"/>
    <w:rsid w:val="00EC0549"/>
    <w:rsid w:val="00EC065F"/>
    <w:rsid w:val="00EC1294"/>
    <w:rsid w:val="00EC24B3"/>
    <w:rsid w:val="00EC26B3"/>
    <w:rsid w:val="00EC2C19"/>
    <w:rsid w:val="00EC2DD2"/>
    <w:rsid w:val="00EC358D"/>
    <w:rsid w:val="00EC3967"/>
    <w:rsid w:val="00EC41A4"/>
    <w:rsid w:val="00EC427B"/>
    <w:rsid w:val="00EC4C39"/>
    <w:rsid w:val="00EC4DD7"/>
    <w:rsid w:val="00EC566C"/>
    <w:rsid w:val="00EC5716"/>
    <w:rsid w:val="00EC57CA"/>
    <w:rsid w:val="00EC586A"/>
    <w:rsid w:val="00EC59EC"/>
    <w:rsid w:val="00EC624E"/>
    <w:rsid w:val="00EC66F2"/>
    <w:rsid w:val="00EC6766"/>
    <w:rsid w:val="00EC67CE"/>
    <w:rsid w:val="00EC67D1"/>
    <w:rsid w:val="00EC685A"/>
    <w:rsid w:val="00EC689D"/>
    <w:rsid w:val="00EC6BEE"/>
    <w:rsid w:val="00EC6C40"/>
    <w:rsid w:val="00EC6DE5"/>
    <w:rsid w:val="00EC6E82"/>
    <w:rsid w:val="00EC7300"/>
    <w:rsid w:val="00EC734D"/>
    <w:rsid w:val="00EC740F"/>
    <w:rsid w:val="00EC795D"/>
    <w:rsid w:val="00EC7BF0"/>
    <w:rsid w:val="00EC7C53"/>
    <w:rsid w:val="00ED0019"/>
    <w:rsid w:val="00ED018B"/>
    <w:rsid w:val="00ED0DE4"/>
    <w:rsid w:val="00ED122B"/>
    <w:rsid w:val="00ED1461"/>
    <w:rsid w:val="00ED1795"/>
    <w:rsid w:val="00ED1BC6"/>
    <w:rsid w:val="00ED21B1"/>
    <w:rsid w:val="00ED23CF"/>
    <w:rsid w:val="00ED2931"/>
    <w:rsid w:val="00ED2D5A"/>
    <w:rsid w:val="00ED38E3"/>
    <w:rsid w:val="00ED398D"/>
    <w:rsid w:val="00ED3DBE"/>
    <w:rsid w:val="00ED46F0"/>
    <w:rsid w:val="00ED4D0A"/>
    <w:rsid w:val="00ED4E13"/>
    <w:rsid w:val="00ED51CE"/>
    <w:rsid w:val="00ED52B3"/>
    <w:rsid w:val="00ED5663"/>
    <w:rsid w:val="00ED630F"/>
    <w:rsid w:val="00ED647F"/>
    <w:rsid w:val="00ED6960"/>
    <w:rsid w:val="00ED6AA2"/>
    <w:rsid w:val="00ED6AB3"/>
    <w:rsid w:val="00ED6CB2"/>
    <w:rsid w:val="00ED6D3D"/>
    <w:rsid w:val="00ED6FB1"/>
    <w:rsid w:val="00ED735F"/>
    <w:rsid w:val="00ED75F4"/>
    <w:rsid w:val="00EE008E"/>
    <w:rsid w:val="00EE014C"/>
    <w:rsid w:val="00EE0310"/>
    <w:rsid w:val="00EE0534"/>
    <w:rsid w:val="00EE0841"/>
    <w:rsid w:val="00EE0CED"/>
    <w:rsid w:val="00EE0EAE"/>
    <w:rsid w:val="00EE1521"/>
    <w:rsid w:val="00EE1712"/>
    <w:rsid w:val="00EE1877"/>
    <w:rsid w:val="00EE1B9B"/>
    <w:rsid w:val="00EE2054"/>
    <w:rsid w:val="00EE26C5"/>
    <w:rsid w:val="00EE2C19"/>
    <w:rsid w:val="00EE2E6E"/>
    <w:rsid w:val="00EE32ED"/>
    <w:rsid w:val="00EE33EF"/>
    <w:rsid w:val="00EE4432"/>
    <w:rsid w:val="00EE51EF"/>
    <w:rsid w:val="00EE5504"/>
    <w:rsid w:val="00EE574B"/>
    <w:rsid w:val="00EE5C7A"/>
    <w:rsid w:val="00EE5DB0"/>
    <w:rsid w:val="00EE6544"/>
    <w:rsid w:val="00EE65FD"/>
    <w:rsid w:val="00EE6D97"/>
    <w:rsid w:val="00EE7645"/>
    <w:rsid w:val="00EE786F"/>
    <w:rsid w:val="00EE7DEB"/>
    <w:rsid w:val="00EF05A6"/>
    <w:rsid w:val="00EF0B59"/>
    <w:rsid w:val="00EF0C18"/>
    <w:rsid w:val="00EF1268"/>
    <w:rsid w:val="00EF129D"/>
    <w:rsid w:val="00EF131A"/>
    <w:rsid w:val="00EF1CFF"/>
    <w:rsid w:val="00EF2A8D"/>
    <w:rsid w:val="00EF2AB7"/>
    <w:rsid w:val="00EF331B"/>
    <w:rsid w:val="00EF34F1"/>
    <w:rsid w:val="00EF3511"/>
    <w:rsid w:val="00EF35BE"/>
    <w:rsid w:val="00EF385B"/>
    <w:rsid w:val="00EF4477"/>
    <w:rsid w:val="00EF4CBC"/>
    <w:rsid w:val="00EF5255"/>
    <w:rsid w:val="00EF52AA"/>
    <w:rsid w:val="00EF54C6"/>
    <w:rsid w:val="00EF58ED"/>
    <w:rsid w:val="00EF5E3B"/>
    <w:rsid w:val="00EF65A6"/>
    <w:rsid w:val="00EF65A7"/>
    <w:rsid w:val="00EF77B7"/>
    <w:rsid w:val="00EF7938"/>
    <w:rsid w:val="00EF7C42"/>
    <w:rsid w:val="00EF7DAF"/>
    <w:rsid w:val="00F0014B"/>
    <w:rsid w:val="00F0049B"/>
    <w:rsid w:val="00F0051C"/>
    <w:rsid w:val="00F00668"/>
    <w:rsid w:val="00F007B6"/>
    <w:rsid w:val="00F0115D"/>
    <w:rsid w:val="00F012A3"/>
    <w:rsid w:val="00F01441"/>
    <w:rsid w:val="00F0192C"/>
    <w:rsid w:val="00F01BA6"/>
    <w:rsid w:val="00F021A6"/>
    <w:rsid w:val="00F022FA"/>
    <w:rsid w:val="00F029FF"/>
    <w:rsid w:val="00F02DB5"/>
    <w:rsid w:val="00F02E06"/>
    <w:rsid w:val="00F033F6"/>
    <w:rsid w:val="00F03633"/>
    <w:rsid w:val="00F03D4B"/>
    <w:rsid w:val="00F04057"/>
    <w:rsid w:val="00F044BF"/>
    <w:rsid w:val="00F04977"/>
    <w:rsid w:val="00F04A11"/>
    <w:rsid w:val="00F04A60"/>
    <w:rsid w:val="00F04AF0"/>
    <w:rsid w:val="00F0504F"/>
    <w:rsid w:val="00F053F2"/>
    <w:rsid w:val="00F056D9"/>
    <w:rsid w:val="00F06921"/>
    <w:rsid w:val="00F06AE0"/>
    <w:rsid w:val="00F06FF7"/>
    <w:rsid w:val="00F07139"/>
    <w:rsid w:val="00F07742"/>
    <w:rsid w:val="00F07EFA"/>
    <w:rsid w:val="00F07F50"/>
    <w:rsid w:val="00F10362"/>
    <w:rsid w:val="00F10AEC"/>
    <w:rsid w:val="00F10F0C"/>
    <w:rsid w:val="00F1153F"/>
    <w:rsid w:val="00F11ECF"/>
    <w:rsid w:val="00F12CFB"/>
    <w:rsid w:val="00F13094"/>
    <w:rsid w:val="00F13274"/>
    <w:rsid w:val="00F1372E"/>
    <w:rsid w:val="00F13993"/>
    <w:rsid w:val="00F13FAB"/>
    <w:rsid w:val="00F143A4"/>
    <w:rsid w:val="00F143E6"/>
    <w:rsid w:val="00F14A22"/>
    <w:rsid w:val="00F1509D"/>
    <w:rsid w:val="00F1582F"/>
    <w:rsid w:val="00F15920"/>
    <w:rsid w:val="00F15C7B"/>
    <w:rsid w:val="00F16707"/>
    <w:rsid w:val="00F167A6"/>
    <w:rsid w:val="00F16865"/>
    <w:rsid w:val="00F16973"/>
    <w:rsid w:val="00F16D97"/>
    <w:rsid w:val="00F16E15"/>
    <w:rsid w:val="00F175F1"/>
    <w:rsid w:val="00F177F7"/>
    <w:rsid w:val="00F17A2B"/>
    <w:rsid w:val="00F21286"/>
    <w:rsid w:val="00F2144E"/>
    <w:rsid w:val="00F21BBA"/>
    <w:rsid w:val="00F220BB"/>
    <w:rsid w:val="00F226F8"/>
    <w:rsid w:val="00F22AB1"/>
    <w:rsid w:val="00F22B9C"/>
    <w:rsid w:val="00F23669"/>
    <w:rsid w:val="00F23B86"/>
    <w:rsid w:val="00F23FDA"/>
    <w:rsid w:val="00F24429"/>
    <w:rsid w:val="00F24B1B"/>
    <w:rsid w:val="00F24D0A"/>
    <w:rsid w:val="00F24ED8"/>
    <w:rsid w:val="00F25C53"/>
    <w:rsid w:val="00F261C7"/>
    <w:rsid w:val="00F26385"/>
    <w:rsid w:val="00F263F2"/>
    <w:rsid w:val="00F26846"/>
    <w:rsid w:val="00F26AF0"/>
    <w:rsid w:val="00F27002"/>
    <w:rsid w:val="00F27ADD"/>
    <w:rsid w:val="00F30475"/>
    <w:rsid w:val="00F30476"/>
    <w:rsid w:val="00F305A0"/>
    <w:rsid w:val="00F30A8E"/>
    <w:rsid w:val="00F30A92"/>
    <w:rsid w:val="00F30B12"/>
    <w:rsid w:val="00F30BAB"/>
    <w:rsid w:val="00F30D3B"/>
    <w:rsid w:val="00F310B0"/>
    <w:rsid w:val="00F31390"/>
    <w:rsid w:val="00F3155A"/>
    <w:rsid w:val="00F31CE7"/>
    <w:rsid w:val="00F31D8B"/>
    <w:rsid w:val="00F31F30"/>
    <w:rsid w:val="00F321E0"/>
    <w:rsid w:val="00F324B8"/>
    <w:rsid w:val="00F329AA"/>
    <w:rsid w:val="00F32F26"/>
    <w:rsid w:val="00F33683"/>
    <w:rsid w:val="00F336BF"/>
    <w:rsid w:val="00F339F0"/>
    <w:rsid w:val="00F33AC3"/>
    <w:rsid w:val="00F33D7C"/>
    <w:rsid w:val="00F34210"/>
    <w:rsid w:val="00F347D2"/>
    <w:rsid w:val="00F34A77"/>
    <w:rsid w:val="00F34AA6"/>
    <w:rsid w:val="00F34C3E"/>
    <w:rsid w:val="00F34E7C"/>
    <w:rsid w:val="00F350A6"/>
    <w:rsid w:val="00F3520B"/>
    <w:rsid w:val="00F35890"/>
    <w:rsid w:val="00F35A08"/>
    <w:rsid w:val="00F35A44"/>
    <w:rsid w:val="00F36093"/>
    <w:rsid w:val="00F36283"/>
    <w:rsid w:val="00F362A7"/>
    <w:rsid w:val="00F37302"/>
    <w:rsid w:val="00F3769D"/>
    <w:rsid w:val="00F378FA"/>
    <w:rsid w:val="00F4002F"/>
    <w:rsid w:val="00F407EF"/>
    <w:rsid w:val="00F4083C"/>
    <w:rsid w:val="00F40CBE"/>
    <w:rsid w:val="00F40F3B"/>
    <w:rsid w:val="00F40F5E"/>
    <w:rsid w:val="00F40FD1"/>
    <w:rsid w:val="00F4133D"/>
    <w:rsid w:val="00F41724"/>
    <w:rsid w:val="00F4172C"/>
    <w:rsid w:val="00F418CE"/>
    <w:rsid w:val="00F41B43"/>
    <w:rsid w:val="00F41BDE"/>
    <w:rsid w:val="00F42470"/>
    <w:rsid w:val="00F42558"/>
    <w:rsid w:val="00F42808"/>
    <w:rsid w:val="00F42F9B"/>
    <w:rsid w:val="00F433A9"/>
    <w:rsid w:val="00F434A4"/>
    <w:rsid w:val="00F434A7"/>
    <w:rsid w:val="00F44493"/>
    <w:rsid w:val="00F44675"/>
    <w:rsid w:val="00F4496E"/>
    <w:rsid w:val="00F44F53"/>
    <w:rsid w:val="00F45321"/>
    <w:rsid w:val="00F468D2"/>
    <w:rsid w:val="00F46B8C"/>
    <w:rsid w:val="00F46C37"/>
    <w:rsid w:val="00F47209"/>
    <w:rsid w:val="00F4746F"/>
    <w:rsid w:val="00F47C59"/>
    <w:rsid w:val="00F50261"/>
    <w:rsid w:val="00F50675"/>
    <w:rsid w:val="00F5076F"/>
    <w:rsid w:val="00F50ECC"/>
    <w:rsid w:val="00F52186"/>
    <w:rsid w:val="00F5221B"/>
    <w:rsid w:val="00F5251C"/>
    <w:rsid w:val="00F52724"/>
    <w:rsid w:val="00F52CEA"/>
    <w:rsid w:val="00F52D6D"/>
    <w:rsid w:val="00F5311C"/>
    <w:rsid w:val="00F531D7"/>
    <w:rsid w:val="00F532FA"/>
    <w:rsid w:val="00F53703"/>
    <w:rsid w:val="00F53794"/>
    <w:rsid w:val="00F540B7"/>
    <w:rsid w:val="00F543D1"/>
    <w:rsid w:val="00F54415"/>
    <w:rsid w:val="00F54501"/>
    <w:rsid w:val="00F548ED"/>
    <w:rsid w:val="00F5497C"/>
    <w:rsid w:val="00F54A28"/>
    <w:rsid w:val="00F552E2"/>
    <w:rsid w:val="00F55368"/>
    <w:rsid w:val="00F55383"/>
    <w:rsid w:val="00F55E54"/>
    <w:rsid w:val="00F56A2F"/>
    <w:rsid w:val="00F56BA0"/>
    <w:rsid w:val="00F575BD"/>
    <w:rsid w:val="00F57699"/>
    <w:rsid w:val="00F60058"/>
    <w:rsid w:val="00F606D9"/>
    <w:rsid w:val="00F60B43"/>
    <w:rsid w:val="00F60E6F"/>
    <w:rsid w:val="00F61408"/>
    <w:rsid w:val="00F616FA"/>
    <w:rsid w:val="00F6185F"/>
    <w:rsid w:val="00F618E2"/>
    <w:rsid w:val="00F61D25"/>
    <w:rsid w:val="00F62527"/>
    <w:rsid w:val="00F629C2"/>
    <w:rsid w:val="00F62C80"/>
    <w:rsid w:val="00F62F01"/>
    <w:rsid w:val="00F63480"/>
    <w:rsid w:val="00F639D3"/>
    <w:rsid w:val="00F63B29"/>
    <w:rsid w:val="00F64620"/>
    <w:rsid w:val="00F652DB"/>
    <w:rsid w:val="00F6562F"/>
    <w:rsid w:val="00F6586C"/>
    <w:rsid w:val="00F6586F"/>
    <w:rsid w:val="00F658E8"/>
    <w:rsid w:val="00F65FE4"/>
    <w:rsid w:val="00F665BB"/>
    <w:rsid w:val="00F66C34"/>
    <w:rsid w:val="00F67276"/>
    <w:rsid w:val="00F67341"/>
    <w:rsid w:val="00F67483"/>
    <w:rsid w:val="00F7002A"/>
    <w:rsid w:val="00F702BF"/>
    <w:rsid w:val="00F70466"/>
    <w:rsid w:val="00F7070E"/>
    <w:rsid w:val="00F708F7"/>
    <w:rsid w:val="00F7099B"/>
    <w:rsid w:val="00F709E1"/>
    <w:rsid w:val="00F709E3"/>
    <w:rsid w:val="00F70ADF"/>
    <w:rsid w:val="00F70BA8"/>
    <w:rsid w:val="00F718DB"/>
    <w:rsid w:val="00F71E00"/>
    <w:rsid w:val="00F720E7"/>
    <w:rsid w:val="00F73DAA"/>
    <w:rsid w:val="00F73EEB"/>
    <w:rsid w:val="00F74405"/>
    <w:rsid w:val="00F74835"/>
    <w:rsid w:val="00F74DF7"/>
    <w:rsid w:val="00F74EDE"/>
    <w:rsid w:val="00F75196"/>
    <w:rsid w:val="00F75E61"/>
    <w:rsid w:val="00F761CA"/>
    <w:rsid w:val="00F765D4"/>
    <w:rsid w:val="00F76601"/>
    <w:rsid w:val="00F76E9C"/>
    <w:rsid w:val="00F77936"/>
    <w:rsid w:val="00F779DD"/>
    <w:rsid w:val="00F802E8"/>
    <w:rsid w:val="00F80B6D"/>
    <w:rsid w:val="00F80E66"/>
    <w:rsid w:val="00F8106D"/>
    <w:rsid w:val="00F8110F"/>
    <w:rsid w:val="00F811CB"/>
    <w:rsid w:val="00F81293"/>
    <w:rsid w:val="00F81A74"/>
    <w:rsid w:val="00F81DE4"/>
    <w:rsid w:val="00F81FA5"/>
    <w:rsid w:val="00F8212D"/>
    <w:rsid w:val="00F822AE"/>
    <w:rsid w:val="00F82AF5"/>
    <w:rsid w:val="00F82B0C"/>
    <w:rsid w:val="00F82B32"/>
    <w:rsid w:val="00F83762"/>
    <w:rsid w:val="00F83884"/>
    <w:rsid w:val="00F8399E"/>
    <w:rsid w:val="00F83F04"/>
    <w:rsid w:val="00F844B3"/>
    <w:rsid w:val="00F847B4"/>
    <w:rsid w:val="00F868B6"/>
    <w:rsid w:val="00F86A6E"/>
    <w:rsid w:val="00F87322"/>
    <w:rsid w:val="00F874D5"/>
    <w:rsid w:val="00F87557"/>
    <w:rsid w:val="00F87931"/>
    <w:rsid w:val="00F90609"/>
    <w:rsid w:val="00F9086A"/>
    <w:rsid w:val="00F90A81"/>
    <w:rsid w:val="00F91FE9"/>
    <w:rsid w:val="00F92984"/>
    <w:rsid w:val="00F92B98"/>
    <w:rsid w:val="00F92E1E"/>
    <w:rsid w:val="00F933D7"/>
    <w:rsid w:val="00F933DB"/>
    <w:rsid w:val="00F93489"/>
    <w:rsid w:val="00F93E4B"/>
    <w:rsid w:val="00F940F0"/>
    <w:rsid w:val="00F94107"/>
    <w:rsid w:val="00F941E5"/>
    <w:rsid w:val="00F945AF"/>
    <w:rsid w:val="00F94C4E"/>
    <w:rsid w:val="00F94D28"/>
    <w:rsid w:val="00F94EAD"/>
    <w:rsid w:val="00F95881"/>
    <w:rsid w:val="00F95944"/>
    <w:rsid w:val="00F95981"/>
    <w:rsid w:val="00F95AE1"/>
    <w:rsid w:val="00F95C3F"/>
    <w:rsid w:val="00F9607E"/>
    <w:rsid w:val="00F960DD"/>
    <w:rsid w:val="00F968D9"/>
    <w:rsid w:val="00F96BED"/>
    <w:rsid w:val="00F97287"/>
    <w:rsid w:val="00F97485"/>
    <w:rsid w:val="00FA0063"/>
    <w:rsid w:val="00FA06BD"/>
    <w:rsid w:val="00FA072D"/>
    <w:rsid w:val="00FA0D09"/>
    <w:rsid w:val="00FA1161"/>
    <w:rsid w:val="00FA235D"/>
    <w:rsid w:val="00FA2E7A"/>
    <w:rsid w:val="00FA31E6"/>
    <w:rsid w:val="00FA3300"/>
    <w:rsid w:val="00FA34C5"/>
    <w:rsid w:val="00FA358A"/>
    <w:rsid w:val="00FA3F3D"/>
    <w:rsid w:val="00FA43D5"/>
    <w:rsid w:val="00FA4473"/>
    <w:rsid w:val="00FA4804"/>
    <w:rsid w:val="00FA4CE7"/>
    <w:rsid w:val="00FA4D4C"/>
    <w:rsid w:val="00FA526D"/>
    <w:rsid w:val="00FA5419"/>
    <w:rsid w:val="00FA5612"/>
    <w:rsid w:val="00FA581A"/>
    <w:rsid w:val="00FA5976"/>
    <w:rsid w:val="00FA5B54"/>
    <w:rsid w:val="00FA5C5D"/>
    <w:rsid w:val="00FA60AD"/>
    <w:rsid w:val="00FA647F"/>
    <w:rsid w:val="00FA65E8"/>
    <w:rsid w:val="00FA66F4"/>
    <w:rsid w:val="00FA6B9F"/>
    <w:rsid w:val="00FA7400"/>
    <w:rsid w:val="00FA7DAC"/>
    <w:rsid w:val="00FB0C60"/>
    <w:rsid w:val="00FB0E4C"/>
    <w:rsid w:val="00FB1242"/>
    <w:rsid w:val="00FB1829"/>
    <w:rsid w:val="00FB1B5C"/>
    <w:rsid w:val="00FB1D2E"/>
    <w:rsid w:val="00FB1E2B"/>
    <w:rsid w:val="00FB2461"/>
    <w:rsid w:val="00FB2958"/>
    <w:rsid w:val="00FB2BFE"/>
    <w:rsid w:val="00FB38D6"/>
    <w:rsid w:val="00FB421D"/>
    <w:rsid w:val="00FB4714"/>
    <w:rsid w:val="00FB49D1"/>
    <w:rsid w:val="00FB4BA2"/>
    <w:rsid w:val="00FB51D2"/>
    <w:rsid w:val="00FB52A9"/>
    <w:rsid w:val="00FB56D6"/>
    <w:rsid w:val="00FB5754"/>
    <w:rsid w:val="00FB575E"/>
    <w:rsid w:val="00FB65CA"/>
    <w:rsid w:val="00FB662F"/>
    <w:rsid w:val="00FB68D6"/>
    <w:rsid w:val="00FB6AD4"/>
    <w:rsid w:val="00FB6F8A"/>
    <w:rsid w:val="00FB70FE"/>
    <w:rsid w:val="00FB71AB"/>
    <w:rsid w:val="00FB74BF"/>
    <w:rsid w:val="00FB7CE8"/>
    <w:rsid w:val="00FB7E6E"/>
    <w:rsid w:val="00FC01F9"/>
    <w:rsid w:val="00FC0394"/>
    <w:rsid w:val="00FC0691"/>
    <w:rsid w:val="00FC087B"/>
    <w:rsid w:val="00FC088A"/>
    <w:rsid w:val="00FC0C87"/>
    <w:rsid w:val="00FC0D05"/>
    <w:rsid w:val="00FC0D1A"/>
    <w:rsid w:val="00FC136F"/>
    <w:rsid w:val="00FC13DE"/>
    <w:rsid w:val="00FC1A10"/>
    <w:rsid w:val="00FC27E6"/>
    <w:rsid w:val="00FC2845"/>
    <w:rsid w:val="00FC2BF2"/>
    <w:rsid w:val="00FC2E24"/>
    <w:rsid w:val="00FC3028"/>
    <w:rsid w:val="00FC32C7"/>
    <w:rsid w:val="00FC3818"/>
    <w:rsid w:val="00FC4955"/>
    <w:rsid w:val="00FC4978"/>
    <w:rsid w:val="00FC53DB"/>
    <w:rsid w:val="00FC56E7"/>
    <w:rsid w:val="00FC5856"/>
    <w:rsid w:val="00FC6470"/>
    <w:rsid w:val="00FC687F"/>
    <w:rsid w:val="00FC6BF4"/>
    <w:rsid w:val="00FC6FB0"/>
    <w:rsid w:val="00FC7214"/>
    <w:rsid w:val="00FC7AB6"/>
    <w:rsid w:val="00FC7CFC"/>
    <w:rsid w:val="00FD046E"/>
    <w:rsid w:val="00FD1509"/>
    <w:rsid w:val="00FD19EA"/>
    <w:rsid w:val="00FD1A5E"/>
    <w:rsid w:val="00FD1D5C"/>
    <w:rsid w:val="00FD28C5"/>
    <w:rsid w:val="00FD3491"/>
    <w:rsid w:val="00FD34B4"/>
    <w:rsid w:val="00FD35C0"/>
    <w:rsid w:val="00FD37C1"/>
    <w:rsid w:val="00FD37DF"/>
    <w:rsid w:val="00FD3A27"/>
    <w:rsid w:val="00FD3C1E"/>
    <w:rsid w:val="00FD3F32"/>
    <w:rsid w:val="00FD46F2"/>
    <w:rsid w:val="00FD4DC0"/>
    <w:rsid w:val="00FD4F97"/>
    <w:rsid w:val="00FD530F"/>
    <w:rsid w:val="00FD58DD"/>
    <w:rsid w:val="00FD5EF6"/>
    <w:rsid w:val="00FD6408"/>
    <w:rsid w:val="00FD648F"/>
    <w:rsid w:val="00FD64A7"/>
    <w:rsid w:val="00FD6597"/>
    <w:rsid w:val="00FD6645"/>
    <w:rsid w:val="00FD66A4"/>
    <w:rsid w:val="00FD69B4"/>
    <w:rsid w:val="00FD6A24"/>
    <w:rsid w:val="00FD6A91"/>
    <w:rsid w:val="00FD6A99"/>
    <w:rsid w:val="00FD6DE7"/>
    <w:rsid w:val="00FD6E63"/>
    <w:rsid w:val="00FD7535"/>
    <w:rsid w:val="00FD7564"/>
    <w:rsid w:val="00FD7D00"/>
    <w:rsid w:val="00FE002D"/>
    <w:rsid w:val="00FE1049"/>
    <w:rsid w:val="00FE1233"/>
    <w:rsid w:val="00FE1606"/>
    <w:rsid w:val="00FE1819"/>
    <w:rsid w:val="00FE1E65"/>
    <w:rsid w:val="00FE1F57"/>
    <w:rsid w:val="00FE26A0"/>
    <w:rsid w:val="00FE2772"/>
    <w:rsid w:val="00FE2ED3"/>
    <w:rsid w:val="00FE2FF5"/>
    <w:rsid w:val="00FE3B60"/>
    <w:rsid w:val="00FE3BDD"/>
    <w:rsid w:val="00FE3DE5"/>
    <w:rsid w:val="00FE3F89"/>
    <w:rsid w:val="00FE438E"/>
    <w:rsid w:val="00FE459F"/>
    <w:rsid w:val="00FE45B5"/>
    <w:rsid w:val="00FE4715"/>
    <w:rsid w:val="00FE4859"/>
    <w:rsid w:val="00FE4C94"/>
    <w:rsid w:val="00FE4DD2"/>
    <w:rsid w:val="00FE4EF3"/>
    <w:rsid w:val="00FE4F42"/>
    <w:rsid w:val="00FE4F45"/>
    <w:rsid w:val="00FE50B6"/>
    <w:rsid w:val="00FE52E3"/>
    <w:rsid w:val="00FE5365"/>
    <w:rsid w:val="00FE5659"/>
    <w:rsid w:val="00FE5A57"/>
    <w:rsid w:val="00FE5A5D"/>
    <w:rsid w:val="00FE5A75"/>
    <w:rsid w:val="00FE5D4F"/>
    <w:rsid w:val="00FE60E3"/>
    <w:rsid w:val="00FE6353"/>
    <w:rsid w:val="00FE63DD"/>
    <w:rsid w:val="00FE64BB"/>
    <w:rsid w:val="00FE6BAE"/>
    <w:rsid w:val="00FE6FFC"/>
    <w:rsid w:val="00FE721F"/>
    <w:rsid w:val="00FF020C"/>
    <w:rsid w:val="00FF0CDC"/>
    <w:rsid w:val="00FF0FD8"/>
    <w:rsid w:val="00FF108D"/>
    <w:rsid w:val="00FF116C"/>
    <w:rsid w:val="00FF14CF"/>
    <w:rsid w:val="00FF159F"/>
    <w:rsid w:val="00FF1846"/>
    <w:rsid w:val="00FF1A08"/>
    <w:rsid w:val="00FF1BDA"/>
    <w:rsid w:val="00FF1EBA"/>
    <w:rsid w:val="00FF2072"/>
    <w:rsid w:val="00FF2122"/>
    <w:rsid w:val="00FF2FFA"/>
    <w:rsid w:val="00FF2FFE"/>
    <w:rsid w:val="00FF31EA"/>
    <w:rsid w:val="00FF362A"/>
    <w:rsid w:val="00FF3A7C"/>
    <w:rsid w:val="00FF3B0B"/>
    <w:rsid w:val="00FF4177"/>
    <w:rsid w:val="00FF4772"/>
    <w:rsid w:val="00FF53D4"/>
    <w:rsid w:val="00FF5B4D"/>
    <w:rsid w:val="00FF5E8E"/>
    <w:rsid w:val="00FF6017"/>
    <w:rsid w:val="00FF635E"/>
    <w:rsid w:val="00FF63D6"/>
    <w:rsid w:val="00FF654B"/>
    <w:rsid w:val="00FF66E7"/>
    <w:rsid w:val="00FF6890"/>
    <w:rsid w:val="00FF6AB7"/>
    <w:rsid w:val="00FF6BCD"/>
    <w:rsid w:val="00FF6C0F"/>
    <w:rsid w:val="00FF6F1C"/>
    <w:rsid w:val="00FF710E"/>
    <w:rsid w:val="00FF7164"/>
    <w:rsid w:val="00FF74B4"/>
    <w:rsid w:val="00FF7510"/>
    <w:rsid w:val="00FF78AA"/>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5CD4AC"/>
  <w15:docId w15:val="{057BB795-201A-4897-8898-5570163A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iPriority="0" w:unhideWhenUsed="1" w:qFormat="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D38E3"/>
    <w:pPr>
      <w:spacing w:after="200" w:line="276" w:lineRule="auto"/>
    </w:pPr>
    <w:rPr>
      <w:rFonts w:ascii="Times New Roman" w:hAnsi="Times New Roman"/>
      <w:sz w:val="22"/>
      <w:szCs w:val="22"/>
      <w:lang w:eastAsia="en-US"/>
    </w:rPr>
  </w:style>
  <w:style w:type="paragraph" w:styleId="12">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
    <w:basedOn w:val="a6"/>
    <w:next w:val="a6"/>
    <w:link w:val="113"/>
    <w:uiPriority w:val="9"/>
    <w:qFormat/>
    <w:rsid w:val="007A1DC0"/>
    <w:pPr>
      <w:keepNext/>
      <w:tabs>
        <w:tab w:val="left" w:leader="dot" w:pos="9356"/>
      </w:tabs>
      <w:suppressAutoHyphens/>
      <w:spacing w:after="0" w:line="240" w:lineRule="auto"/>
      <w:jc w:val="center"/>
      <w:outlineLvl w:val="0"/>
    </w:pPr>
    <w:rPr>
      <w:b/>
      <w:caps/>
      <w:kern w:val="28"/>
      <w:sz w:val="26"/>
      <w:szCs w:val="20"/>
    </w:rPr>
  </w:style>
  <w:style w:type="paragraph" w:styleId="21">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w:basedOn w:val="12"/>
    <w:next w:val="a6"/>
    <w:link w:val="22"/>
    <w:qFormat/>
    <w:rsid w:val="006A73E8"/>
    <w:pPr>
      <w:numPr>
        <w:ilvl w:val="1"/>
      </w:numPr>
      <w:suppressLineNumbers/>
      <w:spacing w:before="240" w:after="60"/>
      <w:outlineLvl w:val="1"/>
    </w:pPr>
    <w:rPr>
      <w:caps w:val="0"/>
    </w:rPr>
  </w:style>
  <w:style w:type="paragraph" w:styleId="3">
    <w:name w:val="heading 3"/>
    <w:aliases w:val="Знак2,Знак,Заголовок 3 Знак + 12 pt,не полужирный,влево,Перед:  0 пт,Пос...,Заголовок 3 Знак +,Пер...,Заголовок 3 Знак Знак Знак"/>
    <w:basedOn w:val="a6"/>
    <w:next w:val="a6"/>
    <w:link w:val="31"/>
    <w:autoRedefine/>
    <w:uiPriority w:val="99"/>
    <w:qFormat/>
    <w:rsid w:val="00A11150"/>
    <w:pPr>
      <w:keepNext/>
      <w:keepLines/>
      <w:widowControl w:val="0"/>
      <w:numPr>
        <w:ilvl w:val="2"/>
        <w:numId w:val="6"/>
      </w:numPr>
      <w:suppressAutoHyphens/>
      <w:spacing w:before="240" w:after="240" w:line="240" w:lineRule="auto"/>
      <w:jc w:val="both"/>
      <w:outlineLvl w:val="2"/>
    </w:pPr>
    <w:rPr>
      <w:rFonts w:eastAsia="Times New Roman"/>
      <w:b/>
      <w:bCs/>
      <w:sz w:val="24"/>
      <w:szCs w:val="24"/>
    </w:rPr>
  </w:style>
  <w:style w:type="paragraph" w:styleId="41">
    <w:name w:val="heading 4"/>
    <w:basedOn w:val="a6"/>
    <w:next w:val="a6"/>
    <w:link w:val="42"/>
    <w:uiPriority w:val="99"/>
    <w:qFormat/>
    <w:rsid w:val="006D4471"/>
    <w:pPr>
      <w:keepNext/>
      <w:keepLines/>
      <w:spacing w:before="40" w:after="0"/>
      <w:outlineLvl w:val="3"/>
    </w:pPr>
    <w:rPr>
      <w:rFonts w:ascii="Cambria" w:hAnsi="Cambria"/>
      <w:i/>
      <w:iCs/>
      <w:color w:val="365F91"/>
    </w:rPr>
  </w:style>
  <w:style w:type="paragraph" w:styleId="50">
    <w:name w:val="heading 5"/>
    <w:basedOn w:val="a6"/>
    <w:next w:val="a6"/>
    <w:link w:val="51"/>
    <w:autoRedefine/>
    <w:uiPriority w:val="99"/>
    <w:qFormat/>
    <w:rsid w:val="004B31B3"/>
    <w:pPr>
      <w:keepNext/>
      <w:suppressLineNumbers/>
      <w:tabs>
        <w:tab w:val="left" w:leader="dot" w:pos="1440"/>
        <w:tab w:val="left" w:pos="1620"/>
        <w:tab w:val="left" w:pos="1800"/>
      </w:tabs>
      <w:suppressAutoHyphens/>
      <w:spacing w:after="0" w:line="240" w:lineRule="auto"/>
      <w:jc w:val="center"/>
      <w:outlineLvl w:val="4"/>
    </w:pPr>
    <w:rPr>
      <w:b/>
      <w:sz w:val="24"/>
      <w:szCs w:val="20"/>
    </w:rPr>
  </w:style>
  <w:style w:type="paragraph" w:styleId="6">
    <w:name w:val="heading 6"/>
    <w:basedOn w:val="a6"/>
    <w:next w:val="a6"/>
    <w:link w:val="60"/>
    <w:uiPriority w:val="99"/>
    <w:qFormat/>
    <w:rsid w:val="00F0192C"/>
    <w:pPr>
      <w:spacing w:before="240" w:after="60" w:line="240" w:lineRule="auto"/>
      <w:ind w:left="1152" w:hanging="1152"/>
      <w:outlineLvl w:val="5"/>
    </w:pPr>
    <w:rPr>
      <w:rFonts w:ascii="Calibri" w:eastAsia="Times New Roman" w:hAnsi="Calibri"/>
      <w:b/>
      <w:bCs/>
      <w:sz w:val="24"/>
      <w:szCs w:val="24"/>
    </w:rPr>
  </w:style>
  <w:style w:type="paragraph" w:styleId="7">
    <w:name w:val="heading 7"/>
    <w:basedOn w:val="a6"/>
    <w:next w:val="a6"/>
    <w:link w:val="70"/>
    <w:uiPriority w:val="99"/>
    <w:qFormat/>
    <w:rsid w:val="00F0192C"/>
    <w:pPr>
      <w:spacing w:before="240" w:after="60" w:line="240" w:lineRule="auto"/>
      <w:ind w:left="1296" w:hanging="1296"/>
      <w:outlineLvl w:val="6"/>
    </w:pPr>
    <w:rPr>
      <w:rFonts w:ascii="Calibri" w:eastAsia="Times New Roman" w:hAnsi="Calibri"/>
      <w:sz w:val="24"/>
      <w:szCs w:val="24"/>
    </w:rPr>
  </w:style>
  <w:style w:type="paragraph" w:styleId="8">
    <w:name w:val="heading 8"/>
    <w:aliases w:val="Знак5"/>
    <w:basedOn w:val="a6"/>
    <w:next w:val="a6"/>
    <w:link w:val="80"/>
    <w:uiPriority w:val="99"/>
    <w:qFormat/>
    <w:rsid w:val="00F0192C"/>
    <w:pPr>
      <w:keepNext/>
      <w:spacing w:after="0" w:line="240" w:lineRule="auto"/>
      <w:ind w:left="1440" w:hanging="1440"/>
      <w:jc w:val="both"/>
      <w:outlineLvl w:val="7"/>
    </w:pPr>
    <w:rPr>
      <w:b/>
      <w:sz w:val="28"/>
      <w:szCs w:val="20"/>
    </w:rPr>
  </w:style>
  <w:style w:type="paragraph" w:styleId="9">
    <w:name w:val="heading 9"/>
    <w:aliases w:val="Знак4"/>
    <w:basedOn w:val="a6"/>
    <w:next w:val="a6"/>
    <w:link w:val="90"/>
    <w:uiPriority w:val="99"/>
    <w:qFormat/>
    <w:rsid w:val="00F0192C"/>
    <w:pPr>
      <w:keepNext/>
      <w:spacing w:after="0" w:line="240" w:lineRule="auto"/>
      <w:ind w:left="1584" w:hanging="1584"/>
      <w:jc w:val="center"/>
      <w:outlineLvl w:val="8"/>
    </w:pPr>
    <w:rPr>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3">
    <w:name w:val="Заголовок 1 Знак1"/>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
    <w:link w:val="12"/>
    <w:uiPriority w:val="9"/>
    <w:locked/>
    <w:rsid w:val="007A1DC0"/>
    <w:rPr>
      <w:rFonts w:ascii="Times New Roman" w:hAnsi="Times New Roman" w:cs="Times New Roman"/>
      <w:b/>
      <w:caps/>
      <w:kern w:val="28"/>
      <w:sz w:val="26"/>
      <w:lang w:eastAsia="en-US"/>
    </w:rPr>
  </w:style>
  <w:style w:type="character" w:customStyle="1" w:styleId="22">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1"/>
    <w:qFormat/>
    <w:locked/>
    <w:rsid w:val="006A73E8"/>
    <w:rPr>
      <w:rFonts w:ascii="Times New Roman" w:hAnsi="Times New Roman" w:cs="Times New Roman"/>
      <w:b/>
      <w:kern w:val="28"/>
      <w:sz w:val="26"/>
      <w:lang w:eastAsia="en-US"/>
    </w:rPr>
  </w:style>
  <w:style w:type="character" w:customStyle="1" w:styleId="31">
    <w:name w:val="Заголовок 3 Знак"/>
    <w:aliases w:val="Знак2 Знак,Знак Знак,Заголовок 3 Знак + 12 pt Знак,не полужирный Знак,влево Знак,Перед:  0 пт Знак,Пос... Знак,Заголовок 3 Знак + Знак,Пер... Знак,Заголовок 3 Знак Знак Знак Знак"/>
    <w:link w:val="3"/>
    <w:uiPriority w:val="99"/>
    <w:locked/>
    <w:rsid w:val="00A11150"/>
    <w:rPr>
      <w:rFonts w:ascii="Times New Roman" w:eastAsia="Times New Roman" w:hAnsi="Times New Roman"/>
      <w:b/>
      <w:bCs/>
      <w:sz w:val="24"/>
      <w:szCs w:val="24"/>
      <w:lang w:eastAsia="en-US"/>
    </w:rPr>
  </w:style>
  <w:style w:type="character" w:customStyle="1" w:styleId="42">
    <w:name w:val="Заголовок 4 Знак"/>
    <w:link w:val="41"/>
    <w:uiPriority w:val="99"/>
    <w:locked/>
    <w:rsid w:val="006D4471"/>
    <w:rPr>
      <w:rFonts w:ascii="Cambria" w:hAnsi="Cambria" w:cs="Times New Roman"/>
      <w:i/>
      <w:iCs/>
      <w:color w:val="365F91"/>
      <w:sz w:val="22"/>
      <w:szCs w:val="22"/>
      <w:lang w:eastAsia="en-US"/>
    </w:rPr>
  </w:style>
  <w:style w:type="character" w:customStyle="1" w:styleId="51">
    <w:name w:val="Заголовок 5 Знак"/>
    <w:link w:val="50"/>
    <w:uiPriority w:val="99"/>
    <w:locked/>
    <w:rsid w:val="004B31B3"/>
    <w:rPr>
      <w:rFonts w:ascii="Times New Roman" w:hAnsi="Times New Roman" w:cs="Times New Roman"/>
      <w:b/>
      <w:sz w:val="24"/>
      <w:lang w:eastAsia="en-US"/>
    </w:rPr>
  </w:style>
  <w:style w:type="character" w:customStyle="1" w:styleId="60">
    <w:name w:val="Заголовок 6 Знак"/>
    <w:link w:val="6"/>
    <w:uiPriority w:val="99"/>
    <w:locked/>
    <w:rsid w:val="00F0192C"/>
    <w:rPr>
      <w:rFonts w:eastAsia="Times New Roman" w:cs="Times New Roman"/>
      <w:b/>
      <w:bCs/>
      <w:sz w:val="24"/>
      <w:szCs w:val="24"/>
    </w:rPr>
  </w:style>
  <w:style w:type="character" w:customStyle="1" w:styleId="70">
    <w:name w:val="Заголовок 7 Знак"/>
    <w:link w:val="7"/>
    <w:uiPriority w:val="99"/>
    <w:locked/>
    <w:rsid w:val="00F0192C"/>
    <w:rPr>
      <w:rFonts w:eastAsia="Times New Roman" w:cs="Times New Roman"/>
      <w:sz w:val="24"/>
      <w:szCs w:val="24"/>
    </w:rPr>
  </w:style>
  <w:style w:type="character" w:customStyle="1" w:styleId="80">
    <w:name w:val="Заголовок 8 Знак"/>
    <w:aliases w:val="Знак5 Знак"/>
    <w:link w:val="8"/>
    <w:uiPriority w:val="99"/>
    <w:locked/>
    <w:rsid w:val="00F0192C"/>
    <w:rPr>
      <w:rFonts w:ascii="Times New Roman" w:hAnsi="Times New Roman" w:cs="Times New Roman"/>
      <w:b/>
      <w:sz w:val="28"/>
    </w:rPr>
  </w:style>
  <w:style w:type="character" w:customStyle="1" w:styleId="90">
    <w:name w:val="Заголовок 9 Знак"/>
    <w:aliases w:val="Знак4 Знак"/>
    <w:link w:val="9"/>
    <w:uiPriority w:val="99"/>
    <w:locked/>
    <w:rsid w:val="00F0192C"/>
    <w:rPr>
      <w:rFonts w:ascii="Times New Roman" w:hAnsi="Times New Roman" w:cs="Times New Roman"/>
      <w:sz w:val="28"/>
    </w:rPr>
  </w:style>
  <w:style w:type="character" w:customStyle="1" w:styleId="13">
    <w:name w:val="Заголовок 1 Знак"/>
    <w:aliases w:val="Слева:  0... Знак"/>
    <w:uiPriority w:val="9"/>
    <w:qFormat/>
    <w:rsid w:val="007A1DC0"/>
    <w:rPr>
      <w:rFonts w:ascii="Cambria" w:hAnsi="Cambria"/>
      <w:b/>
      <w:color w:val="365F91"/>
      <w:sz w:val="28"/>
    </w:rPr>
  </w:style>
  <w:style w:type="paragraph" w:styleId="2">
    <w:name w:val="List Bullet 2"/>
    <w:basedOn w:val="a6"/>
    <w:autoRedefine/>
    <w:uiPriority w:val="99"/>
    <w:rsid w:val="00DF59C2"/>
    <w:pPr>
      <w:keepNext/>
      <w:numPr>
        <w:numId w:val="1"/>
      </w:numPr>
      <w:suppressLineNumbers/>
      <w:tabs>
        <w:tab w:val="left" w:pos="851"/>
        <w:tab w:val="left" w:leader="dot" w:pos="9356"/>
      </w:tabs>
      <w:suppressAutoHyphens/>
      <w:spacing w:after="0" w:line="240" w:lineRule="auto"/>
      <w:jc w:val="both"/>
    </w:pPr>
    <w:rPr>
      <w:rFonts w:eastAsia="Times New Roman"/>
      <w:sz w:val="26"/>
      <w:szCs w:val="26"/>
      <w:lang w:eastAsia="ru-RU"/>
    </w:rPr>
  </w:style>
  <w:style w:type="table" w:styleId="aa">
    <w:name w:val="Table Grid"/>
    <w:basedOn w:val="a8"/>
    <w:uiPriority w:val="39"/>
    <w:rsid w:val="002C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uiPriority w:val="99"/>
    <w:qFormat/>
    <w:rsid w:val="00D41F08"/>
    <w:rPr>
      <w:b/>
      <w:sz w:val="20"/>
      <w:szCs w:val="20"/>
    </w:rPr>
  </w:style>
  <w:style w:type="paragraph" w:styleId="ac">
    <w:name w:val="Plain Text"/>
    <w:basedOn w:val="a6"/>
    <w:link w:val="ad"/>
    <w:uiPriority w:val="99"/>
    <w:rsid w:val="00EB4C1C"/>
    <w:pPr>
      <w:keepNext/>
      <w:tabs>
        <w:tab w:val="left" w:leader="dot" w:pos="9356"/>
      </w:tabs>
      <w:suppressAutoHyphens/>
      <w:spacing w:after="0" w:line="240" w:lineRule="auto"/>
    </w:pPr>
    <w:rPr>
      <w:rFonts w:ascii="Courier New" w:hAnsi="Courier New"/>
      <w:sz w:val="20"/>
      <w:szCs w:val="20"/>
    </w:rPr>
  </w:style>
  <w:style w:type="character" w:customStyle="1" w:styleId="ad">
    <w:name w:val="Текст Знак"/>
    <w:link w:val="ac"/>
    <w:uiPriority w:val="99"/>
    <w:locked/>
    <w:rsid w:val="00EB4C1C"/>
    <w:rPr>
      <w:rFonts w:ascii="Courier New" w:hAnsi="Courier New" w:cs="Times New Roman"/>
    </w:rPr>
  </w:style>
  <w:style w:type="paragraph" w:styleId="ae">
    <w:name w:val="Normal (Web)"/>
    <w:basedOn w:val="a6"/>
    <w:uiPriority w:val="99"/>
    <w:rsid w:val="00632470"/>
    <w:pPr>
      <w:spacing w:before="100" w:beforeAutospacing="1" w:after="335" w:line="240" w:lineRule="auto"/>
    </w:pPr>
    <w:rPr>
      <w:rFonts w:eastAsia="Times New Roman"/>
      <w:sz w:val="24"/>
      <w:szCs w:val="24"/>
      <w:lang w:eastAsia="ru-RU"/>
    </w:rPr>
  </w:style>
  <w:style w:type="paragraph" w:styleId="af">
    <w:name w:val="Document Map"/>
    <w:basedOn w:val="a6"/>
    <w:link w:val="af0"/>
    <w:uiPriority w:val="99"/>
    <w:rsid w:val="007E274E"/>
    <w:pPr>
      <w:shd w:val="clear" w:color="auto" w:fill="000080"/>
      <w:spacing w:after="0" w:line="240" w:lineRule="auto"/>
    </w:pPr>
    <w:rPr>
      <w:rFonts w:ascii="Tahoma" w:hAnsi="Tahoma"/>
      <w:sz w:val="20"/>
      <w:szCs w:val="20"/>
    </w:rPr>
  </w:style>
  <w:style w:type="character" w:customStyle="1" w:styleId="af0">
    <w:name w:val="Схема документа Знак"/>
    <w:link w:val="af"/>
    <w:uiPriority w:val="99"/>
    <w:locked/>
    <w:rsid w:val="007E274E"/>
    <w:rPr>
      <w:rFonts w:ascii="Tahoma" w:hAnsi="Tahoma" w:cs="Times New Roman"/>
      <w:shd w:val="clear" w:color="auto" w:fill="000080"/>
    </w:rPr>
  </w:style>
  <w:style w:type="paragraph" w:styleId="af1">
    <w:name w:val="TOC Heading"/>
    <w:basedOn w:val="12"/>
    <w:next w:val="a6"/>
    <w:uiPriority w:val="99"/>
    <w:qFormat/>
    <w:rsid w:val="00F74EDE"/>
    <w:pPr>
      <w:keepLines/>
      <w:tabs>
        <w:tab w:val="clear" w:pos="9356"/>
      </w:tabs>
      <w:suppressAutoHyphens w:val="0"/>
      <w:spacing w:before="480" w:line="276" w:lineRule="auto"/>
      <w:jc w:val="left"/>
      <w:outlineLvl w:val="9"/>
    </w:pPr>
    <w:rPr>
      <w:rFonts w:ascii="Cambria" w:hAnsi="Cambria"/>
      <w:caps w:val="0"/>
      <w:color w:val="365F91"/>
      <w:kern w:val="0"/>
      <w:sz w:val="28"/>
      <w:szCs w:val="28"/>
    </w:rPr>
  </w:style>
  <w:style w:type="paragraph" w:styleId="14">
    <w:name w:val="toc 1"/>
    <w:basedOn w:val="a6"/>
    <w:next w:val="a6"/>
    <w:autoRedefine/>
    <w:uiPriority w:val="39"/>
    <w:rsid w:val="00365EF9"/>
    <w:pPr>
      <w:tabs>
        <w:tab w:val="right" w:leader="dot" w:pos="9628"/>
      </w:tabs>
      <w:jc w:val="both"/>
    </w:pPr>
    <w:rPr>
      <w:rFonts w:eastAsia="Times New Roman"/>
      <w:noProof/>
      <w:lang w:eastAsia="ru-RU"/>
    </w:rPr>
  </w:style>
  <w:style w:type="paragraph" w:styleId="24">
    <w:name w:val="toc 2"/>
    <w:basedOn w:val="a6"/>
    <w:next w:val="a6"/>
    <w:autoRedefine/>
    <w:uiPriority w:val="39"/>
    <w:rsid w:val="0027719E"/>
    <w:pPr>
      <w:tabs>
        <w:tab w:val="left" w:pos="1100"/>
        <w:tab w:val="right" w:leader="dot" w:pos="9639"/>
      </w:tabs>
      <w:spacing w:line="240" w:lineRule="auto"/>
      <w:contextualSpacing/>
    </w:pPr>
  </w:style>
  <w:style w:type="paragraph" w:styleId="32">
    <w:name w:val="toc 3"/>
    <w:basedOn w:val="a6"/>
    <w:next w:val="a6"/>
    <w:autoRedefine/>
    <w:uiPriority w:val="39"/>
    <w:rsid w:val="0027719E"/>
    <w:pPr>
      <w:tabs>
        <w:tab w:val="right" w:leader="dot" w:pos="9345"/>
      </w:tabs>
      <w:ind w:left="442"/>
      <w:contextualSpacing/>
    </w:pPr>
  </w:style>
  <w:style w:type="character" w:styleId="af2">
    <w:name w:val="Hyperlink"/>
    <w:uiPriority w:val="99"/>
    <w:rsid w:val="00F74EDE"/>
    <w:rPr>
      <w:rFonts w:cs="Times New Roman"/>
      <w:color w:val="0000FF"/>
      <w:u w:val="single"/>
    </w:rPr>
  </w:style>
  <w:style w:type="paragraph" w:customStyle="1" w:styleId="af3">
    <w:name w:val="заголовок таблицы"/>
    <w:basedOn w:val="a6"/>
    <w:link w:val="af4"/>
    <w:autoRedefine/>
    <w:uiPriority w:val="99"/>
    <w:rsid w:val="00744643"/>
    <w:pPr>
      <w:keepNext/>
      <w:keepLines/>
      <w:widowControl w:val="0"/>
      <w:suppressAutoHyphens/>
      <w:spacing w:before="120" w:after="120" w:line="240" w:lineRule="auto"/>
      <w:ind w:left="2127"/>
      <w:contextualSpacing/>
      <w:jc w:val="both"/>
    </w:pPr>
    <w:rPr>
      <w:b/>
      <w:sz w:val="24"/>
      <w:szCs w:val="20"/>
    </w:rPr>
  </w:style>
  <w:style w:type="character" w:customStyle="1" w:styleId="af4">
    <w:name w:val="заголовок таблицы Знак Знак"/>
    <w:link w:val="af3"/>
    <w:uiPriority w:val="99"/>
    <w:locked/>
    <w:rsid w:val="00744643"/>
    <w:rPr>
      <w:rFonts w:ascii="Times New Roman" w:hAnsi="Times New Roman"/>
      <w:b/>
      <w:sz w:val="24"/>
      <w:lang w:eastAsia="en-US"/>
    </w:rPr>
  </w:style>
  <w:style w:type="paragraph" w:customStyle="1" w:styleId="130">
    <w:name w:val="Обычный 13"/>
    <w:basedOn w:val="a6"/>
    <w:link w:val="135"/>
    <w:uiPriority w:val="99"/>
    <w:rsid w:val="00EE0534"/>
    <w:pPr>
      <w:keepNext/>
      <w:suppressLineNumbers/>
      <w:tabs>
        <w:tab w:val="left" w:pos="6804"/>
        <w:tab w:val="left" w:pos="6946"/>
        <w:tab w:val="left" w:leader="dot" w:pos="9356"/>
      </w:tabs>
      <w:suppressAutoHyphens/>
      <w:spacing w:before="60" w:after="0" w:line="240" w:lineRule="auto"/>
      <w:ind w:firstLine="567"/>
      <w:jc w:val="both"/>
    </w:pPr>
    <w:rPr>
      <w:sz w:val="26"/>
      <w:szCs w:val="20"/>
    </w:rPr>
  </w:style>
  <w:style w:type="character" w:customStyle="1" w:styleId="135">
    <w:name w:val="Обычный 13 Знак5"/>
    <w:link w:val="130"/>
    <w:uiPriority w:val="99"/>
    <w:locked/>
    <w:rsid w:val="00EE0534"/>
    <w:rPr>
      <w:rFonts w:ascii="Times New Roman" w:hAnsi="Times New Roman"/>
      <w:sz w:val="26"/>
    </w:rPr>
  </w:style>
  <w:style w:type="paragraph" w:customStyle="1" w:styleId="a5">
    <w:name w:val="заголовок табл"/>
    <w:basedOn w:val="a6"/>
    <w:link w:val="15"/>
    <w:uiPriority w:val="99"/>
    <w:rsid w:val="00680F5D"/>
    <w:pPr>
      <w:keepNext/>
      <w:numPr>
        <w:numId w:val="5"/>
      </w:numPr>
      <w:suppressLineNumbers/>
      <w:tabs>
        <w:tab w:val="left" w:leader="dot" w:pos="9356"/>
      </w:tabs>
      <w:suppressAutoHyphens/>
      <w:spacing w:before="120" w:after="120" w:line="240" w:lineRule="auto"/>
      <w:jc w:val="center"/>
    </w:pPr>
    <w:rPr>
      <w:rFonts w:eastAsia="Times New Roman"/>
      <w:b/>
      <w:bCs/>
      <w:sz w:val="24"/>
      <w:szCs w:val="24"/>
    </w:rPr>
  </w:style>
  <w:style w:type="character" w:customStyle="1" w:styleId="15">
    <w:name w:val="заголовок табл Знак1"/>
    <w:link w:val="a5"/>
    <w:uiPriority w:val="99"/>
    <w:locked/>
    <w:rsid w:val="00242387"/>
    <w:rPr>
      <w:rFonts w:ascii="Times New Roman" w:eastAsia="Times New Roman" w:hAnsi="Times New Roman"/>
      <w:b/>
      <w:bCs/>
      <w:sz w:val="24"/>
      <w:szCs w:val="24"/>
      <w:lang w:eastAsia="en-US"/>
    </w:rPr>
  </w:style>
  <w:style w:type="paragraph" w:customStyle="1" w:styleId="-2">
    <w:name w:val="Текст-2"/>
    <w:basedOn w:val="a6"/>
    <w:link w:val="-20"/>
    <w:uiPriority w:val="99"/>
    <w:rsid w:val="00680F5D"/>
    <w:pPr>
      <w:suppressLineNumbers/>
      <w:tabs>
        <w:tab w:val="left" w:leader="dot" w:pos="540"/>
      </w:tabs>
      <w:suppressAutoHyphens/>
      <w:spacing w:before="120" w:after="0" w:line="240" w:lineRule="auto"/>
      <w:ind w:firstLine="539"/>
      <w:jc w:val="both"/>
    </w:pPr>
    <w:rPr>
      <w:rFonts w:ascii="Times New Roman CYR" w:hAnsi="Times New Roman CYR"/>
      <w:sz w:val="26"/>
      <w:szCs w:val="20"/>
    </w:rPr>
  </w:style>
  <w:style w:type="character" w:customStyle="1" w:styleId="-20">
    <w:name w:val="Текст-2 Знак"/>
    <w:link w:val="-2"/>
    <w:uiPriority w:val="99"/>
    <w:locked/>
    <w:rsid w:val="00680F5D"/>
    <w:rPr>
      <w:rFonts w:ascii="Times New Roman CYR" w:hAnsi="Times New Roman CYR"/>
      <w:sz w:val="26"/>
    </w:rPr>
  </w:style>
  <w:style w:type="paragraph" w:customStyle="1" w:styleId="af5">
    <w:name w:val="Заголовок табл."/>
    <w:basedOn w:val="a5"/>
    <w:link w:val="af6"/>
    <w:uiPriority w:val="99"/>
    <w:rsid w:val="00680F5D"/>
    <w:pPr>
      <w:widowControl w:val="0"/>
      <w:tabs>
        <w:tab w:val="clear" w:pos="9356"/>
        <w:tab w:val="right" w:pos="-3969"/>
        <w:tab w:val="left" w:pos="426"/>
        <w:tab w:val="left" w:pos="567"/>
        <w:tab w:val="left" w:pos="3686"/>
        <w:tab w:val="left" w:pos="5387"/>
        <w:tab w:val="left" w:pos="5670"/>
      </w:tabs>
      <w:suppressAutoHyphens w:val="0"/>
    </w:pPr>
    <w:rPr>
      <w:rFonts w:ascii="Calibri" w:eastAsia="Calibri" w:hAnsi="Calibri"/>
      <w:bCs w:val="0"/>
      <w:szCs w:val="20"/>
    </w:rPr>
  </w:style>
  <w:style w:type="character" w:customStyle="1" w:styleId="af6">
    <w:name w:val="Заголовок табл. Знак"/>
    <w:link w:val="af5"/>
    <w:uiPriority w:val="99"/>
    <w:locked/>
    <w:rsid w:val="00680F5D"/>
    <w:rPr>
      <w:b/>
      <w:sz w:val="24"/>
      <w:lang w:eastAsia="en-US"/>
    </w:rPr>
  </w:style>
  <w:style w:type="paragraph" w:customStyle="1" w:styleId="af7">
    <w:name w:val="Подрисуночная надпись"/>
    <w:basedOn w:val="a6"/>
    <w:link w:val="af8"/>
    <w:autoRedefine/>
    <w:uiPriority w:val="99"/>
    <w:rsid w:val="00AE6B99"/>
    <w:pPr>
      <w:suppressLineNumbers/>
      <w:tabs>
        <w:tab w:val="num" w:pos="426"/>
      </w:tabs>
      <w:suppressAutoHyphens/>
      <w:spacing w:before="120" w:after="240" w:line="240" w:lineRule="auto"/>
      <w:ind w:left="426"/>
      <w:jc w:val="both"/>
    </w:pPr>
    <w:rPr>
      <w:b/>
      <w:sz w:val="24"/>
      <w:szCs w:val="20"/>
    </w:rPr>
  </w:style>
  <w:style w:type="character" w:customStyle="1" w:styleId="af8">
    <w:name w:val="Подрисуночная надпись Знак Знак"/>
    <w:link w:val="af7"/>
    <w:uiPriority w:val="99"/>
    <w:locked/>
    <w:rsid w:val="00AE6B99"/>
    <w:rPr>
      <w:rFonts w:ascii="Times New Roman" w:hAnsi="Times New Roman"/>
      <w:b/>
      <w:sz w:val="24"/>
    </w:rPr>
  </w:style>
  <w:style w:type="paragraph" w:customStyle="1" w:styleId="af9">
    <w:name w:val="Заголовок рис."/>
    <w:basedOn w:val="af7"/>
    <w:link w:val="afa"/>
    <w:uiPriority w:val="99"/>
    <w:rsid w:val="00680F5D"/>
    <w:pPr>
      <w:tabs>
        <w:tab w:val="left" w:pos="709"/>
        <w:tab w:val="left" w:pos="1134"/>
      </w:tabs>
      <w:suppressAutoHyphens w:val="0"/>
      <w:spacing w:before="60"/>
    </w:pPr>
  </w:style>
  <w:style w:type="character" w:customStyle="1" w:styleId="afa">
    <w:name w:val="Заголовок рис. Знак"/>
    <w:link w:val="af9"/>
    <w:uiPriority w:val="99"/>
    <w:locked/>
    <w:rsid w:val="00680F5D"/>
    <w:rPr>
      <w:rFonts w:ascii="Times New Roman" w:hAnsi="Times New Roman"/>
      <w:b/>
      <w:sz w:val="24"/>
    </w:rPr>
  </w:style>
  <w:style w:type="paragraph" w:customStyle="1" w:styleId="133">
    <w:name w:val="Обычный 13 Знак3"/>
    <w:basedOn w:val="a6"/>
    <w:autoRedefine/>
    <w:uiPriority w:val="99"/>
    <w:rsid w:val="00676603"/>
    <w:pPr>
      <w:keepNext/>
      <w:keepLines/>
      <w:suppressLineNumbers/>
      <w:tabs>
        <w:tab w:val="left" w:leader="dot" w:pos="9356"/>
      </w:tabs>
      <w:suppressAutoHyphens/>
      <w:spacing w:before="60" w:after="0" w:line="360" w:lineRule="auto"/>
      <w:jc w:val="both"/>
    </w:pPr>
    <w:rPr>
      <w:rFonts w:eastAsia="Times New Roman"/>
      <w:sz w:val="26"/>
      <w:szCs w:val="26"/>
      <w:lang w:eastAsia="ru-RU"/>
    </w:rPr>
  </w:style>
  <w:style w:type="paragraph" w:styleId="afb">
    <w:name w:val="header"/>
    <w:aliases w:val="Знак Знак Знак Знак,Верхний колонтитул1,Знак Знак Знак1,Знак Знак1,Знак Знак Знак Знак Знак Знак Знак Знак Знак1,Знак Знак Знак Знак Знак Знак Знак Знак Знак2,Знак Знак Знак,Знак3"/>
    <w:basedOn w:val="a6"/>
    <w:link w:val="afc"/>
    <w:uiPriority w:val="99"/>
    <w:rsid w:val="005809AE"/>
    <w:pPr>
      <w:keepNext/>
      <w:keepLines/>
      <w:suppressLineNumbers/>
      <w:tabs>
        <w:tab w:val="center" w:pos="4153"/>
        <w:tab w:val="right" w:pos="8306"/>
        <w:tab w:val="left" w:leader="dot" w:pos="9356"/>
      </w:tabs>
      <w:suppressAutoHyphens/>
      <w:spacing w:after="0" w:line="240" w:lineRule="auto"/>
      <w:jc w:val="right"/>
    </w:pPr>
    <w:rPr>
      <w:sz w:val="24"/>
      <w:szCs w:val="20"/>
    </w:rPr>
  </w:style>
  <w:style w:type="character" w:customStyle="1" w:styleId="afc">
    <w:name w:val="Верхний колонтитул Знак"/>
    <w:aliases w:val="Знак Знак Знак Знак Знак,Верхний колонтитул1 Знак,Знак Знак Знак1 Знак,Знак Знак1 Знак,Знак Знак Знак Знак Знак Знак Знак Знак Знак1 Знак,Знак Знак Знак Знак Знак Знак Знак Знак Знак2 Знак,Знак Знак Знак Знак1,Знак3 Знак"/>
    <w:link w:val="afb"/>
    <w:uiPriority w:val="99"/>
    <w:locked/>
    <w:rsid w:val="005809AE"/>
    <w:rPr>
      <w:rFonts w:ascii="Times New Roman" w:hAnsi="Times New Roman" w:cs="Times New Roman"/>
      <w:sz w:val="24"/>
    </w:rPr>
  </w:style>
  <w:style w:type="character" w:styleId="afd">
    <w:name w:val="page number"/>
    <w:uiPriority w:val="99"/>
    <w:rsid w:val="005809AE"/>
    <w:rPr>
      <w:rFonts w:ascii="Arial" w:hAnsi="Arial" w:cs="Times New Roman"/>
      <w:sz w:val="20"/>
    </w:rPr>
  </w:style>
  <w:style w:type="paragraph" w:styleId="afe">
    <w:name w:val="footer"/>
    <w:basedOn w:val="a6"/>
    <w:link w:val="aff"/>
    <w:uiPriority w:val="99"/>
    <w:rsid w:val="005809AE"/>
    <w:pPr>
      <w:keepNext/>
      <w:suppressLineNumbers/>
      <w:tabs>
        <w:tab w:val="center" w:pos="4153"/>
        <w:tab w:val="right" w:pos="8306"/>
        <w:tab w:val="left" w:leader="dot" w:pos="9356"/>
      </w:tabs>
      <w:suppressAutoHyphens/>
      <w:spacing w:after="0" w:line="240" w:lineRule="auto"/>
      <w:jc w:val="both"/>
    </w:pPr>
    <w:rPr>
      <w:sz w:val="12"/>
      <w:szCs w:val="20"/>
    </w:rPr>
  </w:style>
  <w:style w:type="character" w:customStyle="1" w:styleId="aff">
    <w:name w:val="Нижний колонтитул Знак"/>
    <w:link w:val="afe"/>
    <w:uiPriority w:val="99"/>
    <w:locked/>
    <w:rsid w:val="005809AE"/>
    <w:rPr>
      <w:rFonts w:ascii="Times New Roman" w:hAnsi="Times New Roman" w:cs="Times New Roman"/>
      <w:sz w:val="12"/>
    </w:rPr>
  </w:style>
  <w:style w:type="paragraph" w:styleId="43">
    <w:name w:val="toc 4"/>
    <w:basedOn w:val="a6"/>
    <w:next w:val="a6"/>
    <w:autoRedefine/>
    <w:uiPriority w:val="39"/>
    <w:rsid w:val="00AD6527"/>
    <w:pPr>
      <w:ind w:left="660"/>
    </w:pPr>
  </w:style>
  <w:style w:type="paragraph" w:customStyle="1" w:styleId="131">
    <w:name w:val="Обычный 13 Знак"/>
    <w:basedOn w:val="a6"/>
    <w:link w:val="1330"/>
    <w:uiPriority w:val="99"/>
    <w:rsid w:val="00944B00"/>
    <w:pPr>
      <w:keepNext/>
      <w:keepLines/>
      <w:suppressLineNumbers/>
      <w:tabs>
        <w:tab w:val="left" w:leader="dot" w:pos="9356"/>
      </w:tabs>
      <w:suppressAutoHyphens/>
      <w:spacing w:before="60" w:after="40" w:line="240" w:lineRule="auto"/>
      <w:ind w:left="245" w:firstLine="567"/>
      <w:jc w:val="both"/>
    </w:pPr>
    <w:rPr>
      <w:sz w:val="26"/>
      <w:szCs w:val="20"/>
    </w:rPr>
  </w:style>
  <w:style w:type="character" w:customStyle="1" w:styleId="1330">
    <w:name w:val="Обычный 13 Знак Знак3"/>
    <w:link w:val="131"/>
    <w:uiPriority w:val="99"/>
    <w:locked/>
    <w:rsid w:val="00944B00"/>
    <w:rPr>
      <w:rFonts w:ascii="Times New Roman" w:hAnsi="Times New Roman"/>
      <w:sz w:val="26"/>
    </w:rPr>
  </w:style>
  <w:style w:type="character" w:styleId="aff0">
    <w:name w:val="Strong"/>
    <w:uiPriority w:val="22"/>
    <w:qFormat/>
    <w:rsid w:val="00C20CA5"/>
    <w:rPr>
      <w:rFonts w:cs="Times New Roman"/>
      <w:b/>
    </w:rPr>
  </w:style>
  <w:style w:type="paragraph" w:styleId="aff1">
    <w:name w:val="Balloon Text"/>
    <w:basedOn w:val="a6"/>
    <w:link w:val="aff2"/>
    <w:uiPriority w:val="99"/>
    <w:rsid w:val="009C2764"/>
    <w:pPr>
      <w:spacing w:after="0" w:line="240" w:lineRule="auto"/>
    </w:pPr>
    <w:rPr>
      <w:rFonts w:ascii="Tahoma" w:hAnsi="Tahoma"/>
      <w:sz w:val="16"/>
      <w:szCs w:val="20"/>
    </w:rPr>
  </w:style>
  <w:style w:type="character" w:customStyle="1" w:styleId="aff2">
    <w:name w:val="Текст выноски Знак"/>
    <w:link w:val="aff1"/>
    <w:uiPriority w:val="99"/>
    <w:locked/>
    <w:rsid w:val="009C2764"/>
    <w:rPr>
      <w:rFonts w:ascii="Tahoma" w:hAnsi="Tahoma" w:cs="Times New Roman"/>
      <w:sz w:val="16"/>
      <w:lang w:eastAsia="en-US"/>
    </w:rPr>
  </w:style>
  <w:style w:type="paragraph" w:styleId="aff3">
    <w:name w:val="List Paragraph"/>
    <w:aliases w:val="it_List1"/>
    <w:basedOn w:val="a6"/>
    <w:link w:val="aff4"/>
    <w:uiPriority w:val="34"/>
    <w:qFormat/>
    <w:rsid w:val="00684AEE"/>
    <w:pPr>
      <w:ind w:left="720"/>
      <w:contextualSpacing/>
    </w:pPr>
  </w:style>
  <w:style w:type="character" w:styleId="aff5">
    <w:name w:val="FollowedHyperlink"/>
    <w:uiPriority w:val="99"/>
    <w:rsid w:val="00A33476"/>
    <w:rPr>
      <w:rFonts w:cs="Times New Roman"/>
      <w:color w:val="800080"/>
      <w:u w:val="single"/>
    </w:rPr>
  </w:style>
  <w:style w:type="paragraph" w:customStyle="1" w:styleId="xl65">
    <w:name w:val="xl65"/>
    <w:basedOn w:val="a6"/>
    <w:uiPriority w:val="99"/>
    <w:rsid w:val="00A33476"/>
    <w:pP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66">
    <w:name w:val="xl66"/>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67">
    <w:name w:val="xl67"/>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68">
    <w:name w:val="xl68"/>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69">
    <w:name w:val="xl69"/>
    <w:basedOn w:val="a6"/>
    <w:uiPriority w:val="99"/>
    <w:rsid w:val="00A33476"/>
    <w:pP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0">
    <w:name w:val="xl70"/>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1">
    <w:name w:val="xl71"/>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2">
    <w:name w:val="xl72"/>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3">
    <w:name w:val="xl73"/>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4">
    <w:name w:val="xl74"/>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5">
    <w:name w:val="xl75"/>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6">
    <w:name w:val="xl76"/>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7">
    <w:name w:val="xl77"/>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8">
    <w:name w:val="xl78"/>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9">
    <w:name w:val="xl79"/>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0">
    <w:name w:val="xl80"/>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1">
    <w:name w:val="xl81"/>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2">
    <w:name w:val="xl82"/>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3">
    <w:name w:val="xl83"/>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4">
    <w:name w:val="xl84"/>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5">
    <w:name w:val="xl85"/>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6">
    <w:name w:val="xl86"/>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7">
    <w:name w:val="xl87"/>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8">
    <w:name w:val="xl88"/>
    <w:basedOn w:val="a6"/>
    <w:uiPriority w:val="99"/>
    <w:rsid w:val="00A3347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b/>
      <w:bCs/>
      <w:sz w:val="20"/>
      <w:szCs w:val="20"/>
      <w:lang w:eastAsia="ru-RU"/>
    </w:rPr>
  </w:style>
  <w:style w:type="paragraph" w:customStyle="1" w:styleId="xl89">
    <w:name w:val="xl89"/>
    <w:basedOn w:val="a6"/>
    <w:uiPriority w:val="99"/>
    <w:rsid w:val="00A33476"/>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sz w:val="20"/>
      <w:szCs w:val="20"/>
      <w:lang w:eastAsia="ru-RU"/>
    </w:rPr>
  </w:style>
  <w:style w:type="paragraph" w:customStyle="1" w:styleId="xl90">
    <w:name w:val="xl90"/>
    <w:basedOn w:val="a6"/>
    <w:uiPriority w:val="99"/>
    <w:rsid w:val="00A3347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0"/>
      <w:szCs w:val="20"/>
      <w:lang w:eastAsia="ru-RU"/>
    </w:rPr>
  </w:style>
  <w:style w:type="paragraph" w:customStyle="1" w:styleId="xl91">
    <w:name w:val="xl91"/>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2">
    <w:name w:val="xl92"/>
    <w:basedOn w:val="a6"/>
    <w:uiPriority w:val="99"/>
    <w:rsid w:val="00A33476"/>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3">
    <w:name w:val="xl93"/>
    <w:basedOn w:val="a6"/>
    <w:uiPriority w:val="99"/>
    <w:rsid w:val="00A33476"/>
    <w:pPr>
      <w:pBdr>
        <w:top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4">
    <w:name w:val="xl94"/>
    <w:basedOn w:val="a6"/>
    <w:uiPriority w:val="99"/>
    <w:rsid w:val="00A33476"/>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5">
    <w:name w:val="xl95"/>
    <w:basedOn w:val="a6"/>
    <w:uiPriority w:val="99"/>
    <w:rsid w:val="00A33476"/>
    <w:pPr>
      <w:pBdr>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6">
    <w:name w:val="xl96"/>
    <w:basedOn w:val="a6"/>
    <w:uiPriority w:val="99"/>
    <w:rsid w:val="00A33476"/>
    <w:pPr>
      <w:pBdr>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7">
    <w:name w:val="xl97"/>
    <w:basedOn w:val="a6"/>
    <w:uiPriority w:val="99"/>
    <w:rsid w:val="00A33476"/>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8">
    <w:name w:val="xl98"/>
    <w:basedOn w:val="a6"/>
    <w:uiPriority w:val="99"/>
    <w:rsid w:val="00A33476"/>
    <w:pPr>
      <w:pBdr>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9">
    <w:name w:val="xl99"/>
    <w:basedOn w:val="a6"/>
    <w:uiPriority w:val="99"/>
    <w:rsid w:val="00A33476"/>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0">
    <w:name w:val="xl100"/>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sz w:val="20"/>
      <w:szCs w:val="20"/>
      <w:lang w:eastAsia="ru-RU"/>
    </w:rPr>
  </w:style>
  <w:style w:type="paragraph" w:customStyle="1" w:styleId="xl101">
    <w:name w:val="xl101"/>
    <w:basedOn w:val="a6"/>
    <w:uiPriority w:val="99"/>
    <w:rsid w:val="00A33476"/>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2">
    <w:name w:val="xl102"/>
    <w:basedOn w:val="a6"/>
    <w:uiPriority w:val="99"/>
    <w:rsid w:val="00A33476"/>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3">
    <w:name w:val="xl103"/>
    <w:basedOn w:val="a6"/>
    <w:uiPriority w:val="99"/>
    <w:rsid w:val="00A33476"/>
    <w:pPr>
      <w:pBdr>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4">
    <w:name w:val="xl104"/>
    <w:basedOn w:val="a6"/>
    <w:uiPriority w:val="99"/>
    <w:rsid w:val="00A33476"/>
    <w:pPr>
      <w:pBdr>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5">
    <w:name w:val="xl105"/>
    <w:basedOn w:val="a6"/>
    <w:uiPriority w:val="99"/>
    <w:rsid w:val="00A33476"/>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6">
    <w:name w:val="xl106"/>
    <w:basedOn w:val="a6"/>
    <w:uiPriority w:val="99"/>
    <w:rsid w:val="00A33476"/>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SmartView">
    <w:name w:val="Smart View"/>
    <w:basedOn w:val="a6"/>
    <w:uiPriority w:val="99"/>
    <w:rsid w:val="00E10552"/>
    <w:pPr>
      <w:spacing w:after="0" w:line="240" w:lineRule="auto"/>
      <w:contextualSpacing/>
    </w:pPr>
    <w:rPr>
      <w:rFonts w:ascii="Arial" w:hAnsi="Arial"/>
      <w:sz w:val="20"/>
      <w:szCs w:val="20"/>
      <w:lang w:val="en-US"/>
    </w:rPr>
  </w:style>
  <w:style w:type="paragraph" w:customStyle="1" w:styleId="SmartView3">
    <w:name w:val="Smart View 3"/>
    <w:basedOn w:val="a6"/>
    <w:uiPriority w:val="99"/>
    <w:rsid w:val="00E10552"/>
    <w:pPr>
      <w:keepNext/>
      <w:keepLines/>
      <w:spacing w:after="0" w:line="240" w:lineRule="auto"/>
      <w:contextualSpacing/>
    </w:pPr>
    <w:rPr>
      <w:rFonts w:ascii="Arial" w:eastAsia="Times New Roman" w:hAnsi="Arial"/>
      <w:b/>
      <w:bCs/>
      <w:sz w:val="24"/>
      <w:szCs w:val="28"/>
      <w:lang w:val="en-US"/>
    </w:rPr>
  </w:style>
  <w:style w:type="paragraph" w:styleId="4">
    <w:name w:val="List Number 4"/>
    <w:basedOn w:val="a6"/>
    <w:uiPriority w:val="99"/>
    <w:rsid w:val="00F30B12"/>
    <w:pPr>
      <w:keepNext/>
      <w:numPr>
        <w:numId w:val="3"/>
      </w:numPr>
      <w:suppressLineNumbers/>
      <w:tabs>
        <w:tab w:val="clear" w:pos="360"/>
        <w:tab w:val="num" w:pos="1209"/>
        <w:tab w:val="left" w:leader="dot" w:pos="9356"/>
      </w:tabs>
      <w:suppressAutoHyphens/>
      <w:spacing w:before="240" w:after="60" w:line="288" w:lineRule="auto"/>
      <w:ind w:left="1209"/>
      <w:jc w:val="both"/>
    </w:pPr>
    <w:rPr>
      <w:rFonts w:eastAsia="Times New Roman"/>
      <w:sz w:val="24"/>
      <w:szCs w:val="20"/>
      <w:lang w:eastAsia="ru-RU"/>
    </w:rPr>
  </w:style>
  <w:style w:type="paragraph" w:styleId="aff6">
    <w:name w:val="endnote text"/>
    <w:basedOn w:val="a6"/>
    <w:link w:val="aff7"/>
    <w:uiPriority w:val="99"/>
    <w:semiHidden/>
    <w:rsid w:val="00F811CB"/>
    <w:pPr>
      <w:spacing w:after="0" w:line="240" w:lineRule="auto"/>
    </w:pPr>
    <w:rPr>
      <w:rFonts w:ascii="Calibri" w:hAnsi="Calibri"/>
      <w:sz w:val="20"/>
      <w:szCs w:val="20"/>
    </w:rPr>
  </w:style>
  <w:style w:type="character" w:customStyle="1" w:styleId="aff7">
    <w:name w:val="Текст концевой сноски Знак"/>
    <w:link w:val="aff6"/>
    <w:uiPriority w:val="99"/>
    <w:semiHidden/>
    <w:locked/>
    <w:rsid w:val="00F811CB"/>
    <w:rPr>
      <w:rFonts w:cs="Times New Roman"/>
      <w:lang w:eastAsia="en-US"/>
    </w:rPr>
  </w:style>
  <w:style w:type="character" w:styleId="aff8">
    <w:name w:val="endnote reference"/>
    <w:uiPriority w:val="99"/>
    <w:semiHidden/>
    <w:rsid w:val="00F811CB"/>
    <w:rPr>
      <w:rFonts w:cs="Times New Roman"/>
      <w:vertAlign w:val="superscript"/>
    </w:rPr>
  </w:style>
  <w:style w:type="paragraph" w:styleId="52">
    <w:name w:val="toc 5"/>
    <w:basedOn w:val="a6"/>
    <w:next w:val="a6"/>
    <w:autoRedefine/>
    <w:uiPriority w:val="39"/>
    <w:rsid w:val="00C54D48"/>
    <w:pPr>
      <w:spacing w:after="100"/>
      <w:ind w:left="880"/>
    </w:pPr>
    <w:rPr>
      <w:rFonts w:eastAsia="Times New Roman"/>
      <w:lang w:eastAsia="ru-RU"/>
    </w:rPr>
  </w:style>
  <w:style w:type="paragraph" w:styleId="61">
    <w:name w:val="toc 6"/>
    <w:basedOn w:val="a6"/>
    <w:next w:val="a6"/>
    <w:autoRedefine/>
    <w:uiPriority w:val="39"/>
    <w:rsid w:val="00C54D48"/>
    <w:pPr>
      <w:spacing w:after="100"/>
      <w:ind w:left="1100"/>
    </w:pPr>
    <w:rPr>
      <w:rFonts w:eastAsia="Times New Roman"/>
      <w:lang w:eastAsia="ru-RU"/>
    </w:rPr>
  </w:style>
  <w:style w:type="paragraph" w:styleId="71">
    <w:name w:val="toc 7"/>
    <w:basedOn w:val="a6"/>
    <w:next w:val="a6"/>
    <w:autoRedefine/>
    <w:uiPriority w:val="39"/>
    <w:rsid w:val="00C54D48"/>
    <w:pPr>
      <w:spacing w:after="100"/>
      <w:ind w:left="1320"/>
    </w:pPr>
    <w:rPr>
      <w:rFonts w:eastAsia="Times New Roman"/>
      <w:lang w:eastAsia="ru-RU"/>
    </w:rPr>
  </w:style>
  <w:style w:type="paragraph" w:styleId="81">
    <w:name w:val="toc 8"/>
    <w:basedOn w:val="a6"/>
    <w:next w:val="a6"/>
    <w:autoRedefine/>
    <w:uiPriority w:val="39"/>
    <w:rsid w:val="00C54D48"/>
    <w:pPr>
      <w:spacing w:after="100"/>
      <w:ind w:left="1540"/>
    </w:pPr>
    <w:rPr>
      <w:rFonts w:eastAsia="Times New Roman"/>
      <w:lang w:eastAsia="ru-RU"/>
    </w:rPr>
  </w:style>
  <w:style w:type="paragraph" w:styleId="91">
    <w:name w:val="toc 9"/>
    <w:basedOn w:val="a6"/>
    <w:next w:val="a6"/>
    <w:autoRedefine/>
    <w:uiPriority w:val="39"/>
    <w:rsid w:val="00C54D48"/>
    <w:pPr>
      <w:spacing w:after="100"/>
      <w:ind w:left="1760"/>
    </w:pPr>
    <w:rPr>
      <w:rFonts w:eastAsia="Times New Roman"/>
      <w:lang w:eastAsia="ru-RU"/>
    </w:rPr>
  </w:style>
  <w:style w:type="character" w:customStyle="1" w:styleId="apple-converted-space">
    <w:name w:val="apple-converted-space"/>
    <w:rsid w:val="00EA0DE7"/>
    <w:rPr>
      <w:rFonts w:cs="Times New Roman"/>
    </w:rPr>
  </w:style>
  <w:style w:type="paragraph" w:customStyle="1" w:styleId="txt1">
    <w:name w:val="txt1"/>
    <w:basedOn w:val="a6"/>
    <w:uiPriority w:val="99"/>
    <w:rsid w:val="00F16D97"/>
    <w:pPr>
      <w:spacing w:before="45" w:after="45" w:line="240" w:lineRule="auto"/>
      <w:ind w:left="20" w:right="20" w:firstLine="400"/>
      <w:jc w:val="both"/>
    </w:pPr>
    <w:rPr>
      <w:rFonts w:ascii="Arial" w:eastAsia="Times New Roman" w:hAnsi="Arial" w:cs="Arial"/>
      <w:color w:val="000000"/>
      <w:sz w:val="18"/>
      <w:szCs w:val="18"/>
      <w:lang w:eastAsia="ru-RU"/>
    </w:rPr>
  </w:style>
  <w:style w:type="paragraph" w:styleId="aff9">
    <w:name w:val="Title"/>
    <w:aliases w:val="Заголовок1"/>
    <w:basedOn w:val="a6"/>
    <w:link w:val="affa"/>
    <w:qFormat/>
    <w:rsid w:val="00B32FED"/>
    <w:pPr>
      <w:keepNext/>
      <w:tabs>
        <w:tab w:val="left" w:pos="9072"/>
        <w:tab w:val="left" w:leader="dot" w:pos="9356"/>
      </w:tabs>
      <w:suppressAutoHyphens/>
      <w:spacing w:after="0" w:line="300" w:lineRule="auto"/>
      <w:jc w:val="center"/>
      <w:outlineLvl w:val="0"/>
    </w:pPr>
    <w:rPr>
      <w:b/>
      <w:sz w:val="28"/>
      <w:szCs w:val="20"/>
    </w:rPr>
  </w:style>
  <w:style w:type="character" w:customStyle="1" w:styleId="affa">
    <w:name w:val="Заголовок Знак"/>
    <w:aliases w:val="Заголовок1 Знак"/>
    <w:link w:val="aff9"/>
    <w:qFormat/>
    <w:locked/>
    <w:rsid w:val="00B32FED"/>
    <w:rPr>
      <w:rFonts w:ascii="Times New Roman" w:hAnsi="Times New Roman" w:cs="Times New Roman"/>
      <w:b/>
      <w:sz w:val="28"/>
    </w:rPr>
  </w:style>
  <w:style w:type="paragraph" w:customStyle="1" w:styleId="16">
    <w:name w:val="1. Заголовок"/>
    <w:basedOn w:val="12"/>
    <w:link w:val="17"/>
    <w:uiPriority w:val="99"/>
    <w:rsid w:val="00B32FED"/>
    <w:pPr>
      <w:keepLines/>
      <w:suppressLineNumbers/>
      <w:tabs>
        <w:tab w:val="num" w:pos="643"/>
      </w:tabs>
      <w:spacing w:before="120" w:after="120"/>
      <w:ind w:left="643" w:hanging="360"/>
      <w:jc w:val="left"/>
    </w:pPr>
    <w:rPr>
      <w:sz w:val="28"/>
    </w:rPr>
  </w:style>
  <w:style w:type="character" w:customStyle="1" w:styleId="17">
    <w:name w:val="1. Заголовок Знак"/>
    <w:link w:val="16"/>
    <w:uiPriority w:val="99"/>
    <w:locked/>
    <w:rsid w:val="00B32FED"/>
    <w:rPr>
      <w:rFonts w:ascii="Times New Roman" w:hAnsi="Times New Roman"/>
      <w:b/>
      <w:caps/>
      <w:kern w:val="28"/>
      <w:sz w:val="28"/>
    </w:rPr>
  </w:style>
  <w:style w:type="character" w:customStyle="1" w:styleId="affb">
    <w:name w:val="заголовок табл Знак Знак"/>
    <w:uiPriority w:val="99"/>
    <w:rsid w:val="009D4B48"/>
    <w:rPr>
      <w:rFonts w:ascii="Times New Roman" w:hAnsi="Times New Roman"/>
      <w:b/>
      <w:sz w:val="24"/>
    </w:rPr>
  </w:style>
  <w:style w:type="paragraph" w:customStyle="1" w:styleId="-1">
    <w:name w:val="Рис-1"/>
    <w:basedOn w:val="af7"/>
    <w:uiPriority w:val="99"/>
    <w:rsid w:val="009D4B48"/>
    <w:pPr>
      <w:keepNext/>
      <w:keepLines/>
      <w:numPr>
        <w:numId w:val="7"/>
      </w:numPr>
      <w:suppressLineNumbers w:val="0"/>
      <w:tabs>
        <w:tab w:val="left" w:pos="540"/>
        <w:tab w:val="left" w:pos="851"/>
        <w:tab w:val="left" w:pos="1350"/>
        <w:tab w:val="num" w:pos="1440"/>
        <w:tab w:val="left" w:pos="1710"/>
      </w:tabs>
      <w:spacing w:before="0" w:after="0"/>
      <w:ind w:left="0" w:firstLine="170"/>
      <w:jc w:val="center"/>
    </w:pPr>
  </w:style>
  <w:style w:type="paragraph" w:customStyle="1" w:styleId="affc">
    <w:name w:val="отчетный"/>
    <w:basedOn w:val="a6"/>
    <w:link w:val="affd"/>
    <w:uiPriority w:val="99"/>
    <w:rsid w:val="009D4B48"/>
    <w:pPr>
      <w:suppressLineNumbers/>
      <w:tabs>
        <w:tab w:val="left" w:leader="dot" w:pos="540"/>
      </w:tabs>
      <w:suppressAutoHyphens/>
      <w:spacing w:before="120" w:after="0" w:line="240" w:lineRule="auto"/>
      <w:ind w:firstLine="539"/>
      <w:jc w:val="both"/>
    </w:pPr>
    <w:rPr>
      <w:rFonts w:ascii="Times New Roman CYR" w:hAnsi="Times New Roman CYR"/>
      <w:sz w:val="26"/>
      <w:szCs w:val="20"/>
    </w:rPr>
  </w:style>
  <w:style w:type="character" w:customStyle="1" w:styleId="affd">
    <w:name w:val="отчетный Знак"/>
    <w:link w:val="affc"/>
    <w:uiPriority w:val="99"/>
    <w:locked/>
    <w:rsid w:val="009D4B48"/>
    <w:rPr>
      <w:rFonts w:ascii="Times New Roman CYR" w:hAnsi="Times New Roman CYR"/>
      <w:sz w:val="26"/>
    </w:rPr>
  </w:style>
  <w:style w:type="paragraph" w:customStyle="1" w:styleId="affe">
    <w:name w:val="ТЕКСТ"/>
    <w:basedOn w:val="a6"/>
    <w:link w:val="afff"/>
    <w:uiPriority w:val="99"/>
    <w:rsid w:val="0001511A"/>
    <w:pPr>
      <w:keepNext/>
      <w:widowControl w:val="0"/>
      <w:suppressAutoHyphens/>
      <w:spacing w:before="120" w:after="120" w:line="360" w:lineRule="auto"/>
      <w:ind w:right="-108" w:firstLine="720"/>
      <w:jc w:val="both"/>
    </w:pPr>
    <w:rPr>
      <w:sz w:val="26"/>
      <w:szCs w:val="20"/>
    </w:rPr>
  </w:style>
  <w:style w:type="character" w:customStyle="1" w:styleId="afff">
    <w:name w:val="ТЕКСТ Знак"/>
    <w:link w:val="affe"/>
    <w:uiPriority w:val="99"/>
    <w:locked/>
    <w:rsid w:val="0001511A"/>
    <w:rPr>
      <w:rFonts w:ascii="Times New Roman" w:hAnsi="Times New Roman"/>
      <w:sz w:val="26"/>
    </w:rPr>
  </w:style>
  <w:style w:type="paragraph" w:customStyle="1" w:styleId="10">
    <w:name w:val="Рис.1. Подрисуночная надпись"/>
    <w:basedOn w:val="a6"/>
    <w:autoRedefine/>
    <w:uiPriority w:val="99"/>
    <w:rsid w:val="00146A7B"/>
    <w:pPr>
      <w:keepNext/>
      <w:numPr>
        <w:numId w:val="8"/>
      </w:numPr>
      <w:suppressLineNumbers/>
      <w:tabs>
        <w:tab w:val="left" w:pos="851"/>
        <w:tab w:val="left" w:leader="dot" w:pos="9356"/>
      </w:tabs>
      <w:suppressAutoHyphens/>
      <w:spacing w:after="0" w:line="240" w:lineRule="auto"/>
      <w:jc w:val="center"/>
    </w:pPr>
    <w:rPr>
      <w:rFonts w:eastAsia="Times New Roman"/>
      <w:b/>
      <w:bCs/>
      <w:sz w:val="24"/>
      <w:szCs w:val="24"/>
      <w:lang w:eastAsia="ru-RU"/>
    </w:rPr>
  </w:style>
  <w:style w:type="paragraph" w:styleId="afff0">
    <w:name w:val="No Spacing"/>
    <w:aliases w:val="Таблицы"/>
    <w:uiPriority w:val="1"/>
    <w:qFormat/>
    <w:rsid w:val="00133A54"/>
    <w:rPr>
      <w:sz w:val="22"/>
      <w:szCs w:val="22"/>
      <w:lang w:eastAsia="en-US"/>
    </w:rPr>
  </w:style>
  <w:style w:type="paragraph" w:styleId="a">
    <w:name w:val="List Number"/>
    <w:basedOn w:val="a6"/>
    <w:uiPriority w:val="99"/>
    <w:rsid w:val="005F4C10"/>
    <w:pPr>
      <w:numPr>
        <w:numId w:val="2"/>
      </w:numPr>
      <w:tabs>
        <w:tab w:val="clear" w:pos="1209"/>
        <w:tab w:val="num" w:pos="360"/>
      </w:tabs>
      <w:ind w:left="360"/>
      <w:contextualSpacing/>
    </w:pPr>
  </w:style>
  <w:style w:type="character" w:styleId="afff1">
    <w:name w:val="Placeholder Text"/>
    <w:uiPriority w:val="99"/>
    <w:semiHidden/>
    <w:rsid w:val="007471A4"/>
    <w:rPr>
      <w:rFonts w:cs="Times New Roman"/>
      <w:color w:val="808080"/>
    </w:rPr>
  </w:style>
  <w:style w:type="paragraph" w:customStyle="1" w:styleId="18">
    <w:name w:val="Стиль Рис.1. Подрисуночная надпись + полужирный"/>
    <w:basedOn w:val="a6"/>
    <w:autoRedefine/>
    <w:uiPriority w:val="99"/>
    <w:rsid w:val="0068192C"/>
    <w:pPr>
      <w:keepNext/>
      <w:suppressLineNumbers/>
      <w:tabs>
        <w:tab w:val="left" w:pos="851"/>
        <w:tab w:val="num" w:pos="1080"/>
        <w:tab w:val="left" w:leader="dot" w:pos="9356"/>
      </w:tabs>
      <w:suppressAutoHyphens/>
      <w:spacing w:after="0" w:line="240" w:lineRule="auto"/>
      <w:ind w:left="360" w:hanging="360"/>
      <w:jc w:val="center"/>
    </w:pPr>
    <w:rPr>
      <w:rFonts w:eastAsia="Times New Roman"/>
      <w:b/>
      <w:bCs/>
      <w:sz w:val="24"/>
      <w:szCs w:val="24"/>
      <w:lang w:eastAsia="ru-RU"/>
    </w:rPr>
  </w:style>
  <w:style w:type="paragraph" w:customStyle="1" w:styleId="-10">
    <w:name w:val="Текст-1"/>
    <w:basedOn w:val="affe"/>
    <w:link w:val="-11"/>
    <w:uiPriority w:val="99"/>
    <w:rsid w:val="00A62BC2"/>
    <w:pPr>
      <w:keepNext w:val="0"/>
    </w:pPr>
  </w:style>
  <w:style w:type="paragraph" w:customStyle="1" w:styleId="afff2">
    <w:name w:val="ТАБЛ."/>
    <w:basedOn w:val="-10"/>
    <w:next w:val="-10"/>
    <w:link w:val="afff3"/>
    <w:uiPriority w:val="99"/>
    <w:rsid w:val="00A62BC2"/>
    <w:pPr>
      <w:ind w:left="1440" w:hanging="360"/>
      <w:jc w:val="left"/>
    </w:pPr>
    <w:rPr>
      <w:b/>
    </w:rPr>
  </w:style>
  <w:style w:type="character" w:customStyle="1" w:styleId="-11">
    <w:name w:val="Текст-1 Знак1"/>
    <w:link w:val="-10"/>
    <w:uiPriority w:val="99"/>
    <w:locked/>
    <w:rsid w:val="00A62BC2"/>
    <w:rPr>
      <w:rFonts w:ascii="Times New Roman" w:hAnsi="Times New Roman" w:cs="Times New Roman"/>
      <w:sz w:val="26"/>
    </w:rPr>
  </w:style>
  <w:style w:type="character" w:customStyle="1" w:styleId="afff3">
    <w:name w:val="ТАБЛ. Знак"/>
    <w:link w:val="afff2"/>
    <w:uiPriority w:val="99"/>
    <w:locked/>
    <w:rsid w:val="00A62BC2"/>
    <w:rPr>
      <w:rFonts w:ascii="Times New Roman" w:hAnsi="Times New Roman"/>
      <w:b/>
      <w:sz w:val="26"/>
    </w:rPr>
  </w:style>
  <w:style w:type="paragraph" w:customStyle="1" w:styleId="12-">
    <w:name w:val="ТАБ 12-Заг."/>
    <w:basedOn w:val="a6"/>
    <w:uiPriority w:val="99"/>
    <w:rsid w:val="00A62BC2"/>
    <w:pPr>
      <w:widowControl w:val="0"/>
      <w:spacing w:after="0" w:line="240" w:lineRule="auto"/>
      <w:ind w:left="-57" w:right="-57"/>
      <w:jc w:val="center"/>
    </w:pPr>
    <w:rPr>
      <w:rFonts w:eastAsia="Times New Roman"/>
      <w:b/>
      <w:sz w:val="24"/>
      <w:szCs w:val="26"/>
      <w:lang w:eastAsia="ru-RU"/>
    </w:rPr>
  </w:style>
  <w:style w:type="paragraph" w:customStyle="1" w:styleId="afff4">
    <w:name w:val="Рис."/>
    <w:basedOn w:val="afff2"/>
    <w:next w:val="-10"/>
    <w:link w:val="afff5"/>
    <w:uiPriority w:val="99"/>
    <w:rsid w:val="00A62BC2"/>
    <w:pPr>
      <w:spacing w:before="0" w:after="0" w:line="240" w:lineRule="auto"/>
      <w:ind w:left="360"/>
    </w:pPr>
  </w:style>
  <w:style w:type="character" w:customStyle="1" w:styleId="afff5">
    <w:name w:val="Рис. Знак"/>
    <w:link w:val="afff4"/>
    <w:uiPriority w:val="99"/>
    <w:locked/>
    <w:rsid w:val="00A62BC2"/>
    <w:rPr>
      <w:rFonts w:ascii="Times New Roman" w:hAnsi="Times New Roman"/>
      <w:b/>
      <w:sz w:val="26"/>
    </w:rPr>
  </w:style>
  <w:style w:type="paragraph" w:customStyle="1" w:styleId="afff6">
    <w:name w:val="Базовый"/>
    <w:uiPriority w:val="99"/>
    <w:rsid w:val="00A62BC2"/>
    <w:pPr>
      <w:tabs>
        <w:tab w:val="left" w:pos="708"/>
      </w:tabs>
      <w:suppressAutoHyphens/>
      <w:spacing w:after="200" w:line="276" w:lineRule="auto"/>
    </w:pPr>
    <w:rPr>
      <w:rFonts w:ascii="Times New Roman" w:hAnsi="Times New Roman"/>
      <w:sz w:val="24"/>
    </w:rPr>
  </w:style>
  <w:style w:type="paragraph" w:customStyle="1" w:styleId="10-">
    <w:name w:val="ТАБ 10-Заг."/>
    <w:basedOn w:val="12-"/>
    <w:uiPriority w:val="99"/>
    <w:rsid w:val="00A62BC2"/>
    <w:rPr>
      <w:sz w:val="20"/>
    </w:rPr>
  </w:style>
  <w:style w:type="character" w:styleId="afff7">
    <w:name w:val="annotation reference"/>
    <w:uiPriority w:val="99"/>
    <w:semiHidden/>
    <w:rsid w:val="00632758"/>
    <w:rPr>
      <w:rFonts w:cs="Times New Roman"/>
      <w:sz w:val="16"/>
      <w:szCs w:val="16"/>
    </w:rPr>
  </w:style>
  <w:style w:type="paragraph" w:styleId="afff8">
    <w:name w:val="annotation text"/>
    <w:basedOn w:val="a6"/>
    <w:link w:val="afff9"/>
    <w:uiPriority w:val="99"/>
    <w:rsid w:val="00632758"/>
    <w:pPr>
      <w:spacing w:line="240" w:lineRule="auto"/>
    </w:pPr>
    <w:rPr>
      <w:rFonts w:ascii="Calibri" w:hAnsi="Calibri"/>
      <w:sz w:val="20"/>
      <w:szCs w:val="20"/>
    </w:rPr>
  </w:style>
  <w:style w:type="character" w:customStyle="1" w:styleId="afff9">
    <w:name w:val="Текст примечания Знак"/>
    <w:link w:val="afff8"/>
    <w:uiPriority w:val="99"/>
    <w:locked/>
    <w:rsid w:val="00632758"/>
    <w:rPr>
      <w:rFonts w:cs="Times New Roman"/>
      <w:lang w:eastAsia="en-US"/>
    </w:rPr>
  </w:style>
  <w:style w:type="paragraph" w:styleId="afffa">
    <w:name w:val="annotation subject"/>
    <w:basedOn w:val="afff8"/>
    <w:next w:val="afff8"/>
    <w:link w:val="afffb"/>
    <w:uiPriority w:val="99"/>
    <w:semiHidden/>
    <w:rsid w:val="00632758"/>
    <w:rPr>
      <w:b/>
      <w:bCs/>
    </w:rPr>
  </w:style>
  <w:style w:type="character" w:customStyle="1" w:styleId="afffb">
    <w:name w:val="Тема примечания Знак"/>
    <w:link w:val="afffa"/>
    <w:uiPriority w:val="99"/>
    <w:semiHidden/>
    <w:locked/>
    <w:rsid w:val="00632758"/>
    <w:rPr>
      <w:rFonts w:cs="Times New Roman"/>
      <w:b/>
      <w:bCs/>
      <w:lang w:eastAsia="en-US"/>
    </w:rPr>
  </w:style>
  <w:style w:type="paragraph" w:customStyle="1" w:styleId="19">
    <w:name w:val="Обычный1"/>
    <w:uiPriority w:val="99"/>
    <w:rsid w:val="00632758"/>
    <w:rPr>
      <w:rFonts w:ascii="Times New Roman" w:eastAsia="ヒラギノ角ゴ Pro W3" w:hAnsi="Times New Roman"/>
      <w:color w:val="000000"/>
      <w:sz w:val="24"/>
      <w:szCs w:val="24"/>
    </w:rPr>
  </w:style>
  <w:style w:type="paragraph" w:styleId="afffc">
    <w:name w:val="Block Text"/>
    <w:basedOn w:val="a6"/>
    <w:uiPriority w:val="99"/>
    <w:rsid w:val="004C055B"/>
    <w:pPr>
      <w:spacing w:after="0" w:line="240" w:lineRule="auto"/>
      <w:ind w:left="5103" w:right="-483" w:firstLine="567"/>
      <w:jc w:val="center"/>
    </w:pPr>
    <w:rPr>
      <w:rFonts w:eastAsia="Times New Roman"/>
      <w:b/>
      <w:bCs/>
      <w:color w:val="000000"/>
      <w:sz w:val="24"/>
      <w:szCs w:val="20"/>
      <w:lang w:eastAsia="ru-RU"/>
    </w:rPr>
  </w:style>
  <w:style w:type="paragraph" w:customStyle="1" w:styleId="1a">
    <w:name w:val="Стиль1"/>
    <w:basedOn w:val="a6"/>
    <w:qFormat/>
    <w:rsid w:val="004C055B"/>
    <w:pPr>
      <w:spacing w:after="0" w:line="240" w:lineRule="auto"/>
      <w:jc w:val="center"/>
    </w:pPr>
    <w:rPr>
      <w:rFonts w:eastAsia="Times New Roman"/>
      <w:b/>
      <w:bCs/>
      <w:smallCaps/>
      <w:color w:val="000000"/>
      <w:sz w:val="24"/>
      <w:szCs w:val="20"/>
      <w:lang w:eastAsia="ru-RU"/>
    </w:rPr>
  </w:style>
  <w:style w:type="paragraph" w:styleId="25">
    <w:name w:val="Body Text Indent 2"/>
    <w:basedOn w:val="a6"/>
    <w:link w:val="26"/>
    <w:uiPriority w:val="99"/>
    <w:rsid w:val="00784054"/>
    <w:pPr>
      <w:spacing w:after="120" w:line="480" w:lineRule="auto"/>
      <w:ind w:left="283"/>
    </w:pPr>
    <w:rPr>
      <w:color w:val="000000"/>
      <w:sz w:val="24"/>
      <w:szCs w:val="20"/>
    </w:rPr>
  </w:style>
  <w:style w:type="character" w:customStyle="1" w:styleId="26">
    <w:name w:val="Основной текст с отступом 2 Знак"/>
    <w:link w:val="25"/>
    <w:uiPriority w:val="99"/>
    <w:locked/>
    <w:rsid w:val="00784054"/>
    <w:rPr>
      <w:rFonts w:ascii="Times New Roman" w:hAnsi="Times New Roman" w:cs="Times New Roman"/>
      <w:color w:val="000000"/>
      <w:sz w:val="24"/>
    </w:rPr>
  </w:style>
  <w:style w:type="paragraph" w:styleId="afffd">
    <w:name w:val="Body Text Indent"/>
    <w:aliases w:val="Основной текст с отступом Знак Знак"/>
    <w:basedOn w:val="a6"/>
    <w:link w:val="afffe"/>
    <w:uiPriority w:val="99"/>
    <w:rsid w:val="00053455"/>
    <w:pPr>
      <w:spacing w:after="120"/>
      <w:ind w:left="283"/>
    </w:pPr>
    <w:rPr>
      <w:rFonts w:ascii="Calibri" w:hAnsi="Calibri"/>
    </w:rPr>
  </w:style>
  <w:style w:type="character" w:customStyle="1" w:styleId="afffe">
    <w:name w:val="Основной текст с отступом Знак"/>
    <w:aliases w:val="Основной текст с отступом Знак Знак Знак"/>
    <w:link w:val="afffd"/>
    <w:uiPriority w:val="99"/>
    <w:locked/>
    <w:rsid w:val="00053455"/>
    <w:rPr>
      <w:rFonts w:cs="Times New Roman"/>
      <w:sz w:val="22"/>
      <w:szCs w:val="22"/>
      <w:lang w:eastAsia="en-US"/>
    </w:rPr>
  </w:style>
  <w:style w:type="paragraph" w:styleId="affff">
    <w:name w:val="Revision"/>
    <w:hidden/>
    <w:uiPriority w:val="99"/>
    <w:semiHidden/>
    <w:rsid w:val="00724B01"/>
    <w:rPr>
      <w:sz w:val="22"/>
      <w:szCs w:val="22"/>
      <w:lang w:eastAsia="en-US"/>
    </w:rPr>
  </w:style>
  <w:style w:type="paragraph" w:styleId="affff0">
    <w:name w:val="Body Text"/>
    <w:aliases w:val="Основной текст Знак Знак Знак Знак Знак,Основной текст2,Body Text Char Char Знак Знак Знак1,Основной текст11,Body Text Char111,Body Text Char Char Знак Знак2 Знак Знак1,Body Text Char1 Знак2"/>
    <w:basedOn w:val="a6"/>
    <w:link w:val="affff1"/>
    <w:rsid w:val="006475B1"/>
    <w:pPr>
      <w:spacing w:after="120"/>
    </w:pPr>
    <w:rPr>
      <w:rFonts w:ascii="Calibri" w:hAnsi="Calibri"/>
    </w:rPr>
  </w:style>
  <w:style w:type="character" w:customStyle="1" w:styleId="affff1">
    <w:name w:val="Основной текст Знак"/>
    <w:aliases w:val="Основной текст Знак Знак Знак Знак Знак Знак,Основной текст2 Знак,Body Text Char Char Знак Знак Знак1 Знак,Основной текст11 Знак,Body Text Char111 Знак,Body Text Char Char Знак Знак2 Знак Знак1 Знак,Body Text Char1 Знак2 Знак"/>
    <w:link w:val="affff0"/>
    <w:locked/>
    <w:rsid w:val="006475B1"/>
    <w:rPr>
      <w:rFonts w:cs="Times New Roman"/>
      <w:sz w:val="22"/>
      <w:szCs w:val="22"/>
      <w:lang w:eastAsia="en-US"/>
    </w:rPr>
  </w:style>
  <w:style w:type="paragraph" w:styleId="affff2">
    <w:name w:val="footnote text"/>
    <w:basedOn w:val="a6"/>
    <w:link w:val="affff3"/>
    <w:uiPriority w:val="99"/>
    <w:semiHidden/>
    <w:rsid w:val="00FE4F45"/>
    <w:pPr>
      <w:spacing w:after="0" w:line="240" w:lineRule="auto"/>
    </w:pPr>
    <w:rPr>
      <w:rFonts w:ascii="Calibri" w:hAnsi="Calibri"/>
      <w:sz w:val="20"/>
      <w:szCs w:val="20"/>
    </w:rPr>
  </w:style>
  <w:style w:type="character" w:customStyle="1" w:styleId="affff3">
    <w:name w:val="Текст сноски Знак"/>
    <w:link w:val="affff2"/>
    <w:uiPriority w:val="99"/>
    <w:semiHidden/>
    <w:locked/>
    <w:rsid w:val="00FE4F45"/>
    <w:rPr>
      <w:rFonts w:cs="Times New Roman"/>
      <w:lang w:eastAsia="en-US"/>
    </w:rPr>
  </w:style>
  <w:style w:type="character" w:styleId="affff4">
    <w:name w:val="footnote reference"/>
    <w:uiPriority w:val="99"/>
    <w:semiHidden/>
    <w:rsid w:val="00FE4F45"/>
    <w:rPr>
      <w:rFonts w:cs="Times New Roman"/>
      <w:vertAlign w:val="superscript"/>
    </w:rPr>
  </w:style>
  <w:style w:type="paragraph" w:styleId="HTML">
    <w:name w:val="HTML Preformatted"/>
    <w:basedOn w:val="a6"/>
    <w:link w:val="HTML0"/>
    <w:uiPriority w:val="99"/>
    <w:rsid w:val="008B6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locked/>
    <w:rsid w:val="008B6091"/>
    <w:rPr>
      <w:rFonts w:ascii="Courier New" w:hAnsi="Courier New" w:cs="Courier New"/>
    </w:rPr>
  </w:style>
  <w:style w:type="paragraph" w:customStyle="1" w:styleId="Style4">
    <w:name w:val="Style4"/>
    <w:basedOn w:val="a6"/>
    <w:uiPriority w:val="99"/>
    <w:rsid w:val="008031BC"/>
    <w:pPr>
      <w:widowControl w:val="0"/>
      <w:autoSpaceDE w:val="0"/>
      <w:autoSpaceDN w:val="0"/>
      <w:adjustRightInd w:val="0"/>
      <w:spacing w:after="0" w:line="259" w:lineRule="exact"/>
      <w:ind w:hanging="562"/>
    </w:pPr>
    <w:rPr>
      <w:rFonts w:eastAsia="Times New Roman"/>
      <w:sz w:val="24"/>
      <w:szCs w:val="24"/>
      <w:lang w:eastAsia="ru-RU"/>
    </w:rPr>
  </w:style>
  <w:style w:type="paragraph" w:customStyle="1" w:styleId="Style10">
    <w:name w:val="Style10"/>
    <w:basedOn w:val="a6"/>
    <w:uiPriority w:val="99"/>
    <w:rsid w:val="008031BC"/>
    <w:pPr>
      <w:widowControl w:val="0"/>
      <w:autoSpaceDE w:val="0"/>
      <w:autoSpaceDN w:val="0"/>
      <w:adjustRightInd w:val="0"/>
      <w:spacing w:after="0" w:line="240" w:lineRule="auto"/>
    </w:pPr>
    <w:rPr>
      <w:rFonts w:eastAsia="Times New Roman"/>
      <w:sz w:val="24"/>
      <w:szCs w:val="24"/>
      <w:lang w:eastAsia="ru-RU"/>
    </w:rPr>
  </w:style>
  <w:style w:type="character" w:customStyle="1" w:styleId="FontStyle19">
    <w:name w:val="Font Style19"/>
    <w:uiPriority w:val="99"/>
    <w:rsid w:val="008031BC"/>
    <w:rPr>
      <w:rFonts w:ascii="Arial" w:hAnsi="Arial" w:cs="Arial"/>
      <w:b/>
      <w:bCs/>
      <w:i/>
      <w:iCs/>
      <w:sz w:val="26"/>
      <w:szCs w:val="26"/>
    </w:rPr>
  </w:style>
  <w:style w:type="character" w:customStyle="1" w:styleId="FontStyle34">
    <w:name w:val="Font Style34"/>
    <w:uiPriority w:val="99"/>
    <w:rsid w:val="008031BC"/>
    <w:rPr>
      <w:rFonts w:ascii="Times New Roman" w:hAnsi="Times New Roman" w:cs="Times New Roman"/>
      <w:sz w:val="20"/>
      <w:szCs w:val="20"/>
    </w:rPr>
  </w:style>
  <w:style w:type="paragraph" w:customStyle="1" w:styleId="Style3">
    <w:name w:val="Style3"/>
    <w:basedOn w:val="a6"/>
    <w:uiPriority w:val="99"/>
    <w:rsid w:val="008031BC"/>
    <w:pPr>
      <w:widowControl w:val="0"/>
      <w:autoSpaceDE w:val="0"/>
      <w:autoSpaceDN w:val="0"/>
      <w:adjustRightInd w:val="0"/>
      <w:spacing w:after="0" w:line="269" w:lineRule="exact"/>
      <w:jc w:val="both"/>
    </w:pPr>
    <w:rPr>
      <w:rFonts w:eastAsia="Times New Roman"/>
      <w:sz w:val="24"/>
      <w:szCs w:val="24"/>
      <w:lang w:eastAsia="ru-RU"/>
    </w:rPr>
  </w:style>
  <w:style w:type="character" w:customStyle="1" w:styleId="FontStyle33">
    <w:name w:val="Font Style33"/>
    <w:uiPriority w:val="99"/>
    <w:rsid w:val="008031BC"/>
    <w:rPr>
      <w:rFonts w:ascii="Times New Roman" w:hAnsi="Times New Roman" w:cs="Times New Roman"/>
      <w:b/>
      <w:bCs/>
      <w:sz w:val="20"/>
      <w:szCs w:val="20"/>
    </w:rPr>
  </w:style>
  <w:style w:type="character" w:customStyle="1" w:styleId="FontStyle20">
    <w:name w:val="Font Style20"/>
    <w:uiPriority w:val="99"/>
    <w:rsid w:val="008031BC"/>
    <w:rPr>
      <w:rFonts w:ascii="Times New Roman" w:hAnsi="Times New Roman" w:cs="Times New Roman"/>
      <w:spacing w:val="-10"/>
      <w:sz w:val="18"/>
      <w:szCs w:val="18"/>
    </w:rPr>
  </w:style>
  <w:style w:type="character" w:customStyle="1" w:styleId="FontStyle28">
    <w:name w:val="Font Style28"/>
    <w:uiPriority w:val="99"/>
    <w:rsid w:val="00686F4B"/>
    <w:rPr>
      <w:rFonts w:ascii="Arial" w:hAnsi="Arial" w:cs="Arial"/>
      <w:b/>
      <w:bCs/>
      <w:i/>
      <w:iCs/>
      <w:sz w:val="22"/>
      <w:szCs w:val="22"/>
    </w:rPr>
  </w:style>
  <w:style w:type="character" w:customStyle="1" w:styleId="FontStyle35">
    <w:name w:val="Font Style35"/>
    <w:uiPriority w:val="99"/>
    <w:rsid w:val="00686F4B"/>
    <w:rPr>
      <w:rFonts w:ascii="Times New Roman" w:hAnsi="Times New Roman" w:cs="Times New Roman"/>
      <w:b/>
      <w:bCs/>
      <w:i/>
      <w:iCs/>
      <w:sz w:val="20"/>
      <w:szCs w:val="20"/>
    </w:rPr>
  </w:style>
  <w:style w:type="character" w:customStyle="1" w:styleId="FontStyle32">
    <w:name w:val="Font Style32"/>
    <w:uiPriority w:val="99"/>
    <w:rsid w:val="00686F4B"/>
    <w:rPr>
      <w:rFonts w:ascii="Times New Roman" w:hAnsi="Times New Roman" w:cs="Times New Roman"/>
      <w:b/>
      <w:bCs/>
      <w:sz w:val="16"/>
      <w:szCs w:val="16"/>
    </w:rPr>
  </w:style>
  <w:style w:type="character" w:styleId="affff5">
    <w:name w:val="Emphasis"/>
    <w:qFormat/>
    <w:rsid w:val="00C67452"/>
    <w:rPr>
      <w:rFonts w:cs="Times New Roman"/>
      <w:i/>
      <w:iCs/>
    </w:rPr>
  </w:style>
  <w:style w:type="paragraph" w:customStyle="1" w:styleId="27">
    <w:name w:val="Абзац списка2"/>
    <w:basedOn w:val="a6"/>
    <w:uiPriority w:val="99"/>
    <w:rsid w:val="00017668"/>
    <w:pPr>
      <w:widowControl w:val="0"/>
      <w:adjustRightInd w:val="0"/>
      <w:spacing w:before="120" w:after="120" w:line="240" w:lineRule="auto"/>
      <w:jc w:val="both"/>
      <w:textAlignment w:val="baseline"/>
    </w:pPr>
    <w:rPr>
      <w:rFonts w:eastAsia="Times New Roman"/>
      <w:spacing w:val="-5"/>
      <w:sz w:val="28"/>
    </w:rPr>
  </w:style>
  <w:style w:type="paragraph" w:customStyle="1" w:styleId="ConsPlusNormal">
    <w:name w:val="ConsPlusNormal"/>
    <w:rsid w:val="00017668"/>
    <w:pPr>
      <w:widowControl w:val="0"/>
      <w:autoSpaceDE w:val="0"/>
      <w:autoSpaceDN w:val="0"/>
      <w:adjustRightInd w:val="0"/>
    </w:pPr>
    <w:rPr>
      <w:rFonts w:ascii="Arial" w:eastAsia="Times New Roman" w:hAnsi="Arial" w:cs="Arial"/>
    </w:rPr>
  </w:style>
  <w:style w:type="paragraph" w:styleId="affff6">
    <w:name w:val="List"/>
    <w:basedOn w:val="a6"/>
    <w:rsid w:val="0075156D"/>
    <w:pPr>
      <w:ind w:left="283" w:hanging="283"/>
      <w:contextualSpacing/>
    </w:pPr>
  </w:style>
  <w:style w:type="paragraph" w:customStyle="1" w:styleId="affff7">
    <w:name w:val="Абзац"/>
    <w:basedOn w:val="a6"/>
    <w:link w:val="affff8"/>
    <w:uiPriority w:val="99"/>
    <w:qFormat/>
    <w:rsid w:val="0075156D"/>
    <w:pPr>
      <w:spacing w:before="120" w:after="60" w:line="240" w:lineRule="auto"/>
      <w:ind w:firstLine="567"/>
      <w:jc w:val="both"/>
    </w:pPr>
    <w:rPr>
      <w:sz w:val="24"/>
      <w:szCs w:val="20"/>
    </w:rPr>
  </w:style>
  <w:style w:type="character" w:customStyle="1" w:styleId="affff8">
    <w:name w:val="Абзац Знак"/>
    <w:link w:val="affff7"/>
    <w:uiPriority w:val="99"/>
    <w:locked/>
    <w:rsid w:val="0075156D"/>
    <w:rPr>
      <w:rFonts w:ascii="Times New Roman" w:hAnsi="Times New Roman"/>
      <w:sz w:val="24"/>
    </w:rPr>
  </w:style>
  <w:style w:type="paragraph" w:customStyle="1" w:styleId="affff9">
    <w:name w:val="Табличный_заголовки"/>
    <w:basedOn w:val="a6"/>
    <w:uiPriority w:val="99"/>
    <w:rsid w:val="0075156D"/>
    <w:pPr>
      <w:keepNext/>
      <w:keepLines/>
      <w:spacing w:after="0" w:line="240" w:lineRule="auto"/>
      <w:jc w:val="center"/>
    </w:pPr>
    <w:rPr>
      <w:rFonts w:eastAsia="Times New Roman"/>
      <w:b/>
      <w:sz w:val="20"/>
      <w:szCs w:val="20"/>
      <w:lang w:eastAsia="ru-RU"/>
    </w:rPr>
  </w:style>
  <w:style w:type="paragraph" w:customStyle="1" w:styleId="affffa">
    <w:name w:val="Табличный_центр"/>
    <w:basedOn w:val="a6"/>
    <w:uiPriority w:val="99"/>
    <w:rsid w:val="0075156D"/>
    <w:pPr>
      <w:keepNext/>
      <w:spacing w:after="0" w:line="240" w:lineRule="auto"/>
      <w:jc w:val="center"/>
    </w:pPr>
    <w:rPr>
      <w:rFonts w:eastAsia="Times New Roman"/>
      <w:lang w:eastAsia="ru-RU"/>
    </w:rPr>
  </w:style>
  <w:style w:type="paragraph" w:customStyle="1" w:styleId="100">
    <w:name w:val="Табличный_нумерованный_10"/>
    <w:basedOn w:val="a6"/>
    <w:uiPriority w:val="99"/>
    <w:rsid w:val="0075156D"/>
    <w:pPr>
      <w:tabs>
        <w:tab w:val="num" w:pos="360"/>
      </w:tabs>
      <w:spacing w:after="0" w:line="240" w:lineRule="auto"/>
    </w:pPr>
    <w:rPr>
      <w:rFonts w:eastAsia="Times New Roman"/>
      <w:sz w:val="20"/>
      <w:szCs w:val="24"/>
      <w:lang w:eastAsia="ru-RU"/>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b"/>
    <w:uiPriority w:val="99"/>
    <w:locked/>
    <w:rsid w:val="0075156D"/>
    <w:rPr>
      <w:rFonts w:ascii="Times New Roman" w:hAnsi="Times New Roman"/>
      <w:b/>
      <w:lang w:eastAsia="en-US"/>
    </w:rPr>
  </w:style>
  <w:style w:type="paragraph" w:customStyle="1" w:styleId="affffb">
    <w:name w:val="Табличный_по ширине"/>
    <w:basedOn w:val="a6"/>
    <w:uiPriority w:val="99"/>
    <w:rsid w:val="00961863"/>
    <w:pPr>
      <w:spacing w:after="0" w:line="240" w:lineRule="auto"/>
      <w:jc w:val="both"/>
    </w:pPr>
    <w:rPr>
      <w:rFonts w:eastAsia="Times New Roman"/>
      <w:lang w:eastAsia="ru-RU"/>
    </w:rPr>
  </w:style>
  <w:style w:type="paragraph" w:customStyle="1" w:styleId="font5">
    <w:name w:val="font5"/>
    <w:basedOn w:val="a6"/>
    <w:uiPriority w:val="99"/>
    <w:rsid w:val="00946280"/>
    <w:pPr>
      <w:spacing w:before="100" w:beforeAutospacing="1" w:after="100" w:afterAutospacing="1" w:line="240" w:lineRule="auto"/>
    </w:pPr>
    <w:rPr>
      <w:rFonts w:ascii="GOST type B" w:eastAsia="Times New Roman" w:hAnsi="GOST type B"/>
      <w:b/>
      <w:bCs/>
      <w:sz w:val="16"/>
      <w:szCs w:val="16"/>
      <w:lang w:eastAsia="ru-RU"/>
    </w:rPr>
  </w:style>
  <w:style w:type="paragraph" w:customStyle="1" w:styleId="font6">
    <w:name w:val="font6"/>
    <w:basedOn w:val="a6"/>
    <w:uiPriority w:val="99"/>
    <w:rsid w:val="00946280"/>
    <w:pPr>
      <w:spacing w:before="100" w:beforeAutospacing="1" w:after="100" w:afterAutospacing="1" w:line="240" w:lineRule="auto"/>
    </w:pPr>
    <w:rPr>
      <w:rFonts w:ascii="GOST type B" w:eastAsia="Times New Roman" w:hAnsi="GOST type B"/>
      <w:b/>
      <w:bCs/>
      <w:sz w:val="16"/>
      <w:szCs w:val="16"/>
      <w:lang w:eastAsia="ru-RU"/>
    </w:rPr>
  </w:style>
  <w:style w:type="paragraph" w:customStyle="1" w:styleId="font7">
    <w:name w:val="font7"/>
    <w:basedOn w:val="a6"/>
    <w:uiPriority w:val="99"/>
    <w:rsid w:val="00946280"/>
    <w:pPr>
      <w:spacing w:before="100" w:beforeAutospacing="1" w:after="100" w:afterAutospacing="1" w:line="240" w:lineRule="auto"/>
    </w:pPr>
    <w:rPr>
      <w:rFonts w:ascii="GOST type A" w:eastAsia="Times New Roman" w:hAnsi="GOST type A"/>
      <w:b/>
      <w:bCs/>
      <w:sz w:val="16"/>
      <w:szCs w:val="16"/>
      <w:lang w:eastAsia="ru-RU"/>
    </w:rPr>
  </w:style>
  <w:style w:type="paragraph" w:customStyle="1" w:styleId="font8">
    <w:name w:val="font8"/>
    <w:basedOn w:val="a6"/>
    <w:uiPriority w:val="99"/>
    <w:rsid w:val="00946280"/>
    <w:pPr>
      <w:spacing w:before="100" w:beforeAutospacing="1" w:after="100" w:afterAutospacing="1" w:line="240" w:lineRule="auto"/>
    </w:pPr>
    <w:rPr>
      <w:rFonts w:ascii="GOST type A" w:eastAsia="Times New Roman" w:hAnsi="GOST type A"/>
      <w:b/>
      <w:bCs/>
      <w:sz w:val="16"/>
      <w:szCs w:val="16"/>
      <w:lang w:eastAsia="ru-RU"/>
    </w:rPr>
  </w:style>
  <w:style w:type="character" w:customStyle="1" w:styleId="aff4">
    <w:name w:val="Абзац списка Знак"/>
    <w:aliases w:val="it_List1 Знак"/>
    <w:link w:val="aff3"/>
    <w:uiPriority w:val="34"/>
    <w:locked/>
    <w:rsid w:val="001B01D8"/>
    <w:rPr>
      <w:rFonts w:ascii="Times New Roman" w:hAnsi="Times New Roman" w:cs="Times New Roman"/>
      <w:sz w:val="22"/>
      <w:szCs w:val="22"/>
      <w:lang w:eastAsia="en-US"/>
    </w:rPr>
  </w:style>
  <w:style w:type="paragraph" w:customStyle="1" w:styleId="affffc">
    <w:name w:val="_Обычный"/>
    <w:basedOn w:val="a6"/>
    <w:link w:val="affffd"/>
    <w:uiPriority w:val="99"/>
    <w:qFormat/>
    <w:rsid w:val="0039425C"/>
    <w:pPr>
      <w:spacing w:after="0" w:line="360" w:lineRule="auto"/>
      <w:ind w:firstLine="709"/>
      <w:jc w:val="both"/>
    </w:pPr>
    <w:rPr>
      <w:iCs/>
      <w:sz w:val="26"/>
      <w:szCs w:val="26"/>
    </w:rPr>
  </w:style>
  <w:style w:type="character" w:customStyle="1" w:styleId="affffd">
    <w:name w:val="_Обычный Знак"/>
    <w:link w:val="affffc"/>
    <w:uiPriority w:val="99"/>
    <w:locked/>
    <w:rsid w:val="0039425C"/>
    <w:rPr>
      <w:rFonts w:ascii="Times New Roman" w:hAnsi="Times New Roman" w:cs="Times New Roman"/>
      <w:iCs/>
      <w:sz w:val="26"/>
      <w:szCs w:val="26"/>
      <w:lang w:eastAsia="en-US"/>
    </w:rPr>
  </w:style>
  <w:style w:type="paragraph" w:customStyle="1" w:styleId="11">
    <w:name w:val="_1."/>
    <w:basedOn w:val="12"/>
    <w:next w:val="a6"/>
    <w:link w:val="1b"/>
    <w:uiPriority w:val="99"/>
    <w:rsid w:val="002968B0"/>
    <w:pPr>
      <w:keepLines/>
      <w:pageBreakBefore/>
      <w:numPr>
        <w:numId w:val="11"/>
      </w:numPr>
      <w:tabs>
        <w:tab w:val="clear" w:pos="9356"/>
        <w:tab w:val="left" w:pos="993"/>
      </w:tabs>
      <w:suppressAutoHyphens w:val="0"/>
      <w:spacing w:after="360"/>
      <w:ind w:right="680"/>
    </w:pPr>
    <w:rPr>
      <w:rFonts w:eastAsia="Times New Roman"/>
      <w:bCs/>
      <w:caps w:val="0"/>
      <w:smallCaps/>
      <w:kern w:val="0"/>
      <w:szCs w:val="26"/>
    </w:rPr>
  </w:style>
  <w:style w:type="paragraph" w:customStyle="1" w:styleId="110">
    <w:name w:val="_1.1."/>
    <w:basedOn w:val="21"/>
    <w:next w:val="affffc"/>
    <w:link w:val="114"/>
    <w:uiPriority w:val="99"/>
    <w:rsid w:val="002968B0"/>
    <w:pPr>
      <w:keepLines/>
      <w:numPr>
        <w:numId w:val="11"/>
      </w:numPr>
      <w:suppressLineNumbers w:val="0"/>
      <w:tabs>
        <w:tab w:val="clear" w:pos="9356"/>
        <w:tab w:val="left" w:pos="1134"/>
      </w:tabs>
      <w:suppressAutoHyphens w:val="0"/>
      <w:spacing w:before="360" w:after="360"/>
      <w:ind w:right="424"/>
      <w:jc w:val="both"/>
    </w:pPr>
    <w:rPr>
      <w:rFonts w:eastAsia="Times New Roman"/>
      <w:bCs/>
      <w:kern w:val="0"/>
      <w:szCs w:val="26"/>
    </w:rPr>
  </w:style>
  <w:style w:type="character" w:customStyle="1" w:styleId="114">
    <w:name w:val="_1.1. Знак"/>
    <w:link w:val="110"/>
    <w:uiPriority w:val="99"/>
    <w:locked/>
    <w:rsid w:val="002968B0"/>
    <w:rPr>
      <w:rFonts w:ascii="Times New Roman" w:eastAsia="Times New Roman" w:hAnsi="Times New Roman"/>
      <w:b/>
      <w:bCs/>
      <w:sz w:val="26"/>
      <w:szCs w:val="26"/>
      <w:lang w:eastAsia="en-US"/>
    </w:rPr>
  </w:style>
  <w:style w:type="paragraph" w:customStyle="1" w:styleId="111">
    <w:name w:val="_1.1.1."/>
    <w:basedOn w:val="3"/>
    <w:next w:val="a6"/>
    <w:link w:val="1112"/>
    <w:uiPriority w:val="99"/>
    <w:rsid w:val="00790B74"/>
    <w:pPr>
      <w:widowControl/>
      <w:numPr>
        <w:numId w:val="11"/>
      </w:numPr>
      <w:suppressAutoHyphens w:val="0"/>
      <w:spacing w:before="360" w:after="360"/>
    </w:pPr>
    <w:rPr>
      <w:sz w:val="26"/>
      <w:szCs w:val="26"/>
    </w:rPr>
  </w:style>
  <w:style w:type="paragraph" w:customStyle="1" w:styleId="1111">
    <w:name w:val="_1.1.1.1."/>
    <w:basedOn w:val="41"/>
    <w:next w:val="a6"/>
    <w:link w:val="11112"/>
    <w:uiPriority w:val="99"/>
    <w:rsid w:val="002968B0"/>
    <w:pPr>
      <w:numPr>
        <w:ilvl w:val="3"/>
        <w:numId w:val="11"/>
      </w:numPr>
      <w:tabs>
        <w:tab w:val="left" w:pos="1560"/>
      </w:tabs>
      <w:spacing w:before="240" w:after="120" w:line="240" w:lineRule="auto"/>
      <w:ind w:left="1134"/>
      <w:jc w:val="center"/>
    </w:pPr>
    <w:rPr>
      <w:rFonts w:ascii="Times New Roman" w:eastAsia="Times New Roman" w:hAnsi="Times New Roman"/>
      <w:b/>
      <w:bCs/>
      <w:color w:val="auto"/>
      <w:sz w:val="26"/>
      <w:szCs w:val="26"/>
    </w:rPr>
  </w:style>
  <w:style w:type="paragraph" w:customStyle="1" w:styleId="1110">
    <w:name w:val="_Таблица 1.1.1"/>
    <w:basedOn w:val="affffc"/>
    <w:next w:val="affffc"/>
    <w:link w:val="1113"/>
    <w:uiPriority w:val="99"/>
    <w:rsid w:val="002968B0"/>
    <w:pPr>
      <w:keepNext/>
      <w:numPr>
        <w:ilvl w:val="6"/>
        <w:numId w:val="11"/>
      </w:numPr>
      <w:spacing w:before="120"/>
    </w:pPr>
    <w:rPr>
      <w:b/>
    </w:rPr>
  </w:style>
  <w:style w:type="paragraph" w:customStyle="1" w:styleId="11110">
    <w:name w:val="_Таблица 1.1.1.1"/>
    <w:basedOn w:val="affffc"/>
    <w:next w:val="affffc"/>
    <w:link w:val="11113"/>
    <w:uiPriority w:val="99"/>
    <w:rsid w:val="002968B0"/>
    <w:pPr>
      <w:keepNext/>
      <w:numPr>
        <w:ilvl w:val="7"/>
        <w:numId w:val="11"/>
      </w:numPr>
      <w:spacing w:before="120"/>
    </w:pPr>
    <w:rPr>
      <w:b/>
    </w:rPr>
  </w:style>
  <w:style w:type="paragraph" w:customStyle="1" w:styleId="112">
    <w:name w:val="_Рисунок 1.1"/>
    <w:basedOn w:val="affffc"/>
    <w:next w:val="affffc"/>
    <w:link w:val="115"/>
    <w:uiPriority w:val="99"/>
    <w:rsid w:val="002968B0"/>
    <w:pPr>
      <w:numPr>
        <w:ilvl w:val="5"/>
        <w:numId w:val="11"/>
      </w:numPr>
      <w:spacing w:before="240" w:after="120"/>
      <w:ind w:right="282"/>
      <w:contextualSpacing/>
      <w:jc w:val="center"/>
    </w:pPr>
    <w:rPr>
      <w:b/>
    </w:rPr>
  </w:style>
  <w:style w:type="paragraph" w:customStyle="1" w:styleId="111110">
    <w:name w:val="_1.1.1.1.1"/>
    <w:basedOn w:val="50"/>
    <w:next w:val="affffc"/>
    <w:link w:val="111111"/>
    <w:uiPriority w:val="99"/>
    <w:rsid w:val="006A6FB7"/>
    <w:pPr>
      <w:keepLines/>
      <w:numPr>
        <w:ilvl w:val="8"/>
        <w:numId w:val="11"/>
      </w:numPr>
      <w:suppressLineNumbers w:val="0"/>
      <w:tabs>
        <w:tab w:val="clear" w:pos="1440"/>
        <w:tab w:val="clear" w:pos="1620"/>
        <w:tab w:val="clear" w:pos="1800"/>
      </w:tabs>
      <w:suppressAutoHyphens w:val="0"/>
      <w:spacing w:before="40" w:line="276" w:lineRule="auto"/>
      <w:jc w:val="left"/>
    </w:pPr>
    <w:rPr>
      <w:rFonts w:eastAsia="Times New Roman"/>
      <w:i/>
      <w:sz w:val="26"/>
      <w:szCs w:val="22"/>
    </w:rPr>
  </w:style>
  <w:style w:type="character" w:customStyle="1" w:styleId="11112">
    <w:name w:val="_1.1.1.1. Знак"/>
    <w:link w:val="1111"/>
    <w:uiPriority w:val="99"/>
    <w:locked/>
    <w:rsid w:val="002968B0"/>
    <w:rPr>
      <w:rFonts w:ascii="Times New Roman" w:eastAsia="Times New Roman" w:hAnsi="Times New Roman"/>
      <w:b/>
      <w:bCs/>
      <w:i/>
      <w:iCs/>
      <w:sz w:val="26"/>
      <w:szCs w:val="26"/>
      <w:lang w:eastAsia="en-US"/>
    </w:rPr>
  </w:style>
  <w:style w:type="character" w:customStyle="1" w:styleId="1112">
    <w:name w:val="_1.1.1. Знак"/>
    <w:link w:val="111"/>
    <w:uiPriority w:val="99"/>
    <w:locked/>
    <w:rsid w:val="00790B74"/>
    <w:rPr>
      <w:rFonts w:ascii="Times New Roman" w:eastAsia="Times New Roman" w:hAnsi="Times New Roman"/>
      <w:b/>
      <w:bCs/>
      <w:sz w:val="26"/>
      <w:szCs w:val="26"/>
      <w:lang w:eastAsia="en-US"/>
    </w:rPr>
  </w:style>
  <w:style w:type="character" w:customStyle="1" w:styleId="1b">
    <w:name w:val="_1. Знак"/>
    <w:link w:val="11"/>
    <w:uiPriority w:val="99"/>
    <w:locked/>
    <w:rsid w:val="002968B0"/>
    <w:rPr>
      <w:rFonts w:ascii="Times New Roman" w:eastAsia="Times New Roman" w:hAnsi="Times New Roman"/>
      <w:b/>
      <w:bCs/>
      <w:smallCaps/>
      <w:sz w:val="26"/>
      <w:szCs w:val="26"/>
      <w:lang w:eastAsia="en-US"/>
    </w:rPr>
  </w:style>
  <w:style w:type="character" w:customStyle="1" w:styleId="s10">
    <w:name w:val="s_10"/>
    <w:uiPriority w:val="99"/>
    <w:rsid w:val="00DA3AA4"/>
    <w:rPr>
      <w:rFonts w:cs="Times New Roman"/>
    </w:rPr>
  </w:style>
  <w:style w:type="paragraph" w:customStyle="1" w:styleId="a4">
    <w:name w:val="_Список маркерны"/>
    <w:basedOn w:val="affffc"/>
    <w:link w:val="affffe"/>
    <w:uiPriority w:val="99"/>
    <w:rsid w:val="00CD3239"/>
    <w:pPr>
      <w:numPr>
        <w:numId w:val="12"/>
      </w:numPr>
      <w:tabs>
        <w:tab w:val="left" w:pos="284"/>
      </w:tabs>
      <w:spacing w:line="240" w:lineRule="auto"/>
    </w:pPr>
  </w:style>
  <w:style w:type="character" w:customStyle="1" w:styleId="affffe">
    <w:name w:val="_Список маркерны Знак"/>
    <w:link w:val="a4"/>
    <w:uiPriority w:val="99"/>
    <w:locked/>
    <w:rsid w:val="00CD3239"/>
    <w:rPr>
      <w:rFonts w:ascii="Times New Roman" w:hAnsi="Times New Roman"/>
      <w:iCs/>
      <w:sz w:val="26"/>
      <w:szCs w:val="26"/>
      <w:lang w:eastAsia="en-US"/>
    </w:rPr>
  </w:style>
  <w:style w:type="character" w:customStyle="1" w:styleId="FontStyle158">
    <w:name w:val="Font Style158"/>
    <w:uiPriority w:val="99"/>
    <w:rsid w:val="00783EE1"/>
    <w:rPr>
      <w:rFonts w:eastAsia="Times New Roman"/>
      <w:color w:val="auto"/>
      <w:sz w:val="26"/>
      <w:lang w:val="ru-RU" w:eastAsia="zh-CN"/>
    </w:rPr>
  </w:style>
  <w:style w:type="character" w:customStyle="1" w:styleId="1113">
    <w:name w:val="_Таблица 1.1.1 Знак"/>
    <w:link w:val="1110"/>
    <w:uiPriority w:val="99"/>
    <w:locked/>
    <w:rsid w:val="00046BE2"/>
    <w:rPr>
      <w:rFonts w:ascii="Times New Roman" w:hAnsi="Times New Roman"/>
      <w:b/>
      <w:iCs/>
      <w:sz w:val="26"/>
      <w:szCs w:val="26"/>
      <w:lang w:eastAsia="en-US"/>
    </w:rPr>
  </w:style>
  <w:style w:type="paragraph" w:customStyle="1" w:styleId="92">
    <w:name w:val="Основной текст9"/>
    <w:basedOn w:val="a6"/>
    <w:uiPriority w:val="99"/>
    <w:rsid w:val="00046BE2"/>
    <w:pPr>
      <w:widowControl w:val="0"/>
      <w:shd w:val="clear" w:color="auto" w:fill="FFFFFF"/>
      <w:spacing w:after="0" w:line="240" w:lineRule="atLeast"/>
      <w:ind w:hanging="360"/>
      <w:jc w:val="center"/>
    </w:pPr>
    <w:rPr>
      <w:rFonts w:eastAsia="Times New Roman"/>
      <w:color w:val="000000"/>
      <w:sz w:val="25"/>
      <w:szCs w:val="25"/>
      <w:lang w:eastAsia="ru-RU"/>
    </w:rPr>
  </w:style>
  <w:style w:type="character" w:customStyle="1" w:styleId="28">
    <w:name w:val="Основной текст (2)"/>
    <w:rsid w:val="00046BE2"/>
    <w:rPr>
      <w:rFonts w:ascii="Times New Roman" w:hAnsi="Times New Roman" w:cs="Times New Roman"/>
      <w:color w:val="000000"/>
      <w:spacing w:val="0"/>
      <w:w w:val="100"/>
      <w:position w:val="0"/>
      <w:sz w:val="26"/>
      <w:szCs w:val="26"/>
      <w:u w:val="none"/>
      <w:lang w:val="ru-RU" w:eastAsia="ru-RU"/>
    </w:rPr>
  </w:style>
  <w:style w:type="character" w:customStyle="1" w:styleId="29">
    <w:name w:val="Основной текст (2) + Малые прописные"/>
    <w:uiPriority w:val="99"/>
    <w:rsid w:val="00046BE2"/>
    <w:rPr>
      <w:rFonts w:ascii="Times New Roman" w:hAnsi="Times New Roman" w:cs="Times New Roman"/>
      <w:smallCaps/>
      <w:color w:val="000000"/>
      <w:spacing w:val="0"/>
      <w:w w:val="100"/>
      <w:position w:val="0"/>
      <w:sz w:val="26"/>
      <w:szCs w:val="26"/>
      <w:u w:val="none"/>
      <w:lang w:val="ru-RU" w:eastAsia="ru-RU"/>
    </w:rPr>
  </w:style>
  <w:style w:type="character" w:customStyle="1" w:styleId="1c">
    <w:name w:val="Основной текст Знак1"/>
    <w:uiPriority w:val="99"/>
    <w:rsid w:val="004836EA"/>
    <w:rPr>
      <w:rFonts w:ascii="Trebuchet MS" w:hAnsi="Trebuchet MS" w:cs="Trebuchet MS"/>
      <w:spacing w:val="2"/>
      <w:sz w:val="16"/>
      <w:szCs w:val="16"/>
      <w:u w:val="none"/>
    </w:rPr>
  </w:style>
  <w:style w:type="character" w:customStyle="1" w:styleId="apple-tab-span">
    <w:name w:val="apple-tab-span"/>
    <w:uiPriority w:val="99"/>
    <w:rsid w:val="00FA4473"/>
    <w:rPr>
      <w:rFonts w:cs="Times New Roman"/>
    </w:rPr>
  </w:style>
  <w:style w:type="paragraph" w:customStyle="1" w:styleId="afffff">
    <w:name w:val="_Рисунок"/>
    <w:basedOn w:val="a6"/>
    <w:link w:val="afffff0"/>
    <w:uiPriority w:val="99"/>
    <w:rsid w:val="00D8549C"/>
    <w:pPr>
      <w:ind w:left="2149" w:hanging="1080"/>
      <w:contextualSpacing/>
      <w:jc w:val="center"/>
    </w:pPr>
    <w:rPr>
      <w:b/>
      <w:sz w:val="26"/>
      <w:szCs w:val="26"/>
    </w:rPr>
  </w:style>
  <w:style w:type="paragraph" w:customStyle="1" w:styleId="116">
    <w:name w:val="_Таблица 1.1"/>
    <w:basedOn w:val="affffc"/>
    <w:next w:val="affffc"/>
    <w:link w:val="117"/>
    <w:uiPriority w:val="99"/>
    <w:rsid w:val="00D8549C"/>
    <w:pPr>
      <w:spacing w:before="240" w:after="120"/>
      <w:ind w:left="357" w:right="284" w:hanging="357"/>
      <w:contextualSpacing/>
    </w:pPr>
    <w:rPr>
      <w:b/>
    </w:rPr>
  </w:style>
  <w:style w:type="paragraph" w:customStyle="1" w:styleId="111112">
    <w:name w:val="_Таблица 1.1.1.1.1"/>
    <w:basedOn w:val="11110"/>
    <w:next w:val="affffc"/>
    <w:link w:val="111113"/>
    <w:uiPriority w:val="99"/>
    <w:rsid w:val="00D8549C"/>
    <w:pPr>
      <w:keepNext w:val="0"/>
      <w:numPr>
        <w:ilvl w:val="0"/>
        <w:numId w:val="0"/>
      </w:numPr>
      <w:spacing w:before="240" w:after="120"/>
      <w:ind w:left="357" w:right="284" w:hanging="357"/>
      <w:contextualSpacing/>
    </w:pPr>
  </w:style>
  <w:style w:type="paragraph" w:customStyle="1" w:styleId="afffff1">
    <w:name w:val="_Об_Таблица"/>
    <w:basedOn w:val="affffc"/>
    <w:link w:val="afffff2"/>
    <w:uiPriority w:val="99"/>
    <w:rsid w:val="00A779B4"/>
    <w:pPr>
      <w:spacing w:before="120" w:after="120" w:line="240" w:lineRule="auto"/>
      <w:ind w:firstLine="0"/>
      <w:jc w:val="left"/>
    </w:pPr>
  </w:style>
  <w:style w:type="character" w:customStyle="1" w:styleId="afffff2">
    <w:name w:val="_Об_Таблица Знак"/>
    <w:link w:val="afffff1"/>
    <w:uiPriority w:val="99"/>
    <w:locked/>
    <w:rsid w:val="00A779B4"/>
    <w:rPr>
      <w:rFonts w:ascii="Times New Roman" w:hAnsi="Times New Roman" w:cs="Times New Roman"/>
      <w:iCs/>
      <w:sz w:val="26"/>
      <w:szCs w:val="26"/>
      <w:lang w:eastAsia="en-US"/>
    </w:rPr>
  </w:style>
  <w:style w:type="character" w:customStyle="1" w:styleId="117">
    <w:name w:val="_Таблица 1.1 Знак"/>
    <w:link w:val="116"/>
    <w:uiPriority w:val="99"/>
    <w:locked/>
    <w:rsid w:val="00A25A14"/>
    <w:rPr>
      <w:rFonts w:ascii="Times New Roman" w:hAnsi="Times New Roman" w:cs="Times New Roman"/>
      <w:b/>
      <w:iCs/>
      <w:sz w:val="26"/>
      <w:szCs w:val="26"/>
      <w:lang w:eastAsia="en-US"/>
    </w:rPr>
  </w:style>
  <w:style w:type="paragraph" w:customStyle="1" w:styleId="xl173">
    <w:name w:val="xl173"/>
    <w:basedOn w:val="a6"/>
    <w:uiPriority w:val="99"/>
    <w:rsid w:val="000C42A5"/>
    <w:pPr>
      <w:spacing w:before="100" w:beforeAutospacing="1" w:after="100" w:afterAutospacing="1" w:line="240" w:lineRule="auto"/>
      <w:jc w:val="center"/>
      <w:textAlignment w:val="center"/>
    </w:pPr>
    <w:rPr>
      <w:rFonts w:eastAsia="Times New Roman"/>
      <w:sz w:val="24"/>
      <w:szCs w:val="24"/>
      <w:lang w:eastAsia="ru-RU"/>
    </w:rPr>
  </w:style>
  <w:style w:type="paragraph" w:customStyle="1" w:styleId="afffff3">
    <w:name w:val="Текст титула"/>
    <w:link w:val="afffff4"/>
    <w:uiPriority w:val="99"/>
    <w:rsid w:val="006B2717"/>
    <w:pPr>
      <w:spacing w:after="120"/>
      <w:jc w:val="center"/>
    </w:pPr>
    <w:rPr>
      <w:rFonts w:ascii="Times New Roman" w:hAnsi="Times New Roman"/>
      <w:b/>
      <w:sz w:val="24"/>
      <w:lang w:eastAsia="en-US"/>
    </w:rPr>
  </w:style>
  <w:style w:type="character" w:customStyle="1" w:styleId="afffff4">
    <w:name w:val="Текст титула Знак"/>
    <w:link w:val="afffff3"/>
    <w:uiPriority w:val="99"/>
    <w:locked/>
    <w:rsid w:val="006B2717"/>
    <w:rPr>
      <w:rFonts w:ascii="Times New Roman" w:hAnsi="Times New Roman"/>
      <w:b/>
      <w:sz w:val="24"/>
      <w:lang w:val="ru-RU" w:eastAsia="en-US" w:bidi="ar-SA"/>
    </w:rPr>
  </w:style>
  <w:style w:type="paragraph" w:customStyle="1" w:styleId="formattext">
    <w:name w:val="formattext"/>
    <w:basedOn w:val="a6"/>
    <w:uiPriority w:val="99"/>
    <w:rsid w:val="001813A0"/>
    <w:pPr>
      <w:spacing w:before="100" w:beforeAutospacing="1" w:after="100" w:afterAutospacing="1" w:line="240" w:lineRule="auto"/>
    </w:pPr>
    <w:rPr>
      <w:rFonts w:eastAsia="Times New Roman"/>
      <w:sz w:val="24"/>
      <w:szCs w:val="24"/>
      <w:lang w:eastAsia="ru-RU"/>
    </w:rPr>
  </w:style>
  <w:style w:type="paragraph" w:customStyle="1" w:styleId="11111">
    <w:name w:val="_1.1.1.1.1."/>
    <w:basedOn w:val="affffc"/>
    <w:next w:val="affffc"/>
    <w:uiPriority w:val="99"/>
    <w:rsid w:val="00C27CE1"/>
    <w:pPr>
      <w:numPr>
        <w:numId w:val="13"/>
      </w:numPr>
      <w:spacing w:before="280"/>
    </w:pPr>
    <w:rPr>
      <w:i/>
    </w:rPr>
  </w:style>
  <w:style w:type="paragraph" w:customStyle="1" w:styleId="xl107">
    <w:name w:val="xl107"/>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8">
    <w:name w:val="xl108"/>
    <w:basedOn w:val="a6"/>
    <w:uiPriority w:val="99"/>
    <w:rsid w:val="00D7530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09">
    <w:name w:val="xl109"/>
    <w:basedOn w:val="a6"/>
    <w:uiPriority w:val="99"/>
    <w:rsid w:val="00D7530E"/>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10">
    <w:name w:val="xl110"/>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11">
    <w:name w:val="xl111"/>
    <w:basedOn w:val="a6"/>
    <w:uiPriority w:val="99"/>
    <w:rsid w:val="00D7530E"/>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2">
    <w:name w:val="xl112"/>
    <w:basedOn w:val="a6"/>
    <w:uiPriority w:val="99"/>
    <w:rsid w:val="00D7530E"/>
    <w:pPr>
      <w:pBdr>
        <w:top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3">
    <w:name w:val="xl113"/>
    <w:basedOn w:val="a6"/>
    <w:uiPriority w:val="99"/>
    <w:rsid w:val="00D7530E"/>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4">
    <w:name w:val="xl114"/>
    <w:basedOn w:val="a6"/>
    <w:uiPriority w:val="99"/>
    <w:rsid w:val="00D7530E"/>
    <w:pPr>
      <w:pBdr>
        <w:lef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5">
    <w:name w:val="xl115"/>
    <w:basedOn w:val="a6"/>
    <w:uiPriority w:val="99"/>
    <w:rsid w:val="00D7530E"/>
    <w:pP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6">
    <w:name w:val="xl116"/>
    <w:basedOn w:val="a6"/>
    <w:uiPriority w:val="99"/>
    <w:rsid w:val="00D7530E"/>
    <w:pPr>
      <w:pBdr>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7">
    <w:name w:val="xl117"/>
    <w:basedOn w:val="a6"/>
    <w:uiPriority w:val="99"/>
    <w:rsid w:val="00D7530E"/>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8">
    <w:name w:val="xl118"/>
    <w:basedOn w:val="a6"/>
    <w:uiPriority w:val="99"/>
    <w:rsid w:val="00D7530E"/>
    <w:pPr>
      <w:pBdr>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9">
    <w:name w:val="xl119"/>
    <w:basedOn w:val="a6"/>
    <w:uiPriority w:val="99"/>
    <w:rsid w:val="00D7530E"/>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0">
    <w:name w:val="xl120"/>
    <w:basedOn w:val="a6"/>
    <w:uiPriority w:val="99"/>
    <w:rsid w:val="00D7530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1">
    <w:name w:val="xl121"/>
    <w:basedOn w:val="a6"/>
    <w:uiPriority w:val="99"/>
    <w:rsid w:val="00D7530E"/>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2">
    <w:name w:val="xl122"/>
    <w:basedOn w:val="a6"/>
    <w:uiPriority w:val="99"/>
    <w:rsid w:val="00D7530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3">
    <w:name w:val="xl123"/>
    <w:basedOn w:val="a6"/>
    <w:uiPriority w:val="99"/>
    <w:rsid w:val="00D7530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124">
    <w:name w:val="xl124"/>
    <w:basedOn w:val="a6"/>
    <w:uiPriority w:val="99"/>
    <w:rsid w:val="00D7530E"/>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125">
    <w:name w:val="xl125"/>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126">
    <w:name w:val="xl126"/>
    <w:basedOn w:val="a6"/>
    <w:uiPriority w:val="99"/>
    <w:rsid w:val="00D7530E"/>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27">
    <w:name w:val="xl127"/>
    <w:basedOn w:val="a6"/>
    <w:uiPriority w:val="99"/>
    <w:rsid w:val="00D7530E"/>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28">
    <w:name w:val="xl128"/>
    <w:basedOn w:val="a6"/>
    <w:uiPriority w:val="99"/>
    <w:rsid w:val="00D7530E"/>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29">
    <w:name w:val="xl129"/>
    <w:basedOn w:val="a6"/>
    <w:uiPriority w:val="99"/>
    <w:rsid w:val="00D7530E"/>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0">
    <w:name w:val="xl130"/>
    <w:basedOn w:val="a6"/>
    <w:uiPriority w:val="99"/>
    <w:rsid w:val="00D7530E"/>
    <w:pPr>
      <w:pBdr>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1">
    <w:name w:val="xl131"/>
    <w:basedOn w:val="a6"/>
    <w:uiPriority w:val="99"/>
    <w:rsid w:val="00D7530E"/>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2">
    <w:name w:val="xl132"/>
    <w:basedOn w:val="a6"/>
    <w:uiPriority w:val="99"/>
    <w:rsid w:val="00D7530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3">
    <w:name w:val="xl133"/>
    <w:basedOn w:val="a6"/>
    <w:uiPriority w:val="99"/>
    <w:rsid w:val="00D7530E"/>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4">
    <w:name w:val="xl134"/>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5">
    <w:name w:val="xl135"/>
    <w:basedOn w:val="a6"/>
    <w:uiPriority w:val="99"/>
    <w:rsid w:val="00D7530E"/>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6">
    <w:name w:val="xl136"/>
    <w:basedOn w:val="a6"/>
    <w:uiPriority w:val="99"/>
    <w:rsid w:val="00D7530E"/>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7">
    <w:name w:val="xl137"/>
    <w:basedOn w:val="a6"/>
    <w:uiPriority w:val="99"/>
    <w:rsid w:val="00D7530E"/>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8">
    <w:name w:val="xl138"/>
    <w:basedOn w:val="a6"/>
    <w:uiPriority w:val="99"/>
    <w:rsid w:val="00D753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1d">
    <w:name w:val="1."/>
    <w:basedOn w:val="aff3"/>
    <w:next w:val="a6"/>
    <w:link w:val="1e"/>
    <w:autoRedefine/>
    <w:uiPriority w:val="99"/>
    <w:rsid w:val="002E3959"/>
    <w:pPr>
      <w:spacing w:after="0" w:line="300" w:lineRule="auto"/>
      <w:ind w:left="0"/>
      <w:jc w:val="center"/>
      <w:outlineLvl w:val="2"/>
    </w:pPr>
    <w:rPr>
      <w:b/>
      <w:color w:val="000000"/>
      <w:sz w:val="28"/>
      <w:szCs w:val="28"/>
    </w:rPr>
  </w:style>
  <w:style w:type="character" w:customStyle="1" w:styleId="1e">
    <w:name w:val="1. Знак"/>
    <w:link w:val="1d"/>
    <w:uiPriority w:val="99"/>
    <w:locked/>
    <w:rsid w:val="002E3959"/>
    <w:rPr>
      <w:rFonts w:ascii="Times New Roman" w:hAnsi="Times New Roman" w:cs="Times New Roman"/>
      <w:b/>
      <w:color w:val="000000"/>
      <w:sz w:val="28"/>
      <w:szCs w:val="28"/>
    </w:rPr>
  </w:style>
  <w:style w:type="character" w:customStyle="1" w:styleId="searchtext">
    <w:name w:val="searchtext"/>
    <w:uiPriority w:val="99"/>
    <w:rsid w:val="00F35A44"/>
    <w:rPr>
      <w:rFonts w:cs="Times New Roman"/>
    </w:rPr>
  </w:style>
  <w:style w:type="paragraph" w:customStyle="1" w:styleId="ConsPlusCell">
    <w:name w:val="ConsPlusCell"/>
    <w:uiPriority w:val="99"/>
    <w:rsid w:val="007B22CC"/>
    <w:pPr>
      <w:widowControl w:val="0"/>
      <w:autoSpaceDE w:val="0"/>
      <w:autoSpaceDN w:val="0"/>
      <w:adjustRightInd w:val="0"/>
    </w:pPr>
    <w:rPr>
      <w:rFonts w:ascii="Arial" w:eastAsia="Times New Roman" w:hAnsi="Arial" w:cs="Arial"/>
    </w:rPr>
  </w:style>
  <w:style w:type="paragraph" w:customStyle="1" w:styleId="xl184">
    <w:name w:val="xl184"/>
    <w:basedOn w:val="a6"/>
    <w:uiPriority w:val="99"/>
    <w:rsid w:val="00657A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color w:val="FF0000"/>
      <w:sz w:val="20"/>
      <w:szCs w:val="20"/>
      <w:lang w:eastAsia="ru-RU"/>
    </w:rPr>
  </w:style>
  <w:style w:type="paragraph" w:customStyle="1" w:styleId="xl139">
    <w:name w:val="xl139"/>
    <w:basedOn w:val="a6"/>
    <w:uiPriority w:val="99"/>
    <w:rsid w:val="00F35A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24"/>
      <w:szCs w:val="24"/>
      <w:lang w:eastAsia="ru-RU"/>
    </w:rPr>
  </w:style>
  <w:style w:type="paragraph" w:customStyle="1" w:styleId="afffff5">
    <w:name w:val="_комментарий"/>
    <w:basedOn w:val="affffc"/>
    <w:link w:val="afffff6"/>
    <w:uiPriority w:val="99"/>
    <w:rsid w:val="00F0192C"/>
    <w:pPr>
      <w:spacing w:line="240" w:lineRule="auto"/>
    </w:pPr>
    <w:rPr>
      <w:color w:val="FF0000"/>
    </w:rPr>
  </w:style>
  <w:style w:type="character" w:customStyle="1" w:styleId="afffff6">
    <w:name w:val="_комментарий Знак"/>
    <w:link w:val="afffff5"/>
    <w:uiPriority w:val="99"/>
    <w:locked/>
    <w:rsid w:val="00F0192C"/>
    <w:rPr>
      <w:rFonts w:ascii="Times New Roman" w:hAnsi="Times New Roman" w:cs="Times New Roman"/>
      <w:iCs/>
      <w:color w:val="FF0000"/>
      <w:sz w:val="26"/>
      <w:szCs w:val="26"/>
      <w:lang w:eastAsia="en-US"/>
    </w:rPr>
  </w:style>
  <w:style w:type="paragraph" w:customStyle="1" w:styleId="afffff7">
    <w:name w:val="_Обычный_т"/>
    <w:basedOn w:val="affffc"/>
    <w:link w:val="afffff8"/>
    <w:uiPriority w:val="99"/>
    <w:rsid w:val="00F0192C"/>
    <w:pPr>
      <w:spacing w:line="240" w:lineRule="auto"/>
      <w:ind w:firstLine="0"/>
      <w:jc w:val="left"/>
    </w:pPr>
  </w:style>
  <w:style w:type="character" w:customStyle="1" w:styleId="afffff8">
    <w:name w:val="_Обычный_т Знак"/>
    <w:link w:val="afffff7"/>
    <w:uiPriority w:val="99"/>
    <w:locked/>
    <w:rsid w:val="00F0192C"/>
    <w:rPr>
      <w:rFonts w:ascii="Times New Roman" w:hAnsi="Times New Roman" w:cs="Times New Roman"/>
      <w:iCs/>
      <w:sz w:val="26"/>
      <w:szCs w:val="26"/>
      <w:lang w:eastAsia="en-US"/>
    </w:rPr>
  </w:style>
  <w:style w:type="paragraph" w:customStyle="1" w:styleId="afffff9">
    <w:name w:val="_Подразделение"/>
    <w:basedOn w:val="affffc"/>
    <w:link w:val="afffffa"/>
    <w:uiPriority w:val="99"/>
    <w:rsid w:val="00F0192C"/>
    <w:pPr>
      <w:keepNext/>
      <w:keepLines/>
    </w:pPr>
    <w:rPr>
      <w:b/>
    </w:rPr>
  </w:style>
  <w:style w:type="character" w:customStyle="1" w:styleId="afffffa">
    <w:name w:val="_Подразделение Знак"/>
    <w:link w:val="afffff9"/>
    <w:uiPriority w:val="99"/>
    <w:locked/>
    <w:rsid w:val="00F0192C"/>
    <w:rPr>
      <w:rFonts w:ascii="Times New Roman" w:hAnsi="Times New Roman" w:cs="Times New Roman"/>
      <w:b/>
      <w:iCs/>
      <w:sz w:val="26"/>
      <w:szCs w:val="26"/>
      <w:lang w:eastAsia="en-US"/>
    </w:rPr>
  </w:style>
  <w:style w:type="character" w:customStyle="1" w:styleId="afffff0">
    <w:name w:val="_Рисунок Знак"/>
    <w:link w:val="afffff"/>
    <w:uiPriority w:val="99"/>
    <w:locked/>
    <w:rsid w:val="00F0192C"/>
    <w:rPr>
      <w:rFonts w:ascii="Times New Roman" w:hAnsi="Times New Roman" w:cs="Times New Roman"/>
      <w:b/>
      <w:sz w:val="26"/>
      <w:szCs w:val="26"/>
      <w:lang w:eastAsia="en-US"/>
    </w:rPr>
  </w:style>
  <w:style w:type="paragraph" w:customStyle="1" w:styleId="a3">
    <w:name w:val="_Список нумерованный"/>
    <w:basedOn w:val="a4"/>
    <w:link w:val="afffffb"/>
    <w:uiPriority w:val="99"/>
    <w:rsid w:val="00F0192C"/>
    <w:pPr>
      <w:numPr>
        <w:numId w:val="21"/>
      </w:numPr>
    </w:pPr>
    <w:rPr>
      <w:rFonts w:eastAsia="Times New Roman"/>
    </w:rPr>
  </w:style>
  <w:style w:type="character" w:customStyle="1" w:styleId="afffffb">
    <w:name w:val="_Список нумерованный Знак"/>
    <w:link w:val="a3"/>
    <w:uiPriority w:val="99"/>
    <w:locked/>
    <w:rsid w:val="00F0192C"/>
    <w:rPr>
      <w:rFonts w:ascii="Times New Roman" w:eastAsia="Times New Roman" w:hAnsi="Times New Roman"/>
      <w:iCs/>
      <w:sz w:val="26"/>
      <w:szCs w:val="26"/>
      <w:lang w:eastAsia="en-US"/>
    </w:rPr>
  </w:style>
  <w:style w:type="character" w:customStyle="1" w:styleId="115">
    <w:name w:val="_Рисунок 1.1 Знак"/>
    <w:link w:val="112"/>
    <w:uiPriority w:val="99"/>
    <w:locked/>
    <w:rsid w:val="00F0192C"/>
    <w:rPr>
      <w:rFonts w:ascii="Times New Roman" w:hAnsi="Times New Roman"/>
      <w:b/>
      <w:iCs/>
      <w:sz w:val="26"/>
      <w:szCs w:val="26"/>
      <w:lang w:eastAsia="en-US"/>
    </w:rPr>
  </w:style>
  <w:style w:type="character" w:customStyle="1" w:styleId="11113">
    <w:name w:val="_Таблица 1.1.1.1 Знак"/>
    <w:link w:val="11110"/>
    <w:uiPriority w:val="99"/>
    <w:locked/>
    <w:rsid w:val="00F0192C"/>
    <w:rPr>
      <w:rFonts w:ascii="Times New Roman" w:hAnsi="Times New Roman"/>
      <w:b/>
      <w:iCs/>
      <w:sz w:val="26"/>
      <w:szCs w:val="26"/>
      <w:lang w:eastAsia="en-US"/>
    </w:rPr>
  </w:style>
  <w:style w:type="character" w:customStyle="1" w:styleId="111111">
    <w:name w:val="_1.1.1.1.1 Знак"/>
    <w:link w:val="111110"/>
    <w:uiPriority w:val="99"/>
    <w:locked/>
    <w:rsid w:val="006A6FB7"/>
    <w:rPr>
      <w:rFonts w:ascii="Times New Roman" w:eastAsia="Times New Roman" w:hAnsi="Times New Roman"/>
      <w:b/>
      <w:i/>
      <w:sz w:val="26"/>
      <w:szCs w:val="22"/>
      <w:lang w:eastAsia="en-US"/>
    </w:rPr>
  </w:style>
  <w:style w:type="paragraph" w:customStyle="1" w:styleId="2a">
    <w:name w:val="Текст титула 2"/>
    <w:basedOn w:val="a6"/>
    <w:uiPriority w:val="99"/>
    <w:rsid w:val="00F0192C"/>
    <w:pPr>
      <w:widowControl w:val="0"/>
      <w:snapToGrid w:val="0"/>
      <w:spacing w:before="4800" w:after="0" w:line="300" w:lineRule="auto"/>
      <w:contextualSpacing/>
      <w:jc w:val="center"/>
    </w:pPr>
    <w:rPr>
      <w:rFonts w:eastAsia="Times New Roman"/>
      <w:b/>
      <w:sz w:val="24"/>
      <w:szCs w:val="24"/>
      <w:lang w:eastAsia="ru-RU"/>
    </w:rPr>
  </w:style>
  <w:style w:type="paragraph" w:customStyle="1" w:styleId="33">
    <w:name w:val="Заголовок доработки схемы 3"/>
    <w:basedOn w:val="affffc"/>
    <w:link w:val="34"/>
    <w:uiPriority w:val="99"/>
    <w:rsid w:val="00F0192C"/>
    <w:pPr>
      <w:spacing w:before="240" w:after="240" w:line="240" w:lineRule="auto"/>
      <w:ind w:left="924" w:right="680" w:hanging="357"/>
      <w:outlineLvl w:val="2"/>
    </w:pPr>
    <w:rPr>
      <w:b/>
      <w:i/>
      <w:iCs w:val="0"/>
      <w:szCs w:val="20"/>
    </w:rPr>
  </w:style>
  <w:style w:type="character" w:customStyle="1" w:styleId="34">
    <w:name w:val="Заголовок доработки схемы 3 Знак"/>
    <w:link w:val="33"/>
    <w:uiPriority w:val="99"/>
    <w:locked/>
    <w:rsid w:val="00F0192C"/>
    <w:rPr>
      <w:rFonts w:ascii="Times New Roman" w:hAnsi="Times New Roman"/>
      <w:b/>
      <w:i/>
      <w:sz w:val="26"/>
    </w:rPr>
  </w:style>
  <w:style w:type="paragraph" w:customStyle="1" w:styleId="afffffc">
    <w:name w:val="Основной текст для доработки схемы"/>
    <w:basedOn w:val="affffc"/>
    <w:link w:val="afffffd"/>
    <w:uiPriority w:val="99"/>
    <w:rsid w:val="00F0192C"/>
    <w:pPr>
      <w:spacing w:line="240" w:lineRule="auto"/>
      <w:ind w:firstLine="567"/>
    </w:pPr>
    <w:rPr>
      <w:iCs w:val="0"/>
      <w:szCs w:val="20"/>
    </w:rPr>
  </w:style>
  <w:style w:type="character" w:customStyle="1" w:styleId="afffffd">
    <w:name w:val="Основной текст для доработки схемы Знак"/>
    <w:link w:val="afffffc"/>
    <w:uiPriority w:val="99"/>
    <w:locked/>
    <w:rsid w:val="00F0192C"/>
    <w:rPr>
      <w:rFonts w:ascii="Times New Roman" w:hAnsi="Times New Roman"/>
      <w:sz w:val="26"/>
    </w:rPr>
  </w:style>
  <w:style w:type="paragraph" w:customStyle="1" w:styleId="a2">
    <w:name w:val="Ненумерованный список для доработки схемы"/>
    <w:basedOn w:val="afffffc"/>
    <w:link w:val="afffffe"/>
    <w:uiPriority w:val="99"/>
    <w:rsid w:val="00F0192C"/>
    <w:pPr>
      <w:numPr>
        <w:numId w:val="22"/>
      </w:numPr>
      <w:tabs>
        <w:tab w:val="left" w:pos="851"/>
      </w:tabs>
      <w:ind w:left="0" w:firstLine="567"/>
    </w:pPr>
  </w:style>
  <w:style w:type="character" w:customStyle="1" w:styleId="afffffe">
    <w:name w:val="Ненумерованный список для доработки схемы Знак"/>
    <w:link w:val="a2"/>
    <w:uiPriority w:val="99"/>
    <w:locked/>
    <w:rsid w:val="00F0192C"/>
    <w:rPr>
      <w:rFonts w:ascii="Times New Roman" w:hAnsi="Times New Roman"/>
      <w:sz w:val="26"/>
      <w:lang w:eastAsia="en-US"/>
    </w:rPr>
  </w:style>
  <w:style w:type="paragraph" w:customStyle="1" w:styleId="a0">
    <w:name w:val="Нумерованный список для доработки схемы"/>
    <w:basedOn w:val="affffc"/>
    <w:link w:val="affffff"/>
    <w:uiPriority w:val="99"/>
    <w:rsid w:val="00F0192C"/>
    <w:pPr>
      <w:numPr>
        <w:numId w:val="23"/>
      </w:numPr>
      <w:spacing w:line="240" w:lineRule="auto"/>
    </w:pPr>
    <w:rPr>
      <w:rFonts w:eastAsia="Times New Roman"/>
    </w:rPr>
  </w:style>
  <w:style w:type="character" w:customStyle="1" w:styleId="affffff">
    <w:name w:val="Нумерованный список для доработки схемы Знак"/>
    <w:link w:val="a0"/>
    <w:uiPriority w:val="99"/>
    <w:locked/>
    <w:rsid w:val="00F0192C"/>
    <w:rPr>
      <w:rFonts w:ascii="Times New Roman" w:eastAsia="Times New Roman" w:hAnsi="Times New Roman"/>
      <w:iCs/>
      <w:sz w:val="26"/>
      <w:szCs w:val="26"/>
      <w:lang w:eastAsia="en-US"/>
    </w:rPr>
  </w:style>
  <w:style w:type="paragraph" w:customStyle="1" w:styleId="44">
    <w:name w:val="Заголовок для доработки схем 4"/>
    <w:basedOn w:val="affffc"/>
    <w:link w:val="45"/>
    <w:uiPriority w:val="99"/>
    <w:rsid w:val="00F0192C"/>
    <w:pPr>
      <w:keepNext/>
      <w:spacing w:before="240" w:after="240" w:line="240" w:lineRule="auto"/>
      <w:ind w:left="924" w:right="680" w:hanging="357"/>
    </w:pPr>
    <w:rPr>
      <w:iCs w:val="0"/>
      <w:szCs w:val="20"/>
    </w:rPr>
  </w:style>
  <w:style w:type="character" w:customStyle="1" w:styleId="45">
    <w:name w:val="Заголовок для доработки схем 4 Знак"/>
    <w:link w:val="44"/>
    <w:uiPriority w:val="99"/>
    <w:locked/>
    <w:rsid w:val="00F0192C"/>
    <w:rPr>
      <w:rFonts w:ascii="Times New Roman" w:hAnsi="Times New Roman"/>
      <w:sz w:val="26"/>
    </w:rPr>
  </w:style>
  <w:style w:type="paragraph" w:customStyle="1" w:styleId="53">
    <w:name w:val="Заголовок доработки схем 5"/>
    <w:basedOn w:val="affffc"/>
    <w:link w:val="54"/>
    <w:uiPriority w:val="99"/>
    <w:rsid w:val="00F0192C"/>
    <w:pPr>
      <w:keepNext/>
      <w:spacing w:before="240" w:after="240" w:line="240" w:lineRule="auto"/>
      <w:ind w:left="924" w:right="680" w:hanging="357"/>
    </w:pPr>
    <w:rPr>
      <w:i/>
      <w:iCs w:val="0"/>
      <w:szCs w:val="20"/>
    </w:rPr>
  </w:style>
  <w:style w:type="character" w:customStyle="1" w:styleId="54">
    <w:name w:val="Заголовок доработки схем 5 Знак"/>
    <w:link w:val="53"/>
    <w:uiPriority w:val="99"/>
    <w:locked/>
    <w:rsid w:val="00F0192C"/>
    <w:rPr>
      <w:rFonts w:ascii="Times New Roman" w:hAnsi="Times New Roman"/>
      <w:i/>
      <w:sz w:val="26"/>
    </w:rPr>
  </w:style>
  <w:style w:type="paragraph" w:customStyle="1" w:styleId="Default">
    <w:name w:val="Default"/>
    <w:uiPriority w:val="99"/>
    <w:rsid w:val="00F0192C"/>
    <w:pPr>
      <w:autoSpaceDE w:val="0"/>
      <w:autoSpaceDN w:val="0"/>
      <w:adjustRightInd w:val="0"/>
    </w:pPr>
    <w:rPr>
      <w:rFonts w:ascii="Arial" w:eastAsia="Times New Roman" w:hAnsi="Arial" w:cs="Arial"/>
      <w:color w:val="000000"/>
      <w:sz w:val="24"/>
      <w:szCs w:val="24"/>
    </w:rPr>
  </w:style>
  <w:style w:type="paragraph" w:customStyle="1" w:styleId="05050">
    <w:name w:val="Стиль По ширине Слева:  0.5 см Первая строка:  0.5 см Справа:  0..."/>
    <w:basedOn w:val="a6"/>
    <w:uiPriority w:val="99"/>
    <w:rsid w:val="00F0192C"/>
    <w:pPr>
      <w:spacing w:after="0" w:line="240" w:lineRule="auto"/>
      <w:ind w:left="284" w:right="284" w:firstLine="567"/>
      <w:jc w:val="both"/>
    </w:pPr>
    <w:rPr>
      <w:rFonts w:eastAsia="Times New Roman"/>
      <w:sz w:val="28"/>
      <w:szCs w:val="20"/>
      <w:lang w:eastAsia="ru-RU"/>
    </w:rPr>
  </w:style>
  <w:style w:type="paragraph" w:customStyle="1" w:styleId="2b">
    <w:name w:val="Заголовок для доработки схемы 2"/>
    <w:basedOn w:val="affffc"/>
    <w:link w:val="2c"/>
    <w:uiPriority w:val="99"/>
    <w:rsid w:val="00F0192C"/>
    <w:pPr>
      <w:spacing w:after="360" w:line="240" w:lineRule="auto"/>
      <w:ind w:left="924" w:right="680" w:hanging="357"/>
      <w:outlineLvl w:val="1"/>
    </w:pPr>
    <w:rPr>
      <w:b/>
      <w:iCs w:val="0"/>
      <w:szCs w:val="20"/>
    </w:rPr>
  </w:style>
  <w:style w:type="character" w:customStyle="1" w:styleId="2c">
    <w:name w:val="Заголовок для доработки схемы 2 Знак"/>
    <w:link w:val="2b"/>
    <w:uiPriority w:val="99"/>
    <w:locked/>
    <w:rsid w:val="00F0192C"/>
    <w:rPr>
      <w:rFonts w:ascii="Times New Roman" w:hAnsi="Times New Roman"/>
      <w:b/>
      <w:sz w:val="26"/>
    </w:rPr>
  </w:style>
  <w:style w:type="paragraph" w:customStyle="1" w:styleId="1">
    <w:name w:val="Заголовок для доработки схемы 1"/>
    <w:basedOn w:val="11"/>
    <w:link w:val="1f"/>
    <w:uiPriority w:val="99"/>
    <w:rsid w:val="00F0192C"/>
    <w:pPr>
      <w:numPr>
        <w:numId w:val="19"/>
      </w:numPr>
      <w:ind w:left="924" w:hanging="357"/>
      <w:jc w:val="both"/>
    </w:pPr>
    <w:rPr>
      <w:rFonts w:eastAsia="Calibri"/>
      <w:smallCaps w:val="0"/>
    </w:rPr>
  </w:style>
  <w:style w:type="character" w:customStyle="1" w:styleId="1f">
    <w:name w:val="Заголовок для доработки схемы 1 Знак"/>
    <w:link w:val="1"/>
    <w:uiPriority w:val="99"/>
    <w:locked/>
    <w:rsid w:val="00F0192C"/>
    <w:rPr>
      <w:rFonts w:ascii="Times New Roman" w:hAnsi="Times New Roman"/>
      <w:b/>
      <w:bCs/>
      <w:sz w:val="26"/>
      <w:szCs w:val="26"/>
      <w:lang w:eastAsia="en-US"/>
    </w:rPr>
  </w:style>
  <w:style w:type="paragraph" w:styleId="2d">
    <w:name w:val="Body Text 2"/>
    <w:basedOn w:val="a6"/>
    <w:link w:val="2e"/>
    <w:uiPriority w:val="99"/>
    <w:rsid w:val="00F0192C"/>
    <w:pPr>
      <w:spacing w:after="0" w:line="240" w:lineRule="auto"/>
      <w:jc w:val="both"/>
    </w:pPr>
    <w:rPr>
      <w:rFonts w:ascii="Arial" w:hAnsi="Arial"/>
      <w:sz w:val="24"/>
      <w:szCs w:val="24"/>
    </w:rPr>
  </w:style>
  <w:style w:type="character" w:customStyle="1" w:styleId="2e">
    <w:name w:val="Основной текст 2 Знак"/>
    <w:link w:val="2d"/>
    <w:uiPriority w:val="99"/>
    <w:locked/>
    <w:rsid w:val="00F0192C"/>
    <w:rPr>
      <w:rFonts w:ascii="Arial" w:hAnsi="Arial" w:cs="Times New Roman"/>
      <w:sz w:val="24"/>
      <w:szCs w:val="24"/>
    </w:rPr>
  </w:style>
  <w:style w:type="paragraph" w:styleId="35">
    <w:name w:val="Body Text 3"/>
    <w:basedOn w:val="a6"/>
    <w:link w:val="36"/>
    <w:uiPriority w:val="99"/>
    <w:rsid w:val="00F0192C"/>
    <w:pPr>
      <w:spacing w:after="120" w:line="240" w:lineRule="auto"/>
    </w:pPr>
    <w:rPr>
      <w:rFonts w:ascii="Calibri" w:eastAsia="Times New Roman" w:hAnsi="Calibri"/>
      <w:sz w:val="16"/>
      <w:szCs w:val="16"/>
    </w:rPr>
  </w:style>
  <w:style w:type="character" w:customStyle="1" w:styleId="36">
    <w:name w:val="Основной текст 3 Знак"/>
    <w:link w:val="35"/>
    <w:uiPriority w:val="99"/>
    <w:locked/>
    <w:rsid w:val="00F0192C"/>
    <w:rPr>
      <w:rFonts w:eastAsia="Times New Roman" w:cs="Times New Roman"/>
      <w:sz w:val="16"/>
      <w:szCs w:val="16"/>
    </w:rPr>
  </w:style>
  <w:style w:type="paragraph" w:customStyle="1" w:styleId="1207905">
    <w:name w:val="Стиль 12 пт По левому краю Слева:  079 см Выступ:  05 см"/>
    <w:basedOn w:val="a6"/>
    <w:uiPriority w:val="99"/>
    <w:rsid w:val="00F0192C"/>
    <w:pPr>
      <w:autoSpaceDE w:val="0"/>
      <w:autoSpaceDN w:val="0"/>
      <w:spacing w:after="0" w:line="288" w:lineRule="auto"/>
      <w:ind w:left="454"/>
    </w:pPr>
    <w:rPr>
      <w:rFonts w:ascii="Arial" w:eastAsia="Times New Roman" w:hAnsi="Arial"/>
      <w:sz w:val="24"/>
      <w:szCs w:val="20"/>
      <w:lang w:eastAsia="ru-RU"/>
    </w:rPr>
  </w:style>
  <w:style w:type="paragraph" w:styleId="37">
    <w:name w:val="Body Text Indent 3"/>
    <w:basedOn w:val="a6"/>
    <w:link w:val="38"/>
    <w:uiPriority w:val="99"/>
    <w:rsid w:val="00F0192C"/>
    <w:pPr>
      <w:spacing w:after="0" w:line="240" w:lineRule="auto"/>
      <w:ind w:firstLine="720"/>
    </w:pPr>
    <w:rPr>
      <w:sz w:val="24"/>
      <w:szCs w:val="20"/>
    </w:rPr>
  </w:style>
  <w:style w:type="character" w:customStyle="1" w:styleId="38">
    <w:name w:val="Основной текст с отступом 3 Знак"/>
    <w:link w:val="37"/>
    <w:uiPriority w:val="99"/>
    <w:locked/>
    <w:rsid w:val="00F0192C"/>
    <w:rPr>
      <w:rFonts w:ascii="Times New Roman" w:hAnsi="Times New Roman" w:cs="Times New Roman"/>
      <w:sz w:val="24"/>
    </w:rPr>
  </w:style>
  <w:style w:type="paragraph" w:styleId="affffff0">
    <w:name w:val="Subtitle"/>
    <w:basedOn w:val="a6"/>
    <w:link w:val="affffff1"/>
    <w:uiPriority w:val="99"/>
    <w:qFormat/>
    <w:rsid w:val="00F0192C"/>
    <w:pPr>
      <w:spacing w:after="0" w:line="240" w:lineRule="auto"/>
    </w:pPr>
    <w:rPr>
      <w:sz w:val="24"/>
      <w:szCs w:val="24"/>
    </w:rPr>
  </w:style>
  <w:style w:type="character" w:customStyle="1" w:styleId="affffff1">
    <w:name w:val="Подзаголовок Знак"/>
    <w:link w:val="affffff0"/>
    <w:uiPriority w:val="99"/>
    <w:locked/>
    <w:rsid w:val="00F0192C"/>
    <w:rPr>
      <w:rFonts w:ascii="Times New Roman" w:hAnsi="Times New Roman" w:cs="Times New Roman"/>
      <w:sz w:val="24"/>
      <w:szCs w:val="24"/>
    </w:rPr>
  </w:style>
  <w:style w:type="paragraph" w:customStyle="1" w:styleId="affffff2">
    <w:name w:val="Краткий обратный адрес"/>
    <w:basedOn w:val="a6"/>
    <w:uiPriority w:val="99"/>
    <w:rsid w:val="00F0192C"/>
    <w:pPr>
      <w:spacing w:after="0" w:line="240" w:lineRule="auto"/>
    </w:pPr>
    <w:rPr>
      <w:rFonts w:eastAsia="Times New Roman"/>
      <w:sz w:val="20"/>
      <w:szCs w:val="20"/>
      <w:lang w:eastAsia="ru-RU"/>
    </w:rPr>
  </w:style>
  <w:style w:type="paragraph" w:styleId="2f">
    <w:name w:val="List 2"/>
    <w:basedOn w:val="a6"/>
    <w:uiPriority w:val="99"/>
    <w:rsid w:val="00F0192C"/>
    <w:pPr>
      <w:spacing w:after="0" w:line="240" w:lineRule="auto"/>
      <w:ind w:left="566" w:hanging="283"/>
    </w:pPr>
    <w:rPr>
      <w:rFonts w:eastAsia="Times New Roman"/>
      <w:sz w:val="20"/>
      <w:szCs w:val="20"/>
      <w:lang w:eastAsia="ru-RU"/>
    </w:rPr>
  </w:style>
  <w:style w:type="character" w:customStyle="1" w:styleId="FontStyle13">
    <w:name w:val="Font Style13"/>
    <w:uiPriority w:val="99"/>
    <w:rsid w:val="00F0192C"/>
    <w:rPr>
      <w:rFonts w:ascii="Times New Roman" w:hAnsi="Times New Roman"/>
      <w:sz w:val="22"/>
    </w:rPr>
  </w:style>
  <w:style w:type="paragraph" w:customStyle="1" w:styleId="-">
    <w:name w:val="ПЗ-Список"/>
    <w:basedOn w:val="a6"/>
    <w:uiPriority w:val="99"/>
    <w:rsid w:val="00F0192C"/>
    <w:pPr>
      <w:tabs>
        <w:tab w:val="num" w:pos="1353"/>
      </w:tabs>
      <w:spacing w:after="0" w:line="240" w:lineRule="auto"/>
      <w:ind w:left="1353" w:right="57" w:hanging="360"/>
      <w:jc w:val="both"/>
    </w:pPr>
    <w:rPr>
      <w:rFonts w:ascii="Arial" w:eastAsia="Times New Roman" w:hAnsi="Arial"/>
      <w:sz w:val="20"/>
      <w:szCs w:val="20"/>
      <w:lang w:eastAsia="ru-RU"/>
    </w:rPr>
  </w:style>
  <w:style w:type="paragraph" w:customStyle="1" w:styleId="affffff3">
    <w:name w:val="Общие указания"/>
    <w:basedOn w:val="a6"/>
    <w:next w:val="a6"/>
    <w:uiPriority w:val="99"/>
    <w:rsid w:val="00F0192C"/>
    <w:pPr>
      <w:spacing w:after="0" w:line="312" w:lineRule="auto"/>
      <w:ind w:left="928" w:right="284" w:hanging="360"/>
      <w:jc w:val="both"/>
    </w:pPr>
    <w:rPr>
      <w:rFonts w:ascii="Arial" w:eastAsia="Times New Roman" w:hAnsi="Arial"/>
      <w:sz w:val="24"/>
      <w:szCs w:val="28"/>
      <w:lang w:eastAsia="ru-RU"/>
    </w:rPr>
  </w:style>
  <w:style w:type="paragraph" w:customStyle="1" w:styleId="affffff4">
    <w:name w:val="штамп"/>
    <w:basedOn w:val="a6"/>
    <w:uiPriority w:val="99"/>
    <w:rsid w:val="00F0192C"/>
    <w:pPr>
      <w:spacing w:after="0" w:line="264" w:lineRule="auto"/>
      <w:jc w:val="center"/>
    </w:pPr>
    <w:rPr>
      <w:rFonts w:ascii="Arial" w:eastAsia="Times New Roman" w:hAnsi="Arial"/>
      <w:sz w:val="24"/>
      <w:szCs w:val="28"/>
      <w:lang w:eastAsia="ru-RU"/>
    </w:rPr>
  </w:style>
  <w:style w:type="paragraph" w:customStyle="1" w:styleId="Figyelem">
    <w:name w:val="Figyelem!"/>
    <w:basedOn w:val="a6"/>
    <w:next w:val="a6"/>
    <w:uiPriority w:val="99"/>
    <w:rsid w:val="00F0192C"/>
    <w:pPr>
      <w:widowControl w:val="0"/>
      <w:spacing w:before="120" w:after="160" w:line="240" w:lineRule="auto"/>
      <w:ind w:left="1276" w:hanging="1276"/>
      <w:jc w:val="both"/>
    </w:pPr>
    <w:rPr>
      <w:rFonts w:eastAsia="Times New Roman"/>
      <w:b/>
      <w:sz w:val="24"/>
      <w:szCs w:val="28"/>
      <w:lang w:eastAsia="ru-RU"/>
    </w:rPr>
  </w:style>
  <w:style w:type="paragraph" w:customStyle="1" w:styleId="szmozottfelsorols">
    <w:name w:val="számozott felsorolás"/>
    <w:uiPriority w:val="99"/>
    <w:rsid w:val="00F0192C"/>
    <w:pPr>
      <w:tabs>
        <w:tab w:val="num" w:pos="927"/>
      </w:tabs>
      <w:spacing w:after="120"/>
      <w:ind w:left="927" w:hanging="360"/>
      <w:jc w:val="both"/>
    </w:pPr>
    <w:rPr>
      <w:rFonts w:ascii="Times New Roman" w:eastAsia="Times New Roman" w:hAnsi="Times New Roman"/>
      <w:sz w:val="24"/>
      <w:lang w:val="hu-HU" w:eastAsia="hu-HU"/>
    </w:rPr>
  </w:style>
  <w:style w:type="paragraph" w:customStyle="1" w:styleId="behzs1">
    <w:name w:val="behúzás 1"/>
    <w:next w:val="a6"/>
    <w:uiPriority w:val="99"/>
    <w:rsid w:val="00F0192C"/>
    <w:pPr>
      <w:tabs>
        <w:tab w:val="num" w:pos="927"/>
        <w:tab w:val="num" w:pos="992"/>
      </w:tabs>
      <w:spacing w:after="120"/>
      <w:ind w:left="992" w:hanging="425"/>
      <w:jc w:val="both"/>
    </w:pPr>
    <w:rPr>
      <w:rFonts w:ascii="Times New Roman" w:eastAsia="Times New Roman" w:hAnsi="Times New Roman"/>
      <w:sz w:val="24"/>
      <w:lang w:val="hu-HU" w:eastAsia="hu-HU"/>
    </w:rPr>
  </w:style>
  <w:style w:type="paragraph" w:customStyle="1" w:styleId="behzs31">
    <w:name w:val="behúzás 31"/>
    <w:basedOn w:val="a6"/>
    <w:uiPriority w:val="99"/>
    <w:rsid w:val="00F0192C"/>
    <w:pPr>
      <w:numPr>
        <w:numId w:val="24"/>
      </w:numPr>
      <w:tabs>
        <w:tab w:val="clear" w:pos="1134"/>
      </w:tabs>
      <w:spacing w:before="60" w:after="60" w:line="240" w:lineRule="auto"/>
      <w:ind w:left="0" w:firstLine="0"/>
    </w:pPr>
    <w:rPr>
      <w:rFonts w:eastAsia="Times New Roman"/>
      <w:sz w:val="24"/>
      <w:szCs w:val="28"/>
      <w:lang w:val="de-DE" w:eastAsia="hu-HU"/>
    </w:rPr>
  </w:style>
  <w:style w:type="paragraph" w:customStyle="1" w:styleId="behzs3">
    <w:name w:val="behúzás 3"/>
    <w:basedOn w:val="a6"/>
    <w:uiPriority w:val="99"/>
    <w:rsid w:val="00F0192C"/>
    <w:pPr>
      <w:numPr>
        <w:numId w:val="25"/>
      </w:numPr>
      <w:tabs>
        <w:tab w:val="clear" w:pos="1134"/>
        <w:tab w:val="num" w:pos="356"/>
      </w:tabs>
      <w:spacing w:before="60" w:after="60" w:line="240" w:lineRule="auto"/>
      <w:ind w:left="357" w:hanging="357"/>
    </w:pPr>
    <w:rPr>
      <w:rFonts w:eastAsia="Times New Roman"/>
      <w:sz w:val="24"/>
      <w:szCs w:val="28"/>
      <w:lang w:val="de-DE" w:eastAsia="hu-HU"/>
    </w:rPr>
  </w:style>
  <w:style w:type="paragraph" w:customStyle="1" w:styleId="Bullet">
    <w:name w:val="Bullet"/>
    <w:basedOn w:val="a6"/>
    <w:next w:val="a6"/>
    <w:uiPriority w:val="99"/>
    <w:rsid w:val="00F0192C"/>
    <w:pPr>
      <w:widowControl w:val="0"/>
      <w:spacing w:before="120" w:after="120" w:line="240" w:lineRule="auto"/>
      <w:ind w:left="928" w:hanging="360"/>
      <w:jc w:val="both"/>
    </w:pPr>
    <w:rPr>
      <w:rFonts w:eastAsia="Times New Roman"/>
      <w:sz w:val="24"/>
      <w:szCs w:val="28"/>
      <w:lang w:eastAsia="ru-RU"/>
    </w:rPr>
  </w:style>
  <w:style w:type="paragraph" w:customStyle="1" w:styleId="kiemels">
    <w:name w:val="kiemelés"/>
    <w:next w:val="a6"/>
    <w:uiPriority w:val="99"/>
    <w:rsid w:val="00F0192C"/>
    <w:pPr>
      <w:spacing w:before="120" w:after="120"/>
    </w:pPr>
    <w:rPr>
      <w:rFonts w:ascii="Arial Narrow" w:eastAsia="Times New Roman" w:hAnsi="Arial Narrow"/>
      <w:b/>
      <w:sz w:val="24"/>
      <w:u w:val="single"/>
      <w:lang w:val="hu-HU" w:eastAsia="hu-HU"/>
    </w:rPr>
  </w:style>
  <w:style w:type="paragraph" w:customStyle="1" w:styleId="Tablemegjegyzs">
    <w:name w:val="Table megjegyzés"/>
    <w:basedOn w:val="a6"/>
    <w:next w:val="a6"/>
    <w:uiPriority w:val="99"/>
    <w:rsid w:val="00F0192C"/>
    <w:pPr>
      <w:overflowPunct w:val="0"/>
      <w:autoSpaceDE w:val="0"/>
      <w:autoSpaceDN w:val="0"/>
      <w:adjustRightInd w:val="0"/>
      <w:spacing w:before="60" w:after="60" w:line="240" w:lineRule="auto"/>
      <w:jc w:val="both"/>
      <w:textAlignment w:val="baseline"/>
    </w:pPr>
    <w:rPr>
      <w:rFonts w:eastAsia="Times New Roman"/>
      <w:sz w:val="28"/>
      <w:szCs w:val="28"/>
      <w:lang w:val="en-GB" w:eastAsia="hu-HU"/>
    </w:rPr>
  </w:style>
  <w:style w:type="paragraph" w:customStyle="1" w:styleId="kiemels1">
    <w:name w:val="kiemelés 1"/>
    <w:next w:val="a6"/>
    <w:uiPriority w:val="99"/>
    <w:rsid w:val="00F0192C"/>
    <w:pPr>
      <w:widowControl w:val="0"/>
      <w:spacing w:before="120" w:after="120"/>
    </w:pPr>
    <w:rPr>
      <w:rFonts w:ascii="Times New Roman" w:eastAsia="Times New Roman" w:hAnsi="Times New Roman"/>
      <w:b/>
      <w:sz w:val="24"/>
      <w:lang w:val="hu-HU"/>
    </w:rPr>
  </w:style>
  <w:style w:type="paragraph" w:customStyle="1" w:styleId="tabletextfelsorols">
    <w:name w:val="table text felsorolás"/>
    <w:basedOn w:val="a6"/>
    <w:uiPriority w:val="99"/>
    <w:rsid w:val="00F0192C"/>
    <w:pPr>
      <w:spacing w:before="20" w:after="20" w:line="240" w:lineRule="auto"/>
      <w:ind w:left="357" w:hanging="357"/>
    </w:pPr>
    <w:rPr>
      <w:rFonts w:ascii="Arial Narrow" w:eastAsia="Times New Roman" w:hAnsi="Arial Narrow"/>
      <w:sz w:val="28"/>
      <w:szCs w:val="28"/>
      <w:lang w:val="hu-HU" w:eastAsia="hu-HU"/>
    </w:rPr>
  </w:style>
  <w:style w:type="paragraph" w:customStyle="1" w:styleId="TableText1oszlop">
    <w:name w:val="TableText 1 oszlop"/>
    <w:next w:val="a6"/>
    <w:uiPriority w:val="99"/>
    <w:rsid w:val="00F0192C"/>
    <w:pPr>
      <w:spacing w:before="20" w:after="20"/>
    </w:pPr>
    <w:rPr>
      <w:rFonts w:ascii="Arial Narrow" w:eastAsia="Times New Roman" w:hAnsi="Arial Narrow"/>
      <w:b/>
      <w:lang w:val="hu-HU" w:eastAsia="hu-HU"/>
    </w:rPr>
  </w:style>
  <w:style w:type="paragraph" w:customStyle="1" w:styleId="Tablefejlc2">
    <w:name w:val="Table fejléc 2"/>
    <w:next w:val="a6"/>
    <w:autoRedefine/>
    <w:uiPriority w:val="99"/>
    <w:rsid w:val="00F0192C"/>
    <w:pPr>
      <w:spacing w:after="120"/>
      <w:jc w:val="center"/>
    </w:pPr>
    <w:rPr>
      <w:rFonts w:ascii="Times New Roman" w:eastAsia="Times New Roman" w:hAnsi="Times New Roman"/>
      <w:sz w:val="28"/>
      <w:szCs w:val="28"/>
      <w:lang w:val="hu-HU" w:eastAsia="hu-HU"/>
    </w:rPr>
  </w:style>
  <w:style w:type="paragraph" w:customStyle="1" w:styleId="behzs2">
    <w:name w:val="behúzás 2"/>
    <w:uiPriority w:val="99"/>
    <w:rsid w:val="00F0192C"/>
    <w:pPr>
      <w:tabs>
        <w:tab w:val="left" w:pos="1985"/>
        <w:tab w:val="num" w:pos="2061"/>
      </w:tabs>
      <w:spacing w:after="120"/>
      <w:ind w:left="1985" w:hanging="284"/>
      <w:jc w:val="both"/>
    </w:pPr>
    <w:rPr>
      <w:rFonts w:ascii="Times New Roman" w:eastAsia="Times New Roman" w:hAnsi="Times New Roman"/>
      <w:sz w:val="24"/>
      <w:lang w:val="hu-HU" w:eastAsia="hu-HU"/>
    </w:rPr>
  </w:style>
  <w:style w:type="paragraph" w:customStyle="1" w:styleId="Tablefejlc1">
    <w:name w:val="Table fejléc 1"/>
    <w:next w:val="a6"/>
    <w:uiPriority w:val="99"/>
    <w:rsid w:val="00F0192C"/>
    <w:pPr>
      <w:spacing w:before="120" w:after="120"/>
      <w:jc w:val="center"/>
    </w:pPr>
    <w:rPr>
      <w:rFonts w:ascii="Arial Narrow" w:eastAsia="Times New Roman" w:hAnsi="Arial Narrow"/>
      <w:b/>
      <w:color w:val="FFFFFF"/>
      <w:sz w:val="22"/>
      <w:lang w:eastAsia="hu-HU"/>
    </w:rPr>
  </w:style>
  <w:style w:type="paragraph" w:customStyle="1" w:styleId="TableText">
    <w:name w:val="Table Text"/>
    <w:uiPriority w:val="99"/>
    <w:rsid w:val="00F0192C"/>
    <w:pPr>
      <w:spacing w:before="20" w:after="20"/>
      <w:jc w:val="center"/>
    </w:pPr>
    <w:rPr>
      <w:rFonts w:ascii="Arial Narrow" w:eastAsia="Times New Roman" w:hAnsi="Arial Narrow"/>
      <w:lang w:val="hu-HU" w:eastAsia="hu-HU"/>
    </w:rPr>
  </w:style>
  <w:style w:type="paragraph" w:customStyle="1" w:styleId="affffff5">
    <w:name w:val="обычный текст Знак"/>
    <w:basedOn w:val="a6"/>
    <w:link w:val="affffff6"/>
    <w:uiPriority w:val="99"/>
    <w:rsid w:val="00F0192C"/>
    <w:pPr>
      <w:spacing w:after="0" w:line="240" w:lineRule="auto"/>
      <w:ind w:left="284" w:right="311" w:firstLine="567"/>
      <w:jc w:val="both"/>
    </w:pPr>
    <w:rPr>
      <w:sz w:val="28"/>
      <w:szCs w:val="20"/>
    </w:rPr>
  </w:style>
  <w:style w:type="character" w:customStyle="1" w:styleId="affffff6">
    <w:name w:val="обычный текст Знак Знак"/>
    <w:link w:val="affffff5"/>
    <w:uiPriority w:val="99"/>
    <w:locked/>
    <w:rsid w:val="00F0192C"/>
    <w:rPr>
      <w:rFonts w:ascii="Times New Roman" w:hAnsi="Times New Roman"/>
      <w:sz w:val="28"/>
    </w:rPr>
  </w:style>
  <w:style w:type="paragraph" w:customStyle="1" w:styleId="39">
    <w:name w:val="Заголовок 3 (ага)"/>
    <w:basedOn w:val="3"/>
    <w:uiPriority w:val="99"/>
    <w:rsid w:val="00F0192C"/>
    <w:pPr>
      <w:keepLines w:val="0"/>
      <w:widowControl/>
      <w:numPr>
        <w:numId w:val="0"/>
      </w:numPr>
      <w:suppressAutoHyphens w:val="0"/>
      <w:spacing w:before="0" w:after="0"/>
      <w:ind w:left="284" w:right="284" w:firstLine="567"/>
      <w:jc w:val="center"/>
    </w:pPr>
    <w:rPr>
      <w:sz w:val="28"/>
      <w:szCs w:val="20"/>
      <w:lang w:eastAsia="ru-RU"/>
    </w:rPr>
  </w:style>
  <w:style w:type="paragraph" w:customStyle="1" w:styleId="46">
    <w:name w:val="Заголовок 4 (ага)"/>
    <w:basedOn w:val="41"/>
    <w:uiPriority w:val="99"/>
    <w:rsid w:val="00F0192C"/>
    <w:pPr>
      <w:keepLines w:val="0"/>
      <w:numPr>
        <w:ilvl w:val="3"/>
      </w:numPr>
      <w:spacing w:before="0" w:line="240" w:lineRule="auto"/>
      <w:ind w:left="284" w:right="284" w:firstLine="567"/>
      <w:jc w:val="center"/>
    </w:pPr>
    <w:rPr>
      <w:rFonts w:ascii="Times New Roman" w:hAnsi="Times New Roman"/>
      <w:b/>
      <w:i w:val="0"/>
      <w:iCs w:val="0"/>
      <w:color w:val="auto"/>
      <w:sz w:val="28"/>
      <w:szCs w:val="28"/>
      <w:lang w:eastAsia="ru-RU"/>
    </w:rPr>
  </w:style>
  <w:style w:type="paragraph" w:customStyle="1" w:styleId="Alapszveg">
    <w:name w:val="Alapszöveg"/>
    <w:basedOn w:val="a6"/>
    <w:uiPriority w:val="99"/>
    <w:rsid w:val="00F0192C"/>
    <w:pPr>
      <w:spacing w:after="160" w:line="240" w:lineRule="auto"/>
    </w:pPr>
    <w:rPr>
      <w:rFonts w:eastAsia="Times New Roman"/>
      <w:sz w:val="24"/>
      <w:szCs w:val="24"/>
      <w:lang w:val="hu-HU" w:eastAsia="hu-HU"/>
    </w:rPr>
  </w:style>
  <w:style w:type="paragraph" w:customStyle="1" w:styleId="Szmozott0">
    <w:name w:val="Számozott"/>
    <w:basedOn w:val="a1"/>
    <w:uiPriority w:val="99"/>
    <w:rsid w:val="00F0192C"/>
    <w:pPr>
      <w:widowControl w:val="0"/>
      <w:tabs>
        <w:tab w:val="clear" w:pos="720"/>
        <w:tab w:val="num" w:pos="360"/>
      </w:tabs>
      <w:spacing w:before="120" w:after="120"/>
      <w:ind w:left="360"/>
      <w:jc w:val="both"/>
    </w:pPr>
    <w:rPr>
      <w:sz w:val="24"/>
      <w:szCs w:val="20"/>
      <w:lang w:eastAsia="hu-HU"/>
    </w:rPr>
  </w:style>
  <w:style w:type="paragraph" w:styleId="a1">
    <w:name w:val="List Bullet"/>
    <w:basedOn w:val="a6"/>
    <w:uiPriority w:val="99"/>
    <w:rsid w:val="00F0192C"/>
    <w:pPr>
      <w:numPr>
        <w:numId w:val="26"/>
      </w:numPr>
      <w:tabs>
        <w:tab w:val="clear" w:pos="2781"/>
        <w:tab w:val="num" w:pos="720"/>
      </w:tabs>
      <w:spacing w:after="0" w:line="240" w:lineRule="auto"/>
      <w:ind w:left="720"/>
    </w:pPr>
    <w:rPr>
      <w:rFonts w:eastAsia="Times New Roman"/>
      <w:sz w:val="28"/>
      <w:szCs w:val="28"/>
      <w:lang w:eastAsia="ru-RU"/>
    </w:rPr>
  </w:style>
  <w:style w:type="paragraph" w:customStyle="1" w:styleId="szmozsbehzsa">
    <w:name w:val="számozás behúzása"/>
    <w:basedOn w:val="a6"/>
    <w:uiPriority w:val="99"/>
    <w:rsid w:val="00F0192C"/>
    <w:pPr>
      <w:widowControl w:val="0"/>
      <w:numPr>
        <w:numId w:val="27"/>
      </w:numPr>
      <w:tabs>
        <w:tab w:val="clear" w:pos="720"/>
        <w:tab w:val="num" w:pos="1418"/>
      </w:tabs>
      <w:spacing w:after="120" w:line="240" w:lineRule="auto"/>
      <w:ind w:left="1418" w:hanging="284"/>
      <w:jc w:val="both"/>
    </w:pPr>
    <w:rPr>
      <w:rFonts w:eastAsia="Times New Roman"/>
      <w:sz w:val="24"/>
      <w:szCs w:val="20"/>
      <w:lang w:eastAsia="hu-HU"/>
    </w:rPr>
  </w:style>
  <w:style w:type="paragraph" w:customStyle="1" w:styleId="szvegbehzs">
    <w:name w:val="szöveg behúzás"/>
    <w:basedOn w:val="szmozsbehzsa"/>
    <w:uiPriority w:val="99"/>
    <w:rsid w:val="00F0192C"/>
    <w:pPr>
      <w:tabs>
        <w:tab w:val="clear" w:pos="1418"/>
        <w:tab w:val="num" w:pos="1134"/>
      </w:tabs>
      <w:ind w:left="360" w:hanging="436"/>
    </w:pPr>
  </w:style>
  <w:style w:type="paragraph" w:customStyle="1" w:styleId="BodyTextBTbt">
    <w:name w:val="Body Text.BT.bt"/>
    <w:basedOn w:val="a6"/>
    <w:uiPriority w:val="99"/>
    <w:rsid w:val="00F0192C"/>
    <w:pPr>
      <w:widowControl w:val="0"/>
      <w:numPr>
        <w:numId w:val="28"/>
      </w:numPr>
      <w:tabs>
        <w:tab w:val="clear" w:pos="644"/>
      </w:tabs>
      <w:spacing w:after="160" w:line="240" w:lineRule="auto"/>
      <w:ind w:left="0" w:firstLine="0"/>
      <w:jc w:val="both"/>
    </w:pPr>
    <w:rPr>
      <w:rFonts w:ascii="Book Antiqua" w:eastAsia="Times New Roman" w:hAnsi="Book Antiqua"/>
      <w:sz w:val="24"/>
      <w:szCs w:val="24"/>
      <w:lang w:val="hu-HU" w:eastAsia="ru-RU"/>
    </w:rPr>
  </w:style>
  <w:style w:type="paragraph" w:customStyle="1" w:styleId="szmozott">
    <w:name w:val="számozott"/>
    <w:basedOn w:val="a6"/>
    <w:uiPriority w:val="99"/>
    <w:rsid w:val="00F0192C"/>
    <w:pPr>
      <w:widowControl w:val="0"/>
      <w:numPr>
        <w:numId w:val="20"/>
      </w:numPr>
      <w:spacing w:before="120" w:after="120" w:line="240" w:lineRule="auto"/>
      <w:jc w:val="both"/>
    </w:pPr>
    <w:rPr>
      <w:rFonts w:eastAsia="Times New Roman"/>
      <w:sz w:val="24"/>
      <w:szCs w:val="20"/>
      <w:lang w:eastAsia="hu-HU"/>
    </w:rPr>
  </w:style>
  <w:style w:type="paragraph" w:customStyle="1" w:styleId="behzs">
    <w:name w:val="behúzás"/>
    <w:uiPriority w:val="99"/>
    <w:rsid w:val="00F0192C"/>
    <w:pPr>
      <w:tabs>
        <w:tab w:val="num" w:pos="1134"/>
      </w:tabs>
      <w:spacing w:after="120"/>
      <w:ind w:left="1134" w:hanging="567"/>
    </w:pPr>
    <w:rPr>
      <w:rFonts w:ascii="Times New Roman" w:eastAsia="Times New Roman" w:hAnsi="Times New Roman"/>
      <w:sz w:val="24"/>
      <w:lang w:val="hu-HU" w:eastAsia="hu-HU"/>
    </w:rPr>
  </w:style>
  <w:style w:type="paragraph" w:customStyle="1" w:styleId="TableHead">
    <w:name w:val="Table Head"/>
    <w:basedOn w:val="a6"/>
    <w:next w:val="a6"/>
    <w:uiPriority w:val="99"/>
    <w:rsid w:val="00F0192C"/>
    <w:pPr>
      <w:widowControl w:val="0"/>
      <w:spacing w:before="80" w:after="80" w:line="240" w:lineRule="auto"/>
      <w:jc w:val="center"/>
    </w:pPr>
    <w:rPr>
      <w:rFonts w:ascii="Arial Narrow" w:eastAsia="Times New Roman" w:hAnsi="Arial Narrow"/>
      <w:b/>
      <w:sz w:val="20"/>
      <w:szCs w:val="20"/>
      <w:lang w:eastAsia="ru-RU"/>
    </w:rPr>
  </w:style>
  <w:style w:type="paragraph" w:customStyle="1" w:styleId="TableBody">
    <w:name w:val="Table Body"/>
    <w:basedOn w:val="TableHead"/>
    <w:uiPriority w:val="99"/>
    <w:rsid w:val="00F0192C"/>
    <w:pPr>
      <w:spacing w:before="40" w:after="40"/>
      <w:jc w:val="left"/>
    </w:pPr>
    <w:rPr>
      <w:b w:val="0"/>
      <w:lang w:val="hu-HU"/>
    </w:rPr>
  </w:style>
  <w:style w:type="character" w:customStyle="1" w:styleId="62">
    <w:name w:val="Знак6"/>
    <w:uiPriority w:val="99"/>
    <w:rsid w:val="00F0192C"/>
    <w:rPr>
      <w:b/>
      <w:snapToGrid w:val="0"/>
      <w:sz w:val="28"/>
      <w:lang w:val="ru-RU" w:eastAsia="ru-RU"/>
    </w:rPr>
  </w:style>
  <w:style w:type="character" w:customStyle="1" w:styleId="WW8Num3z0">
    <w:name w:val="WW8Num3z0"/>
    <w:uiPriority w:val="99"/>
    <w:rsid w:val="00F0192C"/>
    <w:rPr>
      <w:rFonts w:ascii="Symbol" w:hAnsi="Symbol"/>
    </w:rPr>
  </w:style>
  <w:style w:type="character" w:customStyle="1" w:styleId="BodyTextChar11">
    <w:name w:val="Body Text Char1 Знак1"/>
    <w:aliases w:val="Body Text Char Char Знак Знак1"/>
    <w:uiPriority w:val="99"/>
    <w:rsid w:val="00F0192C"/>
    <w:rPr>
      <w:snapToGrid w:val="0"/>
      <w:sz w:val="28"/>
      <w:lang w:val="ru-RU" w:eastAsia="ru-RU"/>
    </w:rPr>
  </w:style>
  <w:style w:type="paragraph" w:customStyle="1" w:styleId="FR3">
    <w:name w:val="FR3"/>
    <w:uiPriority w:val="99"/>
    <w:rsid w:val="00F0192C"/>
    <w:pPr>
      <w:widowControl w:val="0"/>
      <w:overflowPunct w:val="0"/>
      <w:autoSpaceDE w:val="0"/>
      <w:autoSpaceDN w:val="0"/>
      <w:adjustRightInd w:val="0"/>
      <w:textAlignment w:val="baseline"/>
    </w:pPr>
    <w:rPr>
      <w:rFonts w:ascii="Times New Roman" w:eastAsia="Times New Roman" w:hAnsi="Times New Roman"/>
      <w:b/>
      <w:sz w:val="28"/>
    </w:rPr>
  </w:style>
  <w:style w:type="character" w:customStyle="1" w:styleId="72">
    <w:name w:val="Знак Знак7"/>
    <w:uiPriority w:val="99"/>
    <w:rsid w:val="00F0192C"/>
    <w:rPr>
      <w:rFonts w:ascii="Arial" w:hAnsi="Arial"/>
      <w:snapToGrid w:val="0"/>
      <w:sz w:val="28"/>
      <w:lang w:val="ru-RU" w:eastAsia="ru-RU"/>
    </w:rPr>
  </w:style>
  <w:style w:type="character" w:customStyle="1" w:styleId="63">
    <w:name w:val="Знак Знак6"/>
    <w:uiPriority w:val="99"/>
    <w:rsid w:val="00F0192C"/>
    <w:rPr>
      <w:b/>
      <w:snapToGrid w:val="0"/>
      <w:sz w:val="28"/>
      <w:lang w:val="ru-RU" w:eastAsia="ru-RU"/>
    </w:rPr>
  </w:style>
  <w:style w:type="paragraph" w:styleId="55">
    <w:name w:val="List Number 5"/>
    <w:basedOn w:val="a6"/>
    <w:uiPriority w:val="99"/>
    <w:rsid w:val="00F0192C"/>
    <w:pPr>
      <w:tabs>
        <w:tab w:val="num" w:pos="1492"/>
      </w:tabs>
      <w:spacing w:after="0" w:line="240" w:lineRule="auto"/>
      <w:ind w:left="1492" w:hanging="360"/>
    </w:pPr>
    <w:rPr>
      <w:rFonts w:eastAsia="Times New Roman"/>
      <w:sz w:val="24"/>
      <w:szCs w:val="24"/>
      <w:lang w:eastAsia="ru-RU"/>
    </w:rPr>
  </w:style>
  <w:style w:type="paragraph" w:customStyle="1" w:styleId="1f0">
    <w:name w:val="Абзац списка1"/>
    <w:basedOn w:val="a6"/>
    <w:uiPriority w:val="99"/>
    <w:rsid w:val="00F0192C"/>
    <w:pPr>
      <w:spacing w:after="0" w:line="240" w:lineRule="auto"/>
      <w:ind w:left="720"/>
    </w:pPr>
    <w:rPr>
      <w:rFonts w:ascii="Calibri" w:eastAsia="Times New Roman" w:hAnsi="Calibri"/>
      <w:sz w:val="24"/>
      <w:szCs w:val="24"/>
      <w:lang w:eastAsia="ru-RU"/>
    </w:rPr>
  </w:style>
  <w:style w:type="paragraph" w:customStyle="1" w:styleId="affffff7">
    <w:name w:val="обычный текст"/>
    <w:basedOn w:val="a6"/>
    <w:uiPriority w:val="99"/>
    <w:rsid w:val="00F0192C"/>
    <w:pPr>
      <w:spacing w:after="0" w:line="240" w:lineRule="auto"/>
      <w:ind w:left="284" w:right="311" w:firstLine="567"/>
      <w:jc w:val="both"/>
    </w:pPr>
    <w:rPr>
      <w:rFonts w:eastAsia="Times New Roman"/>
      <w:sz w:val="28"/>
      <w:szCs w:val="20"/>
      <w:lang w:eastAsia="ru-RU"/>
    </w:rPr>
  </w:style>
  <w:style w:type="paragraph" w:customStyle="1" w:styleId="118">
    <w:name w:val="Абзац списка11"/>
    <w:basedOn w:val="a6"/>
    <w:uiPriority w:val="99"/>
    <w:rsid w:val="00F0192C"/>
    <w:pPr>
      <w:spacing w:after="0" w:line="240" w:lineRule="auto"/>
      <w:ind w:left="720"/>
    </w:pPr>
    <w:rPr>
      <w:rFonts w:eastAsia="Times New Roman"/>
      <w:sz w:val="28"/>
      <w:szCs w:val="28"/>
      <w:lang w:eastAsia="ru-RU"/>
    </w:rPr>
  </w:style>
  <w:style w:type="paragraph" w:customStyle="1" w:styleId="TableParagraph">
    <w:name w:val="Table Paragraph"/>
    <w:basedOn w:val="a6"/>
    <w:uiPriority w:val="1"/>
    <w:qFormat/>
    <w:rsid w:val="00F0192C"/>
    <w:pPr>
      <w:widowControl w:val="0"/>
      <w:spacing w:after="0" w:line="240" w:lineRule="auto"/>
    </w:pPr>
    <w:rPr>
      <w:rFonts w:ascii="Calibri" w:eastAsia="Times New Roman" w:hAnsi="Calibri"/>
      <w:sz w:val="24"/>
      <w:szCs w:val="24"/>
      <w:lang w:val="en-US" w:eastAsia="ru-RU"/>
    </w:rPr>
  </w:style>
  <w:style w:type="paragraph" w:styleId="1f1">
    <w:name w:val="index 1"/>
    <w:basedOn w:val="a6"/>
    <w:next w:val="a6"/>
    <w:autoRedefine/>
    <w:uiPriority w:val="99"/>
    <w:rsid w:val="00F0192C"/>
    <w:pPr>
      <w:spacing w:after="0" w:line="240" w:lineRule="auto"/>
      <w:ind w:left="220" w:hanging="220"/>
    </w:pPr>
    <w:rPr>
      <w:rFonts w:eastAsia="Times New Roman"/>
      <w:sz w:val="20"/>
      <w:szCs w:val="20"/>
      <w:lang w:eastAsia="ru-RU"/>
    </w:rPr>
  </w:style>
  <w:style w:type="paragraph" w:styleId="2f0">
    <w:name w:val="index 2"/>
    <w:basedOn w:val="a6"/>
    <w:next w:val="a6"/>
    <w:autoRedefine/>
    <w:uiPriority w:val="99"/>
    <w:rsid w:val="00F0192C"/>
    <w:pPr>
      <w:spacing w:after="0" w:line="240" w:lineRule="auto"/>
      <w:ind w:left="440" w:hanging="220"/>
    </w:pPr>
    <w:rPr>
      <w:rFonts w:eastAsia="Times New Roman"/>
      <w:sz w:val="20"/>
      <w:szCs w:val="20"/>
      <w:lang w:eastAsia="ru-RU"/>
    </w:rPr>
  </w:style>
  <w:style w:type="paragraph" w:styleId="3a">
    <w:name w:val="index 3"/>
    <w:basedOn w:val="a6"/>
    <w:next w:val="a6"/>
    <w:autoRedefine/>
    <w:uiPriority w:val="99"/>
    <w:rsid w:val="00F0192C"/>
    <w:pPr>
      <w:spacing w:after="0" w:line="240" w:lineRule="auto"/>
      <w:ind w:left="660" w:hanging="220"/>
    </w:pPr>
    <w:rPr>
      <w:rFonts w:eastAsia="Times New Roman"/>
      <w:sz w:val="20"/>
      <w:szCs w:val="20"/>
      <w:lang w:eastAsia="ru-RU"/>
    </w:rPr>
  </w:style>
  <w:style w:type="paragraph" w:styleId="47">
    <w:name w:val="index 4"/>
    <w:basedOn w:val="a6"/>
    <w:next w:val="a6"/>
    <w:autoRedefine/>
    <w:uiPriority w:val="99"/>
    <w:rsid w:val="00F0192C"/>
    <w:pPr>
      <w:spacing w:after="0" w:line="240" w:lineRule="auto"/>
      <w:ind w:left="880" w:hanging="220"/>
    </w:pPr>
    <w:rPr>
      <w:rFonts w:eastAsia="Times New Roman"/>
      <w:sz w:val="20"/>
      <w:szCs w:val="20"/>
      <w:lang w:eastAsia="ru-RU"/>
    </w:rPr>
  </w:style>
  <w:style w:type="paragraph" w:styleId="56">
    <w:name w:val="index 5"/>
    <w:basedOn w:val="a6"/>
    <w:next w:val="a6"/>
    <w:autoRedefine/>
    <w:uiPriority w:val="99"/>
    <w:rsid w:val="00F0192C"/>
    <w:pPr>
      <w:spacing w:after="0" w:line="240" w:lineRule="auto"/>
      <w:ind w:left="1100" w:hanging="220"/>
    </w:pPr>
    <w:rPr>
      <w:rFonts w:eastAsia="Times New Roman"/>
      <w:sz w:val="20"/>
      <w:szCs w:val="20"/>
      <w:lang w:eastAsia="ru-RU"/>
    </w:rPr>
  </w:style>
  <w:style w:type="paragraph" w:styleId="64">
    <w:name w:val="index 6"/>
    <w:basedOn w:val="a6"/>
    <w:next w:val="a6"/>
    <w:autoRedefine/>
    <w:uiPriority w:val="99"/>
    <w:rsid w:val="00F0192C"/>
    <w:pPr>
      <w:spacing w:after="0" w:line="240" w:lineRule="auto"/>
      <w:ind w:left="1320" w:hanging="220"/>
    </w:pPr>
    <w:rPr>
      <w:rFonts w:eastAsia="Times New Roman"/>
      <w:sz w:val="20"/>
      <w:szCs w:val="20"/>
      <w:lang w:eastAsia="ru-RU"/>
    </w:rPr>
  </w:style>
  <w:style w:type="paragraph" w:styleId="73">
    <w:name w:val="index 7"/>
    <w:basedOn w:val="a6"/>
    <w:next w:val="a6"/>
    <w:autoRedefine/>
    <w:uiPriority w:val="99"/>
    <w:rsid w:val="00F0192C"/>
    <w:pPr>
      <w:spacing w:after="0" w:line="240" w:lineRule="auto"/>
      <w:ind w:left="1540" w:hanging="220"/>
    </w:pPr>
    <w:rPr>
      <w:rFonts w:eastAsia="Times New Roman"/>
      <w:sz w:val="20"/>
      <w:szCs w:val="20"/>
      <w:lang w:eastAsia="ru-RU"/>
    </w:rPr>
  </w:style>
  <w:style w:type="paragraph" w:styleId="82">
    <w:name w:val="index 8"/>
    <w:basedOn w:val="a6"/>
    <w:next w:val="a6"/>
    <w:autoRedefine/>
    <w:uiPriority w:val="99"/>
    <w:rsid w:val="00F0192C"/>
    <w:pPr>
      <w:spacing w:after="0" w:line="240" w:lineRule="auto"/>
      <w:ind w:left="1760" w:hanging="220"/>
    </w:pPr>
    <w:rPr>
      <w:rFonts w:eastAsia="Times New Roman"/>
      <w:sz w:val="20"/>
      <w:szCs w:val="20"/>
      <w:lang w:eastAsia="ru-RU"/>
    </w:rPr>
  </w:style>
  <w:style w:type="paragraph" w:styleId="93">
    <w:name w:val="index 9"/>
    <w:basedOn w:val="a6"/>
    <w:next w:val="a6"/>
    <w:autoRedefine/>
    <w:uiPriority w:val="99"/>
    <w:rsid w:val="00F0192C"/>
    <w:pPr>
      <w:spacing w:after="0" w:line="240" w:lineRule="auto"/>
      <w:ind w:left="1980" w:hanging="220"/>
    </w:pPr>
    <w:rPr>
      <w:rFonts w:eastAsia="Times New Roman"/>
      <w:sz w:val="20"/>
      <w:szCs w:val="20"/>
      <w:lang w:eastAsia="ru-RU"/>
    </w:rPr>
  </w:style>
  <w:style w:type="paragraph" w:styleId="affffff8">
    <w:name w:val="index heading"/>
    <w:basedOn w:val="a6"/>
    <w:next w:val="1f1"/>
    <w:qFormat/>
    <w:rsid w:val="00F0192C"/>
    <w:pPr>
      <w:spacing w:before="120" w:after="120" w:line="240" w:lineRule="auto"/>
    </w:pPr>
    <w:rPr>
      <w:rFonts w:eastAsia="Times New Roman"/>
      <w:b/>
      <w:bCs/>
      <w:i/>
      <w:iCs/>
      <w:sz w:val="20"/>
      <w:szCs w:val="20"/>
      <w:lang w:eastAsia="ru-RU"/>
    </w:rPr>
  </w:style>
  <w:style w:type="character" w:customStyle="1" w:styleId="119">
    <w:name w:val="Знак Знак11"/>
    <w:uiPriority w:val="99"/>
    <w:locked/>
    <w:rsid w:val="00F0192C"/>
    <w:rPr>
      <w:rFonts w:ascii="Calibri" w:hAnsi="Calibri"/>
      <w:sz w:val="22"/>
      <w:lang w:val="ru-RU" w:eastAsia="ru-RU"/>
    </w:rPr>
  </w:style>
  <w:style w:type="character" w:customStyle="1" w:styleId="94">
    <w:name w:val="Знак Знак9"/>
    <w:uiPriority w:val="99"/>
    <w:locked/>
    <w:rsid w:val="00F0192C"/>
    <w:rPr>
      <w:sz w:val="28"/>
      <w:lang w:val="ru-RU" w:eastAsia="ru-RU"/>
    </w:rPr>
  </w:style>
  <w:style w:type="character" w:customStyle="1" w:styleId="83">
    <w:name w:val="Знак Знак8"/>
    <w:uiPriority w:val="99"/>
    <w:locked/>
    <w:rsid w:val="00F0192C"/>
    <w:rPr>
      <w:sz w:val="24"/>
      <w:lang w:val="ru-RU" w:eastAsia="ru-RU"/>
    </w:rPr>
  </w:style>
  <w:style w:type="character" w:customStyle="1" w:styleId="57">
    <w:name w:val="Знак Знак5"/>
    <w:uiPriority w:val="99"/>
    <w:locked/>
    <w:rsid w:val="00F0192C"/>
    <w:rPr>
      <w:rFonts w:ascii="Calibri" w:hAnsi="Calibri"/>
      <w:sz w:val="16"/>
      <w:lang w:val="ru-RU" w:eastAsia="ru-RU"/>
    </w:rPr>
  </w:style>
  <w:style w:type="character" w:customStyle="1" w:styleId="48">
    <w:name w:val="Знак Знак4"/>
    <w:uiPriority w:val="99"/>
    <w:locked/>
    <w:rsid w:val="00F0192C"/>
    <w:rPr>
      <w:sz w:val="24"/>
      <w:u w:val="single"/>
      <w:lang w:val="ru-RU" w:eastAsia="ru-RU"/>
    </w:rPr>
  </w:style>
  <w:style w:type="character" w:customStyle="1" w:styleId="3b">
    <w:name w:val="Знак Знак3"/>
    <w:uiPriority w:val="99"/>
    <w:locked/>
    <w:rsid w:val="00F0192C"/>
    <w:rPr>
      <w:sz w:val="24"/>
      <w:lang w:val="ru-RU" w:eastAsia="ru-RU"/>
    </w:rPr>
  </w:style>
  <w:style w:type="character" w:customStyle="1" w:styleId="120">
    <w:name w:val="Знак Знак12"/>
    <w:uiPriority w:val="99"/>
    <w:locked/>
    <w:rsid w:val="00F0192C"/>
    <w:rPr>
      <w:rFonts w:ascii="Tahoma" w:hAnsi="Tahoma"/>
      <w:lang w:val="ru-RU" w:eastAsia="ru-RU"/>
    </w:rPr>
  </w:style>
  <w:style w:type="character" w:customStyle="1" w:styleId="132">
    <w:name w:val="Знак Знак13"/>
    <w:uiPriority w:val="99"/>
    <w:locked/>
    <w:rsid w:val="00F0192C"/>
    <w:rPr>
      <w:rFonts w:ascii="Courier New" w:hAnsi="Courier New"/>
      <w:lang w:val="ru-RU" w:eastAsia="ru-RU"/>
    </w:rPr>
  </w:style>
  <w:style w:type="character" w:customStyle="1" w:styleId="121">
    <w:name w:val="Знак Знак121"/>
    <w:uiPriority w:val="99"/>
    <w:locked/>
    <w:rsid w:val="00F0192C"/>
    <w:rPr>
      <w:rFonts w:ascii="Calibri" w:hAnsi="Calibri"/>
      <w:sz w:val="22"/>
    </w:rPr>
  </w:style>
  <w:style w:type="character" w:customStyle="1" w:styleId="2f1">
    <w:name w:val="Основной текст (2)_"/>
    <w:rsid w:val="00F0192C"/>
    <w:rPr>
      <w:rFonts w:ascii="Times New Roman" w:hAnsi="Times New Roman" w:cs="Times New Roman"/>
      <w:sz w:val="20"/>
      <w:szCs w:val="20"/>
      <w:shd w:val="clear" w:color="auto" w:fill="FFFFFF"/>
    </w:rPr>
  </w:style>
  <w:style w:type="character" w:customStyle="1" w:styleId="29pt">
    <w:name w:val="Основной текст (2) + 9 pt"/>
    <w:aliases w:val="Не полужирный,Интервал 0 pt"/>
    <w:uiPriority w:val="99"/>
    <w:rsid w:val="00F0192C"/>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3c">
    <w:name w:val="Основной текст (3)_"/>
    <w:link w:val="3d"/>
    <w:uiPriority w:val="99"/>
    <w:locked/>
    <w:rsid w:val="00F0192C"/>
    <w:rPr>
      <w:rFonts w:ascii="Times New Roman" w:hAnsi="Times New Roman" w:cs="Times New Roman"/>
      <w:sz w:val="15"/>
      <w:szCs w:val="15"/>
      <w:shd w:val="clear" w:color="auto" w:fill="FFFFFF"/>
    </w:rPr>
  </w:style>
  <w:style w:type="paragraph" w:customStyle="1" w:styleId="3d">
    <w:name w:val="Основной текст (3)"/>
    <w:basedOn w:val="a6"/>
    <w:link w:val="3c"/>
    <w:uiPriority w:val="99"/>
    <w:rsid w:val="00F0192C"/>
    <w:pPr>
      <w:widowControl w:val="0"/>
      <w:shd w:val="clear" w:color="auto" w:fill="FFFFFF"/>
      <w:spacing w:after="120" w:line="240" w:lineRule="atLeast"/>
    </w:pPr>
    <w:rPr>
      <w:sz w:val="15"/>
      <w:szCs w:val="15"/>
    </w:rPr>
  </w:style>
  <w:style w:type="character" w:customStyle="1" w:styleId="260">
    <w:name w:val="Основной текст (2) + 6"/>
    <w:aliases w:val="5 pt"/>
    <w:uiPriority w:val="99"/>
    <w:rsid w:val="00F0192C"/>
    <w:rPr>
      <w:rFonts w:ascii="Times New Roman" w:hAnsi="Times New Roman" w:cs="Times New Roman"/>
      <w:color w:val="000000"/>
      <w:spacing w:val="0"/>
      <w:w w:val="100"/>
      <w:position w:val="0"/>
      <w:sz w:val="13"/>
      <w:szCs w:val="13"/>
      <w:u w:val="none"/>
      <w:shd w:val="clear" w:color="auto" w:fill="FFFFFF"/>
      <w:lang w:val="ru-RU" w:eastAsia="ru-RU"/>
    </w:rPr>
  </w:style>
  <w:style w:type="character" w:customStyle="1" w:styleId="2Impact">
    <w:name w:val="Основной текст (2) + Impact"/>
    <w:aliases w:val="11 pt"/>
    <w:uiPriority w:val="99"/>
    <w:rsid w:val="00F0192C"/>
    <w:rPr>
      <w:rFonts w:ascii="Impact" w:hAnsi="Impact" w:cs="Impact"/>
      <w:b/>
      <w:bCs/>
      <w:color w:val="000000"/>
      <w:spacing w:val="0"/>
      <w:w w:val="100"/>
      <w:position w:val="0"/>
      <w:sz w:val="22"/>
      <w:szCs w:val="22"/>
      <w:u w:val="none"/>
      <w:shd w:val="clear" w:color="auto" w:fill="FFFFFF"/>
      <w:lang w:val="en-US" w:eastAsia="en-US"/>
    </w:rPr>
  </w:style>
  <w:style w:type="character" w:customStyle="1" w:styleId="affffff9">
    <w:name w:val="Подпись к таблице"/>
    <w:uiPriority w:val="99"/>
    <w:rsid w:val="00F0192C"/>
    <w:rPr>
      <w:rFonts w:ascii="Times New Roman" w:hAnsi="Times New Roman" w:cs="Times New Roman"/>
      <w:color w:val="000000"/>
      <w:spacing w:val="0"/>
      <w:w w:val="100"/>
      <w:position w:val="0"/>
      <w:sz w:val="18"/>
      <w:szCs w:val="18"/>
      <w:u w:val="single"/>
      <w:lang w:val="ru-RU" w:eastAsia="ru-RU"/>
    </w:rPr>
  </w:style>
  <w:style w:type="character" w:customStyle="1" w:styleId="29pt1">
    <w:name w:val="Основной текст (2) + 9 pt1"/>
    <w:uiPriority w:val="99"/>
    <w:rsid w:val="00F0192C"/>
    <w:rPr>
      <w:rFonts w:ascii="Times New Roman" w:hAnsi="Times New Roman" w:cs="Times New Roman"/>
      <w:color w:val="000000"/>
      <w:spacing w:val="0"/>
      <w:w w:val="100"/>
      <w:position w:val="0"/>
      <w:sz w:val="18"/>
      <w:szCs w:val="18"/>
      <w:u w:val="none"/>
      <w:shd w:val="clear" w:color="auto" w:fill="FFFFFF"/>
      <w:lang w:val="ru-RU" w:eastAsia="ru-RU"/>
    </w:rPr>
  </w:style>
  <w:style w:type="character" w:customStyle="1" w:styleId="28pt">
    <w:name w:val="Основной текст (2) + 8 pt"/>
    <w:uiPriority w:val="99"/>
    <w:rsid w:val="00F0192C"/>
    <w:rPr>
      <w:rFonts w:ascii="Times New Roman" w:hAnsi="Times New Roman" w:cs="Times New Roman"/>
      <w:color w:val="000000"/>
      <w:spacing w:val="0"/>
      <w:w w:val="100"/>
      <w:position w:val="0"/>
      <w:sz w:val="16"/>
      <w:szCs w:val="16"/>
      <w:u w:val="none"/>
      <w:shd w:val="clear" w:color="auto" w:fill="FFFFFF"/>
      <w:lang w:val="ru-RU" w:eastAsia="ru-RU"/>
    </w:rPr>
  </w:style>
  <w:style w:type="character" w:customStyle="1" w:styleId="2f2">
    <w:name w:val="Основной текст (2) + Полужирный"/>
    <w:aliases w:val="Курсив"/>
    <w:uiPriority w:val="99"/>
    <w:rsid w:val="00F0192C"/>
    <w:rPr>
      <w:rFonts w:ascii="Times New Roman" w:hAnsi="Times New Roman" w:cs="Times New Roman"/>
      <w:b/>
      <w:bCs/>
      <w:i/>
      <w:iCs/>
      <w:color w:val="000000"/>
      <w:spacing w:val="0"/>
      <w:w w:val="100"/>
      <w:position w:val="0"/>
      <w:sz w:val="18"/>
      <w:szCs w:val="18"/>
      <w:u w:val="none"/>
      <w:shd w:val="clear" w:color="auto" w:fill="FFFFFF"/>
      <w:lang w:val="ru-RU" w:eastAsia="ru-RU"/>
    </w:rPr>
  </w:style>
  <w:style w:type="character" w:customStyle="1" w:styleId="220">
    <w:name w:val="Основной текст (2) + Полужирный2"/>
    <w:uiPriority w:val="99"/>
    <w:rsid w:val="00F0192C"/>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7Exact">
    <w:name w:val="Основной текст (7) Exact"/>
    <w:link w:val="74"/>
    <w:uiPriority w:val="99"/>
    <w:locked/>
    <w:rsid w:val="00F0192C"/>
    <w:rPr>
      <w:rFonts w:ascii="Lucida Sans Unicode" w:hAnsi="Lucida Sans Unicode" w:cs="Lucida Sans Unicode"/>
      <w:sz w:val="21"/>
      <w:szCs w:val="21"/>
      <w:shd w:val="clear" w:color="auto" w:fill="FFFFFF"/>
    </w:rPr>
  </w:style>
  <w:style w:type="paragraph" w:customStyle="1" w:styleId="74">
    <w:name w:val="Основной текст (7)"/>
    <w:basedOn w:val="a6"/>
    <w:link w:val="7Exact"/>
    <w:uiPriority w:val="99"/>
    <w:rsid w:val="00F0192C"/>
    <w:pPr>
      <w:widowControl w:val="0"/>
      <w:shd w:val="clear" w:color="auto" w:fill="FFFFFF"/>
      <w:spacing w:after="0" w:line="240" w:lineRule="atLeast"/>
    </w:pPr>
    <w:rPr>
      <w:rFonts w:ascii="Lucida Sans Unicode" w:hAnsi="Lucida Sans Unicode"/>
      <w:sz w:val="21"/>
      <w:szCs w:val="21"/>
    </w:rPr>
  </w:style>
  <w:style w:type="character" w:customStyle="1" w:styleId="75">
    <w:name w:val="Основной текст (7) + Курсив"/>
    <w:uiPriority w:val="99"/>
    <w:rsid w:val="00F0192C"/>
    <w:rPr>
      <w:rFonts w:ascii="Times New Roman" w:hAnsi="Times New Roman" w:cs="Times New Roman"/>
      <w:b/>
      <w:bCs/>
      <w:i/>
      <w:iCs/>
      <w:color w:val="000000"/>
      <w:spacing w:val="0"/>
      <w:w w:val="100"/>
      <w:position w:val="0"/>
      <w:sz w:val="18"/>
      <w:szCs w:val="18"/>
      <w:u w:val="none"/>
      <w:lang w:val="ru-RU" w:eastAsia="ru-RU"/>
    </w:rPr>
  </w:style>
  <w:style w:type="character" w:customStyle="1" w:styleId="65">
    <w:name w:val="Основной текст (6)"/>
    <w:uiPriority w:val="99"/>
    <w:rsid w:val="00F0192C"/>
    <w:rPr>
      <w:rFonts w:ascii="Times New Roman" w:hAnsi="Times New Roman" w:cs="Times New Roman"/>
      <w:b/>
      <w:bCs/>
      <w:color w:val="000000"/>
      <w:spacing w:val="0"/>
      <w:w w:val="100"/>
      <w:position w:val="0"/>
      <w:sz w:val="18"/>
      <w:szCs w:val="18"/>
      <w:u w:val="single"/>
      <w:lang w:val="ru-RU" w:eastAsia="ru-RU"/>
    </w:rPr>
  </w:style>
  <w:style w:type="character" w:customStyle="1" w:styleId="76">
    <w:name w:val="Основной текст (7) + Не полужирный"/>
    <w:uiPriority w:val="99"/>
    <w:rsid w:val="00F0192C"/>
    <w:rPr>
      <w:rFonts w:ascii="Times New Roman" w:hAnsi="Times New Roman" w:cs="Times New Roman"/>
      <w:b/>
      <w:bCs/>
      <w:color w:val="000000"/>
      <w:spacing w:val="0"/>
      <w:w w:val="100"/>
      <w:position w:val="0"/>
      <w:sz w:val="18"/>
      <w:szCs w:val="18"/>
      <w:u w:val="none"/>
      <w:lang w:val="ru-RU" w:eastAsia="ru-RU"/>
    </w:rPr>
  </w:style>
  <w:style w:type="paragraph" w:customStyle="1" w:styleId="111114">
    <w:name w:val="_ 1.1.1.1.1"/>
    <w:basedOn w:val="a6"/>
    <w:uiPriority w:val="99"/>
    <w:rsid w:val="00F0192C"/>
    <w:pPr>
      <w:spacing w:after="0" w:line="240" w:lineRule="auto"/>
    </w:pPr>
    <w:rPr>
      <w:rFonts w:eastAsia="Times New Roman"/>
      <w:sz w:val="24"/>
      <w:szCs w:val="24"/>
      <w:lang w:eastAsia="ru-RU"/>
    </w:rPr>
  </w:style>
  <w:style w:type="paragraph" w:customStyle="1" w:styleId="xl63">
    <w:name w:val="xl63"/>
    <w:basedOn w:val="a6"/>
    <w:uiPriority w:val="99"/>
    <w:rsid w:val="00F01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4">
    <w:name w:val="xl64"/>
    <w:basedOn w:val="a6"/>
    <w:uiPriority w:val="99"/>
    <w:rsid w:val="00F01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2f3">
    <w:name w:val="Обычный2"/>
    <w:uiPriority w:val="99"/>
    <w:rsid w:val="00F0192C"/>
    <w:pPr>
      <w:widowControl w:val="0"/>
      <w:spacing w:line="300" w:lineRule="auto"/>
      <w:ind w:left="120" w:right="1000"/>
    </w:pPr>
    <w:rPr>
      <w:rFonts w:ascii="Times New Roman" w:eastAsia="MS Mincho" w:hAnsi="Times New Roman"/>
      <w:sz w:val="24"/>
    </w:rPr>
  </w:style>
  <w:style w:type="paragraph" w:styleId="affffffa">
    <w:name w:val="Body Text First Indent"/>
    <w:basedOn w:val="affff0"/>
    <w:link w:val="affffffb"/>
    <w:uiPriority w:val="99"/>
    <w:rsid w:val="00F0192C"/>
    <w:pPr>
      <w:spacing w:line="240" w:lineRule="auto"/>
      <w:ind w:firstLine="210"/>
    </w:pPr>
    <w:rPr>
      <w:rFonts w:ascii="Times New Roman" w:hAnsi="Times New Roman"/>
      <w:kern w:val="16"/>
      <w:sz w:val="28"/>
      <w:szCs w:val="28"/>
    </w:rPr>
  </w:style>
  <w:style w:type="character" w:customStyle="1" w:styleId="affffffb">
    <w:name w:val="Красная строка Знак"/>
    <w:link w:val="affffffa"/>
    <w:uiPriority w:val="99"/>
    <w:locked/>
    <w:rsid w:val="00F0192C"/>
    <w:rPr>
      <w:rFonts w:ascii="Times New Roman" w:hAnsi="Times New Roman" w:cs="Times New Roman"/>
      <w:kern w:val="16"/>
      <w:sz w:val="28"/>
      <w:szCs w:val="28"/>
      <w:lang w:eastAsia="en-US"/>
    </w:rPr>
  </w:style>
  <w:style w:type="character" w:customStyle="1" w:styleId="05">
    <w:name w:val="Обычный + Слева:  0.5 см Знак"/>
    <w:aliases w:val="Первая строка:  1 см Знак,Междустр.интервал:  полуторный ... Знак,Обычный + Слева:  0 Знак,5 см Знак,Междустр.интервал:  полуторный Знак,... Знак Знак Знак"/>
    <w:link w:val="affffffc"/>
    <w:uiPriority w:val="99"/>
    <w:locked/>
    <w:rsid w:val="00F0192C"/>
    <w:rPr>
      <w:rFonts w:eastAsia="MS Mincho"/>
      <w:b/>
      <w:sz w:val="28"/>
    </w:rPr>
  </w:style>
  <w:style w:type="paragraph" w:customStyle="1" w:styleId="affffffc">
    <w:name w:val="... Знак Знак"/>
    <w:basedOn w:val="a6"/>
    <w:link w:val="05"/>
    <w:uiPriority w:val="99"/>
    <w:rsid w:val="00F0192C"/>
    <w:pPr>
      <w:widowControl w:val="0"/>
      <w:spacing w:after="0" w:line="240" w:lineRule="auto"/>
      <w:ind w:left="567" w:right="352" w:firstLine="567"/>
      <w:jc w:val="both"/>
    </w:pPr>
    <w:rPr>
      <w:rFonts w:ascii="Calibri" w:eastAsia="MS Mincho" w:hAnsi="Calibri"/>
      <w:b/>
      <w:sz w:val="28"/>
      <w:szCs w:val="20"/>
    </w:rPr>
  </w:style>
  <w:style w:type="paragraph" w:customStyle="1" w:styleId="affffffd">
    <w:name w:val="Обычный + по ширине"/>
    <w:aliases w:val="Слева:  1 см,Первая строка:  1 см,Справа:  0,62 см,Обычный + Слева:  0.5 см,Междустр.интервал:  полуторный ...,Обычный + Слева:  0,5 см,Междустр.интервал:  полуторный,..."/>
    <w:basedOn w:val="a6"/>
    <w:uiPriority w:val="99"/>
    <w:rsid w:val="00F0192C"/>
    <w:pPr>
      <w:widowControl w:val="0"/>
      <w:spacing w:after="0" w:line="240" w:lineRule="auto"/>
      <w:ind w:left="567" w:right="352" w:firstLine="567"/>
      <w:jc w:val="both"/>
    </w:pPr>
    <w:rPr>
      <w:rFonts w:eastAsia="MS Mincho"/>
      <w:b/>
      <w:bCs/>
      <w:sz w:val="28"/>
      <w:szCs w:val="28"/>
      <w:lang w:eastAsia="ru-RU"/>
    </w:rPr>
  </w:style>
  <w:style w:type="paragraph" w:customStyle="1" w:styleId="affffffe">
    <w:name w:val="Чертежный"/>
    <w:uiPriority w:val="99"/>
    <w:rsid w:val="00F0192C"/>
    <w:pPr>
      <w:jc w:val="both"/>
    </w:pPr>
    <w:rPr>
      <w:rFonts w:ascii="ISOCPEUR" w:eastAsia="Times New Roman" w:hAnsi="ISOCPEUR"/>
      <w:i/>
      <w:sz w:val="28"/>
      <w:lang w:val="uk-UA"/>
    </w:rPr>
  </w:style>
  <w:style w:type="paragraph" w:customStyle="1" w:styleId="wp-caption-text">
    <w:name w:val="wp-caption-text"/>
    <w:basedOn w:val="a6"/>
    <w:uiPriority w:val="99"/>
    <w:rsid w:val="00F0192C"/>
    <w:pPr>
      <w:spacing w:before="100" w:beforeAutospacing="1" w:after="360" w:line="240" w:lineRule="auto"/>
    </w:pPr>
    <w:rPr>
      <w:rFonts w:eastAsia="Times New Roman"/>
      <w:sz w:val="24"/>
      <w:szCs w:val="24"/>
      <w:lang w:eastAsia="ru-RU"/>
    </w:rPr>
  </w:style>
  <w:style w:type="paragraph" w:customStyle="1" w:styleId="afffffff">
    <w:name w:val="... Знак"/>
    <w:basedOn w:val="a6"/>
    <w:uiPriority w:val="99"/>
    <w:rsid w:val="00F0192C"/>
    <w:pPr>
      <w:widowControl w:val="0"/>
      <w:spacing w:after="0" w:line="240" w:lineRule="auto"/>
      <w:ind w:left="567" w:right="352" w:firstLine="567"/>
      <w:jc w:val="both"/>
    </w:pPr>
    <w:rPr>
      <w:rFonts w:eastAsia="MS Mincho"/>
      <w:b/>
      <w:bCs/>
      <w:sz w:val="28"/>
      <w:szCs w:val="28"/>
      <w:lang w:eastAsia="ru-RU"/>
    </w:rPr>
  </w:style>
  <w:style w:type="paragraph" w:customStyle="1" w:styleId="1-1">
    <w:name w:val="_Рисунок 1-1"/>
    <w:basedOn w:val="112"/>
    <w:next w:val="affffc"/>
    <w:link w:val="1-10"/>
    <w:uiPriority w:val="99"/>
    <w:rsid w:val="00F0192C"/>
    <w:pPr>
      <w:numPr>
        <w:numId w:val="16"/>
      </w:numPr>
      <w:ind w:left="851"/>
    </w:pPr>
    <w:rPr>
      <w:rFonts w:eastAsia="Times New Roman"/>
    </w:rPr>
  </w:style>
  <w:style w:type="character" w:customStyle="1" w:styleId="1-10">
    <w:name w:val="_Рисунок 1-1 Знак"/>
    <w:link w:val="1-1"/>
    <w:uiPriority w:val="99"/>
    <w:locked/>
    <w:rsid w:val="00F0192C"/>
    <w:rPr>
      <w:rFonts w:ascii="Times New Roman" w:eastAsia="Times New Roman" w:hAnsi="Times New Roman"/>
      <w:b/>
      <w:iCs/>
      <w:sz w:val="26"/>
      <w:szCs w:val="26"/>
      <w:lang w:eastAsia="en-US"/>
    </w:rPr>
  </w:style>
  <w:style w:type="character" w:customStyle="1" w:styleId="111113">
    <w:name w:val="_Таблица 1.1.1.1.1 Знак"/>
    <w:link w:val="111112"/>
    <w:uiPriority w:val="99"/>
    <w:locked/>
    <w:rsid w:val="00F0192C"/>
    <w:rPr>
      <w:rFonts w:ascii="Times New Roman" w:hAnsi="Times New Roman"/>
      <w:b/>
      <w:iCs/>
      <w:sz w:val="26"/>
      <w:szCs w:val="26"/>
      <w:lang w:eastAsia="en-US"/>
    </w:rPr>
  </w:style>
  <w:style w:type="table" w:customStyle="1" w:styleId="1f2">
    <w:name w:val="Сетка таблицы1"/>
    <w:uiPriority w:val="99"/>
    <w:rsid w:val="00F0192C"/>
    <w:pPr>
      <w:spacing w:before="100"/>
      <w:jc w:val="both"/>
    </w:pPr>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4">
    <w:name w:val="CM74"/>
    <w:basedOn w:val="a6"/>
    <w:next w:val="a6"/>
    <w:uiPriority w:val="99"/>
    <w:rsid w:val="00F0192C"/>
    <w:pPr>
      <w:widowControl w:val="0"/>
      <w:autoSpaceDE w:val="0"/>
      <w:autoSpaceDN w:val="0"/>
      <w:adjustRightInd w:val="0"/>
      <w:spacing w:before="100" w:after="0" w:line="240" w:lineRule="auto"/>
      <w:jc w:val="both"/>
    </w:pPr>
    <w:rPr>
      <w:rFonts w:ascii="TTE1A887F8t00" w:eastAsia="Times New Roman" w:hAnsi="TTE1A887F8t00"/>
      <w:sz w:val="24"/>
      <w:szCs w:val="24"/>
      <w:lang w:eastAsia="ru-RU"/>
    </w:rPr>
  </w:style>
  <w:style w:type="character" w:customStyle="1" w:styleId="2Exact">
    <w:name w:val="Основной текст (2) Exact"/>
    <w:uiPriority w:val="99"/>
    <w:rsid w:val="00F0192C"/>
    <w:rPr>
      <w:rFonts w:ascii="Times New Roman" w:hAnsi="Times New Roman" w:cs="Times New Roman"/>
      <w:sz w:val="28"/>
      <w:szCs w:val="28"/>
      <w:u w:val="none"/>
    </w:rPr>
  </w:style>
  <w:style w:type="character" w:customStyle="1" w:styleId="2ArialUnicodeMS">
    <w:name w:val="Основной текст (2) + Arial Unicode MS"/>
    <w:aliases w:val="10 pt"/>
    <w:uiPriority w:val="99"/>
    <w:rsid w:val="00F0192C"/>
    <w:rPr>
      <w:rFonts w:ascii="Arial Unicode MS" w:eastAsia="Arial Unicode MS" w:hAnsi="Arial Unicode MS" w:cs="Arial Unicode MS"/>
      <w:color w:val="000000"/>
      <w:spacing w:val="0"/>
      <w:w w:val="100"/>
      <w:position w:val="0"/>
      <w:sz w:val="20"/>
      <w:szCs w:val="20"/>
      <w:u w:val="none"/>
      <w:shd w:val="clear" w:color="auto" w:fill="FFFFFF"/>
      <w:lang w:val="ru-RU" w:eastAsia="ru-RU"/>
    </w:rPr>
  </w:style>
  <w:style w:type="character" w:customStyle="1" w:styleId="2ArialUnicodeMS3">
    <w:name w:val="Основной текст (2) + Arial Unicode MS3"/>
    <w:aliases w:val="10 pt1,Полужирный"/>
    <w:uiPriority w:val="99"/>
    <w:rsid w:val="00F0192C"/>
    <w:rPr>
      <w:rFonts w:ascii="Arial Unicode MS" w:eastAsia="Arial Unicode MS" w:hAnsi="Arial Unicode MS" w:cs="Arial Unicode MS"/>
      <w:b/>
      <w:bCs/>
      <w:color w:val="000000"/>
      <w:spacing w:val="0"/>
      <w:w w:val="100"/>
      <w:position w:val="0"/>
      <w:sz w:val="20"/>
      <w:szCs w:val="20"/>
      <w:u w:val="none"/>
      <w:shd w:val="clear" w:color="auto" w:fill="FFFFFF"/>
      <w:lang w:val="ru-RU" w:eastAsia="ru-RU"/>
    </w:rPr>
  </w:style>
  <w:style w:type="character" w:customStyle="1" w:styleId="8Exact">
    <w:name w:val="Основной текст (8) Exact"/>
    <w:link w:val="84"/>
    <w:uiPriority w:val="99"/>
    <w:locked/>
    <w:rsid w:val="00F0192C"/>
    <w:rPr>
      <w:rFonts w:ascii="Times New Roman" w:hAnsi="Times New Roman" w:cs="Times New Roman"/>
      <w:b/>
      <w:bCs/>
      <w:spacing w:val="-10"/>
      <w:sz w:val="13"/>
      <w:szCs w:val="13"/>
      <w:shd w:val="clear" w:color="auto" w:fill="FFFFFF"/>
    </w:rPr>
  </w:style>
  <w:style w:type="paragraph" w:customStyle="1" w:styleId="84">
    <w:name w:val="Основной текст (8)"/>
    <w:basedOn w:val="a6"/>
    <w:link w:val="8Exact"/>
    <w:uiPriority w:val="99"/>
    <w:rsid w:val="00F0192C"/>
    <w:pPr>
      <w:widowControl w:val="0"/>
      <w:shd w:val="clear" w:color="auto" w:fill="FFFFFF"/>
      <w:spacing w:before="100" w:after="0" w:line="240" w:lineRule="atLeast"/>
      <w:jc w:val="both"/>
    </w:pPr>
    <w:rPr>
      <w:b/>
      <w:bCs/>
      <w:spacing w:val="-10"/>
      <w:sz w:val="13"/>
      <w:szCs w:val="13"/>
    </w:rPr>
  </w:style>
  <w:style w:type="character" w:customStyle="1" w:styleId="Exact">
    <w:name w:val="Подпись к таблице Exact"/>
    <w:uiPriority w:val="99"/>
    <w:rsid w:val="00F0192C"/>
    <w:rPr>
      <w:rFonts w:ascii="Times New Roman" w:hAnsi="Times New Roman" w:cs="Times New Roman"/>
      <w:sz w:val="16"/>
      <w:szCs w:val="16"/>
      <w:u w:val="none"/>
    </w:rPr>
  </w:style>
  <w:style w:type="character" w:customStyle="1" w:styleId="2ArialUnicodeMS2">
    <w:name w:val="Основной текст (2) + Arial Unicode MS2"/>
    <w:aliases w:val="7 pt,Полужирный2,Интервал 0 pt2"/>
    <w:uiPriority w:val="99"/>
    <w:rsid w:val="00F0192C"/>
    <w:rPr>
      <w:rFonts w:ascii="Arial Unicode MS" w:eastAsia="Arial Unicode MS" w:hAnsi="Arial Unicode MS" w:cs="Arial Unicode MS"/>
      <w:b/>
      <w:bCs/>
      <w:color w:val="000000"/>
      <w:spacing w:val="-10"/>
      <w:w w:val="100"/>
      <w:position w:val="0"/>
      <w:sz w:val="14"/>
      <w:szCs w:val="14"/>
      <w:u w:val="none"/>
      <w:shd w:val="clear" w:color="auto" w:fill="FFFFFF"/>
      <w:lang w:val="ru-RU" w:eastAsia="ru-RU"/>
    </w:rPr>
  </w:style>
  <w:style w:type="character" w:customStyle="1" w:styleId="2ArialUnicodeMS1">
    <w:name w:val="Основной текст (2) + Arial Unicode MS1"/>
    <w:aliases w:val="7 pt1,Интервал 0 pt1"/>
    <w:uiPriority w:val="99"/>
    <w:rsid w:val="00F0192C"/>
    <w:rPr>
      <w:rFonts w:ascii="Arial Unicode MS" w:eastAsia="Arial Unicode MS" w:hAnsi="Arial Unicode MS" w:cs="Arial Unicode MS"/>
      <w:color w:val="000000"/>
      <w:spacing w:val="-10"/>
      <w:w w:val="100"/>
      <w:position w:val="0"/>
      <w:sz w:val="14"/>
      <w:szCs w:val="14"/>
      <w:u w:val="none"/>
      <w:shd w:val="clear" w:color="auto" w:fill="FFFFFF"/>
      <w:lang w:val="ru-RU" w:eastAsia="ru-RU"/>
    </w:rPr>
  </w:style>
  <w:style w:type="character" w:customStyle="1" w:styleId="2Consolas">
    <w:name w:val="Основной текст (2) + Consolas"/>
    <w:aliases w:val="11 pt1,Курсив2"/>
    <w:uiPriority w:val="99"/>
    <w:rsid w:val="00F0192C"/>
    <w:rPr>
      <w:rFonts w:ascii="Consolas" w:hAnsi="Consolas" w:cs="Consolas"/>
      <w:i/>
      <w:iCs/>
      <w:color w:val="000000"/>
      <w:spacing w:val="0"/>
      <w:w w:val="100"/>
      <w:position w:val="0"/>
      <w:sz w:val="22"/>
      <w:szCs w:val="22"/>
      <w:u w:val="none"/>
      <w:shd w:val="clear" w:color="auto" w:fill="FFFFFF"/>
      <w:lang w:val="ru-RU" w:eastAsia="ru-RU"/>
    </w:rPr>
  </w:style>
  <w:style w:type="character" w:customStyle="1" w:styleId="2SegoeUI">
    <w:name w:val="Основной текст (2) + Segoe UI"/>
    <w:aliases w:val="11,5 pt2"/>
    <w:uiPriority w:val="99"/>
    <w:rsid w:val="00F0192C"/>
    <w:rPr>
      <w:rFonts w:ascii="Segoe UI" w:hAnsi="Segoe UI" w:cs="Segoe UI"/>
      <w:color w:val="000000"/>
      <w:spacing w:val="0"/>
      <w:w w:val="100"/>
      <w:position w:val="0"/>
      <w:sz w:val="23"/>
      <w:szCs w:val="23"/>
      <w:u w:val="none"/>
      <w:shd w:val="clear" w:color="auto" w:fill="FFFFFF"/>
      <w:lang w:val="ru-RU" w:eastAsia="ru-RU"/>
    </w:rPr>
  </w:style>
  <w:style w:type="character" w:customStyle="1" w:styleId="27pt">
    <w:name w:val="Основной текст (2) + 7 pt"/>
    <w:aliases w:val="Полужирный1"/>
    <w:uiPriority w:val="99"/>
    <w:rsid w:val="00F0192C"/>
    <w:rPr>
      <w:rFonts w:ascii="Times New Roman" w:hAnsi="Times New Roman" w:cs="Times New Roman"/>
      <w:b/>
      <w:bCs/>
      <w:color w:val="000000"/>
      <w:spacing w:val="0"/>
      <w:w w:val="100"/>
      <w:position w:val="0"/>
      <w:sz w:val="14"/>
      <w:szCs w:val="14"/>
      <w:u w:val="none"/>
      <w:shd w:val="clear" w:color="auto" w:fill="FFFFFF"/>
      <w:lang w:val="ru-RU" w:eastAsia="ru-RU"/>
    </w:rPr>
  </w:style>
  <w:style w:type="character" w:customStyle="1" w:styleId="270">
    <w:name w:val="Основной текст (2) + 7"/>
    <w:aliases w:val="5 pt1,Малые прописные"/>
    <w:uiPriority w:val="99"/>
    <w:rsid w:val="00F0192C"/>
    <w:rPr>
      <w:rFonts w:ascii="Times New Roman" w:hAnsi="Times New Roman" w:cs="Times New Roman"/>
      <w:smallCaps/>
      <w:color w:val="000000"/>
      <w:spacing w:val="0"/>
      <w:w w:val="100"/>
      <w:position w:val="0"/>
      <w:sz w:val="15"/>
      <w:szCs w:val="15"/>
      <w:u w:val="single"/>
      <w:shd w:val="clear" w:color="auto" w:fill="FFFFFF"/>
      <w:lang w:val="ru-RU" w:eastAsia="ru-RU"/>
    </w:rPr>
  </w:style>
  <w:style w:type="character" w:customStyle="1" w:styleId="21pt">
    <w:name w:val="Основной текст (2) + Интервал 1 pt"/>
    <w:uiPriority w:val="99"/>
    <w:rsid w:val="00F0192C"/>
    <w:rPr>
      <w:rFonts w:ascii="Times New Roman" w:hAnsi="Times New Roman" w:cs="Times New Roman"/>
      <w:color w:val="000000"/>
      <w:spacing w:val="20"/>
      <w:w w:val="100"/>
      <w:position w:val="0"/>
      <w:sz w:val="18"/>
      <w:szCs w:val="18"/>
      <w:u w:val="none"/>
      <w:shd w:val="clear" w:color="auto" w:fill="FFFFFF"/>
      <w:lang w:val="ru-RU" w:eastAsia="ru-RU"/>
    </w:rPr>
  </w:style>
  <w:style w:type="character" w:customStyle="1" w:styleId="210">
    <w:name w:val="Основной текст (2) + Полужирный1"/>
    <w:aliases w:val="Курсив1,Интервал 1 pt"/>
    <w:uiPriority w:val="99"/>
    <w:rsid w:val="00F0192C"/>
    <w:rPr>
      <w:rFonts w:ascii="Times New Roman" w:hAnsi="Times New Roman" w:cs="Times New Roman"/>
      <w:b/>
      <w:bCs/>
      <w:i/>
      <w:iCs/>
      <w:color w:val="000000"/>
      <w:spacing w:val="20"/>
      <w:w w:val="100"/>
      <w:position w:val="0"/>
      <w:sz w:val="18"/>
      <w:szCs w:val="18"/>
      <w:u w:val="none"/>
      <w:shd w:val="clear" w:color="auto" w:fill="FFFFFF"/>
      <w:lang w:val="ru-RU" w:eastAsia="ru-RU"/>
    </w:rPr>
  </w:style>
  <w:style w:type="character" w:customStyle="1" w:styleId="77">
    <w:name w:val="Основной текст (7)_"/>
    <w:uiPriority w:val="99"/>
    <w:rsid w:val="00F0192C"/>
    <w:rPr>
      <w:rFonts w:ascii="Times New Roman" w:hAnsi="Times New Roman" w:cs="Times New Roman"/>
      <w:b/>
      <w:bCs/>
      <w:sz w:val="18"/>
      <w:szCs w:val="18"/>
      <w:u w:val="none"/>
    </w:rPr>
  </w:style>
  <w:style w:type="character" w:customStyle="1" w:styleId="85">
    <w:name w:val="Основной текст (8)_"/>
    <w:uiPriority w:val="99"/>
    <w:rsid w:val="00F0192C"/>
    <w:rPr>
      <w:rFonts w:ascii="Times New Roman" w:hAnsi="Times New Roman" w:cs="Times New Roman"/>
      <w:b/>
      <w:bCs/>
      <w:i/>
      <w:iCs/>
      <w:sz w:val="18"/>
      <w:szCs w:val="18"/>
      <w:u w:val="none"/>
    </w:rPr>
  </w:style>
  <w:style w:type="character" w:customStyle="1" w:styleId="66">
    <w:name w:val="Основной текст (6)_"/>
    <w:uiPriority w:val="99"/>
    <w:rsid w:val="00F0192C"/>
    <w:rPr>
      <w:rFonts w:ascii="Times New Roman" w:hAnsi="Times New Roman" w:cs="Times New Roman"/>
      <w:b/>
      <w:bCs/>
      <w:sz w:val="18"/>
      <w:szCs w:val="18"/>
      <w:u w:val="none"/>
    </w:rPr>
  </w:style>
  <w:style w:type="paragraph" w:customStyle="1" w:styleId="1f3">
    <w:name w:val="1"/>
    <w:basedOn w:val="21"/>
    <w:link w:val="1f4"/>
    <w:uiPriority w:val="99"/>
    <w:rsid w:val="00F0192C"/>
    <w:pPr>
      <w:keepLines/>
      <w:numPr>
        <w:ilvl w:val="0"/>
      </w:numPr>
      <w:suppressLineNumbers w:val="0"/>
      <w:tabs>
        <w:tab w:val="clear" w:pos="9356"/>
      </w:tabs>
      <w:suppressAutoHyphens w:val="0"/>
      <w:spacing w:before="200" w:after="0"/>
      <w:jc w:val="both"/>
    </w:pPr>
    <w:rPr>
      <w:bCs/>
      <w:color w:val="365F91"/>
      <w:szCs w:val="26"/>
    </w:rPr>
  </w:style>
  <w:style w:type="character" w:customStyle="1" w:styleId="1f4">
    <w:name w:val="1 Знак"/>
    <w:link w:val="1f3"/>
    <w:uiPriority w:val="99"/>
    <w:locked/>
    <w:rsid w:val="00F0192C"/>
    <w:rPr>
      <w:rFonts w:ascii="Times New Roman" w:hAnsi="Times New Roman" w:cs="Times New Roman"/>
      <w:b/>
      <w:bCs/>
      <w:color w:val="365F91"/>
      <w:kern w:val="28"/>
      <w:sz w:val="26"/>
      <w:szCs w:val="26"/>
      <w:lang w:eastAsia="en-US"/>
    </w:rPr>
  </w:style>
  <w:style w:type="paragraph" w:customStyle="1" w:styleId="xl140">
    <w:name w:val="xl140"/>
    <w:basedOn w:val="a6"/>
    <w:uiPriority w:val="99"/>
    <w:rsid w:val="00874ECD"/>
    <w:pPr>
      <w:pBdr>
        <w:top w:val="single" w:sz="4" w:space="0" w:color="auto"/>
        <w:left w:val="single" w:sz="4" w:space="0" w:color="auto"/>
        <w:right w:val="single" w:sz="4" w:space="0" w:color="auto"/>
      </w:pBdr>
      <w:shd w:val="clear" w:color="000000" w:fill="F4B084"/>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141">
    <w:name w:val="xl141"/>
    <w:basedOn w:val="a6"/>
    <w:uiPriority w:val="99"/>
    <w:rsid w:val="00874ECD"/>
    <w:pPr>
      <w:pBdr>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142">
    <w:name w:val="xl142"/>
    <w:basedOn w:val="a6"/>
    <w:uiPriority w:val="99"/>
    <w:rsid w:val="00874ECD"/>
    <w:pPr>
      <w:pBdr>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eastAsia="Times New Roman"/>
      <w:color w:val="000000"/>
      <w:sz w:val="24"/>
      <w:szCs w:val="24"/>
      <w:lang w:eastAsia="ru-RU"/>
    </w:rPr>
  </w:style>
  <w:style w:type="paragraph" w:customStyle="1" w:styleId="xl143">
    <w:name w:val="xl143"/>
    <w:basedOn w:val="a6"/>
    <w:uiPriority w:val="99"/>
    <w:rsid w:val="00874ECD"/>
    <w:pPr>
      <w:pBdr>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144">
    <w:name w:val="xl144"/>
    <w:basedOn w:val="a6"/>
    <w:uiPriority w:val="99"/>
    <w:rsid w:val="00874ECD"/>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ru-RU"/>
    </w:rPr>
  </w:style>
  <w:style w:type="character" w:customStyle="1" w:styleId="wmi-callto">
    <w:name w:val="wmi-callto"/>
    <w:uiPriority w:val="99"/>
    <w:rsid w:val="007268E1"/>
    <w:rPr>
      <w:rFonts w:cs="Times New Roman"/>
    </w:rPr>
  </w:style>
  <w:style w:type="character" w:customStyle="1" w:styleId="1f5">
    <w:name w:val="Основной текст1"/>
    <w:uiPriority w:val="99"/>
    <w:rsid w:val="005D45D9"/>
    <w:rPr>
      <w:rFonts w:ascii="Times New Roman" w:hAnsi="Times New Roman" w:cs="Times New Roman"/>
      <w:color w:val="000000"/>
      <w:spacing w:val="0"/>
      <w:w w:val="100"/>
      <w:position w:val="0"/>
      <w:sz w:val="23"/>
      <w:szCs w:val="23"/>
      <w:u w:val="single"/>
      <w:lang w:val="ru-RU"/>
    </w:rPr>
  </w:style>
  <w:style w:type="character" w:customStyle="1" w:styleId="afffffff0">
    <w:name w:val="Основной текст_"/>
    <w:uiPriority w:val="99"/>
    <w:rsid w:val="005D45D9"/>
    <w:rPr>
      <w:rFonts w:ascii="Times New Roman" w:hAnsi="Times New Roman" w:cs="Times New Roman"/>
      <w:sz w:val="23"/>
      <w:szCs w:val="23"/>
      <w:u w:val="none"/>
    </w:rPr>
  </w:style>
  <w:style w:type="character" w:customStyle="1" w:styleId="2f4">
    <w:name w:val="Основной текст (2) + Не полужирный"/>
    <w:uiPriority w:val="99"/>
    <w:rsid w:val="005D45D9"/>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1">
    <w:name w:val="Сноска_"/>
    <w:uiPriority w:val="99"/>
    <w:rsid w:val="0089342F"/>
    <w:rPr>
      <w:rFonts w:ascii="Times New Roman" w:hAnsi="Times New Roman" w:cs="Times New Roman"/>
      <w:sz w:val="23"/>
      <w:szCs w:val="23"/>
      <w:u w:val="none"/>
    </w:rPr>
  </w:style>
  <w:style w:type="character" w:customStyle="1" w:styleId="afffffff2">
    <w:name w:val="Сноска"/>
    <w:uiPriority w:val="99"/>
    <w:rsid w:val="0089342F"/>
    <w:rPr>
      <w:rFonts w:ascii="Times New Roman" w:hAnsi="Times New Roman" w:cs="Times New Roman"/>
      <w:color w:val="000000"/>
      <w:spacing w:val="0"/>
      <w:w w:val="100"/>
      <w:position w:val="0"/>
      <w:sz w:val="23"/>
      <w:szCs w:val="23"/>
      <w:u w:val="single"/>
      <w:lang w:val="ru-RU"/>
    </w:rPr>
  </w:style>
  <w:style w:type="character" w:customStyle="1" w:styleId="afffffff3">
    <w:name w:val="Основной текст + Полужирный"/>
    <w:uiPriority w:val="99"/>
    <w:rsid w:val="0089342F"/>
    <w:rPr>
      <w:rFonts w:ascii="Times New Roman" w:hAnsi="Times New Roman" w:cs="Times New Roman"/>
      <w:b/>
      <w:bCs/>
      <w:color w:val="000000"/>
      <w:spacing w:val="0"/>
      <w:w w:val="100"/>
      <w:position w:val="0"/>
      <w:sz w:val="23"/>
      <w:szCs w:val="23"/>
      <w:u w:val="single"/>
      <w:lang w:val="ru-RU"/>
    </w:rPr>
  </w:style>
  <w:style w:type="character" w:customStyle="1" w:styleId="58">
    <w:name w:val="Заголовок №5 + Не полужирный"/>
    <w:uiPriority w:val="99"/>
    <w:rsid w:val="0089342F"/>
    <w:rPr>
      <w:rFonts w:ascii="Times New Roman" w:hAnsi="Times New Roman" w:cs="Times New Roman"/>
      <w:b/>
      <w:bCs/>
      <w:color w:val="000000"/>
      <w:spacing w:val="0"/>
      <w:w w:val="100"/>
      <w:position w:val="0"/>
      <w:sz w:val="23"/>
      <w:szCs w:val="23"/>
      <w:u w:val="single"/>
      <w:lang w:val="ru-RU"/>
    </w:rPr>
  </w:style>
  <w:style w:type="character" w:customStyle="1" w:styleId="59">
    <w:name w:val="Заголовок №5_"/>
    <w:link w:val="5a"/>
    <w:uiPriority w:val="99"/>
    <w:locked/>
    <w:rsid w:val="0089342F"/>
    <w:rPr>
      <w:rFonts w:ascii="Times New Roman" w:hAnsi="Times New Roman" w:cs="Times New Roman"/>
      <w:b/>
      <w:bCs/>
      <w:sz w:val="23"/>
      <w:szCs w:val="23"/>
      <w:shd w:val="clear" w:color="auto" w:fill="FFFFFF"/>
    </w:rPr>
  </w:style>
  <w:style w:type="paragraph" w:customStyle="1" w:styleId="5a">
    <w:name w:val="Заголовок №5"/>
    <w:basedOn w:val="a6"/>
    <w:link w:val="59"/>
    <w:uiPriority w:val="99"/>
    <w:rsid w:val="0089342F"/>
    <w:pPr>
      <w:widowControl w:val="0"/>
      <w:shd w:val="clear" w:color="auto" w:fill="FFFFFF"/>
      <w:spacing w:after="0" w:line="317" w:lineRule="exact"/>
      <w:jc w:val="both"/>
      <w:outlineLvl w:val="4"/>
    </w:pPr>
    <w:rPr>
      <w:b/>
      <w:bCs/>
      <w:sz w:val="23"/>
      <w:szCs w:val="23"/>
    </w:rPr>
  </w:style>
  <w:style w:type="numbering" w:customStyle="1" w:styleId="40">
    <w:name w:val="Стиль4"/>
    <w:rsid w:val="00A4089D"/>
    <w:pPr>
      <w:numPr>
        <w:numId w:val="31"/>
      </w:numPr>
    </w:pPr>
  </w:style>
  <w:style w:type="numbering" w:customStyle="1" w:styleId="5">
    <w:name w:val="Стиль5"/>
    <w:rsid w:val="00A4089D"/>
    <w:pPr>
      <w:numPr>
        <w:numId w:val="32"/>
      </w:numPr>
    </w:pPr>
  </w:style>
  <w:style w:type="numbering" w:customStyle="1" w:styleId="1111111">
    <w:name w:val="1 / 1.1 / 1.1.11"/>
    <w:rsid w:val="00A4089D"/>
    <w:pPr>
      <w:numPr>
        <w:numId w:val="4"/>
      </w:numPr>
    </w:pPr>
  </w:style>
  <w:style w:type="numbering" w:customStyle="1" w:styleId="30">
    <w:name w:val="Стиль3"/>
    <w:rsid w:val="00A4089D"/>
    <w:pPr>
      <w:numPr>
        <w:numId w:val="30"/>
      </w:numPr>
    </w:pPr>
  </w:style>
  <w:style w:type="numbering" w:customStyle="1" w:styleId="20">
    <w:name w:val="Стиль2"/>
    <w:rsid w:val="00A4089D"/>
    <w:pPr>
      <w:numPr>
        <w:numId w:val="29"/>
      </w:numPr>
    </w:pPr>
  </w:style>
  <w:style w:type="table" w:customStyle="1" w:styleId="TableNormal">
    <w:name w:val="Table Normal"/>
    <w:uiPriority w:val="2"/>
    <w:semiHidden/>
    <w:unhideWhenUsed/>
    <w:qFormat/>
    <w:rsid w:val="00B01CD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4">
    <w:name w:val="Без интервала Знак"/>
    <w:aliases w:val="Таблицы Знак"/>
    <w:qFormat/>
    <w:locked/>
    <w:rsid w:val="00BB2106"/>
    <w:rPr>
      <w:rFonts w:ascii="Times New Roman" w:hAnsi="Times New Roman"/>
      <w:sz w:val="28"/>
    </w:rPr>
  </w:style>
  <w:style w:type="character" w:customStyle="1" w:styleId="ListLabel1">
    <w:name w:val="ListLabel 1"/>
    <w:qFormat/>
    <w:rsid w:val="00BB2106"/>
    <w:rPr>
      <w:b w:val="0"/>
    </w:rPr>
  </w:style>
  <w:style w:type="character" w:customStyle="1" w:styleId="ListLabel2">
    <w:name w:val="ListLabel 2"/>
    <w:qFormat/>
    <w:rsid w:val="00BB2106"/>
    <w:rPr>
      <w:rFonts w:cs="Courier New"/>
    </w:rPr>
  </w:style>
  <w:style w:type="character" w:customStyle="1" w:styleId="ListLabel3">
    <w:name w:val="ListLabel 3"/>
    <w:qFormat/>
    <w:rsid w:val="00BB2106"/>
    <w:rPr>
      <w:rFonts w:cs="Courier New"/>
    </w:rPr>
  </w:style>
  <w:style w:type="character" w:customStyle="1" w:styleId="ListLabel4">
    <w:name w:val="ListLabel 4"/>
    <w:qFormat/>
    <w:rsid w:val="00BB2106"/>
    <w:rPr>
      <w:rFonts w:cs="Courier New"/>
    </w:rPr>
  </w:style>
  <w:style w:type="character" w:customStyle="1" w:styleId="ListLabel5">
    <w:name w:val="ListLabel 5"/>
    <w:qFormat/>
    <w:rsid w:val="00BB2106"/>
    <w:rPr>
      <w:rFonts w:cs="Courier New"/>
    </w:rPr>
  </w:style>
  <w:style w:type="character" w:customStyle="1" w:styleId="ListLabel6">
    <w:name w:val="ListLabel 6"/>
    <w:qFormat/>
    <w:rsid w:val="00BB2106"/>
    <w:rPr>
      <w:rFonts w:cs="Courier New"/>
    </w:rPr>
  </w:style>
  <w:style w:type="character" w:customStyle="1" w:styleId="ListLabel7">
    <w:name w:val="ListLabel 7"/>
    <w:qFormat/>
    <w:rsid w:val="00BB2106"/>
    <w:rPr>
      <w:rFonts w:cs="Courier New"/>
    </w:rPr>
  </w:style>
  <w:style w:type="character" w:customStyle="1" w:styleId="ListLabel8">
    <w:name w:val="ListLabel 8"/>
    <w:qFormat/>
    <w:rsid w:val="00BB2106"/>
    <w:rPr>
      <w:rFonts w:cs="Courier New"/>
    </w:rPr>
  </w:style>
  <w:style w:type="character" w:customStyle="1" w:styleId="ListLabel9">
    <w:name w:val="ListLabel 9"/>
    <w:qFormat/>
    <w:rsid w:val="00BB2106"/>
    <w:rPr>
      <w:rFonts w:cs="Courier New"/>
    </w:rPr>
  </w:style>
  <w:style w:type="character" w:customStyle="1" w:styleId="ListLabel10">
    <w:name w:val="ListLabel 10"/>
    <w:qFormat/>
    <w:rsid w:val="00BB2106"/>
    <w:rPr>
      <w:rFonts w:cs="Courier New"/>
    </w:rPr>
  </w:style>
  <w:style w:type="paragraph" w:customStyle="1" w:styleId="2f5">
    <w:name w:val="Заголовок2"/>
    <w:basedOn w:val="a6"/>
    <w:next w:val="affff0"/>
    <w:qFormat/>
    <w:rsid w:val="00BB2106"/>
    <w:pPr>
      <w:keepNext/>
      <w:spacing w:before="240" w:after="120"/>
    </w:pPr>
    <w:rPr>
      <w:rFonts w:ascii="Liberation Sans" w:eastAsia="Microsoft YaHei" w:hAnsi="Liberation Sans" w:cs="Mangal"/>
      <w:sz w:val="28"/>
      <w:szCs w:val="28"/>
      <w:lang w:eastAsia="ru-RU"/>
    </w:rPr>
  </w:style>
  <w:style w:type="character" w:customStyle="1" w:styleId="1f6">
    <w:name w:val="Название Знак1"/>
    <w:rsid w:val="00BB2106"/>
    <w:rPr>
      <w:rFonts w:ascii="Times New Roman" w:hAnsi="Times New Roman" w:cs="Times New Roman"/>
      <w:sz w:val="40"/>
      <w:szCs w:val="20"/>
      <w:lang w:eastAsia="ru-RU"/>
    </w:rPr>
  </w:style>
  <w:style w:type="paragraph" w:customStyle="1" w:styleId="afffffff5">
    <w:name w:val="ГП Основной"/>
    <w:qFormat/>
    <w:rsid w:val="003B138E"/>
    <w:pPr>
      <w:spacing w:after="120" w:line="276" w:lineRule="auto"/>
      <w:ind w:firstLine="709"/>
      <w:jc w:val="both"/>
    </w:pPr>
    <w:rPr>
      <w:rFonts w:ascii="Tahoma" w:eastAsia="Times New Roman" w:hAnsi="Tahoma" w:cs="Tahoma"/>
      <w:sz w:val="24"/>
      <w:szCs w:val="24"/>
      <w:lang w:eastAsia="en-US"/>
    </w:rPr>
  </w:style>
  <w:style w:type="paragraph" w:customStyle="1" w:styleId="afffffff6">
    <w:name w:val="Основной ГП"/>
    <w:basedOn w:val="ab"/>
    <w:link w:val="afffffff7"/>
    <w:qFormat/>
    <w:rsid w:val="003B138E"/>
    <w:pPr>
      <w:keepNext/>
      <w:spacing w:line="240" w:lineRule="auto"/>
      <w:jc w:val="right"/>
    </w:pPr>
    <w:rPr>
      <w:rFonts w:eastAsia="Times New Roman"/>
      <w:bCs/>
      <w:i/>
      <w:color w:val="000000"/>
      <w:lang w:eastAsia="ru-RU"/>
    </w:rPr>
  </w:style>
  <w:style w:type="character" w:customStyle="1" w:styleId="afffffff7">
    <w:name w:val="Основной ГП Знак"/>
    <w:link w:val="afffffff6"/>
    <w:rsid w:val="003B138E"/>
    <w:rPr>
      <w:rFonts w:ascii="Times New Roman" w:eastAsia="Times New Roman" w:hAnsi="Times New Roman"/>
      <w:b/>
      <w:bCs/>
      <w:i/>
      <w:color w:val="000000"/>
    </w:rPr>
  </w:style>
  <w:style w:type="character" w:customStyle="1" w:styleId="1f7">
    <w:name w:val="Неразрешенное упоминание1"/>
    <w:basedOn w:val="a7"/>
    <w:uiPriority w:val="99"/>
    <w:semiHidden/>
    <w:unhideWhenUsed/>
    <w:rsid w:val="00F80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979">
      <w:bodyDiv w:val="1"/>
      <w:marLeft w:val="0"/>
      <w:marRight w:val="0"/>
      <w:marTop w:val="0"/>
      <w:marBottom w:val="0"/>
      <w:divBdr>
        <w:top w:val="none" w:sz="0" w:space="0" w:color="auto"/>
        <w:left w:val="none" w:sz="0" w:space="0" w:color="auto"/>
        <w:bottom w:val="none" w:sz="0" w:space="0" w:color="auto"/>
        <w:right w:val="none" w:sz="0" w:space="0" w:color="auto"/>
      </w:divBdr>
    </w:div>
    <w:div w:id="46415378">
      <w:bodyDiv w:val="1"/>
      <w:marLeft w:val="0"/>
      <w:marRight w:val="0"/>
      <w:marTop w:val="0"/>
      <w:marBottom w:val="0"/>
      <w:divBdr>
        <w:top w:val="none" w:sz="0" w:space="0" w:color="auto"/>
        <w:left w:val="none" w:sz="0" w:space="0" w:color="auto"/>
        <w:bottom w:val="none" w:sz="0" w:space="0" w:color="auto"/>
        <w:right w:val="none" w:sz="0" w:space="0" w:color="auto"/>
      </w:divBdr>
      <w:divsChild>
        <w:div w:id="951741998">
          <w:marLeft w:val="0"/>
          <w:marRight w:val="0"/>
          <w:marTop w:val="0"/>
          <w:marBottom w:val="0"/>
          <w:divBdr>
            <w:top w:val="none" w:sz="0" w:space="0" w:color="auto"/>
            <w:left w:val="none" w:sz="0" w:space="0" w:color="auto"/>
            <w:bottom w:val="none" w:sz="0" w:space="0" w:color="auto"/>
            <w:right w:val="none" w:sz="0" w:space="0" w:color="auto"/>
          </w:divBdr>
          <w:divsChild>
            <w:div w:id="831993020">
              <w:marLeft w:val="0"/>
              <w:marRight w:val="0"/>
              <w:marTop w:val="0"/>
              <w:marBottom w:val="0"/>
              <w:divBdr>
                <w:top w:val="none" w:sz="0" w:space="0" w:color="auto"/>
                <w:left w:val="none" w:sz="0" w:space="0" w:color="auto"/>
                <w:bottom w:val="none" w:sz="0" w:space="0" w:color="auto"/>
                <w:right w:val="none" w:sz="0" w:space="0" w:color="auto"/>
              </w:divBdr>
              <w:divsChild>
                <w:div w:id="1031809458">
                  <w:marLeft w:val="0"/>
                  <w:marRight w:val="0"/>
                  <w:marTop w:val="0"/>
                  <w:marBottom w:val="0"/>
                  <w:divBdr>
                    <w:top w:val="none" w:sz="0" w:space="0" w:color="auto"/>
                    <w:left w:val="none" w:sz="0" w:space="0" w:color="auto"/>
                    <w:bottom w:val="none" w:sz="0" w:space="0" w:color="auto"/>
                    <w:right w:val="none" w:sz="0" w:space="0" w:color="auto"/>
                  </w:divBdr>
                  <w:divsChild>
                    <w:div w:id="19951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5175">
      <w:bodyDiv w:val="1"/>
      <w:marLeft w:val="0"/>
      <w:marRight w:val="0"/>
      <w:marTop w:val="0"/>
      <w:marBottom w:val="0"/>
      <w:divBdr>
        <w:top w:val="none" w:sz="0" w:space="0" w:color="auto"/>
        <w:left w:val="none" w:sz="0" w:space="0" w:color="auto"/>
        <w:bottom w:val="none" w:sz="0" w:space="0" w:color="auto"/>
        <w:right w:val="none" w:sz="0" w:space="0" w:color="auto"/>
      </w:divBdr>
    </w:div>
    <w:div w:id="86461079">
      <w:bodyDiv w:val="1"/>
      <w:marLeft w:val="0"/>
      <w:marRight w:val="0"/>
      <w:marTop w:val="0"/>
      <w:marBottom w:val="0"/>
      <w:divBdr>
        <w:top w:val="none" w:sz="0" w:space="0" w:color="auto"/>
        <w:left w:val="none" w:sz="0" w:space="0" w:color="auto"/>
        <w:bottom w:val="none" w:sz="0" w:space="0" w:color="auto"/>
        <w:right w:val="none" w:sz="0" w:space="0" w:color="auto"/>
      </w:divBdr>
    </w:div>
    <w:div w:id="155800965">
      <w:bodyDiv w:val="1"/>
      <w:marLeft w:val="0"/>
      <w:marRight w:val="0"/>
      <w:marTop w:val="0"/>
      <w:marBottom w:val="0"/>
      <w:divBdr>
        <w:top w:val="none" w:sz="0" w:space="0" w:color="auto"/>
        <w:left w:val="none" w:sz="0" w:space="0" w:color="auto"/>
        <w:bottom w:val="none" w:sz="0" w:space="0" w:color="auto"/>
        <w:right w:val="none" w:sz="0" w:space="0" w:color="auto"/>
      </w:divBdr>
      <w:divsChild>
        <w:div w:id="1473522628">
          <w:marLeft w:val="0"/>
          <w:marRight w:val="0"/>
          <w:marTop w:val="0"/>
          <w:marBottom w:val="0"/>
          <w:divBdr>
            <w:top w:val="none" w:sz="0" w:space="0" w:color="auto"/>
            <w:left w:val="none" w:sz="0" w:space="0" w:color="auto"/>
            <w:bottom w:val="none" w:sz="0" w:space="0" w:color="auto"/>
            <w:right w:val="none" w:sz="0" w:space="0" w:color="auto"/>
          </w:divBdr>
          <w:divsChild>
            <w:div w:id="80681421">
              <w:marLeft w:val="0"/>
              <w:marRight w:val="0"/>
              <w:marTop w:val="0"/>
              <w:marBottom w:val="0"/>
              <w:divBdr>
                <w:top w:val="none" w:sz="0" w:space="0" w:color="auto"/>
                <w:left w:val="none" w:sz="0" w:space="0" w:color="auto"/>
                <w:bottom w:val="none" w:sz="0" w:space="0" w:color="auto"/>
                <w:right w:val="none" w:sz="0" w:space="0" w:color="auto"/>
              </w:divBdr>
              <w:divsChild>
                <w:div w:id="18533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5582">
      <w:bodyDiv w:val="1"/>
      <w:marLeft w:val="0"/>
      <w:marRight w:val="0"/>
      <w:marTop w:val="0"/>
      <w:marBottom w:val="0"/>
      <w:divBdr>
        <w:top w:val="none" w:sz="0" w:space="0" w:color="auto"/>
        <w:left w:val="none" w:sz="0" w:space="0" w:color="auto"/>
        <w:bottom w:val="none" w:sz="0" w:space="0" w:color="auto"/>
        <w:right w:val="none" w:sz="0" w:space="0" w:color="auto"/>
      </w:divBdr>
    </w:div>
    <w:div w:id="182480688">
      <w:bodyDiv w:val="1"/>
      <w:marLeft w:val="0"/>
      <w:marRight w:val="0"/>
      <w:marTop w:val="0"/>
      <w:marBottom w:val="0"/>
      <w:divBdr>
        <w:top w:val="none" w:sz="0" w:space="0" w:color="auto"/>
        <w:left w:val="none" w:sz="0" w:space="0" w:color="auto"/>
        <w:bottom w:val="none" w:sz="0" w:space="0" w:color="auto"/>
        <w:right w:val="none" w:sz="0" w:space="0" w:color="auto"/>
      </w:divBdr>
    </w:div>
    <w:div w:id="288168606">
      <w:bodyDiv w:val="1"/>
      <w:marLeft w:val="0"/>
      <w:marRight w:val="0"/>
      <w:marTop w:val="0"/>
      <w:marBottom w:val="0"/>
      <w:divBdr>
        <w:top w:val="none" w:sz="0" w:space="0" w:color="auto"/>
        <w:left w:val="none" w:sz="0" w:space="0" w:color="auto"/>
        <w:bottom w:val="none" w:sz="0" w:space="0" w:color="auto"/>
        <w:right w:val="none" w:sz="0" w:space="0" w:color="auto"/>
      </w:divBdr>
      <w:divsChild>
        <w:div w:id="1668362764">
          <w:marLeft w:val="0"/>
          <w:marRight w:val="0"/>
          <w:marTop w:val="0"/>
          <w:marBottom w:val="0"/>
          <w:divBdr>
            <w:top w:val="none" w:sz="0" w:space="0" w:color="auto"/>
            <w:left w:val="none" w:sz="0" w:space="0" w:color="auto"/>
            <w:bottom w:val="none" w:sz="0" w:space="0" w:color="auto"/>
            <w:right w:val="none" w:sz="0" w:space="0" w:color="auto"/>
          </w:divBdr>
          <w:divsChild>
            <w:div w:id="1647203810">
              <w:marLeft w:val="0"/>
              <w:marRight w:val="0"/>
              <w:marTop w:val="0"/>
              <w:marBottom w:val="0"/>
              <w:divBdr>
                <w:top w:val="none" w:sz="0" w:space="0" w:color="auto"/>
                <w:left w:val="none" w:sz="0" w:space="0" w:color="auto"/>
                <w:bottom w:val="none" w:sz="0" w:space="0" w:color="auto"/>
                <w:right w:val="none" w:sz="0" w:space="0" w:color="auto"/>
              </w:divBdr>
              <w:divsChild>
                <w:div w:id="831141127">
                  <w:marLeft w:val="0"/>
                  <w:marRight w:val="0"/>
                  <w:marTop w:val="0"/>
                  <w:marBottom w:val="0"/>
                  <w:divBdr>
                    <w:top w:val="none" w:sz="0" w:space="0" w:color="auto"/>
                    <w:left w:val="none" w:sz="0" w:space="0" w:color="auto"/>
                    <w:bottom w:val="none" w:sz="0" w:space="0" w:color="auto"/>
                    <w:right w:val="none" w:sz="0" w:space="0" w:color="auto"/>
                  </w:divBdr>
                  <w:divsChild>
                    <w:div w:id="18460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92355">
      <w:bodyDiv w:val="1"/>
      <w:marLeft w:val="0"/>
      <w:marRight w:val="0"/>
      <w:marTop w:val="0"/>
      <w:marBottom w:val="0"/>
      <w:divBdr>
        <w:top w:val="none" w:sz="0" w:space="0" w:color="auto"/>
        <w:left w:val="none" w:sz="0" w:space="0" w:color="auto"/>
        <w:bottom w:val="none" w:sz="0" w:space="0" w:color="auto"/>
        <w:right w:val="none" w:sz="0" w:space="0" w:color="auto"/>
      </w:divBdr>
    </w:div>
    <w:div w:id="400564857">
      <w:bodyDiv w:val="1"/>
      <w:marLeft w:val="0"/>
      <w:marRight w:val="0"/>
      <w:marTop w:val="0"/>
      <w:marBottom w:val="0"/>
      <w:divBdr>
        <w:top w:val="none" w:sz="0" w:space="0" w:color="auto"/>
        <w:left w:val="none" w:sz="0" w:space="0" w:color="auto"/>
        <w:bottom w:val="none" w:sz="0" w:space="0" w:color="auto"/>
        <w:right w:val="none" w:sz="0" w:space="0" w:color="auto"/>
      </w:divBdr>
      <w:divsChild>
        <w:div w:id="1963876169">
          <w:marLeft w:val="0"/>
          <w:marRight w:val="0"/>
          <w:marTop w:val="0"/>
          <w:marBottom w:val="0"/>
          <w:divBdr>
            <w:top w:val="none" w:sz="0" w:space="0" w:color="auto"/>
            <w:left w:val="none" w:sz="0" w:space="0" w:color="auto"/>
            <w:bottom w:val="none" w:sz="0" w:space="0" w:color="auto"/>
            <w:right w:val="none" w:sz="0" w:space="0" w:color="auto"/>
          </w:divBdr>
          <w:divsChild>
            <w:div w:id="1563373161">
              <w:marLeft w:val="0"/>
              <w:marRight w:val="0"/>
              <w:marTop w:val="0"/>
              <w:marBottom w:val="0"/>
              <w:divBdr>
                <w:top w:val="none" w:sz="0" w:space="0" w:color="auto"/>
                <w:left w:val="none" w:sz="0" w:space="0" w:color="auto"/>
                <w:bottom w:val="none" w:sz="0" w:space="0" w:color="auto"/>
                <w:right w:val="none" w:sz="0" w:space="0" w:color="auto"/>
              </w:divBdr>
              <w:divsChild>
                <w:div w:id="406271779">
                  <w:marLeft w:val="0"/>
                  <w:marRight w:val="0"/>
                  <w:marTop w:val="0"/>
                  <w:marBottom w:val="0"/>
                  <w:divBdr>
                    <w:top w:val="none" w:sz="0" w:space="0" w:color="auto"/>
                    <w:left w:val="none" w:sz="0" w:space="0" w:color="auto"/>
                    <w:bottom w:val="none" w:sz="0" w:space="0" w:color="auto"/>
                    <w:right w:val="none" w:sz="0" w:space="0" w:color="auto"/>
                  </w:divBdr>
                  <w:divsChild>
                    <w:div w:id="2010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382665">
      <w:bodyDiv w:val="1"/>
      <w:marLeft w:val="0"/>
      <w:marRight w:val="0"/>
      <w:marTop w:val="0"/>
      <w:marBottom w:val="0"/>
      <w:divBdr>
        <w:top w:val="none" w:sz="0" w:space="0" w:color="auto"/>
        <w:left w:val="none" w:sz="0" w:space="0" w:color="auto"/>
        <w:bottom w:val="none" w:sz="0" w:space="0" w:color="auto"/>
        <w:right w:val="none" w:sz="0" w:space="0" w:color="auto"/>
      </w:divBdr>
    </w:div>
    <w:div w:id="462695882">
      <w:bodyDiv w:val="1"/>
      <w:marLeft w:val="0"/>
      <w:marRight w:val="0"/>
      <w:marTop w:val="0"/>
      <w:marBottom w:val="0"/>
      <w:divBdr>
        <w:top w:val="none" w:sz="0" w:space="0" w:color="auto"/>
        <w:left w:val="none" w:sz="0" w:space="0" w:color="auto"/>
        <w:bottom w:val="none" w:sz="0" w:space="0" w:color="auto"/>
        <w:right w:val="none" w:sz="0" w:space="0" w:color="auto"/>
      </w:divBdr>
    </w:div>
    <w:div w:id="599141252">
      <w:bodyDiv w:val="1"/>
      <w:marLeft w:val="0"/>
      <w:marRight w:val="0"/>
      <w:marTop w:val="0"/>
      <w:marBottom w:val="0"/>
      <w:divBdr>
        <w:top w:val="none" w:sz="0" w:space="0" w:color="auto"/>
        <w:left w:val="none" w:sz="0" w:space="0" w:color="auto"/>
        <w:bottom w:val="none" w:sz="0" w:space="0" w:color="auto"/>
        <w:right w:val="none" w:sz="0" w:space="0" w:color="auto"/>
      </w:divBdr>
      <w:divsChild>
        <w:div w:id="271909365">
          <w:marLeft w:val="0"/>
          <w:marRight w:val="0"/>
          <w:marTop w:val="0"/>
          <w:marBottom w:val="0"/>
          <w:divBdr>
            <w:top w:val="none" w:sz="0" w:space="0" w:color="auto"/>
            <w:left w:val="none" w:sz="0" w:space="0" w:color="auto"/>
            <w:bottom w:val="none" w:sz="0" w:space="0" w:color="auto"/>
            <w:right w:val="none" w:sz="0" w:space="0" w:color="auto"/>
          </w:divBdr>
          <w:divsChild>
            <w:div w:id="611284587">
              <w:marLeft w:val="0"/>
              <w:marRight w:val="0"/>
              <w:marTop w:val="0"/>
              <w:marBottom w:val="0"/>
              <w:divBdr>
                <w:top w:val="none" w:sz="0" w:space="0" w:color="auto"/>
                <w:left w:val="none" w:sz="0" w:space="0" w:color="auto"/>
                <w:bottom w:val="none" w:sz="0" w:space="0" w:color="auto"/>
                <w:right w:val="none" w:sz="0" w:space="0" w:color="auto"/>
              </w:divBdr>
              <w:divsChild>
                <w:div w:id="621497083">
                  <w:marLeft w:val="0"/>
                  <w:marRight w:val="0"/>
                  <w:marTop w:val="0"/>
                  <w:marBottom w:val="0"/>
                  <w:divBdr>
                    <w:top w:val="none" w:sz="0" w:space="0" w:color="auto"/>
                    <w:left w:val="none" w:sz="0" w:space="0" w:color="auto"/>
                    <w:bottom w:val="none" w:sz="0" w:space="0" w:color="auto"/>
                    <w:right w:val="none" w:sz="0" w:space="0" w:color="auto"/>
                  </w:divBdr>
                  <w:divsChild>
                    <w:div w:id="12399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625859">
      <w:bodyDiv w:val="1"/>
      <w:marLeft w:val="0"/>
      <w:marRight w:val="0"/>
      <w:marTop w:val="0"/>
      <w:marBottom w:val="0"/>
      <w:divBdr>
        <w:top w:val="none" w:sz="0" w:space="0" w:color="auto"/>
        <w:left w:val="none" w:sz="0" w:space="0" w:color="auto"/>
        <w:bottom w:val="none" w:sz="0" w:space="0" w:color="auto"/>
        <w:right w:val="none" w:sz="0" w:space="0" w:color="auto"/>
      </w:divBdr>
    </w:div>
    <w:div w:id="650212242">
      <w:bodyDiv w:val="1"/>
      <w:marLeft w:val="0"/>
      <w:marRight w:val="0"/>
      <w:marTop w:val="0"/>
      <w:marBottom w:val="0"/>
      <w:divBdr>
        <w:top w:val="none" w:sz="0" w:space="0" w:color="auto"/>
        <w:left w:val="none" w:sz="0" w:space="0" w:color="auto"/>
        <w:bottom w:val="none" w:sz="0" w:space="0" w:color="auto"/>
        <w:right w:val="none" w:sz="0" w:space="0" w:color="auto"/>
      </w:divBdr>
      <w:divsChild>
        <w:div w:id="1885019005">
          <w:marLeft w:val="0"/>
          <w:marRight w:val="0"/>
          <w:marTop w:val="0"/>
          <w:marBottom w:val="0"/>
          <w:divBdr>
            <w:top w:val="none" w:sz="0" w:space="0" w:color="auto"/>
            <w:left w:val="none" w:sz="0" w:space="0" w:color="auto"/>
            <w:bottom w:val="none" w:sz="0" w:space="0" w:color="auto"/>
            <w:right w:val="none" w:sz="0" w:space="0" w:color="auto"/>
          </w:divBdr>
          <w:divsChild>
            <w:div w:id="1875845605">
              <w:marLeft w:val="0"/>
              <w:marRight w:val="0"/>
              <w:marTop w:val="0"/>
              <w:marBottom w:val="0"/>
              <w:divBdr>
                <w:top w:val="none" w:sz="0" w:space="0" w:color="auto"/>
                <w:left w:val="none" w:sz="0" w:space="0" w:color="auto"/>
                <w:bottom w:val="none" w:sz="0" w:space="0" w:color="auto"/>
                <w:right w:val="none" w:sz="0" w:space="0" w:color="auto"/>
              </w:divBdr>
              <w:divsChild>
                <w:div w:id="1490516957">
                  <w:marLeft w:val="0"/>
                  <w:marRight w:val="0"/>
                  <w:marTop w:val="0"/>
                  <w:marBottom w:val="0"/>
                  <w:divBdr>
                    <w:top w:val="none" w:sz="0" w:space="0" w:color="auto"/>
                    <w:left w:val="none" w:sz="0" w:space="0" w:color="auto"/>
                    <w:bottom w:val="none" w:sz="0" w:space="0" w:color="auto"/>
                    <w:right w:val="none" w:sz="0" w:space="0" w:color="auto"/>
                  </w:divBdr>
                  <w:divsChild>
                    <w:div w:id="1924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09517">
      <w:bodyDiv w:val="1"/>
      <w:marLeft w:val="0"/>
      <w:marRight w:val="0"/>
      <w:marTop w:val="0"/>
      <w:marBottom w:val="0"/>
      <w:divBdr>
        <w:top w:val="none" w:sz="0" w:space="0" w:color="auto"/>
        <w:left w:val="none" w:sz="0" w:space="0" w:color="auto"/>
        <w:bottom w:val="none" w:sz="0" w:space="0" w:color="auto"/>
        <w:right w:val="none" w:sz="0" w:space="0" w:color="auto"/>
      </w:divBdr>
    </w:div>
    <w:div w:id="695468560">
      <w:bodyDiv w:val="1"/>
      <w:marLeft w:val="0"/>
      <w:marRight w:val="0"/>
      <w:marTop w:val="0"/>
      <w:marBottom w:val="0"/>
      <w:divBdr>
        <w:top w:val="none" w:sz="0" w:space="0" w:color="auto"/>
        <w:left w:val="none" w:sz="0" w:space="0" w:color="auto"/>
        <w:bottom w:val="none" w:sz="0" w:space="0" w:color="auto"/>
        <w:right w:val="none" w:sz="0" w:space="0" w:color="auto"/>
      </w:divBdr>
      <w:divsChild>
        <w:div w:id="1876962398">
          <w:marLeft w:val="0"/>
          <w:marRight w:val="0"/>
          <w:marTop w:val="0"/>
          <w:marBottom w:val="0"/>
          <w:divBdr>
            <w:top w:val="none" w:sz="0" w:space="0" w:color="auto"/>
            <w:left w:val="none" w:sz="0" w:space="0" w:color="auto"/>
            <w:bottom w:val="none" w:sz="0" w:space="0" w:color="auto"/>
            <w:right w:val="none" w:sz="0" w:space="0" w:color="auto"/>
          </w:divBdr>
          <w:divsChild>
            <w:div w:id="517424025">
              <w:marLeft w:val="0"/>
              <w:marRight w:val="0"/>
              <w:marTop w:val="0"/>
              <w:marBottom w:val="0"/>
              <w:divBdr>
                <w:top w:val="none" w:sz="0" w:space="0" w:color="auto"/>
                <w:left w:val="none" w:sz="0" w:space="0" w:color="auto"/>
                <w:bottom w:val="none" w:sz="0" w:space="0" w:color="auto"/>
                <w:right w:val="none" w:sz="0" w:space="0" w:color="auto"/>
              </w:divBdr>
              <w:divsChild>
                <w:div w:id="78260728">
                  <w:marLeft w:val="0"/>
                  <w:marRight w:val="0"/>
                  <w:marTop w:val="0"/>
                  <w:marBottom w:val="0"/>
                  <w:divBdr>
                    <w:top w:val="none" w:sz="0" w:space="0" w:color="auto"/>
                    <w:left w:val="none" w:sz="0" w:space="0" w:color="auto"/>
                    <w:bottom w:val="none" w:sz="0" w:space="0" w:color="auto"/>
                    <w:right w:val="none" w:sz="0" w:space="0" w:color="auto"/>
                  </w:divBdr>
                  <w:divsChild>
                    <w:div w:id="20317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636743">
      <w:bodyDiv w:val="1"/>
      <w:marLeft w:val="0"/>
      <w:marRight w:val="0"/>
      <w:marTop w:val="0"/>
      <w:marBottom w:val="0"/>
      <w:divBdr>
        <w:top w:val="none" w:sz="0" w:space="0" w:color="auto"/>
        <w:left w:val="none" w:sz="0" w:space="0" w:color="auto"/>
        <w:bottom w:val="none" w:sz="0" w:space="0" w:color="auto"/>
        <w:right w:val="none" w:sz="0" w:space="0" w:color="auto"/>
      </w:divBdr>
    </w:div>
    <w:div w:id="743643751">
      <w:bodyDiv w:val="1"/>
      <w:marLeft w:val="0"/>
      <w:marRight w:val="0"/>
      <w:marTop w:val="0"/>
      <w:marBottom w:val="0"/>
      <w:divBdr>
        <w:top w:val="none" w:sz="0" w:space="0" w:color="auto"/>
        <w:left w:val="none" w:sz="0" w:space="0" w:color="auto"/>
        <w:bottom w:val="none" w:sz="0" w:space="0" w:color="auto"/>
        <w:right w:val="none" w:sz="0" w:space="0" w:color="auto"/>
      </w:divBdr>
    </w:div>
    <w:div w:id="754134542">
      <w:bodyDiv w:val="1"/>
      <w:marLeft w:val="0"/>
      <w:marRight w:val="0"/>
      <w:marTop w:val="0"/>
      <w:marBottom w:val="0"/>
      <w:divBdr>
        <w:top w:val="none" w:sz="0" w:space="0" w:color="auto"/>
        <w:left w:val="none" w:sz="0" w:space="0" w:color="auto"/>
        <w:bottom w:val="none" w:sz="0" w:space="0" w:color="auto"/>
        <w:right w:val="none" w:sz="0" w:space="0" w:color="auto"/>
      </w:divBdr>
    </w:div>
    <w:div w:id="790325416">
      <w:bodyDiv w:val="1"/>
      <w:marLeft w:val="0"/>
      <w:marRight w:val="0"/>
      <w:marTop w:val="0"/>
      <w:marBottom w:val="0"/>
      <w:divBdr>
        <w:top w:val="none" w:sz="0" w:space="0" w:color="auto"/>
        <w:left w:val="none" w:sz="0" w:space="0" w:color="auto"/>
        <w:bottom w:val="none" w:sz="0" w:space="0" w:color="auto"/>
        <w:right w:val="none" w:sz="0" w:space="0" w:color="auto"/>
      </w:divBdr>
    </w:div>
    <w:div w:id="828979820">
      <w:bodyDiv w:val="1"/>
      <w:marLeft w:val="0"/>
      <w:marRight w:val="0"/>
      <w:marTop w:val="0"/>
      <w:marBottom w:val="0"/>
      <w:divBdr>
        <w:top w:val="none" w:sz="0" w:space="0" w:color="auto"/>
        <w:left w:val="none" w:sz="0" w:space="0" w:color="auto"/>
        <w:bottom w:val="none" w:sz="0" w:space="0" w:color="auto"/>
        <w:right w:val="none" w:sz="0" w:space="0" w:color="auto"/>
      </w:divBdr>
    </w:div>
    <w:div w:id="866911489">
      <w:bodyDiv w:val="1"/>
      <w:marLeft w:val="0"/>
      <w:marRight w:val="0"/>
      <w:marTop w:val="0"/>
      <w:marBottom w:val="0"/>
      <w:divBdr>
        <w:top w:val="none" w:sz="0" w:space="0" w:color="auto"/>
        <w:left w:val="none" w:sz="0" w:space="0" w:color="auto"/>
        <w:bottom w:val="none" w:sz="0" w:space="0" w:color="auto"/>
        <w:right w:val="none" w:sz="0" w:space="0" w:color="auto"/>
      </w:divBdr>
      <w:divsChild>
        <w:div w:id="1187452631">
          <w:marLeft w:val="0"/>
          <w:marRight w:val="0"/>
          <w:marTop w:val="0"/>
          <w:marBottom w:val="0"/>
          <w:divBdr>
            <w:top w:val="none" w:sz="0" w:space="0" w:color="auto"/>
            <w:left w:val="none" w:sz="0" w:space="0" w:color="auto"/>
            <w:bottom w:val="none" w:sz="0" w:space="0" w:color="auto"/>
            <w:right w:val="none" w:sz="0" w:space="0" w:color="auto"/>
          </w:divBdr>
        </w:div>
        <w:div w:id="1243485491">
          <w:marLeft w:val="0"/>
          <w:marRight w:val="0"/>
          <w:marTop w:val="0"/>
          <w:marBottom w:val="0"/>
          <w:divBdr>
            <w:top w:val="none" w:sz="0" w:space="0" w:color="auto"/>
            <w:left w:val="none" w:sz="0" w:space="0" w:color="auto"/>
            <w:bottom w:val="none" w:sz="0" w:space="0" w:color="auto"/>
            <w:right w:val="none" w:sz="0" w:space="0" w:color="auto"/>
          </w:divBdr>
        </w:div>
        <w:div w:id="1425564491">
          <w:marLeft w:val="0"/>
          <w:marRight w:val="0"/>
          <w:marTop w:val="0"/>
          <w:marBottom w:val="0"/>
          <w:divBdr>
            <w:top w:val="none" w:sz="0" w:space="0" w:color="auto"/>
            <w:left w:val="none" w:sz="0" w:space="0" w:color="auto"/>
            <w:bottom w:val="none" w:sz="0" w:space="0" w:color="auto"/>
            <w:right w:val="none" w:sz="0" w:space="0" w:color="auto"/>
          </w:divBdr>
        </w:div>
        <w:div w:id="1433210936">
          <w:marLeft w:val="0"/>
          <w:marRight w:val="0"/>
          <w:marTop w:val="0"/>
          <w:marBottom w:val="0"/>
          <w:divBdr>
            <w:top w:val="none" w:sz="0" w:space="0" w:color="auto"/>
            <w:left w:val="none" w:sz="0" w:space="0" w:color="auto"/>
            <w:bottom w:val="none" w:sz="0" w:space="0" w:color="auto"/>
            <w:right w:val="none" w:sz="0" w:space="0" w:color="auto"/>
          </w:divBdr>
        </w:div>
        <w:div w:id="1553734360">
          <w:marLeft w:val="0"/>
          <w:marRight w:val="0"/>
          <w:marTop w:val="0"/>
          <w:marBottom w:val="0"/>
          <w:divBdr>
            <w:top w:val="none" w:sz="0" w:space="0" w:color="auto"/>
            <w:left w:val="none" w:sz="0" w:space="0" w:color="auto"/>
            <w:bottom w:val="none" w:sz="0" w:space="0" w:color="auto"/>
            <w:right w:val="none" w:sz="0" w:space="0" w:color="auto"/>
          </w:divBdr>
        </w:div>
        <w:div w:id="1710952558">
          <w:marLeft w:val="0"/>
          <w:marRight w:val="0"/>
          <w:marTop w:val="0"/>
          <w:marBottom w:val="0"/>
          <w:divBdr>
            <w:top w:val="none" w:sz="0" w:space="0" w:color="auto"/>
            <w:left w:val="none" w:sz="0" w:space="0" w:color="auto"/>
            <w:bottom w:val="none" w:sz="0" w:space="0" w:color="auto"/>
            <w:right w:val="none" w:sz="0" w:space="0" w:color="auto"/>
          </w:divBdr>
        </w:div>
      </w:divsChild>
    </w:div>
    <w:div w:id="871066023">
      <w:bodyDiv w:val="1"/>
      <w:marLeft w:val="0"/>
      <w:marRight w:val="0"/>
      <w:marTop w:val="0"/>
      <w:marBottom w:val="0"/>
      <w:divBdr>
        <w:top w:val="none" w:sz="0" w:space="0" w:color="auto"/>
        <w:left w:val="none" w:sz="0" w:space="0" w:color="auto"/>
        <w:bottom w:val="none" w:sz="0" w:space="0" w:color="auto"/>
        <w:right w:val="none" w:sz="0" w:space="0" w:color="auto"/>
      </w:divBdr>
    </w:div>
    <w:div w:id="906379321">
      <w:bodyDiv w:val="1"/>
      <w:marLeft w:val="0"/>
      <w:marRight w:val="0"/>
      <w:marTop w:val="0"/>
      <w:marBottom w:val="0"/>
      <w:divBdr>
        <w:top w:val="none" w:sz="0" w:space="0" w:color="auto"/>
        <w:left w:val="none" w:sz="0" w:space="0" w:color="auto"/>
        <w:bottom w:val="none" w:sz="0" w:space="0" w:color="auto"/>
        <w:right w:val="none" w:sz="0" w:space="0" w:color="auto"/>
      </w:divBdr>
    </w:div>
    <w:div w:id="969438860">
      <w:marLeft w:val="0"/>
      <w:marRight w:val="0"/>
      <w:marTop w:val="0"/>
      <w:marBottom w:val="0"/>
      <w:divBdr>
        <w:top w:val="none" w:sz="0" w:space="0" w:color="auto"/>
        <w:left w:val="none" w:sz="0" w:space="0" w:color="auto"/>
        <w:bottom w:val="none" w:sz="0" w:space="0" w:color="auto"/>
        <w:right w:val="none" w:sz="0" w:space="0" w:color="auto"/>
      </w:divBdr>
    </w:div>
    <w:div w:id="969438861">
      <w:marLeft w:val="0"/>
      <w:marRight w:val="0"/>
      <w:marTop w:val="0"/>
      <w:marBottom w:val="0"/>
      <w:divBdr>
        <w:top w:val="none" w:sz="0" w:space="0" w:color="auto"/>
        <w:left w:val="none" w:sz="0" w:space="0" w:color="auto"/>
        <w:bottom w:val="none" w:sz="0" w:space="0" w:color="auto"/>
        <w:right w:val="none" w:sz="0" w:space="0" w:color="auto"/>
      </w:divBdr>
    </w:div>
    <w:div w:id="969438862">
      <w:marLeft w:val="0"/>
      <w:marRight w:val="0"/>
      <w:marTop w:val="0"/>
      <w:marBottom w:val="0"/>
      <w:divBdr>
        <w:top w:val="none" w:sz="0" w:space="0" w:color="auto"/>
        <w:left w:val="none" w:sz="0" w:space="0" w:color="auto"/>
        <w:bottom w:val="none" w:sz="0" w:space="0" w:color="auto"/>
        <w:right w:val="none" w:sz="0" w:space="0" w:color="auto"/>
      </w:divBdr>
    </w:div>
    <w:div w:id="969438863">
      <w:marLeft w:val="0"/>
      <w:marRight w:val="0"/>
      <w:marTop w:val="0"/>
      <w:marBottom w:val="0"/>
      <w:divBdr>
        <w:top w:val="none" w:sz="0" w:space="0" w:color="auto"/>
        <w:left w:val="none" w:sz="0" w:space="0" w:color="auto"/>
        <w:bottom w:val="none" w:sz="0" w:space="0" w:color="auto"/>
        <w:right w:val="none" w:sz="0" w:space="0" w:color="auto"/>
      </w:divBdr>
    </w:div>
    <w:div w:id="969438864">
      <w:marLeft w:val="0"/>
      <w:marRight w:val="0"/>
      <w:marTop w:val="0"/>
      <w:marBottom w:val="0"/>
      <w:divBdr>
        <w:top w:val="none" w:sz="0" w:space="0" w:color="auto"/>
        <w:left w:val="none" w:sz="0" w:space="0" w:color="auto"/>
        <w:bottom w:val="none" w:sz="0" w:space="0" w:color="auto"/>
        <w:right w:val="none" w:sz="0" w:space="0" w:color="auto"/>
      </w:divBdr>
    </w:div>
    <w:div w:id="969438865">
      <w:marLeft w:val="0"/>
      <w:marRight w:val="0"/>
      <w:marTop w:val="0"/>
      <w:marBottom w:val="0"/>
      <w:divBdr>
        <w:top w:val="none" w:sz="0" w:space="0" w:color="auto"/>
        <w:left w:val="none" w:sz="0" w:space="0" w:color="auto"/>
        <w:bottom w:val="none" w:sz="0" w:space="0" w:color="auto"/>
        <w:right w:val="none" w:sz="0" w:space="0" w:color="auto"/>
      </w:divBdr>
    </w:div>
    <w:div w:id="969438866">
      <w:marLeft w:val="0"/>
      <w:marRight w:val="0"/>
      <w:marTop w:val="0"/>
      <w:marBottom w:val="0"/>
      <w:divBdr>
        <w:top w:val="none" w:sz="0" w:space="0" w:color="auto"/>
        <w:left w:val="none" w:sz="0" w:space="0" w:color="auto"/>
        <w:bottom w:val="none" w:sz="0" w:space="0" w:color="auto"/>
        <w:right w:val="none" w:sz="0" w:space="0" w:color="auto"/>
      </w:divBdr>
    </w:div>
    <w:div w:id="969438867">
      <w:marLeft w:val="0"/>
      <w:marRight w:val="0"/>
      <w:marTop w:val="0"/>
      <w:marBottom w:val="0"/>
      <w:divBdr>
        <w:top w:val="none" w:sz="0" w:space="0" w:color="auto"/>
        <w:left w:val="none" w:sz="0" w:space="0" w:color="auto"/>
        <w:bottom w:val="none" w:sz="0" w:space="0" w:color="auto"/>
        <w:right w:val="none" w:sz="0" w:space="0" w:color="auto"/>
      </w:divBdr>
    </w:div>
    <w:div w:id="969438868">
      <w:marLeft w:val="0"/>
      <w:marRight w:val="0"/>
      <w:marTop w:val="0"/>
      <w:marBottom w:val="0"/>
      <w:divBdr>
        <w:top w:val="none" w:sz="0" w:space="0" w:color="auto"/>
        <w:left w:val="none" w:sz="0" w:space="0" w:color="auto"/>
        <w:bottom w:val="none" w:sz="0" w:space="0" w:color="auto"/>
        <w:right w:val="none" w:sz="0" w:space="0" w:color="auto"/>
      </w:divBdr>
    </w:div>
    <w:div w:id="969438869">
      <w:marLeft w:val="0"/>
      <w:marRight w:val="0"/>
      <w:marTop w:val="0"/>
      <w:marBottom w:val="0"/>
      <w:divBdr>
        <w:top w:val="none" w:sz="0" w:space="0" w:color="auto"/>
        <w:left w:val="none" w:sz="0" w:space="0" w:color="auto"/>
        <w:bottom w:val="none" w:sz="0" w:space="0" w:color="auto"/>
        <w:right w:val="none" w:sz="0" w:space="0" w:color="auto"/>
      </w:divBdr>
    </w:div>
    <w:div w:id="969438870">
      <w:marLeft w:val="0"/>
      <w:marRight w:val="0"/>
      <w:marTop w:val="0"/>
      <w:marBottom w:val="0"/>
      <w:divBdr>
        <w:top w:val="none" w:sz="0" w:space="0" w:color="auto"/>
        <w:left w:val="none" w:sz="0" w:space="0" w:color="auto"/>
        <w:bottom w:val="none" w:sz="0" w:space="0" w:color="auto"/>
        <w:right w:val="none" w:sz="0" w:space="0" w:color="auto"/>
      </w:divBdr>
    </w:div>
    <w:div w:id="969438871">
      <w:marLeft w:val="0"/>
      <w:marRight w:val="0"/>
      <w:marTop w:val="0"/>
      <w:marBottom w:val="0"/>
      <w:divBdr>
        <w:top w:val="none" w:sz="0" w:space="0" w:color="auto"/>
        <w:left w:val="none" w:sz="0" w:space="0" w:color="auto"/>
        <w:bottom w:val="none" w:sz="0" w:space="0" w:color="auto"/>
        <w:right w:val="none" w:sz="0" w:space="0" w:color="auto"/>
      </w:divBdr>
    </w:div>
    <w:div w:id="969438872">
      <w:marLeft w:val="0"/>
      <w:marRight w:val="0"/>
      <w:marTop w:val="0"/>
      <w:marBottom w:val="0"/>
      <w:divBdr>
        <w:top w:val="none" w:sz="0" w:space="0" w:color="auto"/>
        <w:left w:val="none" w:sz="0" w:space="0" w:color="auto"/>
        <w:bottom w:val="none" w:sz="0" w:space="0" w:color="auto"/>
        <w:right w:val="none" w:sz="0" w:space="0" w:color="auto"/>
      </w:divBdr>
    </w:div>
    <w:div w:id="969438873">
      <w:marLeft w:val="0"/>
      <w:marRight w:val="0"/>
      <w:marTop w:val="0"/>
      <w:marBottom w:val="0"/>
      <w:divBdr>
        <w:top w:val="none" w:sz="0" w:space="0" w:color="auto"/>
        <w:left w:val="none" w:sz="0" w:space="0" w:color="auto"/>
        <w:bottom w:val="none" w:sz="0" w:space="0" w:color="auto"/>
        <w:right w:val="none" w:sz="0" w:space="0" w:color="auto"/>
      </w:divBdr>
    </w:div>
    <w:div w:id="969438874">
      <w:marLeft w:val="0"/>
      <w:marRight w:val="0"/>
      <w:marTop w:val="0"/>
      <w:marBottom w:val="0"/>
      <w:divBdr>
        <w:top w:val="none" w:sz="0" w:space="0" w:color="auto"/>
        <w:left w:val="none" w:sz="0" w:space="0" w:color="auto"/>
        <w:bottom w:val="none" w:sz="0" w:space="0" w:color="auto"/>
        <w:right w:val="none" w:sz="0" w:space="0" w:color="auto"/>
      </w:divBdr>
    </w:div>
    <w:div w:id="969438875">
      <w:marLeft w:val="0"/>
      <w:marRight w:val="0"/>
      <w:marTop w:val="0"/>
      <w:marBottom w:val="0"/>
      <w:divBdr>
        <w:top w:val="none" w:sz="0" w:space="0" w:color="auto"/>
        <w:left w:val="none" w:sz="0" w:space="0" w:color="auto"/>
        <w:bottom w:val="none" w:sz="0" w:space="0" w:color="auto"/>
        <w:right w:val="none" w:sz="0" w:space="0" w:color="auto"/>
      </w:divBdr>
    </w:div>
    <w:div w:id="969438876">
      <w:marLeft w:val="0"/>
      <w:marRight w:val="0"/>
      <w:marTop w:val="0"/>
      <w:marBottom w:val="0"/>
      <w:divBdr>
        <w:top w:val="none" w:sz="0" w:space="0" w:color="auto"/>
        <w:left w:val="none" w:sz="0" w:space="0" w:color="auto"/>
        <w:bottom w:val="none" w:sz="0" w:space="0" w:color="auto"/>
        <w:right w:val="none" w:sz="0" w:space="0" w:color="auto"/>
      </w:divBdr>
    </w:div>
    <w:div w:id="969438877">
      <w:marLeft w:val="0"/>
      <w:marRight w:val="0"/>
      <w:marTop w:val="0"/>
      <w:marBottom w:val="0"/>
      <w:divBdr>
        <w:top w:val="none" w:sz="0" w:space="0" w:color="auto"/>
        <w:left w:val="none" w:sz="0" w:space="0" w:color="auto"/>
        <w:bottom w:val="none" w:sz="0" w:space="0" w:color="auto"/>
        <w:right w:val="none" w:sz="0" w:space="0" w:color="auto"/>
      </w:divBdr>
    </w:div>
    <w:div w:id="969438878">
      <w:marLeft w:val="0"/>
      <w:marRight w:val="0"/>
      <w:marTop w:val="0"/>
      <w:marBottom w:val="0"/>
      <w:divBdr>
        <w:top w:val="none" w:sz="0" w:space="0" w:color="auto"/>
        <w:left w:val="none" w:sz="0" w:space="0" w:color="auto"/>
        <w:bottom w:val="none" w:sz="0" w:space="0" w:color="auto"/>
        <w:right w:val="none" w:sz="0" w:space="0" w:color="auto"/>
      </w:divBdr>
    </w:div>
    <w:div w:id="969438879">
      <w:marLeft w:val="0"/>
      <w:marRight w:val="0"/>
      <w:marTop w:val="0"/>
      <w:marBottom w:val="0"/>
      <w:divBdr>
        <w:top w:val="none" w:sz="0" w:space="0" w:color="auto"/>
        <w:left w:val="none" w:sz="0" w:space="0" w:color="auto"/>
        <w:bottom w:val="none" w:sz="0" w:space="0" w:color="auto"/>
        <w:right w:val="none" w:sz="0" w:space="0" w:color="auto"/>
      </w:divBdr>
    </w:div>
    <w:div w:id="969438880">
      <w:marLeft w:val="0"/>
      <w:marRight w:val="0"/>
      <w:marTop w:val="0"/>
      <w:marBottom w:val="0"/>
      <w:divBdr>
        <w:top w:val="none" w:sz="0" w:space="0" w:color="auto"/>
        <w:left w:val="none" w:sz="0" w:space="0" w:color="auto"/>
        <w:bottom w:val="none" w:sz="0" w:space="0" w:color="auto"/>
        <w:right w:val="none" w:sz="0" w:space="0" w:color="auto"/>
      </w:divBdr>
    </w:div>
    <w:div w:id="969438881">
      <w:marLeft w:val="0"/>
      <w:marRight w:val="0"/>
      <w:marTop w:val="0"/>
      <w:marBottom w:val="0"/>
      <w:divBdr>
        <w:top w:val="none" w:sz="0" w:space="0" w:color="auto"/>
        <w:left w:val="none" w:sz="0" w:space="0" w:color="auto"/>
        <w:bottom w:val="none" w:sz="0" w:space="0" w:color="auto"/>
        <w:right w:val="none" w:sz="0" w:space="0" w:color="auto"/>
      </w:divBdr>
    </w:div>
    <w:div w:id="969438882">
      <w:marLeft w:val="0"/>
      <w:marRight w:val="0"/>
      <w:marTop w:val="0"/>
      <w:marBottom w:val="0"/>
      <w:divBdr>
        <w:top w:val="none" w:sz="0" w:space="0" w:color="auto"/>
        <w:left w:val="none" w:sz="0" w:space="0" w:color="auto"/>
        <w:bottom w:val="none" w:sz="0" w:space="0" w:color="auto"/>
        <w:right w:val="none" w:sz="0" w:space="0" w:color="auto"/>
      </w:divBdr>
    </w:div>
    <w:div w:id="969438883">
      <w:marLeft w:val="0"/>
      <w:marRight w:val="0"/>
      <w:marTop w:val="0"/>
      <w:marBottom w:val="0"/>
      <w:divBdr>
        <w:top w:val="none" w:sz="0" w:space="0" w:color="auto"/>
        <w:left w:val="none" w:sz="0" w:space="0" w:color="auto"/>
        <w:bottom w:val="none" w:sz="0" w:space="0" w:color="auto"/>
        <w:right w:val="none" w:sz="0" w:space="0" w:color="auto"/>
      </w:divBdr>
    </w:div>
    <w:div w:id="969438884">
      <w:marLeft w:val="0"/>
      <w:marRight w:val="0"/>
      <w:marTop w:val="0"/>
      <w:marBottom w:val="0"/>
      <w:divBdr>
        <w:top w:val="none" w:sz="0" w:space="0" w:color="auto"/>
        <w:left w:val="none" w:sz="0" w:space="0" w:color="auto"/>
        <w:bottom w:val="none" w:sz="0" w:space="0" w:color="auto"/>
        <w:right w:val="none" w:sz="0" w:space="0" w:color="auto"/>
      </w:divBdr>
    </w:div>
    <w:div w:id="969438885">
      <w:marLeft w:val="0"/>
      <w:marRight w:val="0"/>
      <w:marTop w:val="0"/>
      <w:marBottom w:val="0"/>
      <w:divBdr>
        <w:top w:val="none" w:sz="0" w:space="0" w:color="auto"/>
        <w:left w:val="none" w:sz="0" w:space="0" w:color="auto"/>
        <w:bottom w:val="none" w:sz="0" w:space="0" w:color="auto"/>
        <w:right w:val="none" w:sz="0" w:space="0" w:color="auto"/>
      </w:divBdr>
    </w:div>
    <w:div w:id="969438886">
      <w:marLeft w:val="0"/>
      <w:marRight w:val="0"/>
      <w:marTop w:val="0"/>
      <w:marBottom w:val="0"/>
      <w:divBdr>
        <w:top w:val="none" w:sz="0" w:space="0" w:color="auto"/>
        <w:left w:val="none" w:sz="0" w:space="0" w:color="auto"/>
        <w:bottom w:val="none" w:sz="0" w:space="0" w:color="auto"/>
        <w:right w:val="none" w:sz="0" w:space="0" w:color="auto"/>
      </w:divBdr>
    </w:div>
    <w:div w:id="969438887">
      <w:marLeft w:val="0"/>
      <w:marRight w:val="0"/>
      <w:marTop w:val="0"/>
      <w:marBottom w:val="0"/>
      <w:divBdr>
        <w:top w:val="none" w:sz="0" w:space="0" w:color="auto"/>
        <w:left w:val="none" w:sz="0" w:space="0" w:color="auto"/>
        <w:bottom w:val="none" w:sz="0" w:space="0" w:color="auto"/>
        <w:right w:val="none" w:sz="0" w:space="0" w:color="auto"/>
      </w:divBdr>
    </w:div>
    <w:div w:id="969438888">
      <w:marLeft w:val="0"/>
      <w:marRight w:val="0"/>
      <w:marTop w:val="0"/>
      <w:marBottom w:val="0"/>
      <w:divBdr>
        <w:top w:val="none" w:sz="0" w:space="0" w:color="auto"/>
        <w:left w:val="none" w:sz="0" w:space="0" w:color="auto"/>
        <w:bottom w:val="none" w:sz="0" w:space="0" w:color="auto"/>
        <w:right w:val="none" w:sz="0" w:space="0" w:color="auto"/>
      </w:divBdr>
    </w:div>
    <w:div w:id="969438889">
      <w:marLeft w:val="0"/>
      <w:marRight w:val="0"/>
      <w:marTop w:val="0"/>
      <w:marBottom w:val="0"/>
      <w:divBdr>
        <w:top w:val="none" w:sz="0" w:space="0" w:color="auto"/>
        <w:left w:val="none" w:sz="0" w:space="0" w:color="auto"/>
        <w:bottom w:val="none" w:sz="0" w:space="0" w:color="auto"/>
        <w:right w:val="none" w:sz="0" w:space="0" w:color="auto"/>
      </w:divBdr>
    </w:div>
    <w:div w:id="969438890">
      <w:marLeft w:val="0"/>
      <w:marRight w:val="0"/>
      <w:marTop w:val="0"/>
      <w:marBottom w:val="0"/>
      <w:divBdr>
        <w:top w:val="none" w:sz="0" w:space="0" w:color="auto"/>
        <w:left w:val="none" w:sz="0" w:space="0" w:color="auto"/>
        <w:bottom w:val="none" w:sz="0" w:space="0" w:color="auto"/>
        <w:right w:val="none" w:sz="0" w:space="0" w:color="auto"/>
      </w:divBdr>
    </w:div>
    <w:div w:id="969438891">
      <w:marLeft w:val="0"/>
      <w:marRight w:val="0"/>
      <w:marTop w:val="0"/>
      <w:marBottom w:val="0"/>
      <w:divBdr>
        <w:top w:val="none" w:sz="0" w:space="0" w:color="auto"/>
        <w:left w:val="none" w:sz="0" w:space="0" w:color="auto"/>
        <w:bottom w:val="none" w:sz="0" w:space="0" w:color="auto"/>
        <w:right w:val="none" w:sz="0" w:space="0" w:color="auto"/>
      </w:divBdr>
    </w:div>
    <w:div w:id="969438892">
      <w:marLeft w:val="0"/>
      <w:marRight w:val="0"/>
      <w:marTop w:val="0"/>
      <w:marBottom w:val="0"/>
      <w:divBdr>
        <w:top w:val="none" w:sz="0" w:space="0" w:color="auto"/>
        <w:left w:val="none" w:sz="0" w:space="0" w:color="auto"/>
        <w:bottom w:val="none" w:sz="0" w:space="0" w:color="auto"/>
        <w:right w:val="none" w:sz="0" w:space="0" w:color="auto"/>
      </w:divBdr>
    </w:div>
    <w:div w:id="969438893">
      <w:marLeft w:val="0"/>
      <w:marRight w:val="0"/>
      <w:marTop w:val="0"/>
      <w:marBottom w:val="0"/>
      <w:divBdr>
        <w:top w:val="none" w:sz="0" w:space="0" w:color="auto"/>
        <w:left w:val="none" w:sz="0" w:space="0" w:color="auto"/>
        <w:bottom w:val="none" w:sz="0" w:space="0" w:color="auto"/>
        <w:right w:val="none" w:sz="0" w:space="0" w:color="auto"/>
      </w:divBdr>
    </w:div>
    <w:div w:id="969438894">
      <w:marLeft w:val="0"/>
      <w:marRight w:val="0"/>
      <w:marTop w:val="0"/>
      <w:marBottom w:val="0"/>
      <w:divBdr>
        <w:top w:val="none" w:sz="0" w:space="0" w:color="auto"/>
        <w:left w:val="none" w:sz="0" w:space="0" w:color="auto"/>
        <w:bottom w:val="none" w:sz="0" w:space="0" w:color="auto"/>
        <w:right w:val="none" w:sz="0" w:space="0" w:color="auto"/>
      </w:divBdr>
    </w:div>
    <w:div w:id="969438895">
      <w:marLeft w:val="0"/>
      <w:marRight w:val="0"/>
      <w:marTop w:val="0"/>
      <w:marBottom w:val="0"/>
      <w:divBdr>
        <w:top w:val="none" w:sz="0" w:space="0" w:color="auto"/>
        <w:left w:val="none" w:sz="0" w:space="0" w:color="auto"/>
        <w:bottom w:val="none" w:sz="0" w:space="0" w:color="auto"/>
        <w:right w:val="none" w:sz="0" w:space="0" w:color="auto"/>
      </w:divBdr>
    </w:div>
    <w:div w:id="969438896">
      <w:marLeft w:val="0"/>
      <w:marRight w:val="0"/>
      <w:marTop w:val="0"/>
      <w:marBottom w:val="0"/>
      <w:divBdr>
        <w:top w:val="none" w:sz="0" w:space="0" w:color="auto"/>
        <w:left w:val="none" w:sz="0" w:space="0" w:color="auto"/>
        <w:bottom w:val="none" w:sz="0" w:space="0" w:color="auto"/>
        <w:right w:val="none" w:sz="0" w:space="0" w:color="auto"/>
      </w:divBdr>
    </w:div>
    <w:div w:id="969438897">
      <w:marLeft w:val="0"/>
      <w:marRight w:val="0"/>
      <w:marTop w:val="0"/>
      <w:marBottom w:val="0"/>
      <w:divBdr>
        <w:top w:val="none" w:sz="0" w:space="0" w:color="auto"/>
        <w:left w:val="none" w:sz="0" w:space="0" w:color="auto"/>
        <w:bottom w:val="none" w:sz="0" w:space="0" w:color="auto"/>
        <w:right w:val="none" w:sz="0" w:space="0" w:color="auto"/>
      </w:divBdr>
    </w:div>
    <w:div w:id="969438898">
      <w:marLeft w:val="0"/>
      <w:marRight w:val="0"/>
      <w:marTop w:val="0"/>
      <w:marBottom w:val="0"/>
      <w:divBdr>
        <w:top w:val="none" w:sz="0" w:space="0" w:color="auto"/>
        <w:left w:val="none" w:sz="0" w:space="0" w:color="auto"/>
        <w:bottom w:val="none" w:sz="0" w:space="0" w:color="auto"/>
        <w:right w:val="none" w:sz="0" w:space="0" w:color="auto"/>
      </w:divBdr>
    </w:div>
    <w:div w:id="969438899">
      <w:marLeft w:val="0"/>
      <w:marRight w:val="0"/>
      <w:marTop w:val="0"/>
      <w:marBottom w:val="0"/>
      <w:divBdr>
        <w:top w:val="none" w:sz="0" w:space="0" w:color="auto"/>
        <w:left w:val="none" w:sz="0" w:space="0" w:color="auto"/>
        <w:bottom w:val="none" w:sz="0" w:space="0" w:color="auto"/>
        <w:right w:val="none" w:sz="0" w:space="0" w:color="auto"/>
      </w:divBdr>
    </w:div>
    <w:div w:id="969438900">
      <w:marLeft w:val="0"/>
      <w:marRight w:val="0"/>
      <w:marTop w:val="0"/>
      <w:marBottom w:val="0"/>
      <w:divBdr>
        <w:top w:val="none" w:sz="0" w:space="0" w:color="auto"/>
        <w:left w:val="none" w:sz="0" w:space="0" w:color="auto"/>
        <w:bottom w:val="none" w:sz="0" w:space="0" w:color="auto"/>
        <w:right w:val="none" w:sz="0" w:space="0" w:color="auto"/>
      </w:divBdr>
    </w:div>
    <w:div w:id="969438901">
      <w:marLeft w:val="0"/>
      <w:marRight w:val="0"/>
      <w:marTop w:val="0"/>
      <w:marBottom w:val="0"/>
      <w:divBdr>
        <w:top w:val="none" w:sz="0" w:space="0" w:color="auto"/>
        <w:left w:val="none" w:sz="0" w:space="0" w:color="auto"/>
        <w:bottom w:val="none" w:sz="0" w:space="0" w:color="auto"/>
        <w:right w:val="none" w:sz="0" w:space="0" w:color="auto"/>
      </w:divBdr>
    </w:div>
    <w:div w:id="969438902">
      <w:marLeft w:val="0"/>
      <w:marRight w:val="0"/>
      <w:marTop w:val="0"/>
      <w:marBottom w:val="0"/>
      <w:divBdr>
        <w:top w:val="none" w:sz="0" w:space="0" w:color="auto"/>
        <w:left w:val="none" w:sz="0" w:space="0" w:color="auto"/>
        <w:bottom w:val="none" w:sz="0" w:space="0" w:color="auto"/>
        <w:right w:val="none" w:sz="0" w:space="0" w:color="auto"/>
      </w:divBdr>
    </w:div>
    <w:div w:id="969438903">
      <w:marLeft w:val="0"/>
      <w:marRight w:val="0"/>
      <w:marTop w:val="0"/>
      <w:marBottom w:val="0"/>
      <w:divBdr>
        <w:top w:val="none" w:sz="0" w:space="0" w:color="auto"/>
        <w:left w:val="none" w:sz="0" w:space="0" w:color="auto"/>
        <w:bottom w:val="none" w:sz="0" w:space="0" w:color="auto"/>
        <w:right w:val="none" w:sz="0" w:space="0" w:color="auto"/>
      </w:divBdr>
    </w:div>
    <w:div w:id="969438904">
      <w:marLeft w:val="0"/>
      <w:marRight w:val="0"/>
      <w:marTop w:val="0"/>
      <w:marBottom w:val="0"/>
      <w:divBdr>
        <w:top w:val="none" w:sz="0" w:space="0" w:color="auto"/>
        <w:left w:val="none" w:sz="0" w:space="0" w:color="auto"/>
        <w:bottom w:val="none" w:sz="0" w:space="0" w:color="auto"/>
        <w:right w:val="none" w:sz="0" w:space="0" w:color="auto"/>
      </w:divBdr>
    </w:div>
    <w:div w:id="969438905">
      <w:marLeft w:val="0"/>
      <w:marRight w:val="0"/>
      <w:marTop w:val="0"/>
      <w:marBottom w:val="0"/>
      <w:divBdr>
        <w:top w:val="none" w:sz="0" w:space="0" w:color="auto"/>
        <w:left w:val="none" w:sz="0" w:space="0" w:color="auto"/>
        <w:bottom w:val="none" w:sz="0" w:space="0" w:color="auto"/>
        <w:right w:val="none" w:sz="0" w:space="0" w:color="auto"/>
      </w:divBdr>
    </w:div>
    <w:div w:id="969438906">
      <w:marLeft w:val="0"/>
      <w:marRight w:val="0"/>
      <w:marTop w:val="0"/>
      <w:marBottom w:val="0"/>
      <w:divBdr>
        <w:top w:val="none" w:sz="0" w:space="0" w:color="auto"/>
        <w:left w:val="none" w:sz="0" w:space="0" w:color="auto"/>
        <w:bottom w:val="none" w:sz="0" w:space="0" w:color="auto"/>
        <w:right w:val="none" w:sz="0" w:space="0" w:color="auto"/>
      </w:divBdr>
    </w:div>
    <w:div w:id="969438907">
      <w:marLeft w:val="0"/>
      <w:marRight w:val="0"/>
      <w:marTop w:val="0"/>
      <w:marBottom w:val="0"/>
      <w:divBdr>
        <w:top w:val="none" w:sz="0" w:space="0" w:color="auto"/>
        <w:left w:val="none" w:sz="0" w:space="0" w:color="auto"/>
        <w:bottom w:val="none" w:sz="0" w:space="0" w:color="auto"/>
        <w:right w:val="none" w:sz="0" w:space="0" w:color="auto"/>
      </w:divBdr>
    </w:div>
    <w:div w:id="969438908">
      <w:marLeft w:val="0"/>
      <w:marRight w:val="0"/>
      <w:marTop w:val="0"/>
      <w:marBottom w:val="0"/>
      <w:divBdr>
        <w:top w:val="none" w:sz="0" w:space="0" w:color="auto"/>
        <w:left w:val="none" w:sz="0" w:space="0" w:color="auto"/>
        <w:bottom w:val="none" w:sz="0" w:space="0" w:color="auto"/>
        <w:right w:val="none" w:sz="0" w:space="0" w:color="auto"/>
      </w:divBdr>
    </w:div>
    <w:div w:id="969438909">
      <w:marLeft w:val="0"/>
      <w:marRight w:val="0"/>
      <w:marTop w:val="0"/>
      <w:marBottom w:val="0"/>
      <w:divBdr>
        <w:top w:val="none" w:sz="0" w:space="0" w:color="auto"/>
        <w:left w:val="none" w:sz="0" w:space="0" w:color="auto"/>
        <w:bottom w:val="none" w:sz="0" w:space="0" w:color="auto"/>
        <w:right w:val="none" w:sz="0" w:space="0" w:color="auto"/>
      </w:divBdr>
    </w:div>
    <w:div w:id="969438910">
      <w:marLeft w:val="0"/>
      <w:marRight w:val="0"/>
      <w:marTop w:val="0"/>
      <w:marBottom w:val="0"/>
      <w:divBdr>
        <w:top w:val="none" w:sz="0" w:space="0" w:color="auto"/>
        <w:left w:val="none" w:sz="0" w:space="0" w:color="auto"/>
        <w:bottom w:val="none" w:sz="0" w:space="0" w:color="auto"/>
        <w:right w:val="none" w:sz="0" w:space="0" w:color="auto"/>
      </w:divBdr>
    </w:div>
    <w:div w:id="969438911">
      <w:marLeft w:val="0"/>
      <w:marRight w:val="0"/>
      <w:marTop w:val="0"/>
      <w:marBottom w:val="0"/>
      <w:divBdr>
        <w:top w:val="none" w:sz="0" w:space="0" w:color="auto"/>
        <w:left w:val="none" w:sz="0" w:space="0" w:color="auto"/>
        <w:bottom w:val="none" w:sz="0" w:space="0" w:color="auto"/>
        <w:right w:val="none" w:sz="0" w:space="0" w:color="auto"/>
      </w:divBdr>
    </w:div>
    <w:div w:id="969438912">
      <w:marLeft w:val="0"/>
      <w:marRight w:val="0"/>
      <w:marTop w:val="0"/>
      <w:marBottom w:val="0"/>
      <w:divBdr>
        <w:top w:val="none" w:sz="0" w:space="0" w:color="auto"/>
        <w:left w:val="none" w:sz="0" w:space="0" w:color="auto"/>
        <w:bottom w:val="none" w:sz="0" w:space="0" w:color="auto"/>
        <w:right w:val="none" w:sz="0" w:space="0" w:color="auto"/>
      </w:divBdr>
    </w:div>
    <w:div w:id="969438913">
      <w:marLeft w:val="0"/>
      <w:marRight w:val="0"/>
      <w:marTop w:val="0"/>
      <w:marBottom w:val="0"/>
      <w:divBdr>
        <w:top w:val="none" w:sz="0" w:space="0" w:color="auto"/>
        <w:left w:val="none" w:sz="0" w:space="0" w:color="auto"/>
        <w:bottom w:val="none" w:sz="0" w:space="0" w:color="auto"/>
        <w:right w:val="none" w:sz="0" w:space="0" w:color="auto"/>
      </w:divBdr>
    </w:div>
    <w:div w:id="969438914">
      <w:marLeft w:val="0"/>
      <w:marRight w:val="0"/>
      <w:marTop w:val="0"/>
      <w:marBottom w:val="0"/>
      <w:divBdr>
        <w:top w:val="none" w:sz="0" w:space="0" w:color="auto"/>
        <w:left w:val="none" w:sz="0" w:space="0" w:color="auto"/>
        <w:bottom w:val="none" w:sz="0" w:space="0" w:color="auto"/>
        <w:right w:val="none" w:sz="0" w:space="0" w:color="auto"/>
      </w:divBdr>
    </w:div>
    <w:div w:id="969438915">
      <w:marLeft w:val="0"/>
      <w:marRight w:val="0"/>
      <w:marTop w:val="0"/>
      <w:marBottom w:val="0"/>
      <w:divBdr>
        <w:top w:val="none" w:sz="0" w:space="0" w:color="auto"/>
        <w:left w:val="none" w:sz="0" w:space="0" w:color="auto"/>
        <w:bottom w:val="none" w:sz="0" w:space="0" w:color="auto"/>
        <w:right w:val="none" w:sz="0" w:space="0" w:color="auto"/>
      </w:divBdr>
    </w:div>
    <w:div w:id="969438916">
      <w:marLeft w:val="0"/>
      <w:marRight w:val="0"/>
      <w:marTop w:val="0"/>
      <w:marBottom w:val="0"/>
      <w:divBdr>
        <w:top w:val="none" w:sz="0" w:space="0" w:color="auto"/>
        <w:left w:val="none" w:sz="0" w:space="0" w:color="auto"/>
        <w:bottom w:val="none" w:sz="0" w:space="0" w:color="auto"/>
        <w:right w:val="none" w:sz="0" w:space="0" w:color="auto"/>
      </w:divBdr>
    </w:div>
    <w:div w:id="969438917">
      <w:marLeft w:val="0"/>
      <w:marRight w:val="0"/>
      <w:marTop w:val="0"/>
      <w:marBottom w:val="0"/>
      <w:divBdr>
        <w:top w:val="none" w:sz="0" w:space="0" w:color="auto"/>
        <w:left w:val="none" w:sz="0" w:space="0" w:color="auto"/>
        <w:bottom w:val="none" w:sz="0" w:space="0" w:color="auto"/>
        <w:right w:val="none" w:sz="0" w:space="0" w:color="auto"/>
      </w:divBdr>
    </w:div>
    <w:div w:id="969438918">
      <w:marLeft w:val="0"/>
      <w:marRight w:val="0"/>
      <w:marTop w:val="0"/>
      <w:marBottom w:val="0"/>
      <w:divBdr>
        <w:top w:val="none" w:sz="0" w:space="0" w:color="auto"/>
        <w:left w:val="none" w:sz="0" w:space="0" w:color="auto"/>
        <w:bottom w:val="none" w:sz="0" w:space="0" w:color="auto"/>
        <w:right w:val="none" w:sz="0" w:space="0" w:color="auto"/>
      </w:divBdr>
    </w:div>
    <w:div w:id="969438919">
      <w:marLeft w:val="0"/>
      <w:marRight w:val="0"/>
      <w:marTop w:val="0"/>
      <w:marBottom w:val="0"/>
      <w:divBdr>
        <w:top w:val="none" w:sz="0" w:space="0" w:color="auto"/>
        <w:left w:val="none" w:sz="0" w:space="0" w:color="auto"/>
        <w:bottom w:val="none" w:sz="0" w:space="0" w:color="auto"/>
        <w:right w:val="none" w:sz="0" w:space="0" w:color="auto"/>
      </w:divBdr>
    </w:div>
    <w:div w:id="969438920">
      <w:marLeft w:val="0"/>
      <w:marRight w:val="0"/>
      <w:marTop w:val="0"/>
      <w:marBottom w:val="0"/>
      <w:divBdr>
        <w:top w:val="none" w:sz="0" w:space="0" w:color="auto"/>
        <w:left w:val="none" w:sz="0" w:space="0" w:color="auto"/>
        <w:bottom w:val="none" w:sz="0" w:space="0" w:color="auto"/>
        <w:right w:val="none" w:sz="0" w:space="0" w:color="auto"/>
      </w:divBdr>
    </w:div>
    <w:div w:id="969438921">
      <w:marLeft w:val="0"/>
      <w:marRight w:val="0"/>
      <w:marTop w:val="0"/>
      <w:marBottom w:val="0"/>
      <w:divBdr>
        <w:top w:val="none" w:sz="0" w:space="0" w:color="auto"/>
        <w:left w:val="none" w:sz="0" w:space="0" w:color="auto"/>
        <w:bottom w:val="none" w:sz="0" w:space="0" w:color="auto"/>
        <w:right w:val="none" w:sz="0" w:space="0" w:color="auto"/>
      </w:divBdr>
    </w:div>
    <w:div w:id="969438922">
      <w:marLeft w:val="0"/>
      <w:marRight w:val="0"/>
      <w:marTop w:val="0"/>
      <w:marBottom w:val="0"/>
      <w:divBdr>
        <w:top w:val="none" w:sz="0" w:space="0" w:color="auto"/>
        <w:left w:val="none" w:sz="0" w:space="0" w:color="auto"/>
        <w:bottom w:val="none" w:sz="0" w:space="0" w:color="auto"/>
        <w:right w:val="none" w:sz="0" w:space="0" w:color="auto"/>
      </w:divBdr>
    </w:div>
    <w:div w:id="969438923">
      <w:marLeft w:val="0"/>
      <w:marRight w:val="0"/>
      <w:marTop w:val="0"/>
      <w:marBottom w:val="0"/>
      <w:divBdr>
        <w:top w:val="none" w:sz="0" w:space="0" w:color="auto"/>
        <w:left w:val="none" w:sz="0" w:space="0" w:color="auto"/>
        <w:bottom w:val="none" w:sz="0" w:space="0" w:color="auto"/>
        <w:right w:val="none" w:sz="0" w:space="0" w:color="auto"/>
      </w:divBdr>
    </w:div>
    <w:div w:id="969438924">
      <w:marLeft w:val="0"/>
      <w:marRight w:val="0"/>
      <w:marTop w:val="0"/>
      <w:marBottom w:val="0"/>
      <w:divBdr>
        <w:top w:val="none" w:sz="0" w:space="0" w:color="auto"/>
        <w:left w:val="none" w:sz="0" w:space="0" w:color="auto"/>
        <w:bottom w:val="none" w:sz="0" w:space="0" w:color="auto"/>
        <w:right w:val="none" w:sz="0" w:space="0" w:color="auto"/>
      </w:divBdr>
    </w:div>
    <w:div w:id="969438925">
      <w:marLeft w:val="0"/>
      <w:marRight w:val="0"/>
      <w:marTop w:val="0"/>
      <w:marBottom w:val="0"/>
      <w:divBdr>
        <w:top w:val="none" w:sz="0" w:space="0" w:color="auto"/>
        <w:left w:val="none" w:sz="0" w:space="0" w:color="auto"/>
        <w:bottom w:val="none" w:sz="0" w:space="0" w:color="auto"/>
        <w:right w:val="none" w:sz="0" w:space="0" w:color="auto"/>
      </w:divBdr>
    </w:div>
    <w:div w:id="969438926">
      <w:marLeft w:val="0"/>
      <w:marRight w:val="0"/>
      <w:marTop w:val="0"/>
      <w:marBottom w:val="0"/>
      <w:divBdr>
        <w:top w:val="none" w:sz="0" w:space="0" w:color="auto"/>
        <w:left w:val="none" w:sz="0" w:space="0" w:color="auto"/>
        <w:bottom w:val="none" w:sz="0" w:space="0" w:color="auto"/>
        <w:right w:val="none" w:sz="0" w:space="0" w:color="auto"/>
      </w:divBdr>
    </w:div>
    <w:div w:id="969438927">
      <w:marLeft w:val="0"/>
      <w:marRight w:val="0"/>
      <w:marTop w:val="0"/>
      <w:marBottom w:val="0"/>
      <w:divBdr>
        <w:top w:val="none" w:sz="0" w:space="0" w:color="auto"/>
        <w:left w:val="none" w:sz="0" w:space="0" w:color="auto"/>
        <w:bottom w:val="none" w:sz="0" w:space="0" w:color="auto"/>
        <w:right w:val="none" w:sz="0" w:space="0" w:color="auto"/>
      </w:divBdr>
    </w:div>
    <w:div w:id="969438928">
      <w:marLeft w:val="0"/>
      <w:marRight w:val="0"/>
      <w:marTop w:val="0"/>
      <w:marBottom w:val="0"/>
      <w:divBdr>
        <w:top w:val="none" w:sz="0" w:space="0" w:color="auto"/>
        <w:left w:val="none" w:sz="0" w:space="0" w:color="auto"/>
        <w:bottom w:val="none" w:sz="0" w:space="0" w:color="auto"/>
        <w:right w:val="none" w:sz="0" w:space="0" w:color="auto"/>
      </w:divBdr>
    </w:div>
    <w:div w:id="969438929">
      <w:marLeft w:val="0"/>
      <w:marRight w:val="0"/>
      <w:marTop w:val="0"/>
      <w:marBottom w:val="0"/>
      <w:divBdr>
        <w:top w:val="none" w:sz="0" w:space="0" w:color="auto"/>
        <w:left w:val="none" w:sz="0" w:space="0" w:color="auto"/>
        <w:bottom w:val="none" w:sz="0" w:space="0" w:color="auto"/>
        <w:right w:val="none" w:sz="0" w:space="0" w:color="auto"/>
      </w:divBdr>
    </w:div>
    <w:div w:id="969438930">
      <w:marLeft w:val="0"/>
      <w:marRight w:val="0"/>
      <w:marTop w:val="0"/>
      <w:marBottom w:val="0"/>
      <w:divBdr>
        <w:top w:val="none" w:sz="0" w:space="0" w:color="auto"/>
        <w:left w:val="none" w:sz="0" w:space="0" w:color="auto"/>
        <w:bottom w:val="none" w:sz="0" w:space="0" w:color="auto"/>
        <w:right w:val="none" w:sz="0" w:space="0" w:color="auto"/>
      </w:divBdr>
    </w:div>
    <w:div w:id="969438931">
      <w:marLeft w:val="0"/>
      <w:marRight w:val="0"/>
      <w:marTop w:val="0"/>
      <w:marBottom w:val="0"/>
      <w:divBdr>
        <w:top w:val="none" w:sz="0" w:space="0" w:color="auto"/>
        <w:left w:val="none" w:sz="0" w:space="0" w:color="auto"/>
        <w:bottom w:val="none" w:sz="0" w:space="0" w:color="auto"/>
        <w:right w:val="none" w:sz="0" w:space="0" w:color="auto"/>
      </w:divBdr>
    </w:div>
    <w:div w:id="969438932">
      <w:marLeft w:val="0"/>
      <w:marRight w:val="0"/>
      <w:marTop w:val="0"/>
      <w:marBottom w:val="0"/>
      <w:divBdr>
        <w:top w:val="none" w:sz="0" w:space="0" w:color="auto"/>
        <w:left w:val="none" w:sz="0" w:space="0" w:color="auto"/>
        <w:bottom w:val="none" w:sz="0" w:space="0" w:color="auto"/>
        <w:right w:val="none" w:sz="0" w:space="0" w:color="auto"/>
      </w:divBdr>
    </w:div>
    <w:div w:id="969438933">
      <w:marLeft w:val="0"/>
      <w:marRight w:val="0"/>
      <w:marTop w:val="0"/>
      <w:marBottom w:val="0"/>
      <w:divBdr>
        <w:top w:val="none" w:sz="0" w:space="0" w:color="auto"/>
        <w:left w:val="none" w:sz="0" w:space="0" w:color="auto"/>
        <w:bottom w:val="none" w:sz="0" w:space="0" w:color="auto"/>
        <w:right w:val="none" w:sz="0" w:space="0" w:color="auto"/>
      </w:divBdr>
    </w:div>
    <w:div w:id="969438935">
      <w:marLeft w:val="0"/>
      <w:marRight w:val="0"/>
      <w:marTop w:val="0"/>
      <w:marBottom w:val="0"/>
      <w:divBdr>
        <w:top w:val="none" w:sz="0" w:space="0" w:color="auto"/>
        <w:left w:val="none" w:sz="0" w:space="0" w:color="auto"/>
        <w:bottom w:val="none" w:sz="0" w:space="0" w:color="auto"/>
        <w:right w:val="none" w:sz="0" w:space="0" w:color="auto"/>
      </w:divBdr>
    </w:div>
    <w:div w:id="969438936">
      <w:marLeft w:val="0"/>
      <w:marRight w:val="0"/>
      <w:marTop w:val="0"/>
      <w:marBottom w:val="0"/>
      <w:divBdr>
        <w:top w:val="none" w:sz="0" w:space="0" w:color="auto"/>
        <w:left w:val="none" w:sz="0" w:space="0" w:color="auto"/>
        <w:bottom w:val="none" w:sz="0" w:space="0" w:color="auto"/>
        <w:right w:val="none" w:sz="0" w:space="0" w:color="auto"/>
      </w:divBdr>
    </w:div>
    <w:div w:id="969438937">
      <w:marLeft w:val="0"/>
      <w:marRight w:val="0"/>
      <w:marTop w:val="0"/>
      <w:marBottom w:val="0"/>
      <w:divBdr>
        <w:top w:val="none" w:sz="0" w:space="0" w:color="auto"/>
        <w:left w:val="none" w:sz="0" w:space="0" w:color="auto"/>
        <w:bottom w:val="none" w:sz="0" w:space="0" w:color="auto"/>
        <w:right w:val="none" w:sz="0" w:space="0" w:color="auto"/>
      </w:divBdr>
    </w:div>
    <w:div w:id="969438938">
      <w:marLeft w:val="0"/>
      <w:marRight w:val="0"/>
      <w:marTop w:val="0"/>
      <w:marBottom w:val="0"/>
      <w:divBdr>
        <w:top w:val="none" w:sz="0" w:space="0" w:color="auto"/>
        <w:left w:val="none" w:sz="0" w:space="0" w:color="auto"/>
        <w:bottom w:val="none" w:sz="0" w:space="0" w:color="auto"/>
        <w:right w:val="none" w:sz="0" w:space="0" w:color="auto"/>
      </w:divBdr>
    </w:div>
    <w:div w:id="969438939">
      <w:marLeft w:val="0"/>
      <w:marRight w:val="0"/>
      <w:marTop w:val="0"/>
      <w:marBottom w:val="0"/>
      <w:divBdr>
        <w:top w:val="none" w:sz="0" w:space="0" w:color="auto"/>
        <w:left w:val="none" w:sz="0" w:space="0" w:color="auto"/>
        <w:bottom w:val="none" w:sz="0" w:space="0" w:color="auto"/>
        <w:right w:val="none" w:sz="0" w:space="0" w:color="auto"/>
      </w:divBdr>
    </w:div>
    <w:div w:id="969438940">
      <w:marLeft w:val="0"/>
      <w:marRight w:val="0"/>
      <w:marTop w:val="0"/>
      <w:marBottom w:val="0"/>
      <w:divBdr>
        <w:top w:val="none" w:sz="0" w:space="0" w:color="auto"/>
        <w:left w:val="none" w:sz="0" w:space="0" w:color="auto"/>
        <w:bottom w:val="none" w:sz="0" w:space="0" w:color="auto"/>
        <w:right w:val="none" w:sz="0" w:space="0" w:color="auto"/>
      </w:divBdr>
    </w:div>
    <w:div w:id="969438941">
      <w:marLeft w:val="0"/>
      <w:marRight w:val="0"/>
      <w:marTop w:val="0"/>
      <w:marBottom w:val="0"/>
      <w:divBdr>
        <w:top w:val="none" w:sz="0" w:space="0" w:color="auto"/>
        <w:left w:val="none" w:sz="0" w:space="0" w:color="auto"/>
        <w:bottom w:val="none" w:sz="0" w:space="0" w:color="auto"/>
        <w:right w:val="none" w:sz="0" w:space="0" w:color="auto"/>
      </w:divBdr>
    </w:div>
    <w:div w:id="969438942">
      <w:marLeft w:val="0"/>
      <w:marRight w:val="0"/>
      <w:marTop w:val="0"/>
      <w:marBottom w:val="0"/>
      <w:divBdr>
        <w:top w:val="none" w:sz="0" w:space="0" w:color="auto"/>
        <w:left w:val="none" w:sz="0" w:space="0" w:color="auto"/>
        <w:bottom w:val="none" w:sz="0" w:space="0" w:color="auto"/>
        <w:right w:val="none" w:sz="0" w:space="0" w:color="auto"/>
      </w:divBdr>
    </w:div>
    <w:div w:id="969438943">
      <w:marLeft w:val="0"/>
      <w:marRight w:val="0"/>
      <w:marTop w:val="0"/>
      <w:marBottom w:val="0"/>
      <w:divBdr>
        <w:top w:val="none" w:sz="0" w:space="0" w:color="auto"/>
        <w:left w:val="none" w:sz="0" w:space="0" w:color="auto"/>
        <w:bottom w:val="none" w:sz="0" w:space="0" w:color="auto"/>
        <w:right w:val="none" w:sz="0" w:space="0" w:color="auto"/>
      </w:divBdr>
    </w:div>
    <w:div w:id="969438944">
      <w:marLeft w:val="0"/>
      <w:marRight w:val="0"/>
      <w:marTop w:val="0"/>
      <w:marBottom w:val="0"/>
      <w:divBdr>
        <w:top w:val="none" w:sz="0" w:space="0" w:color="auto"/>
        <w:left w:val="none" w:sz="0" w:space="0" w:color="auto"/>
        <w:bottom w:val="none" w:sz="0" w:space="0" w:color="auto"/>
        <w:right w:val="none" w:sz="0" w:space="0" w:color="auto"/>
      </w:divBdr>
    </w:div>
    <w:div w:id="969438945">
      <w:marLeft w:val="0"/>
      <w:marRight w:val="0"/>
      <w:marTop w:val="0"/>
      <w:marBottom w:val="0"/>
      <w:divBdr>
        <w:top w:val="none" w:sz="0" w:space="0" w:color="auto"/>
        <w:left w:val="none" w:sz="0" w:space="0" w:color="auto"/>
        <w:bottom w:val="none" w:sz="0" w:space="0" w:color="auto"/>
        <w:right w:val="none" w:sz="0" w:space="0" w:color="auto"/>
      </w:divBdr>
    </w:div>
    <w:div w:id="969438946">
      <w:marLeft w:val="0"/>
      <w:marRight w:val="0"/>
      <w:marTop w:val="0"/>
      <w:marBottom w:val="0"/>
      <w:divBdr>
        <w:top w:val="none" w:sz="0" w:space="0" w:color="auto"/>
        <w:left w:val="none" w:sz="0" w:space="0" w:color="auto"/>
        <w:bottom w:val="none" w:sz="0" w:space="0" w:color="auto"/>
        <w:right w:val="none" w:sz="0" w:space="0" w:color="auto"/>
      </w:divBdr>
    </w:div>
    <w:div w:id="969438947">
      <w:marLeft w:val="0"/>
      <w:marRight w:val="0"/>
      <w:marTop w:val="0"/>
      <w:marBottom w:val="0"/>
      <w:divBdr>
        <w:top w:val="none" w:sz="0" w:space="0" w:color="auto"/>
        <w:left w:val="none" w:sz="0" w:space="0" w:color="auto"/>
        <w:bottom w:val="none" w:sz="0" w:space="0" w:color="auto"/>
        <w:right w:val="none" w:sz="0" w:space="0" w:color="auto"/>
      </w:divBdr>
    </w:div>
    <w:div w:id="969438948">
      <w:marLeft w:val="0"/>
      <w:marRight w:val="0"/>
      <w:marTop w:val="0"/>
      <w:marBottom w:val="0"/>
      <w:divBdr>
        <w:top w:val="none" w:sz="0" w:space="0" w:color="auto"/>
        <w:left w:val="none" w:sz="0" w:space="0" w:color="auto"/>
        <w:bottom w:val="none" w:sz="0" w:space="0" w:color="auto"/>
        <w:right w:val="none" w:sz="0" w:space="0" w:color="auto"/>
      </w:divBdr>
    </w:div>
    <w:div w:id="969438949">
      <w:marLeft w:val="0"/>
      <w:marRight w:val="0"/>
      <w:marTop w:val="0"/>
      <w:marBottom w:val="0"/>
      <w:divBdr>
        <w:top w:val="none" w:sz="0" w:space="0" w:color="auto"/>
        <w:left w:val="none" w:sz="0" w:space="0" w:color="auto"/>
        <w:bottom w:val="none" w:sz="0" w:space="0" w:color="auto"/>
        <w:right w:val="none" w:sz="0" w:space="0" w:color="auto"/>
      </w:divBdr>
    </w:div>
    <w:div w:id="969438950">
      <w:marLeft w:val="0"/>
      <w:marRight w:val="0"/>
      <w:marTop w:val="0"/>
      <w:marBottom w:val="0"/>
      <w:divBdr>
        <w:top w:val="none" w:sz="0" w:space="0" w:color="auto"/>
        <w:left w:val="none" w:sz="0" w:space="0" w:color="auto"/>
        <w:bottom w:val="none" w:sz="0" w:space="0" w:color="auto"/>
        <w:right w:val="none" w:sz="0" w:space="0" w:color="auto"/>
      </w:divBdr>
    </w:div>
    <w:div w:id="969438951">
      <w:marLeft w:val="0"/>
      <w:marRight w:val="0"/>
      <w:marTop w:val="0"/>
      <w:marBottom w:val="0"/>
      <w:divBdr>
        <w:top w:val="none" w:sz="0" w:space="0" w:color="auto"/>
        <w:left w:val="none" w:sz="0" w:space="0" w:color="auto"/>
        <w:bottom w:val="none" w:sz="0" w:space="0" w:color="auto"/>
        <w:right w:val="none" w:sz="0" w:space="0" w:color="auto"/>
      </w:divBdr>
    </w:div>
    <w:div w:id="969438952">
      <w:marLeft w:val="0"/>
      <w:marRight w:val="0"/>
      <w:marTop w:val="0"/>
      <w:marBottom w:val="0"/>
      <w:divBdr>
        <w:top w:val="none" w:sz="0" w:space="0" w:color="auto"/>
        <w:left w:val="none" w:sz="0" w:space="0" w:color="auto"/>
        <w:bottom w:val="none" w:sz="0" w:space="0" w:color="auto"/>
        <w:right w:val="none" w:sz="0" w:space="0" w:color="auto"/>
      </w:divBdr>
    </w:div>
    <w:div w:id="969438953">
      <w:marLeft w:val="0"/>
      <w:marRight w:val="0"/>
      <w:marTop w:val="0"/>
      <w:marBottom w:val="0"/>
      <w:divBdr>
        <w:top w:val="none" w:sz="0" w:space="0" w:color="auto"/>
        <w:left w:val="none" w:sz="0" w:space="0" w:color="auto"/>
        <w:bottom w:val="none" w:sz="0" w:space="0" w:color="auto"/>
        <w:right w:val="none" w:sz="0" w:space="0" w:color="auto"/>
      </w:divBdr>
    </w:div>
    <w:div w:id="969438954">
      <w:marLeft w:val="0"/>
      <w:marRight w:val="0"/>
      <w:marTop w:val="0"/>
      <w:marBottom w:val="0"/>
      <w:divBdr>
        <w:top w:val="none" w:sz="0" w:space="0" w:color="auto"/>
        <w:left w:val="none" w:sz="0" w:space="0" w:color="auto"/>
        <w:bottom w:val="none" w:sz="0" w:space="0" w:color="auto"/>
        <w:right w:val="none" w:sz="0" w:space="0" w:color="auto"/>
      </w:divBdr>
    </w:div>
    <w:div w:id="969438955">
      <w:marLeft w:val="0"/>
      <w:marRight w:val="0"/>
      <w:marTop w:val="0"/>
      <w:marBottom w:val="0"/>
      <w:divBdr>
        <w:top w:val="none" w:sz="0" w:space="0" w:color="auto"/>
        <w:left w:val="none" w:sz="0" w:space="0" w:color="auto"/>
        <w:bottom w:val="none" w:sz="0" w:space="0" w:color="auto"/>
        <w:right w:val="none" w:sz="0" w:space="0" w:color="auto"/>
      </w:divBdr>
    </w:div>
    <w:div w:id="969438956">
      <w:marLeft w:val="0"/>
      <w:marRight w:val="0"/>
      <w:marTop w:val="0"/>
      <w:marBottom w:val="0"/>
      <w:divBdr>
        <w:top w:val="none" w:sz="0" w:space="0" w:color="auto"/>
        <w:left w:val="none" w:sz="0" w:space="0" w:color="auto"/>
        <w:bottom w:val="none" w:sz="0" w:space="0" w:color="auto"/>
        <w:right w:val="none" w:sz="0" w:space="0" w:color="auto"/>
      </w:divBdr>
    </w:div>
    <w:div w:id="969438957">
      <w:marLeft w:val="0"/>
      <w:marRight w:val="0"/>
      <w:marTop w:val="0"/>
      <w:marBottom w:val="0"/>
      <w:divBdr>
        <w:top w:val="none" w:sz="0" w:space="0" w:color="auto"/>
        <w:left w:val="none" w:sz="0" w:space="0" w:color="auto"/>
        <w:bottom w:val="none" w:sz="0" w:space="0" w:color="auto"/>
        <w:right w:val="none" w:sz="0" w:space="0" w:color="auto"/>
      </w:divBdr>
    </w:div>
    <w:div w:id="969438958">
      <w:marLeft w:val="0"/>
      <w:marRight w:val="0"/>
      <w:marTop w:val="0"/>
      <w:marBottom w:val="0"/>
      <w:divBdr>
        <w:top w:val="none" w:sz="0" w:space="0" w:color="auto"/>
        <w:left w:val="none" w:sz="0" w:space="0" w:color="auto"/>
        <w:bottom w:val="none" w:sz="0" w:space="0" w:color="auto"/>
        <w:right w:val="none" w:sz="0" w:space="0" w:color="auto"/>
      </w:divBdr>
    </w:div>
    <w:div w:id="969438959">
      <w:marLeft w:val="0"/>
      <w:marRight w:val="0"/>
      <w:marTop w:val="0"/>
      <w:marBottom w:val="0"/>
      <w:divBdr>
        <w:top w:val="none" w:sz="0" w:space="0" w:color="auto"/>
        <w:left w:val="none" w:sz="0" w:space="0" w:color="auto"/>
        <w:bottom w:val="none" w:sz="0" w:space="0" w:color="auto"/>
        <w:right w:val="none" w:sz="0" w:space="0" w:color="auto"/>
      </w:divBdr>
    </w:div>
    <w:div w:id="969438960">
      <w:marLeft w:val="0"/>
      <w:marRight w:val="0"/>
      <w:marTop w:val="0"/>
      <w:marBottom w:val="0"/>
      <w:divBdr>
        <w:top w:val="none" w:sz="0" w:space="0" w:color="auto"/>
        <w:left w:val="none" w:sz="0" w:space="0" w:color="auto"/>
        <w:bottom w:val="none" w:sz="0" w:space="0" w:color="auto"/>
        <w:right w:val="none" w:sz="0" w:space="0" w:color="auto"/>
      </w:divBdr>
    </w:div>
    <w:div w:id="969438961">
      <w:marLeft w:val="0"/>
      <w:marRight w:val="0"/>
      <w:marTop w:val="0"/>
      <w:marBottom w:val="0"/>
      <w:divBdr>
        <w:top w:val="none" w:sz="0" w:space="0" w:color="auto"/>
        <w:left w:val="none" w:sz="0" w:space="0" w:color="auto"/>
        <w:bottom w:val="none" w:sz="0" w:space="0" w:color="auto"/>
        <w:right w:val="none" w:sz="0" w:space="0" w:color="auto"/>
      </w:divBdr>
    </w:div>
    <w:div w:id="969438962">
      <w:marLeft w:val="0"/>
      <w:marRight w:val="0"/>
      <w:marTop w:val="0"/>
      <w:marBottom w:val="0"/>
      <w:divBdr>
        <w:top w:val="none" w:sz="0" w:space="0" w:color="auto"/>
        <w:left w:val="none" w:sz="0" w:space="0" w:color="auto"/>
        <w:bottom w:val="none" w:sz="0" w:space="0" w:color="auto"/>
        <w:right w:val="none" w:sz="0" w:space="0" w:color="auto"/>
      </w:divBdr>
    </w:div>
    <w:div w:id="969438963">
      <w:marLeft w:val="0"/>
      <w:marRight w:val="0"/>
      <w:marTop w:val="0"/>
      <w:marBottom w:val="0"/>
      <w:divBdr>
        <w:top w:val="none" w:sz="0" w:space="0" w:color="auto"/>
        <w:left w:val="none" w:sz="0" w:space="0" w:color="auto"/>
        <w:bottom w:val="none" w:sz="0" w:space="0" w:color="auto"/>
        <w:right w:val="none" w:sz="0" w:space="0" w:color="auto"/>
      </w:divBdr>
    </w:div>
    <w:div w:id="969438965">
      <w:marLeft w:val="0"/>
      <w:marRight w:val="0"/>
      <w:marTop w:val="0"/>
      <w:marBottom w:val="0"/>
      <w:divBdr>
        <w:top w:val="none" w:sz="0" w:space="0" w:color="auto"/>
        <w:left w:val="none" w:sz="0" w:space="0" w:color="auto"/>
        <w:bottom w:val="none" w:sz="0" w:space="0" w:color="auto"/>
        <w:right w:val="none" w:sz="0" w:space="0" w:color="auto"/>
      </w:divBdr>
    </w:div>
    <w:div w:id="969438966">
      <w:marLeft w:val="0"/>
      <w:marRight w:val="0"/>
      <w:marTop w:val="0"/>
      <w:marBottom w:val="0"/>
      <w:divBdr>
        <w:top w:val="none" w:sz="0" w:space="0" w:color="auto"/>
        <w:left w:val="none" w:sz="0" w:space="0" w:color="auto"/>
        <w:bottom w:val="none" w:sz="0" w:space="0" w:color="auto"/>
        <w:right w:val="none" w:sz="0" w:space="0" w:color="auto"/>
      </w:divBdr>
    </w:div>
    <w:div w:id="969438967">
      <w:marLeft w:val="0"/>
      <w:marRight w:val="0"/>
      <w:marTop w:val="0"/>
      <w:marBottom w:val="0"/>
      <w:divBdr>
        <w:top w:val="none" w:sz="0" w:space="0" w:color="auto"/>
        <w:left w:val="none" w:sz="0" w:space="0" w:color="auto"/>
        <w:bottom w:val="none" w:sz="0" w:space="0" w:color="auto"/>
        <w:right w:val="none" w:sz="0" w:space="0" w:color="auto"/>
      </w:divBdr>
    </w:div>
    <w:div w:id="969438968">
      <w:marLeft w:val="0"/>
      <w:marRight w:val="0"/>
      <w:marTop w:val="0"/>
      <w:marBottom w:val="0"/>
      <w:divBdr>
        <w:top w:val="none" w:sz="0" w:space="0" w:color="auto"/>
        <w:left w:val="none" w:sz="0" w:space="0" w:color="auto"/>
        <w:bottom w:val="none" w:sz="0" w:space="0" w:color="auto"/>
        <w:right w:val="none" w:sz="0" w:space="0" w:color="auto"/>
      </w:divBdr>
    </w:div>
    <w:div w:id="969438969">
      <w:marLeft w:val="0"/>
      <w:marRight w:val="0"/>
      <w:marTop w:val="0"/>
      <w:marBottom w:val="0"/>
      <w:divBdr>
        <w:top w:val="none" w:sz="0" w:space="0" w:color="auto"/>
        <w:left w:val="none" w:sz="0" w:space="0" w:color="auto"/>
        <w:bottom w:val="none" w:sz="0" w:space="0" w:color="auto"/>
        <w:right w:val="none" w:sz="0" w:space="0" w:color="auto"/>
      </w:divBdr>
    </w:div>
    <w:div w:id="969438970">
      <w:marLeft w:val="0"/>
      <w:marRight w:val="0"/>
      <w:marTop w:val="0"/>
      <w:marBottom w:val="0"/>
      <w:divBdr>
        <w:top w:val="none" w:sz="0" w:space="0" w:color="auto"/>
        <w:left w:val="none" w:sz="0" w:space="0" w:color="auto"/>
        <w:bottom w:val="none" w:sz="0" w:space="0" w:color="auto"/>
        <w:right w:val="none" w:sz="0" w:space="0" w:color="auto"/>
      </w:divBdr>
    </w:div>
    <w:div w:id="969438971">
      <w:marLeft w:val="0"/>
      <w:marRight w:val="0"/>
      <w:marTop w:val="0"/>
      <w:marBottom w:val="0"/>
      <w:divBdr>
        <w:top w:val="none" w:sz="0" w:space="0" w:color="auto"/>
        <w:left w:val="none" w:sz="0" w:space="0" w:color="auto"/>
        <w:bottom w:val="none" w:sz="0" w:space="0" w:color="auto"/>
        <w:right w:val="none" w:sz="0" w:space="0" w:color="auto"/>
      </w:divBdr>
    </w:div>
    <w:div w:id="969438972">
      <w:marLeft w:val="0"/>
      <w:marRight w:val="0"/>
      <w:marTop w:val="0"/>
      <w:marBottom w:val="0"/>
      <w:divBdr>
        <w:top w:val="none" w:sz="0" w:space="0" w:color="auto"/>
        <w:left w:val="none" w:sz="0" w:space="0" w:color="auto"/>
        <w:bottom w:val="none" w:sz="0" w:space="0" w:color="auto"/>
        <w:right w:val="none" w:sz="0" w:space="0" w:color="auto"/>
      </w:divBdr>
    </w:div>
    <w:div w:id="969438973">
      <w:marLeft w:val="0"/>
      <w:marRight w:val="0"/>
      <w:marTop w:val="0"/>
      <w:marBottom w:val="0"/>
      <w:divBdr>
        <w:top w:val="none" w:sz="0" w:space="0" w:color="auto"/>
        <w:left w:val="none" w:sz="0" w:space="0" w:color="auto"/>
        <w:bottom w:val="none" w:sz="0" w:space="0" w:color="auto"/>
        <w:right w:val="none" w:sz="0" w:space="0" w:color="auto"/>
      </w:divBdr>
    </w:div>
    <w:div w:id="969438974">
      <w:marLeft w:val="0"/>
      <w:marRight w:val="0"/>
      <w:marTop w:val="0"/>
      <w:marBottom w:val="0"/>
      <w:divBdr>
        <w:top w:val="none" w:sz="0" w:space="0" w:color="auto"/>
        <w:left w:val="none" w:sz="0" w:space="0" w:color="auto"/>
        <w:bottom w:val="none" w:sz="0" w:space="0" w:color="auto"/>
        <w:right w:val="none" w:sz="0" w:space="0" w:color="auto"/>
      </w:divBdr>
    </w:div>
    <w:div w:id="969438975">
      <w:marLeft w:val="0"/>
      <w:marRight w:val="0"/>
      <w:marTop w:val="0"/>
      <w:marBottom w:val="0"/>
      <w:divBdr>
        <w:top w:val="none" w:sz="0" w:space="0" w:color="auto"/>
        <w:left w:val="none" w:sz="0" w:space="0" w:color="auto"/>
        <w:bottom w:val="none" w:sz="0" w:space="0" w:color="auto"/>
        <w:right w:val="none" w:sz="0" w:space="0" w:color="auto"/>
      </w:divBdr>
    </w:div>
    <w:div w:id="969438976">
      <w:marLeft w:val="0"/>
      <w:marRight w:val="0"/>
      <w:marTop w:val="0"/>
      <w:marBottom w:val="0"/>
      <w:divBdr>
        <w:top w:val="none" w:sz="0" w:space="0" w:color="auto"/>
        <w:left w:val="none" w:sz="0" w:space="0" w:color="auto"/>
        <w:bottom w:val="none" w:sz="0" w:space="0" w:color="auto"/>
        <w:right w:val="none" w:sz="0" w:space="0" w:color="auto"/>
      </w:divBdr>
    </w:div>
    <w:div w:id="969438977">
      <w:marLeft w:val="0"/>
      <w:marRight w:val="0"/>
      <w:marTop w:val="0"/>
      <w:marBottom w:val="0"/>
      <w:divBdr>
        <w:top w:val="none" w:sz="0" w:space="0" w:color="auto"/>
        <w:left w:val="none" w:sz="0" w:space="0" w:color="auto"/>
        <w:bottom w:val="none" w:sz="0" w:space="0" w:color="auto"/>
        <w:right w:val="none" w:sz="0" w:space="0" w:color="auto"/>
      </w:divBdr>
    </w:div>
    <w:div w:id="969438978">
      <w:marLeft w:val="0"/>
      <w:marRight w:val="0"/>
      <w:marTop w:val="0"/>
      <w:marBottom w:val="0"/>
      <w:divBdr>
        <w:top w:val="none" w:sz="0" w:space="0" w:color="auto"/>
        <w:left w:val="none" w:sz="0" w:space="0" w:color="auto"/>
        <w:bottom w:val="none" w:sz="0" w:space="0" w:color="auto"/>
        <w:right w:val="none" w:sz="0" w:space="0" w:color="auto"/>
      </w:divBdr>
    </w:div>
    <w:div w:id="969438979">
      <w:marLeft w:val="0"/>
      <w:marRight w:val="0"/>
      <w:marTop w:val="0"/>
      <w:marBottom w:val="0"/>
      <w:divBdr>
        <w:top w:val="none" w:sz="0" w:space="0" w:color="auto"/>
        <w:left w:val="none" w:sz="0" w:space="0" w:color="auto"/>
        <w:bottom w:val="none" w:sz="0" w:space="0" w:color="auto"/>
        <w:right w:val="none" w:sz="0" w:space="0" w:color="auto"/>
      </w:divBdr>
    </w:div>
    <w:div w:id="969438980">
      <w:marLeft w:val="0"/>
      <w:marRight w:val="0"/>
      <w:marTop w:val="0"/>
      <w:marBottom w:val="0"/>
      <w:divBdr>
        <w:top w:val="none" w:sz="0" w:space="0" w:color="auto"/>
        <w:left w:val="none" w:sz="0" w:space="0" w:color="auto"/>
        <w:bottom w:val="none" w:sz="0" w:space="0" w:color="auto"/>
        <w:right w:val="none" w:sz="0" w:space="0" w:color="auto"/>
      </w:divBdr>
    </w:div>
    <w:div w:id="969438981">
      <w:marLeft w:val="0"/>
      <w:marRight w:val="0"/>
      <w:marTop w:val="0"/>
      <w:marBottom w:val="0"/>
      <w:divBdr>
        <w:top w:val="none" w:sz="0" w:space="0" w:color="auto"/>
        <w:left w:val="none" w:sz="0" w:space="0" w:color="auto"/>
        <w:bottom w:val="none" w:sz="0" w:space="0" w:color="auto"/>
        <w:right w:val="none" w:sz="0" w:space="0" w:color="auto"/>
      </w:divBdr>
    </w:div>
    <w:div w:id="969438982">
      <w:marLeft w:val="0"/>
      <w:marRight w:val="0"/>
      <w:marTop w:val="0"/>
      <w:marBottom w:val="0"/>
      <w:divBdr>
        <w:top w:val="none" w:sz="0" w:space="0" w:color="auto"/>
        <w:left w:val="none" w:sz="0" w:space="0" w:color="auto"/>
        <w:bottom w:val="none" w:sz="0" w:space="0" w:color="auto"/>
        <w:right w:val="none" w:sz="0" w:space="0" w:color="auto"/>
      </w:divBdr>
    </w:div>
    <w:div w:id="969438983">
      <w:marLeft w:val="0"/>
      <w:marRight w:val="0"/>
      <w:marTop w:val="0"/>
      <w:marBottom w:val="0"/>
      <w:divBdr>
        <w:top w:val="none" w:sz="0" w:space="0" w:color="auto"/>
        <w:left w:val="none" w:sz="0" w:space="0" w:color="auto"/>
        <w:bottom w:val="none" w:sz="0" w:space="0" w:color="auto"/>
        <w:right w:val="none" w:sz="0" w:space="0" w:color="auto"/>
      </w:divBdr>
    </w:div>
    <w:div w:id="969438984">
      <w:marLeft w:val="0"/>
      <w:marRight w:val="0"/>
      <w:marTop w:val="0"/>
      <w:marBottom w:val="0"/>
      <w:divBdr>
        <w:top w:val="none" w:sz="0" w:space="0" w:color="auto"/>
        <w:left w:val="none" w:sz="0" w:space="0" w:color="auto"/>
        <w:bottom w:val="none" w:sz="0" w:space="0" w:color="auto"/>
        <w:right w:val="none" w:sz="0" w:space="0" w:color="auto"/>
      </w:divBdr>
    </w:div>
    <w:div w:id="969438985">
      <w:marLeft w:val="0"/>
      <w:marRight w:val="0"/>
      <w:marTop w:val="0"/>
      <w:marBottom w:val="0"/>
      <w:divBdr>
        <w:top w:val="none" w:sz="0" w:space="0" w:color="auto"/>
        <w:left w:val="none" w:sz="0" w:space="0" w:color="auto"/>
        <w:bottom w:val="none" w:sz="0" w:space="0" w:color="auto"/>
        <w:right w:val="none" w:sz="0" w:space="0" w:color="auto"/>
      </w:divBdr>
    </w:div>
    <w:div w:id="969438986">
      <w:marLeft w:val="0"/>
      <w:marRight w:val="0"/>
      <w:marTop w:val="0"/>
      <w:marBottom w:val="0"/>
      <w:divBdr>
        <w:top w:val="none" w:sz="0" w:space="0" w:color="auto"/>
        <w:left w:val="none" w:sz="0" w:space="0" w:color="auto"/>
        <w:bottom w:val="none" w:sz="0" w:space="0" w:color="auto"/>
        <w:right w:val="none" w:sz="0" w:space="0" w:color="auto"/>
      </w:divBdr>
    </w:div>
    <w:div w:id="969438987">
      <w:marLeft w:val="0"/>
      <w:marRight w:val="0"/>
      <w:marTop w:val="0"/>
      <w:marBottom w:val="0"/>
      <w:divBdr>
        <w:top w:val="none" w:sz="0" w:space="0" w:color="auto"/>
        <w:left w:val="none" w:sz="0" w:space="0" w:color="auto"/>
        <w:bottom w:val="none" w:sz="0" w:space="0" w:color="auto"/>
        <w:right w:val="none" w:sz="0" w:space="0" w:color="auto"/>
      </w:divBdr>
    </w:div>
    <w:div w:id="969438988">
      <w:marLeft w:val="0"/>
      <w:marRight w:val="0"/>
      <w:marTop w:val="0"/>
      <w:marBottom w:val="0"/>
      <w:divBdr>
        <w:top w:val="none" w:sz="0" w:space="0" w:color="auto"/>
        <w:left w:val="none" w:sz="0" w:space="0" w:color="auto"/>
        <w:bottom w:val="none" w:sz="0" w:space="0" w:color="auto"/>
        <w:right w:val="none" w:sz="0" w:space="0" w:color="auto"/>
      </w:divBdr>
    </w:div>
    <w:div w:id="969438989">
      <w:marLeft w:val="0"/>
      <w:marRight w:val="0"/>
      <w:marTop w:val="0"/>
      <w:marBottom w:val="0"/>
      <w:divBdr>
        <w:top w:val="none" w:sz="0" w:space="0" w:color="auto"/>
        <w:left w:val="none" w:sz="0" w:space="0" w:color="auto"/>
        <w:bottom w:val="none" w:sz="0" w:space="0" w:color="auto"/>
        <w:right w:val="none" w:sz="0" w:space="0" w:color="auto"/>
      </w:divBdr>
    </w:div>
    <w:div w:id="969438990">
      <w:marLeft w:val="0"/>
      <w:marRight w:val="0"/>
      <w:marTop w:val="0"/>
      <w:marBottom w:val="0"/>
      <w:divBdr>
        <w:top w:val="none" w:sz="0" w:space="0" w:color="auto"/>
        <w:left w:val="none" w:sz="0" w:space="0" w:color="auto"/>
        <w:bottom w:val="none" w:sz="0" w:space="0" w:color="auto"/>
        <w:right w:val="none" w:sz="0" w:space="0" w:color="auto"/>
      </w:divBdr>
    </w:div>
    <w:div w:id="969438991">
      <w:marLeft w:val="0"/>
      <w:marRight w:val="0"/>
      <w:marTop w:val="0"/>
      <w:marBottom w:val="0"/>
      <w:divBdr>
        <w:top w:val="none" w:sz="0" w:space="0" w:color="auto"/>
        <w:left w:val="none" w:sz="0" w:space="0" w:color="auto"/>
        <w:bottom w:val="none" w:sz="0" w:space="0" w:color="auto"/>
        <w:right w:val="none" w:sz="0" w:space="0" w:color="auto"/>
      </w:divBdr>
    </w:div>
    <w:div w:id="969438992">
      <w:marLeft w:val="0"/>
      <w:marRight w:val="0"/>
      <w:marTop w:val="0"/>
      <w:marBottom w:val="0"/>
      <w:divBdr>
        <w:top w:val="none" w:sz="0" w:space="0" w:color="auto"/>
        <w:left w:val="none" w:sz="0" w:space="0" w:color="auto"/>
        <w:bottom w:val="none" w:sz="0" w:space="0" w:color="auto"/>
        <w:right w:val="none" w:sz="0" w:space="0" w:color="auto"/>
      </w:divBdr>
    </w:div>
    <w:div w:id="969438993">
      <w:marLeft w:val="0"/>
      <w:marRight w:val="0"/>
      <w:marTop w:val="0"/>
      <w:marBottom w:val="0"/>
      <w:divBdr>
        <w:top w:val="none" w:sz="0" w:space="0" w:color="auto"/>
        <w:left w:val="none" w:sz="0" w:space="0" w:color="auto"/>
        <w:bottom w:val="none" w:sz="0" w:space="0" w:color="auto"/>
        <w:right w:val="none" w:sz="0" w:space="0" w:color="auto"/>
      </w:divBdr>
    </w:div>
    <w:div w:id="969438994">
      <w:marLeft w:val="0"/>
      <w:marRight w:val="0"/>
      <w:marTop w:val="0"/>
      <w:marBottom w:val="0"/>
      <w:divBdr>
        <w:top w:val="none" w:sz="0" w:space="0" w:color="auto"/>
        <w:left w:val="none" w:sz="0" w:space="0" w:color="auto"/>
        <w:bottom w:val="none" w:sz="0" w:space="0" w:color="auto"/>
        <w:right w:val="none" w:sz="0" w:space="0" w:color="auto"/>
      </w:divBdr>
    </w:div>
    <w:div w:id="969438995">
      <w:marLeft w:val="0"/>
      <w:marRight w:val="0"/>
      <w:marTop w:val="0"/>
      <w:marBottom w:val="0"/>
      <w:divBdr>
        <w:top w:val="none" w:sz="0" w:space="0" w:color="auto"/>
        <w:left w:val="none" w:sz="0" w:space="0" w:color="auto"/>
        <w:bottom w:val="none" w:sz="0" w:space="0" w:color="auto"/>
        <w:right w:val="none" w:sz="0" w:space="0" w:color="auto"/>
      </w:divBdr>
    </w:div>
    <w:div w:id="969438996">
      <w:marLeft w:val="0"/>
      <w:marRight w:val="0"/>
      <w:marTop w:val="0"/>
      <w:marBottom w:val="0"/>
      <w:divBdr>
        <w:top w:val="none" w:sz="0" w:space="0" w:color="auto"/>
        <w:left w:val="none" w:sz="0" w:space="0" w:color="auto"/>
        <w:bottom w:val="none" w:sz="0" w:space="0" w:color="auto"/>
        <w:right w:val="none" w:sz="0" w:space="0" w:color="auto"/>
      </w:divBdr>
    </w:div>
    <w:div w:id="969438997">
      <w:marLeft w:val="0"/>
      <w:marRight w:val="0"/>
      <w:marTop w:val="0"/>
      <w:marBottom w:val="0"/>
      <w:divBdr>
        <w:top w:val="none" w:sz="0" w:space="0" w:color="auto"/>
        <w:left w:val="none" w:sz="0" w:space="0" w:color="auto"/>
        <w:bottom w:val="none" w:sz="0" w:space="0" w:color="auto"/>
        <w:right w:val="none" w:sz="0" w:space="0" w:color="auto"/>
      </w:divBdr>
    </w:div>
    <w:div w:id="969438998">
      <w:marLeft w:val="0"/>
      <w:marRight w:val="0"/>
      <w:marTop w:val="0"/>
      <w:marBottom w:val="0"/>
      <w:divBdr>
        <w:top w:val="none" w:sz="0" w:space="0" w:color="auto"/>
        <w:left w:val="none" w:sz="0" w:space="0" w:color="auto"/>
        <w:bottom w:val="none" w:sz="0" w:space="0" w:color="auto"/>
        <w:right w:val="none" w:sz="0" w:space="0" w:color="auto"/>
      </w:divBdr>
    </w:div>
    <w:div w:id="969438999">
      <w:marLeft w:val="0"/>
      <w:marRight w:val="0"/>
      <w:marTop w:val="0"/>
      <w:marBottom w:val="0"/>
      <w:divBdr>
        <w:top w:val="none" w:sz="0" w:space="0" w:color="auto"/>
        <w:left w:val="none" w:sz="0" w:space="0" w:color="auto"/>
        <w:bottom w:val="none" w:sz="0" w:space="0" w:color="auto"/>
        <w:right w:val="none" w:sz="0" w:space="0" w:color="auto"/>
      </w:divBdr>
    </w:div>
    <w:div w:id="969439000">
      <w:marLeft w:val="0"/>
      <w:marRight w:val="0"/>
      <w:marTop w:val="0"/>
      <w:marBottom w:val="0"/>
      <w:divBdr>
        <w:top w:val="none" w:sz="0" w:space="0" w:color="auto"/>
        <w:left w:val="none" w:sz="0" w:space="0" w:color="auto"/>
        <w:bottom w:val="none" w:sz="0" w:space="0" w:color="auto"/>
        <w:right w:val="none" w:sz="0" w:space="0" w:color="auto"/>
      </w:divBdr>
    </w:div>
    <w:div w:id="969439001">
      <w:marLeft w:val="0"/>
      <w:marRight w:val="0"/>
      <w:marTop w:val="0"/>
      <w:marBottom w:val="0"/>
      <w:divBdr>
        <w:top w:val="none" w:sz="0" w:space="0" w:color="auto"/>
        <w:left w:val="none" w:sz="0" w:space="0" w:color="auto"/>
        <w:bottom w:val="none" w:sz="0" w:space="0" w:color="auto"/>
        <w:right w:val="none" w:sz="0" w:space="0" w:color="auto"/>
      </w:divBdr>
    </w:div>
    <w:div w:id="969439002">
      <w:marLeft w:val="0"/>
      <w:marRight w:val="0"/>
      <w:marTop w:val="0"/>
      <w:marBottom w:val="0"/>
      <w:divBdr>
        <w:top w:val="none" w:sz="0" w:space="0" w:color="auto"/>
        <w:left w:val="none" w:sz="0" w:space="0" w:color="auto"/>
        <w:bottom w:val="none" w:sz="0" w:space="0" w:color="auto"/>
        <w:right w:val="none" w:sz="0" w:space="0" w:color="auto"/>
      </w:divBdr>
    </w:div>
    <w:div w:id="969439003">
      <w:marLeft w:val="0"/>
      <w:marRight w:val="0"/>
      <w:marTop w:val="0"/>
      <w:marBottom w:val="0"/>
      <w:divBdr>
        <w:top w:val="none" w:sz="0" w:space="0" w:color="auto"/>
        <w:left w:val="none" w:sz="0" w:space="0" w:color="auto"/>
        <w:bottom w:val="none" w:sz="0" w:space="0" w:color="auto"/>
        <w:right w:val="none" w:sz="0" w:space="0" w:color="auto"/>
      </w:divBdr>
    </w:div>
    <w:div w:id="969439004">
      <w:marLeft w:val="0"/>
      <w:marRight w:val="0"/>
      <w:marTop w:val="0"/>
      <w:marBottom w:val="0"/>
      <w:divBdr>
        <w:top w:val="none" w:sz="0" w:space="0" w:color="auto"/>
        <w:left w:val="none" w:sz="0" w:space="0" w:color="auto"/>
        <w:bottom w:val="none" w:sz="0" w:space="0" w:color="auto"/>
        <w:right w:val="none" w:sz="0" w:space="0" w:color="auto"/>
      </w:divBdr>
    </w:div>
    <w:div w:id="969439005">
      <w:marLeft w:val="0"/>
      <w:marRight w:val="0"/>
      <w:marTop w:val="0"/>
      <w:marBottom w:val="0"/>
      <w:divBdr>
        <w:top w:val="none" w:sz="0" w:space="0" w:color="auto"/>
        <w:left w:val="none" w:sz="0" w:space="0" w:color="auto"/>
        <w:bottom w:val="none" w:sz="0" w:space="0" w:color="auto"/>
        <w:right w:val="none" w:sz="0" w:space="0" w:color="auto"/>
      </w:divBdr>
    </w:div>
    <w:div w:id="969439006">
      <w:marLeft w:val="0"/>
      <w:marRight w:val="0"/>
      <w:marTop w:val="0"/>
      <w:marBottom w:val="0"/>
      <w:divBdr>
        <w:top w:val="none" w:sz="0" w:space="0" w:color="auto"/>
        <w:left w:val="none" w:sz="0" w:space="0" w:color="auto"/>
        <w:bottom w:val="none" w:sz="0" w:space="0" w:color="auto"/>
        <w:right w:val="none" w:sz="0" w:space="0" w:color="auto"/>
      </w:divBdr>
    </w:div>
    <w:div w:id="969439007">
      <w:marLeft w:val="0"/>
      <w:marRight w:val="0"/>
      <w:marTop w:val="0"/>
      <w:marBottom w:val="0"/>
      <w:divBdr>
        <w:top w:val="none" w:sz="0" w:space="0" w:color="auto"/>
        <w:left w:val="none" w:sz="0" w:space="0" w:color="auto"/>
        <w:bottom w:val="none" w:sz="0" w:space="0" w:color="auto"/>
        <w:right w:val="none" w:sz="0" w:space="0" w:color="auto"/>
      </w:divBdr>
    </w:div>
    <w:div w:id="969439008">
      <w:marLeft w:val="0"/>
      <w:marRight w:val="0"/>
      <w:marTop w:val="0"/>
      <w:marBottom w:val="0"/>
      <w:divBdr>
        <w:top w:val="none" w:sz="0" w:space="0" w:color="auto"/>
        <w:left w:val="none" w:sz="0" w:space="0" w:color="auto"/>
        <w:bottom w:val="none" w:sz="0" w:space="0" w:color="auto"/>
        <w:right w:val="none" w:sz="0" w:space="0" w:color="auto"/>
      </w:divBdr>
    </w:div>
    <w:div w:id="969439009">
      <w:marLeft w:val="0"/>
      <w:marRight w:val="0"/>
      <w:marTop w:val="0"/>
      <w:marBottom w:val="0"/>
      <w:divBdr>
        <w:top w:val="none" w:sz="0" w:space="0" w:color="auto"/>
        <w:left w:val="none" w:sz="0" w:space="0" w:color="auto"/>
        <w:bottom w:val="none" w:sz="0" w:space="0" w:color="auto"/>
        <w:right w:val="none" w:sz="0" w:space="0" w:color="auto"/>
      </w:divBdr>
    </w:div>
    <w:div w:id="969439010">
      <w:marLeft w:val="0"/>
      <w:marRight w:val="0"/>
      <w:marTop w:val="0"/>
      <w:marBottom w:val="0"/>
      <w:divBdr>
        <w:top w:val="none" w:sz="0" w:space="0" w:color="auto"/>
        <w:left w:val="none" w:sz="0" w:space="0" w:color="auto"/>
        <w:bottom w:val="none" w:sz="0" w:space="0" w:color="auto"/>
        <w:right w:val="none" w:sz="0" w:space="0" w:color="auto"/>
      </w:divBdr>
    </w:div>
    <w:div w:id="969439011">
      <w:marLeft w:val="0"/>
      <w:marRight w:val="0"/>
      <w:marTop w:val="0"/>
      <w:marBottom w:val="0"/>
      <w:divBdr>
        <w:top w:val="none" w:sz="0" w:space="0" w:color="auto"/>
        <w:left w:val="none" w:sz="0" w:space="0" w:color="auto"/>
        <w:bottom w:val="none" w:sz="0" w:space="0" w:color="auto"/>
        <w:right w:val="none" w:sz="0" w:space="0" w:color="auto"/>
      </w:divBdr>
    </w:div>
    <w:div w:id="969439012">
      <w:marLeft w:val="0"/>
      <w:marRight w:val="0"/>
      <w:marTop w:val="0"/>
      <w:marBottom w:val="0"/>
      <w:divBdr>
        <w:top w:val="none" w:sz="0" w:space="0" w:color="auto"/>
        <w:left w:val="none" w:sz="0" w:space="0" w:color="auto"/>
        <w:bottom w:val="none" w:sz="0" w:space="0" w:color="auto"/>
        <w:right w:val="none" w:sz="0" w:space="0" w:color="auto"/>
      </w:divBdr>
    </w:div>
    <w:div w:id="969439013">
      <w:marLeft w:val="0"/>
      <w:marRight w:val="0"/>
      <w:marTop w:val="0"/>
      <w:marBottom w:val="0"/>
      <w:divBdr>
        <w:top w:val="none" w:sz="0" w:space="0" w:color="auto"/>
        <w:left w:val="none" w:sz="0" w:space="0" w:color="auto"/>
        <w:bottom w:val="none" w:sz="0" w:space="0" w:color="auto"/>
        <w:right w:val="none" w:sz="0" w:space="0" w:color="auto"/>
      </w:divBdr>
    </w:div>
    <w:div w:id="969439014">
      <w:marLeft w:val="0"/>
      <w:marRight w:val="0"/>
      <w:marTop w:val="0"/>
      <w:marBottom w:val="0"/>
      <w:divBdr>
        <w:top w:val="none" w:sz="0" w:space="0" w:color="auto"/>
        <w:left w:val="none" w:sz="0" w:space="0" w:color="auto"/>
        <w:bottom w:val="none" w:sz="0" w:space="0" w:color="auto"/>
        <w:right w:val="none" w:sz="0" w:space="0" w:color="auto"/>
      </w:divBdr>
    </w:div>
    <w:div w:id="969439015">
      <w:marLeft w:val="0"/>
      <w:marRight w:val="0"/>
      <w:marTop w:val="0"/>
      <w:marBottom w:val="0"/>
      <w:divBdr>
        <w:top w:val="none" w:sz="0" w:space="0" w:color="auto"/>
        <w:left w:val="none" w:sz="0" w:space="0" w:color="auto"/>
        <w:bottom w:val="none" w:sz="0" w:space="0" w:color="auto"/>
        <w:right w:val="none" w:sz="0" w:space="0" w:color="auto"/>
      </w:divBdr>
    </w:div>
    <w:div w:id="969439016">
      <w:marLeft w:val="0"/>
      <w:marRight w:val="0"/>
      <w:marTop w:val="0"/>
      <w:marBottom w:val="0"/>
      <w:divBdr>
        <w:top w:val="none" w:sz="0" w:space="0" w:color="auto"/>
        <w:left w:val="none" w:sz="0" w:space="0" w:color="auto"/>
        <w:bottom w:val="none" w:sz="0" w:space="0" w:color="auto"/>
        <w:right w:val="none" w:sz="0" w:space="0" w:color="auto"/>
      </w:divBdr>
    </w:div>
    <w:div w:id="969439018">
      <w:marLeft w:val="0"/>
      <w:marRight w:val="0"/>
      <w:marTop w:val="0"/>
      <w:marBottom w:val="0"/>
      <w:divBdr>
        <w:top w:val="none" w:sz="0" w:space="0" w:color="auto"/>
        <w:left w:val="none" w:sz="0" w:space="0" w:color="auto"/>
        <w:bottom w:val="none" w:sz="0" w:space="0" w:color="auto"/>
        <w:right w:val="none" w:sz="0" w:space="0" w:color="auto"/>
      </w:divBdr>
    </w:div>
    <w:div w:id="969439019">
      <w:marLeft w:val="0"/>
      <w:marRight w:val="0"/>
      <w:marTop w:val="0"/>
      <w:marBottom w:val="0"/>
      <w:divBdr>
        <w:top w:val="none" w:sz="0" w:space="0" w:color="auto"/>
        <w:left w:val="none" w:sz="0" w:space="0" w:color="auto"/>
        <w:bottom w:val="none" w:sz="0" w:space="0" w:color="auto"/>
        <w:right w:val="none" w:sz="0" w:space="0" w:color="auto"/>
      </w:divBdr>
    </w:div>
    <w:div w:id="969439020">
      <w:marLeft w:val="0"/>
      <w:marRight w:val="0"/>
      <w:marTop w:val="0"/>
      <w:marBottom w:val="0"/>
      <w:divBdr>
        <w:top w:val="none" w:sz="0" w:space="0" w:color="auto"/>
        <w:left w:val="none" w:sz="0" w:space="0" w:color="auto"/>
        <w:bottom w:val="none" w:sz="0" w:space="0" w:color="auto"/>
        <w:right w:val="none" w:sz="0" w:space="0" w:color="auto"/>
      </w:divBdr>
    </w:div>
    <w:div w:id="969439021">
      <w:marLeft w:val="0"/>
      <w:marRight w:val="0"/>
      <w:marTop w:val="0"/>
      <w:marBottom w:val="0"/>
      <w:divBdr>
        <w:top w:val="none" w:sz="0" w:space="0" w:color="auto"/>
        <w:left w:val="none" w:sz="0" w:space="0" w:color="auto"/>
        <w:bottom w:val="none" w:sz="0" w:space="0" w:color="auto"/>
        <w:right w:val="none" w:sz="0" w:space="0" w:color="auto"/>
      </w:divBdr>
    </w:div>
    <w:div w:id="969439022">
      <w:marLeft w:val="0"/>
      <w:marRight w:val="0"/>
      <w:marTop w:val="0"/>
      <w:marBottom w:val="0"/>
      <w:divBdr>
        <w:top w:val="none" w:sz="0" w:space="0" w:color="auto"/>
        <w:left w:val="none" w:sz="0" w:space="0" w:color="auto"/>
        <w:bottom w:val="none" w:sz="0" w:space="0" w:color="auto"/>
        <w:right w:val="none" w:sz="0" w:space="0" w:color="auto"/>
      </w:divBdr>
    </w:div>
    <w:div w:id="969439023">
      <w:marLeft w:val="0"/>
      <w:marRight w:val="0"/>
      <w:marTop w:val="0"/>
      <w:marBottom w:val="0"/>
      <w:divBdr>
        <w:top w:val="none" w:sz="0" w:space="0" w:color="auto"/>
        <w:left w:val="none" w:sz="0" w:space="0" w:color="auto"/>
        <w:bottom w:val="none" w:sz="0" w:space="0" w:color="auto"/>
        <w:right w:val="none" w:sz="0" w:space="0" w:color="auto"/>
      </w:divBdr>
    </w:div>
    <w:div w:id="969439024">
      <w:marLeft w:val="0"/>
      <w:marRight w:val="0"/>
      <w:marTop w:val="0"/>
      <w:marBottom w:val="0"/>
      <w:divBdr>
        <w:top w:val="none" w:sz="0" w:space="0" w:color="auto"/>
        <w:left w:val="none" w:sz="0" w:space="0" w:color="auto"/>
        <w:bottom w:val="none" w:sz="0" w:space="0" w:color="auto"/>
        <w:right w:val="none" w:sz="0" w:space="0" w:color="auto"/>
      </w:divBdr>
    </w:div>
    <w:div w:id="969439025">
      <w:marLeft w:val="0"/>
      <w:marRight w:val="0"/>
      <w:marTop w:val="0"/>
      <w:marBottom w:val="0"/>
      <w:divBdr>
        <w:top w:val="none" w:sz="0" w:space="0" w:color="auto"/>
        <w:left w:val="none" w:sz="0" w:space="0" w:color="auto"/>
        <w:bottom w:val="none" w:sz="0" w:space="0" w:color="auto"/>
        <w:right w:val="none" w:sz="0" w:space="0" w:color="auto"/>
      </w:divBdr>
    </w:div>
    <w:div w:id="969439026">
      <w:marLeft w:val="0"/>
      <w:marRight w:val="0"/>
      <w:marTop w:val="0"/>
      <w:marBottom w:val="0"/>
      <w:divBdr>
        <w:top w:val="none" w:sz="0" w:space="0" w:color="auto"/>
        <w:left w:val="none" w:sz="0" w:space="0" w:color="auto"/>
        <w:bottom w:val="none" w:sz="0" w:space="0" w:color="auto"/>
        <w:right w:val="none" w:sz="0" w:space="0" w:color="auto"/>
      </w:divBdr>
    </w:div>
    <w:div w:id="969439027">
      <w:marLeft w:val="0"/>
      <w:marRight w:val="0"/>
      <w:marTop w:val="0"/>
      <w:marBottom w:val="0"/>
      <w:divBdr>
        <w:top w:val="none" w:sz="0" w:space="0" w:color="auto"/>
        <w:left w:val="none" w:sz="0" w:space="0" w:color="auto"/>
        <w:bottom w:val="none" w:sz="0" w:space="0" w:color="auto"/>
        <w:right w:val="none" w:sz="0" w:space="0" w:color="auto"/>
      </w:divBdr>
    </w:div>
    <w:div w:id="969439028">
      <w:marLeft w:val="0"/>
      <w:marRight w:val="0"/>
      <w:marTop w:val="0"/>
      <w:marBottom w:val="0"/>
      <w:divBdr>
        <w:top w:val="none" w:sz="0" w:space="0" w:color="auto"/>
        <w:left w:val="none" w:sz="0" w:space="0" w:color="auto"/>
        <w:bottom w:val="none" w:sz="0" w:space="0" w:color="auto"/>
        <w:right w:val="none" w:sz="0" w:space="0" w:color="auto"/>
      </w:divBdr>
    </w:div>
    <w:div w:id="969439029">
      <w:marLeft w:val="0"/>
      <w:marRight w:val="0"/>
      <w:marTop w:val="0"/>
      <w:marBottom w:val="0"/>
      <w:divBdr>
        <w:top w:val="none" w:sz="0" w:space="0" w:color="auto"/>
        <w:left w:val="none" w:sz="0" w:space="0" w:color="auto"/>
        <w:bottom w:val="none" w:sz="0" w:space="0" w:color="auto"/>
        <w:right w:val="none" w:sz="0" w:space="0" w:color="auto"/>
      </w:divBdr>
    </w:div>
    <w:div w:id="969439030">
      <w:marLeft w:val="0"/>
      <w:marRight w:val="0"/>
      <w:marTop w:val="0"/>
      <w:marBottom w:val="0"/>
      <w:divBdr>
        <w:top w:val="none" w:sz="0" w:space="0" w:color="auto"/>
        <w:left w:val="none" w:sz="0" w:space="0" w:color="auto"/>
        <w:bottom w:val="none" w:sz="0" w:space="0" w:color="auto"/>
        <w:right w:val="none" w:sz="0" w:space="0" w:color="auto"/>
      </w:divBdr>
    </w:div>
    <w:div w:id="969439031">
      <w:marLeft w:val="0"/>
      <w:marRight w:val="0"/>
      <w:marTop w:val="0"/>
      <w:marBottom w:val="0"/>
      <w:divBdr>
        <w:top w:val="none" w:sz="0" w:space="0" w:color="auto"/>
        <w:left w:val="none" w:sz="0" w:space="0" w:color="auto"/>
        <w:bottom w:val="none" w:sz="0" w:space="0" w:color="auto"/>
        <w:right w:val="none" w:sz="0" w:space="0" w:color="auto"/>
      </w:divBdr>
    </w:div>
    <w:div w:id="969439032">
      <w:marLeft w:val="0"/>
      <w:marRight w:val="0"/>
      <w:marTop w:val="0"/>
      <w:marBottom w:val="0"/>
      <w:divBdr>
        <w:top w:val="none" w:sz="0" w:space="0" w:color="auto"/>
        <w:left w:val="none" w:sz="0" w:space="0" w:color="auto"/>
        <w:bottom w:val="none" w:sz="0" w:space="0" w:color="auto"/>
        <w:right w:val="none" w:sz="0" w:space="0" w:color="auto"/>
      </w:divBdr>
    </w:div>
    <w:div w:id="969439033">
      <w:marLeft w:val="0"/>
      <w:marRight w:val="0"/>
      <w:marTop w:val="0"/>
      <w:marBottom w:val="0"/>
      <w:divBdr>
        <w:top w:val="none" w:sz="0" w:space="0" w:color="auto"/>
        <w:left w:val="none" w:sz="0" w:space="0" w:color="auto"/>
        <w:bottom w:val="none" w:sz="0" w:space="0" w:color="auto"/>
        <w:right w:val="none" w:sz="0" w:space="0" w:color="auto"/>
      </w:divBdr>
    </w:div>
    <w:div w:id="969439034">
      <w:marLeft w:val="0"/>
      <w:marRight w:val="0"/>
      <w:marTop w:val="0"/>
      <w:marBottom w:val="0"/>
      <w:divBdr>
        <w:top w:val="none" w:sz="0" w:space="0" w:color="auto"/>
        <w:left w:val="none" w:sz="0" w:space="0" w:color="auto"/>
        <w:bottom w:val="none" w:sz="0" w:space="0" w:color="auto"/>
        <w:right w:val="none" w:sz="0" w:space="0" w:color="auto"/>
      </w:divBdr>
    </w:div>
    <w:div w:id="969439035">
      <w:marLeft w:val="0"/>
      <w:marRight w:val="0"/>
      <w:marTop w:val="0"/>
      <w:marBottom w:val="0"/>
      <w:divBdr>
        <w:top w:val="none" w:sz="0" w:space="0" w:color="auto"/>
        <w:left w:val="none" w:sz="0" w:space="0" w:color="auto"/>
        <w:bottom w:val="none" w:sz="0" w:space="0" w:color="auto"/>
        <w:right w:val="none" w:sz="0" w:space="0" w:color="auto"/>
      </w:divBdr>
    </w:div>
    <w:div w:id="969439036">
      <w:marLeft w:val="0"/>
      <w:marRight w:val="0"/>
      <w:marTop w:val="0"/>
      <w:marBottom w:val="0"/>
      <w:divBdr>
        <w:top w:val="none" w:sz="0" w:space="0" w:color="auto"/>
        <w:left w:val="none" w:sz="0" w:space="0" w:color="auto"/>
        <w:bottom w:val="none" w:sz="0" w:space="0" w:color="auto"/>
        <w:right w:val="none" w:sz="0" w:space="0" w:color="auto"/>
      </w:divBdr>
    </w:div>
    <w:div w:id="969439037">
      <w:marLeft w:val="0"/>
      <w:marRight w:val="0"/>
      <w:marTop w:val="0"/>
      <w:marBottom w:val="0"/>
      <w:divBdr>
        <w:top w:val="none" w:sz="0" w:space="0" w:color="auto"/>
        <w:left w:val="none" w:sz="0" w:space="0" w:color="auto"/>
        <w:bottom w:val="none" w:sz="0" w:space="0" w:color="auto"/>
        <w:right w:val="none" w:sz="0" w:space="0" w:color="auto"/>
      </w:divBdr>
    </w:div>
    <w:div w:id="969439038">
      <w:marLeft w:val="0"/>
      <w:marRight w:val="0"/>
      <w:marTop w:val="0"/>
      <w:marBottom w:val="0"/>
      <w:divBdr>
        <w:top w:val="none" w:sz="0" w:space="0" w:color="auto"/>
        <w:left w:val="none" w:sz="0" w:space="0" w:color="auto"/>
        <w:bottom w:val="none" w:sz="0" w:space="0" w:color="auto"/>
        <w:right w:val="none" w:sz="0" w:space="0" w:color="auto"/>
      </w:divBdr>
    </w:div>
    <w:div w:id="969439039">
      <w:marLeft w:val="0"/>
      <w:marRight w:val="0"/>
      <w:marTop w:val="0"/>
      <w:marBottom w:val="0"/>
      <w:divBdr>
        <w:top w:val="none" w:sz="0" w:space="0" w:color="auto"/>
        <w:left w:val="none" w:sz="0" w:space="0" w:color="auto"/>
        <w:bottom w:val="none" w:sz="0" w:space="0" w:color="auto"/>
        <w:right w:val="none" w:sz="0" w:space="0" w:color="auto"/>
      </w:divBdr>
    </w:div>
    <w:div w:id="969439040">
      <w:marLeft w:val="0"/>
      <w:marRight w:val="0"/>
      <w:marTop w:val="0"/>
      <w:marBottom w:val="0"/>
      <w:divBdr>
        <w:top w:val="none" w:sz="0" w:space="0" w:color="auto"/>
        <w:left w:val="none" w:sz="0" w:space="0" w:color="auto"/>
        <w:bottom w:val="none" w:sz="0" w:space="0" w:color="auto"/>
        <w:right w:val="none" w:sz="0" w:space="0" w:color="auto"/>
      </w:divBdr>
    </w:div>
    <w:div w:id="969439041">
      <w:marLeft w:val="0"/>
      <w:marRight w:val="0"/>
      <w:marTop w:val="0"/>
      <w:marBottom w:val="0"/>
      <w:divBdr>
        <w:top w:val="none" w:sz="0" w:space="0" w:color="auto"/>
        <w:left w:val="none" w:sz="0" w:space="0" w:color="auto"/>
        <w:bottom w:val="none" w:sz="0" w:space="0" w:color="auto"/>
        <w:right w:val="none" w:sz="0" w:space="0" w:color="auto"/>
      </w:divBdr>
    </w:div>
    <w:div w:id="969439042">
      <w:marLeft w:val="0"/>
      <w:marRight w:val="0"/>
      <w:marTop w:val="0"/>
      <w:marBottom w:val="0"/>
      <w:divBdr>
        <w:top w:val="none" w:sz="0" w:space="0" w:color="auto"/>
        <w:left w:val="none" w:sz="0" w:space="0" w:color="auto"/>
        <w:bottom w:val="none" w:sz="0" w:space="0" w:color="auto"/>
        <w:right w:val="none" w:sz="0" w:space="0" w:color="auto"/>
      </w:divBdr>
    </w:div>
    <w:div w:id="969439043">
      <w:marLeft w:val="0"/>
      <w:marRight w:val="0"/>
      <w:marTop w:val="0"/>
      <w:marBottom w:val="0"/>
      <w:divBdr>
        <w:top w:val="none" w:sz="0" w:space="0" w:color="auto"/>
        <w:left w:val="none" w:sz="0" w:space="0" w:color="auto"/>
        <w:bottom w:val="none" w:sz="0" w:space="0" w:color="auto"/>
        <w:right w:val="none" w:sz="0" w:space="0" w:color="auto"/>
      </w:divBdr>
    </w:div>
    <w:div w:id="969439044">
      <w:marLeft w:val="0"/>
      <w:marRight w:val="0"/>
      <w:marTop w:val="0"/>
      <w:marBottom w:val="0"/>
      <w:divBdr>
        <w:top w:val="none" w:sz="0" w:space="0" w:color="auto"/>
        <w:left w:val="none" w:sz="0" w:space="0" w:color="auto"/>
        <w:bottom w:val="none" w:sz="0" w:space="0" w:color="auto"/>
        <w:right w:val="none" w:sz="0" w:space="0" w:color="auto"/>
      </w:divBdr>
    </w:div>
    <w:div w:id="969439045">
      <w:marLeft w:val="0"/>
      <w:marRight w:val="0"/>
      <w:marTop w:val="0"/>
      <w:marBottom w:val="0"/>
      <w:divBdr>
        <w:top w:val="none" w:sz="0" w:space="0" w:color="auto"/>
        <w:left w:val="none" w:sz="0" w:space="0" w:color="auto"/>
        <w:bottom w:val="none" w:sz="0" w:space="0" w:color="auto"/>
        <w:right w:val="none" w:sz="0" w:space="0" w:color="auto"/>
      </w:divBdr>
    </w:div>
    <w:div w:id="969439046">
      <w:marLeft w:val="0"/>
      <w:marRight w:val="0"/>
      <w:marTop w:val="0"/>
      <w:marBottom w:val="0"/>
      <w:divBdr>
        <w:top w:val="none" w:sz="0" w:space="0" w:color="auto"/>
        <w:left w:val="none" w:sz="0" w:space="0" w:color="auto"/>
        <w:bottom w:val="none" w:sz="0" w:space="0" w:color="auto"/>
        <w:right w:val="none" w:sz="0" w:space="0" w:color="auto"/>
      </w:divBdr>
    </w:div>
    <w:div w:id="969439047">
      <w:marLeft w:val="0"/>
      <w:marRight w:val="0"/>
      <w:marTop w:val="0"/>
      <w:marBottom w:val="0"/>
      <w:divBdr>
        <w:top w:val="none" w:sz="0" w:space="0" w:color="auto"/>
        <w:left w:val="none" w:sz="0" w:space="0" w:color="auto"/>
        <w:bottom w:val="none" w:sz="0" w:space="0" w:color="auto"/>
        <w:right w:val="none" w:sz="0" w:space="0" w:color="auto"/>
      </w:divBdr>
    </w:div>
    <w:div w:id="969439048">
      <w:marLeft w:val="0"/>
      <w:marRight w:val="0"/>
      <w:marTop w:val="0"/>
      <w:marBottom w:val="0"/>
      <w:divBdr>
        <w:top w:val="none" w:sz="0" w:space="0" w:color="auto"/>
        <w:left w:val="none" w:sz="0" w:space="0" w:color="auto"/>
        <w:bottom w:val="none" w:sz="0" w:space="0" w:color="auto"/>
        <w:right w:val="none" w:sz="0" w:space="0" w:color="auto"/>
      </w:divBdr>
    </w:div>
    <w:div w:id="969439049">
      <w:marLeft w:val="0"/>
      <w:marRight w:val="0"/>
      <w:marTop w:val="0"/>
      <w:marBottom w:val="0"/>
      <w:divBdr>
        <w:top w:val="none" w:sz="0" w:space="0" w:color="auto"/>
        <w:left w:val="none" w:sz="0" w:space="0" w:color="auto"/>
        <w:bottom w:val="none" w:sz="0" w:space="0" w:color="auto"/>
        <w:right w:val="none" w:sz="0" w:space="0" w:color="auto"/>
      </w:divBdr>
    </w:div>
    <w:div w:id="969439050">
      <w:marLeft w:val="0"/>
      <w:marRight w:val="0"/>
      <w:marTop w:val="0"/>
      <w:marBottom w:val="0"/>
      <w:divBdr>
        <w:top w:val="none" w:sz="0" w:space="0" w:color="auto"/>
        <w:left w:val="none" w:sz="0" w:space="0" w:color="auto"/>
        <w:bottom w:val="none" w:sz="0" w:space="0" w:color="auto"/>
        <w:right w:val="none" w:sz="0" w:space="0" w:color="auto"/>
      </w:divBdr>
    </w:div>
    <w:div w:id="969439051">
      <w:marLeft w:val="0"/>
      <w:marRight w:val="0"/>
      <w:marTop w:val="0"/>
      <w:marBottom w:val="0"/>
      <w:divBdr>
        <w:top w:val="none" w:sz="0" w:space="0" w:color="auto"/>
        <w:left w:val="none" w:sz="0" w:space="0" w:color="auto"/>
        <w:bottom w:val="none" w:sz="0" w:space="0" w:color="auto"/>
        <w:right w:val="none" w:sz="0" w:space="0" w:color="auto"/>
      </w:divBdr>
    </w:div>
    <w:div w:id="969439052">
      <w:marLeft w:val="0"/>
      <w:marRight w:val="0"/>
      <w:marTop w:val="0"/>
      <w:marBottom w:val="0"/>
      <w:divBdr>
        <w:top w:val="none" w:sz="0" w:space="0" w:color="auto"/>
        <w:left w:val="none" w:sz="0" w:space="0" w:color="auto"/>
        <w:bottom w:val="none" w:sz="0" w:space="0" w:color="auto"/>
        <w:right w:val="none" w:sz="0" w:space="0" w:color="auto"/>
      </w:divBdr>
    </w:div>
    <w:div w:id="969439053">
      <w:marLeft w:val="0"/>
      <w:marRight w:val="0"/>
      <w:marTop w:val="0"/>
      <w:marBottom w:val="0"/>
      <w:divBdr>
        <w:top w:val="none" w:sz="0" w:space="0" w:color="auto"/>
        <w:left w:val="none" w:sz="0" w:space="0" w:color="auto"/>
        <w:bottom w:val="none" w:sz="0" w:space="0" w:color="auto"/>
        <w:right w:val="none" w:sz="0" w:space="0" w:color="auto"/>
      </w:divBdr>
    </w:div>
    <w:div w:id="969439054">
      <w:marLeft w:val="0"/>
      <w:marRight w:val="0"/>
      <w:marTop w:val="0"/>
      <w:marBottom w:val="0"/>
      <w:divBdr>
        <w:top w:val="none" w:sz="0" w:space="0" w:color="auto"/>
        <w:left w:val="none" w:sz="0" w:space="0" w:color="auto"/>
        <w:bottom w:val="none" w:sz="0" w:space="0" w:color="auto"/>
        <w:right w:val="none" w:sz="0" w:space="0" w:color="auto"/>
      </w:divBdr>
    </w:div>
    <w:div w:id="969439055">
      <w:marLeft w:val="0"/>
      <w:marRight w:val="0"/>
      <w:marTop w:val="0"/>
      <w:marBottom w:val="0"/>
      <w:divBdr>
        <w:top w:val="none" w:sz="0" w:space="0" w:color="auto"/>
        <w:left w:val="none" w:sz="0" w:space="0" w:color="auto"/>
        <w:bottom w:val="none" w:sz="0" w:space="0" w:color="auto"/>
        <w:right w:val="none" w:sz="0" w:space="0" w:color="auto"/>
      </w:divBdr>
    </w:div>
    <w:div w:id="969439056">
      <w:marLeft w:val="0"/>
      <w:marRight w:val="0"/>
      <w:marTop w:val="0"/>
      <w:marBottom w:val="0"/>
      <w:divBdr>
        <w:top w:val="none" w:sz="0" w:space="0" w:color="auto"/>
        <w:left w:val="none" w:sz="0" w:space="0" w:color="auto"/>
        <w:bottom w:val="none" w:sz="0" w:space="0" w:color="auto"/>
        <w:right w:val="none" w:sz="0" w:space="0" w:color="auto"/>
      </w:divBdr>
    </w:div>
    <w:div w:id="969439057">
      <w:marLeft w:val="0"/>
      <w:marRight w:val="0"/>
      <w:marTop w:val="0"/>
      <w:marBottom w:val="0"/>
      <w:divBdr>
        <w:top w:val="none" w:sz="0" w:space="0" w:color="auto"/>
        <w:left w:val="none" w:sz="0" w:space="0" w:color="auto"/>
        <w:bottom w:val="none" w:sz="0" w:space="0" w:color="auto"/>
        <w:right w:val="none" w:sz="0" w:space="0" w:color="auto"/>
      </w:divBdr>
    </w:div>
    <w:div w:id="969439058">
      <w:marLeft w:val="0"/>
      <w:marRight w:val="0"/>
      <w:marTop w:val="0"/>
      <w:marBottom w:val="0"/>
      <w:divBdr>
        <w:top w:val="none" w:sz="0" w:space="0" w:color="auto"/>
        <w:left w:val="none" w:sz="0" w:space="0" w:color="auto"/>
        <w:bottom w:val="none" w:sz="0" w:space="0" w:color="auto"/>
        <w:right w:val="none" w:sz="0" w:space="0" w:color="auto"/>
      </w:divBdr>
    </w:div>
    <w:div w:id="969439059">
      <w:marLeft w:val="0"/>
      <w:marRight w:val="0"/>
      <w:marTop w:val="0"/>
      <w:marBottom w:val="0"/>
      <w:divBdr>
        <w:top w:val="none" w:sz="0" w:space="0" w:color="auto"/>
        <w:left w:val="none" w:sz="0" w:space="0" w:color="auto"/>
        <w:bottom w:val="none" w:sz="0" w:space="0" w:color="auto"/>
        <w:right w:val="none" w:sz="0" w:space="0" w:color="auto"/>
      </w:divBdr>
    </w:div>
    <w:div w:id="969439060">
      <w:marLeft w:val="0"/>
      <w:marRight w:val="0"/>
      <w:marTop w:val="0"/>
      <w:marBottom w:val="0"/>
      <w:divBdr>
        <w:top w:val="none" w:sz="0" w:space="0" w:color="auto"/>
        <w:left w:val="none" w:sz="0" w:space="0" w:color="auto"/>
        <w:bottom w:val="none" w:sz="0" w:space="0" w:color="auto"/>
        <w:right w:val="none" w:sz="0" w:space="0" w:color="auto"/>
      </w:divBdr>
    </w:div>
    <w:div w:id="969439061">
      <w:marLeft w:val="0"/>
      <w:marRight w:val="0"/>
      <w:marTop w:val="0"/>
      <w:marBottom w:val="0"/>
      <w:divBdr>
        <w:top w:val="none" w:sz="0" w:space="0" w:color="auto"/>
        <w:left w:val="none" w:sz="0" w:space="0" w:color="auto"/>
        <w:bottom w:val="none" w:sz="0" w:space="0" w:color="auto"/>
        <w:right w:val="none" w:sz="0" w:space="0" w:color="auto"/>
      </w:divBdr>
    </w:div>
    <w:div w:id="969439062">
      <w:marLeft w:val="0"/>
      <w:marRight w:val="0"/>
      <w:marTop w:val="0"/>
      <w:marBottom w:val="0"/>
      <w:divBdr>
        <w:top w:val="none" w:sz="0" w:space="0" w:color="auto"/>
        <w:left w:val="none" w:sz="0" w:space="0" w:color="auto"/>
        <w:bottom w:val="none" w:sz="0" w:space="0" w:color="auto"/>
        <w:right w:val="none" w:sz="0" w:space="0" w:color="auto"/>
      </w:divBdr>
    </w:div>
    <w:div w:id="969439063">
      <w:marLeft w:val="0"/>
      <w:marRight w:val="0"/>
      <w:marTop w:val="0"/>
      <w:marBottom w:val="0"/>
      <w:divBdr>
        <w:top w:val="none" w:sz="0" w:space="0" w:color="auto"/>
        <w:left w:val="none" w:sz="0" w:space="0" w:color="auto"/>
        <w:bottom w:val="none" w:sz="0" w:space="0" w:color="auto"/>
        <w:right w:val="none" w:sz="0" w:space="0" w:color="auto"/>
      </w:divBdr>
    </w:div>
    <w:div w:id="969439064">
      <w:marLeft w:val="0"/>
      <w:marRight w:val="0"/>
      <w:marTop w:val="0"/>
      <w:marBottom w:val="0"/>
      <w:divBdr>
        <w:top w:val="none" w:sz="0" w:space="0" w:color="auto"/>
        <w:left w:val="none" w:sz="0" w:space="0" w:color="auto"/>
        <w:bottom w:val="none" w:sz="0" w:space="0" w:color="auto"/>
        <w:right w:val="none" w:sz="0" w:space="0" w:color="auto"/>
      </w:divBdr>
    </w:div>
    <w:div w:id="969439066">
      <w:marLeft w:val="0"/>
      <w:marRight w:val="0"/>
      <w:marTop w:val="0"/>
      <w:marBottom w:val="0"/>
      <w:divBdr>
        <w:top w:val="none" w:sz="0" w:space="0" w:color="auto"/>
        <w:left w:val="none" w:sz="0" w:space="0" w:color="auto"/>
        <w:bottom w:val="none" w:sz="0" w:space="0" w:color="auto"/>
        <w:right w:val="none" w:sz="0" w:space="0" w:color="auto"/>
      </w:divBdr>
    </w:div>
    <w:div w:id="969439067">
      <w:marLeft w:val="0"/>
      <w:marRight w:val="0"/>
      <w:marTop w:val="0"/>
      <w:marBottom w:val="0"/>
      <w:divBdr>
        <w:top w:val="none" w:sz="0" w:space="0" w:color="auto"/>
        <w:left w:val="none" w:sz="0" w:space="0" w:color="auto"/>
        <w:bottom w:val="none" w:sz="0" w:space="0" w:color="auto"/>
        <w:right w:val="none" w:sz="0" w:space="0" w:color="auto"/>
      </w:divBdr>
    </w:div>
    <w:div w:id="969439068">
      <w:marLeft w:val="0"/>
      <w:marRight w:val="0"/>
      <w:marTop w:val="0"/>
      <w:marBottom w:val="0"/>
      <w:divBdr>
        <w:top w:val="none" w:sz="0" w:space="0" w:color="auto"/>
        <w:left w:val="none" w:sz="0" w:space="0" w:color="auto"/>
        <w:bottom w:val="none" w:sz="0" w:space="0" w:color="auto"/>
        <w:right w:val="none" w:sz="0" w:space="0" w:color="auto"/>
      </w:divBdr>
    </w:div>
    <w:div w:id="969439069">
      <w:marLeft w:val="0"/>
      <w:marRight w:val="0"/>
      <w:marTop w:val="0"/>
      <w:marBottom w:val="0"/>
      <w:divBdr>
        <w:top w:val="none" w:sz="0" w:space="0" w:color="auto"/>
        <w:left w:val="none" w:sz="0" w:space="0" w:color="auto"/>
        <w:bottom w:val="none" w:sz="0" w:space="0" w:color="auto"/>
        <w:right w:val="none" w:sz="0" w:space="0" w:color="auto"/>
      </w:divBdr>
    </w:div>
    <w:div w:id="969439070">
      <w:marLeft w:val="0"/>
      <w:marRight w:val="0"/>
      <w:marTop w:val="0"/>
      <w:marBottom w:val="0"/>
      <w:divBdr>
        <w:top w:val="none" w:sz="0" w:space="0" w:color="auto"/>
        <w:left w:val="none" w:sz="0" w:space="0" w:color="auto"/>
        <w:bottom w:val="none" w:sz="0" w:space="0" w:color="auto"/>
        <w:right w:val="none" w:sz="0" w:space="0" w:color="auto"/>
      </w:divBdr>
    </w:div>
    <w:div w:id="969439071">
      <w:marLeft w:val="0"/>
      <w:marRight w:val="0"/>
      <w:marTop w:val="0"/>
      <w:marBottom w:val="0"/>
      <w:divBdr>
        <w:top w:val="none" w:sz="0" w:space="0" w:color="auto"/>
        <w:left w:val="none" w:sz="0" w:space="0" w:color="auto"/>
        <w:bottom w:val="none" w:sz="0" w:space="0" w:color="auto"/>
        <w:right w:val="none" w:sz="0" w:space="0" w:color="auto"/>
      </w:divBdr>
    </w:div>
    <w:div w:id="969439072">
      <w:marLeft w:val="0"/>
      <w:marRight w:val="0"/>
      <w:marTop w:val="0"/>
      <w:marBottom w:val="0"/>
      <w:divBdr>
        <w:top w:val="none" w:sz="0" w:space="0" w:color="auto"/>
        <w:left w:val="none" w:sz="0" w:space="0" w:color="auto"/>
        <w:bottom w:val="none" w:sz="0" w:space="0" w:color="auto"/>
        <w:right w:val="none" w:sz="0" w:space="0" w:color="auto"/>
      </w:divBdr>
    </w:div>
    <w:div w:id="969439073">
      <w:marLeft w:val="0"/>
      <w:marRight w:val="0"/>
      <w:marTop w:val="0"/>
      <w:marBottom w:val="0"/>
      <w:divBdr>
        <w:top w:val="none" w:sz="0" w:space="0" w:color="auto"/>
        <w:left w:val="none" w:sz="0" w:space="0" w:color="auto"/>
        <w:bottom w:val="none" w:sz="0" w:space="0" w:color="auto"/>
        <w:right w:val="none" w:sz="0" w:space="0" w:color="auto"/>
      </w:divBdr>
    </w:div>
    <w:div w:id="969439074">
      <w:marLeft w:val="0"/>
      <w:marRight w:val="0"/>
      <w:marTop w:val="0"/>
      <w:marBottom w:val="0"/>
      <w:divBdr>
        <w:top w:val="none" w:sz="0" w:space="0" w:color="auto"/>
        <w:left w:val="none" w:sz="0" w:space="0" w:color="auto"/>
        <w:bottom w:val="none" w:sz="0" w:space="0" w:color="auto"/>
        <w:right w:val="none" w:sz="0" w:space="0" w:color="auto"/>
      </w:divBdr>
    </w:div>
    <w:div w:id="969439075">
      <w:marLeft w:val="0"/>
      <w:marRight w:val="0"/>
      <w:marTop w:val="0"/>
      <w:marBottom w:val="0"/>
      <w:divBdr>
        <w:top w:val="none" w:sz="0" w:space="0" w:color="auto"/>
        <w:left w:val="none" w:sz="0" w:space="0" w:color="auto"/>
        <w:bottom w:val="none" w:sz="0" w:space="0" w:color="auto"/>
        <w:right w:val="none" w:sz="0" w:space="0" w:color="auto"/>
      </w:divBdr>
    </w:div>
    <w:div w:id="969439076">
      <w:marLeft w:val="0"/>
      <w:marRight w:val="0"/>
      <w:marTop w:val="0"/>
      <w:marBottom w:val="0"/>
      <w:divBdr>
        <w:top w:val="none" w:sz="0" w:space="0" w:color="auto"/>
        <w:left w:val="none" w:sz="0" w:space="0" w:color="auto"/>
        <w:bottom w:val="none" w:sz="0" w:space="0" w:color="auto"/>
        <w:right w:val="none" w:sz="0" w:space="0" w:color="auto"/>
      </w:divBdr>
    </w:div>
    <w:div w:id="969439077">
      <w:marLeft w:val="0"/>
      <w:marRight w:val="0"/>
      <w:marTop w:val="0"/>
      <w:marBottom w:val="0"/>
      <w:divBdr>
        <w:top w:val="none" w:sz="0" w:space="0" w:color="auto"/>
        <w:left w:val="none" w:sz="0" w:space="0" w:color="auto"/>
        <w:bottom w:val="none" w:sz="0" w:space="0" w:color="auto"/>
        <w:right w:val="none" w:sz="0" w:space="0" w:color="auto"/>
      </w:divBdr>
    </w:div>
    <w:div w:id="969439078">
      <w:marLeft w:val="0"/>
      <w:marRight w:val="0"/>
      <w:marTop w:val="0"/>
      <w:marBottom w:val="0"/>
      <w:divBdr>
        <w:top w:val="none" w:sz="0" w:space="0" w:color="auto"/>
        <w:left w:val="none" w:sz="0" w:space="0" w:color="auto"/>
        <w:bottom w:val="none" w:sz="0" w:space="0" w:color="auto"/>
        <w:right w:val="none" w:sz="0" w:space="0" w:color="auto"/>
      </w:divBdr>
    </w:div>
    <w:div w:id="969439079">
      <w:marLeft w:val="0"/>
      <w:marRight w:val="0"/>
      <w:marTop w:val="0"/>
      <w:marBottom w:val="0"/>
      <w:divBdr>
        <w:top w:val="none" w:sz="0" w:space="0" w:color="auto"/>
        <w:left w:val="none" w:sz="0" w:space="0" w:color="auto"/>
        <w:bottom w:val="none" w:sz="0" w:space="0" w:color="auto"/>
        <w:right w:val="none" w:sz="0" w:space="0" w:color="auto"/>
      </w:divBdr>
    </w:div>
    <w:div w:id="969439080">
      <w:marLeft w:val="0"/>
      <w:marRight w:val="0"/>
      <w:marTop w:val="0"/>
      <w:marBottom w:val="0"/>
      <w:divBdr>
        <w:top w:val="none" w:sz="0" w:space="0" w:color="auto"/>
        <w:left w:val="none" w:sz="0" w:space="0" w:color="auto"/>
        <w:bottom w:val="none" w:sz="0" w:space="0" w:color="auto"/>
        <w:right w:val="none" w:sz="0" w:space="0" w:color="auto"/>
      </w:divBdr>
    </w:div>
    <w:div w:id="969439081">
      <w:marLeft w:val="0"/>
      <w:marRight w:val="0"/>
      <w:marTop w:val="0"/>
      <w:marBottom w:val="0"/>
      <w:divBdr>
        <w:top w:val="none" w:sz="0" w:space="0" w:color="auto"/>
        <w:left w:val="none" w:sz="0" w:space="0" w:color="auto"/>
        <w:bottom w:val="none" w:sz="0" w:space="0" w:color="auto"/>
        <w:right w:val="none" w:sz="0" w:space="0" w:color="auto"/>
      </w:divBdr>
    </w:div>
    <w:div w:id="969439082">
      <w:marLeft w:val="0"/>
      <w:marRight w:val="0"/>
      <w:marTop w:val="0"/>
      <w:marBottom w:val="0"/>
      <w:divBdr>
        <w:top w:val="none" w:sz="0" w:space="0" w:color="auto"/>
        <w:left w:val="none" w:sz="0" w:space="0" w:color="auto"/>
        <w:bottom w:val="none" w:sz="0" w:space="0" w:color="auto"/>
        <w:right w:val="none" w:sz="0" w:space="0" w:color="auto"/>
      </w:divBdr>
    </w:div>
    <w:div w:id="969439083">
      <w:marLeft w:val="0"/>
      <w:marRight w:val="0"/>
      <w:marTop w:val="0"/>
      <w:marBottom w:val="0"/>
      <w:divBdr>
        <w:top w:val="none" w:sz="0" w:space="0" w:color="auto"/>
        <w:left w:val="none" w:sz="0" w:space="0" w:color="auto"/>
        <w:bottom w:val="none" w:sz="0" w:space="0" w:color="auto"/>
        <w:right w:val="none" w:sz="0" w:space="0" w:color="auto"/>
      </w:divBdr>
    </w:div>
    <w:div w:id="969439084">
      <w:marLeft w:val="0"/>
      <w:marRight w:val="0"/>
      <w:marTop w:val="0"/>
      <w:marBottom w:val="0"/>
      <w:divBdr>
        <w:top w:val="none" w:sz="0" w:space="0" w:color="auto"/>
        <w:left w:val="none" w:sz="0" w:space="0" w:color="auto"/>
        <w:bottom w:val="none" w:sz="0" w:space="0" w:color="auto"/>
        <w:right w:val="none" w:sz="0" w:space="0" w:color="auto"/>
      </w:divBdr>
    </w:div>
    <w:div w:id="969439085">
      <w:marLeft w:val="0"/>
      <w:marRight w:val="0"/>
      <w:marTop w:val="0"/>
      <w:marBottom w:val="0"/>
      <w:divBdr>
        <w:top w:val="none" w:sz="0" w:space="0" w:color="auto"/>
        <w:left w:val="none" w:sz="0" w:space="0" w:color="auto"/>
        <w:bottom w:val="none" w:sz="0" w:space="0" w:color="auto"/>
        <w:right w:val="none" w:sz="0" w:space="0" w:color="auto"/>
      </w:divBdr>
    </w:div>
    <w:div w:id="969439086">
      <w:marLeft w:val="0"/>
      <w:marRight w:val="0"/>
      <w:marTop w:val="0"/>
      <w:marBottom w:val="0"/>
      <w:divBdr>
        <w:top w:val="none" w:sz="0" w:space="0" w:color="auto"/>
        <w:left w:val="none" w:sz="0" w:space="0" w:color="auto"/>
        <w:bottom w:val="none" w:sz="0" w:space="0" w:color="auto"/>
        <w:right w:val="none" w:sz="0" w:space="0" w:color="auto"/>
      </w:divBdr>
    </w:div>
    <w:div w:id="969439088">
      <w:marLeft w:val="0"/>
      <w:marRight w:val="0"/>
      <w:marTop w:val="0"/>
      <w:marBottom w:val="0"/>
      <w:divBdr>
        <w:top w:val="none" w:sz="0" w:space="0" w:color="auto"/>
        <w:left w:val="none" w:sz="0" w:space="0" w:color="auto"/>
        <w:bottom w:val="none" w:sz="0" w:space="0" w:color="auto"/>
        <w:right w:val="none" w:sz="0" w:space="0" w:color="auto"/>
      </w:divBdr>
    </w:div>
    <w:div w:id="969439089">
      <w:marLeft w:val="0"/>
      <w:marRight w:val="0"/>
      <w:marTop w:val="0"/>
      <w:marBottom w:val="0"/>
      <w:divBdr>
        <w:top w:val="none" w:sz="0" w:space="0" w:color="auto"/>
        <w:left w:val="none" w:sz="0" w:space="0" w:color="auto"/>
        <w:bottom w:val="none" w:sz="0" w:space="0" w:color="auto"/>
        <w:right w:val="none" w:sz="0" w:space="0" w:color="auto"/>
      </w:divBdr>
    </w:div>
    <w:div w:id="969439090">
      <w:marLeft w:val="0"/>
      <w:marRight w:val="0"/>
      <w:marTop w:val="0"/>
      <w:marBottom w:val="0"/>
      <w:divBdr>
        <w:top w:val="none" w:sz="0" w:space="0" w:color="auto"/>
        <w:left w:val="none" w:sz="0" w:space="0" w:color="auto"/>
        <w:bottom w:val="none" w:sz="0" w:space="0" w:color="auto"/>
        <w:right w:val="none" w:sz="0" w:space="0" w:color="auto"/>
      </w:divBdr>
    </w:div>
    <w:div w:id="969439091">
      <w:marLeft w:val="0"/>
      <w:marRight w:val="0"/>
      <w:marTop w:val="0"/>
      <w:marBottom w:val="0"/>
      <w:divBdr>
        <w:top w:val="none" w:sz="0" w:space="0" w:color="auto"/>
        <w:left w:val="none" w:sz="0" w:space="0" w:color="auto"/>
        <w:bottom w:val="none" w:sz="0" w:space="0" w:color="auto"/>
        <w:right w:val="none" w:sz="0" w:space="0" w:color="auto"/>
      </w:divBdr>
    </w:div>
    <w:div w:id="969439092">
      <w:marLeft w:val="0"/>
      <w:marRight w:val="0"/>
      <w:marTop w:val="0"/>
      <w:marBottom w:val="0"/>
      <w:divBdr>
        <w:top w:val="none" w:sz="0" w:space="0" w:color="auto"/>
        <w:left w:val="none" w:sz="0" w:space="0" w:color="auto"/>
        <w:bottom w:val="none" w:sz="0" w:space="0" w:color="auto"/>
        <w:right w:val="none" w:sz="0" w:space="0" w:color="auto"/>
      </w:divBdr>
    </w:div>
    <w:div w:id="969439093">
      <w:marLeft w:val="0"/>
      <w:marRight w:val="0"/>
      <w:marTop w:val="0"/>
      <w:marBottom w:val="0"/>
      <w:divBdr>
        <w:top w:val="none" w:sz="0" w:space="0" w:color="auto"/>
        <w:left w:val="none" w:sz="0" w:space="0" w:color="auto"/>
        <w:bottom w:val="none" w:sz="0" w:space="0" w:color="auto"/>
        <w:right w:val="none" w:sz="0" w:space="0" w:color="auto"/>
      </w:divBdr>
    </w:div>
    <w:div w:id="969439094">
      <w:marLeft w:val="0"/>
      <w:marRight w:val="0"/>
      <w:marTop w:val="0"/>
      <w:marBottom w:val="0"/>
      <w:divBdr>
        <w:top w:val="none" w:sz="0" w:space="0" w:color="auto"/>
        <w:left w:val="none" w:sz="0" w:space="0" w:color="auto"/>
        <w:bottom w:val="none" w:sz="0" w:space="0" w:color="auto"/>
        <w:right w:val="none" w:sz="0" w:space="0" w:color="auto"/>
      </w:divBdr>
    </w:div>
    <w:div w:id="969439095">
      <w:marLeft w:val="0"/>
      <w:marRight w:val="0"/>
      <w:marTop w:val="0"/>
      <w:marBottom w:val="0"/>
      <w:divBdr>
        <w:top w:val="none" w:sz="0" w:space="0" w:color="auto"/>
        <w:left w:val="none" w:sz="0" w:space="0" w:color="auto"/>
        <w:bottom w:val="none" w:sz="0" w:space="0" w:color="auto"/>
        <w:right w:val="none" w:sz="0" w:space="0" w:color="auto"/>
      </w:divBdr>
    </w:div>
    <w:div w:id="969439096">
      <w:marLeft w:val="0"/>
      <w:marRight w:val="0"/>
      <w:marTop w:val="0"/>
      <w:marBottom w:val="0"/>
      <w:divBdr>
        <w:top w:val="none" w:sz="0" w:space="0" w:color="auto"/>
        <w:left w:val="none" w:sz="0" w:space="0" w:color="auto"/>
        <w:bottom w:val="none" w:sz="0" w:space="0" w:color="auto"/>
        <w:right w:val="none" w:sz="0" w:space="0" w:color="auto"/>
      </w:divBdr>
    </w:div>
    <w:div w:id="969439097">
      <w:marLeft w:val="0"/>
      <w:marRight w:val="0"/>
      <w:marTop w:val="0"/>
      <w:marBottom w:val="0"/>
      <w:divBdr>
        <w:top w:val="none" w:sz="0" w:space="0" w:color="auto"/>
        <w:left w:val="none" w:sz="0" w:space="0" w:color="auto"/>
        <w:bottom w:val="none" w:sz="0" w:space="0" w:color="auto"/>
        <w:right w:val="none" w:sz="0" w:space="0" w:color="auto"/>
      </w:divBdr>
    </w:div>
    <w:div w:id="969439098">
      <w:marLeft w:val="0"/>
      <w:marRight w:val="0"/>
      <w:marTop w:val="0"/>
      <w:marBottom w:val="0"/>
      <w:divBdr>
        <w:top w:val="none" w:sz="0" w:space="0" w:color="auto"/>
        <w:left w:val="none" w:sz="0" w:space="0" w:color="auto"/>
        <w:bottom w:val="none" w:sz="0" w:space="0" w:color="auto"/>
        <w:right w:val="none" w:sz="0" w:space="0" w:color="auto"/>
      </w:divBdr>
    </w:div>
    <w:div w:id="969439099">
      <w:marLeft w:val="0"/>
      <w:marRight w:val="0"/>
      <w:marTop w:val="0"/>
      <w:marBottom w:val="0"/>
      <w:divBdr>
        <w:top w:val="none" w:sz="0" w:space="0" w:color="auto"/>
        <w:left w:val="none" w:sz="0" w:space="0" w:color="auto"/>
        <w:bottom w:val="none" w:sz="0" w:space="0" w:color="auto"/>
        <w:right w:val="none" w:sz="0" w:space="0" w:color="auto"/>
      </w:divBdr>
    </w:div>
    <w:div w:id="969439100">
      <w:marLeft w:val="0"/>
      <w:marRight w:val="0"/>
      <w:marTop w:val="0"/>
      <w:marBottom w:val="0"/>
      <w:divBdr>
        <w:top w:val="none" w:sz="0" w:space="0" w:color="auto"/>
        <w:left w:val="none" w:sz="0" w:space="0" w:color="auto"/>
        <w:bottom w:val="none" w:sz="0" w:space="0" w:color="auto"/>
        <w:right w:val="none" w:sz="0" w:space="0" w:color="auto"/>
      </w:divBdr>
    </w:div>
    <w:div w:id="969439101">
      <w:marLeft w:val="0"/>
      <w:marRight w:val="0"/>
      <w:marTop w:val="0"/>
      <w:marBottom w:val="0"/>
      <w:divBdr>
        <w:top w:val="none" w:sz="0" w:space="0" w:color="auto"/>
        <w:left w:val="none" w:sz="0" w:space="0" w:color="auto"/>
        <w:bottom w:val="none" w:sz="0" w:space="0" w:color="auto"/>
        <w:right w:val="none" w:sz="0" w:space="0" w:color="auto"/>
      </w:divBdr>
    </w:div>
    <w:div w:id="969439102">
      <w:marLeft w:val="0"/>
      <w:marRight w:val="0"/>
      <w:marTop w:val="0"/>
      <w:marBottom w:val="0"/>
      <w:divBdr>
        <w:top w:val="none" w:sz="0" w:space="0" w:color="auto"/>
        <w:left w:val="none" w:sz="0" w:space="0" w:color="auto"/>
        <w:bottom w:val="none" w:sz="0" w:space="0" w:color="auto"/>
        <w:right w:val="none" w:sz="0" w:space="0" w:color="auto"/>
      </w:divBdr>
    </w:div>
    <w:div w:id="969439103">
      <w:marLeft w:val="0"/>
      <w:marRight w:val="0"/>
      <w:marTop w:val="0"/>
      <w:marBottom w:val="0"/>
      <w:divBdr>
        <w:top w:val="none" w:sz="0" w:space="0" w:color="auto"/>
        <w:left w:val="none" w:sz="0" w:space="0" w:color="auto"/>
        <w:bottom w:val="none" w:sz="0" w:space="0" w:color="auto"/>
        <w:right w:val="none" w:sz="0" w:space="0" w:color="auto"/>
      </w:divBdr>
    </w:div>
    <w:div w:id="969439104">
      <w:marLeft w:val="0"/>
      <w:marRight w:val="0"/>
      <w:marTop w:val="0"/>
      <w:marBottom w:val="0"/>
      <w:divBdr>
        <w:top w:val="none" w:sz="0" w:space="0" w:color="auto"/>
        <w:left w:val="none" w:sz="0" w:space="0" w:color="auto"/>
        <w:bottom w:val="none" w:sz="0" w:space="0" w:color="auto"/>
        <w:right w:val="none" w:sz="0" w:space="0" w:color="auto"/>
      </w:divBdr>
      <w:divsChild>
        <w:div w:id="969439252">
          <w:marLeft w:val="0"/>
          <w:marRight w:val="0"/>
          <w:marTop w:val="0"/>
          <w:marBottom w:val="0"/>
          <w:divBdr>
            <w:top w:val="none" w:sz="0" w:space="0" w:color="auto"/>
            <w:left w:val="none" w:sz="0" w:space="0" w:color="auto"/>
            <w:bottom w:val="none" w:sz="0" w:space="0" w:color="auto"/>
            <w:right w:val="none" w:sz="0" w:space="0" w:color="auto"/>
          </w:divBdr>
          <w:divsChild>
            <w:div w:id="969439065">
              <w:marLeft w:val="0"/>
              <w:marRight w:val="0"/>
              <w:marTop w:val="0"/>
              <w:marBottom w:val="0"/>
              <w:divBdr>
                <w:top w:val="none" w:sz="0" w:space="0" w:color="auto"/>
                <w:left w:val="none" w:sz="0" w:space="0" w:color="auto"/>
                <w:bottom w:val="none" w:sz="0" w:space="0" w:color="auto"/>
                <w:right w:val="none" w:sz="0" w:space="0" w:color="auto"/>
              </w:divBdr>
              <w:divsChild>
                <w:div w:id="969439233">
                  <w:marLeft w:val="0"/>
                  <w:marRight w:val="0"/>
                  <w:marTop w:val="0"/>
                  <w:marBottom w:val="0"/>
                  <w:divBdr>
                    <w:top w:val="none" w:sz="0" w:space="0" w:color="auto"/>
                    <w:left w:val="none" w:sz="0" w:space="0" w:color="auto"/>
                    <w:bottom w:val="none" w:sz="0" w:space="0" w:color="auto"/>
                    <w:right w:val="none" w:sz="0" w:space="0" w:color="auto"/>
                  </w:divBdr>
                  <w:divsChild>
                    <w:div w:id="969439141">
                      <w:marLeft w:val="0"/>
                      <w:marRight w:val="0"/>
                      <w:marTop w:val="0"/>
                      <w:marBottom w:val="0"/>
                      <w:divBdr>
                        <w:top w:val="none" w:sz="0" w:space="0" w:color="auto"/>
                        <w:left w:val="none" w:sz="0" w:space="0" w:color="auto"/>
                        <w:bottom w:val="none" w:sz="0" w:space="0" w:color="auto"/>
                        <w:right w:val="none" w:sz="0" w:space="0" w:color="auto"/>
                      </w:divBdr>
                      <w:divsChild>
                        <w:div w:id="969439201">
                          <w:marLeft w:val="0"/>
                          <w:marRight w:val="0"/>
                          <w:marTop w:val="167"/>
                          <w:marBottom w:val="335"/>
                          <w:divBdr>
                            <w:top w:val="none" w:sz="0" w:space="0" w:color="auto"/>
                            <w:left w:val="none" w:sz="0" w:space="0" w:color="auto"/>
                            <w:bottom w:val="none" w:sz="0" w:space="0" w:color="auto"/>
                            <w:right w:val="none" w:sz="0" w:space="0" w:color="auto"/>
                          </w:divBdr>
                        </w:div>
                      </w:divsChild>
                    </w:div>
                  </w:divsChild>
                </w:div>
              </w:divsChild>
            </w:div>
          </w:divsChild>
        </w:div>
      </w:divsChild>
    </w:div>
    <w:div w:id="969439105">
      <w:marLeft w:val="0"/>
      <w:marRight w:val="0"/>
      <w:marTop w:val="0"/>
      <w:marBottom w:val="0"/>
      <w:divBdr>
        <w:top w:val="none" w:sz="0" w:space="0" w:color="auto"/>
        <w:left w:val="none" w:sz="0" w:space="0" w:color="auto"/>
        <w:bottom w:val="none" w:sz="0" w:space="0" w:color="auto"/>
        <w:right w:val="none" w:sz="0" w:space="0" w:color="auto"/>
      </w:divBdr>
    </w:div>
    <w:div w:id="969439106">
      <w:marLeft w:val="0"/>
      <w:marRight w:val="0"/>
      <w:marTop w:val="0"/>
      <w:marBottom w:val="0"/>
      <w:divBdr>
        <w:top w:val="none" w:sz="0" w:space="0" w:color="auto"/>
        <w:left w:val="none" w:sz="0" w:space="0" w:color="auto"/>
        <w:bottom w:val="none" w:sz="0" w:space="0" w:color="auto"/>
        <w:right w:val="none" w:sz="0" w:space="0" w:color="auto"/>
      </w:divBdr>
    </w:div>
    <w:div w:id="969439107">
      <w:marLeft w:val="0"/>
      <w:marRight w:val="0"/>
      <w:marTop w:val="0"/>
      <w:marBottom w:val="0"/>
      <w:divBdr>
        <w:top w:val="none" w:sz="0" w:space="0" w:color="auto"/>
        <w:left w:val="none" w:sz="0" w:space="0" w:color="auto"/>
        <w:bottom w:val="none" w:sz="0" w:space="0" w:color="auto"/>
        <w:right w:val="none" w:sz="0" w:space="0" w:color="auto"/>
      </w:divBdr>
    </w:div>
    <w:div w:id="969439109">
      <w:marLeft w:val="0"/>
      <w:marRight w:val="0"/>
      <w:marTop w:val="0"/>
      <w:marBottom w:val="0"/>
      <w:divBdr>
        <w:top w:val="none" w:sz="0" w:space="0" w:color="auto"/>
        <w:left w:val="none" w:sz="0" w:space="0" w:color="auto"/>
        <w:bottom w:val="none" w:sz="0" w:space="0" w:color="auto"/>
        <w:right w:val="none" w:sz="0" w:space="0" w:color="auto"/>
      </w:divBdr>
    </w:div>
    <w:div w:id="969439110">
      <w:marLeft w:val="0"/>
      <w:marRight w:val="0"/>
      <w:marTop w:val="0"/>
      <w:marBottom w:val="0"/>
      <w:divBdr>
        <w:top w:val="none" w:sz="0" w:space="0" w:color="auto"/>
        <w:left w:val="none" w:sz="0" w:space="0" w:color="auto"/>
        <w:bottom w:val="none" w:sz="0" w:space="0" w:color="auto"/>
        <w:right w:val="none" w:sz="0" w:space="0" w:color="auto"/>
      </w:divBdr>
    </w:div>
    <w:div w:id="969439111">
      <w:marLeft w:val="0"/>
      <w:marRight w:val="0"/>
      <w:marTop w:val="0"/>
      <w:marBottom w:val="0"/>
      <w:divBdr>
        <w:top w:val="none" w:sz="0" w:space="0" w:color="auto"/>
        <w:left w:val="none" w:sz="0" w:space="0" w:color="auto"/>
        <w:bottom w:val="none" w:sz="0" w:space="0" w:color="auto"/>
        <w:right w:val="none" w:sz="0" w:space="0" w:color="auto"/>
      </w:divBdr>
    </w:div>
    <w:div w:id="969439112">
      <w:marLeft w:val="0"/>
      <w:marRight w:val="0"/>
      <w:marTop w:val="0"/>
      <w:marBottom w:val="0"/>
      <w:divBdr>
        <w:top w:val="none" w:sz="0" w:space="0" w:color="auto"/>
        <w:left w:val="none" w:sz="0" w:space="0" w:color="auto"/>
        <w:bottom w:val="none" w:sz="0" w:space="0" w:color="auto"/>
        <w:right w:val="none" w:sz="0" w:space="0" w:color="auto"/>
      </w:divBdr>
    </w:div>
    <w:div w:id="969439113">
      <w:marLeft w:val="0"/>
      <w:marRight w:val="0"/>
      <w:marTop w:val="0"/>
      <w:marBottom w:val="0"/>
      <w:divBdr>
        <w:top w:val="none" w:sz="0" w:space="0" w:color="auto"/>
        <w:left w:val="none" w:sz="0" w:space="0" w:color="auto"/>
        <w:bottom w:val="none" w:sz="0" w:space="0" w:color="auto"/>
        <w:right w:val="none" w:sz="0" w:space="0" w:color="auto"/>
      </w:divBdr>
    </w:div>
    <w:div w:id="969439114">
      <w:marLeft w:val="0"/>
      <w:marRight w:val="0"/>
      <w:marTop w:val="0"/>
      <w:marBottom w:val="0"/>
      <w:divBdr>
        <w:top w:val="none" w:sz="0" w:space="0" w:color="auto"/>
        <w:left w:val="none" w:sz="0" w:space="0" w:color="auto"/>
        <w:bottom w:val="none" w:sz="0" w:space="0" w:color="auto"/>
        <w:right w:val="none" w:sz="0" w:space="0" w:color="auto"/>
      </w:divBdr>
    </w:div>
    <w:div w:id="969439115">
      <w:marLeft w:val="0"/>
      <w:marRight w:val="0"/>
      <w:marTop w:val="0"/>
      <w:marBottom w:val="0"/>
      <w:divBdr>
        <w:top w:val="none" w:sz="0" w:space="0" w:color="auto"/>
        <w:left w:val="none" w:sz="0" w:space="0" w:color="auto"/>
        <w:bottom w:val="none" w:sz="0" w:space="0" w:color="auto"/>
        <w:right w:val="none" w:sz="0" w:space="0" w:color="auto"/>
      </w:divBdr>
    </w:div>
    <w:div w:id="969439116">
      <w:marLeft w:val="0"/>
      <w:marRight w:val="0"/>
      <w:marTop w:val="0"/>
      <w:marBottom w:val="0"/>
      <w:divBdr>
        <w:top w:val="none" w:sz="0" w:space="0" w:color="auto"/>
        <w:left w:val="none" w:sz="0" w:space="0" w:color="auto"/>
        <w:bottom w:val="none" w:sz="0" w:space="0" w:color="auto"/>
        <w:right w:val="none" w:sz="0" w:space="0" w:color="auto"/>
      </w:divBdr>
    </w:div>
    <w:div w:id="969439118">
      <w:marLeft w:val="0"/>
      <w:marRight w:val="0"/>
      <w:marTop w:val="0"/>
      <w:marBottom w:val="0"/>
      <w:divBdr>
        <w:top w:val="none" w:sz="0" w:space="0" w:color="auto"/>
        <w:left w:val="none" w:sz="0" w:space="0" w:color="auto"/>
        <w:bottom w:val="none" w:sz="0" w:space="0" w:color="auto"/>
        <w:right w:val="none" w:sz="0" w:space="0" w:color="auto"/>
      </w:divBdr>
    </w:div>
    <w:div w:id="969439119">
      <w:marLeft w:val="0"/>
      <w:marRight w:val="0"/>
      <w:marTop w:val="0"/>
      <w:marBottom w:val="0"/>
      <w:divBdr>
        <w:top w:val="none" w:sz="0" w:space="0" w:color="auto"/>
        <w:left w:val="none" w:sz="0" w:space="0" w:color="auto"/>
        <w:bottom w:val="none" w:sz="0" w:space="0" w:color="auto"/>
        <w:right w:val="none" w:sz="0" w:space="0" w:color="auto"/>
      </w:divBdr>
    </w:div>
    <w:div w:id="969439120">
      <w:marLeft w:val="0"/>
      <w:marRight w:val="0"/>
      <w:marTop w:val="0"/>
      <w:marBottom w:val="0"/>
      <w:divBdr>
        <w:top w:val="none" w:sz="0" w:space="0" w:color="auto"/>
        <w:left w:val="none" w:sz="0" w:space="0" w:color="auto"/>
        <w:bottom w:val="none" w:sz="0" w:space="0" w:color="auto"/>
        <w:right w:val="none" w:sz="0" w:space="0" w:color="auto"/>
      </w:divBdr>
    </w:div>
    <w:div w:id="969439121">
      <w:marLeft w:val="0"/>
      <w:marRight w:val="0"/>
      <w:marTop w:val="0"/>
      <w:marBottom w:val="0"/>
      <w:divBdr>
        <w:top w:val="none" w:sz="0" w:space="0" w:color="auto"/>
        <w:left w:val="none" w:sz="0" w:space="0" w:color="auto"/>
        <w:bottom w:val="none" w:sz="0" w:space="0" w:color="auto"/>
        <w:right w:val="none" w:sz="0" w:space="0" w:color="auto"/>
      </w:divBdr>
    </w:div>
    <w:div w:id="969439122">
      <w:marLeft w:val="0"/>
      <w:marRight w:val="0"/>
      <w:marTop w:val="0"/>
      <w:marBottom w:val="0"/>
      <w:divBdr>
        <w:top w:val="none" w:sz="0" w:space="0" w:color="auto"/>
        <w:left w:val="none" w:sz="0" w:space="0" w:color="auto"/>
        <w:bottom w:val="none" w:sz="0" w:space="0" w:color="auto"/>
        <w:right w:val="none" w:sz="0" w:space="0" w:color="auto"/>
      </w:divBdr>
    </w:div>
    <w:div w:id="969439123">
      <w:marLeft w:val="0"/>
      <w:marRight w:val="0"/>
      <w:marTop w:val="0"/>
      <w:marBottom w:val="0"/>
      <w:divBdr>
        <w:top w:val="none" w:sz="0" w:space="0" w:color="auto"/>
        <w:left w:val="none" w:sz="0" w:space="0" w:color="auto"/>
        <w:bottom w:val="none" w:sz="0" w:space="0" w:color="auto"/>
        <w:right w:val="none" w:sz="0" w:space="0" w:color="auto"/>
      </w:divBdr>
    </w:div>
    <w:div w:id="969439124">
      <w:marLeft w:val="0"/>
      <w:marRight w:val="0"/>
      <w:marTop w:val="0"/>
      <w:marBottom w:val="0"/>
      <w:divBdr>
        <w:top w:val="none" w:sz="0" w:space="0" w:color="auto"/>
        <w:left w:val="none" w:sz="0" w:space="0" w:color="auto"/>
        <w:bottom w:val="none" w:sz="0" w:space="0" w:color="auto"/>
        <w:right w:val="none" w:sz="0" w:space="0" w:color="auto"/>
      </w:divBdr>
    </w:div>
    <w:div w:id="969439125">
      <w:marLeft w:val="0"/>
      <w:marRight w:val="0"/>
      <w:marTop w:val="0"/>
      <w:marBottom w:val="0"/>
      <w:divBdr>
        <w:top w:val="none" w:sz="0" w:space="0" w:color="auto"/>
        <w:left w:val="none" w:sz="0" w:space="0" w:color="auto"/>
        <w:bottom w:val="none" w:sz="0" w:space="0" w:color="auto"/>
        <w:right w:val="none" w:sz="0" w:space="0" w:color="auto"/>
      </w:divBdr>
    </w:div>
    <w:div w:id="969439126">
      <w:marLeft w:val="0"/>
      <w:marRight w:val="0"/>
      <w:marTop w:val="0"/>
      <w:marBottom w:val="0"/>
      <w:divBdr>
        <w:top w:val="none" w:sz="0" w:space="0" w:color="auto"/>
        <w:left w:val="none" w:sz="0" w:space="0" w:color="auto"/>
        <w:bottom w:val="none" w:sz="0" w:space="0" w:color="auto"/>
        <w:right w:val="none" w:sz="0" w:space="0" w:color="auto"/>
      </w:divBdr>
    </w:div>
    <w:div w:id="969439127">
      <w:marLeft w:val="0"/>
      <w:marRight w:val="0"/>
      <w:marTop w:val="0"/>
      <w:marBottom w:val="0"/>
      <w:divBdr>
        <w:top w:val="none" w:sz="0" w:space="0" w:color="auto"/>
        <w:left w:val="none" w:sz="0" w:space="0" w:color="auto"/>
        <w:bottom w:val="none" w:sz="0" w:space="0" w:color="auto"/>
        <w:right w:val="none" w:sz="0" w:space="0" w:color="auto"/>
      </w:divBdr>
    </w:div>
    <w:div w:id="969439128">
      <w:marLeft w:val="0"/>
      <w:marRight w:val="0"/>
      <w:marTop w:val="0"/>
      <w:marBottom w:val="0"/>
      <w:divBdr>
        <w:top w:val="none" w:sz="0" w:space="0" w:color="auto"/>
        <w:left w:val="none" w:sz="0" w:space="0" w:color="auto"/>
        <w:bottom w:val="none" w:sz="0" w:space="0" w:color="auto"/>
        <w:right w:val="none" w:sz="0" w:space="0" w:color="auto"/>
      </w:divBdr>
    </w:div>
    <w:div w:id="969439129">
      <w:marLeft w:val="0"/>
      <w:marRight w:val="0"/>
      <w:marTop w:val="0"/>
      <w:marBottom w:val="0"/>
      <w:divBdr>
        <w:top w:val="none" w:sz="0" w:space="0" w:color="auto"/>
        <w:left w:val="none" w:sz="0" w:space="0" w:color="auto"/>
        <w:bottom w:val="none" w:sz="0" w:space="0" w:color="auto"/>
        <w:right w:val="none" w:sz="0" w:space="0" w:color="auto"/>
      </w:divBdr>
    </w:div>
    <w:div w:id="969439130">
      <w:marLeft w:val="0"/>
      <w:marRight w:val="0"/>
      <w:marTop w:val="0"/>
      <w:marBottom w:val="0"/>
      <w:divBdr>
        <w:top w:val="none" w:sz="0" w:space="0" w:color="auto"/>
        <w:left w:val="none" w:sz="0" w:space="0" w:color="auto"/>
        <w:bottom w:val="none" w:sz="0" w:space="0" w:color="auto"/>
        <w:right w:val="none" w:sz="0" w:space="0" w:color="auto"/>
      </w:divBdr>
    </w:div>
    <w:div w:id="969439131">
      <w:marLeft w:val="0"/>
      <w:marRight w:val="0"/>
      <w:marTop w:val="0"/>
      <w:marBottom w:val="0"/>
      <w:divBdr>
        <w:top w:val="none" w:sz="0" w:space="0" w:color="auto"/>
        <w:left w:val="none" w:sz="0" w:space="0" w:color="auto"/>
        <w:bottom w:val="none" w:sz="0" w:space="0" w:color="auto"/>
        <w:right w:val="none" w:sz="0" w:space="0" w:color="auto"/>
      </w:divBdr>
    </w:div>
    <w:div w:id="969439132">
      <w:marLeft w:val="0"/>
      <w:marRight w:val="0"/>
      <w:marTop w:val="0"/>
      <w:marBottom w:val="0"/>
      <w:divBdr>
        <w:top w:val="none" w:sz="0" w:space="0" w:color="auto"/>
        <w:left w:val="none" w:sz="0" w:space="0" w:color="auto"/>
        <w:bottom w:val="none" w:sz="0" w:space="0" w:color="auto"/>
        <w:right w:val="none" w:sz="0" w:space="0" w:color="auto"/>
      </w:divBdr>
    </w:div>
    <w:div w:id="969439133">
      <w:marLeft w:val="0"/>
      <w:marRight w:val="0"/>
      <w:marTop w:val="0"/>
      <w:marBottom w:val="0"/>
      <w:divBdr>
        <w:top w:val="none" w:sz="0" w:space="0" w:color="auto"/>
        <w:left w:val="none" w:sz="0" w:space="0" w:color="auto"/>
        <w:bottom w:val="none" w:sz="0" w:space="0" w:color="auto"/>
        <w:right w:val="none" w:sz="0" w:space="0" w:color="auto"/>
      </w:divBdr>
    </w:div>
    <w:div w:id="969439134">
      <w:marLeft w:val="0"/>
      <w:marRight w:val="0"/>
      <w:marTop w:val="0"/>
      <w:marBottom w:val="0"/>
      <w:divBdr>
        <w:top w:val="none" w:sz="0" w:space="0" w:color="auto"/>
        <w:left w:val="none" w:sz="0" w:space="0" w:color="auto"/>
        <w:bottom w:val="none" w:sz="0" w:space="0" w:color="auto"/>
        <w:right w:val="none" w:sz="0" w:space="0" w:color="auto"/>
      </w:divBdr>
    </w:div>
    <w:div w:id="969439135">
      <w:marLeft w:val="0"/>
      <w:marRight w:val="0"/>
      <w:marTop w:val="0"/>
      <w:marBottom w:val="0"/>
      <w:divBdr>
        <w:top w:val="none" w:sz="0" w:space="0" w:color="auto"/>
        <w:left w:val="none" w:sz="0" w:space="0" w:color="auto"/>
        <w:bottom w:val="none" w:sz="0" w:space="0" w:color="auto"/>
        <w:right w:val="none" w:sz="0" w:space="0" w:color="auto"/>
      </w:divBdr>
    </w:div>
    <w:div w:id="969439136">
      <w:marLeft w:val="0"/>
      <w:marRight w:val="0"/>
      <w:marTop w:val="0"/>
      <w:marBottom w:val="0"/>
      <w:divBdr>
        <w:top w:val="none" w:sz="0" w:space="0" w:color="auto"/>
        <w:left w:val="none" w:sz="0" w:space="0" w:color="auto"/>
        <w:bottom w:val="none" w:sz="0" w:space="0" w:color="auto"/>
        <w:right w:val="none" w:sz="0" w:space="0" w:color="auto"/>
      </w:divBdr>
    </w:div>
    <w:div w:id="969439137">
      <w:marLeft w:val="0"/>
      <w:marRight w:val="0"/>
      <w:marTop w:val="0"/>
      <w:marBottom w:val="0"/>
      <w:divBdr>
        <w:top w:val="none" w:sz="0" w:space="0" w:color="auto"/>
        <w:left w:val="none" w:sz="0" w:space="0" w:color="auto"/>
        <w:bottom w:val="none" w:sz="0" w:space="0" w:color="auto"/>
        <w:right w:val="none" w:sz="0" w:space="0" w:color="auto"/>
      </w:divBdr>
    </w:div>
    <w:div w:id="969439138">
      <w:marLeft w:val="0"/>
      <w:marRight w:val="0"/>
      <w:marTop w:val="0"/>
      <w:marBottom w:val="0"/>
      <w:divBdr>
        <w:top w:val="none" w:sz="0" w:space="0" w:color="auto"/>
        <w:left w:val="none" w:sz="0" w:space="0" w:color="auto"/>
        <w:bottom w:val="none" w:sz="0" w:space="0" w:color="auto"/>
        <w:right w:val="none" w:sz="0" w:space="0" w:color="auto"/>
      </w:divBdr>
    </w:div>
    <w:div w:id="969439139">
      <w:marLeft w:val="0"/>
      <w:marRight w:val="0"/>
      <w:marTop w:val="0"/>
      <w:marBottom w:val="0"/>
      <w:divBdr>
        <w:top w:val="none" w:sz="0" w:space="0" w:color="auto"/>
        <w:left w:val="none" w:sz="0" w:space="0" w:color="auto"/>
        <w:bottom w:val="none" w:sz="0" w:space="0" w:color="auto"/>
        <w:right w:val="none" w:sz="0" w:space="0" w:color="auto"/>
      </w:divBdr>
    </w:div>
    <w:div w:id="969439140">
      <w:marLeft w:val="0"/>
      <w:marRight w:val="0"/>
      <w:marTop w:val="0"/>
      <w:marBottom w:val="0"/>
      <w:divBdr>
        <w:top w:val="none" w:sz="0" w:space="0" w:color="auto"/>
        <w:left w:val="none" w:sz="0" w:space="0" w:color="auto"/>
        <w:bottom w:val="none" w:sz="0" w:space="0" w:color="auto"/>
        <w:right w:val="none" w:sz="0" w:space="0" w:color="auto"/>
      </w:divBdr>
    </w:div>
    <w:div w:id="969439142">
      <w:marLeft w:val="0"/>
      <w:marRight w:val="0"/>
      <w:marTop w:val="0"/>
      <w:marBottom w:val="0"/>
      <w:divBdr>
        <w:top w:val="none" w:sz="0" w:space="0" w:color="auto"/>
        <w:left w:val="none" w:sz="0" w:space="0" w:color="auto"/>
        <w:bottom w:val="none" w:sz="0" w:space="0" w:color="auto"/>
        <w:right w:val="none" w:sz="0" w:space="0" w:color="auto"/>
      </w:divBdr>
    </w:div>
    <w:div w:id="969439143">
      <w:marLeft w:val="0"/>
      <w:marRight w:val="0"/>
      <w:marTop w:val="0"/>
      <w:marBottom w:val="0"/>
      <w:divBdr>
        <w:top w:val="none" w:sz="0" w:space="0" w:color="auto"/>
        <w:left w:val="none" w:sz="0" w:space="0" w:color="auto"/>
        <w:bottom w:val="none" w:sz="0" w:space="0" w:color="auto"/>
        <w:right w:val="none" w:sz="0" w:space="0" w:color="auto"/>
      </w:divBdr>
    </w:div>
    <w:div w:id="969439144">
      <w:marLeft w:val="0"/>
      <w:marRight w:val="0"/>
      <w:marTop w:val="0"/>
      <w:marBottom w:val="0"/>
      <w:divBdr>
        <w:top w:val="none" w:sz="0" w:space="0" w:color="auto"/>
        <w:left w:val="none" w:sz="0" w:space="0" w:color="auto"/>
        <w:bottom w:val="none" w:sz="0" w:space="0" w:color="auto"/>
        <w:right w:val="none" w:sz="0" w:space="0" w:color="auto"/>
      </w:divBdr>
    </w:div>
    <w:div w:id="969439145">
      <w:marLeft w:val="0"/>
      <w:marRight w:val="0"/>
      <w:marTop w:val="0"/>
      <w:marBottom w:val="0"/>
      <w:divBdr>
        <w:top w:val="none" w:sz="0" w:space="0" w:color="auto"/>
        <w:left w:val="none" w:sz="0" w:space="0" w:color="auto"/>
        <w:bottom w:val="none" w:sz="0" w:space="0" w:color="auto"/>
        <w:right w:val="none" w:sz="0" w:space="0" w:color="auto"/>
      </w:divBdr>
    </w:div>
    <w:div w:id="969439146">
      <w:marLeft w:val="0"/>
      <w:marRight w:val="0"/>
      <w:marTop w:val="0"/>
      <w:marBottom w:val="0"/>
      <w:divBdr>
        <w:top w:val="none" w:sz="0" w:space="0" w:color="auto"/>
        <w:left w:val="none" w:sz="0" w:space="0" w:color="auto"/>
        <w:bottom w:val="none" w:sz="0" w:space="0" w:color="auto"/>
        <w:right w:val="none" w:sz="0" w:space="0" w:color="auto"/>
      </w:divBdr>
    </w:div>
    <w:div w:id="969439147">
      <w:marLeft w:val="0"/>
      <w:marRight w:val="0"/>
      <w:marTop w:val="0"/>
      <w:marBottom w:val="0"/>
      <w:divBdr>
        <w:top w:val="none" w:sz="0" w:space="0" w:color="auto"/>
        <w:left w:val="none" w:sz="0" w:space="0" w:color="auto"/>
        <w:bottom w:val="none" w:sz="0" w:space="0" w:color="auto"/>
        <w:right w:val="none" w:sz="0" w:space="0" w:color="auto"/>
      </w:divBdr>
    </w:div>
    <w:div w:id="969439148">
      <w:marLeft w:val="0"/>
      <w:marRight w:val="0"/>
      <w:marTop w:val="0"/>
      <w:marBottom w:val="0"/>
      <w:divBdr>
        <w:top w:val="none" w:sz="0" w:space="0" w:color="auto"/>
        <w:left w:val="none" w:sz="0" w:space="0" w:color="auto"/>
        <w:bottom w:val="none" w:sz="0" w:space="0" w:color="auto"/>
        <w:right w:val="none" w:sz="0" w:space="0" w:color="auto"/>
      </w:divBdr>
    </w:div>
    <w:div w:id="969439149">
      <w:marLeft w:val="0"/>
      <w:marRight w:val="0"/>
      <w:marTop w:val="0"/>
      <w:marBottom w:val="0"/>
      <w:divBdr>
        <w:top w:val="none" w:sz="0" w:space="0" w:color="auto"/>
        <w:left w:val="none" w:sz="0" w:space="0" w:color="auto"/>
        <w:bottom w:val="none" w:sz="0" w:space="0" w:color="auto"/>
        <w:right w:val="none" w:sz="0" w:space="0" w:color="auto"/>
      </w:divBdr>
    </w:div>
    <w:div w:id="969439150">
      <w:marLeft w:val="0"/>
      <w:marRight w:val="0"/>
      <w:marTop w:val="0"/>
      <w:marBottom w:val="0"/>
      <w:divBdr>
        <w:top w:val="none" w:sz="0" w:space="0" w:color="auto"/>
        <w:left w:val="none" w:sz="0" w:space="0" w:color="auto"/>
        <w:bottom w:val="none" w:sz="0" w:space="0" w:color="auto"/>
        <w:right w:val="none" w:sz="0" w:space="0" w:color="auto"/>
      </w:divBdr>
    </w:div>
    <w:div w:id="969439151">
      <w:marLeft w:val="0"/>
      <w:marRight w:val="0"/>
      <w:marTop w:val="0"/>
      <w:marBottom w:val="0"/>
      <w:divBdr>
        <w:top w:val="none" w:sz="0" w:space="0" w:color="auto"/>
        <w:left w:val="none" w:sz="0" w:space="0" w:color="auto"/>
        <w:bottom w:val="none" w:sz="0" w:space="0" w:color="auto"/>
        <w:right w:val="none" w:sz="0" w:space="0" w:color="auto"/>
      </w:divBdr>
    </w:div>
    <w:div w:id="969439152">
      <w:marLeft w:val="0"/>
      <w:marRight w:val="0"/>
      <w:marTop w:val="0"/>
      <w:marBottom w:val="0"/>
      <w:divBdr>
        <w:top w:val="none" w:sz="0" w:space="0" w:color="auto"/>
        <w:left w:val="none" w:sz="0" w:space="0" w:color="auto"/>
        <w:bottom w:val="none" w:sz="0" w:space="0" w:color="auto"/>
        <w:right w:val="none" w:sz="0" w:space="0" w:color="auto"/>
      </w:divBdr>
    </w:div>
    <w:div w:id="969439153">
      <w:marLeft w:val="0"/>
      <w:marRight w:val="0"/>
      <w:marTop w:val="0"/>
      <w:marBottom w:val="0"/>
      <w:divBdr>
        <w:top w:val="none" w:sz="0" w:space="0" w:color="auto"/>
        <w:left w:val="none" w:sz="0" w:space="0" w:color="auto"/>
        <w:bottom w:val="none" w:sz="0" w:space="0" w:color="auto"/>
        <w:right w:val="none" w:sz="0" w:space="0" w:color="auto"/>
      </w:divBdr>
    </w:div>
    <w:div w:id="969439154">
      <w:marLeft w:val="0"/>
      <w:marRight w:val="0"/>
      <w:marTop w:val="0"/>
      <w:marBottom w:val="0"/>
      <w:divBdr>
        <w:top w:val="none" w:sz="0" w:space="0" w:color="auto"/>
        <w:left w:val="none" w:sz="0" w:space="0" w:color="auto"/>
        <w:bottom w:val="none" w:sz="0" w:space="0" w:color="auto"/>
        <w:right w:val="none" w:sz="0" w:space="0" w:color="auto"/>
      </w:divBdr>
    </w:div>
    <w:div w:id="969439155">
      <w:marLeft w:val="0"/>
      <w:marRight w:val="0"/>
      <w:marTop w:val="0"/>
      <w:marBottom w:val="0"/>
      <w:divBdr>
        <w:top w:val="none" w:sz="0" w:space="0" w:color="auto"/>
        <w:left w:val="none" w:sz="0" w:space="0" w:color="auto"/>
        <w:bottom w:val="none" w:sz="0" w:space="0" w:color="auto"/>
        <w:right w:val="none" w:sz="0" w:space="0" w:color="auto"/>
      </w:divBdr>
    </w:div>
    <w:div w:id="969439156">
      <w:marLeft w:val="0"/>
      <w:marRight w:val="0"/>
      <w:marTop w:val="0"/>
      <w:marBottom w:val="0"/>
      <w:divBdr>
        <w:top w:val="none" w:sz="0" w:space="0" w:color="auto"/>
        <w:left w:val="none" w:sz="0" w:space="0" w:color="auto"/>
        <w:bottom w:val="none" w:sz="0" w:space="0" w:color="auto"/>
        <w:right w:val="none" w:sz="0" w:space="0" w:color="auto"/>
      </w:divBdr>
    </w:div>
    <w:div w:id="969439157">
      <w:marLeft w:val="0"/>
      <w:marRight w:val="0"/>
      <w:marTop w:val="0"/>
      <w:marBottom w:val="0"/>
      <w:divBdr>
        <w:top w:val="none" w:sz="0" w:space="0" w:color="auto"/>
        <w:left w:val="none" w:sz="0" w:space="0" w:color="auto"/>
        <w:bottom w:val="none" w:sz="0" w:space="0" w:color="auto"/>
        <w:right w:val="none" w:sz="0" w:space="0" w:color="auto"/>
      </w:divBdr>
    </w:div>
    <w:div w:id="969439158">
      <w:marLeft w:val="0"/>
      <w:marRight w:val="0"/>
      <w:marTop w:val="0"/>
      <w:marBottom w:val="0"/>
      <w:divBdr>
        <w:top w:val="none" w:sz="0" w:space="0" w:color="auto"/>
        <w:left w:val="none" w:sz="0" w:space="0" w:color="auto"/>
        <w:bottom w:val="none" w:sz="0" w:space="0" w:color="auto"/>
        <w:right w:val="none" w:sz="0" w:space="0" w:color="auto"/>
      </w:divBdr>
    </w:div>
    <w:div w:id="969439159">
      <w:marLeft w:val="0"/>
      <w:marRight w:val="0"/>
      <w:marTop w:val="0"/>
      <w:marBottom w:val="0"/>
      <w:divBdr>
        <w:top w:val="none" w:sz="0" w:space="0" w:color="auto"/>
        <w:left w:val="none" w:sz="0" w:space="0" w:color="auto"/>
        <w:bottom w:val="none" w:sz="0" w:space="0" w:color="auto"/>
        <w:right w:val="none" w:sz="0" w:space="0" w:color="auto"/>
      </w:divBdr>
    </w:div>
    <w:div w:id="969439160">
      <w:marLeft w:val="0"/>
      <w:marRight w:val="0"/>
      <w:marTop w:val="0"/>
      <w:marBottom w:val="0"/>
      <w:divBdr>
        <w:top w:val="none" w:sz="0" w:space="0" w:color="auto"/>
        <w:left w:val="none" w:sz="0" w:space="0" w:color="auto"/>
        <w:bottom w:val="none" w:sz="0" w:space="0" w:color="auto"/>
        <w:right w:val="none" w:sz="0" w:space="0" w:color="auto"/>
      </w:divBdr>
    </w:div>
    <w:div w:id="969439161">
      <w:marLeft w:val="0"/>
      <w:marRight w:val="0"/>
      <w:marTop w:val="0"/>
      <w:marBottom w:val="0"/>
      <w:divBdr>
        <w:top w:val="none" w:sz="0" w:space="0" w:color="auto"/>
        <w:left w:val="none" w:sz="0" w:space="0" w:color="auto"/>
        <w:bottom w:val="none" w:sz="0" w:space="0" w:color="auto"/>
        <w:right w:val="none" w:sz="0" w:space="0" w:color="auto"/>
      </w:divBdr>
    </w:div>
    <w:div w:id="969439162">
      <w:marLeft w:val="0"/>
      <w:marRight w:val="0"/>
      <w:marTop w:val="0"/>
      <w:marBottom w:val="0"/>
      <w:divBdr>
        <w:top w:val="none" w:sz="0" w:space="0" w:color="auto"/>
        <w:left w:val="none" w:sz="0" w:space="0" w:color="auto"/>
        <w:bottom w:val="none" w:sz="0" w:space="0" w:color="auto"/>
        <w:right w:val="none" w:sz="0" w:space="0" w:color="auto"/>
      </w:divBdr>
    </w:div>
    <w:div w:id="969439163">
      <w:marLeft w:val="0"/>
      <w:marRight w:val="0"/>
      <w:marTop w:val="0"/>
      <w:marBottom w:val="0"/>
      <w:divBdr>
        <w:top w:val="none" w:sz="0" w:space="0" w:color="auto"/>
        <w:left w:val="none" w:sz="0" w:space="0" w:color="auto"/>
        <w:bottom w:val="none" w:sz="0" w:space="0" w:color="auto"/>
        <w:right w:val="none" w:sz="0" w:space="0" w:color="auto"/>
      </w:divBdr>
    </w:div>
    <w:div w:id="969439164">
      <w:marLeft w:val="0"/>
      <w:marRight w:val="0"/>
      <w:marTop w:val="0"/>
      <w:marBottom w:val="0"/>
      <w:divBdr>
        <w:top w:val="none" w:sz="0" w:space="0" w:color="auto"/>
        <w:left w:val="none" w:sz="0" w:space="0" w:color="auto"/>
        <w:bottom w:val="none" w:sz="0" w:space="0" w:color="auto"/>
        <w:right w:val="none" w:sz="0" w:space="0" w:color="auto"/>
      </w:divBdr>
    </w:div>
    <w:div w:id="969439165">
      <w:marLeft w:val="0"/>
      <w:marRight w:val="0"/>
      <w:marTop w:val="0"/>
      <w:marBottom w:val="0"/>
      <w:divBdr>
        <w:top w:val="none" w:sz="0" w:space="0" w:color="auto"/>
        <w:left w:val="none" w:sz="0" w:space="0" w:color="auto"/>
        <w:bottom w:val="none" w:sz="0" w:space="0" w:color="auto"/>
        <w:right w:val="none" w:sz="0" w:space="0" w:color="auto"/>
      </w:divBdr>
    </w:div>
    <w:div w:id="969439166">
      <w:marLeft w:val="0"/>
      <w:marRight w:val="0"/>
      <w:marTop w:val="0"/>
      <w:marBottom w:val="0"/>
      <w:divBdr>
        <w:top w:val="none" w:sz="0" w:space="0" w:color="auto"/>
        <w:left w:val="none" w:sz="0" w:space="0" w:color="auto"/>
        <w:bottom w:val="none" w:sz="0" w:space="0" w:color="auto"/>
        <w:right w:val="none" w:sz="0" w:space="0" w:color="auto"/>
      </w:divBdr>
    </w:div>
    <w:div w:id="969439167">
      <w:marLeft w:val="0"/>
      <w:marRight w:val="0"/>
      <w:marTop w:val="0"/>
      <w:marBottom w:val="0"/>
      <w:divBdr>
        <w:top w:val="none" w:sz="0" w:space="0" w:color="auto"/>
        <w:left w:val="none" w:sz="0" w:space="0" w:color="auto"/>
        <w:bottom w:val="none" w:sz="0" w:space="0" w:color="auto"/>
        <w:right w:val="none" w:sz="0" w:space="0" w:color="auto"/>
      </w:divBdr>
    </w:div>
    <w:div w:id="969439168">
      <w:marLeft w:val="0"/>
      <w:marRight w:val="0"/>
      <w:marTop w:val="0"/>
      <w:marBottom w:val="0"/>
      <w:divBdr>
        <w:top w:val="none" w:sz="0" w:space="0" w:color="auto"/>
        <w:left w:val="none" w:sz="0" w:space="0" w:color="auto"/>
        <w:bottom w:val="none" w:sz="0" w:space="0" w:color="auto"/>
        <w:right w:val="none" w:sz="0" w:space="0" w:color="auto"/>
      </w:divBdr>
    </w:div>
    <w:div w:id="969439169">
      <w:marLeft w:val="0"/>
      <w:marRight w:val="0"/>
      <w:marTop w:val="0"/>
      <w:marBottom w:val="0"/>
      <w:divBdr>
        <w:top w:val="none" w:sz="0" w:space="0" w:color="auto"/>
        <w:left w:val="none" w:sz="0" w:space="0" w:color="auto"/>
        <w:bottom w:val="none" w:sz="0" w:space="0" w:color="auto"/>
        <w:right w:val="none" w:sz="0" w:space="0" w:color="auto"/>
      </w:divBdr>
    </w:div>
    <w:div w:id="969439171">
      <w:marLeft w:val="0"/>
      <w:marRight w:val="0"/>
      <w:marTop w:val="0"/>
      <w:marBottom w:val="0"/>
      <w:divBdr>
        <w:top w:val="none" w:sz="0" w:space="0" w:color="auto"/>
        <w:left w:val="none" w:sz="0" w:space="0" w:color="auto"/>
        <w:bottom w:val="none" w:sz="0" w:space="0" w:color="auto"/>
        <w:right w:val="none" w:sz="0" w:space="0" w:color="auto"/>
      </w:divBdr>
    </w:div>
    <w:div w:id="969439172">
      <w:marLeft w:val="0"/>
      <w:marRight w:val="0"/>
      <w:marTop w:val="0"/>
      <w:marBottom w:val="0"/>
      <w:divBdr>
        <w:top w:val="none" w:sz="0" w:space="0" w:color="auto"/>
        <w:left w:val="none" w:sz="0" w:space="0" w:color="auto"/>
        <w:bottom w:val="none" w:sz="0" w:space="0" w:color="auto"/>
        <w:right w:val="none" w:sz="0" w:space="0" w:color="auto"/>
      </w:divBdr>
    </w:div>
    <w:div w:id="969439173">
      <w:marLeft w:val="0"/>
      <w:marRight w:val="0"/>
      <w:marTop w:val="0"/>
      <w:marBottom w:val="0"/>
      <w:divBdr>
        <w:top w:val="none" w:sz="0" w:space="0" w:color="auto"/>
        <w:left w:val="none" w:sz="0" w:space="0" w:color="auto"/>
        <w:bottom w:val="none" w:sz="0" w:space="0" w:color="auto"/>
        <w:right w:val="none" w:sz="0" w:space="0" w:color="auto"/>
      </w:divBdr>
    </w:div>
    <w:div w:id="969439174">
      <w:marLeft w:val="0"/>
      <w:marRight w:val="0"/>
      <w:marTop w:val="0"/>
      <w:marBottom w:val="0"/>
      <w:divBdr>
        <w:top w:val="none" w:sz="0" w:space="0" w:color="auto"/>
        <w:left w:val="none" w:sz="0" w:space="0" w:color="auto"/>
        <w:bottom w:val="none" w:sz="0" w:space="0" w:color="auto"/>
        <w:right w:val="none" w:sz="0" w:space="0" w:color="auto"/>
      </w:divBdr>
    </w:div>
    <w:div w:id="969439175">
      <w:marLeft w:val="0"/>
      <w:marRight w:val="0"/>
      <w:marTop w:val="0"/>
      <w:marBottom w:val="0"/>
      <w:divBdr>
        <w:top w:val="none" w:sz="0" w:space="0" w:color="auto"/>
        <w:left w:val="none" w:sz="0" w:space="0" w:color="auto"/>
        <w:bottom w:val="none" w:sz="0" w:space="0" w:color="auto"/>
        <w:right w:val="none" w:sz="0" w:space="0" w:color="auto"/>
      </w:divBdr>
    </w:div>
    <w:div w:id="969439176">
      <w:marLeft w:val="0"/>
      <w:marRight w:val="0"/>
      <w:marTop w:val="0"/>
      <w:marBottom w:val="0"/>
      <w:divBdr>
        <w:top w:val="none" w:sz="0" w:space="0" w:color="auto"/>
        <w:left w:val="none" w:sz="0" w:space="0" w:color="auto"/>
        <w:bottom w:val="none" w:sz="0" w:space="0" w:color="auto"/>
        <w:right w:val="none" w:sz="0" w:space="0" w:color="auto"/>
      </w:divBdr>
    </w:div>
    <w:div w:id="969439177">
      <w:marLeft w:val="0"/>
      <w:marRight w:val="0"/>
      <w:marTop w:val="0"/>
      <w:marBottom w:val="0"/>
      <w:divBdr>
        <w:top w:val="none" w:sz="0" w:space="0" w:color="auto"/>
        <w:left w:val="none" w:sz="0" w:space="0" w:color="auto"/>
        <w:bottom w:val="none" w:sz="0" w:space="0" w:color="auto"/>
        <w:right w:val="none" w:sz="0" w:space="0" w:color="auto"/>
      </w:divBdr>
    </w:div>
    <w:div w:id="969439178">
      <w:marLeft w:val="0"/>
      <w:marRight w:val="0"/>
      <w:marTop w:val="0"/>
      <w:marBottom w:val="0"/>
      <w:divBdr>
        <w:top w:val="none" w:sz="0" w:space="0" w:color="auto"/>
        <w:left w:val="none" w:sz="0" w:space="0" w:color="auto"/>
        <w:bottom w:val="none" w:sz="0" w:space="0" w:color="auto"/>
        <w:right w:val="none" w:sz="0" w:space="0" w:color="auto"/>
      </w:divBdr>
    </w:div>
    <w:div w:id="969439179">
      <w:marLeft w:val="0"/>
      <w:marRight w:val="0"/>
      <w:marTop w:val="0"/>
      <w:marBottom w:val="0"/>
      <w:divBdr>
        <w:top w:val="none" w:sz="0" w:space="0" w:color="auto"/>
        <w:left w:val="none" w:sz="0" w:space="0" w:color="auto"/>
        <w:bottom w:val="none" w:sz="0" w:space="0" w:color="auto"/>
        <w:right w:val="none" w:sz="0" w:space="0" w:color="auto"/>
      </w:divBdr>
    </w:div>
    <w:div w:id="969439180">
      <w:marLeft w:val="0"/>
      <w:marRight w:val="0"/>
      <w:marTop w:val="0"/>
      <w:marBottom w:val="0"/>
      <w:divBdr>
        <w:top w:val="none" w:sz="0" w:space="0" w:color="auto"/>
        <w:left w:val="none" w:sz="0" w:space="0" w:color="auto"/>
        <w:bottom w:val="none" w:sz="0" w:space="0" w:color="auto"/>
        <w:right w:val="none" w:sz="0" w:space="0" w:color="auto"/>
      </w:divBdr>
    </w:div>
    <w:div w:id="969439181">
      <w:marLeft w:val="0"/>
      <w:marRight w:val="0"/>
      <w:marTop w:val="0"/>
      <w:marBottom w:val="0"/>
      <w:divBdr>
        <w:top w:val="none" w:sz="0" w:space="0" w:color="auto"/>
        <w:left w:val="none" w:sz="0" w:space="0" w:color="auto"/>
        <w:bottom w:val="none" w:sz="0" w:space="0" w:color="auto"/>
        <w:right w:val="none" w:sz="0" w:space="0" w:color="auto"/>
      </w:divBdr>
    </w:div>
    <w:div w:id="969439182">
      <w:marLeft w:val="0"/>
      <w:marRight w:val="0"/>
      <w:marTop w:val="0"/>
      <w:marBottom w:val="0"/>
      <w:divBdr>
        <w:top w:val="none" w:sz="0" w:space="0" w:color="auto"/>
        <w:left w:val="none" w:sz="0" w:space="0" w:color="auto"/>
        <w:bottom w:val="none" w:sz="0" w:space="0" w:color="auto"/>
        <w:right w:val="none" w:sz="0" w:space="0" w:color="auto"/>
      </w:divBdr>
    </w:div>
    <w:div w:id="969439183">
      <w:marLeft w:val="0"/>
      <w:marRight w:val="0"/>
      <w:marTop w:val="0"/>
      <w:marBottom w:val="0"/>
      <w:divBdr>
        <w:top w:val="none" w:sz="0" w:space="0" w:color="auto"/>
        <w:left w:val="none" w:sz="0" w:space="0" w:color="auto"/>
        <w:bottom w:val="none" w:sz="0" w:space="0" w:color="auto"/>
        <w:right w:val="none" w:sz="0" w:space="0" w:color="auto"/>
      </w:divBdr>
    </w:div>
    <w:div w:id="969439184">
      <w:marLeft w:val="0"/>
      <w:marRight w:val="0"/>
      <w:marTop w:val="0"/>
      <w:marBottom w:val="0"/>
      <w:divBdr>
        <w:top w:val="none" w:sz="0" w:space="0" w:color="auto"/>
        <w:left w:val="none" w:sz="0" w:space="0" w:color="auto"/>
        <w:bottom w:val="none" w:sz="0" w:space="0" w:color="auto"/>
        <w:right w:val="none" w:sz="0" w:space="0" w:color="auto"/>
      </w:divBdr>
    </w:div>
    <w:div w:id="969439185">
      <w:marLeft w:val="0"/>
      <w:marRight w:val="0"/>
      <w:marTop w:val="0"/>
      <w:marBottom w:val="0"/>
      <w:divBdr>
        <w:top w:val="none" w:sz="0" w:space="0" w:color="auto"/>
        <w:left w:val="none" w:sz="0" w:space="0" w:color="auto"/>
        <w:bottom w:val="none" w:sz="0" w:space="0" w:color="auto"/>
        <w:right w:val="none" w:sz="0" w:space="0" w:color="auto"/>
      </w:divBdr>
    </w:div>
    <w:div w:id="969439186">
      <w:marLeft w:val="0"/>
      <w:marRight w:val="0"/>
      <w:marTop w:val="0"/>
      <w:marBottom w:val="0"/>
      <w:divBdr>
        <w:top w:val="none" w:sz="0" w:space="0" w:color="auto"/>
        <w:left w:val="none" w:sz="0" w:space="0" w:color="auto"/>
        <w:bottom w:val="none" w:sz="0" w:space="0" w:color="auto"/>
        <w:right w:val="none" w:sz="0" w:space="0" w:color="auto"/>
      </w:divBdr>
    </w:div>
    <w:div w:id="969439187">
      <w:marLeft w:val="0"/>
      <w:marRight w:val="0"/>
      <w:marTop w:val="0"/>
      <w:marBottom w:val="0"/>
      <w:divBdr>
        <w:top w:val="none" w:sz="0" w:space="0" w:color="auto"/>
        <w:left w:val="none" w:sz="0" w:space="0" w:color="auto"/>
        <w:bottom w:val="none" w:sz="0" w:space="0" w:color="auto"/>
        <w:right w:val="none" w:sz="0" w:space="0" w:color="auto"/>
      </w:divBdr>
    </w:div>
    <w:div w:id="969439188">
      <w:marLeft w:val="0"/>
      <w:marRight w:val="0"/>
      <w:marTop w:val="0"/>
      <w:marBottom w:val="0"/>
      <w:divBdr>
        <w:top w:val="none" w:sz="0" w:space="0" w:color="auto"/>
        <w:left w:val="none" w:sz="0" w:space="0" w:color="auto"/>
        <w:bottom w:val="none" w:sz="0" w:space="0" w:color="auto"/>
        <w:right w:val="none" w:sz="0" w:space="0" w:color="auto"/>
      </w:divBdr>
    </w:div>
    <w:div w:id="969439189">
      <w:marLeft w:val="0"/>
      <w:marRight w:val="0"/>
      <w:marTop w:val="0"/>
      <w:marBottom w:val="0"/>
      <w:divBdr>
        <w:top w:val="none" w:sz="0" w:space="0" w:color="auto"/>
        <w:left w:val="none" w:sz="0" w:space="0" w:color="auto"/>
        <w:bottom w:val="none" w:sz="0" w:space="0" w:color="auto"/>
        <w:right w:val="none" w:sz="0" w:space="0" w:color="auto"/>
      </w:divBdr>
    </w:div>
    <w:div w:id="969439190">
      <w:marLeft w:val="0"/>
      <w:marRight w:val="0"/>
      <w:marTop w:val="0"/>
      <w:marBottom w:val="0"/>
      <w:divBdr>
        <w:top w:val="none" w:sz="0" w:space="0" w:color="auto"/>
        <w:left w:val="none" w:sz="0" w:space="0" w:color="auto"/>
        <w:bottom w:val="none" w:sz="0" w:space="0" w:color="auto"/>
        <w:right w:val="none" w:sz="0" w:space="0" w:color="auto"/>
      </w:divBdr>
    </w:div>
    <w:div w:id="969439191">
      <w:marLeft w:val="0"/>
      <w:marRight w:val="0"/>
      <w:marTop w:val="0"/>
      <w:marBottom w:val="0"/>
      <w:divBdr>
        <w:top w:val="none" w:sz="0" w:space="0" w:color="auto"/>
        <w:left w:val="none" w:sz="0" w:space="0" w:color="auto"/>
        <w:bottom w:val="none" w:sz="0" w:space="0" w:color="auto"/>
        <w:right w:val="none" w:sz="0" w:space="0" w:color="auto"/>
      </w:divBdr>
    </w:div>
    <w:div w:id="969439192">
      <w:marLeft w:val="0"/>
      <w:marRight w:val="0"/>
      <w:marTop w:val="0"/>
      <w:marBottom w:val="0"/>
      <w:divBdr>
        <w:top w:val="none" w:sz="0" w:space="0" w:color="auto"/>
        <w:left w:val="none" w:sz="0" w:space="0" w:color="auto"/>
        <w:bottom w:val="none" w:sz="0" w:space="0" w:color="auto"/>
        <w:right w:val="none" w:sz="0" w:space="0" w:color="auto"/>
      </w:divBdr>
    </w:div>
    <w:div w:id="969439193">
      <w:marLeft w:val="0"/>
      <w:marRight w:val="0"/>
      <w:marTop w:val="0"/>
      <w:marBottom w:val="0"/>
      <w:divBdr>
        <w:top w:val="none" w:sz="0" w:space="0" w:color="auto"/>
        <w:left w:val="none" w:sz="0" w:space="0" w:color="auto"/>
        <w:bottom w:val="none" w:sz="0" w:space="0" w:color="auto"/>
        <w:right w:val="none" w:sz="0" w:space="0" w:color="auto"/>
      </w:divBdr>
    </w:div>
    <w:div w:id="969439195">
      <w:marLeft w:val="0"/>
      <w:marRight w:val="0"/>
      <w:marTop w:val="0"/>
      <w:marBottom w:val="0"/>
      <w:divBdr>
        <w:top w:val="none" w:sz="0" w:space="0" w:color="auto"/>
        <w:left w:val="none" w:sz="0" w:space="0" w:color="auto"/>
        <w:bottom w:val="none" w:sz="0" w:space="0" w:color="auto"/>
        <w:right w:val="none" w:sz="0" w:space="0" w:color="auto"/>
      </w:divBdr>
    </w:div>
    <w:div w:id="969439196">
      <w:marLeft w:val="0"/>
      <w:marRight w:val="0"/>
      <w:marTop w:val="0"/>
      <w:marBottom w:val="0"/>
      <w:divBdr>
        <w:top w:val="none" w:sz="0" w:space="0" w:color="auto"/>
        <w:left w:val="none" w:sz="0" w:space="0" w:color="auto"/>
        <w:bottom w:val="none" w:sz="0" w:space="0" w:color="auto"/>
        <w:right w:val="none" w:sz="0" w:space="0" w:color="auto"/>
      </w:divBdr>
    </w:div>
    <w:div w:id="969439197">
      <w:marLeft w:val="0"/>
      <w:marRight w:val="0"/>
      <w:marTop w:val="0"/>
      <w:marBottom w:val="0"/>
      <w:divBdr>
        <w:top w:val="none" w:sz="0" w:space="0" w:color="auto"/>
        <w:left w:val="none" w:sz="0" w:space="0" w:color="auto"/>
        <w:bottom w:val="none" w:sz="0" w:space="0" w:color="auto"/>
        <w:right w:val="none" w:sz="0" w:space="0" w:color="auto"/>
      </w:divBdr>
    </w:div>
    <w:div w:id="969439198">
      <w:marLeft w:val="0"/>
      <w:marRight w:val="0"/>
      <w:marTop w:val="0"/>
      <w:marBottom w:val="0"/>
      <w:divBdr>
        <w:top w:val="none" w:sz="0" w:space="0" w:color="auto"/>
        <w:left w:val="none" w:sz="0" w:space="0" w:color="auto"/>
        <w:bottom w:val="none" w:sz="0" w:space="0" w:color="auto"/>
        <w:right w:val="none" w:sz="0" w:space="0" w:color="auto"/>
      </w:divBdr>
    </w:div>
    <w:div w:id="969439199">
      <w:marLeft w:val="0"/>
      <w:marRight w:val="0"/>
      <w:marTop w:val="0"/>
      <w:marBottom w:val="0"/>
      <w:divBdr>
        <w:top w:val="none" w:sz="0" w:space="0" w:color="auto"/>
        <w:left w:val="none" w:sz="0" w:space="0" w:color="auto"/>
        <w:bottom w:val="none" w:sz="0" w:space="0" w:color="auto"/>
        <w:right w:val="none" w:sz="0" w:space="0" w:color="auto"/>
      </w:divBdr>
    </w:div>
    <w:div w:id="969439200">
      <w:marLeft w:val="0"/>
      <w:marRight w:val="0"/>
      <w:marTop w:val="0"/>
      <w:marBottom w:val="0"/>
      <w:divBdr>
        <w:top w:val="none" w:sz="0" w:space="0" w:color="auto"/>
        <w:left w:val="none" w:sz="0" w:space="0" w:color="auto"/>
        <w:bottom w:val="none" w:sz="0" w:space="0" w:color="auto"/>
        <w:right w:val="none" w:sz="0" w:space="0" w:color="auto"/>
      </w:divBdr>
    </w:div>
    <w:div w:id="969439202">
      <w:marLeft w:val="0"/>
      <w:marRight w:val="0"/>
      <w:marTop w:val="0"/>
      <w:marBottom w:val="0"/>
      <w:divBdr>
        <w:top w:val="none" w:sz="0" w:space="0" w:color="auto"/>
        <w:left w:val="none" w:sz="0" w:space="0" w:color="auto"/>
        <w:bottom w:val="none" w:sz="0" w:space="0" w:color="auto"/>
        <w:right w:val="none" w:sz="0" w:space="0" w:color="auto"/>
      </w:divBdr>
      <w:divsChild>
        <w:div w:id="969439017">
          <w:marLeft w:val="0"/>
          <w:marRight w:val="0"/>
          <w:marTop w:val="0"/>
          <w:marBottom w:val="0"/>
          <w:divBdr>
            <w:top w:val="none" w:sz="0" w:space="0" w:color="auto"/>
            <w:left w:val="none" w:sz="0" w:space="0" w:color="auto"/>
            <w:bottom w:val="none" w:sz="0" w:space="0" w:color="auto"/>
            <w:right w:val="none" w:sz="0" w:space="0" w:color="auto"/>
          </w:divBdr>
          <w:divsChild>
            <w:div w:id="969439224">
              <w:marLeft w:val="0"/>
              <w:marRight w:val="0"/>
              <w:marTop w:val="0"/>
              <w:marBottom w:val="0"/>
              <w:divBdr>
                <w:top w:val="none" w:sz="0" w:space="0" w:color="auto"/>
                <w:left w:val="none" w:sz="0" w:space="0" w:color="auto"/>
                <w:bottom w:val="none" w:sz="0" w:space="0" w:color="auto"/>
                <w:right w:val="none" w:sz="0" w:space="0" w:color="auto"/>
              </w:divBdr>
              <w:divsChild>
                <w:div w:id="969439170">
                  <w:marLeft w:val="0"/>
                  <w:marRight w:val="0"/>
                  <w:marTop w:val="0"/>
                  <w:marBottom w:val="0"/>
                  <w:divBdr>
                    <w:top w:val="none" w:sz="0" w:space="0" w:color="auto"/>
                    <w:left w:val="none" w:sz="0" w:space="0" w:color="auto"/>
                    <w:bottom w:val="none" w:sz="0" w:space="0" w:color="auto"/>
                    <w:right w:val="none" w:sz="0" w:space="0" w:color="auto"/>
                  </w:divBdr>
                  <w:divsChild>
                    <w:div w:id="969439194">
                      <w:marLeft w:val="0"/>
                      <w:marRight w:val="0"/>
                      <w:marTop w:val="0"/>
                      <w:marBottom w:val="0"/>
                      <w:divBdr>
                        <w:top w:val="none" w:sz="0" w:space="0" w:color="auto"/>
                        <w:left w:val="none" w:sz="0" w:space="0" w:color="auto"/>
                        <w:bottom w:val="none" w:sz="0" w:space="0" w:color="auto"/>
                        <w:right w:val="none" w:sz="0" w:space="0" w:color="auto"/>
                      </w:divBdr>
                      <w:divsChild>
                        <w:div w:id="969439087">
                          <w:marLeft w:val="0"/>
                          <w:marRight w:val="0"/>
                          <w:marTop w:val="167"/>
                          <w:marBottom w:val="335"/>
                          <w:divBdr>
                            <w:top w:val="none" w:sz="0" w:space="0" w:color="auto"/>
                            <w:left w:val="none" w:sz="0" w:space="0" w:color="auto"/>
                            <w:bottom w:val="none" w:sz="0" w:space="0" w:color="auto"/>
                            <w:right w:val="none" w:sz="0" w:space="0" w:color="auto"/>
                          </w:divBdr>
                        </w:div>
                      </w:divsChild>
                    </w:div>
                  </w:divsChild>
                </w:div>
              </w:divsChild>
            </w:div>
          </w:divsChild>
        </w:div>
      </w:divsChild>
    </w:div>
    <w:div w:id="969439203">
      <w:marLeft w:val="0"/>
      <w:marRight w:val="0"/>
      <w:marTop w:val="0"/>
      <w:marBottom w:val="0"/>
      <w:divBdr>
        <w:top w:val="none" w:sz="0" w:space="0" w:color="auto"/>
        <w:left w:val="none" w:sz="0" w:space="0" w:color="auto"/>
        <w:bottom w:val="none" w:sz="0" w:space="0" w:color="auto"/>
        <w:right w:val="none" w:sz="0" w:space="0" w:color="auto"/>
      </w:divBdr>
    </w:div>
    <w:div w:id="969439204">
      <w:marLeft w:val="0"/>
      <w:marRight w:val="0"/>
      <w:marTop w:val="0"/>
      <w:marBottom w:val="0"/>
      <w:divBdr>
        <w:top w:val="none" w:sz="0" w:space="0" w:color="auto"/>
        <w:left w:val="none" w:sz="0" w:space="0" w:color="auto"/>
        <w:bottom w:val="none" w:sz="0" w:space="0" w:color="auto"/>
        <w:right w:val="none" w:sz="0" w:space="0" w:color="auto"/>
      </w:divBdr>
    </w:div>
    <w:div w:id="969439205">
      <w:marLeft w:val="0"/>
      <w:marRight w:val="0"/>
      <w:marTop w:val="0"/>
      <w:marBottom w:val="0"/>
      <w:divBdr>
        <w:top w:val="none" w:sz="0" w:space="0" w:color="auto"/>
        <w:left w:val="none" w:sz="0" w:space="0" w:color="auto"/>
        <w:bottom w:val="none" w:sz="0" w:space="0" w:color="auto"/>
        <w:right w:val="none" w:sz="0" w:space="0" w:color="auto"/>
      </w:divBdr>
    </w:div>
    <w:div w:id="969439206">
      <w:marLeft w:val="0"/>
      <w:marRight w:val="0"/>
      <w:marTop w:val="0"/>
      <w:marBottom w:val="0"/>
      <w:divBdr>
        <w:top w:val="none" w:sz="0" w:space="0" w:color="auto"/>
        <w:left w:val="none" w:sz="0" w:space="0" w:color="auto"/>
        <w:bottom w:val="none" w:sz="0" w:space="0" w:color="auto"/>
        <w:right w:val="none" w:sz="0" w:space="0" w:color="auto"/>
      </w:divBdr>
    </w:div>
    <w:div w:id="969439207">
      <w:marLeft w:val="0"/>
      <w:marRight w:val="0"/>
      <w:marTop w:val="0"/>
      <w:marBottom w:val="0"/>
      <w:divBdr>
        <w:top w:val="none" w:sz="0" w:space="0" w:color="auto"/>
        <w:left w:val="none" w:sz="0" w:space="0" w:color="auto"/>
        <w:bottom w:val="none" w:sz="0" w:space="0" w:color="auto"/>
        <w:right w:val="none" w:sz="0" w:space="0" w:color="auto"/>
      </w:divBdr>
    </w:div>
    <w:div w:id="969439208">
      <w:marLeft w:val="0"/>
      <w:marRight w:val="0"/>
      <w:marTop w:val="0"/>
      <w:marBottom w:val="0"/>
      <w:divBdr>
        <w:top w:val="none" w:sz="0" w:space="0" w:color="auto"/>
        <w:left w:val="none" w:sz="0" w:space="0" w:color="auto"/>
        <w:bottom w:val="none" w:sz="0" w:space="0" w:color="auto"/>
        <w:right w:val="none" w:sz="0" w:space="0" w:color="auto"/>
      </w:divBdr>
    </w:div>
    <w:div w:id="969439209">
      <w:marLeft w:val="0"/>
      <w:marRight w:val="0"/>
      <w:marTop w:val="0"/>
      <w:marBottom w:val="0"/>
      <w:divBdr>
        <w:top w:val="none" w:sz="0" w:space="0" w:color="auto"/>
        <w:left w:val="none" w:sz="0" w:space="0" w:color="auto"/>
        <w:bottom w:val="none" w:sz="0" w:space="0" w:color="auto"/>
        <w:right w:val="none" w:sz="0" w:space="0" w:color="auto"/>
      </w:divBdr>
    </w:div>
    <w:div w:id="969439210">
      <w:marLeft w:val="0"/>
      <w:marRight w:val="0"/>
      <w:marTop w:val="0"/>
      <w:marBottom w:val="0"/>
      <w:divBdr>
        <w:top w:val="none" w:sz="0" w:space="0" w:color="auto"/>
        <w:left w:val="none" w:sz="0" w:space="0" w:color="auto"/>
        <w:bottom w:val="none" w:sz="0" w:space="0" w:color="auto"/>
        <w:right w:val="none" w:sz="0" w:space="0" w:color="auto"/>
      </w:divBdr>
    </w:div>
    <w:div w:id="969439211">
      <w:marLeft w:val="0"/>
      <w:marRight w:val="0"/>
      <w:marTop w:val="0"/>
      <w:marBottom w:val="0"/>
      <w:divBdr>
        <w:top w:val="none" w:sz="0" w:space="0" w:color="auto"/>
        <w:left w:val="none" w:sz="0" w:space="0" w:color="auto"/>
        <w:bottom w:val="none" w:sz="0" w:space="0" w:color="auto"/>
        <w:right w:val="none" w:sz="0" w:space="0" w:color="auto"/>
      </w:divBdr>
    </w:div>
    <w:div w:id="969439212">
      <w:marLeft w:val="0"/>
      <w:marRight w:val="0"/>
      <w:marTop w:val="0"/>
      <w:marBottom w:val="0"/>
      <w:divBdr>
        <w:top w:val="none" w:sz="0" w:space="0" w:color="auto"/>
        <w:left w:val="none" w:sz="0" w:space="0" w:color="auto"/>
        <w:bottom w:val="none" w:sz="0" w:space="0" w:color="auto"/>
        <w:right w:val="none" w:sz="0" w:space="0" w:color="auto"/>
      </w:divBdr>
    </w:div>
    <w:div w:id="969439213">
      <w:marLeft w:val="0"/>
      <w:marRight w:val="0"/>
      <w:marTop w:val="0"/>
      <w:marBottom w:val="0"/>
      <w:divBdr>
        <w:top w:val="none" w:sz="0" w:space="0" w:color="auto"/>
        <w:left w:val="none" w:sz="0" w:space="0" w:color="auto"/>
        <w:bottom w:val="none" w:sz="0" w:space="0" w:color="auto"/>
        <w:right w:val="none" w:sz="0" w:space="0" w:color="auto"/>
      </w:divBdr>
    </w:div>
    <w:div w:id="969439214">
      <w:marLeft w:val="0"/>
      <w:marRight w:val="0"/>
      <w:marTop w:val="0"/>
      <w:marBottom w:val="0"/>
      <w:divBdr>
        <w:top w:val="none" w:sz="0" w:space="0" w:color="auto"/>
        <w:left w:val="none" w:sz="0" w:space="0" w:color="auto"/>
        <w:bottom w:val="none" w:sz="0" w:space="0" w:color="auto"/>
        <w:right w:val="none" w:sz="0" w:space="0" w:color="auto"/>
      </w:divBdr>
    </w:div>
    <w:div w:id="969439215">
      <w:marLeft w:val="0"/>
      <w:marRight w:val="0"/>
      <w:marTop w:val="0"/>
      <w:marBottom w:val="0"/>
      <w:divBdr>
        <w:top w:val="none" w:sz="0" w:space="0" w:color="auto"/>
        <w:left w:val="none" w:sz="0" w:space="0" w:color="auto"/>
        <w:bottom w:val="none" w:sz="0" w:space="0" w:color="auto"/>
        <w:right w:val="none" w:sz="0" w:space="0" w:color="auto"/>
      </w:divBdr>
    </w:div>
    <w:div w:id="969439216">
      <w:marLeft w:val="0"/>
      <w:marRight w:val="0"/>
      <w:marTop w:val="0"/>
      <w:marBottom w:val="0"/>
      <w:divBdr>
        <w:top w:val="none" w:sz="0" w:space="0" w:color="auto"/>
        <w:left w:val="none" w:sz="0" w:space="0" w:color="auto"/>
        <w:bottom w:val="none" w:sz="0" w:space="0" w:color="auto"/>
        <w:right w:val="none" w:sz="0" w:space="0" w:color="auto"/>
      </w:divBdr>
    </w:div>
    <w:div w:id="969439217">
      <w:marLeft w:val="0"/>
      <w:marRight w:val="0"/>
      <w:marTop w:val="0"/>
      <w:marBottom w:val="0"/>
      <w:divBdr>
        <w:top w:val="none" w:sz="0" w:space="0" w:color="auto"/>
        <w:left w:val="none" w:sz="0" w:space="0" w:color="auto"/>
        <w:bottom w:val="none" w:sz="0" w:space="0" w:color="auto"/>
        <w:right w:val="none" w:sz="0" w:space="0" w:color="auto"/>
      </w:divBdr>
    </w:div>
    <w:div w:id="969439218">
      <w:marLeft w:val="0"/>
      <w:marRight w:val="0"/>
      <w:marTop w:val="0"/>
      <w:marBottom w:val="0"/>
      <w:divBdr>
        <w:top w:val="none" w:sz="0" w:space="0" w:color="auto"/>
        <w:left w:val="none" w:sz="0" w:space="0" w:color="auto"/>
        <w:bottom w:val="none" w:sz="0" w:space="0" w:color="auto"/>
        <w:right w:val="none" w:sz="0" w:space="0" w:color="auto"/>
      </w:divBdr>
    </w:div>
    <w:div w:id="969439219">
      <w:marLeft w:val="0"/>
      <w:marRight w:val="0"/>
      <w:marTop w:val="0"/>
      <w:marBottom w:val="0"/>
      <w:divBdr>
        <w:top w:val="none" w:sz="0" w:space="0" w:color="auto"/>
        <w:left w:val="none" w:sz="0" w:space="0" w:color="auto"/>
        <w:bottom w:val="none" w:sz="0" w:space="0" w:color="auto"/>
        <w:right w:val="none" w:sz="0" w:space="0" w:color="auto"/>
      </w:divBdr>
    </w:div>
    <w:div w:id="969439220">
      <w:marLeft w:val="0"/>
      <w:marRight w:val="0"/>
      <w:marTop w:val="0"/>
      <w:marBottom w:val="0"/>
      <w:divBdr>
        <w:top w:val="none" w:sz="0" w:space="0" w:color="auto"/>
        <w:left w:val="none" w:sz="0" w:space="0" w:color="auto"/>
        <w:bottom w:val="none" w:sz="0" w:space="0" w:color="auto"/>
        <w:right w:val="none" w:sz="0" w:space="0" w:color="auto"/>
      </w:divBdr>
    </w:div>
    <w:div w:id="969439221">
      <w:marLeft w:val="0"/>
      <w:marRight w:val="0"/>
      <w:marTop w:val="0"/>
      <w:marBottom w:val="0"/>
      <w:divBdr>
        <w:top w:val="none" w:sz="0" w:space="0" w:color="auto"/>
        <w:left w:val="none" w:sz="0" w:space="0" w:color="auto"/>
        <w:bottom w:val="none" w:sz="0" w:space="0" w:color="auto"/>
        <w:right w:val="none" w:sz="0" w:space="0" w:color="auto"/>
      </w:divBdr>
    </w:div>
    <w:div w:id="969439222">
      <w:marLeft w:val="0"/>
      <w:marRight w:val="0"/>
      <w:marTop w:val="0"/>
      <w:marBottom w:val="0"/>
      <w:divBdr>
        <w:top w:val="none" w:sz="0" w:space="0" w:color="auto"/>
        <w:left w:val="none" w:sz="0" w:space="0" w:color="auto"/>
        <w:bottom w:val="none" w:sz="0" w:space="0" w:color="auto"/>
        <w:right w:val="none" w:sz="0" w:space="0" w:color="auto"/>
      </w:divBdr>
    </w:div>
    <w:div w:id="969439223">
      <w:marLeft w:val="0"/>
      <w:marRight w:val="0"/>
      <w:marTop w:val="0"/>
      <w:marBottom w:val="0"/>
      <w:divBdr>
        <w:top w:val="none" w:sz="0" w:space="0" w:color="auto"/>
        <w:left w:val="none" w:sz="0" w:space="0" w:color="auto"/>
        <w:bottom w:val="none" w:sz="0" w:space="0" w:color="auto"/>
        <w:right w:val="none" w:sz="0" w:space="0" w:color="auto"/>
      </w:divBdr>
    </w:div>
    <w:div w:id="969439225">
      <w:marLeft w:val="0"/>
      <w:marRight w:val="0"/>
      <w:marTop w:val="0"/>
      <w:marBottom w:val="0"/>
      <w:divBdr>
        <w:top w:val="none" w:sz="0" w:space="0" w:color="auto"/>
        <w:left w:val="none" w:sz="0" w:space="0" w:color="auto"/>
        <w:bottom w:val="none" w:sz="0" w:space="0" w:color="auto"/>
        <w:right w:val="none" w:sz="0" w:space="0" w:color="auto"/>
      </w:divBdr>
    </w:div>
    <w:div w:id="969439226">
      <w:marLeft w:val="0"/>
      <w:marRight w:val="0"/>
      <w:marTop w:val="0"/>
      <w:marBottom w:val="0"/>
      <w:divBdr>
        <w:top w:val="none" w:sz="0" w:space="0" w:color="auto"/>
        <w:left w:val="none" w:sz="0" w:space="0" w:color="auto"/>
        <w:bottom w:val="none" w:sz="0" w:space="0" w:color="auto"/>
        <w:right w:val="none" w:sz="0" w:space="0" w:color="auto"/>
      </w:divBdr>
    </w:div>
    <w:div w:id="969439227">
      <w:marLeft w:val="0"/>
      <w:marRight w:val="0"/>
      <w:marTop w:val="0"/>
      <w:marBottom w:val="0"/>
      <w:divBdr>
        <w:top w:val="none" w:sz="0" w:space="0" w:color="auto"/>
        <w:left w:val="none" w:sz="0" w:space="0" w:color="auto"/>
        <w:bottom w:val="none" w:sz="0" w:space="0" w:color="auto"/>
        <w:right w:val="none" w:sz="0" w:space="0" w:color="auto"/>
      </w:divBdr>
    </w:div>
    <w:div w:id="969439228">
      <w:marLeft w:val="0"/>
      <w:marRight w:val="0"/>
      <w:marTop w:val="0"/>
      <w:marBottom w:val="0"/>
      <w:divBdr>
        <w:top w:val="none" w:sz="0" w:space="0" w:color="auto"/>
        <w:left w:val="none" w:sz="0" w:space="0" w:color="auto"/>
        <w:bottom w:val="none" w:sz="0" w:space="0" w:color="auto"/>
        <w:right w:val="none" w:sz="0" w:space="0" w:color="auto"/>
      </w:divBdr>
    </w:div>
    <w:div w:id="969439229">
      <w:marLeft w:val="0"/>
      <w:marRight w:val="0"/>
      <w:marTop w:val="0"/>
      <w:marBottom w:val="0"/>
      <w:divBdr>
        <w:top w:val="none" w:sz="0" w:space="0" w:color="auto"/>
        <w:left w:val="none" w:sz="0" w:space="0" w:color="auto"/>
        <w:bottom w:val="none" w:sz="0" w:space="0" w:color="auto"/>
        <w:right w:val="none" w:sz="0" w:space="0" w:color="auto"/>
      </w:divBdr>
    </w:div>
    <w:div w:id="969439230">
      <w:marLeft w:val="0"/>
      <w:marRight w:val="0"/>
      <w:marTop w:val="0"/>
      <w:marBottom w:val="0"/>
      <w:divBdr>
        <w:top w:val="none" w:sz="0" w:space="0" w:color="auto"/>
        <w:left w:val="none" w:sz="0" w:space="0" w:color="auto"/>
        <w:bottom w:val="none" w:sz="0" w:space="0" w:color="auto"/>
        <w:right w:val="none" w:sz="0" w:space="0" w:color="auto"/>
      </w:divBdr>
    </w:div>
    <w:div w:id="969439231">
      <w:marLeft w:val="0"/>
      <w:marRight w:val="0"/>
      <w:marTop w:val="0"/>
      <w:marBottom w:val="0"/>
      <w:divBdr>
        <w:top w:val="none" w:sz="0" w:space="0" w:color="auto"/>
        <w:left w:val="none" w:sz="0" w:space="0" w:color="auto"/>
        <w:bottom w:val="none" w:sz="0" w:space="0" w:color="auto"/>
        <w:right w:val="none" w:sz="0" w:space="0" w:color="auto"/>
      </w:divBdr>
    </w:div>
    <w:div w:id="969439232">
      <w:marLeft w:val="0"/>
      <w:marRight w:val="0"/>
      <w:marTop w:val="0"/>
      <w:marBottom w:val="0"/>
      <w:divBdr>
        <w:top w:val="none" w:sz="0" w:space="0" w:color="auto"/>
        <w:left w:val="none" w:sz="0" w:space="0" w:color="auto"/>
        <w:bottom w:val="none" w:sz="0" w:space="0" w:color="auto"/>
        <w:right w:val="none" w:sz="0" w:space="0" w:color="auto"/>
      </w:divBdr>
    </w:div>
    <w:div w:id="969439234">
      <w:marLeft w:val="0"/>
      <w:marRight w:val="0"/>
      <w:marTop w:val="0"/>
      <w:marBottom w:val="0"/>
      <w:divBdr>
        <w:top w:val="none" w:sz="0" w:space="0" w:color="auto"/>
        <w:left w:val="none" w:sz="0" w:space="0" w:color="auto"/>
        <w:bottom w:val="none" w:sz="0" w:space="0" w:color="auto"/>
        <w:right w:val="none" w:sz="0" w:space="0" w:color="auto"/>
      </w:divBdr>
    </w:div>
    <w:div w:id="969439235">
      <w:marLeft w:val="0"/>
      <w:marRight w:val="0"/>
      <w:marTop w:val="0"/>
      <w:marBottom w:val="0"/>
      <w:divBdr>
        <w:top w:val="none" w:sz="0" w:space="0" w:color="auto"/>
        <w:left w:val="none" w:sz="0" w:space="0" w:color="auto"/>
        <w:bottom w:val="none" w:sz="0" w:space="0" w:color="auto"/>
        <w:right w:val="none" w:sz="0" w:space="0" w:color="auto"/>
      </w:divBdr>
    </w:div>
    <w:div w:id="969439236">
      <w:marLeft w:val="0"/>
      <w:marRight w:val="0"/>
      <w:marTop w:val="0"/>
      <w:marBottom w:val="0"/>
      <w:divBdr>
        <w:top w:val="none" w:sz="0" w:space="0" w:color="auto"/>
        <w:left w:val="none" w:sz="0" w:space="0" w:color="auto"/>
        <w:bottom w:val="none" w:sz="0" w:space="0" w:color="auto"/>
        <w:right w:val="none" w:sz="0" w:space="0" w:color="auto"/>
      </w:divBdr>
    </w:div>
    <w:div w:id="969439237">
      <w:marLeft w:val="0"/>
      <w:marRight w:val="0"/>
      <w:marTop w:val="0"/>
      <w:marBottom w:val="0"/>
      <w:divBdr>
        <w:top w:val="none" w:sz="0" w:space="0" w:color="auto"/>
        <w:left w:val="none" w:sz="0" w:space="0" w:color="auto"/>
        <w:bottom w:val="none" w:sz="0" w:space="0" w:color="auto"/>
        <w:right w:val="none" w:sz="0" w:space="0" w:color="auto"/>
      </w:divBdr>
    </w:div>
    <w:div w:id="969439238">
      <w:marLeft w:val="0"/>
      <w:marRight w:val="0"/>
      <w:marTop w:val="0"/>
      <w:marBottom w:val="0"/>
      <w:divBdr>
        <w:top w:val="none" w:sz="0" w:space="0" w:color="auto"/>
        <w:left w:val="none" w:sz="0" w:space="0" w:color="auto"/>
        <w:bottom w:val="none" w:sz="0" w:space="0" w:color="auto"/>
        <w:right w:val="none" w:sz="0" w:space="0" w:color="auto"/>
      </w:divBdr>
    </w:div>
    <w:div w:id="969439239">
      <w:marLeft w:val="0"/>
      <w:marRight w:val="0"/>
      <w:marTop w:val="0"/>
      <w:marBottom w:val="0"/>
      <w:divBdr>
        <w:top w:val="none" w:sz="0" w:space="0" w:color="auto"/>
        <w:left w:val="none" w:sz="0" w:space="0" w:color="auto"/>
        <w:bottom w:val="none" w:sz="0" w:space="0" w:color="auto"/>
        <w:right w:val="none" w:sz="0" w:space="0" w:color="auto"/>
      </w:divBdr>
    </w:div>
    <w:div w:id="969439240">
      <w:marLeft w:val="0"/>
      <w:marRight w:val="0"/>
      <w:marTop w:val="0"/>
      <w:marBottom w:val="0"/>
      <w:divBdr>
        <w:top w:val="none" w:sz="0" w:space="0" w:color="auto"/>
        <w:left w:val="none" w:sz="0" w:space="0" w:color="auto"/>
        <w:bottom w:val="none" w:sz="0" w:space="0" w:color="auto"/>
        <w:right w:val="none" w:sz="0" w:space="0" w:color="auto"/>
      </w:divBdr>
    </w:div>
    <w:div w:id="969439241">
      <w:marLeft w:val="0"/>
      <w:marRight w:val="0"/>
      <w:marTop w:val="0"/>
      <w:marBottom w:val="0"/>
      <w:divBdr>
        <w:top w:val="none" w:sz="0" w:space="0" w:color="auto"/>
        <w:left w:val="none" w:sz="0" w:space="0" w:color="auto"/>
        <w:bottom w:val="none" w:sz="0" w:space="0" w:color="auto"/>
        <w:right w:val="none" w:sz="0" w:space="0" w:color="auto"/>
      </w:divBdr>
    </w:div>
    <w:div w:id="969439242">
      <w:marLeft w:val="0"/>
      <w:marRight w:val="0"/>
      <w:marTop w:val="0"/>
      <w:marBottom w:val="0"/>
      <w:divBdr>
        <w:top w:val="none" w:sz="0" w:space="0" w:color="auto"/>
        <w:left w:val="none" w:sz="0" w:space="0" w:color="auto"/>
        <w:bottom w:val="none" w:sz="0" w:space="0" w:color="auto"/>
        <w:right w:val="none" w:sz="0" w:space="0" w:color="auto"/>
      </w:divBdr>
    </w:div>
    <w:div w:id="969439243">
      <w:marLeft w:val="0"/>
      <w:marRight w:val="0"/>
      <w:marTop w:val="0"/>
      <w:marBottom w:val="0"/>
      <w:divBdr>
        <w:top w:val="none" w:sz="0" w:space="0" w:color="auto"/>
        <w:left w:val="none" w:sz="0" w:space="0" w:color="auto"/>
        <w:bottom w:val="none" w:sz="0" w:space="0" w:color="auto"/>
        <w:right w:val="none" w:sz="0" w:space="0" w:color="auto"/>
      </w:divBdr>
    </w:div>
    <w:div w:id="969439244">
      <w:marLeft w:val="0"/>
      <w:marRight w:val="0"/>
      <w:marTop w:val="0"/>
      <w:marBottom w:val="0"/>
      <w:divBdr>
        <w:top w:val="none" w:sz="0" w:space="0" w:color="auto"/>
        <w:left w:val="none" w:sz="0" w:space="0" w:color="auto"/>
        <w:bottom w:val="none" w:sz="0" w:space="0" w:color="auto"/>
        <w:right w:val="none" w:sz="0" w:space="0" w:color="auto"/>
      </w:divBdr>
    </w:div>
    <w:div w:id="969439245">
      <w:marLeft w:val="0"/>
      <w:marRight w:val="0"/>
      <w:marTop w:val="0"/>
      <w:marBottom w:val="0"/>
      <w:divBdr>
        <w:top w:val="none" w:sz="0" w:space="0" w:color="auto"/>
        <w:left w:val="none" w:sz="0" w:space="0" w:color="auto"/>
        <w:bottom w:val="none" w:sz="0" w:space="0" w:color="auto"/>
        <w:right w:val="none" w:sz="0" w:space="0" w:color="auto"/>
      </w:divBdr>
    </w:div>
    <w:div w:id="969439246">
      <w:marLeft w:val="0"/>
      <w:marRight w:val="0"/>
      <w:marTop w:val="0"/>
      <w:marBottom w:val="0"/>
      <w:divBdr>
        <w:top w:val="none" w:sz="0" w:space="0" w:color="auto"/>
        <w:left w:val="none" w:sz="0" w:space="0" w:color="auto"/>
        <w:bottom w:val="none" w:sz="0" w:space="0" w:color="auto"/>
        <w:right w:val="none" w:sz="0" w:space="0" w:color="auto"/>
      </w:divBdr>
    </w:div>
    <w:div w:id="969439247">
      <w:marLeft w:val="0"/>
      <w:marRight w:val="0"/>
      <w:marTop w:val="0"/>
      <w:marBottom w:val="0"/>
      <w:divBdr>
        <w:top w:val="none" w:sz="0" w:space="0" w:color="auto"/>
        <w:left w:val="none" w:sz="0" w:space="0" w:color="auto"/>
        <w:bottom w:val="none" w:sz="0" w:space="0" w:color="auto"/>
        <w:right w:val="none" w:sz="0" w:space="0" w:color="auto"/>
      </w:divBdr>
    </w:div>
    <w:div w:id="969439248">
      <w:marLeft w:val="0"/>
      <w:marRight w:val="0"/>
      <w:marTop w:val="0"/>
      <w:marBottom w:val="0"/>
      <w:divBdr>
        <w:top w:val="none" w:sz="0" w:space="0" w:color="auto"/>
        <w:left w:val="none" w:sz="0" w:space="0" w:color="auto"/>
        <w:bottom w:val="none" w:sz="0" w:space="0" w:color="auto"/>
        <w:right w:val="none" w:sz="0" w:space="0" w:color="auto"/>
      </w:divBdr>
    </w:div>
    <w:div w:id="969439249">
      <w:marLeft w:val="0"/>
      <w:marRight w:val="0"/>
      <w:marTop w:val="0"/>
      <w:marBottom w:val="0"/>
      <w:divBdr>
        <w:top w:val="none" w:sz="0" w:space="0" w:color="auto"/>
        <w:left w:val="none" w:sz="0" w:space="0" w:color="auto"/>
        <w:bottom w:val="none" w:sz="0" w:space="0" w:color="auto"/>
        <w:right w:val="none" w:sz="0" w:space="0" w:color="auto"/>
      </w:divBdr>
    </w:div>
    <w:div w:id="969439250">
      <w:marLeft w:val="0"/>
      <w:marRight w:val="0"/>
      <w:marTop w:val="0"/>
      <w:marBottom w:val="0"/>
      <w:divBdr>
        <w:top w:val="none" w:sz="0" w:space="0" w:color="auto"/>
        <w:left w:val="none" w:sz="0" w:space="0" w:color="auto"/>
        <w:bottom w:val="none" w:sz="0" w:space="0" w:color="auto"/>
        <w:right w:val="none" w:sz="0" w:space="0" w:color="auto"/>
      </w:divBdr>
    </w:div>
    <w:div w:id="969439251">
      <w:marLeft w:val="0"/>
      <w:marRight w:val="0"/>
      <w:marTop w:val="0"/>
      <w:marBottom w:val="0"/>
      <w:divBdr>
        <w:top w:val="none" w:sz="0" w:space="0" w:color="auto"/>
        <w:left w:val="none" w:sz="0" w:space="0" w:color="auto"/>
        <w:bottom w:val="none" w:sz="0" w:space="0" w:color="auto"/>
        <w:right w:val="none" w:sz="0" w:space="0" w:color="auto"/>
      </w:divBdr>
    </w:div>
    <w:div w:id="969439253">
      <w:marLeft w:val="0"/>
      <w:marRight w:val="0"/>
      <w:marTop w:val="0"/>
      <w:marBottom w:val="0"/>
      <w:divBdr>
        <w:top w:val="none" w:sz="0" w:space="0" w:color="auto"/>
        <w:left w:val="none" w:sz="0" w:space="0" w:color="auto"/>
        <w:bottom w:val="none" w:sz="0" w:space="0" w:color="auto"/>
        <w:right w:val="none" w:sz="0" w:space="0" w:color="auto"/>
      </w:divBdr>
    </w:div>
    <w:div w:id="969439254">
      <w:marLeft w:val="0"/>
      <w:marRight w:val="0"/>
      <w:marTop w:val="0"/>
      <w:marBottom w:val="0"/>
      <w:divBdr>
        <w:top w:val="none" w:sz="0" w:space="0" w:color="auto"/>
        <w:left w:val="none" w:sz="0" w:space="0" w:color="auto"/>
        <w:bottom w:val="none" w:sz="0" w:space="0" w:color="auto"/>
        <w:right w:val="none" w:sz="0" w:space="0" w:color="auto"/>
      </w:divBdr>
    </w:div>
    <w:div w:id="969439255">
      <w:marLeft w:val="0"/>
      <w:marRight w:val="0"/>
      <w:marTop w:val="0"/>
      <w:marBottom w:val="0"/>
      <w:divBdr>
        <w:top w:val="none" w:sz="0" w:space="0" w:color="auto"/>
        <w:left w:val="none" w:sz="0" w:space="0" w:color="auto"/>
        <w:bottom w:val="none" w:sz="0" w:space="0" w:color="auto"/>
        <w:right w:val="none" w:sz="0" w:space="0" w:color="auto"/>
      </w:divBdr>
    </w:div>
    <w:div w:id="969439256">
      <w:marLeft w:val="0"/>
      <w:marRight w:val="0"/>
      <w:marTop w:val="0"/>
      <w:marBottom w:val="0"/>
      <w:divBdr>
        <w:top w:val="none" w:sz="0" w:space="0" w:color="auto"/>
        <w:left w:val="none" w:sz="0" w:space="0" w:color="auto"/>
        <w:bottom w:val="none" w:sz="0" w:space="0" w:color="auto"/>
        <w:right w:val="none" w:sz="0" w:space="0" w:color="auto"/>
      </w:divBdr>
    </w:div>
    <w:div w:id="969439257">
      <w:marLeft w:val="0"/>
      <w:marRight w:val="0"/>
      <w:marTop w:val="0"/>
      <w:marBottom w:val="0"/>
      <w:divBdr>
        <w:top w:val="none" w:sz="0" w:space="0" w:color="auto"/>
        <w:left w:val="none" w:sz="0" w:space="0" w:color="auto"/>
        <w:bottom w:val="none" w:sz="0" w:space="0" w:color="auto"/>
        <w:right w:val="none" w:sz="0" w:space="0" w:color="auto"/>
      </w:divBdr>
    </w:div>
    <w:div w:id="969439258">
      <w:marLeft w:val="0"/>
      <w:marRight w:val="0"/>
      <w:marTop w:val="0"/>
      <w:marBottom w:val="0"/>
      <w:divBdr>
        <w:top w:val="none" w:sz="0" w:space="0" w:color="auto"/>
        <w:left w:val="none" w:sz="0" w:space="0" w:color="auto"/>
        <w:bottom w:val="none" w:sz="0" w:space="0" w:color="auto"/>
        <w:right w:val="none" w:sz="0" w:space="0" w:color="auto"/>
      </w:divBdr>
    </w:div>
    <w:div w:id="969439259">
      <w:marLeft w:val="0"/>
      <w:marRight w:val="0"/>
      <w:marTop w:val="0"/>
      <w:marBottom w:val="0"/>
      <w:divBdr>
        <w:top w:val="none" w:sz="0" w:space="0" w:color="auto"/>
        <w:left w:val="none" w:sz="0" w:space="0" w:color="auto"/>
        <w:bottom w:val="none" w:sz="0" w:space="0" w:color="auto"/>
        <w:right w:val="none" w:sz="0" w:space="0" w:color="auto"/>
      </w:divBdr>
    </w:div>
    <w:div w:id="969439260">
      <w:marLeft w:val="0"/>
      <w:marRight w:val="0"/>
      <w:marTop w:val="0"/>
      <w:marBottom w:val="0"/>
      <w:divBdr>
        <w:top w:val="none" w:sz="0" w:space="0" w:color="auto"/>
        <w:left w:val="none" w:sz="0" w:space="0" w:color="auto"/>
        <w:bottom w:val="none" w:sz="0" w:space="0" w:color="auto"/>
        <w:right w:val="none" w:sz="0" w:space="0" w:color="auto"/>
      </w:divBdr>
    </w:div>
    <w:div w:id="969439261">
      <w:marLeft w:val="0"/>
      <w:marRight w:val="0"/>
      <w:marTop w:val="0"/>
      <w:marBottom w:val="0"/>
      <w:divBdr>
        <w:top w:val="none" w:sz="0" w:space="0" w:color="auto"/>
        <w:left w:val="none" w:sz="0" w:space="0" w:color="auto"/>
        <w:bottom w:val="none" w:sz="0" w:space="0" w:color="auto"/>
        <w:right w:val="none" w:sz="0" w:space="0" w:color="auto"/>
      </w:divBdr>
    </w:div>
    <w:div w:id="969439262">
      <w:marLeft w:val="0"/>
      <w:marRight w:val="0"/>
      <w:marTop w:val="0"/>
      <w:marBottom w:val="0"/>
      <w:divBdr>
        <w:top w:val="none" w:sz="0" w:space="0" w:color="auto"/>
        <w:left w:val="none" w:sz="0" w:space="0" w:color="auto"/>
        <w:bottom w:val="none" w:sz="0" w:space="0" w:color="auto"/>
        <w:right w:val="none" w:sz="0" w:space="0" w:color="auto"/>
      </w:divBdr>
    </w:div>
    <w:div w:id="969439263">
      <w:marLeft w:val="0"/>
      <w:marRight w:val="0"/>
      <w:marTop w:val="0"/>
      <w:marBottom w:val="0"/>
      <w:divBdr>
        <w:top w:val="none" w:sz="0" w:space="0" w:color="auto"/>
        <w:left w:val="none" w:sz="0" w:space="0" w:color="auto"/>
        <w:bottom w:val="none" w:sz="0" w:space="0" w:color="auto"/>
        <w:right w:val="none" w:sz="0" w:space="0" w:color="auto"/>
      </w:divBdr>
    </w:div>
    <w:div w:id="969439264">
      <w:marLeft w:val="0"/>
      <w:marRight w:val="0"/>
      <w:marTop w:val="0"/>
      <w:marBottom w:val="0"/>
      <w:divBdr>
        <w:top w:val="none" w:sz="0" w:space="0" w:color="auto"/>
        <w:left w:val="none" w:sz="0" w:space="0" w:color="auto"/>
        <w:bottom w:val="none" w:sz="0" w:space="0" w:color="auto"/>
        <w:right w:val="none" w:sz="0" w:space="0" w:color="auto"/>
      </w:divBdr>
    </w:div>
    <w:div w:id="969439265">
      <w:marLeft w:val="0"/>
      <w:marRight w:val="0"/>
      <w:marTop w:val="0"/>
      <w:marBottom w:val="0"/>
      <w:divBdr>
        <w:top w:val="none" w:sz="0" w:space="0" w:color="auto"/>
        <w:left w:val="none" w:sz="0" w:space="0" w:color="auto"/>
        <w:bottom w:val="none" w:sz="0" w:space="0" w:color="auto"/>
        <w:right w:val="none" w:sz="0" w:space="0" w:color="auto"/>
      </w:divBdr>
    </w:div>
    <w:div w:id="969439266">
      <w:marLeft w:val="0"/>
      <w:marRight w:val="0"/>
      <w:marTop w:val="0"/>
      <w:marBottom w:val="0"/>
      <w:divBdr>
        <w:top w:val="none" w:sz="0" w:space="0" w:color="auto"/>
        <w:left w:val="none" w:sz="0" w:space="0" w:color="auto"/>
        <w:bottom w:val="none" w:sz="0" w:space="0" w:color="auto"/>
        <w:right w:val="none" w:sz="0" w:space="0" w:color="auto"/>
      </w:divBdr>
    </w:div>
    <w:div w:id="969439267">
      <w:marLeft w:val="0"/>
      <w:marRight w:val="0"/>
      <w:marTop w:val="0"/>
      <w:marBottom w:val="0"/>
      <w:divBdr>
        <w:top w:val="none" w:sz="0" w:space="0" w:color="auto"/>
        <w:left w:val="none" w:sz="0" w:space="0" w:color="auto"/>
        <w:bottom w:val="none" w:sz="0" w:space="0" w:color="auto"/>
        <w:right w:val="none" w:sz="0" w:space="0" w:color="auto"/>
      </w:divBdr>
    </w:div>
    <w:div w:id="969439268">
      <w:marLeft w:val="0"/>
      <w:marRight w:val="0"/>
      <w:marTop w:val="0"/>
      <w:marBottom w:val="0"/>
      <w:divBdr>
        <w:top w:val="none" w:sz="0" w:space="0" w:color="auto"/>
        <w:left w:val="none" w:sz="0" w:space="0" w:color="auto"/>
        <w:bottom w:val="none" w:sz="0" w:space="0" w:color="auto"/>
        <w:right w:val="none" w:sz="0" w:space="0" w:color="auto"/>
      </w:divBdr>
    </w:div>
    <w:div w:id="969439269">
      <w:marLeft w:val="0"/>
      <w:marRight w:val="0"/>
      <w:marTop w:val="0"/>
      <w:marBottom w:val="0"/>
      <w:divBdr>
        <w:top w:val="none" w:sz="0" w:space="0" w:color="auto"/>
        <w:left w:val="none" w:sz="0" w:space="0" w:color="auto"/>
        <w:bottom w:val="none" w:sz="0" w:space="0" w:color="auto"/>
        <w:right w:val="none" w:sz="0" w:space="0" w:color="auto"/>
      </w:divBdr>
    </w:div>
    <w:div w:id="969439270">
      <w:marLeft w:val="0"/>
      <w:marRight w:val="0"/>
      <w:marTop w:val="0"/>
      <w:marBottom w:val="0"/>
      <w:divBdr>
        <w:top w:val="none" w:sz="0" w:space="0" w:color="auto"/>
        <w:left w:val="none" w:sz="0" w:space="0" w:color="auto"/>
        <w:bottom w:val="none" w:sz="0" w:space="0" w:color="auto"/>
        <w:right w:val="none" w:sz="0" w:space="0" w:color="auto"/>
      </w:divBdr>
    </w:div>
    <w:div w:id="969439271">
      <w:marLeft w:val="0"/>
      <w:marRight w:val="0"/>
      <w:marTop w:val="0"/>
      <w:marBottom w:val="0"/>
      <w:divBdr>
        <w:top w:val="none" w:sz="0" w:space="0" w:color="auto"/>
        <w:left w:val="none" w:sz="0" w:space="0" w:color="auto"/>
        <w:bottom w:val="none" w:sz="0" w:space="0" w:color="auto"/>
        <w:right w:val="none" w:sz="0" w:space="0" w:color="auto"/>
      </w:divBdr>
    </w:div>
    <w:div w:id="969439272">
      <w:marLeft w:val="0"/>
      <w:marRight w:val="0"/>
      <w:marTop w:val="0"/>
      <w:marBottom w:val="0"/>
      <w:divBdr>
        <w:top w:val="none" w:sz="0" w:space="0" w:color="auto"/>
        <w:left w:val="none" w:sz="0" w:space="0" w:color="auto"/>
        <w:bottom w:val="none" w:sz="0" w:space="0" w:color="auto"/>
        <w:right w:val="none" w:sz="0" w:space="0" w:color="auto"/>
      </w:divBdr>
    </w:div>
    <w:div w:id="969439273">
      <w:marLeft w:val="0"/>
      <w:marRight w:val="0"/>
      <w:marTop w:val="0"/>
      <w:marBottom w:val="0"/>
      <w:divBdr>
        <w:top w:val="none" w:sz="0" w:space="0" w:color="auto"/>
        <w:left w:val="none" w:sz="0" w:space="0" w:color="auto"/>
        <w:bottom w:val="none" w:sz="0" w:space="0" w:color="auto"/>
        <w:right w:val="none" w:sz="0" w:space="0" w:color="auto"/>
      </w:divBdr>
    </w:div>
    <w:div w:id="969439274">
      <w:marLeft w:val="0"/>
      <w:marRight w:val="0"/>
      <w:marTop w:val="0"/>
      <w:marBottom w:val="0"/>
      <w:divBdr>
        <w:top w:val="none" w:sz="0" w:space="0" w:color="auto"/>
        <w:left w:val="none" w:sz="0" w:space="0" w:color="auto"/>
        <w:bottom w:val="none" w:sz="0" w:space="0" w:color="auto"/>
        <w:right w:val="none" w:sz="0" w:space="0" w:color="auto"/>
      </w:divBdr>
    </w:div>
    <w:div w:id="969439275">
      <w:marLeft w:val="0"/>
      <w:marRight w:val="0"/>
      <w:marTop w:val="0"/>
      <w:marBottom w:val="0"/>
      <w:divBdr>
        <w:top w:val="none" w:sz="0" w:space="0" w:color="auto"/>
        <w:left w:val="none" w:sz="0" w:space="0" w:color="auto"/>
        <w:bottom w:val="none" w:sz="0" w:space="0" w:color="auto"/>
        <w:right w:val="none" w:sz="0" w:space="0" w:color="auto"/>
      </w:divBdr>
    </w:div>
    <w:div w:id="969439276">
      <w:marLeft w:val="0"/>
      <w:marRight w:val="0"/>
      <w:marTop w:val="0"/>
      <w:marBottom w:val="0"/>
      <w:divBdr>
        <w:top w:val="none" w:sz="0" w:space="0" w:color="auto"/>
        <w:left w:val="none" w:sz="0" w:space="0" w:color="auto"/>
        <w:bottom w:val="none" w:sz="0" w:space="0" w:color="auto"/>
        <w:right w:val="none" w:sz="0" w:space="0" w:color="auto"/>
      </w:divBdr>
    </w:div>
    <w:div w:id="969439277">
      <w:marLeft w:val="0"/>
      <w:marRight w:val="0"/>
      <w:marTop w:val="0"/>
      <w:marBottom w:val="0"/>
      <w:divBdr>
        <w:top w:val="none" w:sz="0" w:space="0" w:color="auto"/>
        <w:left w:val="none" w:sz="0" w:space="0" w:color="auto"/>
        <w:bottom w:val="none" w:sz="0" w:space="0" w:color="auto"/>
        <w:right w:val="none" w:sz="0" w:space="0" w:color="auto"/>
      </w:divBdr>
    </w:div>
    <w:div w:id="969439278">
      <w:marLeft w:val="0"/>
      <w:marRight w:val="0"/>
      <w:marTop w:val="0"/>
      <w:marBottom w:val="0"/>
      <w:divBdr>
        <w:top w:val="none" w:sz="0" w:space="0" w:color="auto"/>
        <w:left w:val="none" w:sz="0" w:space="0" w:color="auto"/>
        <w:bottom w:val="none" w:sz="0" w:space="0" w:color="auto"/>
        <w:right w:val="none" w:sz="0" w:space="0" w:color="auto"/>
      </w:divBdr>
    </w:div>
    <w:div w:id="969439279">
      <w:marLeft w:val="0"/>
      <w:marRight w:val="0"/>
      <w:marTop w:val="0"/>
      <w:marBottom w:val="0"/>
      <w:divBdr>
        <w:top w:val="none" w:sz="0" w:space="0" w:color="auto"/>
        <w:left w:val="none" w:sz="0" w:space="0" w:color="auto"/>
        <w:bottom w:val="none" w:sz="0" w:space="0" w:color="auto"/>
        <w:right w:val="none" w:sz="0" w:space="0" w:color="auto"/>
      </w:divBdr>
    </w:div>
    <w:div w:id="969439280">
      <w:marLeft w:val="0"/>
      <w:marRight w:val="0"/>
      <w:marTop w:val="0"/>
      <w:marBottom w:val="0"/>
      <w:divBdr>
        <w:top w:val="none" w:sz="0" w:space="0" w:color="auto"/>
        <w:left w:val="none" w:sz="0" w:space="0" w:color="auto"/>
        <w:bottom w:val="none" w:sz="0" w:space="0" w:color="auto"/>
        <w:right w:val="none" w:sz="0" w:space="0" w:color="auto"/>
      </w:divBdr>
    </w:div>
    <w:div w:id="969439281">
      <w:marLeft w:val="0"/>
      <w:marRight w:val="0"/>
      <w:marTop w:val="0"/>
      <w:marBottom w:val="0"/>
      <w:divBdr>
        <w:top w:val="none" w:sz="0" w:space="0" w:color="auto"/>
        <w:left w:val="none" w:sz="0" w:space="0" w:color="auto"/>
        <w:bottom w:val="none" w:sz="0" w:space="0" w:color="auto"/>
        <w:right w:val="none" w:sz="0" w:space="0" w:color="auto"/>
      </w:divBdr>
    </w:div>
    <w:div w:id="969439282">
      <w:marLeft w:val="0"/>
      <w:marRight w:val="0"/>
      <w:marTop w:val="0"/>
      <w:marBottom w:val="0"/>
      <w:divBdr>
        <w:top w:val="none" w:sz="0" w:space="0" w:color="auto"/>
        <w:left w:val="none" w:sz="0" w:space="0" w:color="auto"/>
        <w:bottom w:val="none" w:sz="0" w:space="0" w:color="auto"/>
        <w:right w:val="none" w:sz="0" w:space="0" w:color="auto"/>
      </w:divBdr>
    </w:div>
    <w:div w:id="969439283">
      <w:marLeft w:val="0"/>
      <w:marRight w:val="0"/>
      <w:marTop w:val="0"/>
      <w:marBottom w:val="0"/>
      <w:divBdr>
        <w:top w:val="none" w:sz="0" w:space="0" w:color="auto"/>
        <w:left w:val="none" w:sz="0" w:space="0" w:color="auto"/>
        <w:bottom w:val="none" w:sz="0" w:space="0" w:color="auto"/>
        <w:right w:val="none" w:sz="0" w:space="0" w:color="auto"/>
      </w:divBdr>
    </w:div>
    <w:div w:id="969439284">
      <w:marLeft w:val="0"/>
      <w:marRight w:val="0"/>
      <w:marTop w:val="0"/>
      <w:marBottom w:val="0"/>
      <w:divBdr>
        <w:top w:val="none" w:sz="0" w:space="0" w:color="auto"/>
        <w:left w:val="none" w:sz="0" w:space="0" w:color="auto"/>
        <w:bottom w:val="none" w:sz="0" w:space="0" w:color="auto"/>
        <w:right w:val="none" w:sz="0" w:space="0" w:color="auto"/>
      </w:divBdr>
    </w:div>
    <w:div w:id="969439285">
      <w:marLeft w:val="0"/>
      <w:marRight w:val="0"/>
      <w:marTop w:val="0"/>
      <w:marBottom w:val="0"/>
      <w:divBdr>
        <w:top w:val="none" w:sz="0" w:space="0" w:color="auto"/>
        <w:left w:val="none" w:sz="0" w:space="0" w:color="auto"/>
        <w:bottom w:val="none" w:sz="0" w:space="0" w:color="auto"/>
        <w:right w:val="none" w:sz="0" w:space="0" w:color="auto"/>
      </w:divBdr>
    </w:div>
    <w:div w:id="969439286">
      <w:marLeft w:val="0"/>
      <w:marRight w:val="0"/>
      <w:marTop w:val="0"/>
      <w:marBottom w:val="0"/>
      <w:divBdr>
        <w:top w:val="none" w:sz="0" w:space="0" w:color="auto"/>
        <w:left w:val="none" w:sz="0" w:space="0" w:color="auto"/>
        <w:bottom w:val="none" w:sz="0" w:space="0" w:color="auto"/>
        <w:right w:val="none" w:sz="0" w:space="0" w:color="auto"/>
      </w:divBdr>
    </w:div>
    <w:div w:id="969439287">
      <w:marLeft w:val="0"/>
      <w:marRight w:val="0"/>
      <w:marTop w:val="0"/>
      <w:marBottom w:val="0"/>
      <w:divBdr>
        <w:top w:val="none" w:sz="0" w:space="0" w:color="auto"/>
        <w:left w:val="none" w:sz="0" w:space="0" w:color="auto"/>
        <w:bottom w:val="none" w:sz="0" w:space="0" w:color="auto"/>
        <w:right w:val="none" w:sz="0" w:space="0" w:color="auto"/>
      </w:divBdr>
    </w:div>
    <w:div w:id="969439288">
      <w:marLeft w:val="0"/>
      <w:marRight w:val="0"/>
      <w:marTop w:val="0"/>
      <w:marBottom w:val="0"/>
      <w:divBdr>
        <w:top w:val="none" w:sz="0" w:space="0" w:color="auto"/>
        <w:left w:val="none" w:sz="0" w:space="0" w:color="auto"/>
        <w:bottom w:val="none" w:sz="0" w:space="0" w:color="auto"/>
        <w:right w:val="none" w:sz="0" w:space="0" w:color="auto"/>
      </w:divBdr>
    </w:div>
    <w:div w:id="969439289">
      <w:marLeft w:val="0"/>
      <w:marRight w:val="0"/>
      <w:marTop w:val="0"/>
      <w:marBottom w:val="0"/>
      <w:divBdr>
        <w:top w:val="none" w:sz="0" w:space="0" w:color="auto"/>
        <w:left w:val="none" w:sz="0" w:space="0" w:color="auto"/>
        <w:bottom w:val="none" w:sz="0" w:space="0" w:color="auto"/>
        <w:right w:val="none" w:sz="0" w:space="0" w:color="auto"/>
      </w:divBdr>
    </w:div>
    <w:div w:id="969439290">
      <w:marLeft w:val="0"/>
      <w:marRight w:val="0"/>
      <w:marTop w:val="0"/>
      <w:marBottom w:val="0"/>
      <w:divBdr>
        <w:top w:val="none" w:sz="0" w:space="0" w:color="auto"/>
        <w:left w:val="none" w:sz="0" w:space="0" w:color="auto"/>
        <w:bottom w:val="none" w:sz="0" w:space="0" w:color="auto"/>
        <w:right w:val="none" w:sz="0" w:space="0" w:color="auto"/>
      </w:divBdr>
    </w:div>
    <w:div w:id="969439291">
      <w:marLeft w:val="0"/>
      <w:marRight w:val="0"/>
      <w:marTop w:val="0"/>
      <w:marBottom w:val="0"/>
      <w:divBdr>
        <w:top w:val="none" w:sz="0" w:space="0" w:color="auto"/>
        <w:left w:val="none" w:sz="0" w:space="0" w:color="auto"/>
        <w:bottom w:val="none" w:sz="0" w:space="0" w:color="auto"/>
        <w:right w:val="none" w:sz="0" w:space="0" w:color="auto"/>
      </w:divBdr>
    </w:div>
    <w:div w:id="969439292">
      <w:marLeft w:val="0"/>
      <w:marRight w:val="0"/>
      <w:marTop w:val="0"/>
      <w:marBottom w:val="0"/>
      <w:divBdr>
        <w:top w:val="none" w:sz="0" w:space="0" w:color="auto"/>
        <w:left w:val="none" w:sz="0" w:space="0" w:color="auto"/>
        <w:bottom w:val="none" w:sz="0" w:space="0" w:color="auto"/>
        <w:right w:val="none" w:sz="0" w:space="0" w:color="auto"/>
      </w:divBdr>
    </w:div>
    <w:div w:id="969439293">
      <w:marLeft w:val="0"/>
      <w:marRight w:val="0"/>
      <w:marTop w:val="0"/>
      <w:marBottom w:val="0"/>
      <w:divBdr>
        <w:top w:val="none" w:sz="0" w:space="0" w:color="auto"/>
        <w:left w:val="none" w:sz="0" w:space="0" w:color="auto"/>
        <w:bottom w:val="none" w:sz="0" w:space="0" w:color="auto"/>
        <w:right w:val="none" w:sz="0" w:space="0" w:color="auto"/>
      </w:divBdr>
    </w:div>
    <w:div w:id="969439294">
      <w:marLeft w:val="0"/>
      <w:marRight w:val="0"/>
      <w:marTop w:val="0"/>
      <w:marBottom w:val="0"/>
      <w:divBdr>
        <w:top w:val="none" w:sz="0" w:space="0" w:color="auto"/>
        <w:left w:val="none" w:sz="0" w:space="0" w:color="auto"/>
        <w:bottom w:val="none" w:sz="0" w:space="0" w:color="auto"/>
        <w:right w:val="none" w:sz="0" w:space="0" w:color="auto"/>
      </w:divBdr>
    </w:div>
    <w:div w:id="969439295">
      <w:marLeft w:val="0"/>
      <w:marRight w:val="0"/>
      <w:marTop w:val="0"/>
      <w:marBottom w:val="0"/>
      <w:divBdr>
        <w:top w:val="none" w:sz="0" w:space="0" w:color="auto"/>
        <w:left w:val="none" w:sz="0" w:space="0" w:color="auto"/>
        <w:bottom w:val="none" w:sz="0" w:space="0" w:color="auto"/>
        <w:right w:val="none" w:sz="0" w:space="0" w:color="auto"/>
      </w:divBdr>
    </w:div>
    <w:div w:id="969439296">
      <w:marLeft w:val="0"/>
      <w:marRight w:val="0"/>
      <w:marTop w:val="0"/>
      <w:marBottom w:val="0"/>
      <w:divBdr>
        <w:top w:val="none" w:sz="0" w:space="0" w:color="auto"/>
        <w:left w:val="none" w:sz="0" w:space="0" w:color="auto"/>
        <w:bottom w:val="none" w:sz="0" w:space="0" w:color="auto"/>
        <w:right w:val="none" w:sz="0" w:space="0" w:color="auto"/>
      </w:divBdr>
    </w:div>
    <w:div w:id="969439297">
      <w:marLeft w:val="0"/>
      <w:marRight w:val="0"/>
      <w:marTop w:val="0"/>
      <w:marBottom w:val="0"/>
      <w:divBdr>
        <w:top w:val="none" w:sz="0" w:space="0" w:color="auto"/>
        <w:left w:val="none" w:sz="0" w:space="0" w:color="auto"/>
        <w:bottom w:val="none" w:sz="0" w:space="0" w:color="auto"/>
        <w:right w:val="none" w:sz="0" w:space="0" w:color="auto"/>
      </w:divBdr>
    </w:div>
    <w:div w:id="969439298">
      <w:marLeft w:val="0"/>
      <w:marRight w:val="0"/>
      <w:marTop w:val="0"/>
      <w:marBottom w:val="0"/>
      <w:divBdr>
        <w:top w:val="none" w:sz="0" w:space="0" w:color="auto"/>
        <w:left w:val="none" w:sz="0" w:space="0" w:color="auto"/>
        <w:bottom w:val="none" w:sz="0" w:space="0" w:color="auto"/>
        <w:right w:val="none" w:sz="0" w:space="0" w:color="auto"/>
      </w:divBdr>
    </w:div>
    <w:div w:id="969439299">
      <w:marLeft w:val="0"/>
      <w:marRight w:val="0"/>
      <w:marTop w:val="0"/>
      <w:marBottom w:val="0"/>
      <w:divBdr>
        <w:top w:val="none" w:sz="0" w:space="0" w:color="auto"/>
        <w:left w:val="none" w:sz="0" w:space="0" w:color="auto"/>
        <w:bottom w:val="none" w:sz="0" w:space="0" w:color="auto"/>
        <w:right w:val="none" w:sz="0" w:space="0" w:color="auto"/>
      </w:divBdr>
    </w:div>
    <w:div w:id="969439301">
      <w:marLeft w:val="0"/>
      <w:marRight w:val="0"/>
      <w:marTop w:val="0"/>
      <w:marBottom w:val="0"/>
      <w:divBdr>
        <w:top w:val="none" w:sz="0" w:space="0" w:color="auto"/>
        <w:left w:val="none" w:sz="0" w:space="0" w:color="auto"/>
        <w:bottom w:val="none" w:sz="0" w:space="0" w:color="auto"/>
        <w:right w:val="none" w:sz="0" w:space="0" w:color="auto"/>
      </w:divBdr>
    </w:div>
    <w:div w:id="969439302">
      <w:marLeft w:val="0"/>
      <w:marRight w:val="0"/>
      <w:marTop w:val="0"/>
      <w:marBottom w:val="0"/>
      <w:divBdr>
        <w:top w:val="none" w:sz="0" w:space="0" w:color="auto"/>
        <w:left w:val="none" w:sz="0" w:space="0" w:color="auto"/>
        <w:bottom w:val="none" w:sz="0" w:space="0" w:color="auto"/>
        <w:right w:val="none" w:sz="0" w:space="0" w:color="auto"/>
      </w:divBdr>
    </w:div>
    <w:div w:id="969439303">
      <w:marLeft w:val="0"/>
      <w:marRight w:val="0"/>
      <w:marTop w:val="0"/>
      <w:marBottom w:val="0"/>
      <w:divBdr>
        <w:top w:val="none" w:sz="0" w:space="0" w:color="auto"/>
        <w:left w:val="none" w:sz="0" w:space="0" w:color="auto"/>
        <w:bottom w:val="none" w:sz="0" w:space="0" w:color="auto"/>
        <w:right w:val="none" w:sz="0" w:space="0" w:color="auto"/>
      </w:divBdr>
    </w:div>
    <w:div w:id="969439304">
      <w:marLeft w:val="0"/>
      <w:marRight w:val="0"/>
      <w:marTop w:val="0"/>
      <w:marBottom w:val="0"/>
      <w:divBdr>
        <w:top w:val="none" w:sz="0" w:space="0" w:color="auto"/>
        <w:left w:val="none" w:sz="0" w:space="0" w:color="auto"/>
        <w:bottom w:val="none" w:sz="0" w:space="0" w:color="auto"/>
        <w:right w:val="none" w:sz="0" w:space="0" w:color="auto"/>
      </w:divBdr>
    </w:div>
    <w:div w:id="969439305">
      <w:marLeft w:val="0"/>
      <w:marRight w:val="0"/>
      <w:marTop w:val="0"/>
      <w:marBottom w:val="0"/>
      <w:divBdr>
        <w:top w:val="none" w:sz="0" w:space="0" w:color="auto"/>
        <w:left w:val="none" w:sz="0" w:space="0" w:color="auto"/>
        <w:bottom w:val="none" w:sz="0" w:space="0" w:color="auto"/>
        <w:right w:val="none" w:sz="0" w:space="0" w:color="auto"/>
      </w:divBdr>
    </w:div>
    <w:div w:id="969439306">
      <w:marLeft w:val="0"/>
      <w:marRight w:val="0"/>
      <w:marTop w:val="0"/>
      <w:marBottom w:val="0"/>
      <w:divBdr>
        <w:top w:val="none" w:sz="0" w:space="0" w:color="auto"/>
        <w:left w:val="none" w:sz="0" w:space="0" w:color="auto"/>
        <w:bottom w:val="none" w:sz="0" w:space="0" w:color="auto"/>
        <w:right w:val="none" w:sz="0" w:space="0" w:color="auto"/>
      </w:divBdr>
    </w:div>
    <w:div w:id="969439307">
      <w:marLeft w:val="0"/>
      <w:marRight w:val="0"/>
      <w:marTop w:val="0"/>
      <w:marBottom w:val="0"/>
      <w:divBdr>
        <w:top w:val="none" w:sz="0" w:space="0" w:color="auto"/>
        <w:left w:val="none" w:sz="0" w:space="0" w:color="auto"/>
        <w:bottom w:val="none" w:sz="0" w:space="0" w:color="auto"/>
        <w:right w:val="none" w:sz="0" w:space="0" w:color="auto"/>
      </w:divBdr>
    </w:div>
    <w:div w:id="969439308">
      <w:marLeft w:val="0"/>
      <w:marRight w:val="0"/>
      <w:marTop w:val="0"/>
      <w:marBottom w:val="0"/>
      <w:divBdr>
        <w:top w:val="none" w:sz="0" w:space="0" w:color="auto"/>
        <w:left w:val="none" w:sz="0" w:space="0" w:color="auto"/>
        <w:bottom w:val="none" w:sz="0" w:space="0" w:color="auto"/>
        <w:right w:val="none" w:sz="0" w:space="0" w:color="auto"/>
      </w:divBdr>
    </w:div>
    <w:div w:id="969439309">
      <w:marLeft w:val="0"/>
      <w:marRight w:val="0"/>
      <w:marTop w:val="0"/>
      <w:marBottom w:val="0"/>
      <w:divBdr>
        <w:top w:val="none" w:sz="0" w:space="0" w:color="auto"/>
        <w:left w:val="none" w:sz="0" w:space="0" w:color="auto"/>
        <w:bottom w:val="none" w:sz="0" w:space="0" w:color="auto"/>
        <w:right w:val="none" w:sz="0" w:space="0" w:color="auto"/>
      </w:divBdr>
    </w:div>
    <w:div w:id="969439310">
      <w:marLeft w:val="0"/>
      <w:marRight w:val="0"/>
      <w:marTop w:val="0"/>
      <w:marBottom w:val="0"/>
      <w:divBdr>
        <w:top w:val="none" w:sz="0" w:space="0" w:color="auto"/>
        <w:left w:val="none" w:sz="0" w:space="0" w:color="auto"/>
        <w:bottom w:val="none" w:sz="0" w:space="0" w:color="auto"/>
        <w:right w:val="none" w:sz="0" w:space="0" w:color="auto"/>
      </w:divBdr>
    </w:div>
    <w:div w:id="969439311">
      <w:marLeft w:val="0"/>
      <w:marRight w:val="0"/>
      <w:marTop w:val="0"/>
      <w:marBottom w:val="0"/>
      <w:divBdr>
        <w:top w:val="none" w:sz="0" w:space="0" w:color="auto"/>
        <w:left w:val="none" w:sz="0" w:space="0" w:color="auto"/>
        <w:bottom w:val="none" w:sz="0" w:space="0" w:color="auto"/>
        <w:right w:val="none" w:sz="0" w:space="0" w:color="auto"/>
      </w:divBdr>
    </w:div>
    <w:div w:id="969439312">
      <w:marLeft w:val="0"/>
      <w:marRight w:val="0"/>
      <w:marTop w:val="0"/>
      <w:marBottom w:val="0"/>
      <w:divBdr>
        <w:top w:val="none" w:sz="0" w:space="0" w:color="auto"/>
        <w:left w:val="none" w:sz="0" w:space="0" w:color="auto"/>
        <w:bottom w:val="none" w:sz="0" w:space="0" w:color="auto"/>
        <w:right w:val="none" w:sz="0" w:space="0" w:color="auto"/>
      </w:divBdr>
    </w:div>
    <w:div w:id="969439313">
      <w:marLeft w:val="0"/>
      <w:marRight w:val="0"/>
      <w:marTop w:val="0"/>
      <w:marBottom w:val="0"/>
      <w:divBdr>
        <w:top w:val="none" w:sz="0" w:space="0" w:color="auto"/>
        <w:left w:val="none" w:sz="0" w:space="0" w:color="auto"/>
        <w:bottom w:val="none" w:sz="0" w:space="0" w:color="auto"/>
        <w:right w:val="none" w:sz="0" w:space="0" w:color="auto"/>
      </w:divBdr>
    </w:div>
    <w:div w:id="969439314">
      <w:marLeft w:val="0"/>
      <w:marRight w:val="0"/>
      <w:marTop w:val="0"/>
      <w:marBottom w:val="0"/>
      <w:divBdr>
        <w:top w:val="none" w:sz="0" w:space="0" w:color="auto"/>
        <w:left w:val="none" w:sz="0" w:space="0" w:color="auto"/>
        <w:bottom w:val="none" w:sz="0" w:space="0" w:color="auto"/>
        <w:right w:val="none" w:sz="0" w:space="0" w:color="auto"/>
      </w:divBdr>
    </w:div>
    <w:div w:id="969439315">
      <w:marLeft w:val="0"/>
      <w:marRight w:val="0"/>
      <w:marTop w:val="0"/>
      <w:marBottom w:val="0"/>
      <w:divBdr>
        <w:top w:val="none" w:sz="0" w:space="0" w:color="auto"/>
        <w:left w:val="none" w:sz="0" w:space="0" w:color="auto"/>
        <w:bottom w:val="none" w:sz="0" w:space="0" w:color="auto"/>
        <w:right w:val="none" w:sz="0" w:space="0" w:color="auto"/>
      </w:divBdr>
    </w:div>
    <w:div w:id="969439316">
      <w:marLeft w:val="0"/>
      <w:marRight w:val="0"/>
      <w:marTop w:val="0"/>
      <w:marBottom w:val="0"/>
      <w:divBdr>
        <w:top w:val="none" w:sz="0" w:space="0" w:color="auto"/>
        <w:left w:val="none" w:sz="0" w:space="0" w:color="auto"/>
        <w:bottom w:val="none" w:sz="0" w:space="0" w:color="auto"/>
        <w:right w:val="none" w:sz="0" w:space="0" w:color="auto"/>
      </w:divBdr>
    </w:div>
    <w:div w:id="969439317">
      <w:marLeft w:val="0"/>
      <w:marRight w:val="0"/>
      <w:marTop w:val="0"/>
      <w:marBottom w:val="0"/>
      <w:divBdr>
        <w:top w:val="none" w:sz="0" w:space="0" w:color="auto"/>
        <w:left w:val="none" w:sz="0" w:space="0" w:color="auto"/>
        <w:bottom w:val="none" w:sz="0" w:space="0" w:color="auto"/>
        <w:right w:val="none" w:sz="0" w:space="0" w:color="auto"/>
      </w:divBdr>
    </w:div>
    <w:div w:id="969439318">
      <w:marLeft w:val="0"/>
      <w:marRight w:val="0"/>
      <w:marTop w:val="0"/>
      <w:marBottom w:val="0"/>
      <w:divBdr>
        <w:top w:val="none" w:sz="0" w:space="0" w:color="auto"/>
        <w:left w:val="none" w:sz="0" w:space="0" w:color="auto"/>
        <w:bottom w:val="none" w:sz="0" w:space="0" w:color="auto"/>
        <w:right w:val="none" w:sz="0" w:space="0" w:color="auto"/>
      </w:divBdr>
    </w:div>
    <w:div w:id="969439319">
      <w:marLeft w:val="0"/>
      <w:marRight w:val="0"/>
      <w:marTop w:val="0"/>
      <w:marBottom w:val="0"/>
      <w:divBdr>
        <w:top w:val="none" w:sz="0" w:space="0" w:color="auto"/>
        <w:left w:val="none" w:sz="0" w:space="0" w:color="auto"/>
        <w:bottom w:val="none" w:sz="0" w:space="0" w:color="auto"/>
        <w:right w:val="none" w:sz="0" w:space="0" w:color="auto"/>
      </w:divBdr>
    </w:div>
    <w:div w:id="969439320">
      <w:marLeft w:val="0"/>
      <w:marRight w:val="0"/>
      <w:marTop w:val="0"/>
      <w:marBottom w:val="0"/>
      <w:divBdr>
        <w:top w:val="none" w:sz="0" w:space="0" w:color="auto"/>
        <w:left w:val="none" w:sz="0" w:space="0" w:color="auto"/>
        <w:bottom w:val="none" w:sz="0" w:space="0" w:color="auto"/>
        <w:right w:val="none" w:sz="0" w:space="0" w:color="auto"/>
      </w:divBdr>
    </w:div>
    <w:div w:id="969439321">
      <w:marLeft w:val="0"/>
      <w:marRight w:val="0"/>
      <w:marTop w:val="0"/>
      <w:marBottom w:val="0"/>
      <w:divBdr>
        <w:top w:val="none" w:sz="0" w:space="0" w:color="auto"/>
        <w:left w:val="none" w:sz="0" w:space="0" w:color="auto"/>
        <w:bottom w:val="none" w:sz="0" w:space="0" w:color="auto"/>
        <w:right w:val="none" w:sz="0" w:space="0" w:color="auto"/>
      </w:divBdr>
    </w:div>
    <w:div w:id="969439322">
      <w:marLeft w:val="0"/>
      <w:marRight w:val="0"/>
      <w:marTop w:val="0"/>
      <w:marBottom w:val="0"/>
      <w:divBdr>
        <w:top w:val="none" w:sz="0" w:space="0" w:color="auto"/>
        <w:left w:val="none" w:sz="0" w:space="0" w:color="auto"/>
        <w:bottom w:val="none" w:sz="0" w:space="0" w:color="auto"/>
        <w:right w:val="none" w:sz="0" w:space="0" w:color="auto"/>
      </w:divBdr>
    </w:div>
    <w:div w:id="969439323">
      <w:marLeft w:val="0"/>
      <w:marRight w:val="0"/>
      <w:marTop w:val="0"/>
      <w:marBottom w:val="0"/>
      <w:divBdr>
        <w:top w:val="none" w:sz="0" w:space="0" w:color="auto"/>
        <w:left w:val="none" w:sz="0" w:space="0" w:color="auto"/>
        <w:bottom w:val="none" w:sz="0" w:space="0" w:color="auto"/>
        <w:right w:val="none" w:sz="0" w:space="0" w:color="auto"/>
      </w:divBdr>
    </w:div>
    <w:div w:id="969439324">
      <w:marLeft w:val="0"/>
      <w:marRight w:val="0"/>
      <w:marTop w:val="0"/>
      <w:marBottom w:val="0"/>
      <w:divBdr>
        <w:top w:val="none" w:sz="0" w:space="0" w:color="auto"/>
        <w:left w:val="none" w:sz="0" w:space="0" w:color="auto"/>
        <w:bottom w:val="none" w:sz="0" w:space="0" w:color="auto"/>
        <w:right w:val="none" w:sz="0" w:space="0" w:color="auto"/>
      </w:divBdr>
      <w:divsChild>
        <w:div w:id="969439108">
          <w:marLeft w:val="0"/>
          <w:marRight w:val="0"/>
          <w:marTop w:val="100"/>
          <w:marBottom w:val="100"/>
          <w:divBdr>
            <w:top w:val="none" w:sz="0" w:space="0" w:color="auto"/>
            <w:left w:val="none" w:sz="0" w:space="0" w:color="auto"/>
            <w:bottom w:val="none" w:sz="0" w:space="0" w:color="auto"/>
            <w:right w:val="none" w:sz="0" w:space="0" w:color="auto"/>
          </w:divBdr>
          <w:divsChild>
            <w:div w:id="969438934">
              <w:marLeft w:val="0"/>
              <w:marRight w:val="0"/>
              <w:marTop w:val="0"/>
              <w:marBottom w:val="0"/>
              <w:divBdr>
                <w:top w:val="none" w:sz="0" w:space="0" w:color="auto"/>
                <w:left w:val="none" w:sz="0" w:space="0" w:color="auto"/>
                <w:bottom w:val="none" w:sz="0" w:space="0" w:color="auto"/>
                <w:right w:val="none" w:sz="0" w:space="0" w:color="auto"/>
              </w:divBdr>
              <w:divsChild>
                <w:div w:id="969439343">
                  <w:marLeft w:val="0"/>
                  <w:marRight w:val="0"/>
                  <w:marTop w:val="0"/>
                  <w:marBottom w:val="0"/>
                  <w:divBdr>
                    <w:top w:val="none" w:sz="0" w:space="0" w:color="auto"/>
                    <w:left w:val="none" w:sz="0" w:space="0" w:color="auto"/>
                    <w:bottom w:val="none" w:sz="0" w:space="0" w:color="auto"/>
                    <w:right w:val="none" w:sz="0" w:space="0" w:color="auto"/>
                  </w:divBdr>
                  <w:divsChild>
                    <w:div w:id="9694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9325">
      <w:marLeft w:val="0"/>
      <w:marRight w:val="0"/>
      <w:marTop w:val="0"/>
      <w:marBottom w:val="0"/>
      <w:divBdr>
        <w:top w:val="none" w:sz="0" w:space="0" w:color="auto"/>
        <w:left w:val="none" w:sz="0" w:space="0" w:color="auto"/>
        <w:bottom w:val="none" w:sz="0" w:space="0" w:color="auto"/>
        <w:right w:val="none" w:sz="0" w:space="0" w:color="auto"/>
      </w:divBdr>
    </w:div>
    <w:div w:id="969439326">
      <w:marLeft w:val="0"/>
      <w:marRight w:val="0"/>
      <w:marTop w:val="0"/>
      <w:marBottom w:val="0"/>
      <w:divBdr>
        <w:top w:val="none" w:sz="0" w:space="0" w:color="auto"/>
        <w:left w:val="none" w:sz="0" w:space="0" w:color="auto"/>
        <w:bottom w:val="none" w:sz="0" w:space="0" w:color="auto"/>
        <w:right w:val="none" w:sz="0" w:space="0" w:color="auto"/>
      </w:divBdr>
    </w:div>
    <w:div w:id="969439327">
      <w:marLeft w:val="0"/>
      <w:marRight w:val="0"/>
      <w:marTop w:val="0"/>
      <w:marBottom w:val="0"/>
      <w:divBdr>
        <w:top w:val="none" w:sz="0" w:space="0" w:color="auto"/>
        <w:left w:val="none" w:sz="0" w:space="0" w:color="auto"/>
        <w:bottom w:val="none" w:sz="0" w:space="0" w:color="auto"/>
        <w:right w:val="none" w:sz="0" w:space="0" w:color="auto"/>
      </w:divBdr>
    </w:div>
    <w:div w:id="969439328">
      <w:marLeft w:val="0"/>
      <w:marRight w:val="0"/>
      <w:marTop w:val="0"/>
      <w:marBottom w:val="0"/>
      <w:divBdr>
        <w:top w:val="none" w:sz="0" w:space="0" w:color="auto"/>
        <w:left w:val="none" w:sz="0" w:space="0" w:color="auto"/>
        <w:bottom w:val="none" w:sz="0" w:space="0" w:color="auto"/>
        <w:right w:val="none" w:sz="0" w:space="0" w:color="auto"/>
      </w:divBdr>
    </w:div>
    <w:div w:id="969439329">
      <w:marLeft w:val="0"/>
      <w:marRight w:val="0"/>
      <w:marTop w:val="0"/>
      <w:marBottom w:val="0"/>
      <w:divBdr>
        <w:top w:val="none" w:sz="0" w:space="0" w:color="auto"/>
        <w:left w:val="none" w:sz="0" w:space="0" w:color="auto"/>
        <w:bottom w:val="none" w:sz="0" w:space="0" w:color="auto"/>
        <w:right w:val="none" w:sz="0" w:space="0" w:color="auto"/>
      </w:divBdr>
    </w:div>
    <w:div w:id="969439330">
      <w:marLeft w:val="0"/>
      <w:marRight w:val="0"/>
      <w:marTop w:val="0"/>
      <w:marBottom w:val="0"/>
      <w:divBdr>
        <w:top w:val="none" w:sz="0" w:space="0" w:color="auto"/>
        <w:left w:val="none" w:sz="0" w:space="0" w:color="auto"/>
        <w:bottom w:val="none" w:sz="0" w:space="0" w:color="auto"/>
        <w:right w:val="none" w:sz="0" w:space="0" w:color="auto"/>
      </w:divBdr>
    </w:div>
    <w:div w:id="969439331">
      <w:marLeft w:val="0"/>
      <w:marRight w:val="0"/>
      <w:marTop w:val="0"/>
      <w:marBottom w:val="0"/>
      <w:divBdr>
        <w:top w:val="none" w:sz="0" w:space="0" w:color="auto"/>
        <w:left w:val="none" w:sz="0" w:space="0" w:color="auto"/>
        <w:bottom w:val="none" w:sz="0" w:space="0" w:color="auto"/>
        <w:right w:val="none" w:sz="0" w:space="0" w:color="auto"/>
      </w:divBdr>
    </w:div>
    <w:div w:id="969439333">
      <w:marLeft w:val="0"/>
      <w:marRight w:val="0"/>
      <w:marTop w:val="0"/>
      <w:marBottom w:val="0"/>
      <w:divBdr>
        <w:top w:val="none" w:sz="0" w:space="0" w:color="auto"/>
        <w:left w:val="none" w:sz="0" w:space="0" w:color="auto"/>
        <w:bottom w:val="none" w:sz="0" w:space="0" w:color="auto"/>
        <w:right w:val="none" w:sz="0" w:space="0" w:color="auto"/>
      </w:divBdr>
    </w:div>
    <w:div w:id="969439334">
      <w:marLeft w:val="0"/>
      <w:marRight w:val="0"/>
      <w:marTop w:val="0"/>
      <w:marBottom w:val="0"/>
      <w:divBdr>
        <w:top w:val="none" w:sz="0" w:space="0" w:color="auto"/>
        <w:left w:val="none" w:sz="0" w:space="0" w:color="auto"/>
        <w:bottom w:val="none" w:sz="0" w:space="0" w:color="auto"/>
        <w:right w:val="none" w:sz="0" w:space="0" w:color="auto"/>
      </w:divBdr>
    </w:div>
    <w:div w:id="969439335">
      <w:marLeft w:val="0"/>
      <w:marRight w:val="0"/>
      <w:marTop w:val="0"/>
      <w:marBottom w:val="0"/>
      <w:divBdr>
        <w:top w:val="none" w:sz="0" w:space="0" w:color="auto"/>
        <w:left w:val="none" w:sz="0" w:space="0" w:color="auto"/>
        <w:bottom w:val="none" w:sz="0" w:space="0" w:color="auto"/>
        <w:right w:val="none" w:sz="0" w:space="0" w:color="auto"/>
      </w:divBdr>
    </w:div>
    <w:div w:id="969439336">
      <w:marLeft w:val="0"/>
      <w:marRight w:val="0"/>
      <w:marTop w:val="0"/>
      <w:marBottom w:val="0"/>
      <w:divBdr>
        <w:top w:val="none" w:sz="0" w:space="0" w:color="auto"/>
        <w:left w:val="none" w:sz="0" w:space="0" w:color="auto"/>
        <w:bottom w:val="none" w:sz="0" w:space="0" w:color="auto"/>
        <w:right w:val="none" w:sz="0" w:space="0" w:color="auto"/>
      </w:divBdr>
    </w:div>
    <w:div w:id="969439337">
      <w:marLeft w:val="0"/>
      <w:marRight w:val="0"/>
      <w:marTop w:val="0"/>
      <w:marBottom w:val="0"/>
      <w:divBdr>
        <w:top w:val="none" w:sz="0" w:space="0" w:color="auto"/>
        <w:left w:val="none" w:sz="0" w:space="0" w:color="auto"/>
        <w:bottom w:val="none" w:sz="0" w:space="0" w:color="auto"/>
        <w:right w:val="none" w:sz="0" w:space="0" w:color="auto"/>
      </w:divBdr>
    </w:div>
    <w:div w:id="969439338">
      <w:marLeft w:val="0"/>
      <w:marRight w:val="0"/>
      <w:marTop w:val="0"/>
      <w:marBottom w:val="0"/>
      <w:divBdr>
        <w:top w:val="none" w:sz="0" w:space="0" w:color="auto"/>
        <w:left w:val="none" w:sz="0" w:space="0" w:color="auto"/>
        <w:bottom w:val="none" w:sz="0" w:space="0" w:color="auto"/>
        <w:right w:val="none" w:sz="0" w:space="0" w:color="auto"/>
      </w:divBdr>
    </w:div>
    <w:div w:id="969439339">
      <w:marLeft w:val="0"/>
      <w:marRight w:val="0"/>
      <w:marTop w:val="0"/>
      <w:marBottom w:val="0"/>
      <w:divBdr>
        <w:top w:val="none" w:sz="0" w:space="0" w:color="auto"/>
        <w:left w:val="none" w:sz="0" w:space="0" w:color="auto"/>
        <w:bottom w:val="none" w:sz="0" w:space="0" w:color="auto"/>
        <w:right w:val="none" w:sz="0" w:space="0" w:color="auto"/>
      </w:divBdr>
    </w:div>
    <w:div w:id="969439340">
      <w:marLeft w:val="0"/>
      <w:marRight w:val="0"/>
      <w:marTop w:val="0"/>
      <w:marBottom w:val="0"/>
      <w:divBdr>
        <w:top w:val="none" w:sz="0" w:space="0" w:color="auto"/>
        <w:left w:val="none" w:sz="0" w:space="0" w:color="auto"/>
        <w:bottom w:val="none" w:sz="0" w:space="0" w:color="auto"/>
        <w:right w:val="none" w:sz="0" w:space="0" w:color="auto"/>
      </w:divBdr>
    </w:div>
    <w:div w:id="969439341">
      <w:marLeft w:val="0"/>
      <w:marRight w:val="0"/>
      <w:marTop w:val="0"/>
      <w:marBottom w:val="0"/>
      <w:divBdr>
        <w:top w:val="none" w:sz="0" w:space="0" w:color="auto"/>
        <w:left w:val="none" w:sz="0" w:space="0" w:color="auto"/>
        <w:bottom w:val="none" w:sz="0" w:space="0" w:color="auto"/>
        <w:right w:val="none" w:sz="0" w:space="0" w:color="auto"/>
      </w:divBdr>
      <w:divsChild>
        <w:div w:id="969439117">
          <w:marLeft w:val="720"/>
          <w:marRight w:val="720"/>
          <w:marTop w:val="100"/>
          <w:marBottom w:val="100"/>
          <w:divBdr>
            <w:top w:val="none" w:sz="0" w:space="0" w:color="auto"/>
            <w:left w:val="none" w:sz="0" w:space="0" w:color="auto"/>
            <w:bottom w:val="none" w:sz="0" w:space="0" w:color="auto"/>
            <w:right w:val="none" w:sz="0" w:space="0" w:color="auto"/>
          </w:divBdr>
        </w:div>
        <w:div w:id="969439300">
          <w:marLeft w:val="720"/>
          <w:marRight w:val="720"/>
          <w:marTop w:val="100"/>
          <w:marBottom w:val="100"/>
          <w:divBdr>
            <w:top w:val="none" w:sz="0" w:space="0" w:color="auto"/>
            <w:left w:val="none" w:sz="0" w:space="0" w:color="auto"/>
            <w:bottom w:val="none" w:sz="0" w:space="0" w:color="auto"/>
            <w:right w:val="none" w:sz="0" w:space="0" w:color="auto"/>
          </w:divBdr>
        </w:div>
        <w:div w:id="969439332">
          <w:marLeft w:val="720"/>
          <w:marRight w:val="720"/>
          <w:marTop w:val="100"/>
          <w:marBottom w:val="100"/>
          <w:divBdr>
            <w:top w:val="none" w:sz="0" w:space="0" w:color="auto"/>
            <w:left w:val="none" w:sz="0" w:space="0" w:color="auto"/>
            <w:bottom w:val="none" w:sz="0" w:space="0" w:color="auto"/>
            <w:right w:val="none" w:sz="0" w:space="0" w:color="auto"/>
          </w:divBdr>
        </w:div>
      </w:divsChild>
    </w:div>
    <w:div w:id="969439342">
      <w:marLeft w:val="0"/>
      <w:marRight w:val="0"/>
      <w:marTop w:val="0"/>
      <w:marBottom w:val="0"/>
      <w:divBdr>
        <w:top w:val="none" w:sz="0" w:space="0" w:color="auto"/>
        <w:left w:val="none" w:sz="0" w:space="0" w:color="auto"/>
        <w:bottom w:val="none" w:sz="0" w:space="0" w:color="auto"/>
        <w:right w:val="none" w:sz="0" w:space="0" w:color="auto"/>
      </w:divBdr>
    </w:div>
    <w:div w:id="969439344">
      <w:marLeft w:val="0"/>
      <w:marRight w:val="0"/>
      <w:marTop w:val="0"/>
      <w:marBottom w:val="0"/>
      <w:divBdr>
        <w:top w:val="none" w:sz="0" w:space="0" w:color="auto"/>
        <w:left w:val="none" w:sz="0" w:space="0" w:color="auto"/>
        <w:bottom w:val="none" w:sz="0" w:space="0" w:color="auto"/>
        <w:right w:val="none" w:sz="0" w:space="0" w:color="auto"/>
      </w:divBdr>
    </w:div>
    <w:div w:id="969439345">
      <w:marLeft w:val="0"/>
      <w:marRight w:val="0"/>
      <w:marTop w:val="0"/>
      <w:marBottom w:val="0"/>
      <w:divBdr>
        <w:top w:val="none" w:sz="0" w:space="0" w:color="auto"/>
        <w:left w:val="none" w:sz="0" w:space="0" w:color="auto"/>
        <w:bottom w:val="none" w:sz="0" w:space="0" w:color="auto"/>
        <w:right w:val="none" w:sz="0" w:space="0" w:color="auto"/>
      </w:divBdr>
    </w:div>
    <w:div w:id="969439346">
      <w:marLeft w:val="0"/>
      <w:marRight w:val="0"/>
      <w:marTop w:val="0"/>
      <w:marBottom w:val="0"/>
      <w:divBdr>
        <w:top w:val="none" w:sz="0" w:space="0" w:color="auto"/>
        <w:left w:val="none" w:sz="0" w:space="0" w:color="auto"/>
        <w:bottom w:val="none" w:sz="0" w:space="0" w:color="auto"/>
        <w:right w:val="none" w:sz="0" w:space="0" w:color="auto"/>
      </w:divBdr>
    </w:div>
    <w:div w:id="969439347">
      <w:marLeft w:val="0"/>
      <w:marRight w:val="0"/>
      <w:marTop w:val="0"/>
      <w:marBottom w:val="0"/>
      <w:divBdr>
        <w:top w:val="none" w:sz="0" w:space="0" w:color="auto"/>
        <w:left w:val="none" w:sz="0" w:space="0" w:color="auto"/>
        <w:bottom w:val="none" w:sz="0" w:space="0" w:color="auto"/>
        <w:right w:val="none" w:sz="0" w:space="0" w:color="auto"/>
      </w:divBdr>
    </w:div>
    <w:div w:id="975372920">
      <w:bodyDiv w:val="1"/>
      <w:marLeft w:val="0"/>
      <w:marRight w:val="0"/>
      <w:marTop w:val="0"/>
      <w:marBottom w:val="0"/>
      <w:divBdr>
        <w:top w:val="none" w:sz="0" w:space="0" w:color="auto"/>
        <w:left w:val="none" w:sz="0" w:space="0" w:color="auto"/>
        <w:bottom w:val="none" w:sz="0" w:space="0" w:color="auto"/>
        <w:right w:val="none" w:sz="0" w:space="0" w:color="auto"/>
      </w:divBdr>
    </w:div>
    <w:div w:id="1040397965">
      <w:bodyDiv w:val="1"/>
      <w:marLeft w:val="0"/>
      <w:marRight w:val="0"/>
      <w:marTop w:val="0"/>
      <w:marBottom w:val="0"/>
      <w:divBdr>
        <w:top w:val="none" w:sz="0" w:space="0" w:color="auto"/>
        <w:left w:val="none" w:sz="0" w:space="0" w:color="auto"/>
        <w:bottom w:val="none" w:sz="0" w:space="0" w:color="auto"/>
        <w:right w:val="none" w:sz="0" w:space="0" w:color="auto"/>
      </w:divBdr>
    </w:div>
    <w:div w:id="1064256299">
      <w:bodyDiv w:val="1"/>
      <w:marLeft w:val="0"/>
      <w:marRight w:val="0"/>
      <w:marTop w:val="0"/>
      <w:marBottom w:val="0"/>
      <w:divBdr>
        <w:top w:val="none" w:sz="0" w:space="0" w:color="auto"/>
        <w:left w:val="none" w:sz="0" w:space="0" w:color="auto"/>
        <w:bottom w:val="none" w:sz="0" w:space="0" w:color="auto"/>
        <w:right w:val="none" w:sz="0" w:space="0" w:color="auto"/>
      </w:divBdr>
    </w:div>
    <w:div w:id="1115951094">
      <w:bodyDiv w:val="1"/>
      <w:marLeft w:val="0"/>
      <w:marRight w:val="0"/>
      <w:marTop w:val="0"/>
      <w:marBottom w:val="0"/>
      <w:divBdr>
        <w:top w:val="none" w:sz="0" w:space="0" w:color="auto"/>
        <w:left w:val="none" w:sz="0" w:space="0" w:color="auto"/>
        <w:bottom w:val="none" w:sz="0" w:space="0" w:color="auto"/>
        <w:right w:val="none" w:sz="0" w:space="0" w:color="auto"/>
      </w:divBdr>
    </w:div>
    <w:div w:id="1156264848">
      <w:bodyDiv w:val="1"/>
      <w:marLeft w:val="0"/>
      <w:marRight w:val="0"/>
      <w:marTop w:val="0"/>
      <w:marBottom w:val="0"/>
      <w:divBdr>
        <w:top w:val="none" w:sz="0" w:space="0" w:color="auto"/>
        <w:left w:val="none" w:sz="0" w:space="0" w:color="auto"/>
        <w:bottom w:val="none" w:sz="0" w:space="0" w:color="auto"/>
        <w:right w:val="none" w:sz="0" w:space="0" w:color="auto"/>
      </w:divBdr>
      <w:divsChild>
        <w:div w:id="32661432">
          <w:marLeft w:val="0"/>
          <w:marRight w:val="0"/>
          <w:marTop w:val="0"/>
          <w:marBottom w:val="0"/>
          <w:divBdr>
            <w:top w:val="none" w:sz="0" w:space="0" w:color="auto"/>
            <w:left w:val="none" w:sz="0" w:space="0" w:color="auto"/>
            <w:bottom w:val="none" w:sz="0" w:space="0" w:color="auto"/>
            <w:right w:val="none" w:sz="0" w:space="0" w:color="auto"/>
          </w:divBdr>
          <w:divsChild>
            <w:div w:id="2010480192">
              <w:marLeft w:val="0"/>
              <w:marRight w:val="0"/>
              <w:marTop w:val="0"/>
              <w:marBottom w:val="0"/>
              <w:divBdr>
                <w:top w:val="none" w:sz="0" w:space="0" w:color="auto"/>
                <w:left w:val="none" w:sz="0" w:space="0" w:color="auto"/>
                <w:bottom w:val="none" w:sz="0" w:space="0" w:color="auto"/>
                <w:right w:val="none" w:sz="0" w:space="0" w:color="auto"/>
              </w:divBdr>
              <w:divsChild>
                <w:div w:id="530151218">
                  <w:marLeft w:val="0"/>
                  <w:marRight w:val="0"/>
                  <w:marTop w:val="0"/>
                  <w:marBottom w:val="0"/>
                  <w:divBdr>
                    <w:top w:val="none" w:sz="0" w:space="0" w:color="auto"/>
                    <w:left w:val="none" w:sz="0" w:space="0" w:color="auto"/>
                    <w:bottom w:val="none" w:sz="0" w:space="0" w:color="auto"/>
                    <w:right w:val="none" w:sz="0" w:space="0" w:color="auto"/>
                  </w:divBdr>
                  <w:divsChild>
                    <w:div w:id="1903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8200">
      <w:bodyDiv w:val="1"/>
      <w:marLeft w:val="0"/>
      <w:marRight w:val="0"/>
      <w:marTop w:val="0"/>
      <w:marBottom w:val="0"/>
      <w:divBdr>
        <w:top w:val="none" w:sz="0" w:space="0" w:color="auto"/>
        <w:left w:val="none" w:sz="0" w:space="0" w:color="auto"/>
        <w:bottom w:val="none" w:sz="0" w:space="0" w:color="auto"/>
        <w:right w:val="none" w:sz="0" w:space="0" w:color="auto"/>
      </w:divBdr>
    </w:div>
    <w:div w:id="1184589966">
      <w:bodyDiv w:val="1"/>
      <w:marLeft w:val="0"/>
      <w:marRight w:val="0"/>
      <w:marTop w:val="0"/>
      <w:marBottom w:val="0"/>
      <w:divBdr>
        <w:top w:val="none" w:sz="0" w:space="0" w:color="auto"/>
        <w:left w:val="none" w:sz="0" w:space="0" w:color="auto"/>
        <w:bottom w:val="none" w:sz="0" w:space="0" w:color="auto"/>
        <w:right w:val="none" w:sz="0" w:space="0" w:color="auto"/>
      </w:divBdr>
    </w:div>
    <w:div w:id="1230732711">
      <w:bodyDiv w:val="1"/>
      <w:marLeft w:val="0"/>
      <w:marRight w:val="0"/>
      <w:marTop w:val="0"/>
      <w:marBottom w:val="0"/>
      <w:divBdr>
        <w:top w:val="none" w:sz="0" w:space="0" w:color="auto"/>
        <w:left w:val="none" w:sz="0" w:space="0" w:color="auto"/>
        <w:bottom w:val="none" w:sz="0" w:space="0" w:color="auto"/>
        <w:right w:val="none" w:sz="0" w:space="0" w:color="auto"/>
      </w:divBdr>
    </w:div>
    <w:div w:id="1237012126">
      <w:bodyDiv w:val="1"/>
      <w:marLeft w:val="0"/>
      <w:marRight w:val="0"/>
      <w:marTop w:val="0"/>
      <w:marBottom w:val="0"/>
      <w:divBdr>
        <w:top w:val="none" w:sz="0" w:space="0" w:color="auto"/>
        <w:left w:val="none" w:sz="0" w:space="0" w:color="auto"/>
        <w:bottom w:val="none" w:sz="0" w:space="0" w:color="auto"/>
        <w:right w:val="none" w:sz="0" w:space="0" w:color="auto"/>
      </w:divBdr>
    </w:div>
    <w:div w:id="1260942853">
      <w:bodyDiv w:val="1"/>
      <w:marLeft w:val="0"/>
      <w:marRight w:val="0"/>
      <w:marTop w:val="0"/>
      <w:marBottom w:val="0"/>
      <w:divBdr>
        <w:top w:val="none" w:sz="0" w:space="0" w:color="auto"/>
        <w:left w:val="none" w:sz="0" w:space="0" w:color="auto"/>
        <w:bottom w:val="none" w:sz="0" w:space="0" w:color="auto"/>
        <w:right w:val="none" w:sz="0" w:space="0" w:color="auto"/>
      </w:divBdr>
    </w:div>
    <w:div w:id="1304192115">
      <w:bodyDiv w:val="1"/>
      <w:marLeft w:val="0"/>
      <w:marRight w:val="0"/>
      <w:marTop w:val="0"/>
      <w:marBottom w:val="0"/>
      <w:divBdr>
        <w:top w:val="none" w:sz="0" w:space="0" w:color="auto"/>
        <w:left w:val="none" w:sz="0" w:space="0" w:color="auto"/>
        <w:bottom w:val="none" w:sz="0" w:space="0" w:color="auto"/>
        <w:right w:val="none" w:sz="0" w:space="0" w:color="auto"/>
      </w:divBdr>
    </w:div>
    <w:div w:id="1313750697">
      <w:bodyDiv w:val="1"/>
      <w:marLeft w:val="0"/>
      <w:marRight w:val="0"/>
      <w:marTop w:val="0"/>
      <w:marBottom w:val="0"/>
      <w:divBdr>
        <w:top w:val="none" w:sz="0" w:space="0" w:color="auto"/>
        <w:left w:val="none" w:sz="0" w:space="0" w:color="auto"/>
        <w:bottom w:val="none" w:sz="0" w:space="0" w:color="auto"/>
        <w:right w:val="none" w:sz="0" w:space="0" w:color="auto"/>
      </w:divBdr>
      <w:divsChild>
        <w:div w:id="1765029470">
          <w:marLeft w:val="0"/>
          <w:marRight w:val="0"/>
          <w:marTop w:val="0"/>
          <w:marBottom w:val="0"/>
          <w:divBdr>
            <w:top w:val="none" w:sz="0" w:space="0" w:color="auto"/>
            <w:left w:val="none" w:sz="0" w:space="0" w:color="auto"/>
            <w:bottom w:val="none" w:sz="0" w:space="0" w:color="auto"/>
            <w:right w:val="none" w:sz="0" w:space="0" w:color="auto"/>
          </w:divBdr>
          <w:divsChild>
            <w:div w:id="178548323">
              <w:marLeft w:val="0"/>
              <w:marRight w:val="0"/>
              <w:marTop w:val="0"/>
              <w:marBottom w:val="0"/>
              <w:divBdr>
                <w:top w:val="none" w:sz="0" w:space="0" w:color="auto"/>
                <w:left w:val="none" w:sz="0" w:space="0" w:color="auto"/>
                <w:bottom w:val="none" w:sz="0" w:space="0" w:color="auto"/>
                <w:right w:val="none" w:sz="0" w:space="0" w:color="auto"/>
              </w:divBdr>
              <w:divsChild>
                <w:div w:id="1242375798">
                  <w:marLeft w:val="0"/>
                  <w:marRight w:val="0"/>
                  <w:marTop w:val="0"/>
                  <w:marBottom w:val="0"/>
                  <w:divBdr>
                    <w:top w:val="none" w:sz="0" w:space="0" w:color="auto"/>
                    <w:left w:val="none" w:sz="0" w:space="0" w:color="auto"/>
                    <w:bottom w:val="none" w:sz="0" w:space="0" w:color="auto"/>
                    <w:right w:val="none" w:sz="0" w:space="0" w:color="auto"/>
                  </w:divBdr>
                  <w:divsChild>
                    <w:div w:id="2767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128899">
      <w:bodyDiv w:val="1"/>
      <w:marLeft w:val="0"/>
      <w:marRight w:val="0"/>
      <w:marTop w:val="0"/>
      <w:marBottom w:val="0"/>
      <w:divBdr>
        <w:top w:val="none" w:sz="0" w:space="0" w:color="auto"/>
        <w:left w:val="none" w:sz="0" w:space="0" w:color="auto"/>
        <w:bottom w:val="none" w:sz="0" w:space="0" w:color="auto"/>
        <w:right w:val="none" w:sz="0" w:space="0" w:color="auto"/>
      </w:divBdr>
      <w:divsChild>
        <w:div w:id="1417247334">
          <w:marLeft w:val="0"/>
          <w:marRight w:val="0"/>
          <w:marTop w:val="0"/>
          <w:marBottom w:val="0"/>
          <w:divBdr>
            <w:top w:val="none" w:sz="0" w:space="0" w:color="auto"/>
            <w:left w:val="none" w:sz="0" w:space="0" w:color="auto"/>
            <w:bottom w:val="none" w:sz="0" w:space="0" w:color="auto"/>
            <w:right w:val="none" w:sz="0" w:space="0" w:color="auto"/>
          </w:divBdr>
          <w:divsChild>
            <w:div w:id="1406687087">
              <w:marLeft w:val="0"/>
              <w:marRight w:val="0"/>
              <w:marTop w:val="0"/>
              <w:marBottom w:val="0"/>
              <w:divBdr>
                <w:top w:val="none" w:sz="0" w:space="0" w:color="auto"/>
                <w:left w:val="none" w:sz="0" w:space="0" w:color="auto"/>
                <w:bottom w:val="none" w:sz="0" w:space="0" w:color="auto"/>
                <w:right w:val="none" w:sz="0" w:space="0" w:color="auto"/>
              </w:divBdr>
              <w:divsChild>
                <w:div w:id="792669646">
                  <w:marLeft w:val="0"/>
                  <w:marRight w:val="0"/>
                  <w:marTop w:val="0"/>
                  <w:marBottom w:val="0"/>
                  <w:divBdr>
                    <w:top w:val="none" w:sz="0" w:space="0" w:color="auto"/>
                    <w:left w:val="none" w:sz="0" w:space="0" w:color="auto"/>
                    <w:bottom w:val="none" w:sz="0" w:space="0" w:color="auto"/>
                    <w:right w:val="none" w:sz="0" w:space="0" w:color="auto"/>
                  </w:divBdr>
                  <w:divsChild>
                    <w:div w:id="10678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109354">
      <w:bodyDiv w:val="1"/>
      <w:marLeft w:val="0"/>
      <w:marRight w:val="0"/>
      <w:marTop w:val="0"/>
      <w:marBottom w:val="0"/>
      <w:divBdr>
        <w:top w:val="none" w:sz="0" w:space="0" w:color="auto"/>
        <w:left w:val="none" w:sz="0" w:space="0" w:color="auto"/>
        <w:bottom w:val="none" w:sz="0" w:space="0" w:color="auto"/>
        <w:right w:val="none" w:sz="0" w:space="0" w:color="auto"/>
      </w:divBdr>
    </w:div>
    <w:div w:id="1393965752">
      <w:bodyDiv w:val="1"/>
      <w:marLeft w:val="0"/>
      <w:marRight w:val="0"/>
      <w:marTop w:val="0"/>
      <w:marBottom w:val="0"/>
      <w:divBdr>
        <w:top w:val="none" w:sz="0" w:space="0" w:color="auto"/>
        <w:left w:val="none" w:sz="0" w:space="0" w:color="auto"/>
        <w:bottom w:val="none" w:sz="0" w:space="0" w:color="auto"/>
        <w:right w:val="none" w:sz="0" w:space="0" w:color="auto"/>
      </w:divBdr>
    </w:div>
    <w:div w:id="1413774506">
      <w:bodyDiv w:val="1"/>
      <w:marLeft w:val="0"/>
      <w:marRight w:val="0"/>
      <w:marTop w:val="0"/>
      <w:marBottom w:val="0"/>
      <w:divBdr>
        <w:top w:val="none" w:sz="0" w:space="0" w:color="auto"/>
        <w:left w:val="none" w:sz="0" w:space="0" w:color="auto"/>
        <w:bottom w:val="none" w:sz="0" w:space="0" w:color="auto"/>
        <w:right w:val="none" w:sz="0" w:space="0" w:color="auto"/>
      </w:divBdr>
    </w:div>
    <w:div w:id="1514488928">
      <w:bodyDiv w:val="1"/>
      <w:marLeft w:val="0"/>
      <w:marRight w:val="0"/>
      <w:marTop w:val="0"/>
      <w:marBottom w:val="0"/>
      <w:divBdr>
        <w:top w:val="none" w:sz="0" w:space="0" w:color="auto"/>
        <w:left w:val="none" w:sz="0" w:space="0" w:color="auto"/>
        <w:bottom w:val="none" w:sz="0" w:space="0" w:color="auto"/>
        <w:right w:val="none" w:sz="0" w:space="0" w:color="auto"/>
      </w:divBdr>
    </w:div>
    <w:div w:id="1519083262">
      <w:bodyDiv w:val="1"/>
      <w:marLeft w:val="0"/>
      <w:marRight w:val="0"/>
      <w:marTop w:val="0"/>
      <w:marBottom w:val="0"/>
      <w:divBdr>
        <w:top w:val="none" w:sz="0" w:space="0" w:color="auto"/>
        <w:left w:val="none" w:sz="0" w:space="0" w:color="auto"/>
        <w:bottom w:val="none" w:sz="0" w:space="0" w:color="auto"/>
        <w:right w:val="none" w:sz="0" w:space="0" w:color="auto"/>
      </w:divBdr>
      <w:divsChild>
        <w:div w:id="1181889815">
          <w:marLeft w:val="0"/>
          <w:marRight w:val="0"/>
          <w:marTop w:val="0"/>
          <w:marBottom w:val="0"/>
          <w:divBdr>
            <w:top w:val="none" w:sz="0" w:space="0" w:color="auto"/>
            <w:left w:val="none" w:sz="0" w:space="0" w:color="auto"/>
            <w:bottom w:val="none" w:sz="0" w:space="0" w:color="auto"/>
            <w:right w:val="none" w:sz="0" w:space="0" w:color="auto"/>
          </w:divBdr>
          <w:divsChild>
            <w:div w:id="831679317">
              <w:marLeft w:val="0"/>
              <w:marRight w:val="0"/>
              <w:marTop w:val="0"/>
              <w:marBottom w:val="0"/>
              <w:divBdr>
                <w:top w:val="none" w:sz="0" w:space="0" w:color="auto"/>
                <w:left w:val="none" w:sz="0" w:space="0" w:color="auto"/>
                <w:bottom w:val="none" w:sz="0" w:space="0" w:color="auto"/>
                <w:right w:val="none" w:sz="0" w:space="0" w:color="auto"/>
              </w:divBdr>
              <w:divsChild>
                <w:div w:id="1248492317">
                  <w:marLeft w:val="0"/>
                  <w:marRight w:val="0"/>
                  <w:marTop w:val="0"/>
                  <w:marBottom w:val="0"/>
                  <w:divBdr>
                    <w:top w:val="none" w:sz="0" w:space="0" w:color="auto"/>
                    <w:left w:val="none" w:sz="0" w:space="0" w:color="auto"/>
                    <w:bottom w:val="none" w:sz="0" w:space="0" w:color="auto"/>
                    <w:right w:val="none" w:sz="0" w:space="0" w:color="auto"/>
                  </w:divBdr>
                  <w:divsChild>
                    <w:div w:id="567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1742">
      <w:bodyDiv w:val="1"/>
      <w:marLeft w:val="0"/>
      <w:marRight w:val="0"/>
      <w:marTop w:val="0"/>
      <w:marBottom w:val="0"/>
      <w:divBdr>
        <w:top w:val="none" w:sz="0" w:space="0" w:color="auto"/>
        <w:left w:val="none" w:sz="0" w:space="0" w:color="auto"/>
        <w:bottom w:val="none" w:sz="0" w:space="0" w:color="auto"/>
        <w:right w:val="none" w:sz="0" w:space="0" w:color="auto"/>
      </w:divBdr>
    </w:div>
    <w:div w:id="1632785387">
      <w:bodyDiv w:val="1"/>
      <w:marLeft w:val="0"/>
      <w:marRight w:val="0"/>
      <w:marTop w:val="0"/>
      <w:marBottom w:val="0"/>
      <w:divBdr>
        <w:top w:val="none" w:sz="0" w:space="0" w:color="auto"/>
        <w:left w:val="none" w:sz="0" w:space="0" w:color="auto"/>
        <w:bottom w:val="none" w:sz="0" w:space="0" w:color="auto"/>
        <w:right w:val="none" w:sz="0" w:space="0" w:color="auto"/>
      </w:divBdr>
      <w:divsChild>
        <w:div w:id="1692954718">
          <w:marLeft w:val="0"/>
          <w:marRight w:val="0"/>
          <w:marTop w:val="0"/>
          <w:marBottom w:val="0"/>
          <w:divBdr>
            <w:top w:val="none" w:sz="0" w:space="0" w:color="auto"/>
            <w:left w:val="none" w:sz="0" w:space="0" w:color="auto"/>
            <w:bottom w:val="none" w:sz="0" w:space="0" w:color="auto"/>
            <w:right w:val="none" w:sz="0" w:space="0" w:color="auto"/>
          </w:divBdr>
          <w:divsChild>
            <w:div w:id="1263298276">
              <w:marLeft w:val="0"/>
              <w:marRight w:val="0"/>
              <w:marTop w:val="0"/>
              <w:marBottom w:val="0"/>
              <w:divBdr>
                <w:top w:val="none" w:sz="0" w:space="0" w:color="auto"/>
                <w:left w:val="none" w:sz="0" w:space="0" w:color="auto"/>
                <w:bottom w:val="none" w:sz="0" w:space="0" w:color="auto"/>
                <w:right w:val="none" w:sz="0" w:space="0" w:color="auto"/>
              </w:divBdr>
              <w:divsChild>
                <w:div w:id="1874807321">
                  <w:marLeft w:val="0"/>
                  <w:marRight w:val="0"/>
                  <w:marTop w:val="0"/>
                  <w:marBottom w:val="0"/>
                  <w:divBdr>
                    <w:top w:val="none" w:sz="0" w:space="0" w:color="auto"/>
                    <w:left w:val="none" w:sz="0" w:space="0" w:color="auto"/>
                    <w:bottom w:val="none" w:sz="0" w:space="0" w:color="auto"/>
                    <w:right w:val="none" w:sz="0" w:space="0" w:color="auto"/>
                  </w:divBdr>
                  <w:divsChild>
                    <w:div w:id="200370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3527">
      <w:bodyDiv w:val="1"/>
      <w:marLeft w:val="0"/>
      <w:marRight w:val="0"/>
      <w:marTop w:val="0"/>
      <w:marBottom w:val="0"/>
      <w:divBdr>
        <w:top w:val="none" w:sz="0" w:space="0" w:color="auto"/>
        <w:left w:val="none" w:sz="0" w:space="0" w:color="auto"/>
        <w:bottom w:val="none" w:sz="0" w:space="0" w:color="auto"/>
        <w:right w:val="none" w:sz="0" w:space="0" w:color="auto"/>
      </w:divBdr>
      <w:divsChild>
        <w:div w:id="2015259741">
          <w:marLeft w:val="0"/>
          <w:marRight w:val="0"/>
          <w:marTop w:val="0"/>
          <w:marBottom w:val="0"/>
          <w:divBdr>
            <w:top w:val="none" w:sz="0" w:space="0" w:color="auto"/>
            <w:left w:val="none" w:sz="0" w:space="0" w:color="auto"/>
            <w:bottom w:val="none" w:sz="0" w:space="0" w:color="auto"/>
            <w:right w:val="none" w:sz="0" w:space="0" w:color="auto"/>
          </w:divBdr>
          <w:divsChild>
            <w:div w:id="44373437">
              <w:marLeft w:val="0"/>
              <w:marRight w:val="0"/>
              <w:marTop w:val="0"/>
              <w:marBottom w:val="0"/>
              <w:divBdr>
                <w:top w:val="none" w:sz="0" w:space="0" w:color="auto"/>
                <w:left w:val="none" w:sz="0" w:space="0" w:color="auto"/>
                <w:bottom w:val="none" w:sz="0" w:space="0" w:color="auto"/>
                <w:right w:val="none" w:sz="0" w:space="0" w:color="auto"/>
              </w:divBdr>
              <w:divsChild>
                <w:div w:id="9647191">
                  <w:marLeft w:val="0"/>
                  <w:marRight w:val="0"/>
                  <w:marTop w:val="0"/>
                  <w:marBottom w:val="0"/>
                  <w:divBdr>
                    <w:top w:val="none" w:sz="0" w:space="0" w:color="auto"/>
                    <w:left w:val="none" w:sz="0" w:space="0" w:color="auto"/>
                    <w:bottom w:val="none" w:sz="0" w:space="0" w:color="auto"/>
                    <w:right w:val="none" w:sz="0" w:space="0" w:color="auto"/>
                  </w:divBdr>
                  <w:divsChild>
                    <w:div w:id="120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032652">
      <w:bodyDiv w:val="1"/>
      <w:marLeft w:val="0"/>
      <w:marRight w:val="0"/>
      <w:marTop w:val="0"/>
      <w:marBottom w:val="0"/>
      <w:divBdr>
        <w:top w:val="none" w:sz="0" w:space="0" w:color="auto"/>
        <w:left w:val="none" w:sz="0" w:space="0" w:color="auto"/>
        <w:bottom w:val="none" w:sz="0" w:space="0" w:color="auto"/>
        <w:right w:val="none" w:sz="0" w:space="0" w:color="auto"/>
      </w:divBdr>
      <w:divsChild>
        <w:div w:id="1864247215">
          <w:marLeft w:val="0"/>
          <w:marRight w:val="0"/>
          <w:marTop w:val="0"/>
          <w:marBottom w:val="0"/>
          <w:divBdr>
            <w:top w:val="none" w:sz="0" w:space="0" w:color="auto"/>
            <w:left w:val="none" w:sz="0" w:space="0" w:color="auto"/>
            <w:bottom w:val="none" w:sz="0" w:space="0" w:color="auto"/>
            <w:right w:val="none" w:sz="0" w:space="0" w:color="auto"/>
          </w:divBdr>
          <w:divsChild>
            <w:div w:id="989401622">
              <w:marLeft w:val="0"/>
              <w:marRight w:val="0"/>
              <w:marTop w:val="0"/>
              <w:marBottom w:val="0"/>
              <w:divBdr>
                <w:top w:val="none" w:sz="0" w:space="0" w:color="auto"/>
                <w:left w:val="none" w:sz="0" w:space="0" w:color="auto"/>
                <w:bottom w:val="none" w:sz="0" w:space="0" w:color="auto"/>
                <w:right w:val="none" w:sz="0" w:space="0" w:color="auto"/>
              </w:divBdr>
              <w:divsChild>
                <w:div w:id="1541624849">
                  <w:marLeft w:val="0"/>
                  <w:marRight w:val="0"/>
                  <w:marTop w:val="0"/>
                  <w:marBottom w:val="0"/>
                  <w:divBdr>
                    <w:top w:val="none" w:sz="0" w:space="0" w:color="auto"/>
                    <w:left w:val="none" w:sz="0" w:space="0" w:color="auto"/>
                    <w:bottom w:val="none" w:sz="0" w:space="0" w:color="auto"/>
                    <w:right w:val="none" w:sz="0" w:space="0" w:color="auto"/>
                  </w:divBdr>
                  <w:divsChild>
                    <w:div w:id="15380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6834">
      <w:bodyDiv w:val="1"/>
      <w:marLeft w:val="0"/>
      <w:marRight w:val="0"/>
      <w:marTop w:val="0"/>
      <w:marBottom w:val="0"/>
      <w:divBdr>
        <w:top w:val="none" w:sz="0" w:space="0" w:color="auto"/>
        <w:left w:val="none" w:sz="0" w:space="0" w:color="auto"/>
        <w:bottom w:val="none" w:sz="0" w:space="0" w:color="auto"/>
        <w:right w:val="none" w:sz="0" w:space="0" w:color="auto"/>
      </w:divBdr>
    </w:div>
    <w:div w:id="1762798518">
      <w:bodyDiv w:val="1"/>
      <w:marLeft w:val="0"/>
      <w:marRight w:val="0"/>
      <w:marTop w:val="0"/>
      <w:marBottom w:val="0"/>
      <w:divBdr>
        <w:top w:val="none" w:sz="0" w:space="0" w:color="auto"/>
        <w:left w:val="none" w:sz="0" w:space="0" w:color="auto"/>
        <w:bottom w:val="none" w:sz="0" w:space="0" w:color="auto"/>
        <w:right w:val="none" w:sz="0" w:space="0" w:color="auto"/>
      </w:divBdr>
    </w:div>
    <w:div w:id="1773088043">
      <w:bodyDiv w:val="1"/>
      <w:marLeft w:val="0"/>
      <w:marRight w:val="0"/>
      <w:marTop w:val="0"/>
      <w:marBottom w:val="0"/>
      <w:divBdr>
        <w:top w:val="none" w:sz="0" w:space="0" w:color="auto"/>
        <w:left w:val="none" w:sz="0" w:space="0" w:color="auto"/>
        <w:bottom w:val="none" w:sz="0" w:space="0" w:color="auto"/>
        <w:right w:val="none" w:sz="0" w:space="0" w:color="auto"/>
      </w:divBdr>
    </w:div>
    <w:div w:id="1781794828">
      <w:bodyDiv w:val="1"/>
      <w:marLeft w:val="0"/>
      <w:marRight w:val="0"/>
      <w:marTop w:val="0"/>
      <w:marBottom w:val="0"/>
      <w:divBdr>
        <w:top w:val="none" w:sz="0" w:space="0" w:color="auto"/>
        <w:left w:val="none" w:sz="0" w:space="0" w:color="auto"/>
        <w:bottom w:val="none" w:sz="0" w:space="0" w:color="auto"/>
        <w:right w:val="none" w:sz="0" w:space="0" w:color="auto"/>
      </w:divBdr>
      <w:divsChild>
        <w:div w:id="2047876071">
          <w:marLeft w:val="0"/>
          <w:marRight w:val="0"/>
          <w:marTop w:val="0"/>
          <w:marBottom w:val="0"/>
          <w:divBdr>
            <w:top w:val="none" w:sz="0" w:space="0" w:color="auto"/>
            <w:left w:val="none" w:sz="0" w:space="0" w:color="auto"/>
            <w:bottom w:val="none" w:sz="0" w:space="0" w:color="auto"/>
            <w:right w:val="none" w:sz="0" w:space="0" w:color="auto"/>
          </w:divBdr>
          <w:divsChild>
            <w:div w:id="561643636">
              <w:marLeft w:val="0"/>
              <w:marRight w:val="0"/>
              <w:marTop w:val="0"/>
              <w:marBottom w:val="0"/>
              <w:divBdr>
                <w:top w:val="none" w:sz="0" w:space="0" w:color="auto"/>
                <w:left w:val="none" w:sz="0" w:space="0" w:color="auto"/>
                <w:bottom w:val="none" w:sz="0" w:space="0" w:color="auto"/>
                <w:right w:val="none" w:sz="0" w:space="0" w:color="auto"/>
              </w:divBdr>
              <w:divsChild>
                <w:div w:id="284502350">
                  <w:marLeft w:val="0"/>
                  <w:marRight w:val="0"/>
                  <w:marTop w:val="0"/>
                  <w:marBottom w:val="0"/>
                  <w:divBdr>
                    <w:top w:val="none" w:sz="0" w:space="0" w:color="auto"/>
                    <w:left w:val="none" w:sz="0" w:space="0" w:color="auto"/>
                    <w:bottom w:val="none" w:sz="0" w:space="0" w:color="auto"/>
                    <w:right w:val="none" w:sz="0" w:space="0" w:color="auto"/>
                  </w:divBdr>
                  <w:divsChild>
                    <w:div w:id="14164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78232">
      <w:bodyDiv w:val="1"/>
      <w:marLeft w:val="0"/>
      <w:marRight w:val="0"/>
      <w:marTop w:val="0"/>
      <w:marBottom w:val="0"/>
      <w:divBdr>
        <w:top w:val="none" w:sz="0" w:space="0" w:color="auto"/>
        <w:left w:val="none" w:sz="0" w:space="0" w:color="auto"/>
        <w:bottom w:val="none" w:sz="0" w:space="0" w:color="auto"/>
        <w:right w:val="none" w:sz="0" w:space="0" w:color="auto"/>
      </w:divBdr>
      <w:divsChild>
        <w:div w:id="1191338220">
          <w:marLeft w:val="0"/>
          <w:marRight w:val="0"/>
          <w:marTop w:val="0"/>
          <w:marBottom w:val="0"/>
          <w:divBdr>
            <w:top w:val="none" w:sz="0" w:space="0" w:color="auto"/>
            <w:left w:val="none" w:sz="0" w:space="0" w:color="auto"/>
            <w:bottom w:val="none" w:sz="0" w:space="0" w:color="auto"/>
            <w:right w:val="none" w:sz="0" w:space="0" w:color="auto"/>
          </w:divBdr>
          <w:divsChild>
            <w:div w:id="536116605">
              <w:marLeft w:val="0"/>
              <w:marRight w:val="0"/>
              <w:marTop w:val="0"/>
              <w:marBottom w:val="0"/>
              <w:divBdr>
                <w:top w:val="none" w:sz="0" w:space="0" w:color="auto"/>
                <w:left w:val="none" w:sz="0" w:space="0" w:color="auto"/>
                <w:bottom w:val="none" w:sz="0" w:space="0" w:color="auto"/>
                <w:right w:val="none" w:sz="0" w:space="0" w:color="auto"/>
              </w:divBdr>
              <w:divsChild>
                <w:div w:id="35745083">
                  <w:marLeft w:val="0"/>
                  <w:marRight w:val="0"/>
                  <w:marTop w:val="0"/>
                  <w:marBottom w:val="0"/>
                  <w:divBdr>
                    <w:top w:val="none" w:sz="0" w:space="0" w:color="auto"/>
                    <w:left w:val="none" w:sz="0" w:space="0" w:color="auto"/>
                    <w:bottom w:val="none" w:sz="0" w:space="0" w:color="auto"/>
                    <w:right w:val="none" w:sz="0" w:space="0" w:color="auto"/>
                  </w:divBdr>
                  <w:divsChild>
                    <w:div w:id="18791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377598">
      <w:bodyDiv w:val="1"/>
      <w:marLeft w:val="0"/>
      <w:marRight w:val="0"/>
      <w:marTop w:val="0"/>
      <w:marBottom w:val="0"/>
      <w:divBdr>
        <w:top w:val="none" w:sz="0" w:space="0" w:color="auto"/>
        <w:left w:val="none" w:sz="0" w:space="0" w:color="auto"/>
        <w:bottom w:val="none" w:sz="0" w:space="0" w:color="auto"/>
        <w:right w:val="none" w:sz="0" w:space="0" w:color="auto"/>
      </w:divBdr>
      <w:divsChild>
        <w:div w:id="1736081156">
          <w:marLeft w:val="0"/>
          <w:marRight w:val="0"/>
          <w:marTop w:val="0"/>
          <w:marBottom w:val="0"/>
          <w:divBdr>
            <w:top w:val="none" w:sz="0" w:space="0" w:color="auto"/>
            <w:left w:val="none" w:sz="0" w:space="0" w:color="auto"/>
            <w:bottom w:val="none" w:sz="0" w:space="0" w:color="auto"/>
            <w:right w:val="none" w:sz="0" w:space="0" w:color="auto"/>
          </w:divBdr>
          <w:divsChild>
            <w:div w:id="1057317847">
              <w:marLeft w:val="0"/>
              <w:marRight w:val="0"/>
              <w:marTop w:val="0"/>
              <w:marBottom w:val="0"/>
              <w:divBdr>
                <w:top w:val="none" w:sz="0" w:space="0" w:color="auto"/>
                <w:left w:val="none" w:sz="0" w:space="0" w:color="auto"/>
                <w:bottom w:val="none" w:sz="0" w:space="0" w:color="auto"/>
                <w:right w:val="none" w:sz="0" w:space="0" w:color="auto"/>
              </w:divBdr>
              <w:divsChild>
                <w:div w:id="1508247694">
                  <w:marLeft w:val="0"/>
                  <w:marRight w:val="0"/>
                  <w:marTop w:val="0"/>
                  <w:marBottom w:val="0"/>
                  <w:divBdr>
                    <w:top w:val="none" w:sz="0" w:space="0" w:color="auto"/>
                    <w:left w:val="none" w:sz="0" w:space="0" w:color="auto"/>
                    <w:bottom w:val="none" w:sz="0" w:space="0" w:color="auto"/>
                    <w:right w:val="none" w:sz="0" w:space="0" w:color="auto"/>
                  </w:divBdr>
                  <w:divsChild>
                    <w:div w:id="18051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114145">
      <w:bodyDiv w:val="1"/>
      <w:marLeft w:val="0"/>
      <w:marRight w:val="0"/>
      <w:marTop w:val="0"/>
      <w:marBottom w:val="0"/>
      <w:divBdr>
        <w:top w:val="none" w:sz="0" w:space="0" w:color="auto"/>
        <w:left w:val="none" w:sz="0" w:space="0" w:color="auto"/>
        <w:bottom w:val="none" w:sz="0" w:space="0" w:color="auto"/>
        <w:right w:val="none" w:sz="0" w:space="0" w:color="auto"/>
      </w:divBdr>
    </w:div>
    <w:div w:id="1912930626">
      <w:bodyDiv w:val="1"/>
      <w:marLeft w:val="0"/>
      <w:marRight w:val="0"/>
      <w:marTop w:val="0"/>
      <w:marBottom w:val="0"/>
      <w:divBdr>
        <w:top w:val="none" w:sz="0" w:space="0" w:color="auto"/>
        <w:left w:val="none" w:sz="0" w:space="0" w:color="auto"/>
        <w:bottom w:val="none" w:sz="0" w:space="0" w:color="auto"/>
        <w:right w:val="none" w:sz="0" w:space="0" w:color="auto"/>
      </w:divBdr>
    </w:div>
    <w:div w:id="1916433111">
      <w:bodyDiv w:val="1"/>
      <w:marLeft w:val="0"/>
      <w:marRight w:val="0"/>
      <w:marTop w:val="0"/>
      <w:marBottom w:val="0"/>
      <w:divBdr>
        <w:top w:val="none" w:sz="0" w:space="0" w:color="auto"/>
        <w:left w:val="none" w:sz="0" w:space="0" w:color="auto"/>
        <w:bottom w:val="none" w:sz="0" w:space="0" w:color="auto"/>
        <w:right w:val="none" w:sz="0" w:space="0" w:color="auto"/>
      </w:divBdr>
    </w:div>
    <w:div w:id="1918245835">
      <w:bodyDiv w:val="1"/>
      <w:marLeft w:val="0"/>
      <w:marRight w:val="0"/>
      <w:marTop w:val="0"/>
      <w:marBottom w:val="0"/>
      <w:divBdr>
        <w:top w:val="none" w:sz="0" w:space="0" w:color="auto"/>
        <w:left w:val="none" w:sz="0" w:space="0" w:color="auto"/>
        <w:bottom w:val="none" w:sz="0" w:space="0" w:color="auto"/>
        <w:right w:val="none" w:sz="0" w:space="0" w:color="auto"/>
      </w:divBdr>
      <w:divsChild>
        <w:div w:id="1240097572">
          <w:marLeft w:val="0"/>
          <w:marRight w:val="0"/>
          <w:marTop w:val="0"/>
          <w:marBottom w:val="0"/>
          <w:divBdr>
            <w:top w:val="none" w:sz="0" w:space="0" w:color="auto"/>
            <w:left w:val="none" w:sz="0" w:space="0" w:color="auto"/>
            <w:bottom w:val="none" w:sz="0" w:space="0" w:color="auto"/>
            <w:right w:val="none" w:sz="0" w:space="0" w:color="auto"/>
          </w:divBdr>
          <w:divsChild>
            <w:div w:id="559441055">
              <w:marLeft w:val="0"/>
              <w:marRight w:val="0"/>
              <w:marTop w:val="0"/>
              <w:marBottom w:val="0"/>
              <w:divBdr>
                <w:top w:val="none" w:sz="0" w:space="0" w:color="auto"/>
                <w:left w:val="none" w:sz="0" w:space="0" w:color="auto"/>
                <w:bottom w:val="none" w:sz="0" w:space="0" w:color="auto"/>
                <w:right w:val="none" w:sz="0" w:space="0" w:color="auto"/>
              </w:divBdr>
              <w:divsChild>
                <w:div w:id="1114251847">
                  <w:marLeft w:val="0"/>
                  <w:marRight w:val="0"/>
                  <w:marTop w:val="0"/>
                  <w:marBottom w:val="0"/>
                  <w:divBdr>
                    <w:top w:val="none" w:sz="0" w:space="0" w:color="auto"/>
                    <w:left w:val="none" w:sz="0" w:space="0" w:color="auto"/>
                    <w:bottom w:val="none" w:sz="0" w:space="0" w:color="auto"/>
                    <w:right w:val="none" w:sz="0" w:space="0" w:color="auto"/>
                  </w:divBdr>
                  <w:divsChild>
                    <w:div w:id="118459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623622">
      <w:bodyDiv w:val="1"/>
      <w:marLeft w:val="0"/>
      <w:marRight w:val="0"/>
      <w:marTop w:val="0"/>
      <w:marBottom w:val="0"/>
      <w:divBdr>
        <w:top w:val="none" w:sz="0" w:space="0" w:color="auto"/>
        <w:left w:val="none" w:sz="0" w:space="0" w:color="auto"/>
        <w:bottom w:val="none" w:sz="0" w:space="0" w:color="auto"/>
        <w:right w:val="none" w:sz="0" w:space="0" w:color="auto"/>
      </w:divBdr>
    </w:div>
    <w:div w:id="1956208006">
      <w:bodyDiv w:val="1"/>
      <w:marLeft w:val="0"/>
      <w:marRight w:val="0"/>
      <w:marTop w:val="0"/>
      <w:marBottom w:val="0"/>
      <w:divBdr>
        <w:top w:val="none" w:sz="0" w:space="0" w:color="auto"/>
        <w:left w:val="none" w:sz="0" w:space="0" w:color="auto"/>
        <w:bottom w:val="none" w:sz="0" w:space="0" w:color="auto"/>
        <w:right w:val="none" w:sz="0" w:space="0" w:color="auto"/>
      </w:divBdr>
    </w:div>
    <w:div w:id="1993218732">
      <w:bodyDiv w:val="1"/>
      <w:marLeft w:val="0"/>
      <w:marRight w:val="0"/>
      <w:marTop w:val="0"/>
      <w:marBottom w:val="0"/>
      <w:divBdr>
        <w:top w:val="none" w:sz="0" w:space="0" w:color="auto"/>
        <w:left w:val="none" w:sz="0" w:space="0" w:color="auto"/>
        <w:bottom w:val="none" w:sz="0" w:space="0" w:color="auto"/>
        <w:right w:val="none" w:sz="0" w:space="0" w:color="auto"/>
      </w:divBdr>
    </w:div>
    <w:div w:id="2041542904">
      <w:bodyDiv w:val="1"/>
      <w:marLeft w:val="0"/>
      <w:marRight w:val="0"/>
      <w:marTop w:val="0"/>
      <w:marBottom w:val="0"/>
      <w:divBdr>
        <w:top w:val="none" w:sz="0" w:space="0" w:color="auto"/>
        <w:left w:val="none" w:sz="0" w:space="0" w:color="auto"/>
        <w:bottom w:val="none" w:sz="0" w:space="0" w:color="auto"/>
        <w:right w:val="none" w:sz="0" w:space="0" w:color="auto"/>
      </w:divBdr>
    </w:div>
    <w:div w:id="2049407749">
      <w:bodyDiv w:val="1"/>
      <w:marLeft w:val="0"/>
      <w:marRight w:val="0"/>
      <w:marTop w:val="0"/>
      <w:marBottom w:val="0"/>
      <w:divBdr>
        <w:top w:val="none" w:sz="0" w:space="0" w:color="auto"/>
        <w:left w:val="none" w:sz="0" w:space="0" w:color="auto"/>
        <w:bottom w:val="none" w:sz="0" w:space="0" w:color="auto"/>
        <w:right w:val="none" w:sz="0" w:space="0" w:color="auto"/>
      </w:divBdr>
    </w:div>
    <w:div w:id="2051219417">
      <w:bodyDiv w:val="1"/>
      <w:marLeft w:val="0"/>
      <w:marRight w:val="0"/>
      <w:marTop w:val="0"/>
      <w:marBottom w:val="0"/>
      <w:divBdr>
        <w:top w:val="none" w:sz="0" w:space="0" w:color="auto"/>
        <w:left w:val="none" w:sz="0" w:space="0" w:color="auto"/>
        <w:bottom w:val="none" w:sz="0" w:space="0" w:color="auto"/>
        <w:right w:val="none" w:sz="0" w:space="0" w:color="auto"/>
      </w:divBdr>
    </w:div>
    <w:div w:id="2131436036">
      <w:bodyDiv w:val="1"/>
      <w:marLeft w:val="0"/>
      <w:marRight w:val="0"/>
      <w:marTop w:val="0"/>
      <w:marBottom w:val="0"/>
      <w:divBdr>
        <w:top w:val="none" w:sz="0" w:space="0" w:color="auto"/>
        <w:left w:val="none" w:sz="0" w:space="0" w:color="auto"/>
        <w:bottom w:val="none" w:sz="0" w:space="0" w:color="auto"/>
        <w:right w:val="none" w:sz="0" w:space="0" w:color="auto"/>
      </w:divBdr>
      <w:divsChild>
        <w:div w:id="1431584892">
          <w:marLeft w:val="0"/>
          <w:marRight w:val="0"/>
          <w:marTop w:val="0"/>
          <w:marBottom w:val="0"/>
          <w:divBdr>
            <w:top w:val="none" w:sz="0" w:space="0" w:color="auto"/>
            <w:left w:val="none" w:sz="0" w:space="0" w:color="auto"/>
            <w:bottom w:val="none" w:sz="0" w:space="0" w:color="auto"/>
            <w:right w:val="none" w:sz="0" w:space="0" w:color="auto"/>
          </w:divBdr>
          <w:divsChild>
            <w:div w:id="833496836">
              <w:marLeft w:val="0"/>
              <w:marRight w:val="0"/>
              <w:marTop w:val="0"/>
              <w:marBottom w:val="0"/>
              <w:divBdr>
                <w:top w:val="none" w:sz="0" w:space="0" w:color="auto"/>
                <w:left w:val="none" w:sz="0" w:space="0" w:color="auto"/>
                <w:bottom w:val="none" w:sz="0" w:space="0" w:color="auto"/>
                <w:right w:val="none" w:sz="0" w:space="0" w:color="auto"/>
              </w:divBdr>
              <w:divsChild>
                <w:div w:id="948586699">
                  <w:marLeft w:val="0"/>
                  <w:marRight w:val="0"/>
                  <w:marTop w:val="0"/>
                  <w:marBottom w:val="0"/>
                  <w:divBdr>
                    <w:top w:val="none" w:sz="0" w:space="0" w:color="auto"/>
                    <w:left w:val="none" w:sz="0" w:space="0" w:color="auto"/>
                    <w:bottom w:val="none" w:sz="0" w:space="0" w:color="auto"/>
                    <w:right w:val="none" w:sz="0" w:space="0" w:color="auto"/>
                  </w:divBdr>
                  <w:divsChild>
                    <w:div w:id="934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3C6EB-4125-4E37-8F78-235BD640E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114</Pages>
  <Words>25744</Words>
  <Characters>146746</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gazizov</dc:creator>
  <cp:keywords/>
  <dc:description/>
  <cp:lastModifiedBy>2025</cp:lastModifiedBy>
  <cp:revision>2</cp:revision>
  <cp:lastPrinted>2025-06-16T10:55:00Z</cp:lastPrinted>
  <dcterms:created xsi:type="dcterms:W3CDTF">2026-06-17T08:09:00Z</dcterms:created>
  <dcterms:modified xsi:type="dcterms:W3CDTF">2026-06-17T08:09:00Z</dcterms:modified>
</cp:coreProperties>
</file>