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82" w:rsidRPr="00F86894" w:rsidRDefault="002D7282" w:rsidP="002D7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9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86894" w:rsidRDefault="00F86894" w:rsidP="00F86894">
      <w:pPr>
        <w:pStyle w:val="ConsPlusTitle"/>
        <w:widowControl/>
        <w:ind w:firstLine="540"/>
        <w:jc w:val="center"/>
      </w:pPr>
      <w:r>
        <w:t>к</w:t>
      </w:r>
      <w:r w:rsidRPr="00FA5093">
        <w:t xml:space="preserve"> прогноз</w:t>
      </w:r>
      <w:r>
        <w:t>у</w:t>
      </w:r>
      <w:r w:rsidRPr="00FA5093">
        <w:t xml:space="preserve"> социально-экономического развития </w:t>
      </w:r>
      <w:r>
        <w:t>Кижеватовского</w:t>
      </w:r>
      <w:r w:rsidRPr="00FA5093">
        <w:t xml:space="preserve"> сельсовета Бессоновского района Пензенской области на 202</w:t>
      </w:r>
      <w:r>
        <w:t>5</w:t>
      </w:r>
      <w:r w:rsidRPr="00FA5093">
        <w:t xml:space="preserve"> год </w:t>
      </w:r>
    </w:p>
    <w:p w:rsidR="00F86894" w:rsidRPr="00FA5093" w:rsidRDefault="00F86894" w:rsidP="00F86894">
      <w:pPr>
        <w:pStyle w:val="ConsPlusTitle"/>
        <w:widowControl/>
        <w:ind w:firstLine="540"/>
        <w:jc w:val="center"/>
      </w:pPr>
      <w:r w:rsidRPr="00FA5093">
        <w:t>и на плановый период 202</w:t>
      </w:r>
      <w:r>
        <w:t>6</w:t>
      </w:r>
      <w:r w:rsidRPr="00FA5093">
        <w:t xml:space="preserve"> и 202</w:t>
      </w:r>
      <w:r>
        <w:t>7</w:t>
      </w:r>
      <w:r w:rsidRPr="00FA5093">
        <w:t xml:space="preserve"> годов</w:t>
      </w:r>
    </w:p>
    <w:p w:rsidR="00F86894" w:rsidRPr="00FA5093" w:rsidRDefault="00F86894" w:rsidP="00F86894">
      <w:pPr>
        <w:pStyle w:val="ConsPlusTitle"/>
        <w:widowControl/>
        <w:ind w:firstLine="540"/>
        <w:jc w:val="both"/>
      </w:pPr>
    </w:p>
    <w:p w:rsidR="002D7282" w:rsidRDefault="002D7282" w:rsidP="002D7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89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Основной целью социально - экономического развития </w:t>
      </w:r>
      <w:r w:rsidR="00F86894" w:rsidRPr="00F86894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F86894">
        <w:rPr>
          <w:rFonts w:ascii="Times New Roman" w:hAnsi="Times New Roman" w:cs="Times New Roman"/>
          <w:sz w:val="24"/>
          <w:szCs w:val="24"/>
        </w:rPr>
        <w:t xml:space="preserve">является улучшение качества жизни населения и его здоровья, развитие малого и среднего бизнеса, формирования достойных условий жизни в поселении, физическое и культурное развитие населения. 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 </w:t>
      </w:r>
      <w:r w:rsidR="00F8689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6894">
        <w:rPr>
          <w:rFonts w:ascii="Times New Roman" w:hAnsi="Times New Roman" w:cs="Times New Roman"/>
          <w:sz w:val="24"/>
          <w:szCs w:val="24"/>
        </w:rPr>
        <w:t>Прогноз со</w:t>
      </w:r>
      <w:r w:rsidR="00007B44">
        <w:rPr>
          <w:rFonts w:ascii="Times New Roman" w:hAnsi="Times New Roman" w:cs="Times New Roman"/>
          <w:sz w:val="24"/>
          <w:szCs w:val="24"/>
        </w:rPr>
        <w:t>циально-экономического развития</w:t>
      </w:r>
      <w:r w:rsidRPr="00F86894">
        <w:rPr>
          <w:rFonts w:ascii="Times New Roman" w:hAnsi="Times New Roman" w:cs="Times New Roman"/>
          <w:sz w:val="24"/>
          <w:szCs w:val="24"/>
        </w:rPr>
        <w:t xml:space="preserve"> </w:t>
      </w:r>
      <w:r w:rsidR="00F86894" w:rsidRPr="00F86894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F86894">
        <w:rPr>
          <w:rFonts w:ascii="Times New Roman" w:hAnsi="Times New Roman" w:cs="Times New Roman"/>
          <w:sz w:val="24"/>
          <w:szCs w:val="24"/>
        </w:rPr>
        <w:t>разработан на основе данных социально - экономического развития территории за последний отчетный период, ожидаемых результатов развития экономики и социальной сферы в текущем году и плановом периоде.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  </w:t>
      </w:r>
      <w:r w:rsidR="00F86894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BB5370">
        <w:rPr>
          <w:rFonts w:ascii="Times New Roman" w:hAnsi="Times New Roman" w:cs="Times New Roman"/>
          <w:sz w:val="24"/>
          <w:szCs w:val="24"/>
        </w:rPr>
        <w:t>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занимает площадь </w:t>
      </w:r>
      <w:r w:rsidR="00BB5370" w:rsidRPr="00BB5370">
        <w:rPr>
          <w:rFonts w:ascii="Times New Roman" w:hAnsi="Times New Roman" w:cs="Times New Roman"/>
          <w:sz w:val="24"/>
          <w:szCs w:val="24"/>
        </w:rPr>
        <w:t>2024,22</w:t>
      </w:r>
      <w:r w:rsidR="00BB5370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 xml:space="preserve">га, на которой располагаются: с. </w:t>
      </w:r>
      <w:r w:rsidR="00BB5370">
        <w:rPr>
          <w:rFonts w:ascii="Times New Roman" w:hAnsi="Times New Roman" w:cs="Times New Roman"/>
          <w:sz w:val="24"/>
          <w:szCs w:val="24"/>
        </w:rPr>
        <w:t>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– </w:t>
      </w:r>
      <w:r w:rsidR="00BB5370">
        <w:rPr>
          <w:rFonts w:ascii="Times New Roman" w:hAnsi="Times New Roman" w:cs="Times New Roman"/>
          <w:sz w:val="24"/>
          <w:szCs w:val="24"/>
        </w:rPr>
        <w:t>3754</w:t>
      </w:r>
      <w:r w:rsidRPr="00F86894">
        <w:rPr>
          <w:rFonts w:ascii="Times New Roman" w:hAnsi="Times New Roman" w:cs="Times New Roman"/>
          <w:sz w:val="24"/>
          <w:szCs w:val="24"/>
        </w:rPr>
        <w:t xml:space="preserve"> жителей, </w:t>
      </w:r>
      <w:r w:rsidR="00BB5370">
        <w:rPr>
          <w:rFonts w:ascii="Times New Roman" w:hAnsi="Times New Roman" w:cs="Times New Roman"/>
          <w:sz w:val="24"/>
          <w:szCs w:val="24"/>
        </w:rPr>
        <w:t>пос. Полевой</w:t>
      </w:r>
      <w:r w:rsidR="0013663D">
        <w:rPr>
          <w:rFonts w:ascii="Times New Roman" w:hAnsi="Times New Roman" w:cs="Times New Roman"/>
          <w:sz w:val="24"/>
          <w:szCs w:val="24"/>
        </w:rPr>
        <w:t xml:space="preserve"> – 280</w:t>
      </w:r>
      <w:r w:rsidR="00BB5370">
        <w:rPr>
          <w:rFonts w:ascii="Times New Roman" w:hAnsi="Times New Roman" w:cs="Times New Roman"/>
          <w:sz w:val="24"/>
          <w:szCs w:val="24"/>
        </w:rPr>
        <w:t xml:space="preserve"> жителей.</w:t>
      </w:r>
    </w:p>
    <w:p w:rsidR="00E856DD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  </w:t>
      </w:r>
      <w:r w:rsidR="00AC275F">
        <w:rPr>
          <w:rFonts w:ascii="Times New Roman" w:hAnsi="Times New Roman" w:cs="Times New Roman"/>
          <w:sz w:val="24"/>
          <w:szCs w:val="24"/>
        </w:rPr>
        <w:t xml:space="preserve">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В районе с. </w:t>
      </w:r>
      <w:r w:rsidR="00BB5370">
        <w:rPr>
          <w:rFonts w:ascii="Times New Roman" w:hAnsi="Times New Roman" w:cs="Times New Roman"/>
          <w:sz w:val="24"/>
          <w:szCs w:val="24"/>
        </w:rPr>
        <w:t>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, </w:t>
      </w:r>
      <w:r w:rsidR="00BB5370">
        <w:rPr>
          <w:rFonts w:ascii="Times New Roman" w:hAnsi="Times New Roman" w:cs="Times New Roman"/>
          <w:sz w:val="24"/>
          <w:szCs w:val="24"/>
        </w:rPr>
        <w:t>пос. Полевой</w:t>
      </w:r>
      <w:r w:rsidRPr="00F86894">
        <w:rPr>
          <w:rFonts w:ascii="Times New Roman" w:hAnsi="Times New Roman" w:cs="Times New Roman"/>
          <w:sz w:val="24"/>
          <w:szCs w:val="24"/>
        </w:rPr>
        <w:t xml:space="preserve"> почва </w:t>
      </w:r>
      <w:r w:rsidR="00BB5370">
        <w:rPr>
          <w:rFonts w:ascii="Times New Roman" w:hAnsi="Times New Roman" w:cs="Times New Roman"/>
          <w:sz w:val="24"/>
          <w:szCs w:val="24"/>
        </w:rPr>
        <w:t>равнинная с лесными массивами</w:t>
      </w:r>
      <w:r w:rsidRPr="00F86894">
        <w:rPr>
          <w:rFonts w:ascii="Times New Roman" w:hAnsi="Times New Roman" w:cs="Times New Roman"/>
          <w:sz w:val="24"/>
          <w:szCs w:val="24"/>
        </w:rPr>
        <w:t xml:space="preserve">. </w:t>
      </w:r>
      <w:r w:rsidR="00BB5370">
        <w:rPr>
          <w:rFonts w:ascii="Times New Roman" w:hAnsi="Times New Roman" w:cs="Times New Roman"/>
          <w:sz w:val="24"/>
          <w:szCs w:val="24"/>
        </w:rPr>
        <w:t xml:space="preserve">Расположено </w:t>
      </w:r>
      <w:r w:rsidR="00BB5370" w:rsidRPr="00BB5370">
        <w:rPr>
          <w:rFonts w:ascii="Times New Roman" w:hAnsi="Times New Roman" w:cs="Times New Roman"/>
          <w:sz w:val="24"/>
          <w:szCs w:val="24"/>
        </w:rPr>
        <w:t xml:space="preserve">на реке </w:t>
      </w:r>
      <w:proofErr w:type="spellStart"/>
      <w:r w:rsidR="00BB5370" w:rsidRPr="00BB5370">
        <w:rPr>
          <w:rFonts w:ascii="Times New Roman" w:hAnsi="Times New Roman" w:cs="Times New Roman"/>
          <w:sz w:val="24"/>
          <w:szCs w:val="24"/>
        </w:rPr>
        <w:t>Шеликшей</w:t>
      </w:r>
      <w:proofErr w:type="spellEnd"/>
      <w:r w:rsidR="00BB5370" w:rsidRPr="00BB5370">
        <w:rPr>
          <w:rFonts w:ascii="Times New Roman" w:hAnsi="Times New Roman" w:cs="Times New Roman"/>
          <w:sz w:val="24"/>
          <w:szCs w:val="24"/>
        </w:rPr>
        <w:t xml:space="preserve"> в 18 км к юго-востоку от села Бессоновка, в 7 км к востоку от Заречного и в 18 км от Пензы. Через село проходит шоссе М5 Москва—Челябинск.</w:t>
      </w:r>
      <w:r w:rsidRPr="00F86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282" w:rsidRPr="00F86894" w:rsidRDefault="00AC275F" w:rsidP="00F86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С </w:t>
      </w:r>
      <w:r w:rsidR="00E856DD">
        <w:rPr>
          <w:rFonts w:ascii="Times New Roman" w:hAnsi="Times New Roman" w:cs="Times New Roman"/>
          <w:sz w:val="24"/>
          <w:szCs w:val="24"/>
        </w:rPr>
        <w:t>запада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на </w:t>
      </w:r>
      <w:r w:rsidR="00E856DD">
        <w:rPr>
          <w:rFonts w:ascii="Times New Roman" w:hAnsi="Times New Roman" w:cs="Times New Roman"/>
          <w:sz w:val="24"/>
          <w:szCs w:val="24"/>
        </w:rPr>
        <w:t>восток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проходит газопровод. Село </w:t>
      </w:r>
      <w:r w:rsidR="00E856DD">
        <w:rPr>
          <w:rFonts w:ascii="Times New Roman" w:hAnsi="Times New Roman" w:cs="Times New Roman"/>
          <w:sz w:val="24"/>
          <w:szCs w:val="24"/>
        </w:rPr>
        <w:t>Кижеватово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пользуются </w:t>
      </w:r>
      <w:r w:rsidR="00007B44" w:rsidRPr="00F86894">
        <w:rPr>
          <w:rFonts w:ascii="Times New Roman" w:hAnsi="Times New Roman" w:cs="Times New Roman"/>
          <w:sz w:val="24"/>
          <w:szCs w:val="24"/>
        </w:rPr>
        <w:t>водой,</w:t>
      </w:r>
      <w:r w:rsidR="00E856DD">
        <w:rPr>
          <w:rFonts w:ascii="Times New Roman" w:hAnsi="Times New Roman" w:cs="Times New Roman"/>
          <w:sz w:val="24"/>
          <w:szCs w:val="24"/>
        </w:rPr>
        <w:t xml:space="preserve"> поступающей из г. Заречный, пос. Полевой пользуется </w:t>
      </w:r>
      <w:r w:rsidR="00007B44">
        <w:rPr>
          <w:rFonts w:ascii="Times New Roman" w:hAnsi="Times New Roman" w:cs="Times New Roman"/>
          <w:sz w:val="24"/>
          <w:szCs w:val="24"/>
        </w:rPr>
        <w:t>водой,</w:t>
      </w:r>
      <w:r w:rsidR="00E856DD">
        <w:rPr>
          <w:rFonts w:ascii="Times New Roman" w:hAnsi="Times New Roman" w:cs="Times New Roman"/>
          <w:sz w:val="24"/>
          <w:szCs w:val="24"/>
        </w:rPr>
        <w:t xml:space="preserve"> поступающей </w:t>
      </w:r>
      <w:proofErr w:type="gramStart"/>
      <w:r w:rsidR="00E856D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6DD">
        <w:rPr>
          <w:rFonts w:ascii="Times New Roman" w:hAnsi="Times New Roman" w:cs="Times New Roman"/>
          <w:sz w:val="24"/>
          <w:szCs w:val="24"/>
        </w:rPr>
        <w:t xml:space="preserve"> каптажей</w:t>
      </w:r>
      <w:proofErr w:type="gramEnd"/>
      <w:r w:rsidR="00E856DD">
        <w:rPr>
          <w:rFonts w:ascii="Times New Roman" w:hAnsi="Times New Roman" w:cs="Times New Roman"/>
          <w:sz w:val="24"/>
          <w:szCs w:val="24"/>
        </w:rPr>
        <w:t xml:space="preserve"> в которые вода поступает из родников.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 Прогноз социально-экономического развития на 2025-2027 годы </w:t>
      </w:r>
      <w:r w:rsidR="00007B44">
        <w:rPr>
          <w:rFonts w:ascii="Times New Roman" w:hAnsi="Times New Roman" w:cs="Times New Roman"/>
          <w:sz w:val="24"/>
          <w:szCs w:val="24"/>
        </w:rPr>
        <w:t>села</w:t>
      </w:r>
      <w:r w:rsidRPr="00F86894">
        <w:rPr>
          <w:rFonts w:ascii="Times New Roman" w:hAnsi="Times New Roman" w:cs="Times New Roman"/>
          <w:sz w:val="24"/>
          <w:szCs w:val="24"/>
        </w:rPr>
        <w:t xml:space="preserve"> </w:t>
      </w:r>
      <w:r w:rsidR="00E856DD">
        <w:rPr>
          <w:rFonts w:ascii="Times New Roman" w:hAnsi="Times New Roman" w:cs="Times New Roman"/>
          <w:sz w:val="24"/>
          <w:szCs w:val="24"/>
        </w:rPr>
        <w:t>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E856DD">
        <w:rPr>
          <w:rFonts w:ascii="Times New Roman" w:hAnsi="Times New Roman" w:cs="Times New Roman"/>
          <w:sz w:val="24"/>
          <w:szCs w:val="24"/>
        </w:rPr>
        <w:t>Бессоновский Пензенской</w:t>
      </w:r>
      <w:r w:rsidRPr="00F86894">
        <w:rPr>
          <w:rFonts w:ascii="Times New Roman" w:hAnsi="Times New Roman" w:cs="Times New Roman"/>
          <w:sz w:val="24"/>
          <w:szCs w:val="24"/>
        </w:rPr>
        <w:t xml:space="preserve"> области на среднесрочный период (далее –</w:t>
      </w:r>
      <w:r w:rsidR="00E856DD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 xml:space="preserve">прогноз) основывается на оценке состояния и перспектив социально-экономической ситуации в сельском поселении </w:t>
      </w:r>
      <w:r w:rsidR="00E856DD">
        <w:rPr>
          <w:rFonts w:ascii="Times New Roman" w:hAnsi="Times New Roman" w:cs="Times New Roman"/>
          <w:sz w:val="24"/>
          <w:szCs w:val="24"/>
        </w:rPr>
        <w:t>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07B44" w:rsidRPr="00007B44">
        <w:rPr>
          <w:rFonts w:ascii="Times New Roman" w:hAnsi="Times New Roman" w:cs="Times New Roman"/>
          <w:sz w:val="24"/>
          <w:szCs w:val="24"/>
        </w:rPr>
        <w:t>Бессоновский Пензенской области</w:t>
      </w:r>
      <w:r w:rsidRPr="00007B44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>в прогнозируемом периоде.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 При подготовке основных параметров прогноза социально</w:t>
      </w:r>
      <w:r w:rsidR="00007B44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 xml:space="preserve">- экономического развития </w:t>
      </w:r>
      <w:r w:rsidR="00007B44">
        <w:rPr>
          <w:rFonts w:ascii="Times New Roman" w:hAnsi="Times New Roman" w:cs="Times New Roman"/>
          <w:sz w:val="24"/>
          <w:szCs w:val="24"/>
        </w:rPr>
        <w:t>села 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были использованы: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>- данные государственной и ведомственной статистики;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- другая информация, предоставляемая в установленном законодательством порядке органами государственной власти и местного самоуправления, а также организациями, действующими на территории </w:t>
      </w:r>
      <w:r w:rsidR="00007B44">
        <w:rPr>
          <w:rFonts w:ascii="Times New Roman" w:hAnsi="Times New Roman" w:cs="Times New Roman"/>
          <w:sz w:val="24"/>
          <w:szCs w:val="24"/>
        </w:rPr>
        <w:t>с. Кижеватово и пос. Полевой</w:t>
      </w:r>
      <w:r w:rsidRPr="00F86894">
        <w:rPr>
          <w:rFonts w:ascii="Times New Roman" w:hAnsi="Times New Roman" w:cs="Times New Roman"/>
          <w:sz w:val="24"/>
          <w:szCs w:val="24"/>
        </w:rPr>
        <w:t>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6894">
        <w:rPr>
          <w:rFonts w:ascii="Times New Roman" w:hAnsi="Times New Roman" w:cs="Times New Roman"/>
          <w:sz w:val="24"/>
          <w:szCs w:val="24"/>
        </w:rPr>
        <w:t>В прогнозных расчетах учитывались результаты финансово – хозяйственной деятельности организаций на территории поселения на момент составления прогноза, складывающиеся тенденции развития секторов экономики и другие условия хозяйственной деятельности экономических субъектов.</w:t>
      </w:r>
    </w:p>
    <w:p w:rsidR="002D7282" w:rsidRPr="00F86894" w:rsidRDefault="002D7282" w:rsidP="0013663D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6894">
        <w:rPr>
          <w:rFonts w:ascii="Times New Roman" w:hAnsi="Times New Roman" w:cs="Times New Roman"/>
          <w:sz w:val="24"/>
          <w:szCs w:val="24"/>
        </w:rPr>
        <w:t>Прогноз натуральных, стоимостных и относительных показателей разработан на основании отчетных значений за ряд лет и предварительной оценки ожидаемых значений за текущий год, с учетом возможных условий, обуславливающих их изменение, с применением различных экспертных,</w:t>
      </w:r>
      <w:r w:rsidR="0013663D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>статистических методов анализа и прогнозирования.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Так же на территории </w:t>
      </w:r>
      <w:r w:rsidR="0013663D">
        <w:rPr>
          <w:rFonts w:ascii="Times New Roman" w:hAnsi="Times New Roman" w:cs="Times New Roman"/>
          <w:sz w:val="24"/>
          <w:szCs w:val="24"/>
        </w:rPr>
        <w:t>с. Кижеватово</w:t>
      </w:r>
      <w:r w:rsidRPr="00F86894">
        <w:rPr>
          <w:rFonts w:ascii="Times New Roman" w:hAnsi="Times New Roman" w:cs="Times New Roman"/>
          <w:sz w:val="24"/>
          <w:szCs w:val="24"/>
        </w:rPr>
        <w:t xml:space="preserve"> расположена администрация сельского поселения, которая в своих границах объединяет несколько населенных пунктов </w:t>
      </w:r>
      <w:proofErr w:type="spellStart"/>
      <w:r w:rsidRPr="00F86894">
        <w:rPr>
          <w:rFonts w:ascii="Times New Roman" w:hAnsi="Times New Roman" w:cs="Times New Roman"/>
          <w:sz w:val="24"/>
          <w:szCs w:val="24"/>
        </w:rPr>
        <w:t>с.</w:t>
      </w:r>
      <w:r w:rsidR="0013663D">
        <w:rPr>
          <w:rFonts w:ascii="Times New Roman" w:hAnsi="Times New Roman" w:cs="Times New Roman"/>
          <w:sz w:val="24"/>
          <w:szCs w:val="24"/>
        </w:rPr>
        <w:t>Кижеватово</w:t>
      </w:r>
      <w:proofErr w:type="spellEnd"/>
      <w:r w:rsidR="0013663D">
        <w:rPr>
          <w:rFonts w:ascii="Times New Roman" w:hAnsi="Times New Roman" w:cs="Times New Roman"/>
          <w:sz w:val="24"/>
          <w:szCs w:val="24"/>
        </w:rPr>
        <w:t>, пос. Полевой</w:t>
      </w:r>
      <w:r w:rsidRPr="00F86894">
        <w:rPr>
          <w:rFonts w:ascii="Times New Roman" w:hAnsi="Times New Roman" w:cs="Times New Roman"/>
          <w:sz w:val="24"/>
          <w:szCs w:val="24"/>
        </w:rPr>
        <w:t xml:space="preserve">.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86894">
        <w:rPr>
          <w:rFonts w:ascii="Times New Roman" w:hAnsi="Times New Roman" w:cs="Times New Roman"/>
          <w:sz w:val="24"/>
          <w:szCs w:val="24"/>
        </w:rPr>
        <w:t>Администрация сельского поселения осуществляет свою деятельность в соответствии с Конституцией Российской Федерации, Законами Р</w:t>
      </w:r>
      <w:r w:rsidR="0013663D">
        <w:rPr>
          <w:rFonts w:ascii="Times New Roman" w:hAnsi="Times New Roman" w:cs="Times New Roman"/>
          <w:sz w:val="24"/>
          <w:szCs w:val="24"/>
        </w:rPr>
        <w:t>оссийской Федерации и Уставом</w:t>
      </w:r>
      <w:r w:rsidRPr="00F86894">
        <w:rPr>
          <w:rFonts w:ascii="Times New Roman" w:hAnsi="Times New Roman" w:cs="Times New Roman"/>
          <w:sz w:val="24"/>
          <w:szCs w:val="24"/>
        </w:rPr>
        <w:t>.</w:t>
      </w:r>
    </w:p>
    <w:p w:rsidR="002D7282" w:rsidRPr="00F86894" w:rsidRDefault="002D7282" w:rsidP="00F8689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 На территории действуют общественные органы: </w:t>
      </w:r>
      <w:r w:rsidR="0013663D">
        <w:rPr>
          <w:rFonts w:ascii="Times New Roman" w:hAnsi="Times New Roman" w:cs="Times New Roman"/>
          <w:sz w:val="24"/>
          <w:szCs w:val="24"/>
        </w:rPr>
        <w:t>Совет общественности</w:t>
      </w:r>
      <w:r w:rsidRPr="00F86894">
        <w:rPr>
          <w:rFonts w:ascii="Times New Roman" w:hAnsi="Times New Roman" w:cs="Times New Roman"/>
          <w:sz w:val="24"/>
          <w:szCs w:val="24"/>
        </w:rPr>
        <w:t>, Д</w:t>
      </w:r>
      <w:r w:rsidR="0013663D">
        <w:rPr>
          <w:rFonts w:ascii="Times New Roman" w:hAnsi="Times New Roman" w:cs="Times New Roman"/>
          <w:sz w:val="24"/>
          <w:szCs w:val="24"/>
        </w:rPr>
        <w:t xml:space="preserve">обровольная </w:t>
      </w:r>
      <w:r w:rsidRPr="00F86894">
        <w:rPr>
          <w:rFonts w:ascii="Times New Roman" w:hAnsi="Times New Roman" w:cs="Times New Roman"/>
          <w:sz w:val="24"/>
          <w:szCs w:val="24"/>
        </w:rPr>
        <w:t>Н</w:t>
      </w:r>
      <w:r w:rsidR="0013663D">
        <w:rPr>
          <w:rFonts w:ascii="Times New Roman" w:hAnsi="Times New Roman" w:cs="Times New Roman"/>
          <w:sz w:val="24"/>
          <w:szCs w:val="24"/>
        </w:rPr>
        <w:t xml:space="preserve">ародная </w:t>
      </w:r>
      <w:r w:rsidRPr="00F86894">
        <w:rPr>
          <w:rFonts w:ascii="Times New Roman" w:hAnsi="Times New Roman" w:cs="Times New Roman"/>
          <w:sz w:val="24"/>
          <w:szCs w:val="24"/>
        </w:rPr>
        <w:t>Д</w:t>
      </w:r>
      <w:r w:rsidR="0013663D">
        <w:rPr>
          <w:rFonts w:ascii="Times New Roman" w:hAnsi="Times New Roman" w:cs="Times New Roman"/>
          <w:sz w:val="24"/>
          <w:szCs w:val="24"/>
        </w:rPr>
        <w:t>ружина</w:t>
      </w:r>
      <w:r w:rsidRPr="00F86894">
        <w:rPr>
          <w:rFonts w:ascii="Times New Roman" w:hAnsi="Times New Roman" w:cs="Times New Roman"/>
          <w:sz w:val="24"/>
          <w:szCs w:val="24"/>
        </w:rPr>
        <w:t>.</w:t>
      </w:r>
    </w:p>
    <w:p w:rsidR="002D7282" w:rsidRDefault="00AC275F" w:rsidP="00F868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2D7282" w:rsidRPr="00AC275F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776B2D" w:rsidRPr="00AC275F" w:rsidRDefault="00776B2D" w:rsidP="00F86894">
      <w:pPr>
        <w:rPr>
          <w:rFonts w:ascii="Times New Roman" w:hAnsi="Times New Roman" w:cs="Times New Roman"/>
          <w:b/>
          <w:sz w:val="24"/>
          <w:szCs w:val="24"/>
        </w:rPr>
      </w:pP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6894">
        <w:rPr>
          <w:rFonts w:ascii="Times New Roman" w:hAnsi="Times New Roman" w:cs="Times New Roman"/>
          <w:sz w:val="24"/>
          <w:szCs w:val="24"/>
        </w:rPr>
        <w:t>Демографическая ситуация в поселении остается стабильной.</w:t>
      </w:r>
    </w:p>
    <w:p w:rsidR="002D7282" w:rsidRPr="00F86894" w:rsidRDefault="00776B2D" w:rsidP="00F86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2D7282" w:rsidRPr="00F86894">
        <w:rPr>
          <w:rFonts w:ascii="Times New Roman" w:hAnsi="Times New Roman" w:cs="Times New Roman"/>
          <w:sz w:val="24"/>
          <w:szCs w:val="24"/>
        </w:rPr>
        <w:t>На начало 2024 года численность постоянного населения поселения составила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63D">
        <w:rPr>
          <w:rFonts w:ascii="Times New Roman" w:hAnsi="Times New Roman" w:cs="Times New Roman"/>
          <w:sz w:val="24"/>
          <w:szCs w:val="24"/>
        </w:rPr>
        <w:t>4034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человек. Прогноз предполагает увеличение численности населения поселения, численность населения в 2024 </w:t>
      </w:r>
      <w:r w:rsidR="0013663D">
        <w:rPr>
          <w:rFonts w:ascii="Times New Roman" w:hAnsi="Times New Roman" w:cs="Times New Roman"/>
          <w:sz w:val="24"/>
          <w:szCs w:val="24"/>
        </w:rPr>
        <w:t>году осталась на прежнем уровне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</w:t>
      </w:r>
      <w:r w:rsidR="0013663D">
        <w:rPr>
          <w:rFonts w:ascii="Times New Roman" w:hAnsi="Times New Roman" w:cs="Times New Roman"/>
          <w:sz w:val="24"/>
          <w:szCs w:val="24"/>
        </w:rPr>
        <w:t>4034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2D7282" w:rsidRPr="00F86894" w:rsidRDefault="0013663D" w:rsidP="00F86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Численность населения в 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трудоспособном возрасте на начало 2024 года составила </w:t>
      </w:r>
      <w:r>
        <w:rPr>
          <w:rFonts w:ascii="Times New Roman" w:hAnsi="Times New Roman" w:cs="Times New Roman"/>
          <w:sz w:val="24"/>
          <w:szCs w:val="24"/>
        </w:rPr>
        <w:t>2638</w:t>
      </w:r>
      <w:r w:rsidR="002D7282" w:rsidRPr="00F86894">
        <w:rPr>
          <w:rFonts w:ascii="Times New Roman" w:hAnsi="Times New Roman" w:cs="Times New Roman"/>
          <w:sz w:val="24"/>
          <w:szCs w:val="24"/>
        </w:rPr>
        <w:t xml:space="preserve"> человек, в 2024 году </w:t>
      </w:r>
      <w:r>
        <w:rPr>
          <w:rFonts w:ascii="Times New Roman" w:hAnsi="Times New Roman" w:cs="Times New Roman"/>
          <w:sz w:val="24"/>
          <w:szCs w:val="24"/>
        </w:rPr>
        <w:t xml:space="preserve">2720 человек, рост </w:t>
      </w:r>
      <w:r w:rsidR="002D7282" w:rsidRPr="00F86894">
        <w:rPr>
          <w:rFonts w:ascii="Times New Roman" w:hAnsi="Times New Roman" w:cs="Times New Roman"/>
          <w:sz w:val="24"/>
          <w:szCs w:val="24"/>
        </w:rPr>
        <w:t>трудоспособного населения составляе</w:t>
      </w:r>
      <w:r>
        <w:rPr>
          <w:rFonts w:ascii="Times New Roman" w:hAnsi="Times New Roman" w:cs="Times New Roman"/>
          <w:sz w:val="24"/>
          <w:szCs w:val="24"/>
        </w:rPr>
        <w:t>т 3</w:t>
      </w:r>
      <w:r w:rsidR="002D7282" w:rsidRPr="00F86894">
        <w:rPr>
          <w:rFonts w:ascii="Times New Roman" w:hAnsi="Times New Roman" w:cs="Times New Roman"/>
          <w:sz w:val="24"/>
          <w:szCs w:val="24"/>
        </w:rPr>
        <w:t>% от численности населения.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6894">
        <w:rPr>
          <w:rFonts w:ascii="Times New Roman" w:hAnsi="Times New Roman" w:cs="Times New Roman"/>
          <w:sz w:val="24"/>
          <w:szCs w:val="24"/>
        </w:rPr>
        <w:t>Численность детей остается стабильной и составляет в 2024</w:t>
      </w:r>
      <w:r w:rsidR="0013663D">
        <w:rPr>
          <w:rFonts w:ascii="Times New Roman" w:hAnsi="Times New Roman" w:cs="Times New Roman"/>
          <w:sz w:val="24"/>
          <w:szCs w:val="24"/>
        </w:rPr>
        <w:t xml:space="preserve"> году 912</w:t>
      </w:r>
      <w:r w:rsidR="00577A58">
        <w:rPr>
          <w:rFonts w:ascii="Times New Roman" w:hAnsi="Times New Roman" w:cs="Times New Roman"/>
          <w:sz w:val="24"/>
          <w:szCs w:val="24"/>
        </w:rPr>
        <w:t>. Многодетных семей 37, в них проживают 127</w:t>
      </w:r>
      <w:r w:rsidRPr="00F86894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2D7282" w:rsidRDefault="002D7282" w:rsidP="00776B2D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6894">
        <w:rPr>
          <w:rFonts w:ascii="Times New Roman" w:hAnsi="Times New Roman" w:cs="Times New Roman"/>
          <w:sz w:val="24"/>
          <w:szCs w:val="24"/>
        </w:rPr>
        <w:t xml:space="preserve"> В ближайшей перспективе будет продолжаться процесс демографического</w:t>
      </w:r>
      <w:r w:rsidR="00776B2D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>старения, связанный с низкой рождаемостью, быстрыми темпами будет</w:t>
      </w:r>
      <w:r w:rsidR="00776B2D">
        <w:rPr>
          <w:rFonts w:ascii="Times New Roman" w:hAnsi="Times New Roman" w:cs="Times New Roman"/>
          <w:sz w:val="24"/>
          <w:szCs w:val="24"/>
        </w:rPr>
        <w:t xml:space="preserve"> </w:t>
      </w:r>
      <w:r w:rsidRPr="00F86894">
        <w:rPr>
          <w:rFonts w:ascii="Times New Roman" w:hAnsi="Times New Roman" w:cs="Times New Roman"/>
          <w:sz w:val="24"/>
          <w:szCs w:val="24"/>
        </w:rPr>
        <w:t>увеличиваться доля населения старше трудоспособного возраста.</w:t>
      </w:r>
    </w:p>
    <w:p w:rsidR="00776B2D" w:rsidRPr="00F86894" w:rsidRDefault="00776B2D" w:rsidP="00776B2D">
      <w:pPr>
        <w:rPr>
          <w:rFonts w:ascii="Times New Roman" w:hAnsi="Times New Roman" w:cs="Times New Roman"/>
          <w:sz w:val="24"/>
          <w:szCs w:val="24"/>
        </w:rPr>
      </w:pPr>
    </w:p>
    <w:p w:rsidR="002D7282" w:rsidRPr="00AC275F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УРОВЕНЬ ЖИЗНИ НАСЕЛЕНИЯ</w:t>
      </w:r>
    </w:p>
    <w:p w:rsidR="002D7282" w:rsidRDefault="00776B2D" w:rsidP="00776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D7282" w:rsidRPr="00F86894">
        <w:rPr>
          <w:rFonts w:ascii="Times New Roman" w:hAnsi="Times New Roman" w:cs="Times New Roman"/>
          <w:sz w:val="24"/>
          <w:szCs w:val="24"/>
        </w:rPr>
        <w:t>Рост среднемесячной заработной платы в основном обусловлен увеличением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282" w:rsidRPr="00F86894">
        <w:rPr>
          <w:rFonts w:ascii="Times New Roman" w:hAnsi="Times New Roman" w:cs="Times New Roman"/>
          <w:sz w:val="24"/>
          <w:szCs w:val="24"/>
        </w:rPr>
        <w:t>минимальной оплаты труда, повышением заработной платы работникам бюджетной сферы и увеличения ее в малом бизнесе до величины прожиточного минимума или среднеотраслевого уровня.</w:t>
      </w:r>
    </w:p>
    <w:p w:rsidR="00776B2D" w:rsidRPr="00F86894" w:rsidRDefault="00776B2D" w:rsidP="00776B2D">
      <w:pPr>
        <w:rPr>
          <w:rFonts w:ascii="Times New Roman" w:hAnsi="Times New Roman" w:cs="Times New Roman"/>
          <w:sz w:val="24"/>
          <w:szCs w:val="24"/>
        </w:rPr>
      </w:pPr>
    </w:p>
    <w:p w:rsidR="002D7282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СЕЛЬСКОЕ ХОЗЯЙСТВО</w:t>
      </w:r>
    </w:p>
    <w:p w:rsidR="00776B2D" w:rsidRPr="00AC275F" w:rsidRDefault="00776B2D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A58" w:rsidRPr="00577A58" w:rsidRDefault="00776B2D" w:rsidP="00577A58">
      <w:pPr>
        <w:shd w:val="clear" w:color="auto" w:fill="FFFFFF"/>
        <w:suppressAutoHyphens/>
        <w:ind w:left="45" w:right="28"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  <w:r w:rsidR="00577A58"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Сельское хозяйство является одним из наиболее важных и основных отраслей экономики Кижеватовского сельсовета. На сегодняшний день на территории Кижеватовского сельсовета сельскохозяйственную деятельность осуществляют – 1 сельскохозяйственное предприятие,</w:t>
      </w:r>
      <w:r w:rsidR="00577A58" w:rsidRPr="00577A58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r w:rsidR="00577A58"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- 1 крестьянское (фермерское) хозяйство, -1 рыбоводное хозяйство, около -  100 личных подсобных хозяйств граждан.</w:t>
      </w:r>
    </w:p>
    <w:p w:rsidR="00577A58" w:rsidRPr="00577A58" w:rsidRDefault="00577A58" w:rsidP="00577A58">
      <w:pPr>
        <w:shd w:val="clear" w:color="auto" w:fill="FFFFFF"/>
        <w:suppressAutoHyphens/>
        <w:spacing w:line="322" w:lineRule="exact"/>
        <w:ind w:left="43" w:right="29"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Основная составляющая аграрного сектора Кижеватовского сельсовета – отрасль животноводство. </w:t>
      </w:r>
    </w:p>
    <w:p w:rsidR="00577A58" w:rsidRDefault="00577A58" w:rsidP="00577A58">
      <w:pPr>
        <w:suppressAutoHyphens/>
        <w:autoSpaceDE w:val="0"/>
        <w:autoSpaceDN w:val="0"/>
        <w:adjustRightInd w:val="0"/>
        <w:ind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Главными  составляющими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отрасли животноводства в Кижеватовском сельсовете являются  птицеводство и свиноводство. Значительные успехи в области животноводства достигнуты за счет производства 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продукции  животноводства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в  личных подсобных хозяйствах, так как в общем объеме продукции животноводства значительная доля приходится на ЛПХ:</w:t>
      </w:r>
    </w:p>
    <w:p w:rsidR="00776B2D" w:rsidRPr="00577A58" w:rsidRDefault="00776B2D" w:rsidP="00577A58">
      <w:pPr>
        <w:suppressAutoHyphens/>
        <w:autoSpaceDE w:val="0"/>
        <w:autoSpaceDN w:val="0"/>
        <w:adjustRightInd w:val="0"/>
        <w:ind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1805"/>
        <w:gridCol w:w="1591"/>
        <w:gridCol w:w="1667"/>
        <w:gridCol w:w="1987"/>
      </w:tblGrid>
      <w:tr w:rsidR="00577A58" w:rsidRPr="00577A58" w:rsidTr="00577A58">
        <w:trPr>
          <w:trHeight w:val="306"/>
        </w:trPr>
        <w:tc>
          <w:tcPr>
            <w:tcW w:w="27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77A58" w:rsidRPr="00577A58" w:rsidRDefault="00577A58" w:rsidP="00577A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скота</w:t>
            </w:r>
          </w:p>
        </w:tc>
        <w:tc>
          <w:tcPr>
            <w:tcW w:w="7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поголовье скота в хозяйствах населения на</w:t>
            </w:r>
          </w:p>
        </w:tc>
      </w:tr>
      <w:tr w:rsidR="00577A58" w:rsidRPr="00577A58" w:rsidTr="00577A58">
        <w:trPr>
          <w:trHeight w:val="306"/>
        </w:trPr>
        <w:tc>
          <w:tcPr>
            <w:tcW w:w="27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01.01.2021г.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01.01.2022г.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01.01.2023г.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01.01.2024г.</w:t>
            </w:r>
          </w:p>
        </w:tc>
      </w:tr>
      <w:tr w:rsidR="00577A58" w:rsidRPr="00577A58" w:rsidTr="00577A58">
        <w:trPr>
          <w:trHeight w:val="27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 всего,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296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301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301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577A58" w:rsidRPr="00577A58" w:rsidTr="00577A58">
        <w:trPr>
          <w:trHeight w:val="27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него коров,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577A58" w:rsidRPr="00577A58" w:rsidTr="00577A58">
        <w:trPr>
          <w:trHeight w:val="27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Свиней 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611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577A58" w:rsidRPr="00577A58" w:rsidTr="00577A58">
        <w:trPr>
          <w:trHeight w:val="27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Лошадей, гол. 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7A58" w:rsidRPr="00577A58" w:rsidTr="00577A58">
        <w:trPr>
          <w:trHeight w:val="29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77A58" w:rsidRPr="00577A58" w:rsidTr="00577A58">
        <w:trPr>
          <w:trHeight w:val="29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7A58" w:rsidRPr="00577A58" w:rsidTr="00577A58">
        <w:trPr>
          <w:trHeight w:val="29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Птица, гол.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6300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6300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</w:t>
            </w:r>
          </w:p>
        </w:tc>
      </w:tr>
      <w:tr w:rsidR="00577A58" w:rsidRPr="00577A58" w:rsidTr="00577A58">
        <w:trPr>
          <w:trHeight w:val="296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Пчелы медоносные, семьи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suppressAutoHyphens/>
              <w:autoSpaceDE w:val="0"/>
              <w:autoSpaceDN w:val="0"/>
              <w:adjustRightInd w:val="0"/>
              <w:ind w:firstLine="680"/>
              <w:jc w:val="righ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77A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A58" w:rsidRPr="00577A58" w:rsidRDefault="00577A58" w:rsidP="00577A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776B2D" w:rsidRDefault="00776B2D" w:rsidP="00577A58">
      <w:pPr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577A58" w:rsidRPr="00577A58" w:rsidRDefault="00577A58" w:rsidP="00577A58">
      <w:pPr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Следует подчеркнуть, что государственная поддержка малых форм хозяйствования (ЛПХ и КФХ) является приоритетным направлением социально-экономической политики Кижеватовского сельсовета, так как наращивание объема 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производства  в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ЛПХ и КФХ  является решающим фактором  в решении главного вопроса – повысить уровень занятости населения и  не  допустить превышения уровня безработицы. </w:t>
      </w:r>
    </w:p>
    <w:p w:rsidR="00577A58" w:rsidRPr="00577A58" w:rsidRDefault="00577A58" w:rsidP="00577A58">
      <w:pPr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Основными проблемами развития агропромышленного комплекса Кижеватовского сельсовета на сегодняшний день являются: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-недостаточный уровень доходов сельскохозяйственных товаропроизводителей для осуществления модернизации;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ограниченный  доступ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сельскохозяйственных  товаропроизводителей  к  рынкам  сбыта  в  </w:t>
      </w:r>
      <w:r w:rsidR="00776B2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условиях возрастающей монополизации торговых сетей;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ухудшение  социально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-демографической  ситуации. </w:t>
      </w:r>
    </w:p>
    <w:p w:rsidR="00577A58" w:rsidRPr="00577A58" w:rsidRDefault="00776B2D" w:rsidP="00577A58">
      <w:pPr>
        <w:suppressAutoHyphens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</w:t>
      </w:r>
      <w:proofErr w:type="gramStart"/>
      <w:r w:rsidR="00577A58"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  решения</w:t>
      </w:r>
      <w:proofErr w:type="gramEnd"/>
      <w:r w:rsidR="00577A58"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указанных проблем предусматривается  выполнение  следующих мероприятий: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поддержка малого и 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среднего  предпринимательства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в сфере развития сельского хозяйства;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</w:t>
      </w:r>
      <w:proofErr w:type="gramStart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стимулирование  инновационного</w:t>
      </w:r>
      <w:proofErr w:type="gramEnd"/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развития  агропромышленного комплекса;</w:t>
      </w:r>
    </w:p>
    <w:p w:rsidR="00577A58" w:rsidRPr="00577A58" w:rsidRDefault="00577A58" w:rsidP="00776B2D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-создание условий для эффективного использования земель сельскохозяйственного назначения;</w:t>
      </w:r>
    </w:p>
    <w:p w:rsidR="002D7282" w:rsidRPr="00F86894" w:rsidRDefault="002D7282" w:rsidP="00F86894">
      <w:pPr>
        <w:rPr>
          <w:rFonts w:ascii="Times New Roman" w:hAnsi="Times New Roman" w:cs="Times New Roman"/>
          <w:sz w:val="24"/>
          <w:szCs w:val="24"/>
        </w:rPr>
      </w:pPr>
    </w:p>
    <w:p w:rsidR="002D7282" w:rsidRPr="00AC275F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ПОТРЕБИТЕЛЬСКИЙ РЫНОК</w:t>
      </w:r>
    </w:p>
    <w:p w:rsidR="00577A58" w:rsidRDefault="002D7282" w:rsidP="00577A58">
      <w:pPr>
        <w:shd w:val="clear" w:color="auto" w:fill="FFFFFF"/>
        <w:ind w:left="45" w:right="28" w:firstLine="522"/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77A58" w:rsidRPr="00577A58" w:rsidRDefault="00577A58" w:rsidP="00577A58">
      <w:pPr>
        <w:shd w:val="clear" w:color="auto" w:fill="FFFFFF"/>
        <w:ind w:left="45" w:right="28"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 сегодняшний день малый бизнес на территории Кижеватовского сельсовета представлен несколькими направлениями: сельское хозяйство, обрабатывающие производства (производство пищевых продуктов, обработка древесины, производство мебели), строительство, транспорт, оптовая и розничная торговля, сфера услуг и т.д. </w:t>
      </w:r>
    </w:p>
    <w:p w:rsidR="00577A58" w:rsidRPr="00577A58" w:rsidRDefault="00577A58" w:rsidP="00577A58">
      <w:pPr>
        <w:shd w:val="clear" w:color="auto" w:fill="FFFFFF"/>
        <w:suppressAutoHyphens/>
        <w:ind w:left="45" w:right="28"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Всего на территории Кижеватовского сельсовета функционирует 81 субъект малого предпринимательства. Численность занятых в сфере предпринимательства на территории района составляет – 162 человек.</w:t>
      </w:r>
      <w:r w:rsidRPr="00577A58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 территории Кижеватовского сельсовета зарегистрировано -  81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СМП, из них</w:t>
      </w: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-  81 индивидуальных предпринимателей. Количество организованных рабочих мест 162. </w:t>
      </w:r>
    </w:p>
    <w:p w:rsidR="00577A58" w:rsidRPr="00577A58" w:rsidRDefault="00577A58" w:rsidP="00577A58">
      <w:pPr>
        <w:shd w:val="clear" w:color="auto" w:fill="FFFFFF"/>
        <w:suppressAutoHyphens/>
        <w:ind w:left="45" w:right="28" w:firstLine="522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настоящее время развитие малого и среднего бизнеса является необходимым инструментом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решения</w:t>
      </w:r>
      <w:r w:rsidRPr="00577A5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проблем занятости, снижения социальной напряженности, обеспечения социально-экономического развития территорий. Создание благоприятных условий для развития малого и среднего предпринимательства позволяет в короткое время и при относительно низких затратах создать новые рабочие места, обеспечить получение населением доходов от самостоятельной хозяйственной деятельности, наполнить рынок более доступными по цене товарами и услугами.</w:t>
      </w:r>
    </w:p>
    <w:p w:rsidR="00577A58" w:rsidRDefault="00577A58" w:rsidP="00577A58">
      <w:pPr>
        <w:rPr>
          <w:rFonts w:ascii="Times New Roman" w:hAnsi="Times New Roman" w:cs="Times New Roman"/>
          <w:sz w:val="24"/>
          <w:szCs w:val="24"/>
        </w:rPr>
      </w:pPr>
    </w:p>
    <w:p w:rsidR="002D7282" w:rsidRPr="00AC275F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ИНВЕСТИЦИИ</w:t>
      </w:r>
    </w:p>
    <w:p w:rsidR="00776B2D" w:rsidRDefault="00776B2D" w:rsidP="00362304">
      <w:pPr>
        <w:widowControl w:val="0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304" w:rsidRPr="00362304" w:rsidRDefault="00362304" w:rsidP="00362304">
      <w:pPr>
        <w:widowControl w:val="0"/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BE5"/>
          <w:lang w:eastAsia="ru-RU"/>
        </w:rPr>
      </w:pPr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2020 года открыт: </w:t>
      </w:r>
    </w:p>
    <w:p w:rsidR="00362304" w:rsidRPr="00362304" w:rsidRDefault="00362304" w:rsidP="00362304">
      <w:pPr>
        <w:widowControl w:val="0"/>
        <w:tabs>
          <w:tab w:val="left" w:pos="540"/>
        </w:tabs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гостиничный комплекс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с. Кижеватово</w:t>
      </w:r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площадью </w:t>
      </w:r>
      <w:smartTag w:uri="urn:schemas-microsoft-com:office:smarttags" w:element="metricconverter">
        <w:smartTagPr>
          <w:attr w:name="ProductID" w:val="1045 м2"/>
        </w:smartTagPr>
        <w:r w:rsidRPr="0036230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1045 м2</w:t>
        </w:r>
      </w:smartTag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(Демченко Е.Р.), новые рабочие места – 30 чел., сумма инвестиций - 30 млн. руб.</w:t>
      </w:r>
    </w:p>
    <w:p w:rsidR="00362304" w:rsidRPr="00362304" w:rsidRDefault="00362304" w:rsidP="00362304">
      <w:pPr>
        <w:keepNext/>
        <w:widowControl w:val="0"/>
        <w:shd w:val="clear" w:color="auto" w:fill="FFFFFF"/>
        <w:spacing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2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-  Строительство промышленного парка "Кижеватово"</w:t>
      </w:r>
    </w:p>
    <w:p w:rsidR="00362304" w:rsidRPr="00362304" w:rsidRDefault="00776B2D" w:rsidP="0036230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Участок </w:t>
      </w:r>
      <w:proofErr w:type="spellStart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промпарка</w:t>
      </w:r>
      <w:proofErr w:type="spellEnd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 с восточной стороны от села </w:t>
      </w:r>
      <w:proofErr w:type="gramStart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Кижеватово  Бессоновского</w:t>
      </w:r>
      <w:proofErr w:type="gramEnd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С запада и юга участок с сельскохозяйственными землями Кижеватовского сельсовета,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севера территория </w:t>
      </w:r>
      <w:proofErr w:type="spellStart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промпарка</w:t>
      </w:r>
      <w:proofErr w:type="spellEnd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ограничена Федеральной трассой М5 «Урал», с востока рекой </w:t>
      </w:r>
      <w:proofErr w:type="spellStart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Отвель</w:t>
      </w:r>
      <w:proofErr w:type="spellEnd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304" w:rsidRPr="00362304" w:rsidRDefault="00776B2D" w:rsidP="0036230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проектирования </w:t>
      </w:r>
      <w:proofErr w:type="spellStart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промпарка</w:t>
      </w:r>
      <w:proofErr w:type="spellEnd"/>
      <w:r w:rsidR="00362304"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«Кижеватово» - образование промышленного парка с размещением производственных объектов и объектов социальной и инженерной инфраструктуры.</w:t>
      </w:r>
    </w:p>
    <w:p w:rsidR="00362304" w:rsidRPr="00362304" w:rsidRDefault="00362304" w:rsidP="0036230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промпарка</w:t>
      </w:r>
      <w:proofErr w:type="spellEnd"/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предполагается </w:t>
      </w:r>
      <w:proofErr w:type="gramStart"/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  административно</w:t>
      </w:r>
      <w:proofErr w:type="gramEnd"/>
      <w:r w:rsidRPr="00362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-деловой центр, промышленные и автотранспортные предприятия, складские и инженерные здания и сооружения.</w:t>
      </w:r>
    </w:p>
    <w:p w:rsidR="00362304" w:rsidRDefault="00362304" w:rsidP="00F86894">
      <w:pPr>
        <w:rPr>
          <w:rFonts w:ascii="Times New Roman" w:hAnsi="Times New Roman" w:cs="Times New Roman"/>
          <w:sz w:val="24"/>
          <w:szCs w:val="24"/>
        </w:rPr>
      </w:pPr>
    </w:p>
    <w:p w:rsidR="002D7282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776B2D" w:rsidRPr="00AC275F" w:rsidRDefault="00776B2D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416" w:rsidRPr="002A1416" w:rsidRDefault="002D7282" w:rsidP="002A1416">
      <w:pPr>
        <w:rPr>
          <w:rFonts w:ascii="Times New Roman" w:hAnsi="Times New Roman" w:cs="Times New Roman"/>
          <w:sz w:val="24"/>
          <w:szCs w:val="24"/>
        </w:rPr>
      </w:pPr>
      <w:r w:rsidRPr="00F86894">
        <w:rPr>
          <w:rFonts w:ascii="Times New Roman" w:hAnsi="Times New Roman" w:cs="Times New Roman"/>
          <w:sz w:val="24"/>
          <w:szCs w:val="24"/>
        </w:rPr>
        <w:t xml:space="preserve">    </w:t>
      </w:r>
      <w:r w:rsidR="00776B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 xml:space="preserve">Связывающим звеном в работе по решению социальных проблем населения является отделение по надомному обслуживанию населения, которое насчитывает 4 сотрудника. Они занимаются выявлением граждан пожилого возраста и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нуждающихся в социальном обслуживании, определяют необходимые для них виды услуг, осуществляют срочное социальное обслуживание. В настоящее время отделение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>обслуживает  38</w:t>
      </w:r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человека на дому. Совместно с управлением социальной защиты населения Бессоновского района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>проводятся  сходы</w:t>
      </w:r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2A1416" w:rsidRPr="002A1416">
        <w:rPr>
          <w:rFonts w:ascii="Times New Roman" w:hAnsi="Times New Roman" w:cs="Times New Roman"/>
          <w:sz w:val="24"/>
          <w:szCs w:val="24"/>
        </w:rPr>
        <w:lastRenderedPageBreak/>
        <w:t xml:space="preserve">проводятся выездные проверки </w:t>
      </w:r>
      <w:proofErr w:type="spellStart"/>
      <w:r w:rsidR="002A1416" w:rsidRPr="002A1416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- бытовых условий многодетных семей, инвалидов, участников войны.</w:t>
      </w:r>
    </w:p>
    <w:p w:rsidR="002A1416" w:rsidRDefault="00776B2D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 xml:space="preserve">Также оказывается материальная помощь нуждающимся. Администрация, совместно с РОО осуществляет защиту прав детства. </w:t>
      </w:r>
    </w:p>
    <w:p w:rsidR="00776B2D" w:rsidRDefault="00776B2D" w:rsidP="002A1416">
      <w:pPr>
        <w:rPr>
          <w:rFonts w:ascii="Times New Roman" w:hAnsi="Times New Roman" w:cs="Times New Roman"/>
          <w:sz w:val="24"/>
          <w:szCs w:val="24"/>
        </w:rPr>
      </w:pPr>
    </w:p>
    <w:p w:rsidR="002D7282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БЛАГОУСТРОЙСТВО</w:t>
      </w:r>
    </w:p>
    <w:p w:rsidR="00776B2D" w:rsidRPr="00AC275F" w:rsidRDefault="00776B2D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282" w:rsidRPr="00B60B15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776B2D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B60B1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B60B15">
        <w:rPr>
          <w:rFonts w:ascii="Times New Roman" w:hAnsi="Times New Roman" w:cs="Times New Roman"/>
          <w:sz w:val="24"/>
          <w:szCs w:val="24"/>
        </w:rPr>
        <w:t>Самой острой проблемой в поселении остаются вопросы благоустройства, изношенность водопроводных сетей.</w:t>
      </w:r>
    </w:p>
    <w:p w:rsidR="00B60B15" w:rsidRPr="00B60B15" w:rsidRDefault="002D7282" w:rsidP="00F86894">
      <w:pPr>
        <w:rPr>
          <w:rFonts w:ascii="Times New Roman" w:hAnsi="Times New Roman" w:cs="Times New Roman"/>
          <w:sz w:val="24"/>
          <w:szCs w:val="24"/>
        </w:rPr>
      </w:pPr>
      <w:r w:rsidRPr="00B60B15">
        <w:rPr>
          <w:rFonts w:ascii="Times New Roman" w:hAnsi="Times New Roman" w:cs="Times New Roman"/>
          <w:sz w:val="24"/>
          <w:szCs w:val="24"/>
        </w:rPr>
        <w:t xml:space="preserve">     </w:t>
      </w:r>
      <w:r w:rsidR="00B60B15" w:rsidRPr="00B60B15">
        <w:rPr>
          <w:rFonts w:ascii="Times New Roman" w:hAnsi="Times New Roman" w:cs="Times New Roman"/>
          <w:sz w:val="24"/>
          <w:szCs w:val="24"/>
        </w:rPr>
        <w:t xml:space="preserve">       </w:t>
      </w:r>
      <w:r w:rsidRPr="00B60B15">
        <w:rPr>
          <w:rFonts w:ascii="Times New Roman" w:hAnsi="Times New Roman" w:cs="Times New Roman"/>
          <w:sz w:val="24"/>
          <w:szCs w:val="24"/>
        </w:rPr>
        <w:t xml:space="preserve">В 2024 году </w:t>
      </w:r>
      <w:r w:rsidR="000458DC">
        <w:rPr>
          <w:rFonts w:ascii="Times New Roman" w:hAnsi="Times New Roman" w:cs="Times New Roman"/>
          <w:sz w:val="24"/>
          <w:szCs w:val="24"/>
        </w:rPr>
        <w:t xml:space="preserve">на </w:t>
      </w:r>
      <w:r w:rsidR="000458DC" w:rsidRPr="000458DC">
        <w:rPr>
          <w:rFonts w:ascii="Times New Roman" w:hAnsi="Times New Roman" w:cs="Times New Roman"/>
          <w:sz w:val="24"/>
          <w:szCs w:val="24"/>
        </w:rPr>
        <w:t xml:space="preserve">ремонт водопроводных сетей </w:t>
      </w:r>
      <w:r w:rsidRPr="00B60B15">
        <w:rPr>
          <w:rFonts w:ascii="Times New Roman" w:hAnsi="Times New Roman" w:cs="Times New Roman"/>
          <w:sz w:val="24"/>
          <w:szCs w:val="24"/>
        </w:rPr>
        <w:t>израсходовано</w:t>
      </w:r>
      <w:r w:rsidR="00B60B15" w:rsidRPr="00B60B15">
        <w:rPr>
          <w:rFonts w:ascii="Times New Roman" w:hAnsi="Times New Roman" w:cs="Times New Roman"/>
          <w:sz w:val="24"/>
          <w:szCs w:val="24"/>
        </w:rPr>
        <w:t xml:space="preserve"> </w:t>
      </w:r>
      <w:r w:rsidR="000458DC">
        <w:rPr>
          <w:rFonts w:ascii="Times New Roman" w:hAnsi="Times New Roman" w:cs="Times New Roman"/>
          <w:sz w:val="24"/>
          <w:szCs w:val="24"/>
        </w:rPr>
        <w:t>1521,</w:t>
      </w:r>
      <w:proofErr w:type="gramStart"/>
      <w:r w:rsidR="000458DC">
        <w:rPr>
          <w:rFonts w:ascii="Times New Roman" w:hAnsi="Times New Roman" w:cs="Times New Roman"/>
          <w:sz w:val="24"/>
          <w:szCs w:val="24"/>
        </w:rPr>
        <w:t>650</w:t>
      </w:r>
      <w:r w:rsidR="00B60B15" w:rsidRPr="00B60B15">
        <w:rPr>
          <w:rFonts w:ascii="Times New Roman" w:hAnsi="Times New Roman" w:cs="Times New Roman"/>
          <w:sz w:val="24"/>
          <w:szCs w:val="24"/>
        </w:rPr>
        <w:t xml:space="preserve">  тыс</w:t>
      </w:r>
      <w:r w:rsidRPr="00B60B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0B15">
        <w:rPr>
          <w:rFonts w:ascii="Times New Roman" w:hAnsi="Times New Roman" w:cs="Times New Roman"/>
          <w:sz w:val="24"/>
          <w:szCs w:val="24"/>
        </w:rPr>
        <w:t xml:space="preserve"> рублей. </w:t>
      </w:r>
      <w:bookmarkStart w:id="0" w:name="_GoBack"/>
      <w:bookmarkEnd w:id="0"/>
    </w:p>
    <w:p w:rsidR="002D7282" w:rsidRPr="00776B2D" w:rsidRDefault="002D7282" w:rsidP="00F86894">
      <w:pPr>
        <w:spacing w:after="120"/>
        <w:rPr>
          <w:rFonts w:ascii="Times New Roman" w:hAnsi="Times New Roman" w:cs="Times New Roman"/>
          <w:color w:val="FF0000"/>
          <w:sz w:val="24"/>
          <w:szCs w:val="24"/>
        </w:rPr>
      </w:pPr>
      <w:r w:rsidRPr="00776B2D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2D7282" w:rsidRDefault="002D7282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 xml:space="preserve">ТРАНСПОРТНАЯ </w:t>
      </w:r>
      <w:r w:rsidR="002A1416" w:rsidRPr="00AC275F">
        <w:rPr>
          <w:rFonts w:ascii="Times New Roman" w:hAnsi="Times New Roman" w:cs="Times New Roman"/>
          <w:b/>
          <w:sz w:val="24"/>
          <w:szCs w:val="24"/>
        </w:rPr>
        <w:t>ИНФРАСТРУКТУРА</w:t>
      </w:r>
    </w:p>
    <w:p w:rsidR="00AC275F" w:rsidRPr="00AC275F" w:rsidRDefault="00AC275F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416" w:rsidRPr="002A1416" w:rsidRDefault="00AC275F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 xml:space="preserve">Кижеватовский сельсовет имеет благоприятные условия для осуществления внешних связей на любом уровне, как внутри муниципального образования, так и вне ее территории. 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 xml:space="preserve">По территории Кижеватовского сельсовета проходит автомобильная дорога Федерального значения «М-5».  </w:t>
      </w:r>
    </w:p>
    <w:p w:rsidR="002A1416" w:rsidRPr="002A1416" w:rsidRDefault="00776B2D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Протяженность  </w:t>
      </w:r>
      <w:proofErr w:type="spellStart"/>
      <w:r w:rsidR="002A1416" w:rsidRPr="002A1416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автомобильных дорог  составляет  - 21 912 км.  Большинство дорог местного значения имеют щебеночное и грунтовое покрытие. В условиях недостаточности средств местного бюджета и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отсутствия  </w:t>
      </w:r>
      <w:proofErr w:type="spellStart"/>
      <w:r w:rsidR="002A1416" w:rsidRPr="002A141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из федерального бюджета  с каждым годом увеличивается протяженность автомобильных дорог требующих ремонта. Администрацией Кижеватовского сельсовета ведется усиленная работа по получению субсидий за счет бюджетных </w:t>
      </w:r>
      <w:proofErr w:type="gramStart"/>
      <w:r w:rsidR="002A1416" w:rsidRPr="002A1416">
        <w:rPr>
          <w:rFonts w:ascii="Times New Roman" w:hAnsi="Times New Roman" w:cs="Times New Roman"/>
          <w:sz w:val="24"/>
          <w:szCs w:val="24"/>
        </w:rPr>
        <w:t>ассигнований  дорожного</w:t>
      </w:r>
      <w:proofErr w:type="gramEnd"/>
      <w:r w:rsidR="002A1416" w:rsidRPr="002A1416">
        <w:rPr>
          <w:rFonts w:ascii="Times New Roman" w:hAnsi="Times New Roman" w:cs="Times New Roman"/>
          <w:sz w:val="24"/>
          <w:szCs w:val="24"/>
        </w:rPr>
        <w:t xml:space="preserve"> фонда Пензенской области для проведения ремонта автомобильных дорог.</w:t>
      </w:r>
    </w:p>
    <w:p w:rsidR="002A1416" w:rsidRPr="002A1416" w:rsidRDefault="00776B2D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 xml:space="preserve">Внешнее и внутреннее транспортное передвижение населения осуществляется с помощью индивидуального и общественного транспорта. Организация, оказывающая услуги общественного автомобильного транспорта – ИП Бояров Э.В.  </w:t>
      </w:r>
    </w:p>
    <w:p w:rsidR="002A1416" w:rsidRPr="002A1416" w:rsidRDefault="00776B2D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>Анализ существующих условий функционирования транспортной инфраструктуры позволил выделить ряд проблем: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-малый объем выделяемых денежных средств на строительство, капитальный ремонт и содержание улично-дорожной сети поселения;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-недостаточное количество специальной дорожной техники для ремонта и обслуживания улично-дорожной сети;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-пропуск транзитного грузового движения, в том числе сельскохозяйственной техники, по поселковым улицам;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-недостаточная протяженность дорог с твёрдым покрытием.</w:t>
      </w:r>
    </w:p>
    <w:p w:rsidR="002A1416" w:rsidRPr="002A1416" w:rsidRDefault="00776B2D" w:rsidP="002A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1416" w:rsidRPr="002A1416">
        <w:rPr>
          <w:rFonts w:ascii="Times New Roman" w:hAnsi="Times New Roman" w:cs="Times New Roman"/>
          <w:sz w:val="24"/>
          <w:szCs w:val="24"/>
        </w:rPr>
        <w:t>Мероприятия по развитию сети дорог поселения реализуются в трех направлениях.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1. Проведение работ, направленных на улучшение технического состояния улично-дорожной сети поселения.</w:t>
      </w:r>
    </w:p>
    <w:p w:rsidR="002A1416" w:rsidRPr="002A1416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2. Поддержание автомобильных дорог на уровне соответствующем категории дороги, путем нормативного содержания дорог.</w:t>
      </w:r>
    </w:p>
    <w:p w:rsidR="002D7282" w:rsidRPr="00F86894" w:rsidRDefault="002A1416" w:rsidP="002A1416">
      <w:pPr>
        <w:rPr>
          <w:rFonts w:ascii="Times New Roman" w:hAnsi="Times New Roman" w:cs="Times New Roman"/>
          <w:sz w:val="24"/>
          <w:szCs w:val="24"/>
        </w:rPr>
      </w:pPr>
      <w:r w:rsidRPr="002A1416">
        <w:rPr>
          <w:rFonts w:ascii="Times New Roman" w:hAnsi="Times New Roman" w:cs="Times New Roman"/>
          <w:sz w:val="24"/>
          <w:szCs w:val="24"/>
        </w:rPr>
        <w:t>3. Проведение работ, направленных на повышение безопасности дорожного движения.</w:t>
      </w:r>
    </w:p>
    <w:p w:rsidR="00D85617" w:rsidRDefault="00D85617" w:rsidP="00F86894">
      <w:pPr>
        <w:rPr>
          <w:rFonts w:ascii="Times New Roman" w:hAnsi="Times New Roman" w:cs="Times New Roman"/>
          <w:sz w:val="24"/>
          <w:szCs w:val="24"/>
        </w:rPr>
      </w:pPr>
    </w:p>
    <w:p w:rsidR="00607C16" w:rsidRDefault="00607C16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F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76B2D" w:rsidRPr="00AC275F" w:rsidRDefault="00776B2D" w:rsidP="00AC2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C16" w:rsidRPr="00607C16" w:rsidRDefault="00776B2D" w:rsidP="0060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7C16" w:rsidRPr="00607C16">
        <w:rPr>
          <w:rFonts w:ascii="Times New Roman" w:hAnsi="Times New Roman" w:cs="Times New Roman"/>
          <w:sz w:val="24"/>
          <w:szCs w:val="24"/>
        </w:rPr>
        <w:t xml:space="preserve">Основными направлениями социально-экономического развития </w:t>
      </w:r>
      <w:r w:rsidR="00AC275F">
        <w:rPr>
          <w:rFonts w:ascii="Times New Roman" w:hAnsi="Times New Roman" w:cs="Times New Roman"/>
          <w:sz w:val="24"/>
          <w:szCs w:val="24"/>
        </w:rPr>
        <w:t xml:space="preserve">Кижеватовского сельсовета </w:t>
      </w:r>
      <w:r w:rsidR="00607C16" w:rsidRPr="00607C16">
        <w:rPr>
          <w:rFonts w:ascii="Times New Roman" w:hAnsi="Times New Roman" w:cs="Times New Roman"/>
          <w:sz w:val="24"/>
          <w:szCs w:val="24"/>
        </w:rPr>
        <w:t>Бессоновского района на 2025-2027 годы следующие:</w:t>
      </w:r>
    </w:p>
    <w:p w:rsidR="00607C16" w:rsidRPr="00607C16" w:rsidRDefault="00607C16" w:rsidP="00607C16">
      <w:pPr>
        <w:rPr>
          <w:rFonts w:ascii="Times New Roman" w:hAnsi="Times New Roman" w:cs="Times New Roman"/>
          <w:sz w:val="24"/>
          <w:szCs w:val="24"/>
        </w:rPr>
      </w:pPr>
      <w:r w:rsidRPr="00607C16">
        <w:rPr>
          <w:rFonts w:ascii="Times New Roman" w:hAnsi="Times New Roman" w:cs="Times New Roman"/>
          <w:sz w:val="24"/>
          <w:szCs w:val="24"/>
        </w:rPr>
        <w:t>- обеспечение надежного функционирования систем жизнеобеспечения района;</w:t>
      </w:r>
    </w:p>
    <w:p w:rsidR="00607C16" w:rsidRPr="00607C16" w:rsidRDefault="00607C16" w:rsidP="00607C16">
      <w:pPr>
        <w:rPr>
          <w:rFonts w:ascii="Times New Roman" w:hAnsi="Times New Roman" w:cs="Times New Roman"/>
          <w:sz w:val="24"/>
          <w:szCs w:val="24"/>
        </w:rPr>
      </w:pPr>
      <w:r w:rsidRPr="00607C16">
        <w:rPr>
          <w:rFonts w:ascii="Times New Roman" w:hAnsi="Times New Roman" w:cs="Times New Roman"/>
          <w:sz w:val="24"/>
          <w:szCs w:val="24"/>
        </w:rPr>
        <w:t>- обеспечение устойчивого функционирования социальной инфраструктуры;</w:t>
      </w:r>
    </w:p>
    <w:p w:rsidR="00607C16" w:rsidRPr="00607C16" w:rsidRDefault="00607C16" w:rsidP="00607C16">
      <w:pPr>
        <w:rPr>
          <w:rFonts w:ascii="Times New Roman" w:hAnsi="Times New Roman" w:cs="Times New Roman"/>
          <w:sz w:val="24"/>
          <w:szCs w:val="24"/>
        </w:rPr>
      </w:pPr>
      <w:r w:rsidRPr="00607C16">
        <w:rPr>
          <w:rFonts w:ascii="Times New Roman" w:hAnsi="Times New Roman" w:cs="Times New Roman"/>
          <w:sz w:val="24"/>
          <w:szCs w:val="24"/>
        </w:rPr>
        <w:t xml:space="preserve">- привлечения инвестиций в </w:t>
      </w:r>
      <w:r>
        <w:rPr>
          <w:rFonts w:ascii="Times New Roman" w:hAnsi="Times New Roman" w:cs="Times New Roman"/>
          <w:sz w:val="24"/>
          <w:szCs w:val="24"/>
        </w:rPr>
        <w:t>село</w:t>
      </w:r>
      <w:r w:rsidRPr="00607C16">
        <w:rPr>
          <w:rFonts w:ascii="Times New Roman" w:hAnsi="Times New Roman" w:cs="Times New Roman"/>
          <w:sz w:val="24"/>
          <w:szCs w:val="24"/>
        </w:rPr>
        <w:t>;</w:t>
      </w:r>
    </w:p>
    <w:p w:rsidR="00607C16" w:rsidRPr="00607C16" w:rsidRDefault="00607C16" w:rsidP="00607C16">
      <w:pPr>
        <w:rPr>
          <w:rFonts w:ascii="Times New Roman" w:hAnsi="Times New Roman" w:cs="Times New Roman"/>
          <w:sz w:val="24"/>
          <w:szCs w:val="24"/>
        </w:rPr>
      </w:pPr>
      <w:r w:rsidRPr="00607C16">
        <w:rPr>
          <w:rFonts w:ascii="Times New Roman" w:hAnsi="Times New Roman" w:cs="Times New Roman"/>
          <w:sz w:val="24"/>
          <w:szCs w:val="24"/>
        </w:rPr>
        <w:t>- стимулирование развития малого и среднего бизнеса.</w:t>
      </w:r>
    </w:p>
    <w:p w:rsidR="00607C16" w:rsidRPr="00607C16" w:rsidRDefault="00776B2D" w:rsidP="0060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607C16" w:rsidRPr="00607C16">
        <w:rPr>
          <w:rFonts w:ascii="Times New Roman" w:hAnsi="Times New Roman" w:cs="Times New Roman"/>
          <w:sz w:val="24"/>
          <w:szCs w:val="24"/>
        </w:rPr>
        <w:t xml:space="preserve">Весомый вклад в развитие экономики вносит малый и средний бизнес, обеспечивая рынок товарами и услугами собственного производства. За счет малого предпринимательства формируется свыше </w:t>
      </w:r>
      <w:r w:rsidR="00607C16">
        <w:rPr>
          <w:rFonts w:ascii="Times New Roman" w:hAnsi="Times New Roman" w:cs="Times New Roman"/>
          <w:sz w:val="24"/>
          <w:szCs w:val="24"/>
        </w:rPr>
        <w:t>40</w:t>
      </w:r>
      <w:r w:rsidR="00607C16" w:rsidRPr="00607C16">
        <w:rPr>
          <w:rFonts w:ascii="Times New Roman" w:hAnsi="Times New Roman" w:cs="Times New Roman"/>
          <w:sz w:val="24"/>
          <w:szCs w:val="24"/>
        </w:rPr>
        <w:t>% всего товарооборота.</w:t>
      </w:r>
    </w:p>
    <w:p w:rsidR="00607C16" w:rsidRDefault="00776B2D" w:rsidP="0060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7C16" w:rsidRPr="00607C16">
        <w:rPr>
          <w:rFonts w:ascii="Times New Roman" w:hAnsi="Times New Roman" w:cs="Times New Roman"/>
          <w:sz w:val="24"/>
          <w:szCs w:val="24"/>
        </w:rPr>
        <w:t>В заключении следует отметить, что муниципалитет играет все более активную роль в социально-экономических процессах, происходящих на территории района. Органами местного самоуправления постоянно проводится работа, направленная на повышение эффективности работы предприятий, учреждений, повышение квалификации рабочей силы, создание новых предприятий, рабочих мест, сохранение и развитие социальной инфраструктуры</w:t>
      </w:r>
      <w:r w:rsidR="00607C16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607C16" w:rsidRPr="00607C16">
        <w:rPr>
          <w:rFonts w:ascii="Times New Roman" w:hAnsi="Times New Roman" w:cs="Times New Roman"/>
          <w:sz w:val="24"/>
          <w:szCs w:val="24"/>
        </w:rPr>
        <w:t xml:space="preserve">. Создание комфортной среды для проживания граждан всех возрастных категорий, а также реализация инвестиционных проектов </w:t>
      </w:r>
      <w:r w:rsidR="00935507">
        <w:rPr>
          <w:rFonts w:ascii="Times New Roman" w:hAnsi="Times New Roman" w:cs="Times New Roman"/>
          <w:sz w:val="24"/>
          <w:szCs w:val="24"/>
        </w:rPr>
        <w:t>и</w:t>
      </w:r>
      <w:r w:rsidR="00607C16" w:rsidRPr="00607C16">
        <w:rPr>
          <w:rFonts w:ascii="Times New Roman" w:hAnsi="Times New Roman" w:cs="Times New Roman"/>
          <w:sz w:val="24"/>
          <w:szCs w:val="24"/>
        </w:rPr>
        <w:t xml:space="preserve"> созданием дополнительных рабочих мест позволит удержать сложившийся уровень выбывших и не допустить их рост выбытия за пределы муниципального образования, в том числе граждан в трудоспособном возрасте, способных реализовать свой трудовой и интеллектуальный потенциал в </w:t>
      </w:r>
      <w:r w:rsidR="00935507">
        <w:rPr>
          <w:rFonts w:ascii="Times New Roman" w:hAnsi="Times New Roman" w:cs="Times New Roman"/>
          <w:sz w:val="24"/>
          <w:szCs w:val="24"/>
        </w:rPr>
        <w:t xml:space="preserve">с. Кижеватово </w:t>
      </w:r>
      <w:r w:rsidR="00607C16" w:rsidRPr="00607C16">
        <w:rPr>
          <w:rFonts w:ascii="Times New Roman" w:hAnsi="Times New Roman" w:cs="Times New Roman"/>
          <w:sz w:val="24"/>
          <w:szCs w:val="24"/>
        </w:rPr>
        <w:t>Бессоновско</w:t>
      </w:r>
      <w:r w:rsidR="00935507">
        <w:rPr>
          <w:rFonts w:ascii="Times New Roman" w:hAnsi="Times New Roman" w:cs="Times New Roman"/>
          <w:sz w:val="24"/>
          <w:szCs w:val="24"/>
        </w:rPr>
        <w:t>го района</w:t>
      </w:r>
      <w:r w:rsidR="00607C16" w:rsidRPr="00607C16">
        <w:rPr>
          <w:rFonts w:ascii="Times New Roman" w:hAnsi="Times New Roman" w:cs="Times New Roman"/>
          <w:sz w:val="24"/>
          <w:szCs w:val="24"/>
        </w:rPr>
        <w:t>.</w:t>
      </w:r>
    </w:p>
    <w:p w:rsidR="00F32E31" w:rsidRDefault="00F32E31" w:rsidP="00607C16">
      <w:pPr>
        <w:rPr>
          <w:rFonts w:ascii="Times New Roman" w:hAnsi="Times New Roman" w:cs="Times New Roman"/>
          <w:sz w:val="24"/>
          <w:szCs w:val="24"/>
        </w:rPr>
      </w:pPr>
    </w:p>
    <w:p w:rsidR="00F32E31" w:rsidRDefault="00F32E31" w:rsidP="00607C16">
      <w:pPr>
        <w:rPr>
          <w:rFonts w:ascii="Times New Roman" w:hAnsi="Times New Roman" w:cs="Times New Roman"/>
          <w:sz w:val="24"/>
          <w:szCs w:val="24"/>
        </w:rPr>
      </w:pPr>
    </w:p>
    <w:p w:rsidR="00F32E31" w:rsidRDefault="00F32E31" w:rsidP="00607C16">
      <w:pPr>
        <w:rPr>
          <w:rFonts w:ascii="Times New Roman" w:hAnsi="Times New Roman" w:cs="Times New Roman"/>
          <w:sz w:val="24"/>
          <w:szCs w:val="24"/>
        </w:rPr>
      </w:pPr>
    </w:p>
    <w:p w:rsidR="00F32E31" w:rsidRDefault="00F32E31" w:rsidP="00607C16">
      <w:pPr>
        <w:rPr>
          <w:rFonts w:ascii="Times New Roman" w:hAnsi="Times New Roman" w:cs="Times New Roman"/>
          <w:sz w:val="24"/>
          <w:szCs w:val="24"/>
        </w:rPr>
      </w:pPr>
    </w:p>
    <w:p w:rsidR="00F32E31" w:rsidRDefault="00F32E31" w:rsidP="00607C16">
      <w:pPr>
        <w:rPr>
          <w:rFonts w:ascii="Times New Roman" w:hAnsi="Times New Roman" w:cs="Times New Roman"/>
          <w:sz w:val="24"/>
          <w:szCs w:val="24"/>
        </w:rPr>
      </w:pPr>
    </w:p>
    <w:p w:rsidR="00F32E31" w:rsidRPr="00F86894" w:rsidRDefault="00F32E31" w:rsidP="0060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Сумбаев</w:t>
      </w:r>
      <w:proofErr w:type="spellEnd"/>
    </w:p>
    <w:sectPr w:rsidR="00F32E31" w:rsidRPr="00F86894" w:rsidSect="00F868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82"/>
    <w:rsid w:val="00007B44"/>
    <w:rsid w:val="000458DC"/>
    <w:rsid w:val="0013663D"/>
    <w:rsid w:val="002A1416"/>
    <w:rsid w:val="002D7282"/>
    <w:rsid w:val="00362304"/>
    <w:rsid w:val="003824FA"/>
    <w:rsid w:val="00463F76"/>
    <w:rsid w:val="00577A58"/>
    <w:rsid w:val="00607C16"/>
    <w:rsid w:val="00776B2D"/>
    <w:rsid w:val="0085704E"/>
    <w:rsid w:val="00935507"/>
    <w:rsid w:val="00AC275F"/>
    <w:rsid w:val="00B60B15"/>
    <w:rsid w:val="00BB5370"/>
    <w:rsid w:val="00D85617"/>
    <w:rsid w:val="00E21318"/>
    <w:rsid w:val="00E856DD"/>
    <w:rsid w:val="00F32E31"/>
    <w:rsid w:val="00F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458E7D"/>
  <w15:chartTrackingRefBased/>
  <w15:docId w15:val="{081F1DB3-6A66-4CC6-97DD-509D612B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28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689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2024-11-07T12:44:00Z</dcterms:created>
  <dcterms:modified xsi:type="dcterms:W3CDTF">2024-11-07T12:50:00Z</dcterms:modified>
</cp:coreProperties>
</file>