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9179FC" w:rsidRPr="00A75980" w:rsidRDefault="009179FC" w:rsidP="008F62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8F62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="008F6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за  202</w:t>
      </w:r>
      <w:r w:rsidR="00FF55CF">
        <w:rPr>
          <w:rFonts w:ascii="Times New Roman" w:eastAsia="Times New Roman" w:hAnsi="Times New Roman" w:cs="Times New Roman"/>
          <w:b/>
          <w:lang w:eastAsia="ru-RU"/>
        </w:rPr>
        <w:t>3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 год</w:t>
      </w:r>
    </w:p>
    <w:p w:rsidR="0043211E" w:rsidRDefault="00A75980" w:rsidP="004321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6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43211E" w:rsidRPr="0043211E">
        <w:rPr>
          <w:rFonts w:ascii="Times New Roman" w:eastAsia="Times New Roman" w:hAnsi="Times New Roman" w:cs="Times New Roman"/>
          <w:b/>
          <w:lang w:eastAsia="ru-RU"/>
        </w:rPr>
        <w:t>«Формирование современной го</w:t>
      </w:r>
      <w:r w:rsidR="0043211E">
        <w:rPr>
          <w:rFonts w:ascii="Times New Roman" w:eastAsia="Times New Roman" w:hAnsi="Times New Roman" w:cs="Times New Roman"/>
          <w:b/>
          <w:lang w:eastAsia="ru-RU"/>
        </w:rPr>
        <w:t>родской среды на территории муниципального образования Кижеватовский сельсовет Бессоновско</w:t>
      </w:r>
      <w:r w:rsidR="0043211E" w:rsidRPr="0043211E">
        <w:rPr>
          <w:rFonts w:ascii="Times New Roman" w:eastAsia="Times New Roman" w:hAnsi="Times New Roman" w:cs="Times New Roman"/>
          <w:b/>
          <w:lang w:eastAsia="ru-RU"/>
        </w:rPr>
        <w:t xml:space="preserve">го района Пензенской области на 2018-2024 год» </w:t>
      </w:r>
    </w:p>
    <w:p w:rsidR="00A75980" w:rsidRPr="00A75980" w:rsidRDefault="00A75980" w:rsidP="004321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</w:t>
            </w:r>
          </w:p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внебюджетные источники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FF55C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2023 г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факт за </w:t>
            </w:r>
            <w:r w:rsid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2023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2023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 w:rsid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2023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2023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 w:rsid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2023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2023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</w:t>
            </w:r>
          </w:p>
          <w:p w:rsidR="00A75980" w:rsidRPr="00FF55CF" w:rsidRDefault="00FF55C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2023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2023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 w:rsid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2023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2023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кассовые расходы за </w:t>
            </w:r>
            <w:r w:rsid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2023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F55CF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5C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8F6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1. Подпрограмма 1 </w:t>
            </w:r>
            <w:r w:rsidR="00736E3F" w:rsidRPr="00736E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«Благоустройство дворовых, общественных территорий»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69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Благоустройство дворовых территорий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</w:t>
            </w:r>
          </w:p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B0113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A75980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4B0113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69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Благоустройство общественных территорий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D" w:rsidRPr="00A75980" w:rsidRDefault="0059708D" w:rsidP="00597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</w:t>
            </w:r>
          </w:p>
          <w:p w:rsidR="004B0113" w:rsidRPr="00A75980" w:rsidRDefault="0059708D" w:rsidP="00597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D71DED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D71DED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A75980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D71DED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D71DED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A75980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A75980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A75980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A75980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A75980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A75980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A75980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D71DED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A75980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A75980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A75980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A75980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2699E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D71DED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D71DED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D71DED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D71DED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2. Подпрограмма 2 </w:t>
            </w:r>
            <w:r w:rsidR="00736E3F" w:rsidRPr="00736E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«Увековечение памяти </w:t>
            </w:r>
            <w:r w:rsidR="00736E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погибших при защите Отече</w:t>
            </w:r>
            <w:r w:rsidR="00736E3F" w:rsidRPr="00736E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ства»</w:t>
            </w:r>
          </w:p>
        </w:tc>
      </w:tr>
      <w:tr w:rsidR="0092699E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92699E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699E">
              <w:rPr>
                <w:rFonts w:ascii="Times New Roman" w:hAnsi="Times New Roman" w:cs="Times New Roman"/>
                <w:sz w:val="16"/>
                <w:szCs w:val="16"/>
              </w:rPr>
              <w:t>Восстановление (ремонт, реставрация, благоустройство) воинских захоронений с нанесением имен, погибших при защите Отечества на мемориальные сооружения и установкой мемориальных знаков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92699E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699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92699E" w:rsidRPr="0092699E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699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2699E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sub_222"/>
      <w:r w:rsidRPr="00A75980">
        <w:rPr>
          <w:rFonts w:ascii="Times New Roman" w:eastAsia="Times New Roman" w:hAnsi="Times New Roman" w:cs="Times New Roman"/>
          <w:sz w:val="20"/>
          <w:szCs w:val="20"/>
          <w:lang w:eastAsia="ru-RU"/>
        </w:rPr>
        <w:t>(*) - причины невыполнения мероприятий должны быть представлены в виде пояснительной записки к настоящей таблице.</w:t>
      </w:r>
    </w:p>
    <w:bookmarkEnd w:id="1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 1</w:t>
      </w:r>
      <w:r w:rsidR="00E3694A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3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B741D" w:rsidRPr="0023327E" w:rsidRDefault="006B741D" w:rsidP="006B741D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A75980" w:rsidRPr="00A75980" w:rsidRDefault="00A75980" w:rsidP="006B74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Отчет об исполнении целевых показателей муниципальной программы Кижеватовского сельсовета Бессоновского района  Пензенской области.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br/>
        <w:t>по итогам 202</w:t>
      </w:r>
      <w:r w:rsidR="00FF55CF">
        <w:rPr>
          <w:rFonts w:ascii="Times New Roman" w:eastAsia="Times New Roman" w:hAnsi="Times New Roman" w:cs="Times New Roman"/>
          <w:b/>
          <w:bCs/>
          <w:lang w:eastAsia="ru-RU"/>
        </w:rPr>
        <w:t>3</w:t>
      </w: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t xml:space="preserve"> года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567"/>
        <w:gridCol w:w="851"/>
        <w:gridCol w:w="850"/>
        <w:gridCol w:w="709"/>
        <w:gridCol w:w="709"/>
        <w:gridCol w:w="1289"/>
      </w:tblGrid>
      <w:tr w:rsidR="00A75980" w:rsidRPr="00A75980" w:rsidTr="00A75980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4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A75980" w:rsidTr="00A7598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целевых показателей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Абсолютное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Относительное отклонение, в %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A75980" w:rsidRPr="00A75980" w:rsidTr="00A75980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rPr>
          <w:trHeight w:val="216"/>
        </w:trPr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D4396D" w:rsidRPr="00D439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«Формирование современной городской среды на территории муниципального образования Кижеватовский сельсовет Бессоновского района Пензенской области на 2018-2024 год»</w:t>
            </w:r>
          </w:p>
        </w:tc>
      </w:tr>
      <w:tr w:rsidR="00093DDC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3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благоустроенных дворовых территорий от общего количества дворовых территорий, подлежащих благоустройству в рамках муниципальной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93DDC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3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благоустроенных общественных территорий от общего количества общественных территорий, подлежащих благоустройству в рамках муниципальной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93DDC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7D4CDC" w:rsidRDefault="00093DDC" w:rsidP="00093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3DDC">
              <w:rPr>
                <w:rFonts w:ascii="Times New Roman" w:hAnsi="Times New Roman" w:cs="Times New Roman"/>
                <w:sz w:val="18"/>
                <w:szCs w:val="18"/>
              </w:rPr>
              <w:t>Доля восстановленных (отремонтированных, отреставрированных, благоустроенных) воинских захоронений с нанесением имен погибших при защите Отечества на мемориальные сооружения в общем количестве воинских захоронений.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093DDC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1. Подпрограмма 1 </w:t>
            </w:r>
            <w:r w:rsidRPr="00736E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«Благоустройство дворовых, общественных территорий»</w:t>
            </w:r>
          </w:p>
        </w:tc>
      </w:tr>
      <w:tr w:rsidR="00093DDC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3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благоустроенных дворовых территорий от общего количества дворовых территорий, подлежащих благоустройству в рамках муниципальной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93DDC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3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благоустроенных общественных территорий от общего количества общественных территорий, подлежащих благоустройству в рамках муниципальной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093D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2. Подпрограмма 2 </w:t>
            </w:r>
            <w:r w:rsidRPr="00736E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«Увековечение памяти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погибших при защите Отече</w:t>
            </w:r>
            <w:r w:rsidRPr="00736E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ства»</w:t>
            </w:r>
          </w:p>
        </w:tc>
      </w:tr>
      <w:tr w:rsidR="00093DDC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7D4CDC" w:rsidRDefault="00093DDC" w:rsidP="00093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3DDC">
              <w:rPr>
                <w:rFonts w:ascii="Times New Roman" w:hAnsi="Times New Roman" w:cs="Times New Roman"/>
                <w:sz w:val="18"/>
                <w:szCs w:val="18"/>
              </w:rPr>
              <w:t>Доля восстановленных (отремонтированных, отреставрированных, благоустроенных) воинских захоронений с нанесением имен погибших при защите Отечества на мемориальные сооружения в общем количестве воинских захоронений.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DC" w:rsidRPr="00A75980" w:rsidRDefault="00093DDC" w:rsidP="00093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A75980" w:rsidRPr="00A75980" w:rsidSect="00A75980">
          <w:pgSz w:w="11905" w:h="16837"/>
          <w:pgMar w:top="1191" w:right="624" w:bottom="340" w:left="851" w:header="720" w:footer="720" w:gutter="0"/>
          <w:cols w:space="720"/>
          <w:noEndnote/>
        </w:sectPr>
      </w:pPr>
      <w:bookmarkStart w:id="2" w:name="sub_1013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</w:t>
      </w:r>
      <w:bookmarkEnd w:id="2"/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3" w:name="sub_1014"/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5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A75980" w:rsidRPr="00A75980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3"/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D439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Оценка применения мер правового регулирования </w:t>
      </w: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>в сфере реализации муниципальной программы  Кижеватовского сельсовета Бессоновского района  Пензенской области</w:t>
      </w:r>
    </w:p>
    <w:p w:rsidR="00A75980" w:rsidRDefault="00D4396D" w:rsidP="00D4396D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396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«Формирование современной городской среды на территории муниципального образования Кижеватовский сельсовет Бессоновского района Пензенской области на 2018-2024 год»</w:t>
      </w:r>
    </w:p>
    <w:p w:rsidR="00D4396D" w:rsidRPr="00535ABE" w:rsidRDefault="00D4396D" w:rsidP="00D4396D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089"/>
        <w:gridCol w:w="37"/>
        <w:gridCol w:w="1503"/>
        <w:gridCol w:w="840"/>
        <w:gridCol w:w="840"/>
        <w:gridCol w:w="840"/>
        <w:gridCol w:w="1120"/>
        <w:gridCol w:w="1661"/>
      </w:tblGrid>
      <w:tr w:rsidR="00A75980" w:rsidRPr="00535ABE" w:rsidTr="00535ABE">
        <w:tc>
          <w:tcPr>
            <w:tcW w:w="4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692A4F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535ABE" w:rsidTr="00535AB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применения меры</w:t>
            </w:r>
          </w:p>
        </w:tc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 оценка результата</w:t>
            </w:r>
            <w:hyperlink w:anchor="sub_333" w:history="1">
              <w:r w:rsidRPr="00535ABE"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lang w:eastAsia="ru-RU"/>
                </w:rPr>
                <w:t>(*)</w:t>
              </w:r>
            </w:hyperlink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A75980" w:rsidRPr="00535ABE" w:rsidTr="00535ABE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завершения действия программы</w:t>
            </w: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5E7CB2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1. Подпрограмма 1 </w:t>
            </w:r>
            <w:r w:rsidRPr="00736E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«Благоустройство дворовых, общественных территорий»</w:t>
            </w:r>
          </w:p>
        </w:tc>
      </w:tr>
      <w:tr w:rsidR="005E7CB2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B2" w:rsidRPr="00535ABE" w:rsidRDefault="005E7CB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B2" w:rsidRPr="00535ABE" w:rsidRDefault="005E7CB2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B2" w:rsidRPr="00535ABE" w:rsidRDefault="005E7CB2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B2" w:rsidRPr="00535ABE" w:rsidRDefault="005E7CB2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B2" w:rsidRPr="00535ABE" w:rsidRDefault="005E7CB2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B2" w:rsidRPr="00535ABE" w:rsidRDefault="005E7CB2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B2" w:rsidRPr="00535ABE" w:rsidRDefault="005E7CB2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B2" w:rsidRPr="00535ABE" w:rsidRDefault="005E7CB2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A75980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5E7CB2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2. Подпрограмма 2 </w:t>
            </w:r>
            <w:r w:rsidRPr="00736E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«Увековечение памяти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погибших при защите Отече</w:t>
            </w:r>
            <w:r w:rsidRPr="00736E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ства»</w:t>
            </w:r>
          </w:p>
        </w:tc>
      </w:tr>
      <w:tr w:rsidR="005E7CB2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B2" w:rsidRPr="00535ABE" w:rsidRDefault="005E7CB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B2" w:rsidRPr="00535ABE" w:rsidRDefault="005E7CB2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B2" w:rsidRPr="00535ABE" w:rsidRDefault="005E7CB2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B2" w:rsidRPr="00535ABE" w:rsidRDefault="005E7CB2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B2" w:rsidRPr="00535ABE" w:rsidRDefault="005E7CB2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B2" w:rsidRPr="00535ABE" w:rsidRDefault="005E7CB2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B2" w:rsidRPr="00535ABE" w:rsidRDefault="005E7CB2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B2" w:rsidRPr="00535ABE" w:rsidRDefault="005E7CB2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4" w:name="sub_333"/>
      <w:r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>(*)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F91" w:rsidRDefault="00302F91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CB2" w:rsidRDefault="005E7CB2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CB2" w:rsidRDefault="005E7CB2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566" w:rsidRDefault="00DE7566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6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92A4F" w:rsidRDefault="00692A4F" w:rsidP="00692A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B205FF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F" w:rsidRPr="00A75980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4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Сведения о внесенных изменениях в муниципальную программу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</w:t>
      </w:r>
      <w:r w:rsidR="00FF5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F27" w:rsidRDefault="00302F91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7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D4396D" w:rsidRPr="00D4396D">
        <w:rPr>
          <w:rFonts w:ascii="Times New Roman" w:eastAsia="Times New Roman" w:hAnsi="Times New Roman" w:cs="Times New Roman"/>
          <w:b/>
          <w:lang w:eastAsia="ru-RU"/>
        </w:rPr>
        <w:t>«Формирование современной городской среды на территории муниципального образования Кижеватовский сельсовет Бессоновского района Пензенской области на 2018-2024 год»</w:t>
      </w:r>
    </w:p>
    <w:p w:rsidR="006644E2" w:rsidRPr="00A75980" w:rsidRDefault="006644E2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060"/>
        <w:gridCol w:w="1680"/>
        <w:gridCol w:w="1120"/>
        <w:gridCol w:w="2660"/>
      </w:tblGrid>
      <w:tr w:rsidR="00A75980" w:rsidRPr="00302F91" w:rsidTr="007807BC"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302F9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нормативного правового акта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принятия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Суть изменений (краткое изложение)</w:t>
            </w:r>
          </w:p>
        </w:tc>
      </w:tr>
      <w:tr w:rsidR="00C137A5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A5" w:rsidRDefault="00C137A5" w:rsidP="00FF5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A5" w:rsidRPr="00434048" w:rsidRDefault="00FF55CF" w:rsidP="00FF55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A5" w:rsidRDefault="00C137A5" w:rsidP="00FF5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A5" w:rsidRDefault="00C137A5" w:rsidP="00FF5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A5" w:rsidRPr="00302F91" w:rsidRDefault="00C137A5" w:rsidP="00FF5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75980" w:rsidRPr="00302F91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sub_2000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FF55CF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A75980" w:rsidRPr="00A75980" w:rsidSect="00C07FAF">
          <w:pgSz w:w="11905" w:h="16837"/>
          <w:pgMar w:top="851" w:right="799" w:bottom="851" w:left="1100" w:header="720" w:footer="720" w:gutter="0"/>
          <w:cols w:space="720"/>
          <w:noEndnote/>
        </w:sectPr>
      </w:pPr>
      <w:bookmarkStart w:id="6" w:name="sub_3100"/>
      <w:bookmarkEnd w:id="5"/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lastRenderedPageBreak/>
        <w:t>Приложение 1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 xml:space="preserve">к </w:t>
      </w:r>
      <w:hyperlink w:anchor="sub_3000" w:history="1">
        <w:r w:rsidRPr="00AD74E6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Положению</w:t>
        </w:r>
      </w:hyperlink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об оценке эффективности реализации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муниципальной программы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</w:r>
      <w:r w:rsid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Кижеватовского сельсовета 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Бессоновского района</w:t>
      </w:r>
    </w:p>
    <w:p w:rsidR="00AD74E6" w:rsidRDefault="00AD74E6" w:rsidP="00AD74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Пензенской области, </w:t>
      </w: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6"/>
    <w:p w:rsidR="00A75980" w:rsidRPr="00A75980" w:rsidRDefault="00A75980" w:rsidP="00DA6D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9E7F06" w:rsidRDefault="00A75980" w:rsidP="009E7F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920D8">
        <w:rPr>
          <w:rFonts w:ascii="Times New Roman" w:eastAsia="Times New Roman" w:hAnsi="Times New Roman" w:cs="Times New Roman"/>
          <w:b/>
          <w:bCs/>
          <w:lang w:eastAsia="ru-RU"/>
        </w:rPr>
        <w:t>Расчет оценки эффективности реализации муниципальной программы</w:t>
      </w:r>
    </w:p>
    <w:p w:rsidR="00A75980" w:rsidRPr="00140453" w:rsidRDefault="00080716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140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8" w:anchor="sub_1000" w:history="1"/>
      <w:r w:rsidRPr="00140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D4396D" w:rsidRPr="00D4396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«Формирование современной городской среды на территории муниципального образования Кижеватовский сельсовет Бессоновского района Пензенской области на 2018-2024 год»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134"/>
        <w:gridCol w:w="1701"/>
        <w:gridCol w:w="1701"/>
        <w:gridCol w:w="1134"/>
        <w:gridCol w:w="1134"/>
        <w:gridCol w:w="1701"/>
        <w:gridCol w:w="1276"/>
      </w:tblGrid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1A26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изм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4969415" wp14:editId="2FBBDDD8">
                  <wp:extent cx="276225" cy="257175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53A76BE" wp14:editId="3EEA379B">
                  <wp:extent cx="295275" cy="257175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i-показателя, %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A641451" wp14:editId="2C6C4D8E">
                  <wp:extent cx="971550" cy="5619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1E80A2A" wp14:editId="4DDAD555">
                  <wp:extent cx="1085850" cy="5143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целевых показателей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F37032E" wp14:editId="5C81EBBA">
                  <wp:extent cx="1085850" cy="6096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Плановые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F3D2D9C" wp14:editId="690BC137">
                  <wp:extent cx="228600" cy="23812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Фактические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3004B74" wp14:editId="3D5B46E8">
                  <wp:extent cx="228600" cy="2381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Полнота использования средств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1BBFABD" wp14:editId="538F07F0">
                  <wp:extent cx="1047750" cy="5048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эффективности реализации МП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13075F4" wp14:editId="2B29DD78">
                  <wp:extent cx="638175" cy="4095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A75980" w:rsidRPr="00080716" w:rsidTr="00080716">
        <w:tc>
          <w:tcPr>
            <w:tcW w:w="150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9C4817" w:rsidP="009C48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8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D4396D" w:rsidRPr="00D439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«Формирование современной городской среды на территории муниципального образования Кижеватовский сельсовет Бессоновского района Пензенской области на 2018-2024 год»</w:t>
            </w:r>
          </w:p>
        </w:tc>
      </w:tr>
      <w:tr w:rsidR="0092699E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92699E" w:rsidRDefault="0092699E" w:rsidP="0092699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2699E">
              <w:rPr>
                <w:rFonts w:ascii="Times New Roman" w:hAnsi="Times New Roman" w:cs="Times New Roman"/>
                <w:sz w:val="18"/>
                <w:szCs w:val="18"/>
              </w:rPr>
              <w:t>Доля благоустроенных дворовых территорий от общего количества дворовых территорий, подлежащих благоустройству в рамках муниципальной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080716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080716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080716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080716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080716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92699E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92699E" w:rsidRDefault="0092699E" w:rsidP="0092699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2699E">
              <w:rPr>
                <w:rFonts w:ascii="Times New Roman" w:hAnsi="Times New Roman" w:cs="Times New Roman"/>
                <w:sz w:val="18"/>
                <w:szCs w:val="18"/>
              </w:rPr>
              <w:t>Доля благоустроенных общественных территорий от общего количества общественных территорий, подлежащих благоустройству в рамках муниципальной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080716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080716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080716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080716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080716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92699E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92699E" w:rsidRDefault="0092699E" w:rsidP="0092699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2699E">
              <w:rPr>
                <w:rFonts w:ascii="Times New Roman" w:hAnsi="Times New Roman" w:cs="Times New Roman"/>
                <w:sz w:val="18"/>
                <w:szCs w:val="18"/>
              </w:rPr>
              <w:t>Доля восстановленных (отремонтированных, отреставрированных, благоустроенных) воинских захоронений с нанесением имен погибших при защите Отечества на мемориальные сооружения в общем количестве воинских захоронений.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A75980" w:rsidRDefault="0092699E" w:rsidP="009269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080716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080716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080716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080716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080716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Итоговое значение (по программе)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92699E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92699E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080716" w:rsidRDefault="00140453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где: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A117D69" wp14:editId="0C0530BD">
            <wp:extent cx="314325" cy="2952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плановое значение i-ого целевого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показателя МП в отчетном году;  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3E2B856C" wp14:editId="26AA5402">
            <wp:extent cx="333375" cy="2952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фактическое значение i-ого целевого показателя МП в отчетном году;</w:t>
      </w:r>
    </w:p>
    <w:p w:rsidR="00140453" w:rsidRDefault="00A75980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E6DB86D" wp14:editId="524918D2">
            <wp:extent cx="152400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я i-ого целевого показателя МП; </w:t>
      </w: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94A076E" wp14:editId="080BEA52">
            <wp:extent cx="257175" cy="2762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плановые расходы на реализац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ию МП в отчетном году (рублей); </w:t>
      </w: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B00EEF2" wp14:editId="4DDB915B">
            <wp:extent cx="257175" cy="276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фактические расходы 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>по МП в отчетном году (рублей);</w:t>
      </w:r>
    </w:p>
    <w:p w:rsidR="00A75980" w:rsidRPr="00080716" w:rsidRDefault="00140453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B6428EC" wp14:editId="4C82CFE8">
            <wp:extent cx="257175" cy="228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целевых показателей МП (резуль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тативность);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16EDFF5" wp14:editId="25928A54">
            <wp:extent cx="238125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полнота использования запланиров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анных на реализацию МП средств;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1D18792" wp14:editId="5E4A915A">
            <wp:extent cx="2667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эффективность реализации МП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81ACC" w:rsidRDefault="00E81ACC" w:rsidP="00C137A5">
      <w:pPr>
        <w:spacing w:after="0" w:line="240" w:lineRule="auto"/>
        <w:rPr>
          <w:rFonts w:ascii="Times New Roman" w:eastAsia="Calibri" w:hAnsi="Times New Roman" w:cs="Times New Roman"/>
        </w:rPr>
      </w:pPr>
    </w:p>
    <w:p w:rsidR="00E81ACC" w:rsidRDefault="00E81ACC" w:rsidP="00C137A5">
      <w:pPr>
        <w:spacing w:after="0" w:line="240" w:lineRule="auto"/>
        <w:rPr>
          <w:rFonts w:ascii="Times New Roman" w:eastAsia="Calibri" w:hAnsi="Times New Roman" w:cs="Times New Roman"/>
        </w:rPr>
      </w:pPr>
    </w:p>
    <w:p w:rsidR="00E81ACC" w:rsidRDefault="00E81ACC" w:rsidP="00C137A5">
      <w:pPr>
        <w:spacing w:after="0" w:line="240" w:lineRule="auto"/>
        <w:rPr>
          <w:rFonts w:ascii="Times New Roman" w:eastAsia="Calibri" w:hAnsi="Times New Roman" w:cs="Times New Roman"/>
        </w:rPr>
      </w:pPr>
    </w:p>
    <w:p w:rsidR="00C137A5" w:rsidRDefault="00FF55CF" w:rsidP="00C137A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Глава</w:t>
      </w:r>
      <w:r w:rsidR="00C137A5" w:rsidRPr="00C137A5">
        <w:rPr>
          <w:rFonts w:ascii="Times New Roman" w:eastAsia="Calibri" w:hAnsi="Times New Roman" w:cs="Times New Roman"/>
        </w:rPr>
        <w:t xml:space="preserve"> администрации</w:t>
      </w:r>
    </w:p>
    <w:p w:rsidR="00C137A5" w:rsidRDefault="00C137A5" w:rsidP="00C137A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Кижеватовского сельсовета</w:t>
      </w:r>
    </w:p>
    <w:p w:rsidR="00A75980" w:rsidRPr="00C137A5" w:rsidRDefault="00C137A5" w:rsidP="00C137A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Бессоновского района Пензенской области</w:t>
      </w:r>
      <w:r w:rsidRPr="00C137A5">
        <w:rPr>
          <w:rFonts w:ascii="Times New Roman" w:eastAsia="Calibri" w:hAnsi="Times New Roman" w:cs="Times New Roman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</w:t>
      </w:r>
      <w:r w:rsidR="00FF55CF">
        <w:rPr>
          <w:rFonts w:ascii="Times New Roman" w:eastAsia="Calibri" w:hAnsi="Times New Roman" w:cs="Times New Roman"/>
        </w:rPr>
        <w:t>С.Е. Мужиков</w:t>
      </w:r>
      <w:bookmarkStart w:id="7" w:name="_GoBack"/>
      <w:bookmarkEnd w:id="7"/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431B2C">
      <w:pPr>
        <w:spacing w:after="0" w:line="240" w:lineRule="auto"/>
        <w:ind w:left="6237"/>
        <w:rPr>
          <w:rFonts w:ascii="Times New Roman" w:eastAsia="Times New Roman" w:hAnsi="Times New Roman" w:cs="Times New Roman"/>
          <w:lang w:eastAsia="ru-RU"/>
        </w:rPr>
      </w:pPr>
    </w:p>
    <w:p w:rsidR="00431B2C" w:rsidRPr="00431B2C" w:rsidRDefault="00431B2C" w:rsidP="00431B2C">
      <w:pPr>
        <w:tabs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431B2C">
        <w:rPr>
          <w:rFonts w:ascii="Times New Roman" w:hAnsi="Times New Roman" w:cs="Times New Roman"/>
          <w:sz w:val="16"/>
          <w:szCs w:val="16"/>
        </w:rPr>
        <w:t>Исполнитель:</w:t>
      </w:r>
    </w:p>
    <w:p w:rsidR="00431B2C" w:rsidRPr="00431B2C" w:rsidRDefault="00431B2C" w:rsidP="00431B2C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 Лебедина В.П.</w:t>
      </w:r>
    </w:p>
    <w:p w:rsidR="00431B2C" w:rsidRPr="00431B2C" w:rsidRDefault="00431B2C" w:rsidP="00431B2C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Тел. (8412) 58-58-97</w:t>
      </w:r>
    </w:p>
    <w:p w:rsidR="00A75980" w:rsidRPr="00A75980" w:rsidRDefault="00A75980" w:rsidP="001404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A75980">
      <w:headerReference w:type="even" r:id="rId26"/>
      <w:headerReference w:type="default" r:id="rId27"/>
      <w:footerReference w:type="even" r:id="rId28"/>
      <w:footerReference w:type="default" r:id="rId29"/>
      <w:pgSz w:w="16838" w:h="11905" w:orient="landscape"/>
      <w:pgMar w:top="964" w:right="851" w:bottom="680" w:left="1134" w:header="720" w:footer="19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CA2" w:rsidRDefault="00FF5CA2">
      <w:pPr>
        <w:spacing w:after="0" w:line="240" w:lineRule="auto"/>
      </w:pPr>
      <w:r>
        <w:separator/>
      </w:r>
    </w:p>
  </w:endnote>
  <w:endnote w:type="continuationSeparator" w:id="0">
    <w:p w:rsidR="00FF5CA2" w:rsidRDefault="00FF5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3F" w:rsidRDefault="00736E3F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736E3F" w:rsidRDefault="00736E3F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3F" w:rsidRPr="00C85E18" w:rsidRDefault="00736E3F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FF55CF">
      <w:rPr>
        <w:noProof/>
        <w:sz w:val="22"/>
        <w:szCs w:val="22"/>
      </w:rPr>
      <w:t>5</w:t>
    </w:r>
    <w:r w:rsidRPr="00C85E18">
      <w:rPr>
        <w:sz w:val="22"/>
        <w:szCs w:val="22"/>
      </w:rPr>
      <w:fldChar w:fldCharType="end"/>
    </w:r>
  </w:p>
  <w:p w:rsidR="00736E3F" w:rsidRDefault="00736E3F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CA2" w:rsidRDefault="00FF5CA2">
      <w:pPr>
        <w:spacing w:after="0" w:line="240" w:lineRule="auto"/>
      </w:pPr>
      <w:r>
        <w:separator/>
      </w:r>
    </w:p>
  </w:footnote>
  <w:footnote w:type="continuationSeparator" w:id="0">
    <w:p w:rsidR="00FF5CA2" w:rsidRDefault="00FF5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3F" w:rsidRDefault="00736E3F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736E3F" w:rsidRDefault="00736E3F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3F" w:rsidRDefault="00736E3F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980"/>
    <w:rsid w:val="00080716"/>
    <w:rsid w:val="00093DDC"/>
    <w:rsid w:val="000D15B6"/>
    <w:rsid w:val="00140453"/>
    <w:rsid w:val="00155560"/>
    <w:rsid w:val="001920D8"/>
    <w:rsid w:val="001A26C0"/>
    <w:rsid w:val="001C6604"/>
    <w:rsid w:val="001D6A51"/>
    <w:rsid w:val="001E07F8"/>
    <w:rsid w:val="001E3CAA"/>
    <w:rsid w:val="002049E6"/>
    <w:rsid w:val="00211FDD"/>
    <w:rsid w:val="00231F27"/>
    <w:rsid w:val="0023327E"/>
    <w:rsid w:val="002B6A46"/>
    <w:rsid w:val="00302F91"/>
    <w:rsid w:val="00392F5D"/>
    <w:rsid w:val="003B34C9"/>
    <w:rsid w:val="00431B2C"/>
    <w:rsid w:val="0043211E"/>
    <w:rsid w:val="00486F48"/>
    <w:rsid w:val="004A79FF"/>
    <w:rsid w:val="004B0113"/>
    <w:rsid w:val="005336DF"/>
    <w:rsid w:val="00535ABE"/>
    <w:rsid w:val="00550C4F"/>
    <w:rsid w:val="0059708D"/>
    <w:rsid w:val="005C23C8"/>
    <w:rsid w:val="005E7CB2"/>
    <w:rsid w:val="00602956"/>
    <w:rsid w:val="006236A0"/>
    <w:rsid w:val="006644E2"/>
    <w:rsid w:val="00666D37"/>
    <w:rsid w:val="00692A4F"/>
    <w:rsid w:val="006A412A"/>
    <w:rsid w:val="006B741D"/>
    <w:rsid w:val="006D381A"/>
    <w:rsid w:val="006E6761"/>
    <w:rsid w:val="00736E3F"/>
    <w:rsid w:val="00750C52"/>
    <w:rsid w:val="007807BC"/>
    <w:rsid w:val="007D4CDC"/>
    <w:rsid w:val="008A642B"/>
    <w:rsid w:val="008F62C6"/>
    <w:rsid w:val="009179FC"/>
    <w:rsid w:val="0092699E"/>
    <w:rsid w:val="00952687"/>
    <w:rsid w:val="00952A83"/>
    <w:rsid w:val="009C4817"/>
    <w:rsid w:val="009E7F06"/>
    <w:rsid w:val="009F0217"/>
    <w:rsid w:val="00A21281"/>
    <w:rsid w:val="00A32AE7"/>
    <w:rsid w:val="00A40329"/>
    <w:rsid w:val="00A75980"/>
    <w:rsid w:val="00AD74E6"/>
    <w:rsid w:val="00AF61EB"/>
    <w:rsid w:val="00B205FF"/>
    <w:rsid w:val="00B271D6"/>
    <w:rsid w:val="00B64CF5"/>
    <w:rsid w:val="00C07FAF"/>
    <w:rsid w:val="00C137A5"/>
    <w:rsid w:val="00C636F1"/>
    <w:rsid w:val="00C6445F"/>
    <w:rsid w:val="00C77075"/>
    <w:rsid w:val="00CC2A90"/>
    <w:rsid w:val="00D4396D"/>
    <w:rsid w:val="00D516AA"/>
    <w:rsid w:val="00D71DED"/>
    <w:rsid w:val="00D92866"/>
    <w:rsid w:val="00DA6D62"/>
    <w:rsid w:val="00DE7566"/>
    <w:rsid w:val="00E139E9"/>
    <w:rsid w:val="00E3694A"/>
    <w:rsid w:val="00E411B9"/>
    <w:rsid w:val="00E70163"/>
    <w:rsid w:val="00E81ACC"/>
    <w:rsid w:val="00E851EC"/>
    <w:rsid w:val="00E943D3"/>
    <w:rsid w:val="00ED2253"/>
    <w:rsid w:val="00F4474E"/>
    <w:rsid w:val="00F64A5E"/>
    <w:rsid w:val="00FB0625"/>
    <w:rsid w:val="00FF55CF"/>
    <w:rsid w:val="00FF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FD7C0"/>
  <w15:docId w15:val="{934E93CD-F1EE-47ED-8BAB-44BF23855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3.emf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2" Type="http://schemas.openxmlformats.org/officeDocument/2006/relationships/settings" Target="settings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5" Type="http://schemas.openxmlformats.org/officeDocument/2006/relationships/endnotes" Target="endnote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1370</Words>
  <Characters>7813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2021-03-09T05:35:00Z</dcterms:created>
  <dcterms:modified xsi:type="dcterms:W3CDTF">2024-10-22T12:50:00Z</dcterms:modified>
</cp:coreProperties>
</file>