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958" w:rsidRPr="004113FA" w:rsidRDefault="00F93958" w:rsidP="004113FA">
      <w:pPr>
        <w:spacing w:after="0" w:line="240" w:lineRule="auto"/>
        <w:jc w:val="both"/>
        <w:rPr>
          <w:rFonts w:cstheme="minorHAnsi"/>
        </w:rPr>
      </w:pPr>
    </w:p>
    <w:p w:rsidR="00D53E7B" w:rsidRPr="004113FA" w:rsidRDefault="00D53E7B" w:rsidP="004113FA">
      <w:pPr>
        <w:spacing w:after="0" w:line="240" w:lineRule="auto"/>
        <w:jc w:val="both"/>
        <w:rPr>
          <w:rFonts w:cstheme="minorHAnsi"/>
        </w:rPr>
      </w:pPr>
      <w:r w:rsidRPr="004113FA">
        <w:rPr>
          <w:rFonts w:cstheme="minorHAnsi"/>
        </w:rPr>
        <w:t xml:space="preserve">№ </w:t>
      </w:r>
      <w:r w:rsidR="003F785F" w:rsidRPr="004113FA">
        <w:rPr>
          <w:rFonts w:cstheme="minorHAnsi"/>
        </w:rPr>
        <w:t>1/</w:t>
      </w:r>
      <w:r w:rsidR="00D501BC" w:rsidRPr="004113FA">
        <w:rPr>
          <w:rFonts w:cstheme="minorHAnsi"/>
        </w:rPr>
        <w:t>5</w:t>
      </w:r>
      <w:r w:rsidRPr="004113FA">
        <w:rPr>
          <w:rFonts w:cstheme="minorHAnsi"/>
        </w:rPr>
        <w:t xml:space="preserve">    </w:t>
      </w:r>
      <w:r w:rsidR="00E776B1" w:rsidRPr="004113FA">
        <w:rPr>
          <w:rFonts w:cstheme="minorHAnsi"/>
        </w:rPr>
        <w:t>1</w:t>
      </w:r>
      <w:r w:rsidR="00AA674A" w:rsidRPr="004113FA">
        <w:rPr>
          <w:rFonts w:cstheme="minorHAnsi"/>
        </w:rPr>
        <w:t>4</w:t>
      </w:r>
      <w:r w:rsidR="00BF7DA9" w:rsidRPr="004113FA">
        <w:rPr>
          <w:rFonts w:cstheme="minorHAnsi"/>
        </w:rPr>
        <w:t>.01.202</w:t>
      </w:r>
      <w:r w:rsidR="00D501BC" w:rsidRPr="004113FA">
        <w:rPr>
          <w:rFonts w:cstheme="minorHAnsi"/>
        </w:rPr>
        <w:t>5</w:t>
      </w:r>
      <w:r w:rsidRPr="004113FA">
        <w:rPr>
          <w:rFonts w:cstheme="minorHAnsi"/>
        </w:rPr>
        <w:t xml:space="preserve"> г.                                                с. Грабово                                                    "Бесплатно"</w:t>
      </w:r>
    </w:p>
    <w:p w:rsidR="00D53E7B" w:rsidRPr="004113FA" w:rsidRDefault="00D53E7B" w:rsidP="004113FA">
      <w:pPr>
        <w:spacing w:after="0" w:line="240" w:lineRule="auto"/>
        <w:jc w:val="both"/>
        <w:rPr>
          <w:rFonts w:cstheme="minorHAnsi"/>
        </w:rPr>
      </w:pPr>
    </w:p>
    <w:p w:rsidR="00D53E7B" w:rsidRPr="004113FA" w:rsidRDefault="002A1986" w:rsidP="004113FA">
      <w:pPr>
        <w:spacing w:after="0" w:line="240" w:lineRule="auto"/>
        <w:jc w:val="center"/>
        <w:rPr>
          <w:rFonts w:cstheme="minorHAnsi"/>
          <w:b/>
          <w:i/>
        </w:rPr>
      </w:pPr>
      <w:r>
        <w:rPr>
          <w:rFonts w:cstheme="minorHAnsi"/>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1pt;height:37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Pr="004113FA" w:rsidRDefault="00D53E7B" w:rsidP="004113FA">
      <w:pPr>
        <w:spacing w:after="0" w:line="240" w:lineRule="auto"/>
        <w:jc w:val="center"/>
        <w:rPr>
          <w:rFonts w:cstheme="minorHAnsi"/>
        </w:rPr>
      </w:pPr>
      <w:r w:rsidRPr="004113FA">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F93958" w:rsidRPr="004113FA" w:rsidRDefault="00F93958" w:rsidP="004113FA">
      <w:pPr>
        <w:spacing w:after="0" w:line="240" w:lineRule="auto"/>
        <w:jc w:val="center"/>
        <w:rPr>
          <w:rFonts w:cstheme="minorHAnsi"/>
        </w:rPr>
      </w:pPr>
    </w:p>
    <w:tbl>
      <w:tblPr>
        <w:tblW w:w="10389" w:type="dxa"/>
        <w:tblInd w:w="-108" w:type="dxa"/>
        <w:tblLayout w:type="fixed"/>
        <w:tblCellMar>
          <w:left w:w="0" w:type="dxa"/>
          <w:right w:w="0" w:type="dxa"/>
        </w:tblCellMar>
        <w:tblLook w:val="0000" w:firstRow="0" w:lastRow="0" w:firstColumn="0" w:lastColumn="0" w:noHBand="0" w:noVBand="0"/>
      </w:tblPr>
      <w:tblGrid>
        <w:gridCol w:w="108"/>
        <w:gridCol w:w="10045"/>
        <w:gridCol w:w="20"/>
        <w:gridCol w:w="216"/>
      </w:tblGrid>
      <w:tr w:rsidR="00D501BC" w:rsidRPr="004113FA" w:rsidTr="00D501BC">
        <w:trPr>
          <w:gridAfter w:val="1"/>
          <w:wAfter w:w="216" w:type="dxa"/>
          <w:trHeight w:val="397"/>
        </w:trPr>
        <w:tc>
          <w:tcPr>
            <w:tcW w:w="108" w:type="dxa"/>
          </w:tcPr>
          <w:p w:rsidR="00D501BC" w:rsidRPr="004113FA" w:rsidRDefault="00D501BC" w:rsidP="004113FA">
            <w:pPr>
              <w:pStyle w:val="affffb"/>
              <w:keepLines/>
              <w:rPr>
                <w:rFonts w:asciiTheme="minorHAnsi" w:hAnsiTheme="minorHAnsi" w:cstheme="minorHAnsi"/>
                <w:sz w:val="22"/>
                <w:szCs w:val="22"/>
              </w:rPr>
            </w:pPr>
          </w:p>
        </w:tc>
        <w:tc>
          <w:tcPr>
            <w:tcW w:w="10065" w:type="dxa"/>
            <w:gridSpan w:val="2"/>
          </w:tcPr>
          <w:p w:rsidR="00D501BC" w:rsidRPr="004113FA" w:rsidRDefault="00D501BC" w:rsidP="004113FA">
            <w:pPr>
              <w:keepLines/>
              <w:snapToGrid w:val="0"/>
              <w:spacing w:after="0" w:line="240" w:lineRule="auto"/>
              <w:jc w:val="right"/>
              <w:rPr>
                <w:rFonts w:cstheme="minorHAnsi"/>
                <w:b/>
              </w:rPr>
            </w:pPr>
          </w:p>
        </w:tc>
      </w:tr>
      <w:tr w:rsidR="00D501BC" w:rsidRPr="004113FA" w:rsidTr="00D501BC">
        <w:tc>
          <w:tcPr>
            <w:tcW w:w="10153" w:type="dxa"/>
            <w:gridSpan w:val="2"/>
            <w:tcMar>
              <w:left w:w="108" w:type="dxa"/>
              <w:right w:w="108" w:type="dxa"/>
            </w:tcMar>
          </w:tcPr>
          <w:p w:rsidR="00D501BC" w:rsidRPr="004113FA" w:rsidRDefault="00D501BC" w:rsidP="004113FA">
            <w:pPr>
              <w:keepLines/>
              <w:snapToGrid w:val="0"/>
              <w:spacing w:after="0" w:line="240" w:lineRule="auto"/>
              <w:jc w:val="center"/>
              <w:rPr>
                <w:rFonts w:cstheme="minorHAnsi"/>
                <w:b/>
              </w:rPr>
            </w:pPr>
            <w:r w:rsidRPr="004113FA">
              <w:rPr>
                <w:rFonts w:cstheme="minorHAnsi"/>
                <w:b/>
              </w:rPr>
              <w:t>КОМИТЕТ МЕСТНОГО САМОУПРАВЛЕНИЯ</w:t>
            </w:r>
          </w:p>
          <w:p w:rsidR="00D501BC" w:rsidRPr="004113FA" w:rsidRDefault="00D501BC" w:rsidP="004113FA">
            <w:pPr>
              <w:keepLines/>
              <w:spacing w:after="0" w:line="240" w:lineRule="auto"/>
              <w:jc w:val="center"/>
              <w:rPr>
                <w:rFonts w:cstheme="minorHAnsi"/>
                <w:b/>
              </w:rPr>
            </w:pPr>
            <w:r w:rsidRPr="004113FA">
              <w:rPr>
                <w:rFonts w:cstheme="minorHAnsi"/>
                <w:b/>
              </w:rPr>
              <w:t>ГРАБОВСКОГО СЕЛЬСОВЕТА</w:t>
            </w:r>
          </w:p>
          <w:p w:rsidR="00D501BC" w:rsidRPr="004113FA" w:rsidRDefault="00D501BC" w:rsidP="004113FA">
            <w:pPr>
              <w:keepLines/>
              <w:spacing w:after="0" w:line="240" w:lineRule="auto"/>
              <w:jc w:val="center"/>
              <w:rPr>
                <w:rFonts w:cstheme="minorHAnsi"/>
                <w:b/>
              </w:rPr>
            </w:pPr>
            <w:r w:rsidRPr="004113FA">
              <w:rPr>
                <w:rFonts w:cstheme="minorHAnsi"/>
                <w:b/>
              </w:rPr>
              <w:t>БЕССОНОВСКОГО РАЙОНА</w:t>
            </w:r>
          </w:p>
          <w:p w:rsidR="00D501BC" w:rsidRPr="004113FA" w:rsidRDefault="00D501BC" w:rsidP="004113FA">
            <w:pPr>
              <w:keepLines/>
              <w:spacing w:after="0" w:line="240" w:lineRule="auto"/>
              <w:jc w:val="center"/>
              <w:rPr>
                <w:rFonts w:cstheme="minorHAnsi"/>
                <w:b/>
              </w:rPr>
            </w:pPr>
            <w:r w:rsidRPr="004113FA">
              <w:rPr>
                <w:rFonts w:cstheme="minorHAnsi"/>
                <w:b/>
              </w:rPr>
              <w:t xml:space="preserve"> ПЕНЗЕНСКОЙ ОБЛАСТИ</w:t>
            </w:r>
          </w:p>
          <w:p w:rsidR="00D501BC" w:rsidRPr="004113FA" w:rsidRDefault="00D501BC" w:rsidP="004113FA">
            <w:pPr>
              <w:keepLines/>
              <w:spacing w:after="0" w:line="240" w:lineRule="auto"/>
              <w:jc w:val="center"/>
              <w:rPr>
                <w:rFonts w:cstheme="minorHAnsi"/>
                <w:b/>
              </w:rPr>
            </w:pPr>
            <w:r w:rsidRPr="004113FA">
              <w:rPr>
                <w:rFonts w:cstheme="minorHAnsi"/>
                <w:b/>
              </w:rPr>
              <w:t>ТРЕТЬЕГО СОЗЫВА</w:t>
            </w:r>
          </w:p>
        </w:tc>
        <w:tc>
          <w:tcPr>
            <w:tcW w:w="236" w:type="dxa"/>
            <w:gridSpan w:val="2"/>
            <w:tcMar>
              <w:left w:w="108" w:type="dxa"/>
              <w:right w:w="108" w:type="dxa"/>
            </w:tcMar>
          </w:tcPr>
          <w:p w:rsidR="00D501BC" w:rsidRPr="004113FA" w:rsidRDefault="00D501BC" w:rsidP="004113FA">
            <w:pPr>
              <w:keepLines/>
              <w:snapToGrid w:val="0"/>
              <w:spacing w:after="0" w:line="240" w:lineRule="auto"/>
              <w:rPr>
                <w:rFonts w:cstheme="minorHAnsi"/>
              </w:rPr>
            </w:pPr>
          </w:p>
        </w:tc>
      </w:tr>
      <w:tr w:rsidR="00D501BC" w:rsidRPr="004113FA" w:rsidTr="00D501BC">
        <w:trPr>
          <w:trHeight w:val="397"/>
        </w:trPr>
        <w:tc>
          <w:tcPr>
            <w:tcW w:w="10153" w:type="dxa"/>
            <w:gridSpan w:val="2"/>
            <w:tcMar>
              <w:left w:w="108" w:type="dxa"/>
              <w:right w:w="108" w:type="dxa"/>
            </w:tcMar>
          </w:tcPr>
          <w:p w:rsidR="00D501BC" w:rsidRPr="004113FA" w:rsidRDefault="00D501BC" w:rsidP="004113FA">
            <w:pPr>
              <w:keepLines/>
              <w:snapToGrid w:val="0"/>
              <w:spacing w:after="0" w:line="240" w:lineRule="auto"/>
              <w:jc w:val="both"/>
              <w:rPr>
                <w:rFonts w:cstheme="minorHAnsi"/>
              </w:rPr>
            </w:pPr>
          </w:p>
        </w:tc>
        <w:tc>
          <w:tcPr>
            <w:tcW w:w="236" w:type="dxa"/>
            <w:gridSpan w:val="2"/>
            <w:tcMar>
              <w:left w:w="108" w:type="dxa"/>
              <w:right w:w="108" w:type="dxa"/>
            </w:tcMar>
          </w:tcPr>
          <w:p w:rsidR="00D501BC" w:rsidRPr="004113FA" w:rsidRDefault="00D501BC" w:rsidP="004113FA">
            <w:pPr>
              <w:keepLines/>
              <w:snapToGrid w:val="0"/>
              <w:spacing w:after="0" w:line="240" w:lineRule="auto"/>
              <w:rPr>
                <w:rFonts w:cstheme="minorHAnsi"/>
              </w:rPr>
            </w:pPr>
          </w:p>
        </w:tc>
      </w:tr>
      <w:tr w:rsidR="00D501BC" w:rsidRPr="004113FA" w:rsidTr="00D501BC">
        <w:tc>
          <w:tcPr>
            <w:tcW w:w="10153" w:type="dxa"/>
            <w:gridSpan w:val="2"/>
            <w:tcMar>
              <w:left w:w="108" w:type="dxa"/>
              <w:right w:w="108" w:type="dxa"/>
            </w:tcMar>
          </w:tcPr>
          <w:p w:rsidR="00D501BC" w:rsidRPr="004113FA" w:rsidRDefault="00D501BC" w:rsidP="004113FA">
            <w:pPr>
              <w:pStyle w:val="3"/>
              <w:keepNext w:val="0"/>
              <w:keepLines/>
              <w:numPr>
                <w:ilvl w:val="2"/>
                <w:numId w:val="3"/>
              </w:numPr>
              <w:tabs>
                <w:tab w:val="clear" w:pos="720"/>
                <w:tab w:val="left" w:pos="0"/>
              </w:tabs>
              <w:suppressAutoHyphens/>
              <w:snapToGrid w:val="0"/>
              <w:ind w:left="0" w:firstLine="0"/>
              <w:rPr>
                <w:rFonts w:asciiTheme="minorHAnsi" w:hAnsiTheme="minorHAnsi" w:cstheme="minorHAnsi"/>
                <w:sz w:val="22"/>
                <w:szCs w:val="22"/>
              </w:rPr>
            </w:pPr>
            <w:r w:rsidRPr="004113FA">
              <w:rPr>
                <w:rFonts w:asciiTheme="minorHAnsi" w:hAnsiTheme="minorHAnsi" w:cstheme="minorHAnsi"/>
                <w:sz w:val="22"/>
                <w:szCs w:val="22"/>
              </w:rPr>
              <w:t>Р Е Ш Е Н И Е</w:t>
            </w:r>
          </w:p>
        </w:tc>
        <w:tc>
          <w:tcPr>
            <w:tcW w:w="236" w:type="dxa"/>
            <w:gridSpan w:val="2"/>
            <w:tcMar>
              <w:left w:w="108" w:type="dxa"/>
              <w:right w:w="108" w:type="dxa"/>
            </w:tcMar>
          </w:tcPr>
          <w:p w:rsidR="00D501BC" w:rsidRPr="004113FA" w:rsidRDefault="00D501BC" w:rsidP="004113FA">
            <w:pPr>
              <w:keepLines/>
              <w:snapToGrid w:val="0"/>
              <w:spacing w:after="0" w:line="240" w:lineRule="auto"/>
              <w:rPr>
                <w:rFonts w:cstheme="minorHAnsi"/>
              </w:rPr>
            </w:pPr>
          </w:p>
        </w:tc>
      </w:tr>
      <w:tr w:rsidR="00D501BC" w:rsidRPr="004113FA" w:rsidTr="00D501BC">
        <w:trPr>
          <w:trHeight w:val="340"/>
        </w:trPr>
        <w:tc>
          <w:tcPr>
            <w:tcW w:w="10153" w:type="dxa"/>
            <w:gridSpan w:val="2"/>
            <w:tcMar>
              <w:left w:w="108" w:type="dxa"/>
              <w:right w:w="108" w:type="dxa"/>
            </w:tcMar>
          </w:tcPr>
          <w:p w:rsidR="00D501BC" w:rsidRPr="004113FA" w:rsidRDefault="00D501BC" w:rsidP="004113FA">
            <w:pPr>
              <w:keepLines/>
              <w:spacing w:after="0" w:line="240" w:lineRule="auto"/>
              <w:rPr>
                <w:rFonts w:cstheme="minorHAnsi"/>
              </w:rPr>
            </w:pPr>
          </w:p>
        </w:tc>
        <w:tc>
          <w:tcPr>
            <w:tcW w:w="236" w:type="dxa"/>
            <w:gridSpan w:val="2"/>
            <w:tcMar>
              <w:left w:w="108" w:type="dxa"/>
              <w:right w:w="108" w:type="dxa"/>
            </w:tcMar>
          </w:tcPr>
          <w:p w:rsidR="00D501BC" w:rsidRPr="004113FA" w:rsidRDefault="00D501BC" w:rsidP="004113FA">
            <w:pPr>
              <w:keepLines/>
              <w:snapToGrid w:val="0"/>
              <w:spacing w:after="0" w:line="240" w:lineRule="auto"/>
              <w:rPr>
                <w:rFonts w:cstheme="minorHAnsi"/>
              </w:rPr>
            </w:pPr>
          </w:p>
        </w:tc>
      </w:tr>
      <w:tr w:rsidR="00D501BC" w:rsidRPr="004113FA" w:rsidTr="00D501BC">
        <w:trPr>
          <w:trHeight w:val="172"/>
        </w:trPr>
        <w:tc>
          <w:tcPr>
            <w:tcW w:w="10153" w:type="dxa"/>
            <w:gridSpan w:val="2"/>
            <w:tcMar>
              <w:left w:w="108" w:type="dxa"/>
              <w:right w:w="108" w:type="dxa"/>
            </w:tcMar>
          </w:tcPr>
          <w:p w:rsidR="00D501BC" w:rsidRPr="004113FA" w:rsidRDefault="00D501BC" w:rsidP="004113FA">
            <w:pPr>
              <w:pStyle w:val="3"/>
              <w:keepNext w:val="0"/>
              <w:keepLines/>
              <w:numPr>
                <w:ilvl w:val="2"/>
                <w:numId w:val="3"/>
              </w:numPr>
              <w:tabs>
                <w:tab w:val="clear" w:pos="720"/>
                <w:tab w:val="left" w:pos="0"/>
              </w:tabs>
              <w:suppressAutoHyphens/>
              <w:snapToGrid w:val="0"/>
              <w:ind w:left="0" w:firstLine="0"/>
              <w:rPr>
                <w:rFonts w:asciiTheme="minorHAnsi" w:hAnsiTheme="minorHAnsi" w:cstheme="minorHAnsi"/>
                <w:sz w:val="22"/>
                <w:szCs w:val="22"/>
                <w:u w:val="single"/>
              </w:rPr>
            </w:pPr>
            <w:r w:rsidRPr="004113FA">
              <w:rPr>
                <w:rFonts w:asciiTheme="minorHAnsi" w:hAnsiTheme="minorHAnsi" w:cstheme="minorHAnsi"/>
                <w:sz w:val="22"/>
                <w:szCs w:val="22"/>
                <w:u w:val="single"/>
              </w:rPr>
              <w:t>от 26 декабря 2024г. № 49-7/4</w:t>
            </w:r>
          </w:p>
        </w:tc>
        <w:tc>
          <w:tcPr>
            <w:tcW w:w="236" w:type="dxa"/>
            <w:gridSpan w:val="2"/>
            <w:tcMar>
              <w:left w:w="108" w:type="dxa"/>
              <w:right w:w="108" w:type="dxa"/>
            </w:tcMar>
          </w:tcPr>
          <w:p w:rsidR="00D501BC" w:rsidRPr="004113FA" w:rsidRDefault="00D501BC" w:rsidP="004113FA">
            <w:pPr>
              <w:keepLines/>
              <w:snapToGrid w:val="0"/>
              <w:spacing w:after="0" w:line="240" w:lineRule="auto"/>
              <w:rPr>
                <w:rFonts w:cstheme="minorHAnsi"/>
              </w:rPr>
            </w:pPr>
          </w:p>
        </w:tc>
      </w:tr>
      <w:tr w:rsidR="00D501BC" w:rsidRPr="004113FA" w:rsidTr="00D501BC">
        <w:trPr>
          <w:trHeight w:val="274"/>
        </w:trPr>
        <w:tc>
          <w:tcPr>
            <w:tcW w:w="10153" w:type="dxa"/>
            <w:gridSpan w:val="2"/>
            <w:tcMar>
              <w:left w:w="108" w:type="dxa"/>
              <w:right w:w="108" w:type="dxa"/>
            </w:tcMar>
          </w:tcPr>
          <w:p w:rsidR="00D501BC" w:rsidRPr="004113FA" w:rsidRDefault="00D501BC" w:rsidP="004113FA">
            <w:pPr>
              <w:pStyle w:val="3"/>
              <w:keepNext w:val="0"/>
              <w:keepLines/>
              <w:tabs>
                <w:tab w:val="left" w:pos="0"/>
              </w:tabs>
              <w:suppressAutoHyphens/>
              <w:snapToGrid w:val="0"/>
              <w:jc w:val="left"/>
              <w:rPr>
                <w:rFonts w:asciiTheme="minorHAnsi" w:hAnsiTheme="minorHAnsi" w:cstheme="minorHAnsi"/>
                <w:b w:val="0"/>
                <w:sz w:val="22"/>
                <w:szCs w:val="22"/>
              </w:rPr>
            </w:pPr>
          </w:p>
          <w:p w:rsidR="00D501BC" w:rsidRPr="004113FA" w:rsidRDefault="00D501BC" w:rsidP="004113FA">
            <w:pPr>
              <w:pStyle w:val="3"/>
              <w:keepNext w:val="0"/>
              <w:keepLines/>
              <w:numPr>
                <w:ilvl w:val="2"/>
                <w:numId w:val="3"/>
              </w:numPr>
              <w:tabs>
                <w:tab w:val="clear" w:pos="720"/>
                <w:tab w:val="left" w:pos="0"/>
              </w:tabs>
              <w:suppressAutoHyphens/>
              <w:ind w:left="0" w:firstLine="0"/>
              <w:rPr>
                <w:rFonts w:asciiTheme="minorHAnsi" w:hAnsiTheme="minorHAnsi" w:cstheme="minorHAnsi"/>
                <w:b w:val="0"/>
                <w:sz w:val="22"/>
                <w:szCs w:val="22"/>
              </w:rPr>
            </w:pPr>
            <w:r w:rsidRPr="004113FA">
              <w:rPr>
                <w:rFonts w:asciiTheme="minorHAnsi" w:hAnsiTheme="minorHAnsi" w:cstheme="minorHAnsi"/>
                <w:b w:val="0"/>
                <w:sz w:val="22"/>
                <w:szCs w:val="22"/>
              </w:rPr>
              <w:t>с. Грабово</w:t>
            </w:r>
          </w:p>
        </w:tc>
        <w:tc>
          <w:tcPr>
            <w:tcW w:w="236" w:type="dxa"/>
            <w:gridSpan w:val="2"/>
            <w:tcMar>
              <w:left w:w="108" w:type="dxa"/>
              <w:right w:w="108" w:type="dxa"/>
            </w:tcMar>
          </w:tcPr>
          <w:p w:rsidR="00D501BC" w:rsidRPr="004113FA" w:rsidRDefault="00D501BC" w:rsidP="004113FA">
            <w:pPr>
              <w:keepLines/>
              <w:snapToGrid w:val="0"/>
              <w:spacing w:after="0" w:line="240" w:lineRule="auto"/>
              <w:rPr>
                <w:rFonts w:cstheme="minorHAnsi"/>
              </w:rPr>
            </w:pPr>
          </w:p>
        </w:tc>
      </w:tr>
    </w:tbl>
    <w:p w:rsidR="00D501BC" w:rsidRPr="004113FA" w:rsidRDefault="00D501BC" w:rsidP="004113FA">
      <w:pPr>
        <w:pStyle w:val="11"/>
        <w:keepNext w:val="0"/>
        <w:keepLines/>
        <w:widowControl/>
        <w:suppressAutoHyphens/>
        <w:spacing w:before="0" w:after="0"/>
        <w:rPr>
          <w:rFonts w:asciiTheme="minorHAnsi" w:hAnsiTheme="minorHAnsi" w:cstheme="minorHAnsi"/>
          <w:sz w:val="22"/>
          <w:szCs w:val="22"/>
        </w:rPr>
      </w:pPr>
    </w:p>
    <w:p w:rsidR="00D501BC" w:rsidRPr="004113FA" w:rsidRDefault="00D501BC" w:rsidP="004113FA">
      <w:pPr>
        <w:pStyle w:val="11"/>
        <w:keepNext w:val="0"/>
        <w:keepLines/>
        <w:widowControl/>
        <w:numPr>
          <w:ilvl w:val="0"/>
          <w:numId w:val="2"/>
        </w:numPr>
        <w:suppressAutoHyphens/>
        <w:spacing w:before="0" w:after="0"/>
        <w:jc w:val="center"/>
        <w:rPr>
          <w:rFonts w:asciiTheme="minorHAnsi" w:hAnsiTheme="minorHAnsi" w:cstheme="minorHAnsi"/>
          <w:sz w:val="22"/>
          <w:szCs w:val="22"/>
        </w:rPr>
      </w:pPr>
      <w:r w:rsidRPr="004113FA">
        <w:rPr>
          <w:rFonts w:asciiTheme="minorHAnsi" w:hAnsiTheme="minorHAnsi" w:cstheme="minorHAnsi"/>
          <w:sz w:val="22"/>
          <w:szCs w:val="22"/>
        </w:rPr>
        <w:t xml:space="preserve">О бюджете Грабовского сельсовета Бессоновского района </w:t>
      </w:r>
    </w:p>
    <w:p w:rsidR="00D501BC" w:rsidRPr="004113FA" w:rsidRDefault="00D501BC" w:rsidP="004113FA">
      <w:pPr>
        <w:pStyle w:val="11"/>
        <w:keepNext w:val="0"/>
        <w:keepLines/>
        <w:widowControl/>
        <w:numPr>
          <w:ilvl w:val="0"/>
          <w:numId w:val="2"/>
        </w:numPr>
        <w:suppressAutoHyphens/>
        <w:spacing w:before="0" w:after="0"/>
        <w:jc w:val="center"/>
        <w:rPr>
          <w:rFonts w:asciiTheme="minorHAnsi" w:hAnsiTheme="minorHAnsi" w:cstheme="minorHAnsi"/>
          <w:sz w:val="22"/>
          <w:szCs w:val="22"/>
        </w:rPr>
      </w:pPr>
      <w:r w:rsidRPr="004113FA">
        <w:rPr>
          <w:rFonts w:asciiTheme="minorHAnsi" w:hAnsiTheme="minorHAnsi" w:cstheme="minorHAnsi"/>
          <w:sz w:val="22"/>
          <w:szCs w:val="22"/>
        </w:rPr>
        <w:t>Пензенской области на 2025 год и на плановый период 2026 и 2027 годов</w:t>
      </w:r>
    </w:p>
    <w:p w:rsidR="00D501BC" w:rsidRPr="004113FA" w:rsidRDefault="00D501BC" w:rsidP="004113FA">
      <w:pPr>
        <w:pStyle w:val="ConsPlusNormal"/>
        <w:keepLines/>
        <w:widowControl/>
        <w:spacing w:before="120"/>
        <w:ind w:firstLine="567"/>
        <w:jc w:val="both"/>
        <w:rPr>
          <w:rFonts w:asciiTheme="minorHAnsi" w:hAnsiTheme="minorHAnsi" w:cstheme="minorHAnsi"/>
        </w:rPr>
      </w:pPr>
      <w:r w:rsidRPr="004113FA">
        <w:rPr>
          <w:rFonts w:asciiTheme="minorHAnsi" w:hAnsiTheme="minorHAnsi" w:cstheme="minorHAnsi"/>
        </w:rPr>
        <w:t>Рассмотрев и обсудив проект бюджета Грабовского сельсовета Бессоновского района Пензенской области на 2025 год и на плановый период 2026 и 2027 годов, руководствуясь бюджетным кодексом Российской Федерации, Налоговым кодексом Российской Федерации и Уставом Грабовского сельсовета Бессоновского района Пензенской области, Комитет местного самоуправления решил:</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Статья 1. Основные характеристики бюджета Грабовского сельсовета Бессоновского района Пензенской области на 2025 год и на плановый период 2026 и 2027 годов.</w:t>
      </w:r>
    </w:p>
    <w:p w:rsidR="00D501BC" w:rsidRPr="004113FA" w:rsidRDefault="00D501BC" w:rsidP="004113FA">
      <w:pPr>
        <w:pStyle w:val="ConsPlusNormal"/>
        <w:keepLines/>
        <w:widowControl/>
        <w:ind w:firstLine="567"/>
        <w:jc w:val="both"/>
        <w:rPr>
          <w:rFonts w:asciiTheme="minorHAnsi" w:hAnsiTheme="minorHAnsi" w:cstheme="minorHAnsi"/>
        </w:rPr>
      </w:pPr>
      <w:r w:rsidRPr="004113FA">
        <w:rPr>
          <w:rFonts w:asciiTheme="minorHAnsi" w:hAnsiTheme="minorHAnsi" w:cstheme="minorHAnsi"/>
        </w:rPr>
        <w:t>1. Утвердить основные характеристики бюджета Грабовского сельсовета Бессоновского района Пензенской области на 2025 год:</w:t>
      </w:r>
    </w:p>
    <w:p w:rsidR="00D501BC" w:rsidRPr="004113FA" w:rsidRDefault="00D501BC" w:rsidP="004113FA">
      <w:pPr>
        <w:keepLines/>
        <w:numPr>
          <w:ilvl w:val="1"/>
          <w:numId w:val="5"/>
        </w:numPr>
        <w:tabs>
          <w:tab w:val="clear" w:pos="1080"/>
          <w:tab w:val="num" w:pos="567"/>
          <w:tab w:val="left" w:pos="709"/>
          <w:tab w:val="left" w:pos="1134"/>
        </w:tabs>
        <w:suppressAutoHyphens/>
        <w:spacing w:after="0" w:line="240" w:lineRule="auto"/>
        <w:ind w:left="0" w:firstLine="567"/>
        <w:jc w:val="both"/>
        <w:rPr>
          <w:rFonts w:cstheme="minorHAnsi"/>
        </w:rPr>
      </w:pPr>
      <w:r w:rsidRPr="004113FA">
        <w:rPr>
          <w:rFonts w:cstheme="minorHAnsi"/>
        </w:rPr>
        <w:t>прогнозируемый общий объем доходов бюджета Грабовского сельсовета Бессоновского района Пензенской области в сумме 44489,1 тыс. рублей;</w:t>
      </w:r>
    </w:p>
    <w:p w:rsidR="00D501BC" w:rsidRPr="004113FA" w:rsidRDefault="00D501BC" w:rsidP="004113FA">
      <w:pPr>
        <w:keepLines/>
        <w:numPr>
          <w:ilvl w:val="1"/>
          <w:numId w:val="5"/>
        </w:numPr>
        <w:tabs>
          <w:tab w:val="clear" w:pos="1080"/>
          <w:tab w:val="num" w:pos="567"/>
          <w:tab w:val="left" w:pos="709"/>
          <w:tab w:val="left" w:pos="1134"/>
        </w:tabs>
        <w:suppressAutoHyphens/>
        <w:spacing w:after="0" w:line="240" w:lineRule="auto"/>
        <w:ind w:left="0" w:firstLine="567"/>
        <w:jc w:val="both"/>
        <w:rPr>
          <w:rFonts w:cstheme="minorHAnsi"/>
        </w:rPr>
      </w:pPr>
      <w:r w:rsidRPr="004113FA">
        <w:rPr>
          <w:rFonts w:cstheme="minorHAnsi"/>
        </w:rPr>
        <w:t>общий объем расходов бюджета Грабовского сельсовета Бессоновского района Пензенской области в сумме 44489,1тыс. рублей;</w:t>
      </w:r>
    </w:p>
    <w:p w:rsidR="00D501BC" w:rsidRPr="004113FA" w:rsidRDefault="00D501BC" w:rsidP="004113FA">
      <w:pPr>
        <w:keepLines/>
        <w:numPr>
          <w:ilvl w:val="1"/>
          <w:numId w:val="5"/>
        </w:numPr>
        <w:suppressAutoHyphens/>
        <w:spacing w:after="0" w:line="240" w:lineRule="auto"/>
        <w:ind w:left="30" w:firstLine="570"/>
        <w:jc w:val="both"/>
        <w:rPr>
          <w:rFonts w:cstheme="minorHAnsi"/>
        </w:rPr>
      </w:pPr>
      <w:r w:rsidRPr="004113FA">
        <w:rPr>
          <w:rFonts w:cstheme="minorHAnsi"/>
        </w:rPr>
        <w:t>размер резервного фонда администрации Грабовского сельсовета Бессоновского района Пензенской области в сумме 10,0 тыс.рублей;</w:t>
      </w:r>
    </w:p>
    <w:p w:rsidR="00D501BC" w:rsidRPr="004113FA" w:rsidRDefault="00D501BC" w:rsidP="004113FA">
      <w:pPr>
        <w:keepLines/>
        <w:numPr>
          <w:ilvl w:val="1"/>
          <w:numId w:val="5"/>
        </w:numPr>
        <w:suppressAutoHyphens/>
        <w:spacing w:after="0" w:line="240" w:lineRule="auto"/>
        <w:ind w:left="30" w:firstLine="570"/>
        <w:jc w:val="both"/>
        <w:rPr>
          <w:rFonts w:cstheme="minorHAnsi"/>
        </w:rPr>
      </w:pPr>
      <w:r w:rsidRPr="004113FA">
        <w:rPr>
          <w:rFonts w:cstheme="minorHAnsi"/>
        </w:rPr>
        <w:t>верхний предел муниципального внутреннего долга Грабовского сельсовета Бессоновского района Пензенской области на 1 января 2026 года в сумме 0 тыс. рублей;</w:t>
      </w:r>
    </w:p>
    <w:p w:rsidR="00D501BC" w:rsidRPr="004113FA" w:rsidRDefault="00D501BC" w:rsidP="004113FA">
      <w:pPr>
        <w:keepLines/>
        <w:numPr>
          <w:ilvl w:val="1"/>
          <w:numId w:val="5"/>
        </w:numPr>
        <w:suppressAutoHyphens/>
        <w:spacing w:after="0" w:line="240" w:lineRule="auto"/>
        <w:ind w:left="30" w:firstLine="570"/>
        <w:jc w:val="both"/>
        <w:rPr>
          <w:rFonts w:cstheme="minorHAnsi"/>
        </w:rPr>
      </w:pPr>
      <w:r w:rsidRPr="004113FA">
        <w:rPr>
          <w:rFonts w:cstheme="minorHAnsi"/>
        </w:rPr>
        <w:t>прогнозируемый дефицит (профицит)  бюджета Грабовского сельсовета Бессоновского района Пензенской области в сумме 0 тыс. рублей.</w:t>
      </w:r>
    </w:p>
    <w:p w:rsidR="00D501BC" w:rsidRPr="004113FA" w:rsidRDefault="00D501BC" w:rsidP="004113FA">
      <w:pPr>
        <w:keepLines/>
        <w:spacing w:after="0" w:line="240" w:lineRule="auto"/>
        <w:ind w:left="30" w:firstLine="570"/>
        <w:jc w:val="both"/>
        <w:rPr>
          <w:rFonts w:cstheme="minorHAnsi"/>
        </w:rPr>
      </w:pPr>
    </w:p>
    <w:p w:rsidR="00D501BC" w:rsidRPr="004113FA" w:rsidRDefault="00D501BC" w:rsidP="004113FA">
      <w:pPr>
        <w:pStyle w:val="ConsPlusNormal"/>
        <w:keepLines/>
        <w:widowControl/>
        <w:ind w:firstLine="567"/>
        <w:jc w:val="both"/>
        <w:rPr>
          <w:rFonts w:asciiTheme="minorHAnsi" w:hAnsiTheme="minorHAnsi" w:cstheme="minorHAnsi"/>
        </w:rPr>
      </w:pPr>
      <w:r w:rsidRPr="004113FA">
        <w:rPr>
          <w:rFonts w:asciiTheme="minorHAnsi" w:hAnsiTheme="minorHAnsi" w:cstheme="minorHAnsi"/>
        </w:rPr>
        <w:t>2. Утвердить основные характеристики бюджета Грабовского сельсовета Бессоновского района Пензенской области на плановый период  2026 и 2027 годов:</w:t>
      </w:r>
    </w:p>
    <w:p w:rsidR="00D501BC" w:rsidRPr="004113FA" w:rsidRDefault="00D501BC" w:rsidP="004113FA">
      <w:pPr>
        <w:pStyle w:val="ConsPlusNormal"/>
        <w:keepLines/>
        <w:widowControl/>
        <w:numPr>
          <w:ilvl w:val="1"/>
          <w:numId w:val="6"/>
        </w:numPr>
        <w:suppressAutoHyphens/>
        <w:autoSpaceDN/>
        <w:ind w:left="0" w:firstLine="570"/>
        <w:jc w:val="both"/>
        <w:rPr>
          <w:rFonts w:asciiTheme="minorHAnsi" w:hAnsiTheme="minorHAnsi" w:cstheme="minorHAnsi"/>
        </w:rPr>
      </w:pPr>
      <w:r w:rsidRPr="004113FA">
        <w:rPr>
          <w:rFonts w:asciiTheme="minorHAnsi" w:hAnsiTheme="minorHAnsi" w:cstheme="minorHAnsi"/>
        </w:rPr>
        <w:t>прогнозируемый общий объем доходов бюджета Грабовского сельсовета Бессоновского района Пензенской области на 2026 год в сумме 22535,4 тыс. рублей и на 2027 год в сумме 18403,7 тыс. рублей;</w:t>
      </w:r>
    </w:p>
    <w:p w:rsidR="00D501BC" w:rsidRPr="004113FA" w:rsidRDefault="00D501BC" w:rsidP="004113FA">
      <w:pPr>
        <w:pStyle w:val="ConsPlusNormal"/>
        <w:keepLines/>
        <w:widowControl/>
        <w:numPr>
          <w:ilvl w:val="1"/>
          <w:numId w:val="6"/>
        </w:numPr>
        <w:tabs>
          <w:tab w:val="clear" w:pos="928"/>
          <w:tab w:val="num" w:pos="1080"/>
        </w:tabs>
        <w:suppressAutoHyphens/>
        <w:autoSpaceDN/>
        <w:ind w:left="0" w:firstLine="573"/>
        <w:jc w:val="both"/>
        <w:rPr>
          <w:rFonts w:asciiTheme="minorHAnsi" w:hAnsiTheme="minorHAnsi" w:cstheme="minorHAnsi"/>
        </w:rPr>
      </w:pPr>
      <w:r w:rsidRPr="004113FA">
        <w:rPr>
          <w:rFonts w:asciiTheme="minorHAnsi" w:hAnsiTheme="minorHAnsi" w:cstheme="minorHAnsi"/>
        </w:rPr>
        <w:t>общий объем расходов бюджета Грабовского сельсовета Бессоновского района Пензенской области на 2026 год в сумме 22535,4 тыс. рублей, в том числе условно утвержденные расходы  - 464,8 тыс. рублей; на 2027 год в сумме 18403,7 тыс. рублей; в том числе условно утвержденные расходы –  897,3   тыс. рублей;</w:t>
      </w:r>
    </w:p>
    <w:p w:rsidR="00D501BC" w:rsidRPr="004113FA" w:rsidRDefault="00D501BC" w:rsidP="004113FA">
      <w:pPr>
        <w:pStyle w:val="ConsPlusNormal"/>
        <w:keepLines/>
        <w:widowControl/>
        <w:numPr>
          <w:ilvl w:val="1"/>
          <w:numId w:val="6"/>
        </w:numPr>
        <w:suppressAutoHyphens/>
        <w:autoSpaceDN/>
        <w:ind w:left="0" w:firstLine="570"/>
        <w:jc w:val="both"/>
        <w:rPr>
          <w:rFonts w:asciiTheme="minorHAnsi" w:hAnsiTheme="minorHAnsi" w:cstheme="minorHAnsi"/>
        </w:rPr>
      </w:pPr>
      <w:r w:rsidRPr="004113FA">
        <w:rPr>
          <w:rFonts w:asciiTheme="minorHAnsi" w:hAnsiTheme="minorHAnsi" w:cstheme="minorHAnsi"/>
        </w:rPr>
        <w:lastRenderedPageBreak/>
        <w:t>размер резервного фонда администрации Грабовского сельсовета Бессоновского района Пензенской области на 2026 год в сумме 10,0 тыс.рублей и на 2027 год в сумме 10,0 тыс.рублей;</w:t>
      </w:r>
    </w:p>
    <w:p w:rsidR="00D501BC" w:rsidRPr="004113FA" w:rsidRDefault="00D501BC" w:rsidP="004113FA">
      <w:pPr>
        <w:pStyle w:val="ConsPlusNormal"/>
        <w:keepLines/>
        <w:widowControl/>
        <w:numPr>
          <w:ilvl w:val="1"/>
          <w:numId w:val="6"/>
        </w:numPr>
        <w:tabs>
          <w:tab w:val="num" w:pos="0"/>
        </w:tabs>
        <w:suppressAutoHyphens/>
        <w:autoSpaceDN/>
        <w:ind w:left="0" w:firstLine="567"/>
        <w:jc w:val="both"/>
        <w:rPr>
          <w:rFonts w:asciiTheme="minorHAnsi" w:hAnsiTheme="minorHAnsi" w:cstheme="minorHAnsi"/>
        </w:rPr>
      </w:pPr>
      <w:r w:rsidRPr="004113FA">
        <w:rPr>
          <w:rFonts w:asciiTheme="minorHAnsi" w:hAnsiTheme="minorHAnsi" w:cstheme="minorHAnsi"/>
        </w:rPr>
        <w:t>верхний предел муниципального внутреннего долга Грабовского сельсовета Бессоновского района Пензенской области на 1 января 2027 года в сумме 0 тыс. рублей и на 1 января 2028 года в сумме 0 тыс.рублей;</w:t>
      </w:r>
    </w:p>
    <w:p w:rsidR="00D501BC" w:rsidRPr="004113FA" w:rsidRDefault="00D501BC" w:rsidP="004113FA">
      <w:pPr>
        <w:pStyle w:val="ConsPlusNormal"/>
        <w:keepLines/>
        <w:widowControl/>
        <w:numPr>
          <w:ilvl w:val="1"/>
          <w:numId w:val="6"/>
        </w:numPr>
        <w:tabs>
          <w:tab w:val="num" w:pos="0"/>
        </w:tabs>
        <w:suppressAutoHyphens/>
        <w:autoSpaceDN/>
        <w:ind w:left="0" w:firstLine="567"/>
        <w:jc w:val="both"/>
        <w:rPr>
          <w:rFonts w:asciiTheme="minorHAnsi" w:hAnsiTheme="minorHAnsi" w:cstheme="minorHAnsi"/>
        </w:rPr>
      </w:pPr>
      <w:r w:rsidRPr="004113FA">
        <w:rPr>
          <w:rFonts w:asciiTheme="minorHAnsi" w:hAnsiTheme="minorHAnsi" w:cstheme="minorHAnsi"/>
        </w:rPr>
        <w:t>прогнозируемый дефицит (профицит) бюджета Грабовского сельсовета Бессоновского района Пензенской области на 2026 год в сумме 0 тыс. рублей и  на 2027 год в сумме 0 тыс.рублей.</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Статья 2. Источники финансирования дефицита бюджета Грабовского сельсовета Бессоновского района Пензенской области</w:t>
      </w:r>
    </w:p>
    <w:p w:rsidR="00D501BC" w:rsidRPr="004113FA" w:rsidRDefault="00D501BC" w:rsidP="004113FA">
      <w:pPr>
        <w:pStyle w:val="2f2"/>
        <w:keepLines/>
        <w:numPr>
          <w:ilvl w:val="6"/>
          <w:numId w:val="2"/>
        </w:numPr>
        <w:tabs>
          <w:tab w:val="left" w:pos="0"/>
        </w:tabs>
        <w:spacing w:before="0"/>
        <w:ind w:left="15" w:hanging="15"/>
        <w:outlineLvl w:val="9"/>
        <w:rPr>
          <w:rFonts w:asciiTheme="minorHAnsi" w:hAnsiTheme="minorHAnsi" w:cstheme="minorHAnsi"/>
          <w:sz w:val="22"/>
          <w:szCs w:val="22"/>
        </w:rPr>
      </w:pPr>
      <w:r w:rsidRPr="004113FA">
        <w:rPr>
          <w:rFonts w:asciiTheme="minorHAnsi" w:hAnsiTheme="minorHAnsi" w:cstheme="minorHAnsi"/>
          <w:sz w:val="22"/>
          <w:szCs w:val="22"/>
        </w:rPr>
        <w:t xml:space="preserve">   1. Утвердить источники финансирования дефицита бюджета Грабовского сельсовета Бессоновского района Пензенской области на 2025 год и на плановый период 2026 и 2027 годов  согласно </w:t>
      </w:r>
      <w:hyperlink w:anchor="_Приложение_1" w:history="1">
        <w:r w:rsidRPr="004113FA">
          <w:rPr>
            <w:rStyle w:val="afc"/>
            <w:rFonts w:asciiTheme="minorHAnsi" w:hAnsiTheme="minorHAnsi" w:cstheme="minorHAnsi"/>
            <w:sz w:val="22"/>
            <w:szCs w:val="22"/>
          </w:rPr>
          <w:t>приложению 1</w:t>
        </w:r>
      </w:hyperlink>
      <w:r w:rsidRPr="004113FA">
        <w:rPr>
          <w:rFonts w:asciiTheme="minorHAnsi" w:hAnsiTheme="minorHAnsi" w:cstheme="minorHAnsi"/>
          <w:sz w:val="22"/>
          <w:szCs w:val="22"/>
        </w:rPr>
        <w:t xml:space="preserve"> к настоящему Решению.</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Статья 3. Объем поступлений в бюджет Грабовского сельсовета Бессоновского района Пензенской области по видам доходов на 2025 год и на плановый период 2026 и 2027 годов</w:t>
      </w:r>
    </w:p>
    <w:p w:rsidR="00D501BC" w:rsidRPr="004113FA" w:rsidRDefault="00D501BC" w:rsidP="004113FA">
      <w:pPr>
        <w:pStyle w:val="aa"/>
        <w:keepLines/>
        <w:spacing w:after="0" w:line="240" w:lineRule="auto"/>
        <w:jc w:val="both"/>
        <w:rPr>
          <w:rFonts w:asciiTheme="minorHAnsi" w:hAnsiTheme="minorHAnsi" w:cstheme="minorHAnsi"/>
          <w:sz w:val="22"/>
          <w:szCs w:val="22"/>
        </w:rPr>
      </w:pPr>
      <w:r w:rsidRPr="004113FA">
        <w:rPr>
          <w:rFonts w:asciiTheme="minorHAnsi" w:hAnsiTheme="minorHAnsi" w:cstheme="minorHAnsi"/>
          <w:b/>
          <w:sz w:val="22"/>
          <w:szCs w:val="22"/>
        </w:rPr>
        <w:tab/>
      </w:r>
      <w:r w:rsidRPr="004113FA">
        <w:rPr>
          <w:rFonts w:asciiTheme="minorHAnsi" w:hAnsiTheme="minorHAnsi" w:cstheme="minorHAnsi"/>
          <w:sz w:val="22"/>
          <w:szCs w:val="22"/>
        </w:rPr>
        <w:t>Утвердить объем поступлений в бюджет Бессоновского сельсовета Бессоновского района Пензенской области по видам доходов на 2025 год и на плановый период 2026 и 2027 годов:</w:t>
      </w:r>
    </w:p>
    <w:p w:rsidR="00D501BC" w:rsidRPr="004113FA" w:rsidRDefault="00D501BC" w:rsidP="004113FA">
      <w:pPr>
        <w:pStyle w:val="aa"/>
        <w:keepLines/>
        <w:spacing w:after="0" w:line="240" w:lineRule="auto"/>
        <w:jc w:val="both"/>
        <w:rPr>
          <w:rFonts w:asciiTheme="minorHAnsi" w:hAnsiTheme="minorHAnsi" w:cstheme="minorHAnsi"/>
          <w:sz w:val="22"/>
          <w:szCs w:val="22"/>
        </w:rPr>
      </w:pPr>
      <w:r w:rsidRPr="004113FA">
        <w:rPr>
          <w:rFonts w:asciiTheme="minorHAnsi" w:hAnsiTheme="minorHAnsi" w:cstheme="minorHAnsi"/>
          <w:sz w:val="22"/>
          <w:szCs w:val="22"/>
        </w:rPr>
        <w:tab/>
        <w:t xml:space="preserve">- объем налоговых и неналоговых доходов согласно </w:t>
      </w:r>
      <w:hyperlink w:anchor="_Приложение_3" w:history="1">
        <w:r w:rsidRPr="004113FA">
          <w:rPr>
            <w:rStyle w:val="afc"/>
            <w:rFonts w:asciiTheme="minorHAnsi" w:hAnsiTheme="minorHAnsi" w:cstheme="minorHAnsi"/>
            <w:color w:val="auto"/>
            <w:sz w:val="22"/>
            <w:szCs w:val="22"/>
          </w:rPr>
          <w:t xml:space="preserve">приложению </w:t>
        </w:r>
      </w:hyperlink>
      <w:r w:rsidRPr="004113FA">
        <w:rPr>
          <w:rStyle w:val="afc"/>
          <w:rFonts w:asciiTheme="minorHAnsi" w:hAnsiTheme="minorHAnsi" w:cstheme="minorHAnsi"/>
          <w:color w:val="auto"/>
          <w:sz w:val="22"/>
          <w:szCs w:val="22"/>
        </w:rPr>
        <w:t>2</w:t>
      </w:r>
      <w:r w:rsidRPr="004113FA">
        <w:rPr>
          <w:rFonts w:asciiTheme="minorHAnsi" w:hAnsiTheme="minorHAnsi" w:cstheme="minorHAnsi"/>
          <w:sz w:val="22"/>
          <w:szCs w:val="22"/>
        </w:rPr>
        <w:t xml:space="preserve"> к настоящему Решению;</w:t>
      </w:r>
    </w:p>
    <w:p w:rsidR="00D501BC" w:rsidRPr="004113FA" w:rsidRDefault="00D501BC" w:rsidP="004113FA">
      <w:pPr>
        <w:pStyle w:val="aa"/>
        <w:keepLines/>
        <w:spacing w:after="0" w:line="240" w:lineRule="auto"/>
        <w:jc w:val="both"/>
        <w:rPr>
          <w:rFonts w:asciiTheme="minorHAnsi" w:hAnsiTheme="minorHAnsi" w:cstheme="minorHAnsi"/>
          <w:sz w:val="22"/>
          <w:szCs w:val="22"/>
        </w:rPr>
      </w:pPr>
      <w:r w:rsidRPr="004113FA">
        <w:rPr>
          <w:rFonts w:asciiTheme="minorHAnsi" w:hAnsiTheme="minorHAnsi" w:cstheme="minorHAnsi"/>
          <w:sz w:val="22"/>
          <w:szCs w:val="22"/>
        </w:rPr>
        <w:tab/>
        <w:t xml:space="preserve">- объем безвозмездных поступлений согласно </w:t>
      </w:r>
      <w:hyperlink w:anchor="_Приложение_4" w:history="1">
        <w:r w:rsidRPr="004113FA">
          <w:rPr>
            <w:rStyle w:val="afc"/>
            <w:rFonts w:asciiTheme="minorHAnsi" w:hAnsiTheme="minorHAnsi" w:cstheme="minorHAnsi"/>
            <w:color w:val="auto"/>
            <w:sz w:val="22"/>
            <w:szCs w:val="22"/>
          </w:rPr>
          <w:t xml:space="preserve">приложению </w:t>
        </w:r>
      </w:hyperlink>
      <w:r w:rsidRPr="004113FA">
        <w:rPr>
          <w:rStyle w:val="afc"/>
          <w:rFonts w:asciiTheme="minorHAnsi" w:hAnsiTheme="minorHAnsi" w:cstheme="minorHAnsi"/>
          <w:color w:val="auto"/>
          <w:sz w:val="22"/>
          <w:szCs w:val="22"/>
        </w:rPr>
        <w:t>3</w:t>
      </w:r>
      <w:r w:rsidRPr="004113FA">
        <w:rPr>
          <w:rFonts w:asciiTheme="minorHAnsi" w:hAnsiTheme="minorHAnsi" w:cstheme="minorHAnsi"/>
          <w:sz w:val="22"/>
          <w:szCs w:val="22"/>
        </w:rPr>
        <w:t xml:space="preserve"> к настоящему Решению, из них объем межбюджетных трансфертов в 2025 году в сумме 31426,6 тыс. рублей, в 2026 году – в сумме 9704,4  тыс. рублей и в 2027 году – в сумме 5215,3 тыс. рублей.</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Статья 4.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rsidR="00D501BC" w:rsidRPr="004113FA" w:rsidRDefault="00D501BC" w:rsidP="004113FA">
      <w:pPr>
        <w:pStyle w:val="aa"/>
        <w:keepLines/>
        <w:spacing w:after="0" w:line="240" w:lineRule="auto"/>
        <w:jc w:val="both"/>
        <w:rPr>
          <w:rFonts w:asciiTheme="minorHAnsi" w:hAnsiTheme="minorHAnsi" w:cstheme="minorHAnsi"/>
          <w:sz w:val="22"/>
          <w:szCs w:val="22"/>
        </w:rPr>
      </w:pPr>
      <w:r w:rsidRPr="004113FA">
        <w:rPr>
          <w:rFonts w:asciiTheme="minorHAnsi" w:hAnsiTheme="minorHAnsi" w:cstheme="minorHAnsi"/>
          <w:sz w:val="22"/>
          <w:szCs w:val="22"/>
        </w:rPr>
        <w:tab/>
        <w:t>Отказаться от принятия в 2025–2027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 xml:space="preserve">Статья 5. Бюджетные ассигнования бюджета Грабовского сельсовета Бессоновского района Пензенской области на 2025 год и на плановый период 2026 и 2027 годов </w:t>
      </w:r>
    </w:p>
    <w:p w:rsidR="00D501BC" w:rsidRPr="004113FA" w:rsidRDefault="00D501BC" w:rsidP="004113FA">
      <w:pPr>
        <w:pStyle w:val="1f5"/>
        <w:keepLines/>
        <w:numPr>
          <w:ilvl w:val="8"/>
          <w:numId w:val="3"/>
        </w:numPr>
        <w:tabs>
          <w:tab w:val="clear" w:pos="1584"/>
          <w:tab w:val="num" w:pos="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1. Утвердить общий объем бюджетных ассигнований на исполнение публичных нормативных обязательств на 2025 год в сумме 90,0 тыс. рублей, на 2026 год в сумме 93,9 тыс. рублей, на 2027 год в сумме 97,6 тыс. рублей.</w:t>
      </w:r>
    </w:p>
    <w:p w:rsidR="00D501BC" w:rsidRPr="004113FA" w:rsidRDefault="00D501BC" w:rsidP="004113FA">
      <w:pPr>
        <w:pStyle w:val="1f5"/>
        <w:keepLines/>
        <w:numPr>
          <w:ilvl w:val="6"/>
          <w:numId w:val="3"/>
        </w:numPr>
        <w:tabs>
          <w:tab w:val="clear" w:pos="1296"/>
          <w:tab w:val="num" w:pos="0"/>
        </w:tabs>
        <w:ind w:hanging="587"/>
        <w:outlineLvl w:val="9"/>
        <w:rPr>
          <w:rFonts w:asciiTheme="minorHAnsi" w:hAnsiTheme="minorHAnsi" w:cstheme="minorHAnsi"/>
          <w:sz w:val="22"/>
          <w:szCs w:val="22"/>
        </w:rPr>
      </w:pPr>
      <w:r w:rsidRPr="004113FA">
        <w:rPr>
          <w:rFonts w:asciiTheme="minorHAnsi" w:hAnsiTheme="minorHAnsi" w:cstheme="minorHAnsi"/>
          <w:sz w:val="22"/>
          <w:szCs w:val="22"/>
        </w:rPr>
        <w:t>2. Утвердить:</w:t>
      </w:r>
    </w:p>
    <w:p w:rsidR="00D501BC" w:rsidRPr="004113FA" w:rsidRDefault="00D501BC" w:rsidP="004113FA">
      <w:pPr>
        <w:pStyle w:val="1f5"/>
        <w:keepLines/>
        <w:numPr>
          <w:ilvl w:val="5"/>
          <w:numId w:val="3"/>
        </w:numPr>
        <w:tabs>
          <w:tab w:val="clear" w:pos="1152"/>
          <w:tab w:val="num" w:pos="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 xml:space="preserve">1) распределение бюджетных ассигнований на 2025 год и на плановый период 2026 и 2027 годов  по разделам, подразделам,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Грабовского сельсовета Бессоновского района Пензенской области согласно </w:t>
      </w:r>
      <w:hyperlink w:anchor="_Приложение_6" w:history="1">
        <w:r w:rsidRPr="004113FA">
          <w:rPr>
            <w:rStyle w:val="afc"/>
            <w:rFonts w:asciiTheme="minorHAnsi" w:hAnsiTheme="minorHAnsi" w:cstheme="minorHAnsi"/>
            <w:sz w:val="22"/>
            <w:szCs w:val="22"/>
          </w:rPr>
          <w:t>приложению 4</w:t>
        </w:r>
      </w:hyperlink>
      <w:r w:rsidRPr="004113FA">
        <w:rPr>
          <w:rFonts w:asciiTheme="minorHAnsi" w:hAnsiTheme="minorHAnsi" w:cstheme="minorHAnsi"/>
          <w:sz w:val="22"/>
          <w:szCs w:val="22"/>
        </w:rPr>
        <w:t xml:space="preserve"> к настоящему Решению;</w:t>
      </w:r>
    </w:p>
    <w:p w:rsidR="00D501BC" w:rsidRPr="004113FA" w:rsidRDefault="00D501BC" w:rsidP="004113FA">
      <w:pPr>
        <w:pStyle w:val="1f5"/>
        <w:keepLines/>
        <w:numPr>
          <w:ilvl w:val="5"/>
          <w:numId w:val="3"/>
        </w:numPr>
        <w:tabs>
          <w:tab w:val="clear" w:pos="1152"/>
          <w:tab w:val="num" w:pos="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 xml:space="preserve">2) ведомственную структуру расходов бюджета Грабовского сельсовета Бессоновского района Пензенской области на 2025 год и на плановый период 2026 и 2027 годов согласно </w:t>
      </w:r>
      <w:hyperlink w:anchor="_Приложение_5_1" w:history="1">
        <w:r w:rsidRPr="004113FA">
          <w:rPr>
            <w:rStyle w:val="afc"/>
            <w:rFonts w:asciiTheme="minorHAnsi" w:hAnsiTheme="minorHAnsi" w:cstheme="minorHAnsi"/>
            <w:sz w:val="22"/>
            <w:szCs w:val="22"/>
          </w:rPr>
          <w:t>приложению 5</w:t>
        </w:r>
      </w:hyperlink>
      <w:r w:rsidRPr="004113FA">
        <w:rPr>
          <w:rFonts w:asciiTheme="minorHAnsi" w:hAnsiTheme="minorHAnsi" w:cstheme="minorHAnsi"/>
          <w:sz w:val="22"/>
          <w:szCs w:val="22"/>
        </w:rPr>
        <w:t xml:space="preserve"> к настоящему Решению;</w:t>
      </w:r>
    </w:p>
    <w:p w:rsidR="00D501BC" w:rsidRPr="004113FA" w:rsidRDefault="00D501BC" w:rsidP="004113FA">
      <w:pPr>
        <w:pStyle w:val="1f5"/>
        <w:keepLines/>
        <w:tabs>
          <w:tab w:val="clear" w:pos="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 xml:space="preserve">3) распределение бюджетных ассигнований по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 согласно </w:t>
      </w:r>
      <w:hyperlink w:anchor="_Приложение_6_1" w:history="1">
        <w:r w:rsidRPr="004113FA">
          <w:rPr>
            <w:rStyle w:val="afc"/>
            <w:rFonts w:asciiTheme="minorHAnsi" w:hAnsiTheme="minorHAnsi" w:cstheme="minorHAnsi"/>
            <w:sz w:val="22"/>
            <w:szCs w:val="22"/>
          </w:rPr>
          <w:t>приложению 6</w:t>
        </w:r>
      </w:hyperlink>
      <w:r w:rsidRPr="004113FA">
        <w:rPr>
          <w:rFonts w:asciiTheme="minorHAnsi" w:hAnsiTheme="minorHAnsi" w:cstheme="minorHAnsi"/>
          <w:sz w:val="22"/>
          <w:szCs w:val="22"/>
        </w:rPr>
        <w:t xml:space="preserve"> к настоящему Решению.</w:t>
      </w:r>
    </w:p>
    <w:p w:rsidR="00D501BC" w:rsidRPr="004113FA" w:rsidRDefault="00D501BC" w:rsidP="004113FA">
      <w:pPr>
        <w:pStyle w:val="1f5"/>
        <w:keepLines/>
        <w:tabs>
          <w:tab w:val="clear" w:pos="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3. Субсидии юридическим лицам, индивидуальным предпринимателям и физическим лицам-производителям товаров (работ, услуг), иные межбюджетные трансферты, предусмотренные настоящим Решением, предоставляются в порядке, установленном Администрацией Грабовского сельсовета Бессоновского района Пензенской области.</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Статья 6. Межбюджетные трансферты бюджету Бессоновского района Пензенской области</w:t>
      </w:r>
    </w:p>
    <w:p w:rsidR="00D501BC" w:rsidRPr="004113FA" w:rsidRDefault="00D501BC" w:rsidP="004113FA">
      <w:pPr>
        <w:pStyle w:val="ConsPlusNormal"/>
        <w:keepLines/>
        <w:widowControl/>
        <w:numPr>
          <w:ilvl w:val="1"/>
          <w:numId w:val="7"/>
        </w:numPr>
        <w:suppressAutoHyphens/>
        <w:autoSpaceDN/>
        <w:jc w:val="both"/>
        <w:rPr>
          <w:rFonts w:asciiTheme="minorHAnsi" w:hAnsiTheme="minorHAnsi" w:cstheme="minorHAnsi"/>
        </w:rPr>
      </w:pPr>
      <w:r w:rsidRPr="004113FA">
        <w:rPr>
          <w:rFonts w:asciiTheme="minorHAnsi" w:hAnsiTheme="minorHAnsi" w:cstheme="minorHAnsi"/>
        </w:rPr>
        <w:lastRenderedPageBreak/>
        <w:t>Утвердить объем межбюджетных трансфертов бюджету Бессоновского района Пензенской области на 2025 год в сумме 48,8 тыс.рублей, в том числе:</w:t>
      </w:r>
    </w:p>
    <w:p w:rsidR="00D501BC" w:rsidRPr="004113FA" w:rsidRDefault="00D501BC" w:rsidP="004113FA">
      <w:pPr>
        <w:pStyle w:val="ConsPlusNormal"/>
        <w:keepLines/>
        <w:ind w:left="-15"/>
        <w:jc w:val="both"/>
        <w:rPr>
          <w:rFonts w:asciiTheme="minorHAnsi" w:hAnsiTheme="minorHAnsi" w:cstheme="minorHAnsi"/>
        </w:rPr>
      </w:pPr>
      <w:r w:rsidRPr="004113FA">
        <w:rPr>
          <w:rFonts w:asciiTheme="minorHAnsi" w:hAnsiTheme="minorHAnsi" w:cstheme="minorHAnsi"/>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4,7 тыс.рублей.</w:t>
      </w:r>
    </w:p>
    <w:p w:rsidR="00D501BC" w:rsidRPr="004113FA" w:rsidRDefault="00D501BC" w:rsidP="004113FA">
      <w:pPr>
        <w:pStyle w:val="ConsPlusNormal"/>
        <w:keepLines/>
        <w:ind w:left="-15"/>
        <w:jc w:val="both"/>
        <w:rPr>
          <w:rFonts w:asciiTheme="minorHAnsi" w:hAnsiTheme="minorHAnsi" w:cstheme="minorHAnsi"/>
        </w:rPr>
      </w:pPr>
      <w:r w:rsidRPr="004113FA">
        <w:rPr>
          <w:rFonts w:asciiTheme="minorHAnsi" w:hAnsiTheme="minorHAnsi" w:cstheme="minorHAnsi"/>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в сумме  2,7   тыс.рублей;</w:t>
      </w:r>
    </w:p>
    <w:p w:rsidR="00D501BC" w:rsidRPr="004113FA" w:rsidRDefault="00D501BC" w:rsidP="004113FA">
      <w:pPr>
        <w:pStyle w:val="ConsPlusNormal"/>
        <w:keepLines/>
        <w:ind w:left="-15"/>
        <w:jc w:val="both"/>
        <w:rPr>
          <w:rFonts w:asciiTheme="minorHAnsi" w:hAnsiTheme="minorHAnsi" w:cstheme="minorHAnsi"/>
        </w:rPr>
      </w:pPr>
      <w:r w:rsidRPr="004113FA">
        <w:rPr>
          <w:rFonts w:asciiTheme="minorHAnsi" w:hAnsiTheme="minorHAnsi" w:cstheme="minorHAnsi"/>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в сумме   4,6  тыс.рублей;</w:t>
      </w:r>
    </w:p>
    <w:p w:rsidR="00D501BC" w:rsidRPr="004113FA" w:rsidRDefault="00D501BC" w:rsidP="004113FA">
      <w:pPr>
        <w:pStyle w:val="ConsPlusNormal"/>
        <w:keepLines/>
        <w:ind w:left="-15"/>
        <w:jc w:val="both"/>
        <w:rPr>
          <w:rFonts w:asciiTheme="minorHAnsi" w:hAnsiTheme="minorHAnsi" w:cstheme="minorHAnsi"/>
        </w:rPr>
      </w:pPr>
      <w:r w:rsidRPr="004113FA">
        <w:rPr>
          <w:rFonts w:asciiTheme="minorHAnsi" w:hAnsiTheme="minorHAnsi" w:cstheme="minorHAnsi"/>
        </w:rPr>
        <w:t>4)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в сумме   36,7   тыс.рублей;</w:t>
      </w:r>
    </w:p>
    <w:p w:rsidR="00D501BC" w:rsidRPr="004113FA" w:rsidRDefault="00D501BC" w:rsidP="004113FA">
      <w:pPr>
        <w:pStyle w:val="ConsPlusNormal"/>
        <w:keepLines/>
        <w:ind w:left="-15"/>
        <w:jc w:val="both"/>
        <w:rPr>
          <w:rFonts w:asciiTheme="minorHAnsi" w:hAnsiTheme="minorHAnsi" w:cstheme="minorHAnsi"/>
        </w:rPr>
      </w:pPr>
      <w:r w:rsidRPr="004113FA">
        <w:rPr>
          <w:rFonts w:asciiTheme="minorHAnsi" w:hAnsiTheme="minorHAnsi" w:cstheme="minorHAnsi"/>
        </w:rPr>
        <w:t>5)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0,03 тыс.рублей;</w:t>
      </w:r>
    </w:p>
    <w:p w:rsidR="00D501BC" w:rsidRPr="004113FA" w:rsidRDefault="00D501BC" w:rsidP="004113FA">
      <w:pPr>
        <w:pStyle w:val="ConsPlusNormal"/>
        <w:keepLines/>
        <w:ind w:left="-15"/>
        <w:jc w:val="both"/>
        <w:rPr>
          <w:rFonts w:asciiTheme="minorHAnsi" w:hAnsiTheme="minorHAnsi" w:cstheme="minorHAnsi"/>
        </w:rPr>
      </w:pPr>
      <w:r w:rsidRPr="004113FA">
        <w:rPr>
          <w:rFonts w:asciiTheme="minorHAnsi" w:hAnsiTheme="minorHAnsi" w:cstheme="minorHAnsi"/>
        </w:rPr>
        <w:t>6)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0,07 тыс.рублей.</w:t>
      </w:r>
    </w:p>
    <w:p w:rsidR="00D501BC" w:rsidRPr="004113FA" w:rsidRDefault="00D501BC" w:rsidP="004113FA">
      <w:pPr>
        <w:pStyle w:val="ConsPlusNormal"/>
        <w:keepLines/>
        <w:spacing w:before="120"/>
        <w:ind w:left="-17" w:firstLine="595"/>
        <w:jc w:val="both"/>
        <w:rPr>
          <w:rFonts w:asciiTheme="minorHAnsi" w:hAnsiTheme="minorHAnsi" w:cstheme="minorHAnsi"/>
        </w:rPr>
      </w:pPr>
      <w:r w:rsidRPr="004113FA">
        <w:rPr>
          <w:rFonts w:asciiTheme="minorHAnsi" w:hAnsiTheme="minorHAnsi" w:cstheme="minorHAnsi"/>
        </w:rPr>
        <w:t>2. Утвердить объем межбюджетных трансфертов бюджету Бессоновского района Пензенской области на 2026 год в сумме 48,8тыс. рублей и  на 2027 год в сумме 48,8 тыс.рублей, в том числе:</w:t>
      </w:r>
    </w:p>
    <w:p w:rsidR="00D501BC" w:rsidRPr="004113FA" w:rsidRDefault="00D501BC" w:rsidP="004113FA">
      <w:pPr>
        <w:pStyle w:val="ConsPlusNormal"/>
        <w:keepLines/>
        <w:ind w:left="-15" w:firstLine="594"/>
        <w:jc w:val="both"/>
        <w:rPr>
          <w:rFonts w:asciiTheme="minorHAnsi" w:hAnsiTheme="minorHAnsi" w:cstheme="minorHAnsi"/>
        </w:rPr>
      </w:pPr>
      <w:r w:rsidRPr="004113FA">
        <w:rPr>
          <w:rFonts w:asciiTheme="minorHAnsi" w:hAnsiTheme="minorHAnsi" w:cstheme="minorHAnsi"/>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в сумме 4,7 тыс.рублей и на 2027 год в сумме  4,7 тыс. рублей.</w:t>
      </w:r>
    </w:p>
    <w:p w:rsidR="00D501BC" w:rsidRPr="004113FA" w:rsidRDefault="00D501BC" w:rsidP="004113FA">
      <w:pPr>
        <w:pStyle w:val="ConsPlusNormal"/>
        <w:keepLines/>
        <w:ind w:left="-15" w:firstLine="594"/>
        <w:jc w:val="both"/>
        <w:rPr>
          <w:rFonts w:asciiTheme="minorHAnsi" w:hAnsiTheme="minorHAnsi" w:cstheme="minorHAnsi"/>
        </w:rPr>
      </w:pPr>
      <w:r w:rsidRPr="004113FA">
        <w:rPr>
          <w:rFonts w:asciiTheme="minorHAnsi" w:hAnsiTheme="minorHAnsi" w:cstheme="minorHAnsi"/>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в сумме 2,7 тыс.рублей и на 2027 год в сумме 2,7 тыс. рублей;</w:t>
      </w:r>
    </w:p>
    <w:p w:rsidR="00D501BC" w:rsidRPr="004113FA" w:rsidRDefault="00D501BC" w:rsidP="004113FA">
      <w:pPr>
        <w:pStyle w:val="ConsPlusNormal"/>
        <w:keepLines/>
        <w:widowControl/>
        <w:ind w:left="-15" w:firstLine="594"/>
        <w:jc w:val="both"/>
        <w:rPr>
          <w:rFonts w:asciiTheme="minorHAnsi" w:hAnsiTheme="minorHAnsi" w:cstheme="minorHAnsi"/>
        </w:rPr>
      </w:pPr>
      <w:r w:rsidRPr="004113FA">
        <w:rPr>
          <w:rFonts w:asciiTheme="minorHAnsi" w:hAnsiTheme="minorHAnsi" w:cstheme="minorHAnsi"/>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на 2026 год в сумме 4,6 тыс.рублей и на 2027 год в сумме 4,6 тыс. рублей;</w:t>
      </w:r>
    </w:p>
    <w:p w:rsidR="00D501BC" w:rsidRPr="004113FA" w:rsidRDefault="00D501BC" w:rsidP="004113FA">
      <w:pPr>
        <w:pStyle w:val="ConsPlusNormal"/>
        <w:keepLines/>
        <w:widowControl/>
        <w:ind w:left="-15" w:firstLine="594"/>
        <w:jc w:val="both"/>
        <w:rPr>
          <w:rFonts w:asciiTheme="minorHAnsi" w:hAnsiTheme="minorHAnsi" w:cstheme="minorHAnsi"/>
        </w:rPr>
      </w:pPr>
      <w:r w:rsidRPr="004113FA">
        <w:rPr>
          <w:rFonts w:asciiTheme="minorHAnsi" w:hAnsiTheme="minorHAnsi" w:cstheme="minorHAnsi"/>
        </w:rPr>
        <w:t>4)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2026 год в сумме  36,7 тыс. рублей и на 2027 год в сумме  36,7 тыс. рублей;</w:t>
      </w:r>
    </w:p>
    <w:p w:rsidR="00D501BC" w:rsidRPr="004113FA" w:rsidRDefault="00D501BC" w:rsidP="004113FA">
      <w:pPr>
        <w:pStyle w:val="ConsPlusNormal"/>
        <w:keepLines/>
        <w:widowControl/>
        <w:ind w:left="-15" w:firstLine="594"/>
        <w:jc w:val="both"/>
        <w:rPr>
          <w:rFonts w:asciiTheme="minorHAnsi" w:hAnsiTheme="minorHAnsi" w:cstheme="minorHAnsi"/>
        </w:rPr>
      </w:pPr>
      <w:r w:rsidRPr="004113FA">
        <w:rPr>
          <w:rFonts w:asciiTheme="minorHAnsi" w:hAnsiTheme="minorHAnsi" w:cstheme="minorHAnsi"/>
        </w:rPr>
        <w:t>5)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в сумме 0,03 тыс. рублей и на 2027 год в 0,03 тыс. рублей;</w:t>
      </w:r>
    </w:p>
    <w:p w:rsidR="00D501BC" w:rsidRPr="004113FA" w:rsidRDefault="00D501BC" w:rsidP="004113FA">
      <w:pPr>
        <w:pStyle w:val="ConsPlusNormal"/>
        <w:keepLines/>
        <w:ind w:left="-15"/>
        <w:jc w:val="both"/>
        <w:rPr>
          <w:rFonts w:asciiTheme="minorHAnsi" w:hAnsiTheme="minorHAnsi" w:cstheme="minorHAnsi"/>
        </w:rPr>
      </w:pPr>
      <w:r w:rsidRPr="004113FA">
        <w:rPr>
          <w:rFonts w:asciiTheme="minorHAnsi" w:hAnsiTheme="minorHAnsi" w:cstheme="minorHAnsi"/>
        </w:rPr>
        <w:t>6)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2026 год в сумме 0,07 тыс. рублей и на 2027 год в 0,07 тыс. рублей.</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Статья 7. Бюджетные ассигнования дорожного фонда Грабовского сельсовета Бессоновского района Пензенской области на 2025 год и на плановый период 2026 и 2027 годов</w:t>
      </w:r>
    </w:p>
    <w:p w:rsidR="00D501BC" w:rsidRPr="004113FA" w:rsidRDefault="00D501BC" w:rsidP="004113FA">
      <w:pPr>
        <w:pStyle w:val="2f2"/>
        <w:keepLines/>
        <w:numPr>
          <w:ilvl w:val="2"/>
          <w:numId w:val="7"/>
        </w:numPr>
        <w:tabs>
          <w:tab w:val="clear" w:pos="1440"/>
          <w:tab w:val="num" w:pos="0"/>
        </w:tabs>
        <w:ind w:left="0" w:firstLine="567"/>
        <w:outlineLvl w:val="9"/>
        <w:rPr>
          <w:rFonts w:asciiTheme="minorHAnsi" w:hAnsiTheme="minorHAnsi" w:cstheme="minorHAnsi"/>
          <w:sz w:val="22"/>
          <w:szCs w:val="22"/>
        </w:rPr>
      </w:pPr>
      <w:r w:rsidRPr="004113FA">
        <w:rPr>
          <w:rFonts w:asciiTheme="minorHAnsi" w:hAnsiTheme="minorHAnsi" w:cstheme="minorHAnsi"/>
          <w:sz w:val="22"/>
          <w:szCs w:val="22"/>
        </w:rPr>
        <w:lastRenderedPageBreak/>
        <w:t>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 установленного статьей 1 настоящего Решения:</w:t>
      </w:r>
    </w:p>
    <w:p w:rsidR="00D501BC" w:rsidRPr="004113FA" w:rsidRDefault="00D501BC" w:rsidP="004113FA">
      <w:pPr>
        <w:pStyle w:val="2f2"/>
        <w:keepLines/>
        <w:tabs>
          <w:tab w:val="clear" w:pos="-1057"/>
        </w:tabs>
        <w:ind w:left="0" w:firstLine="567"/>
        <w:outlineLvl w:val="9"/>
        <w:rPr>
          <w:rFonts w:asciiTheme="minorHAnsi" w:hAnsiTheme="minorHAnsi" w:cstheme="minorHAnsi"/>
          <w:sz w:val="22"/>
          <w:szCs w:val="22"/>
        </w:rPr>
      </w:pPr>
      <w:r w:rsidRPr="004113FA">
        <w:rPr>
          <w:rFonts w:asciiTheme="minorHAnsi" w:hAnsiTheme="minorHAnsi" w:cstheme="minorHAnsi"/>
          <w:sz w:val="22"/>
          <w:szCs w:val="22"/>
        </w:rPr>
        <w:t>на 2025 год в сумме 20590,8 тыс.рублей, из них средства областного бюджета – 16647,5 тыс. рублей;</w:t>
      </w:r>
    </w:p>
    <w:p w:rsidR="00D501BC" w:rsidRPr="004113FA" w:rsidRDefault="00D501BC" w:rsidP="004113FA">
      <w:pPr>
        <w:pStyle w:val="2f2"/>
        <w:keepLines/>
        <w:tabs>
          <w:tab w:val="clear" w:pos="-1057"/>
        </w:tabs>
        <w:ind w:left="0" w:firstLine="567"/>
        <w:outlineLvl w:val="9"/>
        <w:rPr>
          <w:rFonts w:asciiTheme="minorHAnsi" w:hAnsiTheme="minorHAnsi" w:cstheme="minorHAnsi"/>
          <w:sz w:val="22"/>
          <w:szCs w:val="22"/>
        </w:rPr>
      </w:pPr>
      <w:r w:rsidRPr="004113FA">
        <w:rPr>
          <w:rFonts w:asciiTheme="minorHAnsi" w:hAnsiTheme="minorHAnsi" w:cstheme="minorHAnsi"/>
          <w:sz w:val="22"/>
          <w:szCs w:val="22"/>
        </w:rPr>
        <w:t>на 2026 год в сумме 7544,1 тыс. рублей из них средства областного бюджета – 3499,0 тыс. рублей;</w:t>
      </w:r>
    </w:p>
    <w:p w:rsidR="00D501BC" w:rsidRPr="004113FA" w:rsidRDefault="00D501BC" w:rsidP="004113FA">
      <w:pPr>
        <w:pStyle w:val="2f2"/>
        <w:keepLines/>
        <w:tabs>
          <w:tab w:val="clear" w:pos="-1057"/>
        </w:tabs>
        <w:ind w:left="0" w:firstLine="567"/>
        <w:outlineLvl w:val="9"/>
        <w:rPr>
          <w:rFonts w:asciiTheme="minorHAnsi" w:hAnsiTheme="minorHAnsi" w:cstheme="minorHAnsi"/>
          <w:sz w:val="22"/>
          <w:szCs w:val="22"/>
        </w:rPr>
      </w:pPr>
      <w:r w:rsidRPr="004113FA">
        <w:rPr>
          <w:rFonts w:asciiTheme="minorHAnsi" w:hAnsiTheme="minorHAnsi" w:cstheme="minorHAnsi"/>
          <w:sz w:val="22"/>
          <w:szCs w:val="22"/>
        </w:rPr>
        <w:t>на 2027 год в сумме 4188,7 тыс. рублей.</w:t>
      </w:r>
    </w:p>
    <w:p w:rsidR="00D501BC" w:rsidRPr="004113FA" w:rsidRDefault="00D501BC" w:rsidP="004113FA">
      <w:pPr>
        <w:pStyle w:val="2f2"/>
        <w:keepLines/>
        <w:tabs>
          <w:tab w:val="clear" w:pos="-1057"/>
        </w:tabs>
        <w:ind w:left="0" w:firstLine="579"/>
        <w:outlineLvl w:val="9"/>
        <w:rPr>
          <w:rFonts w:asciiTheme="minorHAnsi" w:hAnsiTheme="minorHAnsi" w:cstheme="minorHAnsi"/>
          <w:sz w:val="22"/>
          <w:szCs w:val="22"/>
        </w:rPr>
      </w:pPr>
      <w:r w:rsidRPr="004113FA">
        <w:rPr>
          <w:rFonts w:asciiTheme="minorHAnsi" w:hAnsiTheme="minorHAnsi" w:cstheme="minorHAnsi"/>
          <w:sz w:val="22"/>
          <w:szCs w:val="22"/>
        </w:rPr>
        <w:t>2. Установить, что за счет ассигнований дорожного фонда Грабовского сельсовета Бессоновского района Пензенской области производится:</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 капитальный ремонт, ремонт и содержание автомобильных дорог общего пользования местного значения Грабовского сельсовета Бессоновского района Пензенской области и искусственных сооружений на них;</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 строительство и реконструкция автомобильных дорог общего пользования местного значения на территории Грабовского сельсовета Бессоновского района Пензенской области и искусственных сооружений на них;</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 содержание автомобильных дорог, дорожных сооружений, элементов обустройства автомобильных дорог и прилегающей к ним территории;</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 обустройство автомобильных дорог общего пользования местного значения на территории Грабовского сельсовета Бессоновского района Пензенской области в целях повышения безопасности дорожного движения;</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 обеспечение транспортной безопасности объектов автомобильного транспорта и дорожного хозяйства;</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 реализация концессионных соглашений и иных договоров в сфере дорожной деятельности и управления дорожным хозяйством Грабовского сельсовета Бессоновского района Пензенской области;</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 выполнение научно-исследовательских и опытно-конструкторских работ в отношении автомобильных дорог;</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 капитальный ремонт и ремонт дворовых территорий многоквартирных домов, проездов к дворовым территориям многоквартирных домов;</w:t>
      </w:r>
    </w:p>
    <w:p w:rsidR="00D501BC" w:rsidRPr="004113FA" w:rsidRDefault="00D501BC" w:rsidP="004113FA">
      <w:pPr>
        <w:keepLines/>
        <w:shd w:val="clear" w:color="auto" w:fill="FFFFFF"/>
        <w:spacing w:after="0" w:line="240" w:lineRule="auto"/>
        <w:ind w:firstLine="709"/>
        <w:jc w:val="both"/>
        <w:rPr>
          <w:rFonts w:cstheme="minorHAnsi"/>
          <w:kern w:val="1"/>
        </w:rPr>
      </w:pPr>
      <w:r w:rsidRPr="004113FA">
        <w:rPr>
          <w:rFonts w:cstheme="minorHAnsi"/>
          <w:kern w:val="1"/>
        </w:rPr>
        <w:t>-осуществление мероприятий по оформлению права собственности в отношении автомобильных дорог общего пользования на территории Грабовского сельсовета;</w:t>
      </w:r>
    </w:p>
    <w:p w:rsidR="00D501BC" w:rsidRPr="004113FA" w:rsidRDefault="00D501BC" w:rsidP="004113FA">
      <w:pPr>
        <w:keepLines/>
        <w:shd w:val="clear" w:color="auto" w:fill="FFFFFF"/>
        <w:spacing w:after="0" w:line="240" w:lineRule="auto"/>
        <w:ind w:right="-286" w:firstLine="709"/>
        <w:jc w:val="both"/>
        <w:rPr>
          <w:rFonts w:cstheme="minorHAnsi"/>
          <w:kern w:val="1"/>
        </w:rPr>
      </w:pPr>
      <w:r w:rsidRPr="004113FA">
        <w:rPr>
          <w:rFonts w:cstheme="minorHAnsi"/>
          <w:kern w:val="1"/>
        </w:rPr>
        <w:t>- осуществление иных мероприятий в отношении автомобильных дорог общего пользования местного значения на территории Грабовского сельсовета Бессоновского района Пензенской области.</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 xml:space="preserve">Статья 8. Муниципальные внутренние заимствования Грабовского сельсовета Бессоновского района Пензенской области, муниципальный внутренний долг Грабовского сельсовета Бессоновского района Пензенской области и предоставление муниципальных  гарантий Грабовского сельсовета Бессоновского района Пензенской области </w:t>
      </w:r>
    </w:p>
    <w:p w:rsidR="00D501BC" w:rsidRPr="004113FA" w:rsidRDefault="00D501BC" w:rsidP="004113FA">
      <w:pPr>
        <w:pStyle w:val="2f2"/>
        <w:keepLines/>
        <w:numPr>
          <w:ilvl w:val="6"/>
          <w:numId w:val="3"/>
        </w:numPr>
        <w:tabs>
          <w:tab w:val="clear" w:pos="1296"/>
          <w:tab w:val="num" w:pos="0"/>
        </w:tabs>
        <w:spacing w:before="0"/>
        <w:ind w:left="0" w:firstLine="525"/>
        <w:outlineLvl w:val="9"/>
        <w:rPr>
          <w:rFonts w:asciiTheme="minorHAnsi" w:hAnsiTheme="minorHAnsi" w:cstheme="minorHAnsi"/>
          <w:sz w:val="22"/>
          <w:szCs w:val="22"/>
        </w:rPr>
      </w:pPr>
      <w:r w:rsidRPr="004113FA">
        <w:rPr>
          <w:rFonts w:asciiTheme="minorHAnsi" w:hAnsiTheme="minorHAnsi" w:cstheme="minorHAnsi"/>
          <w:sz w:val="22"/>
          <w:szCs w:val="22"/>
        </w:rPr>
        <w:t xml:space="preserve">1. Утвердить Программу муниципальных внутренних заимствований Грабовского сельсовета Бессоновского района Пензенской области на 2025 год  и на плановый период 2026 и 2027 годов согласно </w:t>
      </w:r>
      <w:hyperlink w:anchor="_Приложение_7" w:history="1">
        <w:r w:rsidRPr="004113FA">
          <w:rPr>
            <w:rStyle w:val="afc"/>
            <w:rFonts w:asciiTheme="minorHAnsi" w:hAnsiTheme="minorHAnsi" w:cstheme="minorHAnsi"/>
            <w:sz w:val="22"/>
            <w:szCs w:val="22"/>
          </w:rPr>
          <w:t>приложению 7</w:t>
        </w:r>
      </w:hyperlink>
      <w:r w:rsidRPr="004113FA">
        <w:rPr>
          <w:rFonts w:asciiTheme="minorHAnsi" w:hAnsiTheme="minorHAnsi" w:cstheme="minorHAnsi"/>
          <w:sz w:val="22"/>
          <w:szCs w:val="22"/>
        </w:rPr>
        <w:t xml:space="preserve"> к настоящему Решению.</w:t>
      </w:r>
    </w:p>
    <w:p w:rsidR="00D501BC" w:rsidRPr="004113FA" w:rsidRDefault="00D501BC" w:rsidP="004113FA">
      <w:pPr>
        <w:pStyle w:val="1f5"/>
        <w:keepLines/>
        <w:tabs>
          <w:tab w:val="clear" w:pos="0"/>
        </w:tabs>
        <w:ind w:left="18" w:firstLine="552"/>
        <w:outlineLvl w:val="9"/>
        <w:rPr>
          <w:rFonts w:asciiTheme="minorHAnsi" w:hAnsiTheme="minorHAnsi" w:cstheme="minorHAnsi"/>
          <w:sz w:val="22"/>
          <w:szCs w:val="22"/>
        </w:rPr>
      </w:pPr>
      <w:r w:rsidRPr="004113FA">
        <w:rPr>
          <w:rFonts w:asciiTheme="minorHAnsi" w:hAnsiTheme="minorHAnsi" w:cstheme="minorHAnsi"/>
          <w:sz w:val="22"/>
          <w:szCs w:val="22"/>
        </w:rPr>
        <w:t>2. Установить верхний предел муниципального внутреннего долга Грабовского сельсовета Бессоновского района Пензенской области по муниципальным гарантиям:  на 1 января 2026 года в сумме 0  рублей, на 1 января 2027 года в сумме 0  рублей,   на 1 января 2028 года  в сумме 0  рублей.</w:t>
      </w:r>
    </w:p>
    <w:p w:rsidR="00D501BC" w:rsidRPr="004113FA" w:rsidRDefault="00D501BC" w:rsidP="004113FA">
      <w:pPr>
        <w:pStyle w:val="1f5"/>
        <w:keepLines/>
        <w:tabs>
          <w:tab w:val="clear" w:pos="0"/>
        </w:tabs>
        <w:spacing w:before="119"/>
        <w:ind w:left="0" w:firstLine="567"/>
        <w:outlineLvl w:val="9"/>
        <w:rPr>
          <w:rFonts w:asciiTheme="minorHAnsi" w:hAnsiTheme="minorHAnsi" w:cstheme="minorHAnsi"/>
          <w:sz w:val="22"/>
          <w:szCs w:val="22"/>
        </w:rPr>
      </w:pPr>
      <w:r w:rsidRPr="004113FA">
        <w:rPr>
          <w:rFonts w:asciiTheme="minorHAnsi" w:hAnsiTheme="minorHAnsi" w:cstheme="minorHAnsi"/>
          <w:sz w:val="22"/>
          <w:szCs w:val="22"/>
        </w:rPr>
        <w:t>3.Утвердить объем расходов на обслуживание муниципального долга Грабовского сельсовета Бессоновского района Пензенской области на 2025 год в сумме 0,5 тыс. рублей, в 2026 году в сумме 0 тыс. рублей, в 2027 году в сумме 0 тыс. рублей.</w:t>
      </w:r>
    </w:p>
    <w:p w:rsidR="00D501BC" w:rsidRPr="004113FA" w:rsidRDefault="00D501BC" w:rsidP="004113FA">
      <w:pPr>
        <w:pStyle w:val="1f5"/>
        <w:keepLines/>
        <w:tabs>
          <w:tab w:val="clear" w:pos="0"/>
        </w:tabs>
        <w:spacing w:before="119"/>
        <w:ind w:left="0" w:firstLine="567"/>
        <w:outlineLvl w:val="9"/>
        <w:rPr>
          <w:rFonts w:asciiTheme="minorHAnsi" w:hAnsiTheme="minorHAnsi" w:cstheme="minorHAnsi"/>
          <w:sz w:val="22"/>
          <w:szCs w:val="22"/>
        </w:rPr>
      </w:pPr>
      <w:r w:rsidRPr="004113FA">
        <w:rPr>
          <w:rFonts w:asciiTheme="minorHAnsi" w:hAnsiTheme="minorHAnsi" w:cstheme="minorHAnsi"/>
          <w:sz w:val="22"/>
          <w:szCs w:val="22"/>
        </w:rPr>
        <w:t>4. Утвердить Программу муниципальных гарантий Грабовского сельсовета Бессоновского района Пензенской области в валюте Российской Федерации на 2025 год и на плановый период 2026 и 2027 годов согласно приложению 8 к настоящему Решению.</w:t>
      </w:r>
    </w:p>
    <w:p w:rsidR="00D501BC" w:rsidRPr="004113FA" w:rsidRDefault="00D501BC" w:rsidP="004113FA">
      <w:pPr>
        <w:pStyle w:val="1f5"/>
        <w:keepLines/>
        <w:tabs>
          <w:tab w:val="clear" w:pos="0"/>
        </w:tabs>
        <w:spacing w:before="119"/>
        <w:ind w:left="0" w:firstLine="567"/>
        <w:outlineLvl w:val="9"/>
        <w:rPr>
          <w:rFonts w:asciiTheme="minorHAnsi" w:hAnsiTheme="minorHAnsi" w:cstheme="minorHAnsi"/>
          <w:sz w:val="22"/>
          <w:szCs w:val="22"/>
        </w:rPr>
      </w:pPr>
      <w:r w:rsidRPr="004113FA">
        <w:rPr>
          <w:rFonts w:asciiTheme="minorHAnsi" w:hAnsiTheme="minorHAnsi" w:cstheme="minorHAnsi"/>
          <w:sz w:val="22"/>
          <w:szCs w:val="22"/>
        </w:rPr>
        <w:t>5. Установить, что в 2025 году и плановом периоде 2026 и 2027 годов муниципальные гарантии Грабовским сельсоветом Бессоновского района Пензенской области не предоставляются.</w:t>
      </w:r>
    </w:p>
    <w:p w:rsidR="00D501BC" w:rsidRPr="004113FA" w:rsidRDefault="00D501BC" w:rsidP="004113FA">
      <w:pPr>
        <w:pStyle w:val="1f5"/>
        <w:keepLines/>
        <w:tabs>
          <w:tab w:val="clear" w:pos="0"/>
        </w:tabs>
        <w:spacing w:before="119"/>
        <w:ind w:left="0" w:firstLine="567"/>
        <w:outlineLvl w:val="9"/>
        <w:rPr>
          <w:rFonts w:asciiTheme="minorHAnsi" w:hAnsiTheme="minorHAnsi" w:cstheme="minorHAnsi"/>
          <w:sz w:val="22"/>
          <w:szCs w:val="22"/>
        </w:rPr>
      </w:pPr>
      <w:r w:rsidRPr="004113FA">
        <w:rPr>
          <w:rFonts w:asciiTheme="minorHAnsi" w:hAnsiTheme="minorHAnsi" w:cstheme="minorHAnsi"/>
          <w:sz w:val="22"/>
          <w:szCs w:val="22"/>
        </w:rPr>
        <w:lastRenderedPageBreak/>
        <w:t>6. Утвердить общий объем бюджетных ассигнований на исполнение муниципальных гарантий Грабовским сельсоветом Бессоновского района Пензенской области по возможным гарантийным случаям на 2025 год в сумме 0,0 тыс. рублей, на 2026 год в сумме 0,0 тыс. рублей, на 2027 год в сумме 0,0 тыс. рублей.</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 xml:space="preserve">Статья 9. Особенности исполнения бюджета Грабовского сельсовета Бессоновского района Пензенской области в 2025 году </w:t>
      </w:r>
    </w:p>
    <w:p w:rsidR="00D501BC" w:rsidRPr="004113FA" w:rsidRDefault="00D501BC" w:rsidP="004113FA">
      <w:pPr>
        <w:pStyle w:val="1f5"/>
        <w:keepLines/>
        <w:tabs>
          <w:tab w:val="clear" w:pos="0"/>
          <w:tab w:val="left" w:pos="30"/>
        </w:tabs>
        <w:ind w:left="0" w:firstLine="0"/>
        <w:outlineLvl w:val="9"/>
        <w:rPr>
          <w:rFonts w:asciiTheme="minorHAnsi" w:hAnsiTheme="minorHAnsi" w:cstheme="minorHAnsi"/>
          <w:sz w:val="22"/>
          <w:szCs w:val="22"/>
        </w:rPr>
      </w:pPr>
      <w:r w:rsidRPr="004113FA">
        <w:rPr>
          <w:rFonts w:asciiTheme="minorHAnsi" w:hAnsiTheme="minorHAnsi" w:cstheme="minorHAnsi"/>
          <w:sz w:val="22"/>
          <w:szCs w:val="22"/>
        </w:rPr>
        <w:tab/>
      </w:r>
      <w:r w:rsidRPr="004113FA">
        <w:rPr>
          <w:rFonts w:asciiTheme="minorHAnsi" w:hAnsiTheme="minorHAnsi" w:cstheme="minorHAnsi"/>
          <w:sz w:val="22"/>
          <w:szCs w:val="22"/>
        </w:rPr>
        <w:tab/>
        <w:t>1. Установить, что расходы бюджета Грабовского сельсовета Бессоновского района Пензенской области финансируются по мере фактического поступления доходов в бюджет Грабовского сельсовета Бессоновского района Пензенской области с учетом его дефицита и/или профицита.</w:t>
      </w:r>
    </w:p>
    <w:p w:rsidR="00D501BC" w:rsidRPr="004113FA" w:rsidRDefault="00D501BC" w:rsidP="004113FA">
      <w:pPr>
        <w:pStyle w:val="1f5"/>
        <w:keepLines/>
        <w:tabs>
          <w:tab w:val="clear" w:pos="0"/>
          <w:tab w:val="left" w:pos="3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 xml:space="preserve">Установить, что в первоочередном порядке из бюджета Грабовского сельсовета Бессоновского района Пензенской области финансируются расходы по выплате заработной платы с начислениями (денежного довольствия), надбавок к ней; на уплату социальных пособий и компенсаций персоналу с начислениями,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и услуг связи; на проведение выборов и референдумов, а также расходы из резервного фонда администрации Грабовского сельсовета Бессоновского района Пензенской области и расходы на обслуживание муниципального долга Грабовского сельсовета Бессоновского района Пензенской области.  </w:t>
      </w:r>
    </w:p>
    <w:p w:rsidR="00D501BC" w:rsidRPr="004113FA" w:rsidRDefault="00D501BC" w:rsidP="004113FA">
      <w:pPr>
        <w:pStyle w:val="1f5"/>
        <w:keepLines/>
        <w:tabs>
          <w:tab w:val="clear" w:pos="0"/>
          <w:tab w:val="left" w:pos="3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2. Установить, что в 2025 году в соответствии со статьей 242.26 Бюджетного кодекса Российской Федерации казначейскому сопровождению подлежат целевые средства за счет межбюджетных трансфертов из федерального бюджета и бюджета Пензенской области бюджету Грабовского сельсовета Бессоновского района Пензенской области в целях софинансирования следующих расходных обязательств Грабовского сельсовета Бессоновского района Пензенской области:</w:t>
      </w:r>
    </w:p>
    <w:p w:rsidR="00D501BC" w:rsidRPr="004113FA" w:rsidRDefault="00D501BC" w:rsidP="004113FA">
      <w:pPr>
        <w:pStyle w:val="1f5"/>
        <w:keepLines/>
        <w:tabs>
          <w:tab w:val="clear" w:pos="0"/>
          <w:tab w:val="left" w:pos="30"/>
        </w:tabs>
        <w:spacing w:before="0"/>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2.1. расчеты по муниципальным контрактам о поставке товаров, выполнении работ, оказании услуг, заключаемым на сумму 50 млн. рублей и более (за исключением государственных контрактов, предметом которых является содержание автомобильных дорог);</w:t>
      </w:r>
    </w:p>
    <w:p w:rsidR="00D501BC" w:rsidRPr="004113FA" w:rsidRDefault="00D501BC" w:rsidP="004113FA">
      <w:pPr>
        <w:pStyle w:val="1f5"/>
        <w:keepLines/>
        <w:tabs>
          <w:tab w:val="clear" w:pos="0"/>
          <w:tab w:val="left" w:pos="30"/>
        </w:tabs>
        <w:spacing w:before="0"/>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2.2. расчеты по муниципальным контрактам, заключаемым в соответствии с пунктом 2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(или) в иных случаях осуществления закупок для государственных нужд Пензенской области у единственного поставщика (подрядчика, исполнителя) в соответствии с иными федеральными законами на сумму более 3 млн рублей.</w:t>
      </w:r>
    </w:p>
    <w:p w:rsidR="00D501BC" w:rsidRPr="004113FA" w:rsidRDefault="00D501BC" w:rsidP="004113FA">
      <w:pPr>
        <w:pStyle w:val="1f5"/>
        <w:keepLines/>
        <w:tabs>
          <w:tab w:val="clear" w:pos="0"/>
          <w:tab w:val="left" w:pos="3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3.  Казначейское сопровождение средств, указанных в части 2 настоящей статьи, осуществляет Управление Федерального казначейства по Пензенской области при исполнении отдельных функций Финансового управления администрации Бессоновского района в соответствии со статьей 220.2 Бюджетного кодекса Российской Федерации в порядке, установленном Правительством Российской Федерации.</w:t>
      </w:r>
    </w:p>
    <w:p w:rsidR="00D501BC" w:rsidRPr="004113FA" w:rsidRDefault="00D501BC" w:rsidP="004113FA">
      <w:pPr>
        <w:pStyle w:val="1f5"/>
        <w:keepLines/>
        <w:tabs>
          <w:tab w:val="clear" w:pos="0"/>
          <w:tab w:val="left" w:pos="3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4.  Установить, что в 2025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контрактов (договоров), которые заключаются бюджетными и автономными учреждениями, договоров о предоставлении бюджетных инвестиций, договоров (соглашений) о предоставлении субсидий (грантов в виде субсидий), указанных в пункте 2 части 2 настоящей статьи,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
    <w:p w:rsidR="00D501BC" w:rsidRPr="004113FA" w:rsidRDefault="00D501BC" w:rsidP="004113FA">
      <w:pPr>
        <w:pStyle w:val="1f5"/>
        <w:keepLines/>
        <w:tabs>
          <w:tab w:val="clear" w:pos="0"/>
          <w:tab w:val="left" w:pos="3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lastRenderedPageBreak/>
        <w:t>5. Положения части 4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
    <w:p w:rsidR="00D501BC" w:rsidRPr="004113FA" w:rsidRDefault="00D501BC" w:rsidP="004113FA">
      <w:pPr>
        <w:pStyle w:val="1f5"/>
        <w:tabs>
          <w:tab w:val="clear" w:pos="0"/>
          <w:tab w:val="left" w:pos="30"/>
        </w:tabs>
        <w:ind w:left="0" w:firstLine="709"/>
        <w:outlineLvl w:val="9"/>
        <w:rPr>
          <w:rFonts w:asciiTheme="minorHAnsi" w:hAnsiTheme="minorHAnsi" w:cstheme="minorHAnsi"/>
          <w:sz w:val="22"/>
          <w:szCs w:val="22"/>
        </w:rPr>
      </w:pPr>
      <w:r w:rsidRPr="004113FA">
        <w:rPr>
          <w:rFonts w:asciiTheme="minorHAnsi" w:hAnsiTheme="minorHAnsi" w:cstheme="minorHAnsi"/>
          <w:sz w:val="22"/>
          <w:szCs w:val="22"/>
        </w:rPr>
        <w:t>6. Установить, что в 2025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контрактов (договоров), которые заключаются бюджетными и автономными учреждениями, договоров о предоставлении бюджетных инвестиций, договоров (соглашений) о предоставлении субсидий, указанных в пункте  2 части 2 настоящей статьи,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D501BC" w:rsidRPr="004113FA" w:rsidRDefault="00D501BC" w:rsidP="004113FA">
      <w:pPr>
        <w:pStyle w:val="aa"/>
        <w:keepLines/>
        <w:spacing w:before="120" w:after="0" w:line="240" w:lineRule="auto"/>
        <w:ind w:firstLine="709"/>
        <w:jc w:val="both"/>
        <w:rPr>
          <w:rFonts w:asciiTheme="minorHAnsi" w:hAnsiTheme="minorHAnsi" w:cstheme="minorHAnsi"/>
          <w:sz w:val="22"/>
          <w:szCs w:val="22"/>
        </w:rPr>
      </w:pPr>
      <w:r w:rsidRPr="004113FA">
        <w:rPr>
          <w:rFonts w:asciiTheme="minorHAnsi" w:hAnsiTheme="minorHAnsi" w:cstheme="minorHAnsi"/>
          <w:sz w:val="22"/>
          <w:szCs w:val="22"/>
        </w:rPr>
        <w:t>7. Установить в соответствии с пунктом 3 статьи 217 Бюджетного кодекса Российской Федерации, что основанием для внесения в 2025 году изменений в показатели сводной бюджетной росписи бюджета Грабовского сельсовета Бессоновского района Пензенской области является распределение (перераспределение) зарезервированных в составе утвержденных статьей 5 настоящего Решения бюджетных ассигнований на 2025 год и на плановый период 2026 и 2027 годов с целью обеспечения сбалансированности бюджета Грабовского сельсовета Бессоновского района Пензенской области, в том числе:</w:t>
      </w:r>
    </w:p>
    <w:p w:rsidR="00D501BC" w:rsidRPr="004113FA" w:rsidRDefault="00D501BC" w:rsidP="004113FA">
      <w:pPr>
        <w:pStyle w:val="aa"/>
        <w:keepLines/>
        <w:spacing w:before="120" w:after="0" w:line="240" w:lineRule="auto"/>
        <w:ind w:firstLine="709"/>
        <w:contextualSpacing/>
        <w:jc w:val="both"/>
        <w:rPr>
          <w:rFonts w:asciiTheme="minorHAnsi" w:hAnsiTheme="minorHAnsi" w:cstheme="minorHAnsi"/>
          <w:sz w:val="22"/>
          <w:szCs w:val="22"/>
        </w:rPr>
      </w:pPr>
      <w:r w:rsidRPr="004113FA">
        <w:rPr>
          <w:rFonts w:asciiTheme="minorHAnsi" w:hAnsiTheme="minorHAnsi" w:cstheme="minorHAnsi"/>
          <w:sz w:val="22"/>
          <w:szCs w:val="22"/>
        </w:rPr>
        <w:t>7.1. на выполнение условий софинансирования средств, поступающих от других бюджетов бюджетной системы Российской Федерации;</w:t>
      </w:r>
    </w:p>
    <w:p w:rsidR="00D501BC" w:rsidRPr="004113FA" w:rsidRDefault="00D501BC" w:rsidP="004113FA">
      <w:pPr>
        <w:pStyle w:val="aa"/>
        <w:keepLines/>
        <w:spacing w:before="120" w:after="0" w:line="240" w:lineRule="auto"/>
        <w:ind w:firstLine="709"/>
        <w:jc w:val="both"/>
        <w:rPr>
          <w:rFonts w:asciiTheme="minorHAnsi" w:hAnsiTheme="minorHAnsi" w:cstheme="minorHAnsi"/>
          <w:sz w:val="22"/>
          <w:szCs w:val="22"/>
        </w:rPr>
      </w:pPr>
      <w:r w:rsidRPr="004113FA">
        <w:rPr>
          <w:rFonts w:asciiTheme="minorHAnsi" w:hAnsiTheme="minorHAnsi" w:cstheme="minorHAnsi"/>
          <w:sz w:val="22"/>
          <w:szCs w:val="22"/>
        </w:rPr>
        <w:t>7.2. на финансирование принятых расходных обязательств, по оплате которых на 1 января 2025 года образовалась задолженность;</w:t>
      </w:r>
    </w:p>
    <w:p w:rsidR="00D501BC" w:rsidRPr="004113FA" w:rsidRDefault="00D501BC" w:rsidP="004113FA">
      <w:pPr>
        <w:pStyle w:val="aa"/>
        <w:keepLines/>
        <w:spacing w:before="120" w:after="0" w:line="240" w:lineRule="auto"/>
        <w:ind w:firstLine="709"/>
        <w:jc w:val="both"/>
        <w:rPr>
          <w:rFonts w:asciiTheme="minorHAnsi" w:hAnsiTheme="minorHAnsi" w:cstheme="minorHAnsi"/>
          <w:sz w:val="22"/>
          <w:szCs w:val="22"/>
        </w:rPr>
      </w:pPr>
      <w:r w:rsidRPr="004113FA">
        <w:rPr>
          <w:rFonts w:asciiTheme="minorHAnsi" w:hAnsiTheme="minorHAnsi" w:cstheme="minorHAnsi"/>
          <w:sz w:val="22"/>
          <w:szCs w:val="22"/>
        </w:rPr>
        <w:t>8. Установить, что в ходе исполнения бюджета Грабовского сельсовета Бессоновского района Пензенской области в 2025 году дополнительно к основаниям для внесения изменений в сводную бюджетную роспись бюджета Грабовского сельсовета Бессоновского района Пензенской области, установленным бюджетным законодательством Российской Федерации и Грабовского сельсовета Бессоновского района Пензенской области, в сводную бюджетную роспись бюджета Грабовского сельсовета Бессоновского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КМС Грабовского сельсовета, а также в случае предоставления из бюджета Бессоновского района бюджету Грабовского сельсовета  бюджетных кредитов.</w:t>
      </w:r>
    </w:p>
    <w:p w:rsidR="00D501BC" w:rsidRPr="004113FA" w:rsidRDefault="00D501BC" w:rsidP="004113FA">
      <w:pPr>
        <w:pStyle w:val="aa"/>
        <w:keepLines/>
        <w:spacing w:before="120" w:after="0" w:line="240" w:lineRule="auto"/>
        <w:ind w:firstLine="709"/>
        <w:jc w:val="both"/>
        <w:rPr>
          <w:rFonts w:asciiTheme="minorHAnsi" w:hAnsiTheme="minorHAnsi" w:cstheme="minorHAnsi"/>
          <w:sz w:val="22"/>
          <w:szCs w:val="22"/>
        </w:rPr>
      </w:pPr>
      <w:r w:rsidRPr="004113FA">
        <w:rPr>
          <w:rFonts w:asciiTheme="minorHAnsi" w:hAnsiTheme="minorHAnsi" w:cstheme="minorHAnsi"/>
          <w:sz w:val="22"/>
          <w:szCs w:val="22"/>
        </w:rPr>
        <w:lastRenderedPageBreak/>
        <w:t>9.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2025 года обязательствам, производится главными распорядителями средств бюджета Грабовского сельсовета Бессоновского района Пензенской области за счет утвержденных им бюджетных ассигнований на 2025 год.</w:t>
      </w:r>
    </w:p>
    <w:p w:rsidR="00D501BC" w:rsidRPr="004113FA" w:rsidRDefault="00D501BC" w:rsidP="004113FA">
      <w:pPr>
        <w:pStyle w:val="aa"/>
        <w:keepLines/>
        <w:spacing w:before="120" w:after="0" w:line="240" w:lineRule="auto"/>
        <w:ind w:firstLine="709"/>
        <w:jc w:val="both"/>
        <w:rPr>
          <w:rFonts w:asciiTheme="minorHAnsi" w:hAnsiTheme="minorHAnsi" w:cstheme="minorHAnsi"/>
          <w:sz w:val="22"/>
          <w:szCs w:val="22"/>
        </w:rPr>
      </w:pPr>
      <w:r w:rsidRPr="004113FA">
        <w:rPr>
          <w:rFonts w:asciiTheme="minorHAnsi" w:hAnsiTheme="minorHAnsi" w:cstheme="minorHAnsi"/>
          <w:sz w:val="22"/>
          <w:szCs w:val="22"/>
        </w:rPr>
        <w:t>10. В случае превышения фактического остатка средств на счете бюджета на 1 января 2025 года над объемом, запланированным в составе источников финансирования дефицита бюджета Грабовского сельсовета  на 2025 год, такие остатки подлежат использованию по направлениям, предусмотренным статьей 9.1  Решения КМС Грабовского сельсовета от 25 марта 2022 года № 191-38/3 «Об утверждении Положения о бюджетном процессе в Грабовском сельсовете Бессоновского района Пензенской области», по решению Администрации Грабовского сельсовета Бессоновского района Пензенской области, с соответствующим внесением изменений в сводную бюджетную роспись бюджета Грабовского сельсовета Бессоновского района Пензенской области.</w:t>
      </w:r>
    </w:p>
    <w:p w:rsidR="00D501BC" w:rsidRPr="004113FA" w:rsidRDefault="00D501BC" w:rsidP="004113FA">
      <w:pPr>
        <w:pStyle w:val="aa"/>
        <w:keepLines/>
        <w:spacing w:before="120" w:after="0" w:line="240" w:lineRule="auto"/>
        <w:jc w:val="both"/>
        <w:outlineLvl w:val="1"/>
        <w:rPr>
          <w:rFonts w:asciiTheme="minorHAnsi" w:hAnsiTheme="minorHAnsi" w:cstheme="minorHAnsi"/>
          <w:b/>
          <w:sz w:val="22"/>
          <w:szCs w:val="22"/>
        </w:rPr>
      </w:pPr>
      <w:r w:rsidRPr="004113FA">
        <w:rPr>
          <w:rFonts w:asciiTheme="minorHAnsi" w:hAnsiTheme="minorHAnsi" w:cstheme="minorHAnsi"/>
          <w:b/>
          <w:sz w:val="22"/>
          <w:szCs w:val="22"/>
        </w:rPr>
        <w:t>Статья 10. Вступление в силу настоящего Решения</w:t>
      </w:r>
    </w:p>
    <w:p w:rsidR="00D501BC" w:rsidRPr="004113FA" w:rsidRDefault="00D501BC" w:rsidP="004113FA">
      <w:pPr>
        <w:pStyle w:val="aa"/>
        <w:keepLines/>
        <w:spacing w:after="0" w:line="240" w:lineRule="auto"/>
        <w:ind w:firstLine="555"/>
        <w:jc w:val="both"/>
        <w:rPr>
          <w:rFonts w:asciiTheme="minorHAnsi" w:hAnsiTheme="minorHAnsi" w:cstheme="minorHAnsi"/>
          <w:sz w:val="22"/>
          <w:szCs w:val="22"/>
        </w:rPr>
      </w:pPr>
      <w:r w:rsidRPr="004113FA">
        <w:rPr>
          <w:rFonts w:asciiTheme="minorHAnsi" w:hAnsiTheme="minorHAnsi" w:cstheme="minorHAnsi"/>
          <w:sz w:val="22"/>
          <w:szCs w:val="22"/>
        </w:rPr>
        <w:t>1.  Настоящее Решение вступает в силу с 1 января 2025 года.</w:t>
      </w:r>
    </w:p>
    <w:p w:rsidR="00D501BC" w:rsidRPr="004113FA" w:rsidRDefault="00D501BC" w:rsidP="004113FA">
      <w:pPr>
        <w:pStyle w:val="aa"/>
        <w:keepLines/>
        <w:spacing w:after="0" w:line="240" w:lineRule="auto"/>
        <w:ind w:firstLine="555"/>
        <w:jc w:val="both"/>
        <w:rPr>
          <w:rFonts w:asciiTheme="minorHAnsi" w:hAnsiTheme="minorHAnsi" w:cstheme="minorHAnsi"/>
          <w:sz w:val="22"/>
          <w:szCs w:val="22"/>
        </w:rPr>
      </w:pPr>
      <w:r w:rsidRPr="004113FA">
        <w:rPr>
          <w:rFonts w:asciiTheme="minorHAnsi" w:hAnsiTheme="minorHAnsi" w:cstheme="minorHAnsi"/>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rsidR="00D501BC" w:rsidRPr="004113FA" w:rsidRDefault="00D501BC" w:rsidP="004113FA">
      <w:pPr>
        <w:pStyle w:val="aa"/>
        <w:keepLines/>
        <w:spacing w:after="0" w:line="240" w:lineRule="auto"/>
        <w:jc w:val="both"/>
        <w:rPr>
          <w:rFonts w:asciiTheme="minorHAnsi" w:hAnsiTheme="minorHAnsi" w:cstheme="minorHAnsi"/>
          <w:sz w:val="22"/>
          <w:szCs w:val="22"/>
        </w:rPr>
      </w:pPr>
    </w:p>
    <w:p w:rsidR="00D501BC" w:rsidRPr="004113FA" w:rsidRDefault="00D501BC" w:rsidP="004113FA">
      <w:pPr>
        <w:pStyle w:val="aa"/>
        <w:keepLines/>
        <w:spacing w:after="0" w:line="240" w:lineRule="auto"/>
        <w:rPr>
          <w:rFonts w:asciiTheme="minorHAnsi" w:hAnsiTheme="minorHAnsi" w:cstheme="minorHAnsi"/>
          <w:b/>
          <w:sz w:val="22"/>
          <w:szCs w:val="22"/>
        </w:rPr>
        <w:sectPr w:rsidR="00D501BC" w:rsidRPr="004113FA" w:rsidSect="00D501BC">
          <w:footerReference w:type="default" r:id="rId8"/>
          <w:pgSz w:w="11906" w:h="16838" w:code="9"/>
          <w:pgMar w:top="851" w:right="709" w:bottom="992" w:left="1134" w:header="720" w:footer="720" w:gutter="0"/>
          <w:cols w:space="720"/>
          <w:docGrid w:linePitch="360"/>
        </w:sectPr>
      </w:pPr>
      <w:r w:rsidRPr="004113FA">
        <w:rPr>
          <w:rFonts w:asciiTheme="minorHAnsi" w:hAnsiTheme="minorHAnsi" w:cstheme="minorHAnsi"/>
          <w:b/>
          <w:sz w:val="22"/>
          <w:szCs w:val="22"/>
        </w:rPr>
        <w:t>Глава Грабовского сельсовета</w:t>
      </w:r>
      <w:r w:rsidRPr="004113FA">
        <w:rPr>
          <w:rFonts w:asciiTheme="minorHAnsi" w:hAnsiTheme="minorHAnsi" w:cstheme="minorHAnsi"/>
          <w:b/>
          <w:sz w:val="22"/>
          <w:szCs w:val="22"/>
        </w:rPr>
        <w:tab/>
      </w:r>
      <w:r w:rsidRPr="004113FA">
        <w:rPr>
          <w:rFonts w:asciiTheme="minorHAnsi" w:hAnsiTheme="minorHAnsi" w:cstheme="minorHAnsi"/>
          <w:b/>
          <w:sz w:val="22"/>
          <w:szCs w:val="22"/>
        </w:rPr>
        <w:tab/>
      </w:r>
      <w:r w:rsidRPr="004113FA">
        <w:rPr>
          <w:rFonts w:asciiTheme="minorHAnsi" w:hAnsiTheme="minorHAnsi" w:cstheme="minorHAnsi"/>
          <w:b/>
          <w:sz w:val="22"/>
          <w:szCs w:val="22"/>
        </w:rPr>
        <w:tab/>
      </w:r>
      <w:r w:rsidRPr="004113FA">
        <w:rPr>
          <w:rFonts w:asciiTheme="minorHAnsi" w:hAnsiTheme="minorHAnsi" w:cstheme="minorHAnsi"/>
          <w:b/>
          <w:sz w:val="22"/>
          <w:szCs w:val="22"/>
        </w:rPr>
        <w:tab/>
      </w:r>
      <w:r w:rsidRPr="004113FA">
        <w:rPr>
          <w:rFonts w:asciiTheme="minorHAnsi" w:hAnsiTheme="minorHAnsi" w:cstheme="minorHAnsi"/>
          <w:b/>
          <w:sz w:val="22"/>
          <w:szCs w:val="22"/>
        </w:rPr>
        <w:tab/>
      </w:r>
      <w:r w:rsidRPr="004113FA">
        <w:rPr>
          <w:rFonts w:asciiTheme="minorHAnsi" w:hAnsiTheme="minorHAnsi" w:cstheme="minorHAnsi"/>
          <w:b/>
          <w:sz w:val="22"/>
          <w:szCs w:val="22"/>
        </w:rPr>
        <w:tab/>
        <w:t>Е.А. Самсонова</w:t>
      </w:r>
    </w:p>
    <w:p w:rsidR="00D501BC" w:rsidRPr="004113FA" w:rsidRDefault="00D501BC" w:rsidP="004113FA">
      <w:pPr>
        <w:pStyle w:val="11"/>
        <w:keepNext w:val="0"/>
        <w:keepLines/>
        <w:widowControl/>
        <w:numPr>
          <w:ilvl w:val="0"/>
          <w:numId w:val="3"/>
        </w:numPr>
        <w:tabs>
          <w:tab w:val="clear" w:pos="432"/>
          <w:tab w:val="num" w:pos="0"/>
        </w:tabs>
        <w:suppressAutoHyphens/>
        <w:spacing w:after="0"/>
        <w:ind w:left="0" w:firstLine="7371"/>
        <w:jc w:val="center"/>
        <w:rPr>
          <w:rFonts w:asciiTheme="minorHAnsi" w:hAnsiTheme="minorHAnsi" w:cstheme="minorHAnsi"/>
          <w:sz w:val="22"/>
          <w:szCs w:val="22"/>
        </w:rPr>
      </w:pPr>
      <w:bookmarkStart w:id="0" w:name="_Приложение_1"/>
      <w:bookmarkEnd w:id="0"/>
      <w:r w:rsidRPr="004113FA">
        <w:rPr>
          <w:rFonts w:asciiTheme="minorHAnsi" w:hAnsiTheme="minorHAnsi" w:cstheme="minorHAnsi"/>
          <w:sz w:val="22"/>
          <w:szCs w:val="22"/>
        </w:rPr>
        <w:lastRenderedPageBreak/>
        <w:t>Приложение 1</w:t>
      </w:r>
    </w:p>
    <w:tbl>
      <w:tblPr>
        <w:tblW w:w="5000" w:type="pct"/>
        <w:tblLook w:val="0000" w:firstRow="0" w:lastRow="0" w:firstColumn="0" w:lastColumn="0" w:noHBand="0" w:noVBand="0"/>
      </w:tblPr>
      <w:tblGrid>
        <w:gridCol w:w="3821"/>
        <w:gridCol w:w="11455"/>
      </w:tblGrid>
      <w:tr w:rsidR="00D501BC" w:rsidRPr="004113FA" w:rsidTr="00D501BC">
        <w:trPr>
          <w:trHeight w:val="315"/>
        </w:trPr>
        <w:tc>
          <w:tcPr>
            <w:tcW w:w="2429" w:type="pct"/>
            <w:shd w:val="clear" w:color="auto" w:fill="auto"/>
          </w:tcPr>
          <w:p w:rsidR="00D501BC" w:rsidRPr="004113FA" w:rsidRDefault="00D501BC" w:rsidP="004113FA">
            <w:pPr>
              <w:keepLines/>
              <w:spacing w:after="0" w:line="240" w:lineRule="auto"/>
              <w:rPr>
                <w:rFonts w:cstheme="minorHAnsi"/>
              </w:rPr>
            </w:pPr>
          </w:p>
        </w:tc>
        <w:tc>
          <w:tcPr>
            <w:tcW w:w="2571" w:type="pct"/>
            <w:shd w:val="clear" w:color="auto" w:fill="auto"/>
            <w:noWrap/>
          </w:tcPr>
          <w:p w:rsidR="00D501BC" w:rsidRPr="004113FA" w:rsidRDefault="00D501BC" w:rsidP="004113FA">
            <w:pPr>
              <w:keepLines/>
              <w:spacing w:after="0" w:line="240" w:lineRule="auto"/>
              <w:ind w:left="1637"/>
              <w:rPr>
                <w:rFonts w:cstheme="minorHAnsi"/>
              </w:rPr>
            </w:pPr>
            <w:r w:rsidRPr="004113FA">
              <w:rPr>
                <w:rFonts w:cstheme="minorHAnsi"/>
              </w:rPr>
              <w:t>к решению  КМС Грабовского сельсовета  от 26.12.2024 №49/7/4 «О бюджете Грабовского сельсовета</w:t>
            </w:r>
          </w:p>
          <w:p w:rsidR="00D501BC" w:rsidRPr="004113FA" w:rsidRDefault="00D501BC" w:rsidP="004113FA">
            <w:pPr>
              <w:keepLines/>
              <w:spacing w:after="0" w:line="240" w:lineRule="auto"/>
              <w:ind w:left="1637"/>
              <w:rPr>
                <w:rFonts w:cstheme="minorHAnsi"/>
              </w:rPr>
            </w:pPr>
            <w:r w:rsidRPr="004113FA">
              <w:rPr>
                <w:rFonts w:cstheme="minorHAnsi"/>
              </w:rPr>
              <w:t xml:space="preserve"> Бессоновского района Пензенской области на 2025 и на плановый период 2026и 2027 годов»</w:t>
            </w:r>
          </w:p>
        </w:tc>
      </w:tr>
      <w:tr w:rsidR="00D501BC" w:rsidRPr="004113FA" w:rsidTr="00D501BC">
        <w:trPr>
          <w:trHeight w:val="315"/>
        </w:trPr>
        <w:tc>
          <w:tcPr>
            <w:tcW w:w="2429" w:type="pct"/>
            <w:shd w:val="clear" w:color="auto" w:fill="auto"/>
          </w:tcPr>
          <w:p w:rsidR="00D501BC" w:rsidRPr="004113FA" w:rsidRDefault="00D501BC" w:rsidP="004113FA">
            <w:pPr>
              <w:keepLines/>
              <w:spacing w:after="0" w:line="240" w:lineRule="auto"/>
              <w:rPr>
                <w:rFonts w:cstheme="minorHAnsi"/>
              </w:rPr>
            </w:pPr>
          </w:p>
        </w:tc>
        <w:tc>
          <w:tcPr>
            <w:tcW w:w="2571" w:type="pct"/>
            <w:shd w:val="clear" w:color="auto" w:fill="auto"/>
            <w:noWrap/>
          </w:tcPr>
          <w:p w:rsidR="00D501BC" w:rsidRPr="004113FA" w:rsidRDefault="00D501BC" w:rsidP="004113FA">
            <w:pPr>
              <w:keepLines/>
              <w:spacing w:after="0" w:line="240" w:lineRule="auto"/>
              <w:ind w:left="1637"/>
              <w:rPr>
                <w:rFonts w:cstheme="minorHAnsi"/>
              </w:rPr>
            </w:pPr>
          </w:p>
        </w:tc>
      </w:tr>
      <w:tr w:rsidR="00D501BC" w:rsidRPr="004113FA" w:rsidTr="00D501BC">
        <w:trPr>
          <w:trHeight w:val="315"/>
        </w:trPr>
        <w:tc>
          <w:tcPr>
            <w:tcW w:w="5000" w:type="pct"/>
            <w:gridSpan w:val="2"/>
            <w:shd w:val="clear" w:color="auto" w:fill="auto"/>
            <w:vAlign w:val="bottom"/>
          </w:tcPr>
          <w:p w:rsidR="00D501BC" w:rsidRPr="004113FA" w:rsidRDefault="00D501BC" w:rsidP="004113FA">
            <w:pPr>
              <w:keepLines/>
              <w:spacing w:after="0" w:line="240" w:lineRule="auto"/>
              <w:jc w:val="center"/>
              <w:rPr>
                <w:rFonts w:cstheme="minorHAnsi"/>
                <w:bCs/>
              </w:rPr>
            </w:pPr>
            <w:r w:rsidRPr="004113FA">
              <w:rPr>
                <w:rFonts w:cstheme="minorHAnsi"/>
                <w:bCs/>
              </w:rPr>
              <w:t>Источники финансирования дефицита бюджета</w:t>
            </w:r>
          </w:p>
        </w:tc>
      </w:tr>
      <w:tr w:rsidR="00D501BC" w:rsidRPr="004113FA" w:rsidTr="00D501BC">
        <w:trPr>
          <w:trHeight w:val="315"/>
        </w:trPr>
        <w:tc>
          <w:tcPr>
            <w:tcW w:w="5000" w:type="pct"/>
            <w:gridSpan w:val="2"/>
            <w:shd w:val="clear" w:color="auto" w:fill="auto"/>
            <w:vAlign w:val="bottom"/>
          </w:tcPr>
          <w:p w:rsidR="00D501BC" w:rsidRPr="004113FA" w:rsidRDefault="00D501BC" w:rsidP="004113FA">
            <w:pPr>
              <w:keepLines/>
              <w:spacing w:after="0" w:line="240" w:lineRule="auto"/>
              <w:jc w:val="center"/>
              <w:rPr>
                <w:rFonts w:cstheme="minorHAnsi"/>
                <w:bCs/>
              </w:rPr>
            </w:pPr>
            <w:r w:rsidRPr="004113FA">
              <w:rPr>
                <w:rFonts w:cstheme="minorHAnsi"/>
                <w:bCs/>
              </w:rPr>
              <w:t>Грабовского сельсовета Бессоновского района Пензенской области</w:t>
            </w:r>
          </w:p>
          <w:p w:rsidR="00D501BC" w:rsidRPr="004113FA" w:rsidRDefault="00D501BC" w:rsidP="004113FA">
            <w:pPr>
              <w:keepLines/>
              <w:spacing w:after="0" w:line="240" w:lineRule="auto"/>
              <w:jc w:val="center"/>
              <w:rPr>
                <w:rFonts w:cstheme="minorHAnsi"/>
                <w:bCs/>
              </w:rPr>
            </w:pPr>
            <w:r w:rsidRPr="004113FA">
              <w:rPr>
                <w:rFonts w:cstheme="minorHAnsi"/>
                <w:bCs/>
              </w:rPr>
              <w:t xml:space="preserve">на 2025 год и на плановый период 2026 и 2027 годов                                                                 </w:t>
            </w:r>
          </w:p>
        </w:tc>
      </w:tr>
    </w:tbl>
    <w:p w:rsidR="00D501BC" w:rsidRPr="004113FA" w:rsidRDefault="00D501BC" w:rsidP="004113FA">
      <w:pPr>
        <w:keepLines/>
        <w:spacing w:after="0" w:line="240" w:lineRule="auto"/>
        <w:jc w:val="right"/>
        <w:rPr>
          <w:rFonts w:cstheme="minorHAnsi"/>
        </w:rPr>
      </w:pPr>
      <w:r w:rsidRPr="004113FA">
        <w:rPr>
          <w:rFonts w:cstheme="minorHAnsi"/>
        </w:rPr>
        <w:t>(тыс. рублей)</w:t>
      </w:r>
    </w:p>
    <w:tbl>
      <w:tblPr>
        <w:tblW w:w="14829" w:type="dxa"/>
        <w:tblInd w:w="250" w:type="dxa"/>
        <w:tblLook w:val="04A0" w:firstRow="1" w:lastRow="0" w:firstColumn="1" w:lastColumn="0" w:noHBand="0" w:noVBand="1"/>
      </w:tblPr>
      <w:tblGrid>
        <w:gridCol w:w="7938"/>
        <w:gridCol w:w="2991"/>
        <w:gridCol w:w="1300"/>
        <w:gridCol w:w="1300"/>
        <w:gridCol w:w="1300"/>
      </w:tblGrid>
      <w:tr w:rsidR="00D501BC" w:rsidRPr="004113FA" w:rsidTr="00D501BC">
        <w:trPr>
          <w:trHeight w:val="300"/>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bookmarkStart w:id="1" w:name="_Приложение_2"/>
            <w:bookmarkStart w:id="2" w:name="_Приложение_3"/>
            <w:bookmarkEnd w:id="1"/>
            <w:bookmarkEnd w:id="2"/>
            <w:r w:rsidRPr="004113FA">
              <w:rPr>
                <w:rFonts w:cstheme="minorHAnsi"/>
                <w:color w:val="000000"/>
              </w:rPr>
              <w:t>Наименование</w:t>
            </w:r>
          </w:p>
        </w:tc>
        <w:tc>
          <w:tcPr>
            <w:tcW w:w="2991"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Код</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2025 год</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2026 год</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2027 год</w:t>
            </w:r>
          </w:p>
        </w:tc>
      </w:tr>
      <w:tr w:rsidR="00D501BC" w:rsidRPr="004113FA" w:rsidTr="00D501BC">
        <w:trPr>
          <w:trHeight w:val="30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color w:val="000000"/>
              </w:rPr>
            </w:pPr>
            <w:r w:rsidRPr="004113FA">
              <w:rPr>
                <w:rFonts w:cstheme="minorHAnsi"/>
                <w:b/>
                <w:bCs/>
                <w:color w:val="000000"/>
              </w:rPr>
              <w:t>Источники финансирования дефицита бюджета ВСЕГО</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r>
      <w:tr w:rsidR="00D501BC" w:rsidRPr="004113FA" w:rsidTr="00D501BC">
        <w:trPr>
          <w:trHeight w:val="51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color w:val="000000"/>
              </w:rPr>
            </w:pPr>
            <w:r w:rsidRPr="004113FA">
              <w:rPr>
                <w:rFonts w:cstheme="minorHAnsi"/>
                <w:b/>
                <w:bCs/>
                <w:color w:val="000000"/>
              </w:rPr>
              <w:t>Бюджетные кредиты из других бюджетов бюджетной системы Российской Федерации</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000 01 03 00 00 00 0000 000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r>
      <w:tr w:rsidR="00D501BC" w:rsidRPr="004113FA" w:rsidTr="00D501BC">
        <w:trPr>
          <w:trHeight w:val="51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color w:val="000000"/>
              </w:rPr>
            </w:pPr>
            <w:r w:rsidRPr="004113FA">
              <w:rPr>
                <w:rFonts w:cstheme="minorHAnsi"/>
                <w:b/>
                <w:bCs/>
                <w:color w:val="000000"/>
              </w:rPr>
              <w:t>Бюджетные кредиты из других бюджетов бюджетной системы Российской Федерации в валюте Российской Федерации</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000 01 03 01 00 00 0000 000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r>
      <w:tr w:rsidR="00D501BC" w:rsidRPr="004113FA" w:rsidTr="00D501BC">
        <w:trPr>
          <w:trHeight w:val="51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color w:val="000000"/>
              </w:rPr>
            </w:pPr>
            <w:r w:rsidRPr="004113FA">
              <w:rPr>
                <w:rFonts w:cstheme="minorHAnsi"/>
                <w:color w:val="000000"/>
              </w:rPr>
              <w:t>Привлечение бюджетных кредитов из других бюджетов бюджетной системы Российской Федерации в валюте Российской Федерации</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000 01 03 01 00 00 0000 700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500,0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w:t>
            </w:r>
          </w:p>
        </w:tc>
      </w:tr>
      <w:tr w:rsidR="00D501BC" w:rsidRPr="004113FA" w:rsidTr="00D501BC">
        <w:trPr>
          <w:trHeight w:val="51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color w:val="000000"/>
              </w:rPr>
            </w:pPr>
            <w:r w:rsidRPr="004113FA">
              <w:rPr>
                <w:rFonts w:cstheme="minorHAnsi"/>
                <w:color w:val="000000"/>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901 01 03 01 00 10 0000 710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500,0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w:t>
            </w:r>
          </w:p>
        </w:tc>
      </w:tr>
      <w:tr w:rsidR="00D501BC" w:rsidRPr="004113FA" w:rsidTr="00D501BC">
        <w:trPr>
          <w:trHeight w:val="51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color w:val="000000"/>
              </w:rPr>
            </w:pPr>
            <w:r w:rsidRPr="004113FA">
              <w:rPr>
                <w:rFonts w:cstheme="minorHAnsi"/>
                <w:color w:val="000000"/>
              </w:rPr>
              <w:t>Погашение бюджетных кредитов, полученных из других бюджетов бюджетной системы Российской Федерации в валюте Российской Федерации</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000 01 03 01 00 00 0000 800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-500,0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w:t>
            </w:r>
          </w:p>
        </w:tc>
      </w:tr>
      <w:tr w:rsidR="00D501BC" w:rsidRPr="004113FA" w:rsidTr="00D501BC">
        <w:trPr>
          <w:trHeight w:val="51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color w:val="000000"/>
              </w:rPr>
            </w:pPr>
            <w:r w:rsidRPr="004113FA">
              <w:rPr>
                <w:rFonts w:cstheme="minorHAnsi"/>
                <w:color w:val="000000"/>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901 01 03 01 00 10 0000 810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-500,0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0,0</w:t>
            </w:r>
          </w:p>
        </w:tc>
      </w:tr>
      <w:tr w:rsidR="00D501BC" w:rsidRPr="004113FA" w:rsidTr="00D501BC">
        <w:trPr>
          <w:trHeight w:val="30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color w:val="000000"/>
              </w:rPr>
            </w:pPr>
            <w:r w:rsidRPr="004113FA">
              <w:rPr>
                <w:rFonts w:cstheme="minorHAnsi"/>
                <w:b/>
                <w:bCs/>
                <w:color w:val="000000"/>
              </w:rPr>
              <w:t>Изменение остатков средств на счетах по учету средств бюджетов</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000 01 05 00 00 00 0000 000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color w:val="000000"/>
              </w:rPr>
            </w:pPr>
            <w:r w:rsidRPr="004113FA">
              <w:rPr>
                <w:rFonts w:cstheme="minorHAnsi"/>
                <w:b/>
                <w:bCs/>
                <w:color w:val="000000"/>
              </w:rPr>
              <w:t>0,0</w:t>
            </w:r>
          </w:p>
        </w:tc>
      </w:tr>
      <w:tr w:rsidR="00D501BC" w:rsidRPr="004113FA" w:rsidTr="00D501BC">
        <w:trPr>
          <w:trHeight w:val="30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color w:val="000000"/>
              </w:rPr>
            </w:pPr>
            <w:r w:rsidRPr="004113FA">
              <w:rPr>
                <w:rFonts w:cstheme="minorHAnsi"/>
                <w:color w:val="000000"/>
              </w:rPr>
              <w:t xml:space="preserve">Увеличение прочих остатков денежных средств бюджетов сельских поселений </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901 01 05 02 01 10 0000 510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-44 989,1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-22 535,4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-18 403,7 </w:t>
            </w:r>
          </w:p>
        </w:tc>
      </w:tr>
      <w:tr w:rsidR="00D501BC" w:rsidRPr="004113FA" w:rsidTr="00D501BC">
        <w:trPr>
          <w:trHeight w:val="300"/>
        </w:trPr>
        <w:tc>
          <w:tcPr>
            <w:tcW w:w="7938"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color w:val="000000"/>
              </w:rPr>
            </w:pPr>
            <w:r w:rsidRPr="004113FA">
              <w:rPr>
                <w:rFonts w:cstheme="minorHAnsi"/>
                <w:color w:val="000000"/>
              </w:rPr>
              <w:t xml:space="preserve">Уменьшение прочих остатков денежных средств бюджетов сельских поселений </w:t>
            </w:r>
          </w:p>
        </w:tc>
        <w:tc>
          <w:tcPr>
            <w:tcW w:w="299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color w:val="000000"/>
              </w:rPr>
            </w:pPr>
            <w:r w:rsidRPr="004113FA">
              <w:rPr>
                <w:rFonts w:cstheme="minorHAnsi"/>
                <w:color w:val="000000"/>
              </w:rPr>
              <w:t>901 01 05 02 01 10 0000 610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44 989,1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22 535,4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18 403,7 </w:t>
            </w:r>
          </w:p>
        </w:tc>
      </w:tr>
    </w:tbl>
    <w:p w:rsidR="00D501BC" w:rsidRPr="004113FA" w:rsidRDefault="00D501BC" w:rsidP="004113FA">
      <w:pPr>
        <w:keepLines/>
        <w:spacing w:after="0" w:line="240" w:lineRule="auto"/>
        <w:rPr>
          <w:rFonts w:cstheme="minorHAnsi"/>
        </w:rPr>
      </w:pPr>
    </w:p>
    <w:p w:rsidR="00D501BC" w:rsidRPr="004113FA" w:rsidRDefault="00D501BC" w:rsidP="004113FA">
      <w:pPr>
        <w:keepLines/>
        <w:spacing w:after="0" w:line="240" w:lineRule="auto"/>
        <w:rPr>
          <w:rFonts w:cstheme="minorHAnsi"/>
          <w:b/>
          <w:bCs/>
          <w:kern w:val="1"/>
        </w:rPr>
      </w:pPr>
      <w:r w:rsidRPr="004113FA">
        <w:rPr>
          <w:rFonts w:cstheme="minorHAnsi"/>
        </w:rPr>
        <w:br w:type="page"/>
      </w:r>
    </w:p>
    <w:p w:rsidR="00D501BC" w:rsidRPr="004113FA" w:rsidRDefault="00D501BC" w:rsidP="004113FA">
      <w:pPr>
        <w:pStyle w:val="11"/>
        <w:keepNext w:val="0"/>
        <w:keepLines/>
        <w:widowControl/>
        <w:numPr>
          <w:ilvl w:val="0"/>
          <w:numId w:val="3"/>
        </w:numPr>
        <w:tabs>
          <w:tab w:val="clear" w:pos="432"/>
          <w:tab w:val="num" w:pos="0"/>
        </w:tabs>
        <w:suppressAutoHyphens/>
        <w:spacing w:before="0" w:after="0"/>
        <w:ind w:left="0" w:firstLine="7371"/>
        <w:jc w:val="center"/>
        <w:rPr>
          <w:rFonts w:asciiTheme="minorHAnsi" w:hAnsiTheme="minorHAnsi" w:cstheme="minorHAnsi"/>
          <w:sz w:val="22"/>
          <w:szCs w:val="22"/>
        </w:rPr>
      </w:pPr>
      <w:r w:rsidRPr="004113FA">
        <w:rPr>
          <w:rFonts w:asciiTheme="minorHAnsi" w:hAnsiTheme="minorHAnsi" w:cstheme="minorHAnsi"/>
          <w:sz w:val="22"/>
          <w:szCs w:val="22"/>
        </w:rPr>
        <w:lastRenderedPageBreak/>
        <w:t>Приложение 2</w:t>
      </w:r>
    </w:p>
    <w:p w:rsidR="00D501BC" w:rsidRPr="004113FA" w:rsidRDefault="00D501BC" w:rsidP="004113FA">
      <w:pPr>
        <w:keepLines/>
        <w:spacing w:after="0" w:line="240" w:lineRule="auto"/>
        <w:ind w:left="7088" w:right="-108"/>
        <w:rPr>
          <w:rFonts w:cstheme="minorHAnsi"/>
        </w:rPr>
      </w:pPr>
      <w:r w:rsidRPr="004113FA">
        <w:rPr>
          <w:rFonts w:cstheme="minorHAnsi"/>
        </w:rPr>
        <w:t>к решению  КМС Грабовского сельсовета  от 26.12.2024 №49/7/4 «О бюджете Грабовского сельсовета Бессоновского района Пензенской области на 2025 и на плановый период 2026и 2027 годов»</w:t>
      </w:r>
    </w:p>
    <w:p w:rsidR="00D501BC" w:rsidRPr="004113FA" w:rsidRDefault="00D501BC" w:rsidP="004113FA">
      <w:pPr>
        <w:keepLines/>
        <w:spacing w:after="0" w:line="240" w:lineRule="auto"/>
        <w:jc w:val="center"/>
        <w:rPr>
          <w:rFonts w:cstheme="minorHAnsi"/>
        </w:rPr>
      </w:pPr>
    </w:p>
    <w:p w:rsidR="00D501BC" w:rsidRPr="004113FA" w:rsidRDefault="00D501BC" w:rsidP="004113FA">
      <w:pPr>
        <w:keepLines/>
        <w:spacing w:after="0" w:line="240" w:lineRule="auto"/>
        <w:jc w:val="center"/>
        <w:rPr>
          <w:rFonts w:cstheme="minorHAnsi"/>
        </w:rPr>
      </w:pPr>
      <w:r w:rsidRPr="004113FA">
        <w:rPr>
          <w:rFonts w:cstheme="minorHAnsi"/>
        </w:rPr>
        <w:t>Объем поступлений налоговых и неналоговых доходов</w:t>
      </w:r>
    </w:p>
    <w:p w:rsidR="00D501BC" w:rsidRPr="004113FA" w:rsidRDefault="00D501BC" w:rsidP="004113FA">
      <w:pPr>
        <w:keepLines/>
        <w:spacing w:after="0" w:line="240" w:lineRule="auto"/>
        <w:jc w:val="center"/>
        <w:rPr>
          <w:rFonts w:cstheme="minorHAnsi"/>
        </w:rPr>
      </w:pPr>
      <w:r w:rsidRPr="004113FA">
        <w:rPr>
          <w:rFonts w:cstheme="minorHAnsi"/>
        </w:rPr>
        <w:t xml:space="preserve"> в бюджет Грабовского сельсовета Бессоновского района Пензенской области</w:t>
      </w:r>
    </w:p>
    <w:p w:rsidR="00D501BC" w:rsidRPr="004113FA" w:rsidRDefault="00D501BC" w:rsidP="004113FA">
      <w:pPr>
        <w:keepLines/>
        <w:spacing w:after="0" w:line="240" w:lineRule="auto"/>
        <w:jc w:val="center"/>
        <w:rPr>
          <w:rFonts w:cstheme="minorHAnsi"/>
        </w:rPr>
      </w:pPr>
      <w:r w:rsidRPr="004113FA">
        <w:rPr>
          <w:rFonts w:cstheme="minorHAnsi"/>
        </w:rPr>
        <w:t xml:space="preserve"> на 2025 год и на плановый период 2026 и 2027 годов</w:t>
      </w:r>
    </w:p>
    <w:p w:rsidR="00D501BC" w:rsidRPr="004113FA" w:rsidRDefault="00D501BC" w:rsidP="004113FA">
      <w:pPr>
        <w:keepLines/>
        <w:spacing w:after="0" w:line="240" w:lineRule="auto"/>
        <w:ind w:left="1418" w:hanging="1418"/>
        <w:jc w:val="right"/>
        <w:rPr>
          <w:rFonts w:cstheme="minorHAnsi"/>
        </w:rPr>
      </w:pPr>
      <w:r w:rsidRPr="004113FA">
        <w:rPr>
          <w:rFonts w:cstheme="minorHAnsi"/>
        </w:rPr>
        <w:t>(тыс. рублей)</w:t>
      </w:r>
    </w:p>
    <w:tbl>
      <w:tblPr>
        <w:tblW w:w="1468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gridCol w:w="3024"/>
        <w:gridCol w:w="1100"/>
        <w:gridCol w:w="1100"/>
        <w:gridCol w:w="1100"/>
      </w:tblGrid>
      <w:tr w:rsidR="00D501BC" w:rsidRPr="004113FA" w:rsidTr="00D501BC">
        <w:trPr>
          <w:trHeight w:val="497"/>
          <w:tblHeader/>
        </w:trPr>
        <w:tc>
          <w:tcPr>
            <w:tcW w:w="8363" w:type="dxa"/>
            <w:vMerge w:val="restart"/>
            <w:shd w:val="clear" w:color="auto" w:fill="auto"/>
            <w:vAlign w:val="center"/>
            <w:hideMark/>
          </w:tcPr>
          <w:p w:rsidR="00D501BC" w:rsidRPr="004113FA" w:rsidRDefault="00D501BC" w:rsidP="004113FA">
            <w:pPr>
              <w:spacing w:after="0" w:line="240" w:lineRule="auto"/>
              <w:jc w:val="center"/>
              <w:rPr>
                <w:rFonts w:cstheme="minorHAnsi"/>
              </w:rPr>
            </w:pPr>
            <w:bookmarkStart w:id="3" w:name="RANGE!A1:E20"/>
            <w:r w:rsidRPr="004113FA">
              <w:rPr>
                <w:rFonts w:cstheme="minorHAnsi"/>
              </w:rPr>
              <w:t>Виды доходов</w:t>
            </w:r>
            <w:bookmarkEnd w:id="3"/>
          </w:p>
        </w:tc>
        <w:tc>
          <w:tcPr>
            <w:tcW w:w="3024"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Код бюджетной классификации доходов</w:t>
            </w:r>
          </w:p>
        </w:tc>
        <w:tc>
          <w:tcPr>
            <w:tcW w:w="1100"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2025 год</w:t>
            </w:r>
          </w:p>
        </w:tc>
        <w:tc>
          <w:tcPr>
            <w:tcW w:w="1100"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2026 год</w:t>
            </w:r>
          </w:p>
        </w:tc>
        <w:tc>
          <w:tcPr>
            <w:tcW w:w="1100"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2027 год</w:t>
            </w:r>
          </w:p>
        </w:tc>
      </w:tr>
      <w:tr w:rsidR="00D501BC" w:rsidRPr="004113FA" w:rsidTr="00D501BC">
        <w:trPr>
          <w:trHeight w:val="497"/>
        </w:trPr>
        <w:tc>
          <w:tcPr>
            <w:tcW w:w="8363" w:type="dxa"/>
            <w:vMerge/>
            <w:shd w:val="clear" w:color="auto" w:fill="auto"/>
            <w:vAlign w:val="center"/>
            <w:hideMark/>
          </w:tcPr>
          <w:p w:rsidR="00D501BC" w:rsidRPr="004113FA" w:rsidRDefault="00D501BC" w:rsidP="004113FA">
            <w:pPr>
              <w:spacing w:after="0" w:line="240" w:lineRule="auto"/>
              <w:rPr>
                <w:rFonts w:cstheme="minorHAnsi"/>
              </w:rPr>
            </w:pPr>
          </w:p>
        </w:tc>
        <w:tc>
          <w:tcPr>
            <w:tcW w:w="3024" w:type="dxa"/>
            <w:vMerge/>
            <w:shd w:val="clear" w:color="auto" w:fill="auto"/>
            <w:vAlign w:val="center"/>
            <w:hideMark/>
          </w:tcPr>
          <w:p w:rsidR="00D501BC" w:rsidRPr="004113FA" w:rsidRDefault="00D501BC" w:rsidP="004113FA">
            <w:pPr>
              <w:spacing w:after="0" w:line="240" w:lineRule="auto"/>
              <w:rPr>
                <w:rFonts w:cstheme="minorHAnsi"/>
              </w:rPr>
            </w:pPr>
          </w:p>
        </w:tc>
        <w:tc>
          <w:tcPr>
            <w:tcW w:w="1100" w:type="dxa"/>
            <w:vMerge/>
            <w:shd w:val="clear" w:color="auto" w:fill="auto"/>
            <w:vAlign w:val="center"/>
            <w:hideMark/>
          </w:tcPr>
          <w:p w:rsidR="00D501BC" w:rsidRPr="004113FA" w:rsidRDefault="00D501BC" w:rsidP="004113FA">
            <w:pPr>
              <w:spacing w:after="0" w:line="240" w:lineRule="auto"/>
              <w:rPr>
                <w:rFonts w:cstheme="minorHAnsi"/>
              </w:rPr>
            </w:pPr>
          </w:p>
        </w:tc>
        <w:tc>
          <w:tcPr>
            <w:tcW w:w="1100" w:type="dxa"/>
            <w:vMerge/>
            <w:shd w:val="clear" w:color="auto" w:fill="auto"/>
            <w:vAlign w:val="center"/>
            <w:hideMark/>
          </w:tcPr>
          <w:p w:rsidR="00D501BC" w:rsidRPr="004113FA" w:rsidRDefault="00D501BC" w:rsidP="004113FA">
            <w:pPr>
              <w:spacing w:after="0" w:line="240" w:lineRule="auto"/>
              <w:rPr>
                <w:rFonts w:cstheme="minorHAnsi"/>
              </w:rPr>
            </w:pPr>
          </w:p>
        </w:tc>
        <w:tc>
          <w:tcPr>
            <w:tcW w:w="1100" w:type="dxa"/>
            <w:vMerge/>
            <w:shd w:val="clear" w:color="auto" w:fill="auto"/>
            <w:vAlign w:val="center"/>
            <w:hideMark/>
          </w:tcPr>
          <w:p w:rsidR="00D501BC" w:rsidRPr="004113FA" w:rsidRDefault="00D501BC" w:rsidP="004113FA">
            <w:pPr>
              <w:spacing w:after="0" w:line="240" w:lineRule="auto"/>
              <w:rPr>
                <w:rFonts w:cstheme="minorHAnsi"/>
              </w:rPr>
            </w:pPr>
          </w:p>
        </w:tc>
      </w:tr>
      <w:tr w:rsidR="00D501BC" w:rsidRPr="004113FA" w:rsidTr="00D501BC">
        <w:trPr>
          <w:trHeight w:val="375"/>
        </w:trPr>
        <w:tc>
          <w:tcPr>
            <w:tcW w:w="836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НАЛОГОВЫЕ И НЕНАЛОГОВЫЕ ДОХОДЫ</w:t>
            </w:r>
          </w:p>
        </w:tc>
        <w:tc>
          <w:tcPr>
            <w:tcW w:w="3024"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000 1 00 00000 00 0000 000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13 062,5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12 831,0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13 188,4 </w:t>
            </w:r>
          </w:p>
        </w:tc>
      </w:tr>
      <w:tr w:rsidR="00D501BC" w:rsidRPr="004113FA" w:rsidTr="00D501BC">
        <w:trPr>
          <w:trHeight w:val="375"/>
        </w:trPr>
        <w:tc>
          <w:tcPr>
            <w:tcW w:w="836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НАЛОГИ НА ПРИБЫЛЬ, ДОХОДЫ</w:t>
            </w:r>
          </w:p>
        </w:tc>
        <w:tc>
          <w:tcPr>
            <w:tcW w:w="3024"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000 1 01 00000 00 0000 000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2 816,1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3 007,7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3 182,7 </w:t>
            </w:r>
          </w:p>
        </w:tc>
      </w:tr>
      <w:tr w:rsidR="00D501BC" w:rsidRPr="004113FA" w:rsidTr="00D501BC">
        <w:trPr>
          <w:trHeight w:val="375"/>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Налог на доходы физических лиц</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000 1 01 02000 01 0000 110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2 816,1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3 007,7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3 182,7 </w:t>
            </w:r>
          </w:p>
        </w:tc>
      </w:tr>
      <w:tr w:rsidR="00D501BC" w:rsidRPr="004113FA" w:rsidTr="00D501BC">
        <w:trPr>
          <w:trHeight w:val="510"/>
        </w:trPr>
        <w:tc>
          <w:tcPr>
            <w:tcW w:w="836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НАЛОГИ НА ТОВАРЫ (РАБОТЫ, УСЛУГИ), РЕАЛИЗУЕМЫЕ НА ТЕРРИТОРИИ РОССИЙСКОЙ ФЕДЕРАЦИИ</w:t>
            </w:r>
          </w:p>
        </w:tc>
        <w:tc>
          <w:tcPr>
            <w:tcW w:w="3024"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000 1 03 00000 00 0000 000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3 943,3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4 045,1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4 188,7 </w:t>
            </w:r>
          </w:p>
        </w:tc>
      </w:tr>
      <w:tr w:rsidR="00D501BC" w:rsidRPr="004113FA" w:rsidTr="00D501BC">
        <w:trPr>
          <w:trHeight w:val="510"/>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Акцизы по подакцизным товарам (продукции), производимым на территории Российской Федерации</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000 1 03 02000 01 0000 110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3 943,3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4 045,1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4 188,7 </w:t>
            </w:r>
          </w:p>
        </w:tc>
      </w:tr>
      <w:tr w:rsidR="00D501BC" w:rsidRPr="004113FA" w:rsidTr="00D501BC">
        <w:trPr>
          <w:trHeight w:val="375"/>
        </w:trPr>
        <w:tc>
          <w:tcPr>
            <w:tcW w:w="836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НАЛОГИ НА СОВОКУПНЫЙ ДОХОД</w:t>
            </w:r>
          </w:p>
        </w:tc>
        <w:tc>
          <w:tcPr>
            <w:tcW w:w="3024"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000 1 05 00000 00 0000 000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3,2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3,0 </w:t>
            </w:r>
          </w:p>
        </w:tc>
      </w:tr>
      <w:tr w:rsidR="00D501BC" w:rsidRPr="004113FA" w:rsidTr="00D501BC">
        <w:trPr>
          <w:trHeight w:val="375"/>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Единый сельскохозяйственный налог</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000 1 05 03000 01 0000 110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3,2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3,0 </w:t>
            </w:r>
          </w:p>
        </w:tc>
      </w:tr>
      <w:tr w:rsidR="00D501BC" w:rsidRPr="004113FA" w:rsidTr="00D501BC">
        <w:trPr>
          <w:trHeight w:val="375"/>
        </w:trPr>
        <w:tc>
          <w:tcPr>
            <w:tcW w:w="8363"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НАЛОГИ НА ИМУЩЕСТВО</w:t>
            </w:r>
          </w:p>
        </w:tc>
        <w:tc>
          <w:tcPr>
            <w:tcW w:w="3024"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000 1 06 00000 00 0000 000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5 572,0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5 604,0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5 638,0 </w:t>
            </w:r>
          </w:p>
        </w:tc>
      </w:tr>
      <w:tr w:rsidR="00D501BC" w:rsidRPr="004113FA" w:rsidTr="00D501BC">
        <w:trPr>
          <w:trHeight w:val="375"/>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Налог на имущество физических лиц</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000 1 06 01000 00 0000 110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1 634,0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1 666,0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1 700,0 </w:t>
            </w:r>
          </w:p>
        </w:tc>
      </w:tr>
      <w:tr w:rsidR="00D501BC" w:rsidRPr="004113FA" w:rsidTr="00D501BC">
        <w:trPr>
          <w:trHeight w:val="300"/>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Земельный налог</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000 1 06 06000 00 0000 110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3 938,0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3 938,0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3 938,0 </w:t>
            </w:r>
          </w:p>
        </w:tc>
      </w:tr>
      <w:tr w:rsidR="00D501BC" w:rsidRPr="004113FA" w:rsidTr="00D501BC">
        <w:trPr>
          <w:trHeight w:val="510"/>
        </w:trPr>
        <w:tc>
          <w:tcPr>
            <w:tcW w:w="836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ДОХОДЫ ОТ ИСПОЛЬЗОВАНИЯ ИМУЩЕСТВА, НАХОДЯЩЕГОСЯ В ГОСУДАРСТВЕННОЙ И МУНИЦИПАЛЬНОЙ СОБСТВЕННОСТИ</w:t>
            </w:r>
          </w:p>
        </w:tc>
        <w:tc>
          <w:tcPr>
            <w:tcW w:w="3024"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000 1 11 00000 00 0000 000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228,0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171,0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176,0 </w:t>
            </w:r>
          </w:p>
        </w:tc>
      </w:tr>
      <w:tr w:rsidR="00D501BC" w:rsidRPr="004113FA" w:rsidTr="00D501BC">
        <w:trPr>
          <w:trHeight w:val="1020"/>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000 1 11 05000 00 0000 120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167,0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171,0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176,0 </w:t>
            </w:r>
          </w:p>
        </w:tc>
      </w:tr>
      <w:tr w:rsidR="00D501BC" w:rsidRPr="004113FA" w:rsidTr="00D501BC">
        <w:trPr>
          <w:trHeight w:val="1020"/>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000 1 11 09000 00 0000 120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61,0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r>
      <w:tr w:rsidR="00D501BC" w:rsidRPr="004113FA" w:rsidTr="00D501BC">
        <w:trPr>
          <w:trHeight w:val="300"/>
        </w:trPr>
        <w:tc>
          <w:tcPr>
            <w:tcW w:w="836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ДОХОДЫ ОТ ПРОДАЖИ МАТЕРИАЛЬНЫХ И НЕМАТЕРИАЛЬНЫХ АКТИВОВ</w:t>
            </w:r>
          </w:p>
        </w:tc>
        <w:tc>
          <w:tcPr>
            <w:tcW w:w="3024"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000 1 14 00000 00 0000 000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500,0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0,0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0,0 </w:t>
            </w:r>
          </w:p>
        </w:tc>
      </w:tr>
      <w:tr w:rsidR="00D501BC" w:rsidRPr="004113FA" w:rsidTr="00D501BC">
        <w:trPr>
          <w:trHeight w:val="1020"/>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000 1 14 02000 00 0000 000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r>
      <w:tr w:rsidR="00D501BC" w:rsidRPr="004113FA" w:rsidTr="00D501BC">
        <w:trPr>
          <w:trHeight w:val="510"/>
        </w:trPr>
        <w:tc>
          <w:tcPr>
            <w:tcW w:w="8363"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Доходы от продажи земельных участков, находящихся в государственной и муниципальной собственности</w:t>
            </w:r>
          </w:p>
        </w:tc>
        <w:tc>
          <w:tcPr>
            <w:tcW w:w="3024"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000 1 14 06000 00 0000 430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500,0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r>
    </w:tbl>
    <w:p w:rsidR="00D501BC" w:rsidRPr="004113FA" w:rsidRDefault="00D501BC" w:rsidP="004113FA">
      <w:pPr>
        <w:keepLines/>
        <w:spacing w:after="0" w:line="240" w:lineRule="auto"/>
        <w:rPr>
          <w:rFonts w:cstheme="minorHAnsi"/>
          <w:b/>
          <w:bCs/>
          <w:kern w:val="1"/>
        </w:rPr>
      </w:pPr>
      <w:r w:rsidRPr="004113FA">
        <w:rPr>
          <w:rFonts w:cstheme="minorHAnsi"/>
        </w:rPr>
        <w:br w:type="page"/>
      </w:r>
    </w:p>
    <w:p w:rsidR="00D501BC" w:rsidRPr="004113FA" w:rsidRDefault="00D501BC" w:rsidP="004113FA">
      <w:pPr>
        <w:pStyle w:val="11"/>
        <w:keepNext w:val="0"/>
        <w:keepLines/>
        <w:widowControl/>
        <w:numPr>
          <w:ilvl w:val="0"/>
          <w:numId w:val="3"/>
        </w:numPr>
        <w:tabs>
          <w:tab w:val="clear" w:pos="432"/>
          <w:tab w:val="num" w:pos="0"/>
        </w:tabs>
        <w:suppressAutoHyphens/>
        <w:spacing w:after="0"/>
        <w:ind w:left="0" w:firstLine="7371"/>
        <w:jc w:val="center"/>
        <w:rPr>
          <w:rFonts w:asciiTheme="minorHAnsi" w:hAnsiTheme="minorHAnsi" w:cstheme="minorHAnsi"/>
          <w:sz w:val="22"/>
          <w:szCs w:val="22"/>
        </w:rPr>
      </w:pPr>
      <w:bookmarkStart w:id="4" w:name="_Приложение_4"/>
      <w:bookmarkEnd w:id="4"/>
      <w:r w:rsidRPr="004113FA">
        <w:rPr>
          <w:rFonts w:asciiTheme="minorHAnsi" w:hAnsiTheme="minorHAnsi" w:cstheme="minorHAnsi"/>
          <w:sz w:val="22"/>
          <w:szCs w:val="22"/>
        </w:rPr>
        <w:lastRenderedPageBreak/>
        <w:t>Приложение 3</w:t>
      </w:r>
    </w:p>
    <w:tbl>
      <w:tblPr>
        <w:tblW w:w="2260" w:type="pct"/>
        <w:tblInd w:w="8188" w:type="dxa"/>
        <w:tblLook w:val="0000" w:firstRow="0" w:lastRow="0" w:firstColumn="0" w:lastColumn="0" w:noHBand="0" w:noVBand="0"/>
      </w:tblPr>
      <w:tblGrid>
        <w:gridCol w:w="7088"/>
      </w:tblGrid>
      <w:tr w:rsidR="00D501BC" w:rsidRPr="004113FA" w:rsidTr="00D501BC">
        <w:trPr>
          <w:trHeight w:val="315"/>
        </w:trPr>
        <w:tc>
          <w:tcPr>
            <w:tcW w:w="5000" w:type="pct"/>
            <w:shd w:val="clear" w:color="auto" w:fill="auto"/>
            <w:noWrap/>
          </w:tcPr>
          <w:p w:rsidR="00D501BC" w:rsidRPr="004113FA" w:rsidRDefault="00D501BC" w:rsidP="004113FA">
            <w:pPr>
              <w:keepLines/>
              <w:spacing w:after="0" w:line="240" w:lineRule="auto"/>
              <w:ind w:left="176"/>
              <w:rPr>
                <w:rFonts w:cstheme="minorHAnsi"/>
              </w:rPr>
            </w:pPr>
            <w:r w:rsidRPr="004113FA">
              <w:rPr>
                <w:rFonts w:cstheme="minorHAnsi"/>
              </w:rPr>
              <w:t>к решению  КМС Грабовского сельсовета от 26.12.2024 №49/7/4  «О бюджете Грабовского сельсовета Бессоновского района Пензенской области на 2025 и на плановый период 2026и 2027 годов»</w:t>
            </w:r>
          </w:p>
        </w:tc>
      </w:tr>
    </w:tbl>
    <w:p w:rsidR="00D501BC" w:rsidRPr="004113FA" w:rsidRDefault="00D501BC" w:rsidP="004113FA">
      <w:pPr>
        <w:keepLines/>
        <w:spacing w:after="0" w:line="240" w:lineRule="auto"/>
        <w:jc w:val="center"/>
        <w:rPr>
          <w:rFonts w:cstheme="minorHAnsi"/>
        </w:rPr>
      </w:pPr>
    </w:p>
    <w:p w:rsidR="00D501BC" w:rsidRPr="004113FA" w:rsidRDefault="00D501BC" w:rsidP="004113FA">
      <w:pPr>
        <w:keepLines/>
        <w:spacing w:after="0" w:line="240" w:lineRule="auto"/>
        <w:jc w:val="center"/>
        <w:rPr>
          <w:rFonts w:cstheme="minorHAnsi"/>
        </w:rPr>
      </w:pPr>
      <w:r w:rsidRPr="004113FA">
        <w:rPr>
          <w:rFonts w:cstheme="minorHAnsi"/>
        </w:rPr>
        <w:t>Объем безвозмездных поступлений</w:t>
      </w:r>
    </w:p>
    <w:p w:rsidR="00D501BC" w:rsidRPr="004113FA" w:rsidRDefault="00D501BC" w:rsidP="004113FA">
      <w:pPr>
        <w:keepLines/>
        <w:spacing w:after="0" w:line="240" w:lineRule="auto"/>
        <w:jc w:val="center"/>
        <w:rPr>
          <w:rFonts w:cstheme="minorHAnsi"/>
        </w:rPr>
      </w:pPr>
      <w:r w:rsidRPr="004113FA">
        <w:rPr>
          <w:rFonts w:cstheme="minorHAnsi"/>
        </w:rPr>
        <w:t xml:space="preserve"> в бюджет Грабовского сельсовета Бессоновского района Пензенской области </w:t>
      </w:r>
    </w:p>
    <w:p w:rsidR="00D501BC" w:rsidRPr="004113FA" w:rsidRDefault="00D501BC" w:rsidP="004113FA">
      <w:pPr>
        <w:keepLines/>
        <w:spacing w:after="0" w:line="240" w:lineRule="auto"/>
        <w:jc w:val="center"/>
        <w:rPr>
          <w:rFonts w:cstheme="minorHAnsi"/>
        </w:rPr>
      </w:pPr>
      <w:r w:rsidRPr="004113FA">
        <w:rPr>
          <w:rFonts w:cstheme="minorHAnsi"/>
        </w:rPr>
        <w:t>на 2025 год и на плановый период 2026 и 2027 годов</w:t>
      </w:r>
    </w:p>
    <w:p w:rsidR="00D501BC" w:rsidRPr="004113FA" w:rsidRDefault="00D501BC" w:rsidP="004113FA">
      <w:pPr>
        <w:keepLines/>
        <w:spacing w:after="0" w:line="240" w:lineRule="auto"/>
        <w:jc w:val="right"/>
        <w:rPr>
          <w:rFonts w:cstheme="minorHAnsi"/>
        </w:rPr>
      </w:pPr>
      <w:r w:rsidRPr="004113FA">
        <w:rPr>
          <w:rFonts w:cstheme="minorHAnsi"/>
        </w:rPr>
        <w:t>(тыс.рублей)</w:t>
      </w:r>
    </w:p>
    <w:tbl>
      <w:tblPr>
        <w:tblW w:w="145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8999"/>
        <w:gridCol w:w="1000"/>
        <w:gridCol w:w="1000"/>
        <w:gridCol w:w="1000"/>
      </w:tblGrid>
      <w:tr w:rsidR="00D501BC" w:rsidRPr="004113FA" w:rsidTr="00D501BC">
        <w:trPr>
          <w:trHeight w:val="300"/>
          <w:tblHeader/>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bookmarkStart w:id="5" w:name="RANGE!A1:E16"/>
            <w:r w:rsidRPr="004113FA">
              <w:rPr>
                <w:rFonts w:cstheme="minorHAnsi"/>
              </w:rPr>
              <w:t>Код</w:t>
            </w:r>
            <w:bookmarkEnd w:id="5"/>
          </w:p>
        </w:tc>
        <w:tc>
          <w:tcPr>
            <w:tcW w:w="8999"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xml:space="preserve">Виды доходов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2025 год</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2026 год</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2027 год</w:t>
            </w:r>
          </w:p>
        </w:tc>
      </w:tr>
      <w:tr w:rsidR="00D501BC" w:rsidRPr="004113FA" w:rsidTr="00D501BC">
        <w:trPr>
          <w:trHeight w:val="300"/>
        </w:trPr>
        <w:tc>
          <w:tcPr>
            <w:tcW w:w="2551"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000 2 00 00000 00 0000 000</w:t>
            </w:r>
          </w:p>
        </w:tc>
        <w:tc>
          <w:tcPr>
            <w:tcW w:w="899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Безвозмездные поступления</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31 426,6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9 704,4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5 215,3 </w:t>
            </w:r>
          </w:p>
        </w:tc>
      </w:tr>
      <w:tr w:rsidR="00D501BC" w:rsidRPr="004113FA" w:rsidTr="00D501BC">
        <w:trPr>
          <w:trHeight w:val="510"/>
        </w:trPr>
        <w:tc>
          <w:tcPr>
            <w:tcW w:w="2551"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000 2 02 00000 00 0000 000</w:t>
            </w:r>
          </w:p>
        </w:tc>
        <w:tc>
          <w:tcPr>
            <w:tcW w:w="899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Безвозмездные перечисления от других бюджетов бюджетной системы Российской Федерации</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31 426,6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9 704,4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5 215,3 </w:t>
            </w:r>
          </w:p>
        </w:tc>
      </w:tr>
      <w:tr w:rsidR="00D501BC" w:rsidRPr="004113FA" w:rsidTr="00D501BC">
        <w:trPr>
          <w:trHeight w:val="300"/>
        </w:trPr>
        <w:tc>
          <w:tcPr>
            <w:tcW w:w="2551"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000 2 02 10000 00 0000 150</w:t>
            </w:r>
          </w:p>
        </w:tc>
        <w:tc>
          <w:tcPr>
            <w:tcW w:w="899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Дотации бюджетам бюджетной системы Российской Федерации</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4 741,4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4 362,6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4 456,9 </w:t>
            </w:r>
          </w:p>
        </w:tc>
      </w:tr>
      <w:tr w:rsidR="00D501BC" w:rsidRPr="004113FA" w:rsidTr="00D501BC">
        <w:trPr>
          <w:trHeight w:val="510"/>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000 2 02 15001 10 0000 150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Дотации бюджетам сельских поселений  на выравнивание бюджетной обеспеченности  из бюджета субъекта Российской Федерации</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3 231,4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2 807,6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2 854,9 </w:t>
            </w:r>
          </w:p>
        </w:tc>
      </w:tr>
      <w:tr w:rsidR="00D501BC" w:rsidRPr="004113FA" w:rsidTr="00D501BC">
        <w:trPr>
          <w:trHeight w:val="510"/>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000 2 02 16001 10 0000 150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Дотации бюджетам сельских поселений  на выравнивание бюджетной обеспеченности  из бюджета муниципальных районов</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1 510,0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1 555,0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1 602,0 </w:t>
            </w:r>
          </w:p>
        </w:tc>
      </w:tr>
      <w:tr w:rsidR="00D501BC" w:rsidRPr="004113FA" w:rsidTr="00D501BC">
        <w:trPr>
          <w:trHeight w:val="510"/>
        </w:trPr>
        <w:tc>
          <w:tcPr>
            <w:tcW w:w="2551"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000 2 02 20000 00 0000 150</w:t>
            </w:r>
          </w:p>
        </w:tc>
        <w:tc>
          <w:tcPr>
            <w:tcW w:w="899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Субсидии бюджетам бюджетной системы Российской Федерации (межбюджетные субсидии)</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25 981,3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3 499,0 </w:t>
            </w:r>
          </w:p>
        </w:tc>
        <w:tc>
          <w:tcPr>
            <w:tcW w:w="1000"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0,0 </w:t>
            </w:r>
          </w:p>
        </w:tc>
      </w:tr>
      <w:tr w:rsidR="00D501BC" w:rsidRPr="004113FA" w:rsidTr="00D501BC">
        <w:trPr>
          <w:trHeight w:val="510"/>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000 2 02 25154 10 9573 150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Субсидии бюджетам на реализацию мероприятий по модернизации коммунальной инфраструктуры (за счет средств федерального бюджета)</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6 613,1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r>
      <w:tr w:rsidR="00D501BC" w:rsidRPr="004113FA" w:rsidTr="00D501BC">
        <w:trPr>
          <w:trHeight w:val="765"/>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000 2 02 25154 10 9572 150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Субсидии бюджетам на реализацию мероприятий по модернизации коммунальной инфраструктуры(за счет средств бюджета Пензенской области на софинансирование средств федерального бюджета)</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2 670,7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r>
      <w:tr w:rsidR="00D501BC" w:rsidRPr="004113FA" w:rsidTr="00D501BC">
        <w:trPr>
          <w:trHeight w:val="510"/>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000 2 02 29999 10 9203 150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Прочие субсидии бюджетам  сельских поселений на совершенствование систем наружного освещения населенных пунктов</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50,0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r>
      <w:tr w:rsidR="00D501BC" w:rsidRPr="004113FA" w:rsidTr="00D501BC">
        <w:trPr>
          <w:trHeight w:val="1785"/>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lastRenderedPageBreak/>
              <w:t>000 2 02 29999 10 9287 150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Прочие субсидии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3 499,0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r>
      <w:tr w:rsidR="00D501BC" w:rsidRPr="004113FA" w:rsidTr="00D501BC">
        <w:trPr>
          <w:trHeight w:val="765"/>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000 2 02 29999 10 9290 150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Прочие субсидии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16 647,5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r>
      <w:tr w:rsidR="00D501BC" w:rsidRPr="004113FA" w:rsidTr="00D501BC">
        <w:trPr>
          <w:trHeight w:val="300"/>
        </w:trPr>
        <w:tc>
          <w:tcPr>
            <w:tcW w:w="2551"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000 2 02 30000 00 0000 150</w:t>
            </w:r>
          </w:p>
        </w:tc>
        <w:tc>
          <w:tcPr>
            <w:tcW w:w="899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Субвенции бюджетам бюджетной системы Российской Федерации</w:t>
            </w:r>
          </w:p>
        </w:tc>
        <w:tc>
          <w:tcPr>
            <w:tcW w:w="1000"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405,9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443,0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458,6 </w:t>
            </w:r>
          </w:p>
        </w:tc>
      </w:tr>
      <w:tr w:rsidR="00D501BC" w:rsidRPr="004113FA" w:rsidTr="00D501BC">
        <w:trPr>
          <w:trHeight w:val="765"/>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000 202 35118 10 0000 150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405,9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443,0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458,6 </w:t>
            </w:r>
          </w:p>
        </w:tc>
      </w:tr>
      <w:tr w:rsidR="00D501BC" w:rsidRPr="004113FA" w:rsidTr="00D501BC">
        <w:trPr>
          <w:trHeight w:val="300"/>
        </w:trPr>
        <w:tc>
          <w:tcPr>
            <w:tcW w:w="2551"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000 2 02 40000 00 0000 150</w:t>
            </w:r>
          </w:p>
        </w:tc>
        <w:tc>
          <w:tcPr>
            <w:tcW w:w="899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Иные межбюджетные трансферты, передаваемые бюджетам</w:t>
            </w:r>
          </w:p>
        </w:tc>
        <w:tc>
          <w:tcPr>
            <w:tcW w:w="1000"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298,0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1 399,8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299,8 </w:t>
            </w:r>
          </w:p>
        </w:tc>
      </w:tr>
      <w:tr w:rsidR="00D501BC" w:rsidRPr="004113FA" w:rsidTr="00D501BC">
        <w:trPr>
          <w:trHeight w:val="300"/>
        </w:trPr>
        <w:tc>
          <w:tcPr>
            <w:tcW w:w="2551"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000 202 49999 10 0000 150</w:t>
            </w:r>
          </w:p>
        </w:tc>
        <w:tc>
          <w:tcPr>
            <w:tcW w:w="8999"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Прочие межбюджетные трансферты, передаваемые бюджетам сельских поселений</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298,0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1 399,8 </w:t>
            </w:r>
          </w:p>
        </w:tc>
        <w:tc>
          <w:tcPr>
            <w:tcW w:w="1000" w:type="dxa"/>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299,8 </w:t>
            </w:r>
          </w:p>
        </w:tc>
      </w:tr>
    </w:tbl>
    <w:p w:rsidR="00D501BC" w:rsidRPr="004113FA" w:rsidRDefault="00D501BC" w:rsidP="004113FA">
      <w:pPr>
        <w:keepLines/>
        <w:spacing w:after="0" w:line="240" w:lineRule="auto"/>
        <w:jc w:val="right"/>
        <w:rPr>
          <w:rFonts w:cstheme="minorHAnsi"/>
        </w:rPr>
      </w:pPr>
    </w:p>
    <w:p w:rsidR="00D501BC" w:rsidRPr="004113FA" w:rsidRDefault="00D501BC" w:rsidP="004113FA">
      <w:pPr>
        <w:pStyle w:val="aa"/>
        <w:keepLines/>
        <w:spacing w:after="0" w:line="240" w:lineRule="auto"/>
        <w:rPr>
          <w:rFonts w:asciiTheme="minorHAnsi" w:hAnsiTheme="minorHAnsi" w:cstheme="minorHAnsi"/>
          <w:b/>
          <w:sz w:val="22"/>
          <w:szCs w:val="22"/>
        </w:rPr>
        <w:sectPr w:rsidR="00D501BC" w:rsidRPr="004113FA" w:rsidSect="00D501BC">
          <w:pgSz w:w="16838" w:h="11906" w:orient="landscape"/>
          <w:pgMar w:top="1134" w:right="644" w:bottom="1135" w:left="1134" w:header="720" w:footer="720" w:gutter="0"/>
          <w:cols w:space="720"/>
          <w:docGrid w:linePitch="381"/>
        </w:sectPr>
      </w:pPr>
    </w:p>
    <w:p w:rsidR="00D501BC" w:rsidRPr="004113FA" w:rsidRDefault="00D501BC" w:rsidP="004113FA">
      <w:pPr>
        <w:pStyle w:val="11"/>
        <w:keepNext w:val="0"/>
        <w:keepLines/>
        <w:widowControl/>
        <w:numPr>
          <w:ilvl w:val="0"/>
          <w:numId w:val="3"/>
        </w:numPr>
        <w:tabs>
          <w:tab w:val="clear" w:pos="432"/>
          <w:tab w:val="num" w:pos="0"/>
        </w:tabs>
        <w:suppressAutoHyphens/>
        <w:spacing w:after="0"/>
        <w:ind w:left="0" w:firstLine="7230"/>
        <w:jc w:val="center"/>
        <w:rPr>
          <w:rFonts w:asciiTheme="minorHAnsi" w:hAnsiTheme="minorHAnsi" w:cstheme="minorHAnsi"/>
          <w:sz w:val="22"/>
          <w:szCs w:val="22"/>
        </w:rPr>
      </w:pPr>
      <w:bookmarkStart w:id="6" w:name="_Приложение_5"/>
      <w:bookmarkStart w:id="7" w:name="_Приложение_6"/>
      <w:bookmarkEnd w:id="6"/>
      <w:bookmarkEnd w:id="7"/>
      <w:r w:rsidRPr="004113FA">
        <w:rPr>
          <w:rFonts w:asciiTheme="minorHAnsi" w:hAnsiTheme="minorHAnsi" w:cstheme="minorHAnsi"/>
          <w:sz w:val="22"/>
          <w:szCs w:val="22"/>
        </w:rPr>
        <w:lastRenderedPageBreak/>
        <w:t>Приложение 4</w:t>
      </w:r>
    </w:p>
    <w:tbl>
      <w:tblPr>
        <w:tblW w:w="4162" w:type="pct"/>
        <w:tblInd w:w="7479" w:type="dxa"/>
        <w:tblLook w:val="0000" w:firstRow="0" w:lastRow="0" w:firstColumn="0" w:lastColumn="0" w:noHBand="0" w:noVBand="0"/>
      </w:tblPr>
      <w:tblGrid>
        <w:gridCol w:w="12190"/>
      </w:tblGrid>
      <w:tr w:rsidR="00D501BC" w:rsidRPr="004113FA" w:rsidTr="004113FA">
        <w:trPr>
          <w:trHeight w:val="315"/>
        </w:trPr>
        <w:tc>
          <w:tcPr>
            <w:tcW w:w="5000" w:type="pct"/>
            <w:shd w:val="clear" w:color="auto" w:fill="auto"/>
            <w:noWrap/>
          </w:tcPr>
          <w:p w:rsidR="004113FA" w:rsidRDefault="00D501BC" w:rsidP="004113FA">
            <w:pPr>
              <w:keepLines/>
              <w:spacing w:after="0" w:line="240" w:lineRule="auto"/>
              <w:ind w:left="175"/>
              <w:rPr>
                <w:rFonts w:cstheme="minorHAnsi"/>
              </w:rPr>
            </w:pPr>
            <w:r w:rsidRPr="004113FA">
              <w:rPr>
                <w:rFonts w:cstheme="minorHAnsi"/>
              </w:rPr>
              <w:t>к решению  КМС Грабовского сельсовета  от 26.12.2024 №49/7/4</w:t>
            </w:r>
          </w:p>
          <w:p w:rsidR="004113FA" w:rsidRDefault="00D501BC" w:rsidP="004113FA">
            <w:pPr>
              <w:keepLines/>
              <w:spacing w:after="0" w:line="240" w:lineRule="auto"/>
              <w:rPr>
                <w:rFonts w:cstheme="minorHAnsi"/>
              </w:rPr>
            </w:pPr>
            <w:r w:rsidRPr="004113FA">
              <w:rPr>
                <w:rFonts w:cstheme="minorHAnsi"/>
              </w:rPr>
              <w:t xml:space="preserve"> «О бюджете Грабовского сельсовета Бессоновского района Пензенской области </w:t>
            </w:r>
          </w:p>
          <w:p w:rsidR="00D501BC" w:rsidRPr="004113FA" w:rsidRDefault="00D501BC" w:rsidP="004113FA">
            <w:pPr>
              <w:keepLines/>
              <w:spacing w:after="0" w:line="240" w:lineRule="auto"/>
              <w:rPr>
                <w:rFonts w:cstheme="minorHAnsi"/>
              </w:rPr>
            </w:pPr>
            <w:r w:rsidRPr="004113FA">
              <w:rPr>
                <w:rFonts w:cstheme="minorHAnsi"/>
              </w:rPr>
              <w:t>на 2025 и на плановый период 2026и 2027 годов»</w:t>
            </w:r>
          </w:p>
        </w:tc>
      </w:tr>
    </w:tbl>
    <w:p w:rsidR="00D501BC" w:rsidRPr="004113FA" w:rsidRDefault="00D501BC" w:rsidP="004113FA">
      <w:pPr>
        <w:keepLines/>
        <w:spacing w:after="0" w:line="240" w:lineRule="auto"/>
        <w:jc w:val="center"/>
        <w:rPr>
          <w:rFonts w:cstheme="minorHAnsi"/>
        </w:rPr>
      </w:pPr>
    </w:p>
    <w:p w:rsidR="00D501BC" w:rsidRPr="004113FA" w:rsidRDefault="00D501BC" w:rsidP="004113FA">
      <w:pPr>
        <w:keepLines/>
        <w:spacing w:after="0" w:line="240" w:lineRule="auto"/>
        <w:jc w:val="center"/>
        <w:rPr>
          <w:rFonts w:cstheme="minorHAnsi"/>
        </w:rPr>
      </w:pPr>
      <w:r w:rsidRPr="004113FA">
        <w:rPr>
          <w:rFonts w:cstheme="minorHAnsi"/>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Грабовского сельсовета Бессоновского района Пензенской области</w:t>
      </w:r>
    </w:p>
    <w:p w:rsidR="00D501BC" w:rsidRPr="004113FA" w:rsidRDefault="00D501BC" w:rsidP="004113FA">
      <w:pPr>
        <w:keepLines/>
        <w:spacing w:after="0" w:line="240" w:lineRule="auto"/>
        <w:jc w:val="right"/>
        <w:rPr>
          <w:rFonts w:cstheme="minorHAnsi"/>
        </w:rPr>
      </w:pPr>
      <w:r w:rsidRPr="004113FA">
        <w:rPr>
          <w:rFonts w:cstheme="minorHAnsi"/>
        </w:rPr>
        <w:t>(тыс.рублей)</w:t>
      </w:r>
    </w:p>
    <w:tbl>
      <w:tblPr>
        <w:tblW w:w="14966" w:type="dxa"/>
        <w:tblInd w:w="108" w:type="dxa"/>
        <w:tblLook w:val="04A0" w:firstRow="1" w:lastRow="0" w:firstColumn="1" w:lastColumn="0" w:noHBand="0" w:noVBand="1"/>
      </w:tblPr>
      <w:tblGrid>
        <w:gridCol w:w="8286"/>
        <w:gridCol w:w="561"/>
        <w:gridCol w:w="875"/>
        <w:gridCol w:w="1362"/>
        <w:gridCol w:w="569"/>
        <w:gridCol w:w="1100"/>
        <w:gridCol w:w="1360"/>
        <w:gridCol w:w="1140"/>
      </w:tblGrid>
      <w:tr w:rsidR="00D501BC" w:rsidRPr="004113FA" w:rsidTr="00D501BC">
        <w:trPr>
          <w:trHeight w:val="480"/>
          <w:tblHeader/>
        </w:trPr>
        <w:tc>
          <w:tcPr>
            <w:tcW w:w="8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Наименование</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Раз дел</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Под раздел</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КЦСР</w:t>
            </w:r>
          </w:p>
        </w:tc>
        <w:tc>
          <w:tcPr>
            <w:tcW w:w="557"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КВР</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2025 год</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2026 год</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2027 год</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Бюджетные ассигнования всего</w:t>
            </w:r>
          </w:p>
        </w:tc>
        <w:tc>
          <w:tcPr>
            <w:tcW w:w="540"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 </w:t>
            </w:r>
          </w:p>
        </w:tc>
        <w:tc>
          <w:tcPr>
            <w:tcW w:w="719"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 </w:t>
            </w:r>
          </w:p>
        </w:tc>
        <w:tc>
          <w:tcPr>
            <w:tcW w:w="1264"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44 489,1</w:t>
            </w:r>
          </w:p>
        </w:tc>
        <w:tc>
          <w:tcPr>
            <w:tcW w:w="1360"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22 070,6</w:t>
            </w:r>
          </w:p>
        </w:tc>
        <w:tc>
          <w:tcPr>
            <w:tcW w:w="1140"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17 506,4</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ОБЩЕГОСУДАРСТВЕННЫЕ ВОПРОСЫ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7 754,9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8 000,5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8 238,5</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4,7</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4,7</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4,7</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0210100000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r>
      <w:tr w:rsidR="00D501BC" w:rsidRPr="004113FA" w:rsidTr="00D501BC">
        <w:trPr>
          <w:trHeight w:val="102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0210180060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0210180060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0210180060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7 712,8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7 958,4</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8 196,4</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7 712,8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7 958,4</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8 196,4</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lastRenderedPageBreak/>
              <w:t>Подпрограмма 'Обеспечение функционирования аппарата администрации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6 438,8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6 639,9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6 835,2</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'Обеспечение деятельности администрации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0110100000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6 438,8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6 639,9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6 835,2</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0110102100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5 209,2</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5 397,8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5 578,4</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0110102100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5 209,2</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5 397,8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5 578,4</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0110102100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5 209,2</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5 397,8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5 578,4</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обеспечение функций органов муниципальной власти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0110102200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1 229,6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1 242,1</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1 256,8</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0110102200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1 144,9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1 158,2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1 173,5</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0110102200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1 144,9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1 158,2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1 173,5</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бюджетные ассигнования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0110102200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83,3</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Уплата налогов, сборов и иных платежей</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0110102200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850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84,7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83,3</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0120000000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1 274,0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1 318,5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1 361,2</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0120100000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1 274,0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1 318,5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1 361,2</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0120102100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1 318,5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1 361,2</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0120102100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1 274,0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1 318,5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1 361,2</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0120102100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1 274,0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1 318,5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1 361,2</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2,8</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lastRenderedPageBreak/>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2,8</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2,8</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0210100000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2,8</w:t>
            </w:r>
          </w:p>
        </w:tc>
      </w:tr>
      <w:tr w:rsidR="00D501BC" w:rsidRPr="004113FA" w:rsidTr="00D501BC">
        <w:trPr>
          <w:trHeight w:val="127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500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r>
      <w:tr w:rsidR="00D501BC" w:rsidRPr="004113FA" w:rsidTr="00D501BC">
        <w:trPr>
          <w:trHeight w:val="102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0210180030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0210180030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500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0210180030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r>
      <w:tr w:rsidR="00D501BC" w:rsidRPr="004113FA" w:rsidTr="00D501BC">
        <w:trPr>
          <w:trHeight w:val="102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500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r>
      <w:tr w:rsidR="00D501BC" w:rsidRPr="004113FA" w:rsidTr="00D501BC">
        <w:trPr>
          <w:trHeight w:val="300"/>
        </w:trPr>
        <w:tc>
          <w:tcPr>
            <w:tcW w:w="8286" w:type="dxa"/>
            <w:tcBorders>
              <w:top w:val="nil"/>
              <w:left w:val="single" w:sz="4" w:space="0" w:color="auto"/>
              <w:bottom w:val="nil"/>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Резервные фонды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9900000000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Резервные фонды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Резервный фонд администрации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9910020500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lastRenderedPageBreak/>
              <w:t>Иные бюджетные ассигнования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9910020500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Резервные средства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9910020500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870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Другие общегосударственные вопросы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24,6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24,6</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0210100000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r>
      <w:tr w:rsidR="00D501BC" w:rsidRPr="004113FA" w:rsidTr="00D501BC">
        <w:trPr>
          <w:trHeight w:val="102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500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"Обеспечение охраны общественного порядка и противодействие преступности в Грабовском сельсовете"</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0800000000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«Профилактика правонарушений, терроризма и экстремистской деятельности в Грабовском сельсовете»</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15,0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0810100000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0810126070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0810126070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0810126070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0810200000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0810220600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0810220600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0810220600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«Антинаркотическая политика Грабовского сельсовета»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0820000000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0820100000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организация и проведение мероприятий в сфере антинаркотической деятельности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0820164410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0820164410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0820164410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НАЦИОНАЛЬНАЯ ОБОРОНА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405,9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443,0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458,6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Мобилизационная и вневойсковая подготовка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405,9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443,0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458,6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405,9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443,0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458,6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'Исполнение государственных полномочий'</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0140000000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405,9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443,0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458,6</w:t>
            </w:r>
          </w:p>
        </w:tc>
      </w:tr>
      <w:tr w:rsidR="00D501BC" w:rsidRPr="004113FA" w:rsidTr="00D501BC">
        <w:trPr>
          <w:trHeight w:val="102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0140200000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405,9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443,0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458,6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0140251180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405,9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443,0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458,6</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0140251180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380,4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388,4</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396,1</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0140251180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380,4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388,4</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396,1</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0140251180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62,5</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lastRenderedPageBreak/>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0140251180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54,6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62,5</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НАЦИОНАЛЬНАЯ БЕЗОПАСНОСТЬ И ПРАВООХРАНИТЕЛЬНАЯ ДЕЯТЕЛЬНОСТЬ</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21,6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10</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21,6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10</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21,6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'Обеспечение пожарной безопасности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10</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0130000000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21,6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уровня противопожарной защиты жителей Грабовского сельсовета '</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10</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0130100000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21,6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Обеспечение первичных мер пожарной безопасности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10</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0130185290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21,6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0130185290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21,6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10</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0130185290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21,6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НАЦИОНАЛЬНАЯ ЭКОНОМИКА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20 656,4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7 612,3</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4 259,7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Дорожное хозяйство (дорожные фонды)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20 590,8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7 544,1</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4 188,7</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0600000000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20 590,8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3 860,9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4 188,7</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«Содержание объектов транспортной инфраструктуры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0610000000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20 590,8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3 860,9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4 188,7</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'Мероприятия дорожного хозяйства на автомобильных дорогах общего пользования'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0610100000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20 590,8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3 860,9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4 188,7</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061019Д170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2 917,1</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3 710,9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4 038,7</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061019Д170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2 917,1</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3 710,9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4 038,7</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061019Д170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2 917,1</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3 710,9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4 038,7</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061019Д180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061019Д180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061019Д180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строительство (реконструкция), капитальный ремонт, ремонт и содержание автомобильных дорог общего пользования местного значения (в части софинансирования которых предоставляется субсидия из областного бюджета)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06101SД110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17 523,7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06101SД110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17 523,7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06101SД110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17 523,7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 </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 </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0900000000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3 683,2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«Создание современного облика населенных пунктов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0910000000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3 683,2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Развитие транспортной  инфраструктуры  населенных пунктов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0910300000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3 683,2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229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xml:space="preserve"> 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(в части софинансирования которых предоставляется субсидия из областного бюджета)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09103SД120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3 683,2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09103SД120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3 683,2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09103SД120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 </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3 683,2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 </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Другие вопросы в области национальной экономики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65,6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71,0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lastRenderedPageBreak/>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65,6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68,2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71,0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0230000000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65,6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71,0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0230100000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65,6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71,0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0230180210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65,6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68,2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71,0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0230180210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65,6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71,0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0230180210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65,6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68,2</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71,0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ЖИЛИЩНО-КОММУНАЛЬНОЕ ХОЗЯЙСТВО</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14 783,6</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5 202,6</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3 712,5</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Жилищное хозяйство</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27,9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27,9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27,9</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27,9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27,9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27,9</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0230000000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27,9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27,9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27,9</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0230100000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r>
      <w:tr w:rsidR="00D501BC" w:rsidRPr="004113FA" w:rsidTr="00D501BC">
        <w:trPr>
          <w:trHeight w:val="102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0230180320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0230180320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0230180320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Коммунальное хозяйство</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12 042,9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1 269,7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770,5</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lastRenderedPageBreak/>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18,9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19,7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20,5</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0230000000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18,9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19,7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20,5</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0230100000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18,9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19,7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20,5</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0230180210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18,9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19,7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20,5</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0230180210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18,9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19,7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20,5</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0230180210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18,9</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19,7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20,5</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10 674,0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500,0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'Чистая вода '</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0430000000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10 674,0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Содержание и ремонт водохозяйственных систем'</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0430100000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Прочие мероприятия по содержанию и ремонту сетей и сооружений водоснабжения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0430165140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0430165140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0430165140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Реализация регионального проекта «Модернизация коммунальной инфраструктуры на 2025-2030 годы»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043И300000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10 174,0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Реализация мероприятий по модернизации коммунальной инфраструктуры (в части софинансирования которых предоставляется субсидия из федерального и областного бюджетов)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043И351540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10 174,0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043И351540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10 174,0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lastRenderedPageBreak/>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043И351540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10 174,0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 </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 </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9900000000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1 350,0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750,0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250,0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99Б0000000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750,0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xml:space="preserve">Предоставление субсидии муниципальным  предприятиям жилищно-коммунального хозяйства </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99Б0007090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750,0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250,0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бюджетные ассигнования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99Б0007090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750,0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250,0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99Б0007090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810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750,0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Благоустройство</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2 712,8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3 905,0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2 914,1</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2 712,8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3 905,0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2 914,1</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'Благоустройство населенных пунктов'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2 712,8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3 905,0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2 914,1</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0410100000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2 712,8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3 905,0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2 914,1</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осуществление мероприятий по ликвидации несанкционированного размещения отходов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0410164550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1 100,0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0410164550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0410164550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 </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1 100,0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 </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Энергоснабжение уличного освещения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0410181110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2 462,4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2 560,9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2 663,3</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0410181110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2 462,4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2 560,9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2 663,3</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0410181110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2 462,4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2 560,9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2 663,3</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Прочие мероприятия по благоустройству населенных пунктов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0410181150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194,1</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200,8</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lastRenderedPageBreak/>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0410181150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194,1</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200,8</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0410181150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150,4</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194,1</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200,8</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Совершенствование систем наружного освещения населенных пунктов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04101S1400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04101S1400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04101S1400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КУЛЬТУРА, КИНЕМАТОГРАФИЯ</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777,8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697,5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717,9</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Культура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777,8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697,5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717,9</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527,8</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547,5</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567,9</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36,7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36,7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36,7</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0210100000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r>
      <w:tr w:rsidR="00D501BC" w:rsidRPr="004113FA" w:rsidTr="00D501BC">
        <w:trPr>
          <w:trHeight w:val="127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0210180050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0230000000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491,1</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510,8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531,2</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0230100000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491,1</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510,8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531,2</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Содержание муниципальной собственности объектов в сфере культуры</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0230180330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491,1</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510,8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531,2</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0230180330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491,1</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510,8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531,2</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lastRenderedPageBreak/>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0230180330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491,1</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510,8</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531,2</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9900000000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9940000000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участие в мероприятиях, связанных с памятными датами истории и общегосударственными праздниками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9940020700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9940020700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9940020700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СОЦИАЛЬНАЯ ПОЛИТИКА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10</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97,6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Пенсионное обеспечение</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10</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97,6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'Социальная поддержка граждан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10</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97,6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'Оказание адресной материальной помощи гражданам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10</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0310000000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97,6</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'Предоставление мер социальной поддержки муниципальных служащих, вышедших на пенсию'</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10</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0310200000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97,6</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10</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0310228690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97,6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Социальное обеспечение и иные выплаты населению</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0310228690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300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97,6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Публичные нормативные социальные выплаты гражданам</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10</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0310228690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310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90,0</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93,9</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97,6</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bookmarkStart w:id="8" w:name="RANGE!A231"/>
            <w:r w:rsidRPr="004113FA">
              <w:rPr>
                <w:rFonts w:cstheme="minorHAnsi"/>
                <w:b/>
                <w:bCs/>
              </w:rPr>
              <w:t>ОБСЛУЖИВАНИЕ ГОСУДАРСТВЕННОГО (МУНИЦИПАЛЬНОГО) ДОЛГА</w:t>
            </w:r>
            <w:bookmarkEnd w:id="8"/>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13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0,5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Обслуживание государственного (муниципального)  внутреннего долга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0,5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муниципальным долгом Грабовского сельсовета Бессоновского района Пензенской области'</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0220000000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r>
      <w:tr w:rsidR="00D501BC" w:rsidRPr="004113FA" w:rsidTr="00D501BC">
        <w:trPr>
          <w:trHeight w:val="765"/>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0220100000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Процентные платежи по муниципальному долгу</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0220120890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286"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Обслуживание государственного (муниципального) долга</w:t>
            </w:r>
          </w:p>
        </w:tc>
        <w:tc>
          <w:tcPr>
            <w:tcW w:w="5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71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0220120890</w:t>
            </w:r>
          </w:p>
        </w:tc>
        <w:tc>
          <w:tcPr>
            <w:tcW w:w="55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700</w:t>
            </w:r>
          </w:p>
        </w:tc>
        <w:tc>
          <w:tcPr>
            <w:tcW w:w="11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0,5</w:t>
            </w:r>
          </w:p>
        </w:tc>
        <w:tc>
          <w:tcPr>
            <w:tcW w:w="136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4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bl>
    <w:p w:rsidR="00D501BC" w:rsidRPr="004113FA" w:rsidRDefault="00D501BC" w:rsidP="004113FA">
      <w:pPr>
        <w:keepLines/>
        <w:spacing w:after="0" w:line="240" w:lineRule="auto"/>
        <w:jc w:val="right"/>
        <w:rPr>
          <w:rFonts w:cstheme="minorHAnsi"/>
        </w:rPr>
      </w:pPr>
    </w:p>
    <w:p w:rsidR="00D501BC" w:rsidRPr="004113FA" w:rsidRDefault="00D501BC" w:rsidP="004113FA">
      <w:pPr>
        <w:pStyle w:val="11"/>
        <w:keepNext w:val="0"/>
        <w:keepLines/>
        <w:spacing w:after="0"/>
        <w:ind w:left="7230"/>
        <w:jc w:val="center"/>
        <w:rPr>
          <w:rFonts w:asciiTheme="minorHAnsi" w:hAnsiTheme="minorHAnsi" w:cstheme="minorHAnsi"/>
          <w:sz w:val="22"/>
          <w:szCs w:val="22"/>
        </w:rPr>
      </w:pPr>
      <w:r w:rsidRPr="004113FA">
        <w:rPr>
          <w:rFonts w:asciiTheme="minorHAnsi" w:hAnsiTheme="minorHAnsi" w:cstheme="minorHAnsi"/>
          <w:b w:val="0"/>
          <w:sz w:val="22"/>
          <w:szCs w:val="22"/>
        </w:rPr>
        <w:br w:type="page"/>
      </w:r>
      <w:r w:rsidRPr="004113FA">
        <w:rPr>
          <w:rFonts w:asciiTheme="minorHAnsi" w:hAnsiTheme="minorHAnsi" w:cstheme="minorHAnsi"/>
          <w:sz w:val="22"/>
          <w:szCs w:val="22"/>
        </w:rPr>
        <w:lastRenderedPageBreak/>
        <w:t>Приложение 5</w:t>
      </w:r>
    </w:p>
    <w:tbl>
      <w:tblPr>
        <w:tblW w:w="2260" w:type="pct"/>
        <w:tblInd w:w="8188" w:type="dxa"/>
        <w:tblLook w:val="0000" w:firstRow="0" w:lastRow="0" w:firstColumn="0" w:lastColumn="0" w:noHBand="0" w:noVBand="0"/>
      </w:tblPr>
      <w:tblGrid>
        <w:gridCol w:w="6915"/>
      </w:tblGrid>
      <w:tr w:rsidR="00D501BC" w:rsidRPr="004113FA" w:rsidTr="00D501BC">
        <w:trPr>
          <w:trHeight w:val="315"/>
        </w:trPr>
        <w:tc>
          <w:tcPr>
            <w:tcW w:w="5000" w:type="pct"/>
            <w:shd w:val="clear" w:color="auto" w:fill="auto"/>
            <w:noWrap/>
          </w:tcPr>
          <w:p w:rsidR="004113FA" w:rsidRDefault="00D501BC" w:rsidP="004113FA">
            <w:pPr>
              <w:keepLines/>
              <w:spacing w:after="0" w:line="240" w:lineRule="auto"/>
              <w:ind w:left="34"/>
              <w:rPr>
                <w:rFonts w:cstheme="minorHAnsi"/>
              </w:rPr>
            </w:pPr>
            <w:r w:rsidRPr="004113FA">
              <w:rPr>
                <w:rFonts w:cstheme="minorHAnsi"/>
              </w:rPr>
              <w:t xml:space="preserve">к решению  КМС Грабовского сельсовета от 26.12.2024 №49/7/4 </w:t>
            </w:r>
          </w:p>
          <w:p w:rsidR="004113FA" w:rsidRDefault="00D501BC" w:rsidP="004113FA">
            <w:pPr>
              <w:keepLines/>
              <w:spacing w:after="0" w:line="240" w:lineRule="auto"/>
              <w:ind w:left="34"/>
              <w:rPr>
                <w:rFonts w:cstheme="minorHAnsi"/>
              </w:rPr>
            </w:pPr>
            <w:r w:rsidRPr="004113FA">
              <w:rPr>
                <w:rFonts w:cstheme="minorHAnsi"/>
              </w:rPr>
              <w:t xml:space="preserve"> «О бюджете Грабовского сельсовета Бессоновского района </w:t>
            </w:r>
          </w:p>
          <w:p w:rsidR="00D501BC" w:rsidRPr="004113FA" w:rsidRDefault="00D501BC" w:rsidP="004113FA">
            <w:pPr>
              <w:keepLines/>
              <w:spacing w:after="0" w:line="240" w:lineRule="auto"/>
              <w:ind w:left="34"/>
              <w:rPr>
                <w:rFonts w:cstheme="minorHAnsi"/>
              </w:rPr>
            </w:pPr>
            <w:r w:rsidRPr="004113FA">
              <w:rPr>
                <w:rFonts w:cstheme="minorHAnsi"/>
              </w:rPr>
              <w:t>Пензенской области на 2025 и на плановый период 2026и 2027 годов»</w:t>
            </w:r>
          </w:p>
        </w:tc>
      </w:tr>
    </w:tbl>
    <w:p w:rsidR="00D501BC" w:rsidRPr="004113FA" w:rsidRDefault="00D501BC" w:rsidP="004113FA">
      <w:pPr>
        <w:keepLines/>
        <w:spacing w:before="120" w:after="0" w:line="240" w:lineRule="auto"/>
        <w:jc w:val="center"/>
        <w:rPr>
          <w:rFonts w:cstheme="minorHAnsi"/>
        </w:rPr>
      </w:pPr>
      <w:r w:rsidRPr="004113FA">
        <w:rPr>
          <w:rFonts w:cstheme="minorHAnsi"/>
        </w:rPr>
        <w:t xml:space="preserve">Ведомственная структура расходов бюджета Грабовского сельсовета Бессоновского района Пензенской области </w:t>
      </w:r>
    </w:p>
    <w:p w:rsidR="00D501BC" w:rsidRPr="004113FA" w:rsidRDefault="00D501BC" w:rsidP="004113FA">
      <w:pPr>
        <w:keepLines/>
        <w:spacing w:after="0" w:line="240" w:lineRule="auto"/>
        <w:jc w:val="center"/>
        <w:rPr>
          <w:rFonts w:cstheme="minorHAnsi"/>
        </w:rPr>
      </w:pPr>
      <w:r w:rsidRPr="004113FA">
        <w:rPr>
          <w:rFonts w:cstheme="minorHAnsi"/>
        </w:rPr>
        <w:t>на 2025 год и на плановый период 2026 и 2027 годов</w:t>
      </w:r>
    </w:p>
    <w:p w:rsidR="00D501BC" w:rsidRPr="004113FA" w:rsidRDefault="00D501BC" w:rsidP="004113FA">
      <w:pPr>
        <w:keepLines/>
        <w:spacing w:after="0" w:line="240" w:lineRule="auto"/>
        <w:jc w:val="right"/>
        <w:rPr>
          <w:rFonts w:cstheme="minorHAnsi"/>
        </w:rPr>
      </w:pPr>
      <w:r w:rsidRPr="004113FA">
        <w:rPr>
          <w:rFonts w:cstheme="minorHAnsi"/>
        </w:rPr>
        <w:t>(тыс.рублей)</w:t>
      </w:r>
    </w:p>
    <w:tbl>
      <w:tblPr>
        <w:tblW w:w="14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3"/>
        <w:gridCol w:w="593"/>
        <w:gridCol w:w="561"/>
        <w:gridCol w:w="875"/>
        <w:gridCol w:w="1362"/>
        <w:gridCol w:w="569"/>
        <w:gridCol w:w="1024"/>
        <w:gridCol w:w="1124"/>
        <w:gridCol w:w="1024"/>
      </w:tblGrid>
      <w:tr w:rsidR="00D501BC" w:rsidRPr="004113FA" w:rsidTr="00D501BC">
        <w:trPr>
          <w:trHeight w:val="480"/>
          <w:tblHeader/>
        </w:trPr>
        <w:tc>
          <w:tcPr>
            <w:tcW w:w="8233"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Наименование</w:t>
            </w:r>
          </w:p>
        </w:tc>
        <w:tc>
          <w:tcPr>
            <w:tcW w:w="546"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Гл адм</w:t>
            </w:r>
          </w:p>
        </w:tc>
        <w:tc>
          <w:tcPr>
            <w:tcW w:w="478"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Раз дел</w:t>
            </w:r>
          </w:p>
        </w:tc>
        <w:tc>
          <w:tcPr>
            <w:tcW w:w="719"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Под раздел</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КЦСР</w:t>
            </w:r>
          </w:p>
        </w:tc>
        <w:tc>
          <w:tcPr>
            <w:tcW w:w="557"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КВР</w:t>
            </w:r>
          </w:p>
        </w:tc>
        <w:tc>
          <w:tcPr>
            <w:tcW w:w="102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2025 год</w:t>
            </w:r>
          </w:p>
        </w:tc>
        <w:tc>
          <w:tcPr>
            <w:tcW w:w="112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2026 год</w:t>
            </w:r>
          </w:p>
        </w:tc>
        <w:tc>
          <w:tcPr>
            <w:tcW w:w="102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2027 год</w:t>
            </w:r>
          </w:p>
        </w:tc>
      </w:tr>
      <w:tr w:rsidR="00D501BC" w:rsidRPr="004113FA" w:rsidTr="00D501BC">
        <w:trPr>
          <w:trHeight w:val="300"/>
        </w:trPr>
        <w:tc>
          <w:tcPr>
            <w:tcW w:w="8233"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Всего расходов</w:t>
            </w:r>
          </w:p>
        </w:tc>
        <w:tc>
          <w:tcPr>
            <w:tcW w:w="546"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478"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719"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44 489,1</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22 535,4</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18 403,7</w:t>
            </w:r>
          </w:p>
        </w:tc>
      </w:tr>
      <w:tr w:rsidR="00D501BC" w:rsidRPr="004113FA" w:rsidTr="00D501BC">
        <w:trPr>
          <w:trHeight w:val="300"/>
        </w:trPr>
        <w:tc>
          <w:tcPr>
            <w:tcW w:w="8233"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Условно-утверждаемые расходы</w:t>
            </w:r>
          </w:p>
        </w:tc>
        <w:tc>
          <w:tcPr>
            <w:tcW w:w="546"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478"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719"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464,8</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897,3</w:t>
            </w:r>
          </w:p>
        </w:tc>
      </w:tr>
      <w:tr w:rsidR="00D501BC" w:rsidRPr="004113FA" w:rsidTr="00D501BC">
        <w:trPr>
          <w:trHeight w:val="300"/>
        </w:trPr>
        <w:tc>
          <w:tcPr>
            <w:tcW w:w="8233"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Администрация Грабовского сельсовета Бессоновского района Пензенской области</w:t>
            </w:r>
          </w:p>
        </w:tc>
        <w:tc>
          <w:tcPr>
            <w:tcW w:w="546"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 </w:t>
            </w:r>
          </w:p>
        </w:tc>
        <w:tc>
          <w:tcPr>
            <w:tcW w:w="719"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 </w:t>
            </w:r>
          </w:p>
        </w:tc>
        <w:tc>
          <w:tcPr>
            <w:tcW w:w="1264" w:type="dxa"/>
            <w:shd w:val="clear" w:color="auto" w:fill="auto"/>
            <w:noWrap/>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557"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 </w:t>
            </w:r>
          </w:p>
        </w:tc>
        <w:tc>
          <w:tcPr>
            <w:tcW w:w="1024"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44 489,1</w:t>
            </w:r>
          </w:p>
        </w:tc>
        <w:tc>
          <w:tcPr>
            <w:tcW w:w="1124"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22 070,6</w:t>
            </w:r>
          </w:p>
        </w:tc>
        <w:tc>
          <w:tcPr>
            <w:tcW w:w="1024"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17 506,4</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ОБЩЕГОСУДАРСТВЕННЫЕ ВОПРОСЫ</w:t>
            </w:r>
          </w:p>
        </w:tc>
        <w:tc>
          <w:tcPr>
            <w:tcW w:w="546"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01</w:t>
            </w:r>
          </w:p>
        </w:tc>
        <w:tc>
          <w:tcPr>
            <w:tcW w:w="71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7 754,9</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8 000,5</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8 238,5</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4,7</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4,7</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4,7</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4,7</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4,7</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4,7</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4,7</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4,7</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4,7</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0210100000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r>
      <w:tr w:rsidR="00D501BC" w:rsidRPr="004113FA" w:rsidTr="00D501BC">
        <w:trPr>
          <w:trHeight w:val="1275"/>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0210180060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0210180060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0210180060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04</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7 712,8</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7 958,4</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8 196,4</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lastRenderedPageBreak/>
              <w:t>Муниципальная программа  'Развитие муниципальной службы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7 712,8</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7 958,4</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8 196,4</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6 438,8</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6 639,9</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6 835,2</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'Обеспечение деятельности администрации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0110100000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6 438,8</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6 639,9</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6 835,2</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0110102100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5 209,2</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5 397,8</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5 578,4</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0110102100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5 209,2</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5 397,8</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5 578,4</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0110102100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5 209,2</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5 397,8</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5 578,4</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обеспечение функций органов муниципальной власти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0110102200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1 229,6</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1 242,1</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1 256,8</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0110102200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1 144,9</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1 158,2</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1 173,5</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0110102200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1 144,9</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1 158,2</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1 173,5</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бюджетные ассигнования</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0110102200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84,7</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83,9</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83,3</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Уплата налогов, сборов и иных платежей</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0110102200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850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84,7</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83,9</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83,3</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0120000000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1 274,0</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1 318,5</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1 361,2</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0120100000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1 274,0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1 318,5</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1 361,2</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0120102100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1 274,0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1 318,5</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1 361,2</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0120102100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1 274,0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1 318,5</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1 361,2</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0120102100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1 274,0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1 318,5</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1 361,2</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06</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2,8</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2,8</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2,8</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2,8</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2,8</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2,8</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2,8</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2,8</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2,8</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0210100000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2,8</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2,8</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2,8</w:t>
            </w:r>
          </w:p>
        </w:tc>
      </w:tr>
      <w:tr w:rsidR="00D501BC" w:rsidRPr="004113FA" w:rsidTr="00D501BC">
        <w:trPr>
          <w:trHeight w:val="153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0210180010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0210180010</w:t>
            </w:r>
          </w:p>
        </w:tc>
        <w:tc>
          <w:tcPr>
            <w:tcW w:w="557"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0210180010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r>
      <w:tr w:rsidR="00D501BC" w:rsidRPr="004113FA" w:rsidTr="00D501BC">
        <w:trPr>
          <w:trHeight w:val="102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0210180030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0,03</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0,03</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0,03</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0210180030</w:t>
            </w:r>
          </w:p>
        </w:tc>
        <w:tc>
          <w:tcPr>
            <w:tcW w:w="557"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0,03</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0,03</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0,03</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0210180030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r>
      <w:tr w:rsidR="00D501BC" w:rsidRPr="004113FA" w:rsidTr="00D501BC">
        <w:trPr>
          <w:trHeight w:val="102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0210180040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0210180040</w:t>
            </w:r>
          </w:p>
        </w:tc>
        <w:tc>
          <w:tcPr>
            <w:tcW w:w="557"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0210180040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Резервные фонды</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11</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10,0</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10,0</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11</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9900000000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Резервные фонды</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11</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9910000000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Резервный фонд администрации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11</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9910020500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бюджетные ассигнования</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11</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9910020500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Резервные средства</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11</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9910020500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870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Другие общегосударственные вопросы</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13</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24,6</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24,6</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24,6</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4,6</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4,6</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4,6</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4,6</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0210100000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r>
      <w:tr w:rsidR="00D501BC" w:rsidRPr="004113FA" w:rsidTr="00D501BC">
        <w:trPr>
          <w:trHeight w:val="102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0210180020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0210180020</w:t>
            </w:r>
          </w:p>
        </w:tc>
        <w:tc>
          <w:tcPr>
            <w:tcW w:w="557"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0210180020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"Обеспечение охраны общественного порядка и противодействие преступности в Грабовском сельсовете"</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0800000000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20,0</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«Профилактика правонарушений, терроризма и экстремистской деятельности в Грабовском сельсовете»</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15,0</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15,0</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15,0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0810100000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0810126070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0810126070</w:t>
            </w:r>
          </w:p>
        </w:tc>
        <w:tc>
          <w:tcPr>
            <w:tcW w:w="557"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0810126070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lastRenderedPageBreak/>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0810200000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0810220600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0810220600</w:t>
            </w:r>
          </w:p>
        </w:tc>
        <w:tc>
          <w:tcPr>
            <w:tcW w:w="557"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0810220600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«Антинаркотическая политика Грабовского сельсовета»</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0820000000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r>
      <w:tr w:rsidR="00D501BC" w:rsidRPr="004113FA" w:rsidTr="00D501BC">
        <w:trPr>
          <w:trHeight w:val="102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0820100000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организация и проведение мероприятий в сфере антинаркотической деятельности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0820164410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0820164410</w:t>
            </w:r>
          </w:p>
        </w:tc>
        <w:tc>
          <w:tcPr>
            <w:tcW w:w="557"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0820164410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НАЦИОНАЛЬНАЯ ОБОРОНА</w:t>
            </w:r>
          </w:p>
        </w:tc>
        <w:tc>
          <w:tcPr>
            <w:tcW w:w="546"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02</w:t>
            </w:r>
          </w:p>
        </w:tc>
        <w:tc>
          <w:tcPr>
            <w:tcW w:w="71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405,9</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443,0</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458,6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Мобилизационная и вневойсковая подготовка</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02</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405,9</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443,0</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458,6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405,9</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443,0</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458,6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'Исполнение государственных полномочий'</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0140000000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405,9</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443,0</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458,6</w:t>
            </w:r>
          </w:p>
        </w:tc>
      </w:tr>
      <w:tr w:rsidR="00D501BC" w:rsidRPr="004113FA" w:rsidTr="00D501BC">
        <w:trPr>
          <w:trHeight w:val="102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0140200000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405,9</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443,0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458,6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0140251180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405,9</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443,0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458,6</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0140251180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380,4</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388,4</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396,1</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0140251180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380,4</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388,4</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396,1</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0140251180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25,5</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54,6</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62,5</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0140251180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25,5</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54,6</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62,5</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НАЦИОНАЛЬНАЯ БЕЗОПАСНОСТЬ И ПРАВООХРАНИТЕЛЬНАЯ ДЕЯТЕЛЬНОСТЬ</w:t>
            </w:r>
          </w:p>
        </w:tc>
        <w:tc>
          <w:tcPr>
            <w:tcW w:w="546"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03</w:t>
            </w:r>
          </w:p>
        </w:tc>
        <w:tc>
          <w:tcPr>
            <w:tcW w:w="71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20,0</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20,8</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21,6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Защита населения и территории от чрезвычайных ситуаций природного и техногенного характера, пожарная безопасность</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10</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20,0</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20,8</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21,6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10</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20,0</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20,8</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21,6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'Обеспечение пожарной безопасности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10</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0130000000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20,0</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20,8</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21,6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'Повышение уровня противопожарной защиты жителей Грабовского сельсовета '</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10</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0130100000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20,8</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21,6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Обеспечение первичных мер пожарной безопасности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10</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0130185290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20,8</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21,6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0130185290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20,8</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21,6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10</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0130185290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20,8</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21,6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НАЦИОНАЛЬНАЯ ЭКОНОМИКА</w:t>
            </w:r>
          </w:p>
        </w:tc>
        <w:tc>
          <w:tcPr>
            <w:tcW w:w="546"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04</w:t>
            </w:r>
          </w:p>
        </w:tc>
        <w:tc>
          <w:tcPr>
            <w:tcW w:w="71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20 656,4</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7 612,3</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4 259,7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Дорожное хозяйство (дорожные фонды)</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04</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09</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20 590,8</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7 544,1</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4 188,7</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0600000000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20 590,8</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3 860,9</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4 188,7</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«Содержание объектов транспортной инфраструктуры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0610000000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20 590,8</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3 860,9</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4 188,7</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'Мероприятия дорожного хозяйства на автомобильных дорогах общего пользования'</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0610100000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20 590,8</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3 860,9</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4 188,7</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061019Д170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2 917,1</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3 710,9</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4 038,7</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061019Д170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2 917,1</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3 710,9</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4 038,7</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061019Д170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2 917,1</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3 710,9</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4 038,7</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061019Д180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061019Д180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061019Д180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r>
      <w:tr w:rsidR="00D501BC" w:rsidRPr="004113FA" w:rsidTr="00D501BC">
        <w:trPr>
          <w:trHeight w:val="102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строительство (реконструкция), капитальный ремонт, ремонт и содержание автомобильных дорог общего пользования местного значения (в части софинансирования которых предоставляется субсидия из областного бюджета)</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06101SД110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17 523,7</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06101SД110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17 523,7</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06101SД110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17 523,7</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0900000000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3 683,2</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«Создание современного облика населенных пунктов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0910000000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3 683,2</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Развитие транспортной  инфраструктуры  населенных пунктов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0910300000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3 683,2</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2295"/>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 xml:space="preserve"> 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(в части софинансирования которых предоставляется субсидия из областного бюджета)</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09103SД120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3 683,2</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09103SД120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3 683,2</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09103SД120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3 683,2</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Другие вопросы в области национальной экономики</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04</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12</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65,6</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68,2</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71,0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12</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65,6</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68,2</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71,0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12</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0230000000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65,6</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68,2</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71,0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12</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0230100000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65,6</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68,2</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71,0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12</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0230180210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65,6</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68,2</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71,0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12</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0230180210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65,6</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68,2</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71,0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0230180210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65,6</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68,2</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71,0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ЖИЛИЩНО-КОММУНАЛЬНОЕ ХОЗЯЙСТВО</w:t>
            </w:r>
          </w:p>
        </w:tc>
        <w:tc>
          <w:tcPr>
            <w:tcW w:w="546"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05</w:t>
            </w:r>
          </w:p>
        </w:tc>
        <w:tc>
          <w:tcPr>
            <w:tcW w:w="71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14 783,6</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5 202,6</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3 712,5</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Жилищное хозяйство</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05</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27,9</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27,9</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27,9</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27,9</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27,9</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27,9</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lastRenderedPageBreak/>
              <w:t>Подпрограмма 'Управление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0230000000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27,9</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27,9</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27,9</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0230100000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r>
      <w:tr w:rsidR="00D501BC" w:rsidRPr="004113FA" w:rsidTr="00D501BC">
        <w:trPr>
          <w:trHeight w:val="102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0230180320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0230180320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0230180320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Коммунальное хозяйство</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05</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02</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12 042,9</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1 269,7</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770,5</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18,9</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19,7</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20,5</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0230000000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18,9</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19,7</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20,5</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0230100000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18,9</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19,7</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20,5</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0230180210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18,9</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19,7</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20,5</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0230180210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18,9</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19,7</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20,5</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0230180210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18,9</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19,7</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20,5</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10 674,0</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500,0</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500,0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'Чистая вода '</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0430000000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10 674,0</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500,0</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Содержание и ремонт водохозяйственных систем'</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0430100000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Прочие мероприятия по содержанию и ремонту сетей и сооружений водоснабжения</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0430165140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0430165140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0430165140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Реализация регионального проекта «Модернизация коммунальной инфраструктуры на 2025-2030 годы»</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043И300000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10 174,0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Реализация мероприятий по модернизации коммунальной инфраструктуры (в части софинансирования которых предоставляется субсидия из федерального и областного бюджетов)</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043И351540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10 174,0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043И351540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10 174,0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043И351540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10 174,0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9900000000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1 350,0</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750,0</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250,0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99Б0000000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1 350,0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750,0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xml:space="preserve">Предоставление субсидии муниципальным  предприятиям жилищно-коммунального хозяйства </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99Б0007090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1 350,0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750,0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250,0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бюджетные ассигнования</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99Б0007090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1 350,0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750,0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250,0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99Б0007090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810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1 350,0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750,0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Благоустройство</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05</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2 712,8</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3 905,0</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2 914,1</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0400000000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2 712,8</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3 905,0</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2 914,1</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'Благоустройство населенных пунктов'</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2 712,8</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3 905,0</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2 914,1</w:t>
            </w:r>
          </w:p>
        </w:tc>
      </w:tr>
      <w:tr w:rsidR="00D501BC" w:rsidRPr="004113FA" w:rsidTr="00D501BC">
        <w:trPr>
          <w:trHeight w:val="102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lastRenderedPageBreak/>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0410100000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2 712,8</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3 905,0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2 914,1</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осуществление мероприятий по ликвидации несанкционированного размещения отходов</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0410164550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1 100,0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0410164550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1 100,0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0410164550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1 100,0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Энергоснабжение уличного освещения</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0410181110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2 462,4</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2 560,9</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2 663,3</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0410181110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2 462,4</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2 560,9</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2 663,3</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0410181110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2 462,4</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2 560,9</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2 663,3</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Прочие мероприятия по благоустройству населенных пунктов</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0410181150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150,4</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194,1</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200,8</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0410181150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150,4</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194,1</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200,8</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0410181150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150,4</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194,1</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200,8</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Совершенствование систем наружного освещения населенных пунктов</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04101S1400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04101S1400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04101S1400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КУЛЬТУРА, КИНЕМАТОГРАФИЯ</w:t>
            </w:r>
          </w:p>
        </w:tc>
        <w:tc>
          <w:tcPr>
            <w:tcW w:w="546"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08</w:t>
            </w:r>
          </w:p>
        </w:tc>
        <w:tc>
          <w:tcPr>
            <w:tcW w:w="71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777,8</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697,5</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717,9</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Культура</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08</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777,8</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697,5</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717,9</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527,8</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547,5</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567,9</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36,7</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36,7</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36,7</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lastRenderedPageBreak/>
              <w:t>Основное мероприятие 'Повышение эффективности представления и использования межбюджетных трансфертов'</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0210100000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r>
      <w:tr w:rsidR="00D501BC" w:rsidRPr="004113FA" w:rsidTr="00D501BC">
        <w:trPr>
          <w:trHeight w:val="1275"/>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0210180050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0210180050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межбюджетные трансферты</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0210180050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0230000000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491,1</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510,8</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531,2</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0230100000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491,1</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510,8</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531,2</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Содержание муниципальной собственности объектов в сфере культуры</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0230180330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491,1</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510,8</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531,2</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0230180330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491,1</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510,8</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531,2</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0230180330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491,1</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510,8</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531,2</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9900000000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250,0</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150,0</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150,0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9940000000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250,0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участие в мероприятиях, связанных с памятными датами истории и общегосударственными праздниками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9940020700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250,0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9940020700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9940020700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СОЦИАЛЬНАЯ ПОЛИТИКА</w:t>
            </w:r>
          </w:p>
        </w:tc>
        <w:tc>
          <w:tcPr>
            <w:tcW w:w="546"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10</w:t>
            </w:r>
          </w:p>
        </w:tc>
        <w:tc>
          <w:tcPr>
            <w:tcW w:w="71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90,0</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93,9</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97,6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Пенсионное обеспечение</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10</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90,0</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93,9</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97,6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'Социальная поддержка граждан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10</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0300000000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90,0</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93,9</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97,6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lastRenderedPageBreak/>
              <w:t>Подпрограмма 'Оказание адресной материальной помощи гражданам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10</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0310000000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90,0</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93,9</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97,6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'Предоставление мер социальной поддержки муниципальных служащих, вышедших на пенсию'</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10</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0310200000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90,0</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93,9</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97,6</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10</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0310228690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90,0</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93,9</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97,6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Социальное обеспечение и иные выплаты населению</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10</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0310228690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300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90,0</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93,9</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97,6</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Публичные нормативные социальные выплаты гражданам</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10</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0310228690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310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90,0</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93,9</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97,6</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rPr>
                <w:rFonts w:cstheme="minorHAnsi"/>
                <w:b/>
                <w:bCs/>
              </w:rPr>
            </w:pPr>
            <w:bookmarkStart w:id="9" w:name="RANGE!A233"/>
            <w:r w:rsidRPr="004113FA">
              <w:rPr>
                <w:rFonts w:cstheme="minorHAnsi"/>
                <w:b/>
                <w:bCs/>
              </w:rPr>
              <w:t>ОБСЛУЖИВАНИЕ ГОСУДАРСТВЕННОГО (МУНИЦИПАЛЬНОГО) ДОЛГА</w:t>
            </w:r>
            <w:bookmarkEnd w:id="9"/>
          </w:p>
        </w:tc>
        <w:tc>
          <w:tcPr>
            <w:tcW w:w="546"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13</w:t>
            </w:r>
          </w:p>
        </w:tc>
        <w:tc>
          <w:tcPr>
            <w:tcW w:w="719"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264" w:type="dxa"/>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w:t>
            </w:r>
          </w:p>
        </w:tc>
        <w:tc>
          <w:tcPr>
            <w:tcW w:w="557"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 </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0,5</w:t>
            </w:r>
          </w:p>
        </w:tc>
        <w:tc>
          <w:tcPr>
            <w:tcW w:w="11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0,0</w:t>
            </w:r>
          </w:p>
        </w:tc>
        <w:tc>
          <w:tcPr>
            <w:tcW w:w="1024" w:type="dxa"/>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Обслуживание государственного (муниципального)  внутреннего долга</w:t>
            </w:r>
          </w:p>
        </w:tc>
        <w:tc>
          <w:tcPr>
            <w:tcW w:w="546"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901</w:t>
            </w:r>
          </w:p>
        </w:tc>
        <w:tc>
          <w:tcPr>
            <w:tcW w:w="478"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13</w:t>
            </w:r>
          </w:p>
        </w:tc>
        <w:tc>
          <w:tcPr>
            <w:tcW w:w="719" w:type="dxa"/>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w:t>
            </w:r>
          </w:p>
        </w:tc>
        <w:tc>
          <w:tcPr>
            <w:tcW w:w="1264" w:type="dxa"/>
            <w:shd w:val="clear" w:color="auto" w:fill="auto"/>
            <w:vAlign w:val="center"/>
            <w:hideMark/>
          </w:tcPr>
          <w:p w:rsidR="00D501BC" w:rsidRPr="004113FA" w:rsidRDefault="00D501BC" w:rsidP="004113FA">
            <w:pPr>
              <w:spacing w:after="0" w:line="240" w:lineRule="auto"/>
              <w:jc w:val="center"/>
              <w:outlineLvl w:val="0"/>
              <w:rPr>
                <w:rFonts w:cstheme="minorHAnsi"/>
              </w:rPr>
            </w:pPr>
            <w:r w:rsidRPr="004113FA">
              <w:rPr>
                <w:rFonts w:cstheme="minorHAnsi"/>
              </w:rPr>
              <w:t> </w:t>
            </w:r>
          </w:p>
        </w:tc>
        <w:tc>
          <w:tcPr>
            <w:tcW w:w="557" w:type="dxa"/>
            <w:shd w:val="clear" w:color="auto" w:fill="auto"/>
            <w:vAlign w:val="center"/>
            <w:hideMark/>
          </w:tcPr>
          <w:p w:rsidR="00D501BC" w:rsidRPr="004113FA" w:rsidRDefault="00D501BC" w:rsidP="004113FA">
            <w:pPr>
              <w:spacing w:after="0" w:line="240" w:lineRule="auto"/>
              <w:outlineLvl w:val="0"/>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0,5</w:t>
            </w:r>
          </w:p>
        </w:tc>
        <w:tc>
          <w:tcPr>
            <w:tcW w:w="11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0,0</w:t>
            </w:r>
          </w:p>
        </w:tc>
        <w:tc>
          <w:tcPr>
            <w:tcW w:w="1024" w:type="dxa"/>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13</w:t>
            </w:r>
          </w:p>
        </w:tc>
        <w:tc>
          <w:tcPr>
            <w:tcW w:w="719"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1"/>
              <w:rPr>
                <w:rFonts w:cstheme="minorHAnsi"/>
              </w:rPr>
            </w:pPr>
            <w:r w:rsidRPr="004113FA">
              <w:rPr>
                <w:rFonts w:cstheme="minorHAnsi"/>
              </w:rPr>
              <w:t>0200000000</w:t>
            </w:r>
          </w:p>
        </w:tc>
        <w:tc>
          <w:tcPr>
            <w:tcW w:w="557" w:type="dxa"/>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0,5</w:t>
            </w:r>
          </w:p>
        </w:tc>
        <w:tc>
          <w:tcPr>
            <w:tcW w:w="11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233"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Подпрограмма 'Управление муниципальным долгом Грабовского сельсовета Бессоновского района Пензенской области'</w:t>
            </w:r>
          </w:p>
        </w:tc>
        <w:tc>
          <w:tcPr>
            <w:tcW w:w="546"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13</w:t>
            </w:r>
          </w:p>
        </w:tc>
        <w:tc>
          <w:tcPr>
            <w:tcW w:w="719"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0220000000</w:t>
            </w:r>
          </w:p>
        </w:tc>
        <w:tc>
          <w:tcPr>
            <w:tcW w:w="557" w:type="dxa"/>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0,5</w:t>
            </w:r>
          </w:p>
        </w:tc>
        <w:tc>
          <w:tcPr>
            <w:tcW w:w="11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r>
      <w:tr w:rsidR="00D501BC" w:rsidRPr="004113FA" w:rsidTr="00D501BC">
        <w:trPr>
          <w:trHeight w:val="765"/>
        </w:trPr>
        <w:tc>
          <w:tcPr>
            <w:tcW w:w="8233"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46"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13</w:t>
            </w:r>
          </w:p>
        </w:tc>
        <w:tc>
          <w:tcPr>
            <w:tcW w:w="719"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0220100000</w:t>
            </w:r>
          </w:p>
        </w:tc>
        <w:tc>
          <w:tcPr>
            <w:tcW w:w="557" w:type="dxa"/>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0,5</w:t>
            </w:r>
          </w:p>
        </w:tc>
        <w:tc>
          <w:tcPr>
            <w:tcW w:w="11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Процентные платежи по муниципальному долгу</w:t>
            </w:r>
          </w:p>
        </w:tc>
        <w:tc>
          <w:tcPr>
            <w:tcW w:w="546"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13</w:t>
            </w:r>
          </w:p>
        </w:tc>
        <w:tc>
          <w:tcPr>
            <w:tcW w:w="719"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0220120890</w:t>
            </w:r>
          </w:p>
        </w:tc>
        <w:tc>
          <w:tcPr>
            <w:tcW w:w="557" w:type="dxa"/>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 </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0,5</w:t>
            </w:r>
          </w:p>
        </w:tc>
        <w:tc>
          <w:tcPr>
            <w:tcW w:w="11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Обслуживание государственного (муниципального) долга</w:t>
            </w:r>
          </w:p>
        </w:tc>
        <w:tc>
          <w:tcPr>
            <w:tcW w:w="546"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13</w:t>
            </w:r>
          </w:p>
        </w:tc>
        <w:tc>
          <w:tcPr>
            <w:tcW w:w="719"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0220120890</w:t>
            </w:r>
          </w:p>
        </w:tc>
        <w:tc>
          <w:tcPr>
            <w:tcW w:w="557" w:type="dxa"/>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700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0,5</w:t>
            </w:r>
          </w:p>
        </w:tc>
        <w:tc>
          <w:tcPr>
            <w:tcW w:w="11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233" w:type="dxa"/>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Обслуживание муниципального долга</w:t>
            </w:r>
          </w:p>
        </w:tc>
        <w:tc>
          <w:tcPr>
            <w:tcW w:w="546"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901</w:t>
            </w:r>
          </w:p>
        </w:tc>
        <w:tc>
          <w:tcPr>
            <w:tcW w:w="478"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719"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264"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0220120890</w:t>
            </w:r>
          </w:p>
        </w:tc>
        <w:tc>
          <w:tcPr>
            <w:tcW w:w="557" w:type="dxa"/>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730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0,5</w:t>
            </w:r>
          </w:p>
        </w:tc>
        <w:tc>
          <w:tcPr>
            <w:tcW w:w="11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024" w:type="dxa"/>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bl>
    <w:p w:rsidR="00D501BC" w:rsidRPr="004113FA" w:rsidRDefault="00D501BC" w:rsidP="004113FA">
      <w:pPr>
        <w:keepLines/>
        <w:spacing w:after="0" w:line="240" w:lineRule="auto"/>
        <w:rPr>
          <w:rFonts w:cstheme="minorHAnsi"/>
        </w:rPr>
      </w:pPr>
    </w:p>
    <w:p w:rsidR="00D501BC" w:rsidRPr="004113FA" w:rsidRDefault="00D501BC" w:rsidP="004113FA">
      <w:pPr>
        <w:keepLines/>
        <w:spacing w:after="0" w:line="240" w:lineRule="auto"/>
        <w:rPr>
          <w:rFonts w:cstheme="minorHAnsi"/>
          <w:b/>
          <w:bCs/>
          <w:kern w:val="1"/>
        </w:rPr>
      </w:pPr>
      <w:r w:rsidRPr="004113FA">
        <w:rPr>
          <w:rFonts w:cstheme="minorHAnsi"/>
        </w:rPr>
        <w:br w:type="page"/>
      </w:r>
    </w:p>
    <w:p w:rsidR="00D501BC" w:rsidRPr="004113FA" w:rsidRDefault="00D501BC" w:rsidP="004113FA">
      <w:pPr>
        <w:pStyle w:val="11"/>
        <w:keepNext w:val="0"/>
        <w:keepLines/>
        <w:spacing w:after="0"/>
        <w:ind w:left="7230"/>
        <w:jc w:val="center"/>
        <w:rPr>
          <w:rFonts w:asciiTheme="minorHAnsi" w:hAnsiTheme="minorHAnsi" w:cstheme="minorHAnsi"/>
          <w:b w:val="0"/>
          <w:sz w:val="22"/>
          <w:szCs w:val="22"/>
        </w:rPr>
      </w:pPr>
      <w:bookmarkStart w:id="10" w:name="_Приложение_6_1"/>
      <w:bookmarkEnd w:id="10"/>
      <w:r w:rsidRPr="004113FA">
        <w:rPr>
          <w:rFonts w:asciiTheme="minorHAnsi" w:hAnsiTheme="minorHAnsi" w:cstheme="minorHAnsi"/>
          <w:sz w:val="22"/>
          <w:szCs w:val="22"/>
        </w:rPr>
        <w:lastRenderedPageBreak/>
        <w:t>Приложение 6</w:t>
      </w:r>
    </w:p>
    <w:tbl>
      <w:tblPr>
        <w:tblW w:w="2320" w:type="pct"/>
        <w:tblInd w:w="8188" w:type="dxa"/>
        <w:tblLook w:val="0000" w:firstRow="0" w:lastRow="0" w:firstColumn="0" w:lastColumn="0" w:noHBand="0" w:noVBand="0"/>
      </w:tblPr>
      <w:tblGrid>
        <w:gridCol w:w="6930"/>
      </w:tblGrid>
      <w:tr w:rsidR="00D501BC" w:rsidRPr="004113FA" w:rsidTr="00D501BC">
        <w:trPr>
          <w:trHeight w:val="315"/>
        </w:trPr>
        <w:tc>
          <w:tcPr>
            <w:tcW w:w="5000" w:type="pct"/>
            <w:shd w:val="clear" w:color="auto" w:fill="auto"/>
            <w:noWrap/>
          </w:tcPr>
          <w:p w:rsidR="004113FA" w:rsidRDefault="00D501BC" w:rsidP="004113FA">
            <w:pPr>
              <w:keepLines/>
              <w:spacing w:after="0" w:line="240" w:lineRule="auto"/>
              <w:rPr>
                <w:rFonts w:cstheme="minorHAnsi"/>
              </w:rPr>
            </w:pPr>
            <w:r w:rsidRPr="004113FA">
              <w:rPr>
                <w:rFonts w:cstheme="minorHAnsi"/>
              </w:rPr>
              <w:t>к решению  КМС Грабовского сельсовета от 26.12.2024 №49/7/4</w:t>
            </w:r>
          </w:p>
          <w:p w:rsidR="004113FA" w:rsidRDefault="00D501BC" w:rsidP="004113FA">
            <w:pPr>
              <w:keepLines/>
              <w:spacing w:after="0" w:line="240" w:lineRule="auto"/>
              <w:rPr>
                <w:rFonts w:cstheme="minorHAnsi"/>
              </w:rPr>
            </w:pPr>
            <w:r w:rsidRPr="004113FA">
              <w:rPr>
                <w:rFonts w:cstheme="minorHAnsi"/>
              </w:rPr>
              <w:t xml:space="preserve">  «О бюджете Грабовского сельсовета Бессоновского района</w:t>
            </w:r>
          </w:p>
          <w:p w:rsidR="00D501BC" w:rsidRPr="004113FA" w:rsidRDefault="00D501BC" w:rsidP="004113FA">
            <w:pPr>
              <w:keepLines/>
              <w:spacing w:after="0" w:line="240" w:lineRule="auto"/>
              <w:rPr>
                <w:rFonts w:cstheme="minorHAnsi"/>
              </w:rPr>
            </w:pPr>
            <w:r w:rsidRPr="004113FA">
              <w:rPr>
                <w:rFonts w:cstheme="minorHAnsi"/>
              </w:rPr>
              <w:t xml:space="preserve"> Пензенской области на 2025 и на плановый период 2026и 2027 годов»</w:t>
            </w:r>
          </w:p>
        </w:tc>
      </w:tr>
    </w:tbl>
    <w:p w:rsidR="00D501BC" w:rsidRPr="004113FA" w:rsidRDefault="00D501BC" w:rsidP="004113FA">
      <w:pPr>
        <w:keepLines/>
        <w:spacing w:after="0" w:line="240" w:lineRule="auto"/>
        <w:jc w:val="center"/>
        <w:rPr>
          <w:rFonts w:cstheme="minorHAnsi"/>
        </w:rPr>
      </w:pPr>
    </w:p>
    <w:p w:rsidR="00D501BC" w:rsidRPr="004113FA" w:rsidRDefault="00D501BC" w:rsidP="004113FA">
      <w:pPr>
        <w:keepLines/>
        <w:spacing w:after="0" w:line="240" w:lineRule="auto"/>
        <w:jc w:val="center"/>
        <w:rPr>
          <w:rFonts w:cstheme="minorHAnsi"/>
        </w:rPr>
      </w:pPr>
      <w:r w:rsidRPr="004113FA">
        <w:rPr>
          <w:rFonts w:cstheme="minorHAnsi"/>
        </w:rPr>
        <w:t>Распределение бюджетных ассигнований по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p w:rsidR="00D501BC" w:rsidRPr="004113FA" w:rsidRDefault="00D501BC" w:rsidP="004113FA">
      <w:pPr>
        <w:keepLines/>
        <w:spacing w:after="0" w:line="240" w:lineRule="auto"/>
        <w:jc w:val="right"/>
        <w:rPr>
          <w:rFonts w:cstheme="minorHAnsi"/>
        </w:rPr>
      </w:pPr>
      <w:r w:rsidRPr="004113FA">
        <w:rPr>
          <w:rFonts w:cstheme="minorHAnsi"/>
        </w:rPr>
        <w:t>(тыс.рублей)</w:t>
      </w:r>
    </w:p>
    <w:tbl>
      <w:tblPr>
        <w:tblW w:w="15113" w:type="dxa"/>
        <w:tblInd w:w="-34" w:type="dxa"/>
        <w:tblLook w:val="04A0" w:firstRow="1" w:lastRow="0" w:firstColumn="1" w:lastColumn="0" w:noHBand="0" w:noVBand="1"/>
      </w:tblPr>
      <w:tblGrid>
        <w:gridCol w:w="8342"/>
        <w:gridCol w:w="1919"/>
        <w:gridCol w:w="595"/>
        <w:gridCol w:w="440"/>
        <w:gridCol w:w="469"/>
        <w:gridCol w:w="1116"/>
        <w:gridCol w:w="1116"/>
        <w:gridCol w:w="1116"/>
      </w:tblGrid>
      <w:tr w:rsidR="00D501BC" w:rsidRPr="004113FA" w:rsidTr="00D501BC">
        <w:trPr>
          <w:trHeight w:val="300"/>
          <w:tblHeader/>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bookmarkStart w:id="11" w:name="_Приложение_11"/>
            <w:bookmarkEnd w:id="11"/>
            <w:r w:rsidRPr="004113FA">
              <w:rPr>
                <w:rFonts w:cstheme="minorHAnsi"/>
              </w:rPr>
              <w:t>Наименование</w:t>
            </w:r>
          </w:p>
        </w:tc>
        <w:tc>
          <w:tcPr>
            <w:tcW w:w="1923"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КЦСР</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КВР</w:t>
            </w:r>
          </w:p>
        </w:tc>
        <w:tc>
          <w:tcPr>
            <w:tcW w:w="416"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Рз</w:t>
            </w:r>
          </w:p>
        </w:tc>
        <w:tc>
          <w:tcPr>
            <w:tcW w:w="461"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Пр</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2025 год</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2026 год</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2027 год</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Бюджетные ассигнования всего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44 489,1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22 070,6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17 506,4</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01 0 00 00000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8 138,7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8 422,2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8 676,6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01 1 00 00000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6 438,8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6 639,9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6 835,2</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«Обеспечение деятельности администрации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01 1 01 00000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6 438,8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6 639,9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6 835,2</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Расходы на выплаты по оплате труда работников органов муниципальной власти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5 209,2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5 397,8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5 578,4</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5 209,2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5 397,8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5 578,4</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5 209,2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5 397,8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5 578,4</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5 209,2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5 397,8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5 578,4</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5 209,2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5 397,8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5 578,4</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Расходы на обеспечение функций органов муниципальной власти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1 229,6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1 242,1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1 256,8</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1 144,9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1 158,2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1 173,5</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1 144,9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1 158,2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1 173,5</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1 144,9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1 158,2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1 173,5</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1 144,9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1 158,2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1 173,5</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Иные бюджетные ассигнования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800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84,7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83,9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83,3</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Уплата налогов, сборов и иных платежей</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850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83,3</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850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83,3</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850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83,3</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01 2 00 00000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1 274,0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1 318,5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1 361,2</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01 2 01 00000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1 274,0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1 318,5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1 361,2</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Расходы на выплаты по оплате труда работников органов муниципальной власти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1 274,0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1 318,5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1 361,2</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1 274,0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1 318,5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1 361,2</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1 274,0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1 318,5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1 361,2</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1 274,0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1 318,5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1 361,2</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1 274,0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1 318,5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1 361,2</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"Обеспечение  пожарной безопасности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01 3 00 00000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20,8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21,6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"Обеспечение первичных мер пожарной безопасности"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01 3 01 00000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21,6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xml:space="preserve">Обеспечение  первичных мер пожарной безопасности </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01 3 01 85290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21,6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01 3 01 85290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21,6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01 3 01 85290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21,6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НАЦИОНАЛЬНАЯ БЕЗОПАСНОСТЬ И ПРАВООХРАНИТЕЛЬНАЯ ДЕЯТЕЛЬНОСТЬ</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01 3 01 85290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21,6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Защита населения и территории от чрезвычайных ситуаций природного и техногенного характера, пожарная безопасность</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01 3 01 85290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21,6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«Исполнение государственных полномочий»</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01 4 00 00000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405,9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443,0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458,6</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lastRenderedPageBreak/>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органов ВУСа»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01 4 02 00000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405,9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443,0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458,6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405,9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443,0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458,6</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100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380,4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388,4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396,1</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380,4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388,4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396,1</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НАЦИОНАЛЬНАЯ ОБОРОНА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380,4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388,4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396,1</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Мобилизационная и вневойсковая подготовка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120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380,4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388,4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396,1</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25,5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62,5</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62,5</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НАЦИОНАЛЬНАЯ ОБОРОНА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62,5</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Мобилизационная и вневойсковая подготовка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62,5</w:t>
            </w:r>
          </w:p>
        </w:tc>
      </w:tr>
      <w:tr w:rsidR="00D501BC" w:rsidRPr="004113FA" w:rsidTr="00D501BC">
        <w:trPr>
          <w:trHeight w:val="102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02 0 00 00000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652,8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675,4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699,4</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02 1 00 00000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48,8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48,8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48,8</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02 1 01 00000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48,8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48,8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48,8</w:t>
            </w:r>
          </w:p>
        </w:tc>
      </w:tr>
      <w:tr w:rsidR="00D501BC" w:rsidRPr="004113FA" w:rsidTr="00D501BC">
        <w:trPr>
          <w:trHeight w:val="127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500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w:t>
            </w:r>
          </w:p>
        </w:tc>
      </w:tr>
      <w:tr w:rsidR="00D501BC" w:rsidRPr="004113FA" w:rsidTr="00D501BC">
        <w:trPr>
          <w:trHeight w:val="102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500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Другие 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4,6</w:t>
            </w:r>
          </w:p>
        </w:tc>
      </w:tr>
      <w:tr w:rsidR="00D501BC" w:rsidRPr="004113FA" w:rsidTr="00D501BC">
        <w:trPr>
          <w:trHeight w:val="102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0,03</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500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0,03</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0,03</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Обеспечение деятельности финансовых, налоговых и таможенных органов и органов финансового (финансово-бюджетного) надзора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0,03</w:t>
            </w:r>
          </w:p>
        </w:tc>
      </w:tr>
      <w:tr w:rsidR="00D501BC" w:rsidRPr="004113FA" w:rsidTr="00D501BC">
        <w:trPr>
          <w:trHeight w:val="102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500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Обеспечение деятельности финансовых, налоговых и таможенных органов и органов финансового (финансово-бюджетного) надзора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0,07</w:t>
            </w:r>
          </w:p>
        </w:tc>
      </w:tr>
      <w:tr w:rsidR="00D501BC" w:rsidRPr="004113FA" w:rsidTr="00D501BC">
        <w:trPr>
          <w:trHeight w:val="127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36,7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500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36,7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36,7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КУЛЬТУРА, КИНЕМАТОГРАФИЯ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Культура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36,7</w:t>
            </w:r>
          </w:p>
        </w:tc>
      </w:tr>
      <w:tr w:rsidR="00D501BC" w:rsidRPr="004113FA" w:rsidTr="00D501BC">
        <w:trPr>
          <w:trHeight w:val="102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500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межбюджетные трансферты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540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4,7</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'Управление муниципальным долгом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02 2 00 00000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0,5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02 2 01 00000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Процентные платежи по муниципальному долгу</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Обслуживание государственного (муниципального) долга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700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Обслуживание муниципального долга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730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ОБСЛУЖИВАНИЕ ГОСУДАРСТВЕННОГО (МУНИЦИПАЛЬНОГО) ДОЛГА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730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Обслуживание государственного (муниципального)  внутреннего долга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730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«Управление собственностью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02 3 00 00000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603,5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626,6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650,6</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02 3 01 00000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603,5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626,6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650,6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84,5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87,9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91,5</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84,5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87,9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91,5</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84,5</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87,9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91,5</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lastRenderedPageBreak/>
              <w:t>НАЦИОНАЛЬНАЯ ЭКОНОМИКА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65,6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68,2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71,0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Другие вопросы в области национальной экономики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12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65,6</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68,2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71,0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18,9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19,7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20,5</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18,9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19,7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20,5</w:t>
            </w:r>
          </w:p>
        </w:tc>
      </w:tr>
      <w:tr w:rsidR="00D501BC" w:rsidRPr="004113FA" w:rsidTr="00D501BC">
        <w:trPr>
          <w:trHeight w:val="102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27,9</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27,9</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27,9</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27,9</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Содержание муниципальной собственности объектов в сфере культуры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491,1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510,8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531,2</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491,1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510,8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531,2</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491,1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510,8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531,2</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КУЛЬТУРА, КИНЕМАТОГРАФИЯ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491,1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510,8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531,2</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Культура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491,1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510,8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531,2</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«Социальная поддержка граждан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03 0 00 00000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97,6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«Социальная поддержка гражданам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03 1 00 00000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90,0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93,9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97,6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«Представление мер социальной поддержки муниципальных служащих, вышедших на пенсию</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03 1 02 00000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97,6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Пенсионное обеспечение за выслугу лет муниципальным служащим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97,6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Социальное обеспечение и иные выплаты населению</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300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97,6</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Пособия, компенсации, меры социальной поддержки по публичным нормативным обязательствам</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310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97,6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lastRenderedPageBreak/>
              <w:t>СОЦИАЛЬНАЯ ПОЛИТИКА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310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10</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97,6</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Пенсионное обеспечение</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310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10</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93,9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97,6</w:t>
            </w:r>
          </w:p>
        </w:tc>
      </w:tr>
      <w:tr w:rsidR="00D501BC" w:rsidRPr="004113FA" w:rsidTr="00D501BC">
        <w:trPr>
          <w:trHeight w:val="102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04 0 00 00000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13 386,8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4 405,0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3 414,1</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«Благоустройство населенных пунктов»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04 1 00 00000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2 712,8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3 905,0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2 914,1</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04 1 01 00000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2 712,8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3 905,0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2 914,1</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осуществление мероприятий по ликвидации несанкционированного размещения отходов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04 1 01 64550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04 1 01 64550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04 1 01 64550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04 1 01 64550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Благоустройство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04 1 01 64550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Энергоснабжение уличного освещения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2 462,4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2 560,9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2 663,3</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2 462,4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2 560,9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2 663,3</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2 462,4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2 560,9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2 663,3</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2 462,4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2 560,9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2 663,3</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Благоустройство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2 462,4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2 560,9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2 663,3</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Прочие мероприятия по благоустройству населенных пунктов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194,1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200,8</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194,1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200,8</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194,1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200,8</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194,1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200,8</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Благоустройство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150,4</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194,1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200,8</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Совершенствование систем наружного освещения населенных пунктов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 1 01 S1400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lastRenderedPageBreak/>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 1 01 S1400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 1 01 S1400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1 01 S1400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Благоустройство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1 01 S1400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«Чистая вода»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04 3 00 00000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10 674,0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500,0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Содержание и ремонт водохозяйственных систем</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04 3 01 00000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Прочие мероприятия по содержанию и ремонту сетей и сооружений водоснабжения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Реализация регионального проекта «Модернизация коммунальной инфраструктуры на 2025-2030 годы»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04 3 И3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10 174,0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Реализация мероприятий по модернизации коммунальной инфраструктуры (в части софинансирования которых предоставляется субсидия из федерального и областного бюджетов)</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04 3 И3 51540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10 174,0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04 3 И3 51540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10 174,0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 3 И3 51540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10 174,0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3 И3 51540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10 174,0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 3 И3 51540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10 174,0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«Обеспечение функционирования  транспортной инфраструктуры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06 0 00 00000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20 590,8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3 860,9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4 188,7</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«Содержание объектов транспортной инфраструктуры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06 1 00 00000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20 590,8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3 860,9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4 188,7</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lastRenderedPageBreak/>
              <w:t>Основное мероприятие «Мероприятия дорожного хозяйства на автомобильных дорогах общего пользования местного значения»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06 1 01 00000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20 590,8</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3 860,9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4 188,7</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2 917,1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3 710,9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4 038,7</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2 917,1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3 710,9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4 038,7</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2 917,1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3 710,9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4 038,7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НАЦИОНАЛЬНАЯ ЭКОНОМИКА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2 917,1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3 710,9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4 038,7</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Дорожное хозяйство (дорожные фонды)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2 917,1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3 710,9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4 038,7</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НАЦИОНАЛЬНАЯ ЭКОНОМИКА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Дорожное хозяйство (дорожные фонды)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строительство (реконструкция), капитальный ремонт, ремонт и содержание автомобильных дорог общего пользования местного значения (в части софинансирования которых предоставляется субсидия из областного бюджета)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06 1 01 SД110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17 523,7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06 1 01 SД110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17 523,7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06 1 01 SД110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17 523,7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НАЦИОНАЛЬНАЯ ЭКОНОМИКА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 1 01 SД110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17 523,7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Дорожное хозяйство (дорожные фонды)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06 1 01 SД110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17 523,7</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Муниципальная программа "Обеспечение охраны общественного порядка и противодействие преступности в Грабовском сельсовете"</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08 0 00 00000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20,0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«Профилактика правонарушений, терроризма и экстремистской деятельности в Грабовском сельсовете»</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08 1 00 00000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15,0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lastRenderedPageBreak/>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08 1 01 00000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08 1 0126070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Другие 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08 1 02 00000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10,0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Другие 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Подпрограмма «Антинаркотическая политика Грабовского сельсовета»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08 2 00 00000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5,0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08 2 01 00000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5,0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организация и проведение мероприятий в сфере антинаркотической деятельности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5,0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5,0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5,0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lastRenderedPageBreak/>
              <w:t>Другие 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13</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5,0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09 0 00 00000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3 683,2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rPr>
            </w:pPr>
            <w:r w:rsidRPr="004113FA">
              <w:rPr>
                <w:rFonts w:cstheme="minorHAnsi"/>
              </w:rPr>
              <w:t>Подпрограмма «Создание современного облика населенных пунктов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09 1 00 00000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3 683,2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2"/>
              <w:rPr>
                <w:rFonts w:cstheme="minorHAnsi"/>
              </w:rPr>
            </w:pPr>
            <w:r w:rsidRPr="004113FA">
              <w:rPr>
                <w:rFonts w:cstheme="minorHAnsi"/>
              </w:rPr>
              <w:t>Развитие транспортной  инфраструктуры  населенных пунктов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rPr>
            </w:pPr>
            <w:r w:rsidRPr="004113FA">
              <w:rPr>
                <w:rFonts w:cstheme="minorHAnsi"/>
              </w:rPr>
              <w:t>09 1 03 00000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2"/>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3 683,2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2"/>
              <w:rPr>
                <w:rFonts w:cstheme="minorHAnsi"/>
              </w:rPr>
            </w:pPr>
            <w:r w:rsidRPr="004113FA">
              <w:rPr>
                <w:rFonts w:cstheme="minorHAnsi"/>
              </w:rPr>
              <w:t>0,0</w:t>
            </w:r>
          </w:p>
        </w:tc>
      </w:tr>
      <w:tr w:rsidR="00D501BC" w:rsidRPr="004113FA" w:rsidTr="00D501BC">
        <w:trPr>
          <w:trHeight w:val="204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xml:space="preserve"> 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(в части софинансирования которых предоставляется субсидия из областного бюджета)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09 1 03 SД120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3 683,2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09 1 03 SД120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3 683,2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09 1 03 SД120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3 683,2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НАЦИОНАЛЬНАЯ ЭКОНОМИКА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 1 03 SД120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3 683,2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Дорожное хозяйство (дорожные фонды)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 1 03 SД120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04</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09</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3 683,2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0"/>
              <w:rPr>
                <w:rFonts w:cstheme="minorHAnsi"/>
                <w:b/>
                <w:bCs/>
              </w:rPr>
            </w:pPr>
            <w:r w:rsidRPr="004113FA">
              <w:rPr>
                <w:rFonts w:cstheme="minorHAnsi"/>
                <w:b/>
                <w:bCs/>
              </w:rPr>
              <w:t>Иные непрограммные расходы органов муниципальной власти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99 0 00 00000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0"/>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1 610,0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910,0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0"/>
              <w:rPr>
                <w:rFonts w:cstheme="minorHAnsi"/>
                <w:b/>
                <w:bCs/>
              </w:rPr>
            </w:pPr>
            <w:r w:rsidRPr="004113FA">
              <w:rPr>
                <w:rFonts w:cstheme="minorHAnsi"/>
                <w:b/>
                <w:bCs/>
              </w:rPr>
              <w:t>410,0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99 Б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1 350,0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750,0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250,0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 xml:space="preserve">Предоставление субсидии муниципальным  предприятиям жилищно-коммунального хозяйства </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 Б 00 07090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1 350,0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750,0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Иные бюджетные ассигнования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 Б 00 07090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800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1 350,0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750,0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250,0</w:t>
            </w:r>
          </w:p>
        </w:tc>
      </w:tr>
      <w:tr w:rsidR="00D501BC" w:rsidRPr="004113FA" w:rsidTr="00D501BC">
        <w:trPr>
          <w:trHeight w:val="765"/>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 Б 00 07090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810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1 350,0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750,0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ЖИЛИЩНО-КОММУНАЛЬНОЕ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 Б 00 07090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810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750,0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lastRenderedPageBreak/>
              <w:t>Коммунальное хозяйство</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 Б 00 07090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810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05</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02</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1 350,0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750,0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Резервные фонды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99 1 00 00000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Резервный фонд администрации Грабовского сельсовета Бессоновского района Пензенской области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Иные бюджетные ассигнования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800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Резервные средства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870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ОБЩЕГОСУДАРСТВЕННЫЕ ВОПРОСЫ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870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Резервные фонды</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870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11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1"/>
              <w:rPr>
                <w:rFonts w:cstheme="minorHAnsi"/>
                <w:b/>
                <w:bCs/>
              </w:rPr>
            </w:pPr>
            <w:r w:rsidRPr="004113FA">
              <w:rPr>
                <w:rFonts w:cstheme="minorHAnsi"/>
                <w:b/>
                <w:bCs/>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99 4 00 00000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1"/>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250,0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1"/>
              <w:rPr>
                <w:rFonts w:cstheme="minorHAnsi"/>
                <w:b/>
                <w:bCs/>
              </w:rPr>
            </w:pPr>
            <w:r w:rsidRPr="004113FA">
              <w:rPr>
                <w:rFonts w:cstheme="minorHAnsi"/>
                <w:b/>
                <w:bCs/>
              </w:rPr>
              <w:t>150,0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3"/>
              <w:rPr>
                <w:rFonts w:cstheme="minorHAnsi"/>
              </w:rPr>
            </w:pPr>
            <w:r w:rsidRPr="004113FA">
              <w:rPr>
                <w:rFonts w:cstheme="minorHAnsi"/>
              </w:rPr>
              <w:t>Основное мероприятие «Организация мероприятий, связанных с памятными датами истории и общегосударственными праздниками»</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rPr>
            </w:pPr>
            <w:r w:rsidRPr="004113FA">
              <w:rPr>
                <w:rFonts w:cstheme="minorHAnsi"/>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3"/>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250,0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3"/>
              <w:rPr>
                <w:rFonts w:cstheme="minorHAnsi"/>
              </w:rPr>
            </w:pPr>
            <w:r w:rsidRPr="004113FA">
              <w:rPr>
                <w:rFonts w:cstheme="minorHAnsi"/>
              </w:rPr>
              <w:t>150,0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rPr>
            </w:pPr>
            <w:r w:rsidRPr="004113FA">
              <w:rPr>
                <w:rFonts w:cstheme="minorHAnsi"/>
              </w:rPr>
              <w:t>200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4"/>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250,0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4"/>
              <w:rPr>
                <w:rFonts w:cstheme="minorHAnsi"/>
              </w:rPr>
            </w:pPr>
            <w:r w:rsidRPr="004113FA">
              <w:rPr>
                <w:rFonts w:cstheme="minorHAnsi"/>
              </w:rPr>
              <w:t>150,0</w:t>
            </w:r>
          </w:p>
        </w:tc>
      </w:tr>
      <w:tr w:rsidR="00D501BC" w:rsidRPr="004113FA" w:rsidTr="00D501BC">
        <w:trPr>
          <w:trHeight w:val="51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5"/>
              <w:rPr>
                <w:rFonts w:cstheme="minorHAnsi"/>
                <w:b/>
                <w:bCs/>
              </w:rPr>
            </w:pPr>
            <w:r w:rsidRPr="004113FA">
              <w:rPr>
                <w:rFonts w:cstheme="minorHAnsi"/>
                <w:b/>
                <w:bCs/>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250,0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5"/>
              <w:rPr>
                <w:rFonts w:cstheme="minorHAnsi"/>
              </w:rPr>
            </w:pPr>
            <w:r w:rsidRPr="004113FA">
              <w:rPr>
                <w:rFonts w:cstheme="minorHAnsi"/>
              </w:rPr>
              <w:t>150,0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КУЛЬТУРА, КИНЕМАТОГРАФИЯ</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 </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r>
      <w:tr w:rsidR="00D501BC" w:rsidRPr="004113FA" w:rsidTr="00D501BC">
        <w:trPr>
          <w:trHeight w:val="300"/>
        </w:trPr>
        <w:tc>
          <w:tcPr>
            <w:tcW w:w="8364"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outlineLvl w:val="6"/>
              <w:rPr>
                <w:rFonts w:cstheme="minorHAnsi"/>
              </w:rPr>
            </w:pPr>
            <w:r w:rsidRPr="004113FA">
              <w:rPr>
                <w:rFonts w:cstheme="minorHAnsi"/>
              </w:rPr>
              <w:t>Культура</w:t>
            </w:r>
          </w:p>
        </w:tc>
        <w:tc>
          <w:tcPr>
            <w:tcW w:w="1923"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240</w:t>
            </w:r>
          </w:p>
        </w:tc>
        <w:tc>
          <w:tcPr>
            <w:tcW w:w="416"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08</w:t>
            </w:r>
          </w:p>
        </w:tc>
        <w:tc>
          <w:tcPr>
            <w:tcW w:w="461"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outlineLvl w:val="6"/>
              <w:rPr>
                <w:rFonts w:cstheme="minorHAnsi"/>
              </w:rPr>
            </w:pPr>
            <w:r w:rsidRPr="004113FA">
              <w:rPr>
                <w:rFonts w:cstheme="minorHAnsi"/>
              </w:rPr>
              <w:t>01</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250,0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c>
          <w:tcPr>
            <w:tcW w:w="1118"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outlineLvl w:val="6"/>
              <w:rPr>
                <w:rFonts w:cstheme="minorHAnsi"/>
              </w:rPr>
            </w:pPr>
            <w:r w:rsidRPr="004113FA">
              <w:rPr>
                <w:rFonts w:cstheme="minorHAnsi"/>
              </w:rPr>
              <w:t>150,0</w:t>
            </w:r>
          </w:p>
        </w:tc>
      </w:tr>
    </w:tbl>
    <w:p w:rsidR="00D501BC" w:rsidRPr="004113FA" w:rsidRDefault="00D501BC" w:rsidP="004113FA">
      <w:pPr>
        <w:keepLines/>
        <w:spacing w:after="0" w:line="240" w:lineRule="auto"/>
        <w:rPr>
          <w:rFonts w:cstheme="minorHAnsi"/>
        </w:rPr>
      </w:pPr>
    </w:p>
    <w:p w:rsidR="00D501BC" w:rsidRPr="004113FA" w:rsidRDefault="00D501BC" w:rsidP="004113FA">
      <w:pPr>
        <w:keepLines/>
        <w:spacing w:after="0" w:line="240" w:lineRule="auto"/>
        <w:rPr>
          <w:rFonts w:cstheme="minorHAnsi"/>
          <w:b/>
          <w:bCs/>
          <w:kern w:val="1"/>
        </w:rPr>
      </w:pPr>
      <w:r w:rsidRPr="004113FA">
        <w:rPr>
          <w:rFonts w:cstheme="minorHAnsi"/>
        </w:rPr>
        <w:br w:type="page"/>
      </w:r>
    </w:p>
    <w:p w:rsidR="00D501BC" w:rsidRPr="004113FA" w:rsidRDefault="00D501BC" w:rsidP="004113FA">
      <w:pPr>
        <w:pStyle w:val="11"/>
        <w:keepNext w:val="0"/>
        <w:keepLines/>
        <w:spacing w:after="0"/>
        <w:ind w:left="7230"/>
        <w:jc w:val="center"/>
        <w:rPr>
          <w:rFonts w:asciiTheme="minorHAnsi" w:hAnsiTheme="minorHAnsi" w:cstheme="minorHAnsi"/>
          <w:sz w:val="22"/>
          <w:szCs w:val="22"/>
        </w:rPr>
      </w:pPr>
      <w:bookmarkStart w:id="12" w:name="_Приложение_7"/>
      <w:bookmarkEnd w:id="12"/>
      <w:r w:rsidRPr="004113FA">
        <w:rPr>
          <w:rFonts w:asciiTheme="minorHAnsi" w:hAnsiTheme="minorHAnsi" w:cstheme="minorHAnsi"/>
          <w:sz w:val="22"/>
          <w:szCs w:val="22"/>
        </w:rPr>
        <w:lastRenderedPageBreak/>
        <w:t>Приложение 7</w:t>
      </w:r>
    </w:p>
    <w:tbl>
      <w:tblPr>
        <w:tblW w:w="2278" w:type="pct"/>
        <w:tblInd w:w="8188" w:type="dxa"/>
        <w:tblLook w:val="0000" w:firstRow="0" w:lastRow="0" w:firstColumn="0" w:lastColumn="0" w:noHBand="0" w:noVBand="0"/>
      </w:tblPr>
      <w:tblGrid>
        <w:gridCol w:w="6881"/>
      </w:tblGrid>
      <w:tr w:rsidR="00D501BC" w:rsidRPr="004113FA" w:rsidTr="00D501BC">
        <w:trPr>
          <w:trHeight w:val="315"/>
        </w:trPr>
        <w:tc>
          <w:tcPr>
            <w:tcW w:w="5000" w:type="pct"/>
            <w:shd w:val="clear" w:color="auto" w:fill="auto"/>
            <w:noWrap/>
          </w:tcPr>
          <w:p w:rsidR="004113FA" w:rsidRDefault="00D501BC" w:rsidP="004113FA">
            <w:pPr>
              <w:keepLines/>
              <w:spacing w:after="0" w:line="240" w:lineRule="auto"/>
              <w:rPr>
                <w:rFonts w:cstheme="minorHAnsi"/>
              </w:rPr>
            </w:pPr>
            <w:r w:rsidRPr="004113FA">
              <w:rPr>
                <w:rFonts w:cstheme="minorHAnsi"/>
              </w:rPr>
              <w:t>к решению  КМС Грабовского сельсовета от 26.12.2024 №49/7/4</w:t>
            </w:r>
          </w:p>
          <w:p w:rsidR="004113FA" w:rsidRDefault="00D501BC" w:rsidP="004113FA">
            <w:pPr>
              <w:keepLines/>
              <w:spacing w:after="0" w:line="240" w:lineRule="auto"/>
              <w:rPr>
                <w:rFonts w:cstheme="minorHAnsi"/>
              </w:rPr>
            </w:pPr>
            <w:r w:rsidRPr="004113FA">
              <w:rPr>
                <w:rFonts w:cstheme="minorHAnsi"/>
              </w:rPr>
              <w:t xml:space="preserve">  «О бюджете Грабовского сельсовета Бессоновского района </w:t>
            </w:r>
          </w:p>
          <w:p w:rsidR="00D501BC" w:rsidRPr="004113FA" w:rsidRDefault="00D501BC" w:rsidP="004113FA">
            <w:pPr>
              <w:keepLines/>
              <w:spacing w:after="0" w:line="240" w:lineRule="auto"/>
              <w:rPr>
                <w:rFonts w:cstheme="minorHAnsi"/>
              </w:rPr>
            </w:pPr>
            <w:r w:rsidRPr="004113FA">
              <w:rPr>
                <w:rFonts w:cstheme="minorHAnsi"/>
              </w:rPr>
              <w:t>Пензенской области на 2025 и на плановый период 2026и 2027 годов»</w:t>
            </w:r>
          </w:p>
        </w:tc>
      </w:tr>
    </w:tbl>
    <w:p w:rsidR="00D501BC" w:rsidRPr="004113FA" w:rsidRDefault="00D501BC" w:rsidP="004113FA">
      <w:pPr>
        <w:keepLines/>
        <w:spacing w:after="0" w:line="240" w:lineRule="auto"/>
        <w:jc w:val="center"/>
        <w:rPr>
          <w:rFonts w:cstheme="minorHAnsi"/>
        </w:rPr>
      </w:pPr>
    </w:p>
    <w:p w:rsidR="00D501BC" w:rsidRPr="004113FA" w:rsidRDefault="00D501BC" w:rsidP="004113FA">
      <w:pPr>
        <w:keepLines/>
        <w:spacing w:after="0" w:line="240" w:lineRule="auto"/>
        <w:jc w:val="center"/>
        <w:rPr>
          <w:rFonts w:cstheme="minorHAnsi"/>
        </w:rPr>
      </w:pPr>
      <w:r w:rsidRPr="004113FA">
        <w:rPr>
          <w:rFonts w:cstheme="minorHAnsi"/>
        </w:rPr>
        <w:t xml:space="preserve">Программа муниципальных внутренних заимствований Грабовского сельсовета Бессоновского района Пензенской области </w:t>
      </w:r>
    </w:p>
    <w:p w:rsidR="00D501BC" w:rsidRPr="004113FA" w:rsidRDefault="00D501BC" w:rsidP="004113FA">
      <w:pPr>
        <w:keepLines/>
        <w:spacing w:after="0" w:line="240" w:lineRule="auto"/>
        <w:jc w:val="center"/>
        <w:rPr>
          <w:rFonts w:cstheme="minorHAnsi"/>
        </w:rPr>
      </w:pPr>
      <w:r w:rsidRPr="004113FA">
        <w:rPr>
          <w:rFonts w:cstheme="minorHAnsi"/>
        </w:rPr>
        <w:t>на 2025 год и на плановый период 2026 и 2027 годов</w:t>
      </w:r>
    </w:p>
    <w:p w:rsidR="00D501BC" w:rsidRPr="004113FA" w:rsidRDefault="00D501BC" w:rsidP="004113FA">
      <w:pPr>
        <w:keepLines/>
        <w:spacing w:after="0" w:line="240" w:lineRule="auto"/>
        <w:jc w:val="center"/>
        <w:rPr>
          <w:rFonts w:cstheme="minorHAnsi"/>
        </w:rPr>
      </w:pPr>
    </w:p>
    <w:p w:rsidR="00D501BC" w:rsidRPr="004113FA" w:rsidRDefault="00D501BC" w:rsidP="004113FA">
      <w:pPr>
        <w:pStyle w:val="ac"/>
        <w:keepLines/>
        <w:numPr>
          <w:ilvl w:val="3"/>
          <w:numId w:val="7"/>
        </w:numPr>
        <w:tabs>
          <w:tab w:val="clear" w:pos="1800"/>
          <w:tab w:val="num" w:pos="284"/>
        </w:tabs>
        <w:suppressAutoHyphens/>
        <w:ind w:left="0" w:firstLine="0"/>
        <w:rPr>
          <w:rFonts w:asciiTheme="minorHAnsi" w:hAnsiTheme="minorHAnsi" w:cstheme="minorHAnsi"/>
          <w:sz w:val="22"/>
          <w:szCs w:val="22"/>
        </w:rPr>
      </w:pPr>
      <w:r w:rsidRPr="004113FA">
        <w:rPr>
          <w:rFonts w:asciiTheme="minorHAnsi" w:hAnsiTheme="minorHAnsi" w:cstheme="minorHAnsi"/>
          <w:sz w:val="22"/>
          <w:szCs w:val="22"/>
        </w:rPr>
        <w:t xml:space="preserve">Муниципальные внутренние заимствования </w:t>
      </w:r>
      <w:r w:rsidRPr="004113FA">
        <w:rPr>
          <w:rFonts w:asciiTheme="minorHAnsi" w:hAnsiTheme="minorHAnsi" w:cstheme="minorHAnsi"/>
          <w:sz w:val="22"/>
          <w:szCs w:val="22"/>
        </w:rPr>
        <w:tab/>
        <w:t>Грабовского сельсовета Бессоновского района Пензенской области на 2025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5295"/>
        <w:gridCol w:w="1519"/>
        <w:gridCol w:w="6897"/>
      </w:tblGrid>
      <w:tr w:rsidR="00D501BC" w:rsidRPr="004113FA" w:rsidTr="00D501BC">
        <w:tc>
          <w:tcPr>
            <w:tcW w:w="959"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w:t>
            </w:r>
          </w:p>
          <w:p w:rsidR="00D501BC" w:rsidRPr="004113FA" w:rsidRDefault="00D501BC" w:rsidP="004113FA">
            <w:pPr>
              <w:keepLines/>
              <w:spacing w:after="0" w:line="240" w:lineRule="auto"/>
              <w:jc w:val="center"/>
              <w:rPr>
                <w:rFonts w:cstheme="minorHAnsi"/>
              </w:rPr>
            </w:pPr>
            <w:r w:rsidRPr="004113FA">
              <w:rPr>
                <w:rFonts w:cstheme="minorHAnsi"/>
              </w:rPr>
              <w:t>п/п</w:t>
            </w:r>
          </w:p>
        </w:tc>
        <w:tc>
          <w:tcPr>
            <w:tcW w:w="5528"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Вид заимствования</w:t>
            </w:r>
          </w:p>
        </w:tc>
        <w:tc>
          <w:tcPr>
            <w:tcW w:w="1526"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2025 год (тыс.рублей)</w:t>
            </w:r>
          </w:p>
          <w:p w:rsidR="00D501BC" w:rsidRPr="004113FA" w:rsidRDefault="00D501BC" w:rsidP="004113FA">
            <w:pPr>
              <w:keepLines/>
              <w:spacing w:after="0" w:line="240" w:lineRule="auto"/>
              <w:jc w:val="center"/>
              <w:rPr>
                <w:rFonts w:cstheme="minorHAnsi"/>
              </w:rPr>
            </w:pPr>
          </w:p>
        </w:tc>
        <w:tc>
          <w:tcPr>
            <w:tcW w:w="7229" w:type="dxa"/>
            <w:vAlign w:val="bottom"/>
          </w:tcPr>
          <w:p w:rsidR="00D501BC" w:rsidRPr="004113FA" w:rsidRDefault="00D501BC" w:rsidP="004113FA">
            <w:pPr>
              <w:keepLines/>
              <w:spacing w:after="0" w:line="240" w:lineRule="auto"/>
              <w:jc w:val="center"/>
              <w:rPr>
                <w:rFonts w:cstheme="minorHAnsi"/>
              </w:rPr>
            </w:pPr>
            <w:r w:rsidRPr="004113FA">
              <w:rPr>
                <w:rFonts w:cstheme="minorHAnsi"/>
              </w:rPr>
              <w:t xml:space="preserve">Предельные сроки погашения долговых обязательств, возникающих при осуществлении муниципальных внутренних заимствований </w:t>
            </w:r>
          </w:p>
        </w:tc>
      </w:tr>
      <w:tr w:rsidR="00D501BC" w:rsidRPr="004113FA" w:rsidTr="00D501BC">
        <w:tc>
          <w:tcPr>
            <w:tcW w:w="959" w:type="dxa"/>
            <w:vMerge w:val="restart"/>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1</w:t>
            </w:r>
          </w:p>
        </w:tc>
        <w:tc>
          <w:tcPr>
            <w:tcW w:w="5528" w:type="dxa"/>
            <w:shd w:val="clear" w:color="auto" w:fill="auto"/>
            <w:vAlign w:val="bottom"/>
          </w:tcPr>
          <w:p w:rsidR="00D501BC" w:rsidRPr="004113FA" w:rsidRDefault="00D501BC" w:rsidP="004113FA">
            <w:pPr>
              <w:keepLines/>
              <w:spacing w:after="0" w:line="240" w:lineRule="auto"/>
              <w:jc w:val="both"/>
              <w:rPr>
                <w:rFonts w:cstheme="minorHAnsi"/>
                <w:b/>
              </w:rPr>
            </w:pPr>
            <w:r w:rsidRPr="004113FA">
              <w:rPr>
                <w:rFonts w:cstheme="minorHAnsi"/>
                <w:b/>
              </w:rPr>
              <w:t xml:space="preserve">Бюджетные кредиты, привлеченные от бюджетов других уровней бюджетной системы </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b/>
              </w:rPr>
            </w:pPr>
            <w:r w:rsidRPr="004113FA">
              <w:rPr>
                <w:rFonts w:cstheme="minorHAnsi"/>
                <w:b/>
              </w:rPr>
              <w:t>0</w:t>
            </w:r>
          </w:p>
        </w:tc>
        <w:tc>
          <w:tcPr>
            <w:tcW w:w="7229" w:type="dxa"/>
            <w:vAlign w:val="bottom"/>
          </w:tcPr>
          <w:p w:rsidR="00D501BC" w:rsidRPr="004113FA" w:rsidRDefault="00D501BC" w:rsidP="004113FA">
            <w:pPr>
              <w:keepLines/>
              <w:spacing w:after="0" w:line="240" w:lineRule="auto"/>
              <w:jc w:val="right"/>
              <w:rPr>
                <w:rFonts w:cstheme="minorHAnsi"/>
                <w:b/>
              </w:rPr>
            </w:pPr>
          </w:p>
        </w:tc>
      </w:tr>
      <w:tr w:rsidR="00D501BC" w:rsidRPr="004113FA" w:rsidTr="00D501BC">
        <w:tc>
          <w:tcPr>
            <w:tcW w:w="959" w:type="dxa"/>
            <w:vMerge/>
            <w:shd w:val="clear" w:color="auto" w:fill="auto"/>
            <w:vAlign w:val="bottom"/>
          </w:tcPr>
          <w:p w:rsidR="00D501BC" w:rsidRPr="004113FA" w:rsidRDefault="00D501BC" w:rsidP="004113FA">
            <w:pPr>
              <w:keepLines/>
              <w:spacing w:after="0" w:line="240" w:lineRule="auto"/>
              <w:jc w:val="center"/>
              <w:rPr>
                <w:rFonts w:cstheme="minorHAnsi"/>
              </w:rPr>
            </w:pPr>
          </w:p>
        </w:tc>
        <w:tc>
          <w:tcPr>
            <w:tcW w:w="5528" w:type="dxa"/>
            <w:shd w:val="clear" w:color="auto" w:fill="auto"/>
            <w:vAlign w:val="bottom"/>
          </w:tcPr>
          <w:p w:rsidR="00D501BC" w:rsidRPr="004113FA" w:rsidRDefault="00D501BC" w:rsidP="004113FA">
            <w:pPr>
              <w:keepLines/>
              <w:spacing w:after="0" w:line="240" w:lineRule="auto"/>
              <w:jc w:val="both"/>
              <w:rPr>
                <w:rFonts w:cstheme="minorHAnsi"/>
              </w:rPr>
            </w:pPr>
            <w:r w:rsidRPr="004113FA">
              <w:rPr>
                <w:rFonts w:cstheme="minorHAnsi"/>
              </w:rPr>
              <w:t>Привлечение средств</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rPr>
            </w:pPr>
            <w:r w:rsidRPr="004113FA">
              <w:rPr>
                <w:rFonts w:cstheme="minorHAnsi"/>
              </w:rPr>
              <w:t>+500,0</w:t>
            </w:r>
          </w:p>
        </w:tc>
        <w:tc>
          <w:tcPr>
            <w:tcW w:w="7229" w:type="dxa"/>
            <w:vAlign w:val="bottom"/>
          </w:tcPr>
          <w:p w:rsidR="00D501BC" w:rsidRPr="004113FA" w:rsidRDefault="00D501BC" w:rsidP="004113FA">
            <w:pPr>
              <w:keepLines/>
              <w:spacing w:after="0" w:line="240" w:lineRule="auto"/>
              <w:rPr>
                <w:rFonts w:cstheme="minorHAnsi"/>
              </w:rPr>
            </w:pPr>
          </w:p>
        </w:tc>
      </w:tr>
      <w:tr w:rsidR="00D501BC" w:rsidRPr="004113FA" w:rsidTr="00D501BC">
        <w:tc>
          <w:tcPr>
            <w:tcW w:w="959" w:type="dxa"/>
            <w:vMerge/>
            <w:shd w:val="clear" w:color="auto" w:fill="auto"/>
            <w:vAlign w:val="bottom"/>
          </w:tcPr>
          <w:p w:rsidR="00D501BC" w:rsidRPr="004113FA" w:rsidRDefault="00D501BC" w:rsidP="004113FA">
            <w:pPr>
              <w:keepLines/>
              <w:spacing w:after="0" w:line="240" w:lineRule="auto"/>
              <w:jc w:val="center"/>
              <w:rPr>
                <w:rFonts w:cstheme="minorHAnsi"/>
              </w:rPr>
            </w:pPr>
          </w:p>
        </w:tc>
        <w:tc>
          <w:tcPr>
            <w:tcW w:w="5528" w:type="dxa"/>
            <w:shd w:val="clear" w:color="auto" w:fill="auto"/>
            <w:vAlign w:val="bottom"/>
          </w:tcPr>
          <w:p w:rsidR="00D501BC" w:rsidRPr="004113FA" w:rsidRDefault="00D501BC" w:rsidP="004113FA">
            <w:pPr>
              <w:keepLines/>
              <w:spacing w:after="0" w:line="240" w:lineRule="auto"/>
              <w:jc w:val="both"/>
              <w:rPr>
                <w:rFonts w:cstheme="minorHAnsi"/>
              </w:rPr>
            </w:pPr>
            <w:r w:rsidRPr="004113FA">
              <w:rPr>
                <w:rFonts w:cstheme="minorHAnsi"/>
              </w:rPr>
              <w:t>Погашение основной суммы задолженности</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rPr>
            </w:pPr>
            <w:r w:rsidRPr="004113FA">
              <w:rPr>
                <w:rFonts w:cstheme="minorHAnsi"/>
              </w:rPr>
              <w:t>-500,0</w:t>
            </w:r>
          </w:p>
        </w:tc>
        <w:tc>
          <w:tcPr>
            <w:tcW w:w="7229" w:type="dxa"/>
            <w:vAlign w:val="bottom"/>
          </w:tcPr>
          <w:p w:rsidR="00D501BC" w:rsidRPr="004113FA" w:rsidRDefault="00D501BC" w:rsidP="004113FA">
            <w:pPr>
              <w:keepLines/>
              <w:spacing w:after="0" w:line="240" w:lineRule="auto"/>
              <w:rPr>
                <w:rFonts w:cstheme="minorHAnsi"/>
              </w:rPr>
            </w:pPr>
            <w:r w:rsidRPr="004113FA">
              <w:rPr>
                <w:rFonts w:cstheme="minorHAnsi"/>
              </w:rPr>
              <w:t>Не позднее 31.12.2025г.</w:t>
            </w:r>
          </w:p>
        </w:tc>
      </w:tr>
    </w:tbl>
    <w:p w:rsidR="00D501BC" w:rsidRPr="004113FA" w:rsidRDefault="00D501BC" w:rsidP="004113FA">
      <w:pPr>
        <w:pStyle w:val="ac"/>
        <w:keepLines/>
        <w:ind w:left="0"/>
        <w:rPr>
          <w:rFonts w:asciiTheme="minorHAnsi" w:hAnsiTheme="minorHAnsi" w:cstheme="minorHAnsi"/>
          <w:sz w:val="22"/>
          <w:szCs w:val="22"/>
        </w:rPr>
      </w:pPr>
    </w:p>
    <w:p w:rsidR="00D501BC" w:rsidRPr="004113FA" w:rsidRDefault="00D501BC" w:rsidP="004113FA">
      <w:pPr>
        <w:pStyle w:val="ac"/>
        <w:keepLines/>
        <w:numPr>
          <w:ilvl w:val="3"/>
          <w:numId w:val="7"/>
        </w:numPr>
        <w:tabs>
          <w:tab w:val="clear" w:pos="1800"/>
          <w:tab w:val="num" w:pos="284"/>
        </w:tabs>
        <w:suppressAutoHyphens/>
        <w:ind w:left="0" w:firstLine="0"/>
        <w:rPr>
          <w:rFonts w:asciiTheme="minorHAnsi" w:hAnsiTheme="minorHAnsi" w:cstheme="minorHAnsi"/>
          <w:sz w:val="22"/>
          <w:szCs w:val="22"/>
        </w:rPr>
      </w:pPr>
      <w:r w:rsidRPr="004113FA">
        <w:rPr>
          <w:rFonts w:asciiTheme="minorHAnsi" w:hAnsiTheme="minorHAnsi" w:cstheme="minorHAnsi"/>
          <w:sz w:val="22"/>
          <w:szCs w:val="22"/>
        </w:rPr>
        <w:t xml:space="preserve">Муниципальные внутренние заимствования </w:t>
      </w:r>
      <w:r w:rsidRPr="004113FA">
        <w:rPr>
          <w:rFonts w:asciiTheme="minorHAnsi" w:hAnsiTheme="minorHAnsi" w:cstheme="minorHAnsi"/>
          <w:sz w:val="22"/>
          <w:szCs w:val="22"/>
        </w:rPr>
        <w:tab/>
        <w:t>Грабовского сельсовета Бессоновского района Пензенской области на 2026 и 2027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5218"/>
        <w:gridCol w:w="1516"/>
        <w:gridCol w:w="1403"/>
        <w:gridCol w:w="5583"/>
      </w:tblGrid>
      <w:tr w:rsidR="00D501BC" w:rsidRPr="004113FA" w:rsidTr="00D501BC">
        <w:tc>
          <w:tcPr>
            <w:tcW w:w="959"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w:t>
            </w:r>
          </w:p>
          <w:p w:rsidR="00D501BC" w:rsidRPr="004113FA" w:rsidRDefault="00D501BC" w:rsidP="004113FA">
            <w:pPr>
              <w:keepLines/>
              <w:spacing w:after="0" w:line="240" w:lineRule="auto"/>
              <w:jc w:val="center"/>
              <w:rPr>
                <w:rFonts w:cstheme="minorHAnsi"/>
              </w:rPr>
            </w:pPr>
            <w:r w:rsidRPr="004113FA">
              <w:rPr>
                <w:rFonts w:cstheme="minorHAnsi"/>
              </w:rPr>
              <w:t>п/п</w:t>
            </w:r>
          </w:p>
        </w:tc>
        <w:tc>
          <w:tcPr>
            <w:tcW w:w="5528"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Вид заимствования</w:t>
            </w:r>
          </w:p>
        </w:tc>
        <w:tc>
          <w:tcPr>
            <w:tcW w:w="1526"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2026 год (тыс.рублей)</w:t>
            </w:r>
          </w:p>
        </w:tc>
        <w:tc>
          <w:tcPr>
            <w:tcW w:w="1309" w:type="dxa"/>
            <w:vAlign w:val="bottom"/>
          </w:tcPr>
          <w:p w:rsidR="00D501BC" w:rsidRPr="004113FA" w:rsidRDefault="00D501BC" w:rsidP="004113FA">
            <w:pPr>
              <w:keepLines/>
              <w:spacing w:after="0" w:line="240" w:lineRule="auto"/>
              <w:jc w:val="center"/>
              <w:rPr>
                <w:rFonts w:cstheme="minorHAnsi"/>
              </w:rPr>
            </w:pPr>
            <w:r w:rsidRPr="004113FA">
              <w:rPr>
                <w:rFonts w:cstheme="minorHAnsi"/>
              </w:rPr>
              <w:t>2027 год</w:t>
            </w:r>
          </w:p>
          <w:p w:rsidR="00D501BC" w:rsidRPr="004113FA" w:rsidRDefault="00D501BC" w:rsidP="004113FA">
            <w:pPr>
              <w:keepLines/>
              <w:spacing w:after="0" w:line="240" w:lineRule="auto"/>
              <w:jc w:val="center"/>
              <w:rPr>
                <w:rFonts w:cstheme="minorHAnsi"/>
              </w:rPr>
            </w:pPr>
            <w:r w:rsidRPr="004113FA">
              <w:rPr>
                <w:rFonts w:cstheme="minorHAnsi"/>
              </w:rPr>
              <w:t>(тыс.рублей)</w:t>
            </w:r>
          </w:p>
        </w:tc>
        <w:tc>
          <w:tcPr>
            <w:tcW w:w="5920" w:type="dxa"/>
            <w:vAlign w:val="bottom"/>
          </w:tcPr>
          <w:p w:rsidR="00D501BC" w:rsidRPr="004113FA" w:rsidRDefault="00D501BC" w:rsidP="004113FA">
            <w:pPr>
              <w:keepLines/>
              <w:spacing w:after="0" w:line="240" w:lineRule="auto"/>
              <w:jc w:val="center"/>
              <w:rPr>
                <w:rFonts w:cstheme="minorHAnsi"/>
              </w:rPr>
            </w:pPr>
            <w:r w:rsidRPr="004113FA">
              <w:rPr>
                <w:rFonts w:cstheme="minorHAnsi"/>
              </w:rPr>
              <w:t>Предельные сроки погашения долговых обязательств, возникающих при осуществлении муниципальных внутренних заимствований</w:t>
            </w:r>
          </w:p>
        </w:tc>
      </w:tr>
      <w:tr w:rsidR="00D501BC" w:rsidRPr="004113FA" w:rsidTr="00D501BC">
        <w:tc>
          <w:tcPr>
            <w:tcW w:w="959" w:type="dxa"/>
            <w:vMerge w:val="restart"/>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1</w:t>
            </w:r>
          </w:p>
        </w:tc>
        <w:tc>
          <w:tcPr>
            <w:tcW w:w="5528" w:type="dxa"/>
            <w:shd w:val="clear" w:color="auto" w:fill="auto"/>
            <w:vAlign w:val="bottom"/>
          </w:tcPr>
          <w:p w:rsidR="00D501BC" w:rsidRPr="004113FA" w:rsidRDefault="00D501BC" w:rsidP="004113FA">
            <w:pPr>
              <w:keepLines/>
              <w:spacing w:after="0" w:line="240" w:lineRule="auto"/>
              <w:jc w:val="both"/>
              <w:rPr>
                <w:rFonts w:cstheme="minorHAnsi"/>
                <w:b/>
              </w:rPr>
            </w:pPr>
            <w:r w:rsidRPr="004113FA">
              <w:rPr>
                <w:rFonts w:cstheme="minorHAnsi"/>
                <w:b/>
              </w:rPr>
              <w:t xml:space="preserve">Бюджетные кредиты, привлеченные от бюджетов других уровней бюджетной системы </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b/>
              </w:rPr>
            </w:pPr>
            <w:r w:rsidRPr="004113FA">
              <w:rPr>
                <w:rFonts w:cstheme="minorHAnsi"/>
                <w:b/>
              </w:rPr>
              <w:t>0</w:t>
            </w:r>
          </w:p>
        </w:tc>
        <w:tc>
          <w:tcPr>
            <w:tcW w:w="1309" w:type="dxa"/>
            <w:vAlign w:val="bottom"/>
          </w:tcPr>
          <w:p w:rsidR="00D501BC" w:rsidRPr="004113FA" w:rsidRDefault="00D501BC" w:rsidP="004113FA">
            <w:pPr>
              <w:keepLines/>
              <w:spacing w:after="0" w:line="240" w:lineRule="auto"/>
              <w:jc w:val="right"/>
              <w:rPr>
                <w:rFonts w:cstheme="minorHAnsi"/>
                <w:b/>
              </w:rPr>
            </w:pPr>
            <w:r w:rsidRPr="004113FA">
              <w:rPr>
                <w:rFonts w:cstheme="minorHAnsi"/>
                <w:b/>
              </w:rPr>
              <w:t>0</w:t>
            </w:r>
          </w:p>
        </w:tc>
        <w:tc>
          <w:tcPr>
            <w:tcW w:w="5920" w:type="dxa"/>
            <w:vAlign w:val="bottom"/>
          </w:tcPr>
          <w:p w:rsidR="00D501BC" w:rsidRPr="004113FA" w:rsidRDefault="00D501BC" w:rsidP="004113FA">
            <w:pPr>
              <w:keepLines/>
              <w:spacing w:after="0" w:line="240" w:lineRule="auto"/>
              <w:jc w:val="right"/>
              <w:rPr>
                <w:rFonts w:cstheme="minorHAnsi"/>
                <w:b/>
              </w:rPr>
            </w:pPr>
          </w:p>
        </w:tc>
      </w:tr>
      <w:tr w:rsidR="00D501BC" w:rsidRPr="004113FA" w:rsidTr="00D501BC">
        <w:tc>
          <w:tcPr>
            <w:tcW w:w="959" w:type="dxa"/>
            <w:vMerge/>
            <w:shd w:val="clear" w:color="auto" w:fill="auto"/>
            <w:vAlign w:val="bottom"/>
          </w:tcPr>
          <w:p w:rsidR="00D501BC" w:rsidRPr="004113FA" w:rsidRDefault="00D501BC" w:rsidP="004113FA">
            <w:pPr>
              <w:keepLines/>
              <w:spacing w:after="0" w:line="240" w:lineRule="auto"/>
              <w:jc w:val="center"/>
              <w:rPr>
                <w:rFonts w:cstheme="minorHAnsi"/>
              </w:rPr>
            </w:pPr>
          </w:p>
        </w:tc>
        <w:tc>
          <w:tcPr>
            <w:tcW w:w="5528" w:type="dxa"/>
            <w:shd w:val="clear" w:color="auto" w:fill="auto"/>
            <w:vAlign w:val="bottom"/>
          </w:tcPr>
          <w:p w:rsidR="00D501BC" w:rsidRPr="004113FA" w:rsidRDefault="00D501BC" w:rsidP="004113FA">
            <w:pPr>
              <w:keepLines/>
              <w:spacing w:after="0" w:line="240" w:lineRule="auto"/>
              <w:jc w:val="both"/>
              <w:rPr>
                <w:rFonts w:cstheme="minorHAnsi"/>
              </w:rPr>
            </w:pPr>
            <w:r w:rsidRPr="004113FA">
              <w:rPr>
                <w:rFonts w:cstheme="minorHAnsi"/>
              </w:rPr>
              <w:t>Привлечение средств</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rPr>
            </w:pPr>
            <w:r w:rsidRPr="004113FA">
              <w:rPr>
                <w:rFonts w:cstheme="minorHAnsi"/>
              </w:rPr>
              <w:t>0</w:t>
            </w:r>
          </w:p>
        </w:tc>
        <w:tc>
          <w:tcPr>
            <w:tcW w:w="1309" w:type="dxa"/>
            <w:vAlign w:val="bottom"/>
          </w:tcPr>
          <w:p w:rsidR="00D501BC" w:rsidRPr="004113FA" w:rsidRDefault="00D501BC" w:rsidP="004113FA">
            <w:pPr>
              <w:keepLines/>
              <w:spacing w:after="0" w:line="240" w:lineRule="auto"/>
              <w:jc w:val="right"/>
              <w:rPr>
                <w:rFonts w:cstheme="minorHAnsi"/>
              </w:rPr>
            </w:pPr>
            <w:r w:rsidRPr="004113FA">
              <w:rPr>
                <w:rFonts w:cstheme="minorHAnsi"/>
              </w:rPr>
              <w:t>0</w:t>
            </w:r>
          </w:p>
        </w:tc>
        <w:tc>
          <w:tcPr>
            <w:tcW w:w="5920" w:type="dxa"/>
            <w:vAlign w:val="bottom"/>
          </w:tcPr>
          <w:p w:rsidR="00D501BC" w:rsidRPr="004113FA" w:rsidRDefault="00D501BC" w:rsidP="004113FA">
            <w:pPr>
              <w:keepLines/>
              <w:spacing w:after="0" w:line="240" w:lineRule="auto"/>
              <w:jc w:val="right"/>
              <w:rPr>
                <w:rFonts w:cstheme="minorHAnsi"/>
              </w:rPr>
            </w:pPr>
          </w:p>
        </w:tc>
      </w:tr>
      <w:tr w:rsidR="00D501BC" w:rsidRPr="004113FA" w:rsidTr="00D501BC">
        <w:tc>
          <w:tcPr>
            <w:tcW w:w="959" w:type="dxa"/>
            <w:vMerge/>
            <w:shd w:val="clear" w:color="auto" w:fill="auto"/>
            <w:vAlign w:val="bottom"/>
          </w:tcPr>
          <w:p w:rsidR="00D501BC" w:rsidRPr="004113FA" w:rsidRDefault="00D501BC" w:rsidP="004113FA">
            <w:pPr>
              <w:keepLines/>
              <w:spacing w:after="0" w:line="240" w:lineRule="auto"/>
              <w:jc w:val="center"/>
              <w:rPr>
                <w:rFonts w:cstheme="minorHAnsi"/>
              </w:rPr>
            </w:pPr>
          </w:p>
        </w:tc>
        <w:tc>
          <w:tcPr>
            <w:tcW w:w="5528" w:type="dxa"/>
            <w:shd w:val="clear" w:color="auto" w:fill="auto"/>
            <w:vAlign w:val="bottom"/>
          </w:tcPr>
          <w:p w:rsidR="00D501BC" w:rsidRPr="004113FA" w:rsidRDefault="00D501BC" w:rsidP="004113FA">
            <w:pPr>
              <w:keepLines/>
              <w:spacing w:after="0" w:line="240" w:lineRule="auto"/>
              <w:jc w:val="both"/>
              <w:rPr>
                <w:rFonts w:cstheme="minorHAnsi"/>
              </w:rPr>
            </w:pPr>
            <w:r w:rsidRPr="004113FA">
              <w:rPr>
                <w:rFonts w:cstheme="minorHAnsi"/>
              </w:rPr>
              <w:t>Погашение основной суммы задолженности</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rPr>
            </w:pPr>
            <w:r w:rsidRPr="004113FA">
              <w:rPr>
                <w:rFonts w:cstheme="minorHAnsi"/>
              </w:rPr>
              <w:t>-0</w:t>
            </w:r>
          </w:p>
        </w:tc>
        <w:tc>
          <w:tcPr>
            <w:tcW w:w="1309" w:type="dxa"/>
            <w:vAlign w:val="bottom"/>
          </w:tcPr>
          <w:p w:rsidR="00D501BC" w:rsidRPr="004113FA" w:rsidRDefault="00D501BC" w:rsidP="004113FA">
            <w:pPr>
              <w:keepLines/>
              <w:spacing w:after="0" w:line="240" w:lineRule="auto"/>
              <w:jc w:val="right"/>
              <w:rPr>
                <w:rFonts w:cstheme="minorHAnsi"/>
              </w:rPr>
            </w:pPr>
            <w:r w:rsidRPr="004113FA">
              <w:rPr>
                <w:rFonts w:cstheme="minorHAnsi"/>
              </w:rPr>
              <w:t>-0</w:t>
            </w:r>
          </w:p>
        </w:tc>
        <w:tc>
          <w:tcPr>
            <w:tcW w:w="5920" w:type="dxa"/>
            <w:vAlign w:val="bottom"/>
          </w:tcPr>
          <w:p w:rsidR="00D501BC" w:rsidRPr="004113FA" w:rsidRDefault="00D501BC" w:rsidP="004113FA">
            <w:pPr>
              <w:keepLines/>
              <w:spacing w:after="0" w:line="240" w:lineRule="auto"/>
              <w:jc w:val="right"/>
              <w:rPr>
                <w:rFonts w:cstheme="minorHAnsi"/>
              </w:rPr>
            </w:pPr>
          </w:p>
        </w:tc>
      </w:tr>
    </w:tbl>
    <w:p w:rsidR="00D501BC" w:rsidRPr="004113FA" w:rsidRDefault="00D501BC" w:rsidP="004113FA">
      <w:pPr>
        <w:pStyle w:val="aa"/>
        <w:keepLines/>
        <w:spacing w:after="0" w:line="240" w:lineRule="auto"/>
        <w:rPr>
          <w:rFonts w:asciiTheme="minorHAnsi" w:hAnsiTheme="minorHAnsi" w:cstheme="minorHAnsi"/>
          <w:b/>
          <w:sz w:val="22"/>
          <w:szCs w:val="22"/>
        </w:rPr>
      </w:pPr>
    </w:p>
    <w:p w:rsidR="00D501BC" w:rsidRPr="004113FA" w:rsidRDefault="00D501BC" w:rsidP="004113FA">
      <w:pPr>
        <w:spacing w:after="0" w:line="240" w:lineRule="auto"/>
        <w:rPr>
          <w:rFonts w:cstheme="minorHAnsi"/>
          <w:b/>
        </w:rPr>
      </w:pPr>
      <w:r w:rsidRPr="004113FA">
        <w:rPr>
          <w:rFonts w:cstheme="minorHAnsi"/>
          <w:b/>
        </w:rPr>
        <w:br w:type="page"/>
      </w:r>
    </w:p>
    <w:p w:rsidR="00D501BC" w:rsidRPr="004113FA" w:rsidRDefault="00D501BC" w:rsidP="004113FA">
      <w:pPr>
        <w:pStyle w:val="11"/>
        <w:keepNext w:val="0"/>
        <w:keepLines/>
        <w:spacing w:after="0"/>
        <w:ind w:left="7230"/>
        <w:jc w:val="center"/>
        <w:rPr>
          <w:rFonts w:asciiTheme="minorHAnsi" w:hAnsiTheme="minorHAnsi" w:cstheme="minorHAnsi"/>
          <w:sz w:val="22"/>
          <w:szCs w:val="22"/>
        </w:rPr>
      </w:pPr>
      <w:r w:rsidRPr="004113FA">
        <w:rPr>
          <w:rFonts w:asciiTheme="minorHAnsi" w:hAnsiTheme="minorHAnsi" w:cstheme="minorHAnsi"/>
          <w:sz w:val="22"/>
          <w:szCs w:val="22"/>
        </w:rPr>
        <w:lastRenderedPageBreak/>
        <w:t>Приложение 8</w:t>
      </w:r>
    </w:p>
    <w:tbl>
      <w:tblPr>
        <w:tblW w:w="2278" w:type="pct"/>
        <w:tblInd w:w="8188" w:type="dxa"/>
        <w:tblLook w:val="0000" w:firstRow="0" w:lastRow="0" w:firstColumn="0" w:lastColumn="0" w:noHBand="0" w:noVBand="0"/>
      </w:tblPr>
      <w:tblGrid>
        <w:gridCol w:w="6881"/>
      </w:tblGrid>
      <w:tr w:rsidR="00D501BC" w:rsidRPr="004113FA" w:rsidTr="00D501BC">
        <w:trPr>
          <w:trHeight w:val="315"/>
        </w:trPr>
        <w:tc>
          <w:tcPr>
            <w:tcW w:w="5000" w:type="pct"/>
            <w:shd w:val="clear" w:color="auto" w:fill="auto"/>
            <w:noWrap/>
          </w:tcPr>
          <w:p w:rsidR="004113FA" w:rsidRDefault="00D501BC" w:rsidP="004113FA">
            <w:pPr>
              <w:keepLines/>
              <w:spacing w:after="0" w:line="240" w:lineRule="auto"/>
              <w:rPr>
                <w:rFonts w:cstheme="minorHAnsi"/>
              </w:rPr>
            </w:pPr>
            <w:r w:rsidRPr="004113FA">
              <w:rPr>
                <w:rFonts w:cstheme="minorHAnsi"/>
              </w:rPr>
              <w:t xml:space="preserve">к решению  КМС Грабовского сельсовета  от 26.12.2024 №49/7/4 </w:t>
            </w:r>
          </w:p>
          <w:p w:rsidR="004113FA" w:rsidRDefault="00D501BC" w:rsidP="004113FA">
            <w:pPr>
              <w:keepLines/>
              <w:spacing w:after="0" w:line="240" w:lineRule="auto"/>
              <w:rPr>
                <w:rFonts w:cstheme="minorHAnsi"/>
              </w:rPr>
            </w:pPr>
            <w:r w:rsidRPr="004113FA">
              <w:rPr>
                <w:rFonts w:cstheme="minorHAnsi"/>
              </w:rPr>
              <w:t xml:space="preserve">«О бюджете Грабовского сельсовета Бессоновского района </w:t>
            </w:r>
          </w:p>
          <w:p w:rsidR="00D501BC" w:rsidRPr="004113FA" w:rsidRDefault="00D501BC" w:rsidP="004113FA">
            <w:pPr>
              <w:keepLines/>
              <w:spacing w:after="0" w:line="240" w:lineRule="auto"/>
              <w:rPr>
                <w:rFonts w:cstheme="minorHAnsi"/>
              </w:rPr>
            </w:pPr>
            <w:r w:rsidRPr="004113FA">
              <w:rPr>
                <w:rFonts w:cstheme="minorHAnsi"/>
              </w:rPr>
              <w:t>Пензенской области на 2025 и на плановый период 2026и 2027 годов»</w:t>
            </w:r>
          </w:p>
        </w:tc>
      </w:tr>
    </w:tbl>
    <w:p w:rsidR="00D501BC" w:rsidRPr="004113FA" w:rsidRDefault="00D501BC" w:rsidP="004113FA">
      <w:pPr>
        <w:keepLines/>
        <w:spacing w:after="0" w:line="240" w:lineRule="auto"/>
        <w:jc w:val="center"/>
        <w:rPr>
          <w:rFonts w:cstheme="minorHAnsi"/>
        </w:rPr>
      </w:pPr>
    </w:p>
    <w:p w:rsidR="00D501BC" w:rsidRPr="004113FA" w:rsidRDefault="00D501BC" w:rsidP="004113FA">
      <w:pPr>
        <w:keepLines/>
        <w:spacing w:after="0" w:line="240" w:lineRule="auto"/>
        <w:jc w:val="center"/>
        <w:rPr>
          <w:rFonts w:cstheme="minorHAnsi"/>
          <w:b/>
        </w:rPr>
      </w:pPr>
      <w:r w:rsidRPr="004113FA">
        <w:rPr>
          <w:rFonts w:cstheme="minorHAnsi"/>
          <w:b/>
        </w:rPr>
        <w:t>Программа муниципальных гарантий Грабовского сельсовета Бессоновского района Пензенской области в валюте Российской Федерации на 2025 год и на плановый период 2026 и 2027 годов</w:t>
      </w:r>
    </w:p>
    <w:p w:rsidR="00D501BC" w:rsidRPr="004113FA" w:rsidRDefault="00D501BC" w:rsidP="004113FA">
      <w:pPr>
        <w:keepLines/>
        <w:spacing w:before="240" w:after="0" w:line="240" w:lineRule="auto"/>
        <w:rPr>
          <w:rFonts w:cstheme="minorHAnsi"/>
        </w:rPr>
      </w:pPr>
      <w:bookmarkStart w:id="13" w:name="bookmark2"/>
      <w:r w:rsidRPr="004113FA">
        <w:rPr>
          <w:rFonts w:cstheme="minorHAnsi"/>
        </w:rPr>
        <w:t>1.1. Перечень подлежащих предоставлению муниципальных гарантий Грабовского сельсовета Бессоновского района Пензенской области в 2025 году</w:t>
      </w:r>
      <w:bookmarkEnd w:id="13"/>
    </w:p>
    <w:tbl>
      <w:tblPr>
        <w:tblW w:w="0" w:type="auto"/>
        <w:tblLayout w:type="fixed"/>
        <w:tblCellMar>
          <w:left w:w="10" w:type="dxa"/>
          <w:right w:w="10" w:type="dxa"/>
        </w:tblCellMar>
        <w:tblLook w:val="0000" w:firstRow="0" w:lastRow="0" w:firstColumn="0" w:lastColumn="0" w:noHBand="0" w:noVBand="0"/>
      </w:tblPr>
      <w:tblGrid>
        <w:gridCol w:w="509"/>
        <w:gridCol w:w="3907"/>
        <w:gridCol w:w="2486"/>
        <w:gridCol w:w="1363"/>
        <w:gridCol w:w="1090"/>
        <w:gridCol w:w="1570"/>
        <w:gridCol w:w="3806"/>
      </w:tblGrid>
      <w:tr w:rsidR="00D501BC" w:rsidRPr="004113FA" w:rsidTr="00D501BC">
        <w:trPr>
          <w:trHeight w:hRule="exact" w:val="643"/>
        </w:trPr>
        <w:tc>
          <w:tcPr>
            <w:tcW w:w="509"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 п/п</w:t>
            </w:r>
          </w:p>
        </w:tc>
        <w:tc>
          <w:tcPr>
            <w:tcW w:w="3907"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Цель гарантирования</w:t>
            </w:r>
          </w:p>
        </w:tc>
        <w:tc>
          <w:tcPr>
            <w:tcW w:w="2486"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Наименование принципала</w:t>
            </w:r>
          </w:p>
        </w:tc>
        <w:tc>
          <w:tcPr>
            <w:tcW w:w="2453" w:type="dxa"/>
            <w:gridSpan w:val="2"/>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Сумма гарантирования, тыс. рублей</w:t>
            </w:r>
          </w:p>
        </w:tc>
        <w:tc>
          <w:tcPr>
            <w:tcW w:w="1570"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Наличие права регрессного требования</w:t>
            </w:r>
          </w:p>
        </w:tc>
        <w:tc>
          <w:tcPr>
            <w:tcW w:w="3806" w:type="dxa"/>
            <w:vMerge w:val="restart"/>
            <w:tcBorders>
              <w:top w:val="single" w:sz="4" w:space="0" w:color="auto"/>
              <w:left w:val="single" w:sz="4" w:space="0" w:color="auto"/>
              <w:righ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Иные условия предоставления и исполнения гарантий</w:t>
            </w:r>
          </w:p>
        </w:tc>
      </w:tr>
      <w:tr w:rsidR="00D501BC" w:rsidRPr="004113FA" w:rsidTr="00D501BC">
        <w:trPr>
          <w:trHeight w:hRule="exact" w:val="566"/>
        </w:trPr>
        <w:tc>
          <w:tcPr>
            <w:tcW w:w="509"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3907"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2486"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1363"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Общая сумма</w:t>
            </w:r>
          </w:p>
        </w:tc>
        <w:tc>
          <w:tcPr>
            <w:tcW w:w="1090"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2025 год</w:t>
            </w:r>
          </w:p>
        </w:tc>
        <w:tc>
          <w:tcPr>
            <w:tcW w:w="1570"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3806" w:type="dxa"/>
            <w:vMerge/>
            <w:tcBorders>
              <w:left w:val="single" w:sz="4" w:space="0" w:color="auto"/>
              <w:right w:val="single" w:sz="4" w:space="0" w:color="auto"/>
            </w:tcBorders>
            <w:shd w:val="clear" w:color="auto" w:fill="auto"/>
            <w:vAlign w:val="center"/>
          </w:tcPr>
          <w:p w:rsidR="00D501BC" w:rsidRPr="004113FA" w:rsidRDefault="00D501BC" w:rsidP="004113FA">
            <w:pPr>
              <w:spacing w:after="0" w:line="240" w:lineRule="auto"/>
              <w:rPr>
                <w:rFonts w:cstheme="minorHAnsi"/>
              </w:rPr>
            </w:pPr>
          </w:p>
        </w:tc>
      </w:tr>
      <w:tr w:rsidR="00D501BC" w:rsidRPr="004113FA" w:rsidTr="00D501BC">
        <w:trPr>
          <w:trHeight w:hRule="exact" w:val="288"/>
        </w:trPr>
        <w:tc>
          <w:tcPr>
            <w:tcW w:w="509"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3907"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2486"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363"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090"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570"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3806" w:type="dxa"/>
            <w:tcBorders>
              <w:top w:val="single" w:sz="4" w:space="0" w:color="auto"/>
              <w:left w:val="single" w:sz="4" w:space="0" w:color="auto"/>
              <w:right w:val="single" w:sz="4" w:space="0" w:color="auto"/>
            </w:tcBorders>
            <w:shd w:val="clear" w:color="auto" w:fill="auto"/>
            <w:vAlign w:val="center"/>
          </w:tcPr>
          <w:p w:rsidR="00D501BC" w:rsidRPr="004113FA" w:rsidRDefault="00D501BC" w:rsidP="004113FA">
            <w:pPr>
              <w:pStyle w:val="afffff5"/>
              <w:ind w:left="2100"/>
              <w:jc w:val="both"/>
              <w:rPr>
                <w:rFonts w:cstheme="minorHAnsi"/>
              </w:rPr>
            </w:pPr>
            <w:r w:rsidRPr="004113FA">
              <w:rPr>
                <w:rFonts w:eastAsia="Arial" w:cstheme="minorHAnsi"/>
                <w:color w:val="000000"/>
                <w:lang w:bidi="ru-RU"/>
              </w:rPr>
              <w:t>—</w:t>
            </w:r>
          </w:p>
        </w:tc>
      </w:tr>
      <w:tr w:rsidR="00D501BC" w:rsidRPr="004113FA" w:rsidTr="00D501BC">
        <w:trPr>
          <w:trHeight w:hRule="exact" w:val="302"/>
        </w:trPr>
        <w:tc>
          <w:tcPr>
            <w:tcW w:w="509"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3907"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jc w:val="left"/>
              <w:rPr>
                <w:rFonts w:cstheme="minorHAnsi"/>
              </w:rPr>
            </w:pPr>
            <w:r w:rsidRPr="004113FA">
              <w:rPr>
                <w:rFonts w:cstheme="minorHAnsi"/>
                <w:color w:val="000000"/>
                <w:lang w:bidi="ru-RU"/>
              </w:rPr>
              <w:t>Итого</w:t>
            </w:r>
          </w:p>
        </w:tc>
        <w:tc>
          <w:tcPr>
            <w:tcW w:w="2486"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1363"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090"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570"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3806" w:type="dxa"/>
            <w:tcBorders>
              <w:top w:val="single" w:sz="4" w:space="0" w:color="auto"/>
              <w:left w:val="single" w:sz="4" w:space="0" w:color="auto"/>
              <w:bottom w:val="single" w:sz="4" w:space="0" w:color="auto"/>
              <w:right w:val="single" w:sz="4" w:space="0" w:color="auto"/>
            </w:tcBorders>
            <w:shd w:val="clear" w:color="auto" w:fill="auto"/>
          </w:tcPr>
          <w:p w:rsidR="00D501BC" w:rsidRPr="004113FA" w:rsidRDefault="00D501BC" w:rsidP="004113FA">
            <w:pPr>
              <w:spacing w:after="0" w:line="240" w:lineRule="auto"/>
              <w:rPr>
                <w:rFonts w:cstheme="minorHAnsi"/>
              </w:rPr>
            </w:pPr>
          </w:p>
        </w:tc>
      </w:tr>
    </w:tbl>
    <w:p w:rsidR="00D501BC" w:rsidRPr="004113FA" w:rsidRDefault="00D501BC" w:rsidP="004113FA">
      <w:pPr>
        <w:keepLines/>
        <w:spacing w:before="240" w:after="0" w:line="240" w:lineRule="auto"/>
        <w:rPr>
          <w:rFonts w:cstheme="minorHAnsi"/>
        </w:rPr>
      </w:pPr>
      <w:r w:rsidRPr="004113FA">
        <w:rPr>
          <w:rFonts w:cstheme="minorHAnsi"/>
        </w:rPr>
        <w:t>1.2.</w:t>
      </w:r>
      <w:r w:rsidRPr="004113FA">
        <w:rPr>
          <w:rFonts w:cstheme="minorHAnsi"/>
        </w:rPr>
        <w:tab/>
        <w:t>Общий объем бюджетных ассигнований, предусмотренных на исполнение муниципальных гарантий Грабовского сельсовета Бессоновского района Пензенской области по возможным гарантийным случаям, в 2025 году</w:t>
      </w:r>
    </w:p>
    <w:tbl>
      <w:tblPr>
        <w:tblW w:w="0" w:type="auto"/>
        <w:tblLayout w:type="fixed"/>
        <w:tblCellMar>
          <w:left w:w="10" w:type="dxa"/>
          <w:right w:w="10" w:type="dxa"/>
        </w:tblCellMar>
        <w:tblLook w:val="0000" w:firstRow="0" w:lastRow="0" w:firstColumn="0" w:lastColumn="0" w:noHBand="0" w:noVBand="0"/>
      </w:tblPr>
      <w:tblGrid>
        <w:gridCol w:w="701"/>
        <w:gridCol w:w="3989"/>
        <w:gridCol w:w="2117"/>
        <w:gridCol w:w="2285"/>
        <w:gridCol w:w="2117"/>
        <w:gridCol w:w="1795"/>
        <w:gridCol w:w="1800"/>
      </w:tblGrid>
      <w:tr w:rsidR="00D501BC" w:rsidRPr="004113FA" w:rsidTr="00D501BC">
        <w:trPr>
          <w:trHeight w:hRule="exact" w:val="751"/>
        </w:trPr>
        <w:tc>
          <w:tcPr>
            <w:tcW w:w="701"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ind w:left="220" w:firstLine="20"/>
              <w:jc w:val="left"/>
              <w:rPr>
                <w:rFonts w:cstheme="minorHAnsi"/>
              </w:rPr>
            </w:pPr>
            <w:r w:rsidRPr="004113FA">
              <w:rPr>
                <w:rFonts w:cstheme="minorHAnsi"/>
                <w:color w:val="000000"/>
                <w:lang w:bidi="ru-RU"/>
              </w:rPr>
              <w:t>№ п/п</w:t>
            </w:r>
          </w:p>
        </w:tc>
        <w:tc>
          <w:tcPr>
            <w:tcW w:w="3989"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Цель гарантирования</w:t>
            </w:r>
          </w:p>
        </w:tc>
        <w:tc>
          <w:tcPr>
            <w:tcW w:w="2117"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Наименование принципала</w:t>
            </w:r>
          </w:p>
        </w:tc>
        <w:tc>
          <w:tcPr>
            <w:tcW w:w="2285"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Сумма гарантирования, тыс. рублей</w:t>
            </w:r>
          </w:p>
        </w:tc>
        <w:tc>
          <w:tcPr>
            <w:tcW w:w="3912" w:type="dxa"/>
            <w:gridSpan w:val="2"/>
            <w:tcBorders>
              <w:top w:val="single" w:sz="4" w:space="0" w:color="auto"/>
              <w:left w:val="single" w:sz="4" w:space="0" w:color="auto"/>
            </w:tcBorders>
            <w:shd w:val="clear" w:color="auto" w:fill="auto"/>
            <w:vAlign w:val="bottom"/>
          </w:tcPr>
          <w:p w:rsidR="00D501BC" w:rsidRDefault="00D501BC" w:rsidP="004113FA">
            <w:pPr>
              <w:pStyle w:val="afffff5"/>
              <w:rPr>
                <w:rFonts w:cstheme="minorHAnsi"/>
                <w:color w:val="000000"/>
                <w:lang w:bidi="ru-RU"/>
              </w:rPr>
            </w:pPr>
            <w:r w:rsidRPr="004113FA">
              <w:rPr>
                <w:rFonts w:cstheme="minorHAnsi"/>
                <w:color w:val="000000"/>
                <w:lang w:bidi="ru-RU"/>
              </w:rPr>
              <w:t>Объем бюджетных ассигнований, предусмотренных на исполнение гарантий, тыс. рублей</w:t>
            </w:r>
          </w:p>
          <w:p w:rsidR="004113FA" w:rsidRDefault="004113FA" w:rsidP="004113FA">
            <w:pPr>
              <w:pStyle w:val="afffff5"/>
              <w:rPr>
                <w:rFonts w:cstheme="minorHAnsi"/>
                <w:color w:val="000000"/>
                <w:lang w:bidi="ru-RU"/>
              </w:rPr>
            </w:pPr>
          </w:p>
          <w:p w:rsidR="004113FA" w:rsidRPr="004113FA" w:rsidRDefault="004113FA" w:rsidP="004113FA">
            <w:pPr>
              <w:pStyle w:val="afffff5"/>
              <w:rPr>
                <w:rFonts w:cstheme="minorHAnsi"/>
              </w:rPr>
            </w:pPr>
          </w:p>
        </w:tc>
        <w:tc>
          <w:tcPr>
            <w:tcW w:w="1800" w:type="dxa"/>
            <w:vMerge w:val="restart"/>
            <w:tcBorders>
              <w:top w:val="single" w:sz="4" w:space="0" w:color="auto"/>
              <w:left w:val="single" w:sz="4" w:space="0" w:color="auto"/>
              <w:righ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Наличие права регрессного требования</w:t>
            </w:r>
          </w:p>
        </w:tc>
      </w:tr>
      <w:tr w:rsidR="00D501BC" w:rsidRPr="004113FA" w:rsidTr="00D501BC">
        <w:trPr>
          <w:trHeight w:hRule="exact" w:val="1272"/>
        </w:trPr>
        <w:tc>
          <w:tcPr>
            <w:tcW w:w="701"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3989"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2117"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2285"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2117" w:type="dxa"/>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за счет расходов бюджета Грабовского сельсовета Бессоновского района Пензенской области</w:t>
            </w:r>
          </w:p>
        </w:tc>
        <w:tc>
          <w:tcPr>
            <w:tcW w:w="1795"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путем уменьшения задолженности</w:t>
            </w:r>
          </w:p>
        </w:tc>
        <w:tc>
          <w:tcPr>
            <w:tcW w:w="1800" w:type="dxa"/>
            <w:vMerge/>
            <w:tcBorders>
              <w:left w:val="single" w:sz="4" w:space="0" w:color="auto"/>
              <w:right w:val="single" w:sz="4" w:space="0" w:color="auto"/>
            </w:tcBorders>
            <w:shd w:val="clear" w:color="auto" w:fill="auto"/>
            <w:vAlign w:val="center"/>
          </w:tcPr>
          <w:p w:rsidR="00D501BC" w:rsidRPr="004113FA" w:rsidRDefault="00D501BC" w:rsidP="004113FA">
            <w:pPr>
              <w:spacing w:after="0" w:line="240" w:lineRule="auto"/>
              <w:rPr>
                <w:rFonts w:cstheme="minorHAnsi"/>
              </w:rPr>
            </w:pPr>
          </w:p>
        </w:tc>
      </w:tr>
      <w:tr w:rsidR="00D501BC" w:rsidRPr="004113FA" w:rsidTr="00D501BC">
        <w:trPr>
          <w:trHeight w:hRule="exact" w:val="280"/>
        </w:trPr>
        <w:tc>
          <w:tcPr>
            <w:tcW w:w="701"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3989"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2117"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2285"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2117"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795"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800" w:type="dxa"/>
            <w:tcBorders>
              <w:top w:val="single" w:sz="4" w:space="0" w:color="auto"/>
              <w:left w:val="single" w:sz="4" w:space="0" w:color="auto"/>
              <w:right w:val="single" w:sz="4" w:space="0" w:color="auto"/>
            </w:tcBorders>
            <w:shd w:val="clear" w:color="auto" w:fill="auto"/>
            <w:vAlign w:val="center"/>
          </w:tcPr>
          <w:p w:rsidR="00D501BC" w:rsidRPr="004113FA" w:rsidRDefault="00D501BC" w:rsidP="004113FA">
            <w:pPr>
              <w:pStyle w:val="afffff5"/>
              <w:ind w:left="2100"/>
              <w:jc w:val="both"/>
              <w:rPr>
                <w:rFonts w:cstheme="minorHAnsi"/>
              </w:rPr>
            </w:pPr>
            <w:r w:rsidRPr="004113FA">
              <w:rPr>
                <w:rFonts w:eastAsia="Arial" w:cstheme="minorHAnsi"/>
                <w:color w:val="000000"/>
                <w:lang w:bidi="ru-RU"/>
              </w:rPr>
              <w:t>—</w:t>
            </w:r>
          </w:p>
        </w:tc>
      </w:tr>
      <w:tr w:rsidR="00D501BC" w:rsidRPr="004113FA" w:rsidTr="00D501BC">
        <w:trPr>
          <w:trHeight w:hRule="exact" w:val="298"/>
        </w:trPr>
        <w:tc>
          <w:tcPr>
            <w:tcW w:w="701"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3989" w:type="dxa"/>
            <w:tcBorders>
              <w:top w:val="single" w:sz="4" w:space="0" w:color="auto"/>
              <w:left w:val="single" w:sz="4" w:space="0" w:color="auto"/>
              <w:bottom w:val="single" w:sz="4" w:space="0" w:color="auto"/>
            </w:tcBorders>
            <w:shd w:val="clear" w:color="auto" w:fill="auto"/>
            <w:vAlign w:val="bottom"/>
          </w:tcPr>
          <w:p w:rsidR="00D501BC" w:rsidRPr="004113FA" w:rsidRDefault="00D501BC" w:rsidP="004113FA">
            <w:pPr>
              <w:pStyle w:val="afffff5"/>
              <w:jc w:val="left"/>
              <w:rPr>
                <w:rFonts w:cstheme="minorHAnsi"/>
              </w:rPr>
            </w:pPr>
            <w:r w:rsidRPr="004113FA">
              <w:rPr>
                <w:rFonts w:cstheme="minorHAnsi"/>
                <w:color w:val="000000"/>
                <w:lang w:bidi="ru-RU"/>
              </w:rPr>
              <w:t>Итого</w:t>
            </w:r>
          </w:p>
        </w:tc>
        <w:tc>
          <w:tcPr>
            <w:tcW w:w="2117"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2285"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2117"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795"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501BC" w:rsidRPr="004113FA" w:rsidRDefault="00D501BC" w:rsidP="004113FA">
            <w:pPr>
              <w:spacing w:after="0" w:line="240" w:lineRule="auto"/>
              <w:rPr>
                <w:rFonts w:cstheme="minorHAnsi"/>
              </w:rPr>
            </w:pPr>
          </w:p>
        </w:tc>
      </w:tr>
    </w:tbl>
    <w:p w:rsidR="00D501BC" w:rsidRPr="004113FA" w:rsidRDefault="00D501BC" w:rsidP="004113FA">
      <w:pPr>
        <w:keepLines/>
        <w:spacing w:before="240" w:after="0" w:line="240" w:lineRule="auto"/>
        <w:rPr>
          <w:rFonts w:cstheme="minorHAnsi"/>
        </w:rPr>
      </w:pPr>
    </w:p>
    <w:p w:rsidR="00D501BC" w:rsidRPr="004113FA" w:rsidRDefault="00D501BC" w:rsidP="004113FA">
      <w:pPr>
        <w:spacing w:after="0" w:line="240" w:lineRule="auto"/>
        <w:rPr>
          <w:rFonts w:cstheme="minorHAnsi"/>
        </w:rPr>
      </w:pPr>
      <w:r w:rsidRPr="004113FA">
        <w:rPr>
          <w:rFonts w:cstheme="minorHAnsi"/>
        </w:rPr>
        <w:br w:type="page"/>
      </w:r>
    </w:p>
    <w:p w:rsidR="00D501BC" w:rsidRPr="004113FA" w:rsidRDefault="00D501BC" w:rsidP="004113FA">
      <w:pPr>
        <w:keepLines/>
        <w:spacing w:before="240" w:after="0" w:line="240" w:lineRule="auto"/>
        <w:rPr>
          <w:rFonts w:cstheme="minorHAnsi"/>
        </w:rPr>
      </w:pPr>
      <w:r w:rsidRPr="004113FA">
        <w:rPr>
          <w:rFonts w:cstheme="minorHAnsi"/>
        </w:rPr>
        <w:lastRenderedPageBreak/>
        <w:t>2.1.</w:t>
      </w:r>
      <w:r w:rsidRPr="004113FA">
        <w:rPr>
          <w:rFonts w:cstheme="minorHAnsi"/>
        </w:rPr>
        <w:tab/>
        <w:t>Перечень подлежащих предоставлению муниципальных гарантий Грабовского сельсовета Бессоновского района Пензенской области в 2026-2027 гг.</w:t>
      </w:r>
    </w:p>
    <w:tbl>
      <w:tblPr>
        <w:tblW w:w="0" w:type="auto"/>
        <w:tblLayout w:type="fixed"/>
        <w:tblCellMar>
          <w:left w:w="10" w:type="dxa"/>
          <w:right w:w="10" w:type="dxa"/>
        </w:tblCellMar>
        <w:tblLook w:val="0000" w:firstRow="0" w:lastRow="0" w:firstColumn="0" w:lastColumn="0" w:noHBand="0" w:noVBand="0"/>
      </w:tblPr>
      <w:tblGrid>
        <w:gridCol w:w="577"/>
        <w:gridCol w:w="3839"/>
        <w:gridCol w:w="2486"/>
        <w:gridCol w:w="1402"/>
        <w:gridCol w:w="1051"/>
        <w:gridCol w:w="1368"/>
        <w:gridCol w:w="4008"/>
      </w:tblGrid>
      <w:tr w:rsidR="00D501BC" w:rsidRPr="004113FA" w:rsidTr="00D501BC">
        <w:trPr>
          <w:trHeight w:hRule="exact" w:val="614"/>
        </w:trPr>
        <w:tc>
          <w:tcPr>
            <w:tcW w:w="577"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 п/п</w:t>
            </w:r>
          </w:p>
        </w:tc>
        <w:tc>
          <w:tcPr>
            <w:tcW w:w="3839"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Цель гарантирования</w:t>
            </w:r>
          </w:p>
        </w:tc>
        <w:tc>
          <w:tcPr>
            <w:tcW w:w="2486"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Наименование принципала</w:t>
            </w:r>
          </w:p>
        </w:tc>
        <w:tc>
          <w:tcPr>
            <w:tcW w:w="2453" w:type="dxa"/>
            <w:gridSpan w:val="2"/>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Сумма гарантирования, тыс. рублей</w:t>
            </w:r>
          </w:p>
        </w:tc>
        <w:tc>
          <w:tcPr>
            <w:tcW w:w="1368"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Наличие права регрессного требования</w:t>
            </w:r>
          </w:p>
        </w:tc>
        <w:tc>
          <w:tcPr>
            <w:tcW w:w="4008" w:type="dxa"/>
            <w:vMerge w:val="restart"/>
            <w:tcBorders>
              <w:top w:val="single" w:sz="4" w:space="0" w:color="auto"/>
              <w:left w:val="single" w:sz="4" w:space="0" w:color="auto"/>
              <w:righ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Иные условия предоставления и исполнения гарантий</w:t>
            </w:r>
          </w:p>
        </w:tc>
      </w:tr>
      <w:tr w:rsidR="00D501BC" w:rsidRPr="004113FA" w:rsidTr="00D501BC">
        <w:trPr>
          <w:trHeight w:hRule="exact" w:val="566"/>
        </w:trPr>
        <w:tc>
          <w:tcPr>
            <w:tcW w:w="577"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3839"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2486"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1402" w:type="dxa"/>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Общая сумма</w:t>
            </w:r>
          </w:p>
        </w:tc>
        <w:tc>
          <w:tcPr>
            <w:tcW w:w="1051"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2026</w:t>
            </w:r>
            <w:r w:rsidRPr="004113FA">
              <w:rPr>
                <w:rFonts w:cstheme="minorHAnsi"/>
                <w:color w:val="000000"/>
                <w:lang w:bidi="ru-RU"/>
              </w:rPr>
              <w:softHyphen/>
            </w:r>
          </w:p>
          <w:p w:rsidR="00D501BC" w:rsidRPr="004113FA" w:rsidRDefault="00D501BC" w:rsidP="004113FA">
            <w:pPr>
              <w:pStyle w:val="afffff5"/>
              <w:rPr>
                <w:rFonts w:cstheme="minorHAnsi"/>
              </w:rPr>
            </w:pPr>
            <w:r w:rsidRPr="004113FA">
              <w:rPr>
                <w:rFonts w:cstheme="minorHAnsi"/>
                <w:color w:val="000000"/>
                <w:lang w:bidi="ru-RU"/>
              </w:rPr>
              <w:t>2027 гг.</w:t>
            </w:r>
          </w:p>
        </w:tc>
        <w:tc>
          <w:tcPr>
            <w:tcW w:w="1368"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4008" w:type="dxa"/>
            <w:vMerge/>
            <w:tcBorders>
              <w:left w:val="single" w:sz="4" w:space="0" w:color="auto"/>
              <w:right w:val="single" w:sz="4" w:space="0" w:color="auto"/>
            </w:tcBorders>
            <w:shd w:val="clear" w:color="auto" w:fill="auto"/>
            <w:vAlign w:val="center"/>
          </w:tcPr>
          <w:p w:rsidR="00D501BC" w:rsidRPr="004113FA" w:rsidRDefault="00D501BC" w:rsidP="004113FA">
            <w:pPr>
              <w:spacing w:after="0" w:line="240" w:lineRule="auto"/>
              <w:rPr>
                <w:rFonts w:cstheme="minorHAnsi"/>
              </w:rPr>
            </w:pPr>
          </w:p>
        </w:tc>
      </w:tr>
      <w:tr w:rsidR="00D501BC" w:rsidRPr="004113FA" w:rsidTr="00D501BC">
        <w:trPr>
          <w:trHeight w:hRule="exact" w:val="293"/>
        </w:trPr>
        <w:tc>
          <w:tcPr>
            <w:tcW w:w="577"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3839"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2486"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402"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051"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368"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4008" w:type="dxa"/>
            <w:tcBorders>
              <w:top w:val="single" w:sz="4" w:space="0" w:color="auto"/>
              <w:left w:val="single" w:sz="4" w:space="0" w:color="auto"/>
              <w:right w:val="single" w:sz="4" w:space="0" w:color="auto"/>
            </w:tcBorders>
            <w:shd w:val="clear" w:color="auto" w:fill="auto"/>
            <w:vAlign w:val="center"/>
          </w:tcPr>
          <w:p w:rsidR="00D501BC" w:rsidRPr="004113FA" w:rsidRDefault="00D501BC" w:rsidP="004113FA">
            <w:pPr>
              <w:pStyle w:val="afffff5"/>
              <w:ind w:left="2120"/>
              <w:jc w:val="both"/>
              <w:rPr>
                <w:rFonts w:cstheme="minorHAnsi"/>
              </w:rPr>
            </w:pPr>
            <w:r w:rsidRPr="004113FA">
              <w:rPr>
                <w:rFonts w:eastAsia="Arial" w:cstheme="minorHAnsi"/>
                <w:color w:val="000000"/>
                <w:lang w:bidi="ru-RU"/>
              </w:rPr>
              <w:t>—</w:t>
            </w:r>
          </w:p>
        </w:tc>
      </w:tr>
      <w:tr w:rsidR="00D501BC" w:rsidRPr="004113FA" w:rsidTr="00D501BC">
        <w:trPr>
          <w:trHeight w:hRule="exact" w:val="298"/>
        </w:trPr>
        <w:tc>
          <w:tcPr>
            <w:tcW w:w="577"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3839"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Итого</w:t>
            </w:r>
          </w:p>
        </w:tc>
        <w:tc>
          <w:tcPr>
            <w:tcW w:w="2486"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1402"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051"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368"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4008" w:type="dxa"/>
            <w:tcBorders>
              <w:top w:val="single" w:sz="4" w:space="0" w:color="auto"/>
              <w:left w:val="single" w:sz="4" w:space="0" w:color="auto"/>
              <w:bottom w:val="single" w:sz="4" w:space="0" w:color="auto"/>
              <w:right w:val="single" w:sz="4" w:space="0" w:color="auto"/>
            </w:tcBorders>
            <w:shd w:val="clear" w:color="auto" w:fill="auto"/>
          </w:tcPr>
          <w:p w:rsidR="00D501BC" w:rsidRPr="004113FA" w:rsidRDefault="00D501BC" w:rsidP="004113FA">
            <w:pPr>
              <w:spacing w:after="0" w:line="240" w:lineRule="auto"/>
              <w:rPr>
                <w:rFonts w:cstheme="minorHAnsi"/>
              </w:rPr>
            </w:pPr>
          </w:p>
        </w:tc>
      </w:tr>
    </w:tbl>
    <w:p w:rsidR="00D501BC" w:rsidRPr="004113FA" w:rsidRDefault="00D501BC" w:rsidP="004113FA">
      <w:pPr>
        <w:keepLines/>
        <w:spacing w:before="240" w:after="0" w:line="240" w:lineRule="auto"/>
        <w:rPr>
          <w:rFonts w:cstheme="minorHAnsi"/>
        </w:rPr>
      </w:pPr>
      <w:r w:rsidRPr="004113FA">
        <w:rPr>
          <w:rFonts w:cstheme="minorHAnsi"/>
        </w:rPr>
        <w:t>2.2.</w:t>
      </w:r>
      <w:r w:rsidRPr="004113FA">
        <w:rPr>
          <w:rFonts w:cstheme="minorHAnsi"/>
        </w:rPr>
        <w:tab/>
        <w:t>Общий объем бюджетных ассигнований, предусмотренных на исполнение муниципальных гарантий Грабовского сельсовета Бессоновского района Пензенской области по возможным гарантийным случаям, в 2026-2027 гг.</w:t>
      </w:r>
    </w:p>
    <w:tbl>
      <w:tblPr>
        <w:tblW w:w="0" w:type="auto"/>
        <w:tblLayout w:type="fixed"/>
        <w:tblCellMar>
          <w:left w:w="10" w:type="dxa"/>
          <w:right w:w="10" w:type="dxa"/>
        </w:tblCellMar>
        <w:tblLook w:val="0000" w:firstRow="0" w:lastRow="0" w:firstColumn="0" w:lastColumn="0" w:noHBand="0" w:noVBand="0"/>
      </w:tblPr>
      <w:tblGrid>
        <w:gridCol w:w="629"/>
        <w:gridCol w:w="2318"/>
        <w:gridCol w:w="1843"/>
        <w:gridCol w:w="1560"/>
        <w:gridCol w:w="1651"/>
        <w:gridCol w:w="1349"/>
        <w:gridCol w:w="1234"/>
        <w:gridCol w:w="1234"/>
        <w:gridCol w:w="1238"/>
        <w:gridCol w:w="1632"/>
      </w:tblGrid>
      <w:tr w:rsidR="00D501BC" w:rsidRPr="004113FA" w:rsidTr="00D501BC">
        <w:trPr>
          <w:trHeight w:hRule="exact" w:val="609"/>
        </w:trPr>
        <w:tc>
          <w:tcPr>
            <w:tcW w:w="629"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 п/п</w:t>
            </w:r>
          </w:p>
        </w:tc>
        <w:tc>
          <w:tcPr>
            <w:tcW w:w="2318"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Цель гарантирования</w:t>
            </w:r>
          </w:p>
        </w:tc>
        <w:tc>
          <w:tcPr>
            <w:tcW w:w="1843" w:type="dxa"/>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Наименование принципала</w:t>
            </w:r>
          </w:p>
        </w:tc>
        <w:tc>
          <w:tcPr>
            <w:tcW w:w="3211" w:type="dxa"/>
            <w:gridSpan w:val="2"/>
            <w:vMerge w:val="restart"/>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Сумма гарантирования, тыс. рублей</w:t>
            </w:r>
          </w:p>
        </w:tc>
        <w:tc>
          <w:tcPr>
            <w:tcW w:w="5055" w:type="dxa"/>
            <w:gridSpan w:val="4"/>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Объем бюджетных ассигнований, предусмотренных на исполнение гарантий, тыс. рублей</w:t>
            </w:r>
          </w:p>
        </w:tc>
        <w:tc>
          <w:tcPr>
            <w:tcW w:w="1632" w:type="dxa"/>
            <w:vMerge w:val="restart"/>
            <w:tcBorders>
              <w:top w:val="single" w:sz="4" w:space="0" w:color="auto"/>
              <w:left w:val="single" w:sz="4" w:space="0" w:color="auto"/>
              <w:righ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Наличие права регрессного требования</w:t>
            </w:r>
          </w:p>
        </w:tc>
      </w:tr>
      <w:tr w:rsidR="00D501BC" w:rsidRPr="004113FA" w:rsidTr="00D501BC">
        <w:trPr>
          <w:trHeight w:hRule="exact" w:val="987"/>
        </w:trPr>
        <w:tc>
          <w:tcPr>
            <w:tcW w:w="629"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2318"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1843"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3211" w:type="dxa"/>
            <w:gridSpan w:val="2"/>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2583" w:type="dxa"/>
            <w:gridSpan w:val="2"/>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за счет расходов бюджета</w:t>
            </w:r>
            <w:r w:rsidRPr="004113FA">
              <w:rPr>
                <w:rFonts w:cstheme="minorHAnsi"/>
              </w:rPr>
              <w:t xml:space="preserve"> </w:t>
            </w:r>
            <w:r w:rsidRPr="004113FA">
              <w:rPr>
                <w:rFonts w:cstheme="minorHAnsi"/>
                <w:color w:val="000000"/>
                <w:lang w:bidi="ru-RU"/>
              </w:rPr>
              <w:t>Грабовского сельсовета Бессоновского района Пензенской области</w:t>
            </w:r>
          </w:p>
        </w:tc>
        <w:tc>
          <w:tcPr>
            <w:tcW w:w="2472" w:type="dxa"/>
            <w:gridSpan w:val="2"/>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cstheme="minorHAnsi"/>
                <w:color w:val="000000"/>
                <w:lang w:bidi="ru-RU"/>
              </w:rPr>
              <w:t>путем уменьшения задолженности</w:t>
            </w:r>
          </w:p>
        </w:tc>
        <w:tc>
          <w:tcPr>
            <w:tcW w:w="1632" w:type="dxa"/>
            <w:vMerge/>
            <w:tcBorders>
              <w:left w:val="single" w:sz="4" w:space="0" w:color="auto"/>
              <w:right w:val="single" w:sz="4" w:space="0" w:color="auto"/>
            </w:tcBorders>
            <w:shd w:val="clear" w:color="auto" w:fill="auto"/>
            <w:vAlign w:val="center"/>
          </w:tcPr>
          <w:p w:rsidR="00D501BC" w:rsidRPr="004113FA" w:rsidRDefault="00D501BC" w:rsidP="004113FA">
            <w:pPr>
              <w:spacing w:after="0" w:line="240" w:lineRule="auto"/>
              <w:rPr>
                <w:rFonts w:cstheme="minorHAnsi"/>
              </w:rPr>
            </w:pPr>
          </w:p>
        </w:tc>
      </w:tr>
      <w:tr w:rsidR="00D501BC" w:rsidRPr="004113FA" w:rsidTr="00D501BC">
        <w:trPr>
          <w:trHeight w:hRule="exact" w:val="288"/>
        </w:trPr>
        <w:tc>
          <w:tcPr>
            <w:tcW w:w="629"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2318"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1843" w:type="dxa"/>
            <w:vMerge/>
            <w:tcBorders>
              <w:left w:val="single" w:sz="4" w:space="0" w:color="auto"/>
            </w:tcBorders>
            <w:shd w:val="clear" w:color="auto" w:fill="auto"/>
            <w:vAlign w:val="center"/>
          </w:tcPr>
          <w:p w:rsidR="00D501BC" w:rsidRPr="004113FA" w:rsidRDefault="00D501BC" w:rsidP="004113FA">
            <w:pPr>
              <w:spacing w:after="0" w:line="240" w:lineRule="auto"/>
              <w:rPr>
                <w:rFonts w:cstheme="minorHAnsi"/>
              </w:rPr>
            </w:pPr>
          </w:p>
        </w:tc>
        <w:tc>
          <w:tcPr>
            <w:tcW w:w="1560" w:type="dxa"/>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2026 год</w:t>
            </w:r>
          </w:p>
        </w:tc>
        <w:tc>
          <w:tcPr>
            <w:tcW w:w="1651" w:type="dxa"/>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2027 год</w:t>
            </w:r>
          </w:p>
        </w:tc>
        <w:tc>
          <w:tcPr>
            <w:tcW w:w="1349" w:type="dxa"/>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2026 год</w:t>
            </w:r>
          </w:p>
        </w:tc>
        <w:tc>
          <w:tcPr>
            <w:tcW w:w="1234" w:type="dxa"/>
            <w:tcBorders>
              <w:top w:val="single" w:sz="4" w:space="0" w:color="auto"/>
              <w:left w:val="single" w:sz="4" w:space="0" w:color="auto"/>
            </w:tcBorders>
            <w:shd w:val="clear" w:color="auto" w:fill="auto"/>
            <w:vAlign w:val="bottom"/>
          </w:tcPr>
          <w:p w:rsidR="00D501BC" w:rsidRPr="004113FA" w:rsidRDefault="00D501BC" w:rsidP="004113FA">
            <w:pPr>
              <w:pStyle w:val="afffff5"/>
              <w:rPr>
                <w:rFonts w:cstheme="minorHAnsi"/>
              </w:rPr>
            </w:pPr>
            <w:r w:rsidRPr="004113FA">
              <w:rPr>
                <w:rFonts w:cstheme="minorHAnsi"/>
                <w:color w:val="000000"/>
                <w:lang w:bidi="ru-RU"/>
              </w:rPr>
              <w:t>2027 год</w:t>
            </w:r>
          </w:p>
        </w:tc>
        <w:tc>
          <w:tcPr>
            <w:tcW w:w="1234" w:type="dxa"/>
            <w:tcBorders>
              <w:top w:val="single" w:sz="4" w:space="0" w:color="auto"/>
              <w:left w:val="single" w:sz="4" w:space="0" w:color="auto"/>
            </w:tcBorders>
            <w:shd w:val="clear" w:color="auto" w:fill="auto"/>
            <w:vAlign w:val="bottom"/>
          </w:tcPr>
          <w:p w:rsidR="00D501BC" w:rsidRPr="004113FA" w:rsidRDefault="00D501BC" w:rsidP="004113FA">
            <w:pPr>
              <w:pStyle w:val="afffff5"/>
              <w:ind w:firstLine="160"/>
              <w:jc w:val="left"/>
              <w:rPr>
                <w:rFonts w:cstheme="minorHAnsi"/>
              </w:rPr>
            </w:pPr>
            <w:r w:rsidRPr="004113FA">
              <w:rPr>
                <w:rFonts w:cstheme="minorHAnsi"/>
                <w:color w:val="000000"/>
                <w:lang w:bidi="ru-RU"/>
              </w:rPr>
              <w:t>2026 год</w:t>
            </w:r>
          </w:p>
        </w:tc>
        <w:tc>
          <w:tcPr>
            <w:tcW w:w="1238" w:type="dxa"/>
            <w:tcBorders>
              <w:top w:val="single" w:sz="4" w:space="0" w:color="auto"/>
              <w:left w:val="single" w:sz="4" w:space="0" w:color="auto"/>
            </w:tcBorders>
            <w:shd w:val="clear" w:color="auto" w:fill="auto"/>
            <w:vAlign w:val="bottom"/>
          </w:tcPr>
          <w:p w:rsidR="00D501BC" w:rsidRPr="004113FA" w:rsidRDefault="00D501BC" w:rsidP="004113FA">
            <w:pPr>
              <w:pStyle w:val="afffff5"/>
              <w:ind w:firstLine="180"/>
              <w:jc w:val="left"/>
              <w:rPr>
                <w:rFonts w:cstheme="minorHAnsi"/>
              </w:rPr>
            </w:pPr>
            <w:r w:rsidRPr="004113FA">
              <w:rPr>
                <w:rFonts w:cstheme="minorHAnsi"/>
                <w:color w:val="000000"/>
                <w:lang w:bidi="ru-RU"/>
              </w:rPr>
              <w:t>2027 год</w:t>
            </w:r>
          </w:p>
        </w:tc>
        <w:tc>
          <w:tcPr>
            <w:tcW w:w="1632" w:type="dxa"/>
            <w:vMerge/>
            <w:tcBorders>
              <w:left w:val="single" w:sz="4" w:space="0" w:color="auto"/>
              <w:right w:val="single" w:sz="4" w:space="0" w:color="auto"/>
            </w:tcBorders>
            <w:shd w:val="clear" w:color="auto" w:fill="auto"/>
            <w:vAlign w:val="center"/>
          </w:tcPr>
          <w:p w:rsidR="00D501BC" w:rsidRPr="004113FA" w:rsidRDefault="00D501BC" w:rsidP="004113FA">
            <w:pPr>
              <w:spacing w:after="0" w:line="240" w:lineRule="auto"/>
              <w:rPr>
                <w:rFonts w:cstheme="minorHAnsi"/>
              </w:rPr>
            </w:pPr>
          </w:p>
        </w:tc>
      </w:tr>
      <w:tr w:rsidR="00D501BC" w:rsidRPr="004113FA" w:rsidTr="00D501BC">
        <w:trPr>
          <w:trHeight w:hRule="exact" w:val="353"/>
        </w:trPr>
        <w:tc>
          <w:tcPr>
            <w:tcW w:w="629"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2318"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843"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560"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651"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349"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234"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234"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238" w:type="dxa"/>
            <w:tcBorders>
              <w:top w:val="single" w:sz="4" w:space="0" w:color="auto"/>
              <w:lef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632" w:type="dxa"/>
            <w:tcBorders>
              <w:top w:val="single" w:sz="4" w:space="0" w:color="auto"/>
              <w:left w:val="single" w:sz="4" w:space="0" w:color="auto"/>
              <w:right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r>
      <w:tr w:rsidR="00D501BC" w:rsidRPr="004113FA" w:rsidTr="00D501BC">
        <w:trPr>
          <w:trHeight w:hRule="exact" w:val="298"/>
        </w:trPr>
        <w:tc>
          <w:tcPr>
            <w:tcW w:w="629"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2318" w:type="dxa"/>
            <w:tcBorders>
              <w:top w:val="single" w:sz="4" w:space="0" w:color="auto"/>
              <w:left w:val="single" w:sz="4" w:space="0" w:color="auto"/>
              <w:bottom w:val="single" w:sz="4" w:space="0" w:color="auto"/>
            </w:tcBorders>
            <w:shd w:val="clear" w:color="auto" w:fill="auto"/>
            <w:vAlign w:val="bottom"/>
          </w:tcPr>
          <w:p w:rsidR="00D501BC" w:rsidRPr="004113FA" w:rsidRDefault="00D501BC" w:rsidP="004113FA">
            <w:pPr>
              <w:pStyle w:val="afffff5"/>
              <w:jc w:val="left"/>
              <w:rPr>
                <w:rFonts w:cstheme="minorHAnsi"/>
              </w:rPr>
            </w:pPr>
            <w:r w:rsidRPr="004113FA">
              <w:rPr>
                <w:rFonts w:cstheme="minorHAnsi"/>
                <w:color w:val="000000"/>
                <w:lang w:bidi="ru-RU"/>
              </w:rPr>
              <w:t>Итого</w:t>
            </w:r>
          </w:p>
        </w:tc>
        <w:tc>
          <w:tcPr>
            <w:tcW w:w="1843" w:type="dxa"/>
            <w:tcBorders>
              <w:top w:val="single" w:sz="4" w:space="0" w:color="auto"/>
              <w:left w:val="single" w:sz="4" w:space="0" w:color="auto"/>
              <w:bottom w:val="single" w:sz="4" w:space="0" w:color="auto"/>
            </w:tcBorders>
            <w:shd w:val="clear" w:color="auto" w:fill="auto"/>
          </w:tcPr>
          <w:p w:rsidR="00D501BC" w:rsidRPr="004113FA" w:rsidRDefault="00D501BC" w:rsidP="004113FA">
            <w:pPr>
              <w:spacing w:after="0" w:line="240" w:lineRule="auto"/>
              <w:rPr>
                <w:rFonts w:cstheme="minorHAnsi"/>
              </w:rPr>
            </w:pPr>
          </w:p>
        </w:tc>
        <w:tc>
          <w:tcPr>
            <w:tcW w:w="1560"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651"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349"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234"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234"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238" w:type="dxa"/>
            <w:tcBorders>
              <w:top w:val="single" w:sz="4" w:space="0" w:color="auto"/>
              <w:left w:val="single" w:sz="4" w:space="0" w:color="auto"/>
              <w:bottom w:val="single" w:sz="4" w:space="0" w:color="auto"/>
            </w:tcBorders>
            <w:shd w:val="clear" w:color="auto" w:fill="auto"/>
            <w:vAlign w:val="center"/>
          </w:tcPr>
          <w:p w:rsidR="00D501BC" w:rsidRPr="004113FA" w:rsidRDefault="00D501BC" w:rsidP="004113FA">
            <w:pPr>
              <w:pStyle w:val="afffff5"/>
              <w:rPr>
                <w:rFonts w:cstheme="minorHAnsi"/>
              </w:rPr>
            </w:pPr>
            <w:r w:rsidRPr="004113FA">
              <w:rPr>
                <w:rFonts w:eastAsia="Arial" w:cstheme="minorHAnsi"/>
                <w:color w:val="000000"/>
                <w:lang w:bidi="ru-RU"/>
              </w:rPr>
              <w:t>—</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D501BC" w:rsidRPr="004113FA" w:rsidRDefault="00D501BC" w:rsidP="004113FA">
            <w:pPr>
              <w:spacing w:after="0" w:line="240" w:lineRule="auto"/>
              <w:rPr>
                <w:rFonts w:cstheme="minorHAnsi"/>
              </w:rPr>
            </w:pPr>
          </w:p>
        </w:tc>
      </w:tr>
    </w:tbl>
    <w:p w:rsidR="00D501BC" w:rsidRPr="004113FA" w:rsidRDefault="00D501BC" w:rsidP="004113FA">
      <w:pPr>
        <w:keepLines/>
        <w:spacing w:before="240" w:after="0" w:line="240" w:lineRule="auto"/>
        <w:rPr>
          <w:rFonts w:cstheme="minorHAnsi"/>
        </w:rPr>
      </w:pPr>
    </w:p>
    <w:p w:rsidR="00D501BC" w:rsidRPr="004113FA" w:rsidRDefault="00D501BC" w:rsidP="004113FA">
      <w:pPr>
        <w:tabs>
          <w:tab w:val="left" w:pos="709"/>
          <w:tab w:val="left" w:pos="1418"/>
          <w:tab w:val="left" w:pos="2127"/>
          <w:tab w:val="left" w:pos="2836"/>
          <w:tab w:val="left" w:pos="3545"/>
          <w:tab w:val="left" w:pos="4254"/>
          <w:tab w:val="center" w:pos="4535"/>
          <w:tab w:val="left" w:pos="4963"/>
          <w:tab w:val="left" w:pos="7545"/>
        </w:tabs>
        <w:spacing w:after="0" w:line="240" w:lineRule="auto"/>
        <w:ind w:firstLine="851"/>
        <w:rPr>
          <w:rFonts w:cstheme="minorHAnsi"/>
          <w:b/>
        </w:rPr>
        <w:sectPr w:rsidR="00D501BC" w:rsidRPr="004113FA" w:rsidSect="00D501BC">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992" w:left="1276" w:header="720" w:footer="720" w:gutter="0"/>
          <w:cols w:space="720"/>
          <w:docGrid w:linePitch="360"/>
        </w:sectPr>
      </w:pPr>
    </w:p>
    <w:p w:rsidR="00D501BC" w:rsidRPr="004113FA" w:rsidRDefault="00D501BC" w:rsidP="004113FA">
      <w:pPr>
        <w:tabs>
          <w:tab w:val="left" w:pos="709"/>
          <w:tab w:val="left" w:pos="1418"/>
          <w:tab w:val="left" w:pos="2127"/>
          <w:tab w:val="left" w:pos="2836"/>
          <w:tab w:val="left" w:pos="3545"/>
          <w:tab w:val="left" w:pos="4254"/>
          <w:tab w:val="center" w:pos="4535"/>
          <w:tab w:val="left" w:pos="4963"/>
          <w:tab w:val="left" w:pos="7545"/>
        </w:tabs>
        <w:spacing w:after="0" w:line="240" w:lineRule="auto"/>
        <w:rPr>
          <w:rFonts w:cstheme="minorHAnsi"/>
          <w:b/>
        </w:rPr>
      </w:pPr>
    </w:p>
    <w:tbl>
      <w:tblPr>
        <w:tblW w:w="10153" w:type="dxa"/>
        <w:tblInd w:w="-108" w:type="dxa"/>
        <w:tblLayout w:type="fixed"/>
        <w:tblCellMar>
          <w:left w:w="0" w:type="dxa"/>
          <w:right w:w="0" w:type="dxa"/>
        </w:tblCellMar>
        <w:tblLook w:val="0000" w:firstRow="0" w:lastRow="0" w:firstColumn="0" w:lastColumn="0" w:noHBand="0" w:noVBand="0"/>
      </w:tblPr>
      <w:tblGrid>
        <w:gridCol w:w="108"/>
        <w:gridCol w:w="10045"/>
      </w:tblGrid>
      <w:tr w:rsidR="00D501BC" w:rsidRPr="004113FA" w:rsidTr="00D501BC">
        <w:trPr>
          <w:gridAfter w:val="1"/>
          <w:wAfter w:w="10045" w:type="dxa"/>
          <w:trHeight w:val="397"/>
        </w:trPr>
        <w:tc>
          <w:tcPr>
            <w:tcW w:w="108" w:type="dxa"/>
          </w:tcPr>
          <w:p w:rsidR="00D501BC" w:rsidRPr="004113FA" w:rsidRDefault="00D501BC" w:rsidP="004113FA">
            <w:pPr>
              <w:pStyle w:val="affffb"/>
              <w:ind w:firstLine="851"/>
              <w:rPr>
                <w:rFonts w:asciiTheme="minorHAnsi" w:hAnsiTheme="minorHAnsi" w:cstheme="minorHAnsi"/>
                <w:sz w:val="22"/>
                <w:szCs w:val="22"/>
              </w:rPr>
            </w:pPr>
          </w:p>
        </w:tc>
      </w:tr>
      <w:tr w:rsidR="00D501BC" w:rsidRPr="004113FA" w:rsidTr="00D501BC">
        <w:tc>
          <w:tcPr>
            <w:tcW w:w="10153" w:type="dxa"/>
            <w:gridSpan w:val="2"/>
            <w:tcMar>
              <w:left w:w="108" w:type="dxa"/>
              <w:right w:w="108" w:type="dxa"/>
            </w:tcMar>
          </w:tcPr>
          <w:p w:rsidR="00D501BC" w:rsidRPr="004113FA" w:rsidRDefault="00D501BC" w:rsidP="004113FA">
            <w:pPr>
              <w:snapToGrid w:val="0"/>
              <w:spacing w:after="0" w:line="240" w:lineRule="auto"/>
              <w:ind w:firstLine="851"/>
              <w:jc w:val="center"/>
              <w:rPr>
                <w:rFonts w:cstheme="minorHAnsi"/>
                <w:b/>
              </w:rPr>
            </w:pPr>
            <w:r w:rsidRPr="004113FA">
              <w:rPr>
                <w:rFonts w:cstheme="minorHAnsi"/>
                <w:b/>
              </w:rPr>
              <w:t>КОМИТЕТ МЕСТНОГО САМОУПРАВЛЕНИЯ</w:t>
            </w:r>
          </w:p>
          <w:p w:rsidR="00D501BC" w:rsidRPr="004113FA" w:rsidRDefault="00D501BC" w:rsidP="004113FA">
            <w:pPr>
              <w:spacing w:after="0" w:line="240" w:lineRule="auto"/>
              <w:ind w:firstLine="851"/>
              <w:jc w:val="center"/>
              <w:rPr>
                <w:rFonts w:cstheme="minorHAnsi"/>
                <w:b/>
              </w:rPr>
            </w:pPr>
            <w:r w:rsidRPr="004113FA">
              <w:rPr>
                <w:rFonts w:cstheme="minorHAnsi"/>
                <w:b/>
              </w:rPr>
              <w:t>ГРАБОВСКОГО СЕЛЬСОВЕТА</w:t>
            </w:r>
          </w:p>
          <w:p w:rsidR="00D501BC" w:rsidRPr="004113FA" w:rsidRDefault="00D501BC" w:rsidP="004113FA">
            <w:pPr>
              <w:spacing w:after="0" w:line="240" w:lineRule="auto"/>
              <w:ind w:firstLine="851"/>
              <w:jc w:val="center"/>
              <w:rPr>
                <w:rFonts w:cstheme="minorHAnsi"/>
                <w:b/>
              </w:rPr>
            </w:pPr>
            <w:r w:rsidRPr="004113FA">
              <w:rPr>
                <w:rFonts w:cstheme="minorHAnsi"/>
                <w:b/>
              </w:rPr>
              <w:t>БЕССОНОВСКОГО РАЙОНА</w:t>
            </w:r>
          </w:p>
          <w:p w:rsidR="00D501BC" w:rsidRPr="004113FA" w:rsidRDefault="00D501BC" w:rsidP="004113FA">
            <w:pPr>
              <w:spacing w:after="0" w:line="240" w:lineRule="auto"/>
              <w:ind w:firstLine="851"/>
              <w:jc w:val="center"/>
              <w:rPr>
                <w:rFonts w:cstheme="minorHAnsi"/>
                <w:b/>
              </w:rPr>
            </w:pPr>
            <w:r w:rsidRPr="004113FA">
              <w:rPr>
                <w:rFonts w:cstheme="minorHAnsi"/>
                <w:b/>
              </w:rPr>
              <w:t xml:space="preserve"> ПЕНЗЕНСКОЙ ОБЛАСТИ</w:t>
            </w:r>
          </w:p>
          <w:p w:rsidR="00D501BC" w:rsidRPr="004113FA" w:rsidRDefault="00D501BC" w:rsidP="004113FA">
            <w:pPr>
              <w:spacing w:after="0" w:line="240" w:lineRule="auto"/>
              <w:ind w:firstLine="851"/>
              <w:jc w:val="center"/>
              <w:rPr>
                <w:rFonts w:cstheme="minorHAnsi"/>
                <w:b/>
              </w:rPr>
            </w:pPr>
            <w:r w:rsidRPr="004113FA">
              <w:rPr>
                <w:rFonts w:cstheme="minorHAnsi"/>
                <w:b/>
              </w:rPr>
              <w:t>ЧЕТВЕРТОГО СОЗЫВА</w:t>
            </w:r>
          </w:p>
        </w:tc>
      </w:tr>
      <w:tr w:rsidR="00D501BC" w:rsidRPr="004113FA" w:rsidTr="00D501BC">
        <w:trPr>
          <w:trHeight w:val="397"/>
        </w:trPr>
        <w:tc>
          <w:tcPr>
            <w:tcW w:w="10153" w:type="dxa"/>
            <w:gridSpan w:val="2"/>
            <w:tcMar>
              <w:left w:w="108" w:type="dxa"/>
              <w:right w:w="108" w:type="dxa"/>
            </w:tcMar>
          </w:tcPr>
          <w:p w:rsidR="00D501BC" w:rsidRPr="004113FA" w:rsidRDefault="00D501BC" w:rsidP="004113FA">
            <w:pPr>
              <w:snapToGrid w:val="0"/>
              <w:spacing w:after="0" w:line="240" w:lineRule="auto"/>
              <w:ind w:firstLine="851"/>
              <w:jc w:val="both"/>
              <w:rPr>
                <w:rFonts w:cstheme="minorHAnsi"/>
              </w:rPr>
            </w:pPr>
          </w:p>
        </w:tc>
      </w:tr>
      <w:tr w:rsidR="00D501BC" w:rsidRPr="004113FA" w:rsidTr="00D501BC">
        <w:tc>
          <w:tcPr>
            <w:tcW w:w="10153" w:type="dxa"/>
            <w:gridSpan w:val="2"/>
            <w:tcMar>
              <w:left w:w="108" w:type="dxa"/>
              <w:right w:w="108" w:type="dxa"/>
            </w:tcMar>
          </w:tcPr>
          <w:p w:rsidR="00D501BC" w:rsidRPr="004113FA" w:rsidRDefault="00D501BC" w:rsidP="004113FA">
            <w:pPr>
              <w:pStyle w:val="3"/>
              <w:numPr>
                <w:ilvl w:val="2"/>
                <w:numId w:val="3"/>
              </w:numPr>
              <w:tabs>
                <w:tab w:val="clear" w:pos="720"/>
                <w:tab w:val="left" w:pos="0"/>
              </w:tabs>
              <w:suppressAutoHyphens/>
              <w:snapToGrid w:val="0"/>
              <w:ind w:left="0" w:firstLine="851"/>
              <w:rPr>
                <w:rFonts w:asciiTheme="minorHAnsi" w:hAnsiTheme="minorHAnsi" w:cstheme="minorHAnsi"/>
                <w:sz w:val="22"/>
                <w:szCs w:val="22"/>
              </w:rPr>
            </w:pPr>
            <w:r w:rsidRPr="004113FA">
              <w:rPr>
                <w:rFonts w:asciiTheme="minorHAnsi" w:hAnsiTheme="minorHAnsi" w:cstheme="minorHAnsi"/>
                <w:sz w:val="22"/>
                <w:szCs w:val="22"/>
              </w:rPr>
              <w:t>Р Е Ш Е Н И Е</w:t>
            </w:r>
          </w:p>
        </w:tc>
      </w:tr>
      <w:tr w:rsidR="00D501BC" w:rsidRPr="004113FA" w:rsidTr="00D501BC">
        <w:trPr>
          <w:trHeight w:val="340"/>
        </w:trPr>
        <w:tc>
          <w:tcPr>
            <w:tcW w:w="10153" w:type="dxa"/>
            <w:gridSpan w:val="2"/>
            <w:tcMar>
              <w:left w:w="108" w:type="dxa"/>
              <w:right w:w="108" w:type="dxa"/>
            </w:tcMar>
          </w:tcPr>
          <w:p w:rsidR="00D501BC" w:rsidRPr="004113FA" w:rsidRDefault="00D501BC" w:rsidP="004113FA">
            <w:pPr>
              <w:spacing w:after="0" w:line="240" w:lineRule="auto"/>
              <w:ind w:firstLine="851"/>
              <w:rPr>
                <w:rFonts w:cstheme="minorHAnsi"/>
              </w:rPr>
            </w:pPr>
          </w:p>
        </w:tc>
      </w:tr>
      <w:tr w:rsidR="00D501BC" w:rsidRPr="004113FA" w:rsidTr="00D501BC">
        <w:trPr>
          <w:trHeight w:val="172"/>
        </w:trPr>
        <w:tc>
          <w:tcPr>
            <w:tcW w:w="10153" w:type="dxa"/>
            <w:gridSpan w:val="2"/>
            <w:tcMar>
              <w:left w:w="108" w:type="dxa"/>
              <w:right w:w="108" w:type="dxa"/>
            </w:tcMar>
          </w:tcPr>
          <w:p w:rsidR="00D501BC" w:rsidRPr="004113FA" w:rsidRDefault="00D501BC" w:rsidP="004113FA">
            <w:pPr>
              <w:pStyle w:val="3"/>
              <w:numPr>
                <w:ilvl w:val="2"/>
                <w:numId w:val="3"/>
              </w:numPr>
              <w:tabs>
                <w:tab w:val="clear" w:pos="720"/>
                <w:tab w:val="left" w:pos="0"/>
              </w:tabs>
              <w:suppressAutoHyphens/>
              <w:snapToGrid w:val="0"/>
              <w:ind w:left="0" w:firstLine="851"/>
              <w:rPr>
                <w:rFonts w:asciiTheme="minorHAnsi" w:hAnsiTheme="minorHAnsi" w:cstheme="minorHAnsi"/>
                <w:sz w:val="22"/>
                <w:szCs w:val="22"/>
                <w:u w:val="single"/>
              </w:rPr>
            </w:pPr>
            <w:r w:rsidRPr="004113FA">
              <w:rPr>
                <w:rFonts w:asciiTheme="minorHAnsi" w:hAnsiTheme="minorHAnsi" w:cstheme="minorHAnsi"/>
                <w:sz w:val="22"/>
                <w:szCs w:val="22"/>
                <w:u w:val="single"/>
              </w:rPr>
              <w:t>от 26 декабря 2024г. № 50-7/4</w:t>
            </w:r>
          </w:p>
        </w:tc>
      </w:tr>
      <w:tr w:rsidR="00D501BC" w:rsidRPr="004113FA" w:rsidTr="00D501BC">
        <w:trPr>
          <w:trHeight w:val="274"/>
        </w:trPr>
        <w:tc>
          <w:tcPr>
            <w:tcW w:w="10153" w:type="dxa"/>
            <w:gridSpan w:val="2"/>
            <w:tcMar>
              <w:left w:w="108" w:type="dxa"/>
              <w:right w:w="108" w:type="dxa"/>
            </w:tcMar>
          </w:tcPr>
          <w:p w:rsidR="00D501BC" w:rsidRPr="004113FA" w:rsidRDefault="00D501BC" w:rsidP="004113FA">
            <w:pPr>
              <w:pStyle w:val="3"/>
              <w:numPr>
                <w:ilvl w:val="2"/>
                <w:numId w:val="3"/>
              </w:numPr>
              <w:tabs>
                <w:tab w:val="clear" w:pos="720"/>
                <w:tab w:val="left" w:pos="0"/>
              </w:tabs>
              <w:suppressAutoHyphens/>
              <w:snapToGrid w:val="0"/>
              <w:ind w:left="0" w:firstLine="851"/>
              <w:rPr>
                <w:rFonts w:asciiTheme="minorHAnsi" w:hAnsiTheme="minorHAnsi" w:cstheme="minorHAnsi"/>
                <w:b w:val="0"/>
                <w:sz w:val="22"/>
                <w:szCs w:val="22"/>
              </w:rPr>
            </w:pPr>
          </w:p>
          <w:p w:rsidR="00D501BC" w:rsidRPr="004113FA" w:rsidRDefault="00D501BC" w:rsidP="004113FA">
            <w:pPr>
              <w:pStyle w:val="3"/>
              <w:numPr>
                <w:ilvl w:val="2"/>
                <w:numId w:val="3"/>
              </w:numPr>
              <w:tabs>
                <w:tab w:val="clear" w:pos="720"/>
                <w:tab w:val="left" w:pos="0"/>
              </w:tabs>
              <w:suppressAutoHyphens/>
              <w:ind w:left="0" w:firstLine="851"/>
              <w:rPr>
                <w:rFonts w:asciiTheme="minorHAnsi" w:hAnsiTheme="minorHAnsi" w:cstheme="minorHAnsi"/>
                <w:b w:val="0"/>
                <w:sz w:val="22"/>
                <w:szCs w:val="22"/>
              </w:rPr>
            </w:pPr>
            <w:r w:rsidRPr="004113FA">
              <w:rPr>
                <w:rFonts w:asciiTheme="minorHAnsi" w:hAnsiTheme="minorHAnsi" w:cstheme="minorHAnsi"/>
                <w:b w:val="0"/>
                <w:sz w:val="22"/>
                <w:szCs w:val="22"/>
              </w:rPr>
              <w:t>с. Грабово</w:t>
            </w:r>
          </w:p>
        </w:tc>
      </w:tr>
    </w:tbl>
    <w:p w:rsidR="00D501BC" w:rsidRPr="004113FA" w:rsidRDefault="00D501BC" w:rsidP="004113FA">
      <w:pPr>
        <w:pStyle w:val="11"/>
        <w:widowControl/>
        <w:numPr>
          <w:ilvl w:val="0"/>
          <w:numId w:val="2"/>
        </w:numPr>
        <w:suppressAutoHyphens/>
        <w:spacing w:before="120" w:after="0"/>
        <w:jc w:val="center"/>
        <w:rPr>
          <w:rFonts w:asciiTheme="minorHAnsi" w:hAnsiTheme="minorHAnsi" w:cstheme="minorHAnsi"/>
          <w:sz w:val="22"/>
          <w:szCs w:val="22"/>
        </w:rPr>
      </w:pPr>
      <w:r w:rsidRPr="004113FA">
        <w:rPr>
          <w:rFonts w:asciiTheme="minorHAnsi" w:hAnsiTheme="minorHAnsi" w:cstheme="minorHAnsi"/>
          <w:sz w:val="22"/>
          <w:szCs w:val="22"/>
        </w:rPr>
        <w:t>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p w:rsidR="00D501BC" w:rsidRPr="004113FA" w:rsidRDefault="00D501BC" w:rsidP="004113FA">
      <w:pPr>
        <w:pStyle w:val="11"/>
        <w:widowControl/>
        <w:numPr>
          <w:ilvl w:val="0"/>
          <w:numId w:val="3"/>
        </w:numPr>
        <w:tabs>
          <w:tab w:val="clear" w:pos="432"/>
          <w:tab w:val="num" w:pos="0"/>
        </w:tabs>
        <w:suppressAutoHyphens/>
        <w:spacing w:after="0"/>
        <w:ind w:left="0" w:firstLine="567"/>
        <w:jc w:val="both"/>
        <w:rPr>
          <w:rStyle w:val="12"/>
          <w:rFonts w:asciiTheme="minorHAnsi" w:hAnsiTheme="minorHAnsi" w:cstheme="minorHAnsi"/>
          <w:sz w:val="22"/>
          <w:szCs w:val="22"/>
        </w:rPr>
      </w:pPr>
      <w:r w:rsidRPr="004113FA">
        <w:rPr>
          <w:rStyle w:val="12"/>
          <w:rFonts w:asciiTheme="minorHAnsi" w:hAnsiTheme="minorHAnsi" w:cstheme="minorHAnsi"/>
          <w:sz w:val="22"/>
          <w:szCs w:val="22"/>
        </w:rPr>
        <w:t>В целях приведения муниципального правового акта в соответствие с Законодательством РФ, руководствуясь Уставом Грабовского сельсовета Бессоновского района Пензенской области, Комитет местного самоуправления решил:</w:t>
      </w:r>
    </w:p>
    <w:p w:rsidR="00D501BC" w:rsidRPr="004113FA" w:rsidRDefault="00D501BC" w:rsidP="004113FA">
      <w:pPr>
        <w:pStyle w:val="11"/>
        <w:widowControl/>
        <w:numPr>
          <w:ilvl w:val="0"/>
          <w:numId w:val="3"/>
        </w:numPr>
        <w:tabs>
          <w:tab w:val="clear" w:pos="432"/>
          <w:tab w:val="num" w:pos="0"/>
        </w:tabs>
        <w:suppressAutoHyphens/>
        <w:spacing w:after="0"/>
        <w:ind w:left="0" w:firstLine="567"/>
        <w:jc w:val="both"/>
        <w:rPr>
          <w:rStyle w:val="12"/>
          <w:rFonts w:asciiTheme="minorHAnsi" w:hAnsiTheme="minorHAnsi" w:cstheme="minorHAnsi"/>
          <w:sz w:val="22"/>
          <w:szCs w:val="22"/>
        </w:rPr>
      </w:pPr>
      <w:r w:rsidRPr="004113FA">
        <w:rPr>
          <w:rStyle w:val="12"/>
          <w:rFonts w:asciiTheme="minorHAnsi" w:hAnsiTheme="minorHAnsi" w:cstheme="minorHAnsi"/>
          <w:sz w:val="22"/>
          <w:szCs w:val="22"/>
        </w:rPr>
        <w:t>1. Внести в Решение Комитета местного самоуправления Грабовского сельсовета Бессоновского района Пензенской области от 27.12.2023г. № 312-60/3 «О бюджете Грабовского сельсовета Бессоновского района Пензенской области на 2024 год и на плановый период 2025 и 2026 годов» (далее - Решение о бюджете) следующие изменения.</w:t>
      </w:r>
    </w:p>
    <w:p w:rsidR="00D501BC" w:rsidRPr="004113FA" w:rsidRDefault="00D501BC" w:rsidP="004113FA">
      <w:pPr>
        <w:pStyle w:val="ac"/>
        <w:numPr>
          <w:ilvl w:val="1"/>
          <w:numId w:val="8"/>
        </w:numPr>
        <w:suppressAutoHyphens/>
        <w:spacing w:before="120"/>
        <w:ind w:left="0" w:firstLine="851"/>
        <w:contextualSpacing w:val="0"/>
        <w:jc w:val="both"/>
        <w:rPr>
          <w:rStyle w:val="12"/>
          <w:rFonts w:asciiTheme="minorHAnsi" w:eastAsia="Arial Unicode MS" w:hAnsiTheme="minorHAnsi" w:cstheme="minorHAnsi"/>
          <w:b w:val="0"/>
          <w:bCs w:val="0"/>
          <w:sz w:val="22"/>
          <w:szCs w:val="22"/>
          <w:u w:val="single"/>
        </w:rPr>
      </w:pPr>
      <w:r w:rsidRPr="004113FA">
        <w:rPr>
          <w:rStyle w:val="12"/>
          <w:rFonts w:asciiTheme="minorHAnsi" w:eastAsia="Arial Unicode MS" w:hAnsiTheme="minorHAnsi" w:cstheme="minorHAnsi"/>
          <w:sz w:val="22"/>
          <w:szCs w:val="22"/>
        </w:rPr>
        <w:t>Пункт 1 статьи 1 Решения о бюджете  изложить в следующей редакции:</w:t>
      </w:r>
    </w:p>
    <w:p w:rsidR="00D501BC" w:rsidRPr="004113FA" w:rsidRDefault="00D501BC" w:rsidP="004113FA">
      <w:pPr>
        <w:tabs>
          <w:tab w:val="left" w:pos="1276"/>
          <w:tab w:val="left" w:pos="9498"/>
        </w:tabs>
        <w:spacing w:after="0" w:line="240" w:lineRule="auto"/>
        <w:ind w:left="567" w:right="425" w:hanging="425"/>
        <w:jc w:val="both"/>
        <w:rPr>
          <w:rFonts w:cstheme="minorHAnsi"/>
        </w:rPr>
      </w:pPr>
      <w:r w:rsidRPr="004113FA">
        <w:rPr>
          <w:rFonts w:cstheme="minorHAnsi"/>
        </w:rPr>
        <w:t>«</w:t>
      </w:r>
      <w:r w:rsidRPr="004113FA">
        <w:rPr>
          <w:rFonts w:cstheme="minorHAnsi"/>
        </w:rPr>
        <w:tab/>
      </w:r>
      <w:r w:rsidRPr="004113FA">
        <w:rPr>
          <w:rFonts w:cstheme="minorHAnsi"/>
        </w:rPr>
        <w:tab/>
        <w:t>1. Утвердить основные характеристики бюджета Грабовского сельсовета Бессоновского района Пензенской области на 2024 год:</w:t>
      </w:r>
    </w:p>
    <w:p w:rsidR="00D501BC" w:rsidRPr="004113FA" w:rsidRDefault="00D501BC" w:rsidP="004113FA">
      <w:pPr>
        <w:pStyle w:val="ac"/>
        <w:numPr>
          <w:ilvl w:val="1"/>
          <w:numId w:val="9"/>
        </w:numPr>
        <w:tabs>
          <w:tab w:val="left" w:pos="1276"/>
          <w:tab w:val="left" w:pos="9498"/>
        </w:tabs>
        <w:suppressAutoHyphens/>
        <w:ind w:left="567" w:right="425" w:firstLine="0"/>
        <w:jc w:val="both"/>
        <w:rPr>
          <w:rFonts w:asciiTheme="minorHAnsi" w:hAnsiTheme="minorHAnsi" w:cstheme="minorHAnsi"/>
          <w:sz w:val="22"/>
          <w:szCs w:val="22"/>
        </w:rPr>
      </w:pPr>
      <w:r w:rsidRPr="004113FA">
        <w:rPr>
          <w:rFonts w:asciiTheme="minorHAnsi" w:hAnsiTheme="minorHAnsi" w:cstheme="minorHAnsi"/>
          <w:sz w:val="22"/>
          <w:szCs w:val="22"/>
        </w:rPr>
        <w:t>прогнозируемый общий объем доходов  бюджета Грабовского сельсовета Бессоновского района Пензенской области в сумме  43942,5   тыс. рублей;</w:t>
      </w:r>
    </w:p>
    <w:p w:rsidR="00D501BC" w:rsidRPr="004113FA" w:rsidRDefault="00D501BC" w:rsidP="004113FA">
      <w:pPr>
        <w:pStyle w:val="ac"/>
        <w:numPr>
          <w:ilvl w:val="1"/>
          <w:numId w:val="9"/>
        </w:numPr>
        <w:tabs>
          <w:tab w:val="left" w:pos="1276"/>
          <w:tab w:val="left" w:pos="9498"/>
        </w:tabs>
        <w:suppressAutoHyphens/>
        <w:ind w:left="567" w:right="425" w:firstLine="0"/>
        <w:jc w:val="both"/>
        <w:rPr>
          <w:rFonts w:asciiTheme="minorHAnsi" w:hAnsiTheme="minorHAnsi" w:cstheme="minorHAnsi"/>
          <w:sz w:val="22"/>
          <w:szCs w:val="22"/>
        </w:rPr>
      </w:pPr>
      <w:r w:rsidRPr="004113FA">
        <w:rPr>
          <w:rFonts w:asciiTheme="minorHAnsi" w:hAnsiTheme="minorHAnsi" w:cstheme="minorHAnsi"/>
          <w:sz w:val="22"/>
          <w:szCs w:val="22"/>
        </w:rPr>
        <w:t>прогнозируемый общий объем расходов бюджета Грабовского сельсовета Бессоновского района Пензенской области в сумме   43434,8   тыс. рублей;</w:t>
      </w:r>
    </w:p>
    <w:p w:rsidR="00D501BC" w:rsidRPr="004113FA" w:rsidRDefault="00D501BC" w:rsidP="004113FA">
      <w:pPr>
        <w:pStyle w:val="ac"/>
        <w:numPr>
          <w:ilvl w:val="1"/>
          <w:numId w:val="9"/>
        </w:numPr>
        <w:tabs>
          <w:tab w:val="left" w:pos="1276"/>
          <w:tab w:val="left" w:pos="9498"/>
        </w:tabs>
        <w:suppressAutoHyphens/>
        <w:ind w:left="567" w:right="425" w:firstLine="0"/>
        <w:jc w:val="both"/>
        <w:rPr>
          <w:rFonts w:asciiTheme="minorHAnsi" w:hAnsiTheme="minorHAnsi" w:cstheme="minorHAnsi"/>
          <w:sz w:val="22"/>
          <w:szCs w:val="22"/>
        </w:rPr>
      </w:pPr>
      <w:r w:rsidRPr="004113FA">
        <w:rPr>
          <w:rFonts w:asciiTheme="minorHAnsi" w:hAnsiTheme="minorHAnsi" w:cstheme="minorHAnsi"/>
          <w:sz w:val="22"/>
          <w:szCs w:val="22"/>
        </w:rPr>
        <w:t>размер резервного фонда Администрации Грабовского сельсовета Бессоновского района Пензенской области в сумме 0,0 тыс.рублей;</w:t>
      </w:r>
    </w:p>
    <w:p w:rsidR="00D501BC" w:rsidRPr="004113FA" w:rsidRDefault="00D501BC" w:rsidP="004113FA">
      <w:pPr>
        <w:pStyle w:val="ac"/>
        <w:numPr>
          <w:ilvl w:val="1"/>
          <w:numId w:val="9"/>
        </w:numPr>
        <w:tabs>
          <w:tab w:val="left" w:pos="1276"/>
          <w:tab w:val="left" w:pos="9498"/>
        </w:tabs>
        <w:suppressAutoHyphens/>
        <w:ind w:left="567" w:right="425" w:firstLine="0"/>
        <w:jc w:val="both"/>
        <w:rPr>
          <w:rFonts w:asciiTheme="minorHAnsi" w:hAnsiTheme="minorHAnsi" w:cstheme="minorHAnsi"/>
          <w:sz w:val="22"/>
          <w:szCs w:val="22"/>
        </w:rPr>
      </w:pPr>
      <w:r w:rsidRPr="004113FA">
        <w:rPr>
          <w:rFonts w:asciiTheme="minorHAnsi" w:hAnsiTheme="minorHAnsi" w:cstheme="minorHAnsi"/>
          <w:sz w:val="22"/>
          <w:szCs w:val="22"/>
        </w:rPr>
        <w:t>верхний предел муниципального внутреннего долга Грабовского сельсовета Бессоновского района Пензенской области на 1 января 2025 года в сумме 0 тыс. рублей;</w:t>
      </w:r>
    </w:p>
    <w:p w:rsidR="00D501BC" w:rsidRPr="004113FA" w:rsidRDefault="00D501BC" w:rsidP="004113FA">
      <w:pPr>
        <w:pStyle w:val="ac"/>
        <w:numPr>
          <w:ilvl w:val="1"/>
          <w:numId w:val="9"/>
        </w:numPr>
        <w:tabs>
          <w:tab w:val="left" w:pos="1276"/>
          <w:tab w:val="left" w:pos="9498"/>
        </w:tabs>
        <w:suppressAutoHyphens/>
        <w:ind w:left="567" w:right="425" w:firstLine="284"/>
        <w:jc w:val="both"/>
        <w:rPr>
          <w:rFonts w:asciiTheme="minorHAnsi" w:hAnsiTheme="minorHAnsi" w:cstheme="minorHAnsi"/>
          <w:sz w:val="22"/>
          <w:szCs w:val="22"/>
        </w:rPr>
      </w:pPr>
      <w:r w:rsidRPr="004113FA">
        <w:rPr>
          <w:rFonts w:asciiTheme="minorHAnsi" w:hAnsiTheme="minorHAnsi" w:cstheme="minorHAnsi"/>
          <w:sz w:val="22"/>
          <w:szCs w:val="22"/>
        </w:rPr>
        <w:t>прогнозируемый профицит бюджета Грабовского сельсовета Бессоновского района Пензенской области в сумме 507,7 тыс. рублей.</w:t>
      </w:r>
      <w:r w:rsidRPr="004113FA">
        <w:rPr>
          <w:rFonts w:asciiTheme="minorHAnsi" w:hAnsiTheme="minorHAnsi" w:cstheme="minorHAnsi"/>
          <w:sz w:val="22"/>
          <w:szCs w:val="22"/>
        </w:rPr>
        <w:tab/>
        <w:t>»</w:t>
      </w:r>
    </w:p>
    <w:p w:rsidR="00D501BC" w:rsidRPr="004113FA" w:rsidRDefault="00D501BC" w:rsidP="004113FA">
      <w:pPr>
        <w:pStyle w:val="aa"/>
        <w:tabs>
          <w:tab w:val="left" w:pos="993"/>
        </w:tabs>
        <w:spacing w:after="0" w:line="240" w:lineRule="auto"/>
        <w:ind w:left="567"/>
        <w:jc w:val="both"/>
        <w:rPr>
          <w:rFonts w:asciiTheme="minorHAnsi" w:hAnsiTheme="minorHAnsi" w:cstheme="minorHAnsi"/>
          <w:sz w:val="22"/>
          <w:szCs w:val="22"/>
        </w:rPr>
      </w:pPr>
    </w:p>
    <w:p w:rsidR="00D501BC" w:rsidRPr="004113FA" w:rsidRDefault="00D501BC" w:rsidP="004113FA">
      <w:pPr>
        <w:pStyle w:val="ac"/>
        <w:numPr>
          <w:ilvl w:val="1"/>
          <w:numId w:val="8"/>
        </w:numPr>
        <w:suppressAutoHyphens/>
        <w:spacing w:before="120"/>
        <w:ind w:left="0" w:firstLine="851"/>
        <w:contextualSpacing w:val="0"/>
        <w:jc w:val="both"/>
        <w:rPr>
          <w:rStyle w:val="12"/>
          <w:rFonts w:asciiTheme="minorHAnsi" w:eastAsia="Arial Unicode MS" w:hAnsiTheme="minorHAnsi" w:cstheme="minorHAnsi"/>
          <w:b w:val="0"/>
          <w:bCs w:val="0"/>
          <w:sz w:val="22"/>
          <w:szCs w:val="22"/>
        </w:rPr>
      </w:pPr>
      <w:r w:rsidRPr="004113FA">
        <w:rPr>
          <w:rStyle w:val="12"/>
          <w:rFonts w:asciiTheme="minorHAnsi" w:eastAsia="Arial Unicode MS" w:hAnsiTheme="minorHAnsi" w:cstheme="minorHAnsi"/>
          <w:sz w:val="22"/>
          <w:szCs w:val="22"/>
        </w:rPr>
        <w:t>Абзац третий статьи 3 Решения о бюджете изложить в следующей редакции:</w:t>
      </w:r>
    </w:p>
    <w:p w:rsidR="00D501BC" w:rsidRPr="004113FA" w:rsidRDefault="00D501BC" w:rsidP="004113FA">
      <w:pPr>
        <w:pStyle w:val="aa"/>
        <w:tabs>
          <w:tab w:val="left" w:pos="993"/>
        </w:tabs>
        <w:spacing w:after="0" w:line="240" w:lineRule="auto"/>
        <w:ind w:left="567"/>
        <w:jc w:val="both"/>
        <w:rPr>
          <w:rFonts w:asciiTheme="minorHAnsi" w:hAnsiTheme="minorHAnsi" w:cstheme="minorHAnsi"/>
          <w:sz w:val="22"/>
          <w:szCs w:val="22"/>
        </w:rPr>
      </w:pPr>
      <w:r w:rsidRPr="004113FA">
        <w:rPr>
          <w:rFonts w:asciiTheme="minorHAnsi" w:hAnsiTheme="minorHAnsi" w:cstheme="minorHAnsi"/>
          <w:sz w:val="22"/>
          <w:szCs w:val="22"/>
        </w:rPr>
        <w:t>«</w:t>
      </w:r>
      <w:r w:rsidRPr="004113FA">
        <w:rPr>
          <w:rFonts w:asciiTheme="minorHAnsi" w:hAnsiTheme="minorHAnsi" w:cstheme="minorHAnsi"/>
          <w:sz w:val="22"/>
          <w:szCs w:val="22"/>
        </w:rPr>
        <w:tab/>
        <w:t xml:space="preserve">- объем безвозмездных поступлений согласно </w:t>
      </w:r>
      <w:hyperlink w:anchor="_Приложение_4" w:history="1">
        <w:r w:rsidRPr="004113FA">
          <w:rPr>
            <w:rStyle w:val="afc"/>
            <w:rFonts w:asciiTheme="minorHAnsi" w:hAnsiTheme="minorHAnsi" w:cstheme="minorHAnsi"/>
            <w:color w:val="auto"/>
            <w:sz w:val="22"/>
            <w:szCs w:val="22"/>
          </w:rPr>
          <w:t xml:space="preserve">приложению </w:t>
        </w:r>
      </w:hyperlink>
      <w:r w:rsidRPr="004113FA">
        <w:rPr>
          <w:rStyle w:val="afc"/>
          <w:rFonts w:asciiTheme="minorHAnsi" w:hAnsiTheme="minorHAnsi" w:cstheme="minorHAnsi"/>
          <w:color w:val="auto"/>
          <w:sz w:val="22"/>
          <w:szCs w:val="22"/>
        </w:rPr>
        <w:t>3</w:t>
      </w:r>
      <w:r w:rsidRPr="004113FA">
        <w:rPr>
          <w:rFonts w:asciiTheme="minorHAnsi" w:hAnsiTheme="minorHAnsi" w:cstheme="minorHAnsi"/>
          <w:sz w:val="22"/>
          <w:szCs w:val="22"/>
        </w:rPr>
        <w:t xml:space="preserve"> к настоящему Решению, из них объем межбюджетных трансфертов в 2024 году в сумме 30 990,5 тыс. рублей; в 2025 году – в сумме 23 532,9 тыс. рублей и в 2026 году – в сумме 30 817,8 тыс. рублей.</w:t>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t>»</w:t>
      </w:r>
    </w:p>
    <w:p w:rsidR="00D501BC" w:rsidRPr="004113FA" w:rsidRDefault="00D501BC" w:rsidP="004113FA">
      <w:pPr>
        <w:pStyle w:val="ac"/>
        <w:numPr>
          <w:ilvl w:val="1"/>
          <w:numId w:val="8"/>
        </w:numPr>
        <w:suppressAutoHyphens/>
        <w:spacing w:before="120"/>
        <w:ind w:left="0" w:firstLine="851"/>
        <w:contextualSpacing w:val="0"/>
        <w:jc w:val="both"/>
        <w:rPr>
          <w:rStyle w:val="12"/>
          <w:rFonts w:asciiTheme="minorHAnsi" w:eastAsia="Arial Unicode MS" w:hAnsiTheme="minorHAnsi" w:cstheme="minorHAnsi"/>
          <w:b w:val="0"/>
          <w:bCs w:val="0"/>
          <w:sz w:val="22"/>
          <w:szCs w:val="22"/>
        </w:rPr>
      </w:pPr>
      <w:r w:rsidRPr="004113FA">
        <w:rPr>
          <w:rStyle w:val="12"/>
          <w:rFonts w:asciiTheme="minorHAnsi" w:eastAsia="Arial Unicode MS" w:hAnsiTheme="minorHAnsi" w:cstheme="minorHAnsi"/>
          <w:sz w:val="22"/>
          <w:szCs w:val="22"/>
        </w:rPr>
        <w:t>Пункт 1 Статьи 5 Решения</w:t>
      </w:r>
      <w:r w:rsidRPr="004113FA">
        <w:rPr>
          <w:rFonts w:asciiTheme="minorHAnsi" w:hAnsiTheme="minorHAnsi" w:cstheme="minorHAnsi"/>
          <w:sz w:val="22"/>
          <w:szCs w:val="22"/>
        </w:rPr>
        <w:t xml:space="preserve"> </w:t>
      </w:r>
      <w:r w:rsidRPr="004113FA">
        <w:rPr>
          <w:rStyle w:val="12"/>
          <w:rFonts w:asciiTheme="minorHAnsi" w:eastAsia="Arial Unicode MS" w:hAnsiTheme="minorHAnsi" w:cstheme="minorHAnsi"/>
          <w:sz w:val="22"/>
          <w:szCs w:val="22"/>
        </w:rPr>
        <w:t>о бюджете изложить в следующей редакции:</w:t>
      </w:r>
    </w:p>
    <w:p w:rsidR="00D501BC" w:rsidRPr="004113FA" w:rsidRDefault="00D501BC" w:rsidP="004113FA">
      <w:pPr>
        <w:pStyle w:val="aa"/>
        <w:tabs>
          <w:tab w:val="left" w:pos="993"/>
        </w:tabs>
        <w:spacing w:after="0" w:line="240" w:lineRule="auto"/>
        <w:ind w:left="567"/>
        <w:jc w:val="both"/>
        <w:rPr>
          <w:rFonts w:asciiTheme="minorHAnsi" w:hAnsiTheme="minorHAnsi" w:cstheme="minorHAnsi"/>
          <w:sz w:val="22"/>
          <w:szCs w:val="22"/>
        </w:rPr>
      </w:pPr>
      <w:r w:rsidRPr="004113FA">
        <w:rPr>
          <w:rFonts w:asciiTheme="minorHAnsi" w:hAnsiTheme="minorHAnsi" w:cstheme="minorHAnsi"/>
          <w:sz w:val="22"/>
          <w:szCs w:val="22"/>
        </w:rPr>
        <w:t>«</w:t>
      </w:r>
      <w:r w:rsidRPr="004113FA">
        <w:rPr>
          <w:rFonts w:asciiTheme="minorHAnsi" w:hAnsiTheme="minorHAnsi" w:cstheme="minorHAnsi"/>
          <w:sz w:val="22"/>
          <w:szCs w:val="22"/>
        </w:rPr>
        <w:tab/>
        <w:t>1. Утвердить общий объем бюджетных ассигнований на исполнение публичных нормативных обязательств на 2024 год в сумме 88,9 тыс. рублей, на 2025 год в сумме 89,9 тыс. рублей, на 2026 год в сумме 93,5 тыс. рублей.</w:t>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r>
      <w:r w:rsidRPr="004113FA">
        <w:rPr>
          <w:rFonts w:asciiTheme="minorHAnsi" w:hAnsiTheme="minorHAnsi" w:cstheme="minorHAnsi"/>
          <w:sz w:val="22"/>
          <w:szCs w:val="22"/>
        </w:rPr>
        <w:tab/>
        <w:t>»</w:t>
      </w:r>
    </w:p>
    <w:p w:rsidR="00D501BC" w:rsidRPr="004113FA" w:rsidRDefault="00D501BC" w:rsidP="004113FA">
      <w:pPr>
        <w:pStyle w:val="ac"/>
        <w:numPr>
          <w:ilvl w:val="1"/>
          <w:numId w:val="8"/>
        </w:numPr>
        <w:suppressAutoHyphens/>
        <w:spacing w:before="120"/>
        <w:ind w:left="0" w:firstLine="851"/>
        <w:contextualSpacing w:val="0"/>
        <w:jc w:val="both"/>
        <w:rPr>
          <w:rStyle w:val="12"/>
          <w:rFonts w:asciiTheme="minorHAnsi" w:eastAsia="Arial Unicode MS" w:hAnsiTheme="minorHAnsi" w:cstheme="minorHAnsi"/>
          <w:b w:val="0"/>
          <w:bCs w:val="0"/>
          <w:sz w:val="22"/>
          <w:szCs w:val="22"/>
        </w:rPr>
      </w:pPr>
      <w:r w:rsidRPr="004113FA">
        <w:rPr>
          <w:rStyle w:val="12"/>
          <w:rFonts w:asciiTheme="minorHAnsi" w:eastAsia="Arial Unicode MS" w:hAnsiTheme="minorHAnsi" w:cstheme="minorHAnsi"/>
          <w:sz w:val="22"/>
          <w:szCs w:val="22"/>
        </w:rPr>
        <w:t>Пункт 1 статьи 7 Решения о бюджете изложить в следующей редакции:</w:t>
      </w:r>
    </w:p>
    <w:p w:rsidR="00D501BC" w:rsidRPr="004113FA" w:rsidRDefault="00D501BC" w:rsidP="004113FA">
      <w:pPr>
        <w:spacing w:before="120" w:after="0" w:line="240" w:lineRule="auto"/>
        <w:ind w:left="567"/>
        <w:jc w:val="both"/>
        <w:rPr>
          <w:rFonts w:cstheme="minorHAnsi"/>
        </w:rPr>
      </w:pPr>
      <w:r w:rsidRPr="004113FA">
        <w:rPr>
          <w:rFonts w:cstheme="minorHAnsi"/>
        </w:rPr>
        <w:lastRenderedPageBreak/>
        <w:t xml:space="preserve"> «</w:t>
      </w:r>
      <w:r w:rsidRPr="004113FA">
        <w:rPr>
          <w:rFonts w:cstheme="minorHAnsi"/>
        </w:rPr>
        <w:tab/>
        <w:t>1.</w:t>
      </w:r>
      <w:r w:rsidRPr="004113FA">
        <w:rPr>
          <w:rFonts w:cstheme="minorHAnsi"/>
        </w:rPr>
        <w:tab/>
        <w:t>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 установленного статьей 1 настоящего Решения:</w:t>
      </w:r>
    </w:p>
    <w:p w:rsidR="00D501BC" w:rsidRPr="004113FA" w:rsidRDefault="00D501BC" w:rsidP="004113FA">
      <w:pPr>
        <w:spacing w:before="120" w:after="0" w:line="240" w:lineRule="auto"/>
        <w:ind w:left="567"/>
        <w:jc w:val="both"/>
        <w:rPr>
          <w:rFonts w:cstheme="minorHAnsi"/>
        </w:rPr>
      </w:pPr>
      <w:r w:rsidRPr="004113FA">
        <w:rPr>
          <w:rFonts w:cstheme="minorHAnsi"/>
        </w:rPr>
        <w:t>на 2024 год в сумме 24403,2 тыс.рублей, из них средства областного бюджета – 19402,0 тыс. рублей;</w:t>
      </w:r>
    </w:p>
    <w:p w:rsidR="00D501BC" w:rsidRPr="004113FA" w:rsidRDefault="00D501BC" w:rsidP="004113FA">
      <w:pPr>
        <w:spacing w:before="120" w:after="0" w:line="240" w:lineRule="auto"/>
        <w:ind w:left="567"/>
        <w:jc w:val="both"/>
        <w:rPr>
          <w:rFonts w:cstheme="minorHAnsi"/>
        </w:rPr>
      </w:pPr>
      <w:r w:rsidRPr="004113FA">
        <w:rPr>
          <w:rFonts w:cstheme="minorHAnsi"/>
        </w:rPr>
        <w:t>на 2025 год в сумме 22379,7 тыс. рублей, из них средства областного бюджета – 18628,0 тыс. рублей;</w:t>
      </w:r>
    </w:p>
    <w:p w:rsidR="00D501BC" w:rsidRPr="004113FA" w:rsidRDefault="00D501BC" w:rsidP="004113FA">
      <w:pPr>
        <w:spacing w:before="120" w:after="0" w:line="240" w:lineRule="auto"/>
        <w:ind w:left="567"/>
        <w:jc w:val="both"/>
        <w:rPr>
          <w:rFonts w:cstheme="minorHAnsi"/>
        </w:rPr>
      </w:pPr>
      <w:r w:rsidRPr="004113FA">
        <w:rPr>
          <w:rFonts w:cstheme="minorHAnsi"/>
        </w:rPr>
        <w:t>на 2026 год в сумме 29827,1  тыс. рублей, из них средства областного бюджета –26000,0 тыс. рублей.</w:t>
      </w:r>
      <w:r w:rsidRPr="004113FA">
        <w:rPr>
          <w:rFonts w:cstheme="minorHAnsi"/>
        </w:rPr>
        <w:tab/>
      </w:r>
      <w:r w:rsidRPr="004113FA">
        <w:rPr>
          <w:rFonts w:cstheme="minorHAnsi"/>
        </w:rPr>
        <w:tab/>
      </w:r>
      <w:r w:rsidRPr="004113FA">
        <w:rPr>
          <w:rFonts w:cstheme="minorHAnsi"/>
        </w:rPr>
        <w:tab/>
      </w:r>
      <w:r w:rsidRPr="004113FA">
        <w:rPr>
          <w:rFonts w:cstheme="minorHAnsi"/>
        </w:rPr>
        <w:tab/>
      </w:r>
      <w:r w:rsidRPr="004113FA">
        <w:rPr>
          <w:rFonts w:cstheme="minorHAnsi"/>
        </w:rPr>
        <w:tab/>
      </w:r>
      <w:r w:rsidRPr="004113FA">
        <w:rPr>
          <w:rFonts w:cstheme="minorHAnsi"/>
        </w:rPr>
        <w:tab/>
      </w:r>
      <w:r w:rsidRPr="004113FA">
        <w:rPr>
          <w:rFonts w:cstheme="minorHAnsi"/>
        </w:rPr>
        <w:tab/>
      </w:r>
      <w:r w:rsidRPr="004113FA">
        <w:rPr>
          <w:rFonts w:cstheme="minorHAnsi"/>
        </w:rPr>
        <w:tab/>
      </w:r>
      <w:r w:rsidRPr="004113FA">
        <w:rPr>
          <w:rFonts w:cstheme="minorHAnsi"/>
        </w:rPr>
        <w:tab/>
      </w:r>
      <w:r w:rsidRPr="004113FA">
        <w:rPr>
          <w:rFonts w:cstheme="minorHAnsi"/>
        </w:rPr>
        <w:tab/>
      </w:r>
      <w:r w:rsidRPr="004113FA">
        <w:rPr>
          <w:rFonts w:cstheme="minorHAnsi"/>
        </w:rPr>
        <w:tab/>
      </w:r>
      <w:r w:rsidRPr="004113FA">
        <w:rPr>
          <w:rFonts w:cstheme="minorHAnsi"/>
        </w:rPr>
        <w:tab/>
        <w:t>»</w:t>
      </w:r>
    </w:p>
    <w:p w:rsidR="00D501BC" w:rsidRPr="004113FA" w:rsidRDefault="00D501BC" w:rsidP="004113FA">
      <w:pPr>
        <w:pStyle w:val="ac"/>
        <w:numPr>
          <w:ilvl w:val="1"/>
          <w:numId w:val="8"/>
        </w:numPr>
        <w:suppressAutoHyphens/>
        <w:spacing w:before="120"/>
        <w:ind w:left="0" w:firstLine="851"/>
        <w:contextualSpacing w:val="0"/>
        <w:jc w:val="both"/>
        <w:rPr>
          <w:rStyle w:val="12"/>
          <w:rFonts w:asciiTheme="minorHAnsi" w:eastAsia="Arial Unicode MS" w:hAnsiTheme="minorHAnsi" w:cstheme="minorHAnsi"/>
          <w:b w:val="0"/>
          <w:bCs w:val="0"/>
          <w:sz w:val="22"/>
          <w:szCs w:val="22"/>
        </w:rPr>
      </w:pPr>
      <w:r w:rsidRPr="004113FA">
        <w:rPr>
          <w:rStyle w:val="12"/>
          <w:rFonts w:asciiTheme="minorHAnsi" w:eastAsia="Arial Unicode MS" w:hAnsiTheme="minorHAnsi" w:cstheme="minorHAnsi"/>
          <w:sz w:val="22"/>
          <w:szCs w:val="22"/>
        </w:rPr>
        <w:t>Пункт 3 статьи 8 Решения о бюджете изложить в следующей редакции:</w:t>
      </w:r>
    </w:p>
    <w:p w:rsidR="00D501BC" w:rsidRPr="004113FA" w:rsidRDefault="00D501BC" w:rsidP="004113FA">
      <w:pPr>
        <w:spacing w:before="120" w:after="0" w:line="240" w:lineRule="auto"/>
        <w:ind w:left="567"/>
        <w:jc w:val="both"/>
        <w:rPr>
          <w:rFonts w:cstheme="minorHAnsi"/>
        </w:rPr>
      </w:pPr>
      <w:r w:rsidRPr="004113FA">
        <w:rPr>
          <w:rFonts w:cstheme="minorHAnsi"/>
        </w:rPr>
        <w:t>«  3. Утвердить объем расходов на обслуживание муниципального долга Грабовского сельсовета Бессоновского района Пензенской области на 2024 год в сумме 0,3 тыс. рублей, в 2025 году в сумме 0 тыс. рублей, в 2026 году в сумме 0 тыс. рублей.</w:t>
      </w:r>
    </w:p>
    <w:p w:rsidR="00D501BC" w:rsidRPr="004113FA" w:rsidRDefault="00D501BC" w:rsidP="004113FA">
      <w:pPr>
        <w:pStyle w:val="ac"/>
        <w:spacing w:before="120"/>
        <w:ind w:left="851"/>
        <w:contextualSpacing w:val="0"/>
        <w:jc w:val="both"/>
        <w:rPr>
          <w:rStyle w:val="12"/>
          <w:rFonts w:asciiTheme="minorHAnsi" w:eastAsia="Arial Unicode MS" w:hAnsiTheme="minorHAnsi" w:cstheme="minorHAnsi"/>
          <w:b w:val="0"/>
          <w:bCs w:val="0"/>
          <w:sz w:val="22"/>
          <w:szCs w:val="22"/>
        </w:rPr>
      </w:pPr>
    </w:p>
    <w:p w:rsidR="00D501BC" w:rsidRPr="004113FA" w:rsidRDefault="00D501BC" w:rsidP="004113FA">
      <w:pPr>
        <w:pStyle w:val="ac"/>
        <w:numPr>
          <w:ilvl w:val="1"/>
          <w:numId w:val="8"/>
        </w:numPr>
        <w:suppressAutoHyphens/>
        <w:ind w:left="0" w:firstLine="851"/>
        <w:contextualSpacing w:val="0"/>
        <w:jc w:val="both"/>
        <w:rPr>
          <w:rStyle w:val="12"/>
          <w:rFonts w:asciiTheme="minorHAnsi" w:eastAsia="Arial Unicode MS" w:hAnsiTheme="minorHAnsi" w:cstheme="minorHAnsi"/>
          <w:b w:val="0"/>
          <w:bCs w:val="0"/>
          <w:sz w:val="22"/>
          <w:szCs w:val="22"/>
        </w:rPr>
      </w:pPr>
      <w:r w:rsidRPr="004113FA">
        <w:rPr>
          <w:rStyle w:val="12"/>
          <w:rFonts w:asciiTheme="minorHAnsi" w:eastAsia="Arial Unicode MS" w:hAnsiTheme="minorHAnsi" w:cstheme="minorHAnsi"/>
          <w:sz w:val="22"/>
          <w:szCs w:val="22"/>
          <w:u w:val="single"/>
        </w:rPr>
        <w:t>Приложение 1</w:t>
      </w:r>
      <w:r w:rsidRPr="004113FA">
        <w:rPr>
          <w:rStyle w:val="12"/>
          <w:rFonts w:asciiTheme="minorHAnsi" w:eastAsia="Arial Unicode MS" w:hAnsiTheme="minorHAnsi" w:cstheme="minorHAnsi"/>
          <w:sz w:val="22"/>
          <w:szCs w:val="22"/>
        </w:rPr>
        <w:t xml:space="preserve"> Решения о бюджете  изложить в новой редакции:</w:t>
      </w:r>
    </w:p>
    <w:p w:rsidR="00D501BC" w:rsidRPr="004113FA" w:rsidRDefault="00D501BC" w:rsidP="004113FA">
      <w:pPr>
        <w:spacing w:after="0" w:line="240" w:lineRule="auto"/>
        <w:jc w:val="both"/>
        <w:rPr>
          <w:rStyle w:val="12"/>
          <w:rFonts w:asciiTheme="minorHAnsi" w:eastAsiaTheme="minorEastAsia" w:hAnsiTheme="minorHAnsi" w:cstheme="minorHAnsi"/>
          <w:b w:val="0"/>
          <w:sz w:val="22"/>
          <w:szCs w:val="22"/>
        </w:rPr>
      </w:pPr>
      <w:r w:rsidRPr="004113FA">
        <w:rPr>
          <w:rStyle w:val="12"/>
          <w:rFonts w:asciiTheme="minorHAnsi" w:eastAsiaTheme="minorEastAsia" w:hAnsiTheme="minorHAnsi" w:cstheme="minorHAnsi"/>
          <w:sz w:val="22"/>
          <w:szCs w:val="22"/>
        </w:rPr>
        <w:t>согласно приложению №1 к настоящему Решению.</w:t>
      </w:r>
    </w:p>
    <w:p w:rsidR="00D501BC" w:rsidRPr="004113FA" w:rsidRDefault="00D501BC" w:rsidP="004113FA">
      <w:pPr>
        <w:pStyle w:val="ac"/>
        <w:numPr>
          <w:ilvl w:val="1"/>
          <w:numId w:val="8"/>
        </w:numPr>
        <w:suppressAutoHyphens/>
        <w:ind w:left="0" w:firstLine="851"/>
        <w:contextualSpacing w:val="0"/>
        <w:jc w:val="both"/>
        <w:rPr>
          <w:rStyle w:val="12"/>
          <w:rFonts w:asciiTheme="minorHAnsi" w:eastAsia="Arial Unicode MS" w:hAnsiTheme="minorHAnsi" w:cstheme="minorHAnsi"/>
          <w:b w:val="0"/>
          <w:sz w:val="22"/>
          <w:szCs w:val="22"/>
        </w:rPr>
      </w:pPr>
      <w:r w:rsidRPr="004113FA">
        <w:rPr>
          <w:rStyle w:val="12"/>
          <w:rFonts w:asciiTheme="minorHAnsi" w:eastAsia="Arial Unicode MS" w:hAnsiTheme="minorHAnsi" w:cstheme="minorHAnsi"/>
          <w:sz w:val="22"/>
          <w:szCs w:val="22"/>
          <w:u w:val="single"/>
        </w:rPr>
        <w:t>Приложение 2</w:t>
      </w:r>
      <w:r w:rsidRPr="004113FA">
        <w:rPr>
          <w:rStyle w:val="12"/>
          <w:rFonts w:asciiTheme="minorHAnsi" w:eastAsia="Arial Unicode MS" w:hAnsiTheme="minorHAnsi" w:cstheme="minorHAnsi"/>
          <w:sz w:val="22"/>
          <w:szCs w:val="22"/>
        </w:rPr>
        <w:t xml:space="preserve"> Решения о бюджете  изложить в новой редакции:</w:t>
      </w:r>
    </w:p>
    <w:p w:rsidR="00D501BC" w:rsidRPr="004113FA" w:rsidRDefault="00D501BC" w:rsidP="004113FA">
      <w:pPr>
        <w:spacing w:after="0" w:line="240" w:lineRule="auto"/>
        <w:jc w:val="both"/>
        <w:rPr>
          <w:rStyle w:val="12"/>
          <w:rFonts w:asciiTheme="minorHAnsi" w:eastAsiaTheme="minorEastAsia" w:hAnsiTheme="minorHAnsi" w:cstheme="minorHAnsi"/>
          <w:b w:val="0"/>
          <w:sz w:val="22"/>
          <w:szCs w:val="22"/>
        </w:rPr>
      </w:pPr>
      <w:r w:rsidRPr="004113FA">
        <w:rPr>
          <w:rStyle w:val="12"/>
          <w:rFonts w:asciiTheme="minorHAnsi" w:eastAsiaTheme="minorEastAsia" w:hAnsiTheme="minorHAnsi" w:cstheme="minorHAnsi"/>
          <w:sz w:val="22"/>
          <w:szCs w:val="22"/>
        </w:rPr>
        <w:t>согласно приложению №2 к настоящему Решению.</w:t>
      </w:r>
    </w:p>
    <w:p w:rsidR="00D501BC" w:rsidRPr="004113FA" w:rsidRDefault="00D501BC" w:rsidP="004113FA">
      <w:pPr>
        <w:pStyle w:val="ac"/>
        <w:numPr>
          <w:ilvl w:val="1"/>
          <w:numId w:val="8"/>
        </w:numPr>
        <w:suppressAutoHyphens/>
        <w:ind w:left="0" w:firstLine="851"/>
        <w:contextualSpacing w:val="0"/>
        <w:jc w:val="both"/>
        <w:rPr>
          <w:rStyle w:val="12"/>
          <w:rFonts w:asciiTheme="minorHAnsi" w:eastAsia="Arial Unicode MS" w:hAnsiTheme="minorHAnsi" w:cstheme="minorHAnsi"/>
          <w:b w:val="0"/>
          <w:bCs w:val="0"/>
          <w:sz w:val="22"/>
          <w:szCs w:val="22"/>
          <w:u w:val="single"/>
        </w:rPr>
      </w:pPr>
      <w:r w:rsidRPr="004113FA">
        <w:rPr>
          <w:rStyle w:val="12"/>
          <w:rFonts w:asciiTheme="minorHAnsi" w:eastAsia="Arial Unicode MS" w:hAnsiTheme="minorHAnsi" w:cstheme="minorHAnsi"/>
          <w:sz w:val="22"/>
          <w:szCs w:val="22"/>
          <w:u w:val="single"/>
        </w:rPr>
        <w:t xml:space="preserve">Приложение 3 </w:t>
      </w:r>
      <w:r w:rsidRPr="004113FA">
        <w:rPr>
          <w:rStyle w:val="12"/>
          <w:rFonts w:asciiTheme="minorHAnsi" w:eastAsia="Arial Unicode MS" w:hAnsiTheme="minorHAnsi" w:cstheme="minorHAnsi"/>
          <w:sz w:val="22"/>
          <w:szCs w:val="22"/>
        </w:rPr>
        <w:t>Решения о бюджете  изложить в новой редакции:</w:t>
      </w:r>
    </w:p>
    <w:p w:rsidR="00D501BC" w:rsidRPr="004113FA" w:rsidRDefault="00D501BC" w:rsidP="004113FA">
      <w:pPr>
        <w:spacing w:after="0" w:line="240" w:lineRule="auto"/>
        <w:jc w:val="both"/>
        <w:rPr>
          <w:rFonts w:cstheme="minorHAnsi"/>
        </w:rPr>
      </w:pPr>
      <w:r w:rsidRPr="004113FA">
        <w:rPr>
          <w:rFonts w:cstheme="minorHAnsi"/>
        </w:rPr>
        <w:t>согласно приложению №3 к настоящему Решению.</w:t>
      </w:r>
    </w:p>
    <w:p w:rsidR="00D501BC" w:rsidRPr="004113FA" w:rsidRDefault="00D501BC" w:rsidP="004113FA">
      <w:pPr>
        <w:pStyle w:val="ac"/>
        <w:numPr>
          <w:ilvl w:val="1"/>
          <w:numId w:val="8"/>
        </w:numPr>
        <w:suppressAutoHyphens/>
        <w:ind w:left="0" w:firstLine="851"/>
        <w:contextualSpacing w:val="0"/>
        <w:jc w:val="both"/>
        <w:rPr>
          <w:rStyle w:val="12"/>
          <w:rFonts w:asciiTheme="minorHAnsi" w:eastAsia="Arial Unicode MS" w:hAnsiTheme="minorHAnsi" w:cstheme="minorHAnsi"/>
          <w:b w:val="0"/>
          <w:bCs w:val="0"/>
          <w:sz w:val="22"/>
          <w:szCs w:val="22"/>
          <w:u w:val="single"/>
        </w:rPr>
      </w:pPr>
      <w:r w:rsidRPr="004113FA">
        <w:rPr>
          <w:rStyle w:val="12"/>
          <w:rFonts w:asciiTheme="minorHAnsi" w:eastAsia="Arial Unicode MS" w:hAnsiTheme="minorHAnsi" w:cstheme="minorHAnsi"/>
          <w:sz w:val="22"/>
          <w:szCs w:val="22"/>
          <w:u w:val="single"/>
        </w:rPr>
        <w:t xml:space="preserve">Приложение 4 </w:t>
      </w:r>
      <w:r w:rsidRPr="004113FA">
        <w:rPr>
          <w:rStyle w:val="12"/>
          <w:rFonts w:asciiTheme="minorHAnsi" w:eastAsia="Arial Unicode MS" w:hAnsiTheme="minorHAnsi" w:cstheme="minorHAnsi"/>
          <w:sz w:val="22"/>
          <w:szCs w:val="22"/>
        </w:rPr>
        <w:t>Решения о бюджете  изложить в новой редакции:</w:t>
      </w:r>
    </w:p>
    <w:p w:rsidR="00D501BC" w:rsidRPr="004113FA" w:rsidRDefault="00D501BC" w:rsidP="004113FA">
      <w:pPr>
        <w:spacing w:after="0" w:line="240" w:lineRule="auto"/>
        <w:jc w:val="both"/>
        <w:rPr>
          <w:rFonts w:cstheme="minorHAnsi"/>
        </w:rPr>
      </w:pPr>
      <w:r w:rsidRPr="004113FA">
        <w:rPr>
          <w:rFonts w:cstheme="minorHAnsi"/>
        </w:rPr>
        <w:t>согласно приложению №4 к настоящему Решению.</w:t>
      </w:r>
    </w:p>
    <w:p w:rsidR="00D501BC" w:rsidRPr="004113FA" w:rsidRDefault="00D501BC" w:rsidP="004113FA">
      <w:pPr>
        <w:pStyle w:val="ac"/>
        <w:numPr>
          <w:ilvl w:val="1"/>
          <w:numId w:val="8"/>
        </w:numPr>
        <w:suppressAutoHyphens/>
        <w:ind w:left="0" w:firstLine="851"/>
        <w:contextualSpacing w:val="0"/>
        <w:jc w:val="both"/>
        <w:rPr>
          <w:rStyle w:val="12"/>
          <w:rFonts w:asciiTheme="minorHAnsi" w:eastAsia="Arial Unicode MS" w:hAnsiTheme="minorHAnsi" w:cstheme="minorHAnsi"/>
          <w:b w:val="0"/>
          <w:bCs w:val="0"/>
          <w:sz w:val="22"/>
          <w:szCs w:val="22"/>
          <w:u w:val="single"/>
        </w:rPr>
      </w:pPr>
      <w:r w:rsidRPr="004113FA">
        <w:rPr>
          <w:rStyle w:val="12"/>
          <w:rFonts w:asciiTheme="minorHAnsi" w:eastAsia="Arial Unicode MS" w:hAnsiTheme="minorHAnsi" w:cstheme="minorHAnsi"/>
          <w:sz w:val="22"/>
          <w:szCs w:val="22"/>
          <w:u w:val="single"/>
        </w:rPr>
        <w:t xml:space="preserve">Приложение 5 </w:t>
      </w:r>
      <w:r w:rsidRPr="004113FA">
        <w:rPr>
          <w:rStyle w:val="12"/>
          <w:rFonts w:asciiTheme="minorHAnsi" w:eastAsia="Arial Unicode MS" w:hAnsiTheme="minorHAnsi" w:cstheme="minorHAnsi"/>
          <w:sz w:val="22"/>
          <w:szCs w:val="22"/>
        </w:rPr>
        <w:t>Решения о бюджете  изложить в новой редакции:</w:t>
      </w:r>
    </w:p>
    <w:p w:rsidR="00D501BC" w:rsidRPr="004113FA" w:rsidRDefault="00D501BC" w:rsidP="004113FA">
      <w:pPr>
        <w:spacing w:after="0" w:line="240" w:lineRule="auto"/>
        <w:jc w:val="both"/>
        <w:rPr>
          <w:rFonts w:cstheme="minorHAnsi"/>
        </w:rPr>
      </w:pPr>
      <w:r w:rsidRPr="004113FA">
        <w:rPr>
          <w:rFonts w:cstheme="minorHAnsi"/>
        </w:rPr>
        <w:t>согласно приложению №5 к настоящему Решению.</w:t>
      </w:r>
    </w:p>
    <w:p w:rsidR="00D501BC" w:rsidRPr="004113FA" w:rsidRDefault="00D501BC" w:rsidP="004113FA">
      <w:pPr>
        <w:pStyle w:val="ac"/>
        <w:numPr>
          <w:ilvl w:val="1"/>
          <w:numId w:val="8"/>
        </w:numPr>
        <w:suppressAutoHyphens/>
        <w:ind w:left="0" w:firstLine="851"/>
        <w:contextualSpacing w:val="0"/>
        <w:jc w:val="both"/>
        <w:rPr>
          <w:rStyle w:val="12"/>
          <w:rFonts w:asciiTheme="minorHAnsi" w:eastAsia="Arial Unicode MS" w:hAnsiTheme="minorHAnsi" w:cstheme="minorHAnsi"/>
          <w:b w:val="0"/>
          <w:bCs w:val="0"/>
          <w:sz w:val="22"/>
          <w:szCs w:val="22"/>
          <w:u w:val="single"/>
        </w:rPr>
      </w:pPr>
      <w:r w:rsidRPr="004113FA">
        <w:rPr>
          <w:rStyle w:val="12"/>
          <w:rFonts w:asciiTheme="minorHAnsi" w:eastAsia="Arial Unicode MS" w:hAnsiTheme="minorHAnsi" w:cstheme="minorHAnsi"/>
          <w:sz w:val="22"/>
          <w:szCs w:val="22"/>
          <w:u w:val="single"/>
        </w:rPr>
        <w:t xml:space="preserve">Приложение 6 </w:t>
      </w:r>
      <w:r w:rsidRPr="004113FA">
        <w:rPr>
          <w:rStyle w:val="12"/>
          <w:rFonts w:asciiTheme="minorHAnsi" w:eastAsia="Arial Unicode MS" w:hAnsiTheme="minorHAnsi" w:cstheme="minorHAnsi"/>
          <w:sz w:val="22"/>
          <w:szCs w:val="22"/>
        </w:rPr>
        <w:t>Решения о бюджете  изложить в новой редакции:</w:t>
      </w:r>
    </w:p>
    <w:p w:rsidR="00D501BC" w:rsidRPr="004113FA" w:rsidRDefault="00D501BC" w:rsidP="004113FA">
      <w:pPr>
        <w:spacing w:after="0" w:line="240" w:lineRule="auto"/>
        <w:jc w:val="both"/>
        <w:rPr>
          <w:rFonts w:cstheme="minorHAnsi"/>
        </w:rPr>
      </w:pPr>
      <w:r w:rsidRPr="004113FA">
        <w:rPr>
          <w:rFonts w:cstheme="minorHAnsi"/>
        </w:rPr>
        <w:t>согласно приложению №6 к настоящему Решению.</w:t>
      </w:r>
    </w:p>
    <w:p w:rsidR="00D501BC" w:rsidRPr="004113FA" w:rsidRDefault="00D501BC" w:rsidP="004113FA">
      <w:pPr>
        <w:pStyle w:val="ac"/>
        <w:numPr>
          <w:ilvl w:val="1"/>
          <w:numId w:val="8"/>
        </w:numPr>
        <w:suppressAutoHyphens/>
        <w:ind w:left="0" w:firstLine="851"/>
        <w:contextualSpacing w:val="0"/>
        <w:jc w:val="both"/>
        <w:rPr>
          <w:rStyle w:val="12"/>
          <w:rFonts w:asciiTheme="minorHAnsi" w:eastAsia="Arial Unicode MS" w:hAnsiTheme="minorHAnsi" w:cstheme="minorHAnsi"/>
          <w:b w:val="0"/>
          <w:bCs w:val="0"/>
          <w:sz w:val="22"/>
          <w:szCs w:val="22"/>
          <w:u w:val="single"/>
        </w:rPr>
      </w:pPr>
      <w:r w:rsidRPr="004113FA">
        <w:rPr>
          <w:rStyle w:val="12"/>
          <w:rFonts w:asciiTheme="minorHAnsi" w:eastAsia="Arial Unicode MS" w:hAnsiTheme="minorHAnsi" w:cstheme="minorHAnsi"/>
          <w:sz w:val="22"/>
          <w:szCs w:val="22"/>
          <w:u w:val="single"/>
        </w:rPr>
        <w:t xml:space="preserve">Приложение 7 </w:t>
      </w:r>
      <w:r w:rsidRPr="004113FA">
        <w:rPr>
          <w:rStyle w:val="12"/>
          <w:rFonts w:asciiTheme="minorHAnsi" w:eastAsia="Arial Unicode MS" w:hAnsiTheme="minorHAnsi" w:cstheme="minorHAnsi"/>
          <w:sz w:val="22"/>
          <w:szCs w:val="22"/>
        </w:rPr>
        <w:t>Решения о бюджете  изложить в новой редакции:</w:t>
      </w:r>
    </w:p>
    <w:p w:rsidR="00D501BC" w:rsidRPr="004113FA" w:rsidRDefault="00D501BC" w:rsidP="004113FA">
      <w:pPr>
        <w:spacing w:after="0" w:line="240" w:lineRule="auto"/>
        <w:jc w:val="both"/>
        <w:rPr>
          <w:rFonts w:cstheme="minorHAnsi"/>
        </w:rPr>
      </w:pPr>
      <w:r w:rsidRPr="004113FA">
        <w:rPr>
          <w:rFonts w:cstheme="minorHAnsi"/>
        </w:rPr>
        <w:t>согласно приложению №7 к настоящему Решению.</w:t>
      </w:r>
    </w:p>
    <w:p w:rsidR="00D501BC" w:rsidRPr="004113FA" w:rsidRDefault="00D501BC" w:rsidP="004113FA">
      <w:pPr>
        <w:pStyle w:val="11"/>
        <w:widowControl/>
        <w:numPr>
          <w:ilvl w:val="0"/>
          <w:numId w:val="3"/>
        </w:numPr>
        <w:tabs>
          <w:tab w:val="clear" w:pos="432"/>
          <w:tab w:val="num" w:pos="0"/>
        </w:tabs>
        <w:suppressAutoHyphens/>
        <w:spacing w:after="0"/>
        <w:ind w:left="0" w:firstLine="851"/>
        <w:jc w:val="both"/>
        <w:rPr>
          <w:rStyle w:val="12"/>
          <w:rFonts w:asciiTheme="minorHAnsi" w:hAnsiTheme="minorHAnsi" w:cstheme="minorHAnsi"/>
          <w:sz w:val="22"/>
          <w:szCs w:val="22"/>
        </w:rPr>
      </w:pPr>
      <w:r w:rsidRPr="004113FA">
        <w:rPr>
          <w:rStyle w:val="12"/>
          <w:rFonts w:asciiTheme="minorHAnsi" w:hAnsiTheme="minorHAnsi" w:cstheme="minorHAnsi"/>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rsidR="00D501BC" w:rsidRPr="004113FA" w:rsidRDefault="00D501BC" w:rsidP="004113FA">
      <w:pPr>
        <w:pStyle w:val="aa"/>
        <w:spacing w:after="0" w:line="240" w:lineRule="auto"/>
        <w:ind w:firstLine="851"/>
        <w:jc w:val="both"/>
        <w:rPr>
          <w:rFonts w:asciiTheme="minorHAnsi" w:hAnsiTheme="minorHAnsi" w:cstheme="minorHAnsi"/>
          <w:sz w:val="22"/>
          <w:szCs w:val="22"/>
        </w:rPr>
      </w:pPr>
    </w:p>
    <w:p w:rsidR="00D501BC" w:rsidRPr="004113FA" w:rsidRDefault="00D501BC" w:rsidP="004113FA">
      <w:pPr>
        <w:pStyle w:val="aa"/>
        <w:spacing w:after="0" w:line="240" w:lineRule="auto"/>
        <w:ind w:firstLine="851"/>
        <w:jc w:val="both"/>
        <w:rPr>
          <w:rFonts w:asciiTheme="minorHAnsi" w:hAnsiTheme="minorHAnsi" w:cstheme="minorHAnsi"/>
          <w:sz w:val="22"/>
          <w:szCs w:val="22"/>
        </w:rPr>
      </w:pPr>
    </w:p>
    <w:p w:rsidR="00D501BC" w:rsidRPr="004113FA" w:rsidRDefault="00D501BC" w:rsidP="004113FA">
      <w:pPr>
        <w:pStyle w:val="aa"/>
        <w:spacing w:after="0" w:line="240" w:lineRule="auto"/>
        <w:rPr>
          <w:rFonts w:asciiTheme="minorHAnsi" w:hAnsiTheme="minorHAnsi" w:cstheme="minorHAnsi"/>
          <w:b/>
          <w:sz w:val="22"/>
          <w:szCs w:val="22"/>
        </w:rPr>
      </w:pPr>
      <w:r w:rsidRPr="004113FA">
        <w:rPr>
          <w:rFonts w:asciiTheme="minorHAnsi" w:hAnsiTheme="minorHAnsi" w:cstheme="minorHAnsi"/>
          <w:sz w:val="22"/>
          <w:szCs w:val="22"/>
        </w:rPr>
        <w:t>Глава Грабовского сельсовета                                                   Е.А. Самсонова</w:t>
      </w:r>
    </w:p>
    <w:p w:rsidR="00D501BC" w:rsidRPr="004113FA" w:rsidRDefault="00D501BC" w:rsidP="004113FA">
      <w:pPr>
        <w:pStyle w:val="aa"/>
        <w:spacing w:after="0" w:line="240" w:lineRule="auto"/>
        <w:rPr>
          <w:rFonts w:asciiTheme="minorHAnsi" w:hAnsiTheme="minorHAnsi" w:cstheme="minorHAnsi"/>
          <w:b/>
          <w:sz w:val="22"/>
          <w:szCs w:val="22"/>
        </w:rPr>
        <w:sectPr w:rsidR="00D501BC" w:rsidRPr="004113FA" w:rsidSect="00D501BC">
          <w:pgSz w:w="11906" w:h="16838"/>
          <w:pgMar w:top="1135" w:right="991" w:bottom="1276" w:left="1134" w:header="720" w:footer="720" w:gutter="0"/>
          <w:cols w:space="720"/>
          <w:docGrid w:linePitch="360"/>
        </w:sectPr>
      </w:pPr>
    </w:p>
    <w:p w:rsidR="00D501BC" w:rsidRPr="004113FA" w:rsidRDefault="00D501BC" w:rsidP="004113FA">
      <w:pPr>
        <w:pStyle w:val="11"/>
        <w:spacing w:after="0"/>
        <w:rPr>
          <w:rFonts w:asciiTheme="minorHAnsi" w:hAnsiTheme="minorHAnsi" w:cstheme="minorHAnsi"/>
          <w:b w:val="0"/>
          <w:sz w:val="22"/>
          <w:szCs w:val="22"/>
        </w:rPr>
      </w:pPr>
      <w:r w:rsidRPr="004113FA">
        <w:rPr>
          <w:rFonts w:asciiTheme="minorHAnsi" w:hAnsiTheme="minorHAnsi" w:cstheme="minorHAnsi"/>
          <w:b w:val="0"/>
          <w:sz w:val="22"/>
          <w:szCs w:val="22"/>
        </w:rPr>
        <w:lastRenderedPageBreak/>
        <w:t>Приложение №1</w:t>
      </w:r>
    </w:p>
    <w:tbl>
      <w:tblPr>
        <w:tblW w:w="15276" w:type="dxa"/>
        <w:tblLook w:val="0000" w:firstRow="0" w:lastRow="0" w:firstColumn="0" w:lastColumn="0" w:noHBand="0" w:noVBand="0"/>
      </w:tblPr>
      <w:tblGrid>
        <w:gridCol w:w="15636"/>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26 декабря 2024г. № 50-7/4 «О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spacing w:after="0" w:line="240" w:lineRule="auto"/>
        <w:ind w:left="1637"/>
        <w:jc w:val="right"/>
        <w:rPr>
          <w:rFonts w:cstheme="minorHAnsi"/>
        </w:rPr>
      </w:pPr>
    </w:p>
    <w:p w:rsidR="00D501BC" w:rsidRPr="004113FA" w:rsidRDefault="00D501BC" w:rsidP="004113FA">
      <w:pPr>
        <w:spacing w:after="0" w:line="240" w:lineRule="auto"/>
        <w:ind w:left="1637"/>
        <w:jc w:val="right"/>
        <w:rPr>
          <w:rFonts w:cstheme="minorHAnsi"/>
        </w:rPr>
      </w:pPr>
      <w:r w:rsidRPr="004113FA">
        <w:rPr>
          <w:rFonts w:cstheme="minorHAnsi"/>
        </w:rPr>
        <w:t>Приложение 1</w:t>
      </w:r>
    </w:p>
    <w:tbl>
      <w:tblPr>
        <w:tblW w:w="5000" w:type="pct"/>
        <w:tblLook w:val="0000" w:firstRow="0" w:lastRow="0" w:firstColumn="0" w:lastColumn="0" w:noHBand="0" w:noVBand="0"/>
      </w:tblPr>
      <w:tblGrid>
        <w:gridCol w:w="219"/>
        <w:gridCol w:w="15417"/>
      </w:tblGrid>
      <w:tr w:rsidR="00D501BC" w:rsidRPr="004113FA" w:rsidTr="00D501BC">
        <w:trPr>
          <w:trHeight w:val="315"/>
        </w:trPr>
        <w:tc>
          <w:tcPr>
            <w:tcW w:w="2429" w:type="pct"/>
            <w:shd w:val="clear" w:color="auto" w:fill="auto"/>
          </w:tcPr>
          <w:p w:rsidR="00D501BC" w:rsidRPr="004113FA" w:rsidRDefault="00D501BC" w:rsidP="004113FA">
            <w:pPr>
              <w:spacing w:after="0" w:line="240" w:lineRule="auto"/>
              <w:rPr>
                <w:rFonts w:cstheme="minorHAnsi"/>
              </w:rPr>
            </w:pPr>
          </w:p>
        </w:tc>
        <w:tc>
          <w:tcPr>
            <w:tcW w:w="2571" w:type="pct"/>
            <w:shd w:val="clear" w:color="auto" w:fill="auto"/>
            <w:noWrap/>
          </w:tcPr>
          <w:p w:rsidR="00D501BC" w:rsidRPr="004113FA" w:rsidRDefault="00D501BC" w:rsidP="004113FA">
            <w:pPr>
              <w:spacing w:after="0" w:line="240" w:lineRule="auto"/>
              <w:ind w:left="8570"/>
              <w:jc w:val="center"/>
              <w:rPr>
                <w:rFonts w:cstheme="minorHAnsi"/>
              </w:rPr>
            </w:pPr>
            <w:r w:rsidRPr="004113FA">
              <w:rPr>
                <w:rFonts w:cstheme="minorHAnsi"/>
              </w:rPr>
              <w:t>к решению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r w:rsidR="00D501BC" w:rsidRPr="004113FA" w:rsidTr="00D501BC">
        <w:trPr>
          <w:trHeight w:val="315"/>
        </w:trPr>
        <w:tc>
          <w:tcPr>
            <w:tcW w:w="2429" w:type="pct"/>
            <w:shd w:val="clear" w:color="auto" w:fill="auto"/>
          </w:tcPr>
          <w:p w:rsidR="00D501BC" w:rsidRPr="004113FA" w:rsidRDefault="00D501BC" w:rsidP="004113FA">
            <w:pPr>
              <w:spacing w:after="0" w:line="240" w:lineRule="auto"/>
              <w:rPr>
                <w:rFonts w:cstheme="minorHAnsi"/>
              </w:rPr>
            </w:pPr>
          </w:p>
        </w:tc>
        <w:tc>
          <w:tcPr>
            <w:tcW w:w="2571" w:type="pct"/>
            <w:shd w:val="clear" w:color="auto" w:fill="auto"/>
            <w:noWrap/>
          </w:tcPr>
          <w:p w:rsidR="00D501BC" w:rsidRPr="004113FA" w:rsidRDefault="00D501BC" w:rsidP="004113FA">
            <w:pPr>
              <w:spacing w:after="0" w:line="240" w:lineRule="auto"/>
              <w:ind w:left="1637"/>
              <w:rPr>
                <w:rFonts w:cstheme="minorHAnsi"/>
              </w:rPr>
            </w:pPr>
          </w:p>
        </w:tc>
      </w:tr>
      <w:tr w:rsidR="00D501BC" w:rsidRPr="004113FA" w:rsidTr="00D501BC">
        <w:trPr>
          <w:trHeight w:val="315"/>
        </w:trPr>
        <w:tc>
          <w:tcPr>
            <w:tcW w:w="5000" w:type="pct"/>
            <w:gridSpan w:val="2"/>
            <w:shd w:val="clear" w:color="auto" w:fill="auto"/>
            <w:vAlign w:val="bottom"/>
          </w:tcPr>
          <w:p w:rsidR="00D501BC" w:rsidRPr="004113FA" w:rsidRDefault="00D501BC" w:rsidP="004113FA">
            <w:pPr>
              <w:spacing w:after="0" w:line="240" w:lineRule="auto"/>
              <w:jc w:val="center"/>
              <w:rPr>
                <w:rFonts w:cstheme="minorHAnsi"/>
                <w:bCs/>
              </w:rPr>
            </w:pPr>
            <w:r w:rsidRPr="004113FA">
              <w:rPr>
                <w:rFonts w:cstheme="minorHAnsi"/>
                <w:bCs/>
              </w:rPr>
              <w:t>Источники финансирования дефицита бюджета</w:t>
            </w:r>
          </w:p>
        </w:tc>
      </w:tr>
      <w:tr w:rsidR="00D501BC" w:rsidRPr="004113FA" w:rsidTr="00D501BC">
        <w:trPr>
          <w:trHeight w:val="315"/>
        </w:trPr>
        <w:tc>
          <w:tcPr>
            <w:tcW w:w="5000" w:type="pct"/>
            <w:gridSpan w:val="2"/>
            <w:shd w:val="clear" w:color="auto" w:fill="auto"/>
            <w:vAlign w:val="bottom"/>
          </w:tcPr>
          <w:p w:rsidR="00D501BC" w:rsidRPr="004113FA" w:rsidRDefault="00D501BC" w:rsidP="004113FA">
            <w:pPr>
              <w:spacing w:after="0" w:line="240" w:lineRule="auto"/>
              <w:jc w:val="center"/>
              <w:rPr>
                <w:rFonts w:cstheme="minorHAnsi"/>
                <w:bCs/>
              </w:rPr>
            </w:pPr>
            <w:r w:rsidRPr="004113FA">
              <w:rPr>
                <w:rFonts w:cstheme="minorHAnsi"/>
                <w:bCs/>
              </w:rPr>
              <w:t>Грабовского сельсовета Бессоновского района Пензенской области</w:t>
            </w:r>
          </w:p>
          <w:p w:rsidR="00D501BC" w:rsidRPr="004113FA" w:rsidRDefault="00D501BC" w:rsidP="004113FA">
            <w:pPr>
              <w:spacing w:after="0" w:line="240" w:lineRule="auto"/>
              <w:jc w:val="center"/>
              <w:rPr>
                <w:rFonts w:cstheme="minorHAnsi"/>
                <w:bCs/>
              </w:rPr>
            </w:pPr>
            <w:r w:rsidRPr="004113FA">
              <w:rPr>
                <w:rFonts w:cstheme="minorHAnsi"/>
                <w:bCs/>
              </w:rPr>
              <w:t xml:space="preserve">на 2024 год и на плановый период 2025 и 2026 годов                                                                 </w:t>
            </w:r>
          </w:p>
        </w:tc>
      </w:tr>
    </w:tbl>
    <w:p w:rsidR="00D501BC" w:rsidRPr="004113FA" w:rsidRDefault="00D501BC" w:rsidP="004113FA">
      <w:pPr>
        <w:spacing w:after="0" w:line="240" w:lineRule="auto"/>
        <w:jc w:val="right"/>
        <w:rPr>
          <w:rFonts w:cstheme="minorHAnsi"/>
        </w:rPr>
      </w:pPr>
      <w:r w:rsidRPr="004113FA">
        <w:rPr>
          <w:rFonts w:cstheme="minorHAnsi"/>
        </w:rPr>
        <w:t>(тыс. рублей)</w:t>
      </w:r>
    </w:p>
    <w:tbl>
      <w:tblPr>
        <w:tblW w:w="14971" w:type="dxa"/>
        <w:tblInd w:w="108" w:type="dxa"/>
        <w:tblLook w:val="04A0" w:firstRow="1" w:lastRow="0" w:firstColumn="1" w:lastColumn="0" w:noHBand="0" w:noVBand="1"/>
      </w:tblPr>
      <w:tblGrid>
        <w:gridCol w:w="8222"/>
        <w:gridCol w:w="2849"/>
        <w:gridCol w:w="1300"/>
        <w:gridCol w:w="1300"/>
        <w:gridCol w:w="1300"/>
      </w:tblGrid>
      <w:tr w:rsidR="00D501BC" w:rsidRPr="004113FA" w:rsidTr="00D501BC">
        <w:trPr>
          <w:trHeight w:val="300"/>
        </w:trPr>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Наименование</w:t>
            </w:r>
          </w:p>
        </w:tc>
        <w:tc>
          <w:tcPr>
            <w:tcW w:w="2849"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Код</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2024 год</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2025 год</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2026 год</w:t>
            </w:r>
          </w:p>
        </w:tc>
      </w:tr>
      <w:tr w:rsidR="00D501BC" w:rsidRPr="004113FA" w:rsidTr="00D501BC">
        <w:trPr>
          <w:trHeight w:val="30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Источники финансирования дефицита бюджета ВСЕГО</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-507,7</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r>
      <w:tr w:rsidR="00D501BC" w:rsidRPr="004113FA" w:rsidTr="00D501BC">
        <w:trPr>
          <w:trHeight w:val="51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Бюджетные кредиты из других бюджетов бюджетной системы Российской Федерации</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000 01 03 00 00 00 0000 000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r>
      <w:tr w:rsidR="00D501BC" w:rsidRPr="004113FA" w:rsidTr="00D501BC">
        <w:trPr>
          <w:trHeight w:val="51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Бюджетные кредиты из других бюджетов бюджетной системы Российской Федерации в валюте Российской Федерации</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000 01 03 01 00 00 0000 000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r>
      <w:tr w:rsidR="00D501BC" w:rsidRPr="004113FA" w:rsidTr="00D501BC">
        <w:trPr>
          <w:trHeight w:val="51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Привлечение бюджетных кредитов из других бюджетов бюджетной системы Российской Федерации в валюте Российской Федерации</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000 01 03 01 00 00 0000 700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+700,0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w:t>
            </w:r>
          </w:p>
        </w:tc>
      </w:tr>
      <w:tr w:rsidR="00D501BC" w:rsidRPr="004113FA" w:rsidTr="00D501BC">
        <w:trPr>
          <w:trHeight w:val="51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901 01 03 01 00 10 0000 710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700,0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w:t>
            </w:r>
          </w:p>
        </w:tc>
      </w:tr>
      <w:tr w:rsidR="00D501BC" w:rsidRPr="004113FA" w:rsidTr="00D501BC">
        <w:trPr>
          <w:trHeight w:val="51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Погашение бюджетных кредитов, полученных из других бюджетов бюджетной системы Российской Федерации в валюте Российской Федерации</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000 01 03 01 00 00 0000 800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-700,0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w:t>
            </w:r>
          </w:p>
        </w:tc>
      </w:tr>
      <w:tr w:rsidR="00D501BC" w:rsidRPr="004113FA" w:rsidTr="00D501BC">
        <w:trPr>
          <w:trHeight w:val="51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901 01 03 01 00 10 0000 810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-700,0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0,0</w:t>
            </w:r>
          </w:p>
        </w:tc>
      </w:tr>
      <w:tr w:rsidR="00D501BC" w:rsidRPr="004113FA" w:rsidTr="00D501BC">
        <w:trPr>
          <w:trHeight w:val="30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Изменение остатков средств на счетах по учету средств бюджетов</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000 01 05 00 00 00 0000 000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-507,7</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w:t>
            </w:r>
          </w:p>
        </w:tc>
      </w:tr>
      <w:tr w:rsidR="00D501BC" w:rsidRPr="004113FA" w:rsidTr="00D501BC">
        <w:trPr>
          <w:trHeight w:val="30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 xml:space="preserve">Увеличение прочих остатков денежных средств бюджетов сельских поселений </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901 01 05 02 01 10 0000 510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-44 642,5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-33 718,2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-41 179,9 </w:t>
            </w:r>
          </w:p>
        </w:tc>
      </w:tr>
      <w:tr w:rsidR="00D501BC" w:rsidRPr="004113FA" w:rsidTr="00D501BC">
        <w:trPr>
          <w:trHeight w:val="30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 xml:space="preserve">Уменьшение прочих остатков денежных средств бюджетов сельских поселений </w:t>
            </w:r>
          </w:p>
        </w:tc>
        <w:tc>
          <w:tcPr>
            <w:tcW w:w="284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901 01 05 02 01 10 0000 610</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44 134,8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33 718,2 </w:t>
            </w:r>
          </w:p>
        </w:tc>
        <w:tc>
          <w:tcPr>
            <w:tcW w:w="1300"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41 179,9 </w:t>
            </w:r>
          </w:p>
        </w:tc>
      </w:tr>
    </w:tbl>
    <w:p w:rsidR="00D501BC" w:rsidRPr="004113FA" w:rsidRDefault="00D501BC" w:rsidP="004113FA">
      <w:pPr>
        <w:pStyle w:val="11"/>
        <w:spacing w:after="0"/>
        <w:rPr>
          <w:rFonts w:asciiTheme="minorHAnsi" w:hAnsiTheme="minorHAnsi" w:cstheme="minorHAnsi"/>
          <w:b w:val="0"/>
          <w:sz w:val="22"/>
          <w:szCs w:val="22"/>
        </w:rPr>
      </w:pPr>
      <w:r w:rsidRPr="004113FA">
        <w:rPr>
          <w:rFonts w:asciiTheme="minorHAnsi" w:hAnsiTheme="minorHAnsi" w:cstheme="minorHAnsi"/>
          <w:sz w:val="22"/>
          <w:szCs w:val="22"/>
        </w:rPr>
        <w:br w:type="page"/>
      </w:r>
      <w:r w:rsidRPr="004113FA">
        <w:rPr>
          <w:rFonts w:asciiTheme="minorHAnsi" w:hAnsiTheme="minorHAnsi" w:cstheme="minorHAnsi"/>
          <w:b w:val="0"/>
          <w:sz w:val="22"/>
          <w:szCs w:val="22"/>
        </w:rPr>
        <w:lastRenderedPageBreak/>
        <w:t>Приложение №2</w:t>
      </w:r>
    </w:p>
    <w:tbl>
      <w:tblPr>
        <w:tblW w:w="15276" w:type="dxa"/>
        <w:tblLook w:val="0000" w:firstRow="0" w:lastRow="0" w:firstColumn="0" w:lastColumn="0" w:noHBand="0" w:noVBand="0"/>
      </w:tblPr>
      <w:tblGrid>
        <w:gridCol w:w="15636"/>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26 декабря 2024г. № 50-7/4 «О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spacing w:after="0" w:line="240" w:lineRule="auto"/>
        <w:ind w:left="1637"/>
        <w:jc w:val="right"/>
        <w:rPr>
          <w:rFonts w:cstheme="minorHAnsi"/>
        </w:rPr>
      </w:pPr>
    </w:p>
    <w:p w:rsidR="00D501BC" w:rsidRPr="004113FA" w:rsidRDefault="00D501BC" w:rsidP="004113FA">
      <w:pPr>
        <w:spacing w:after="0" w:line="240" w:lineRule="auto"/>
        <w:ind w:left="1637"/>
        <w:jc w:val="right"/>
        <w:rPr>
          <w:rFonts w:cstheme="minorHAnsi"/>
        </w:rPr>
      </w:pPr>
      <w:r w:rsidRPr="004113FA">
        <w:rPr>
          <w:rFonts w:cstheme="minorHAnsi"/>
        </w:rPr>
        <w:t>Приложение 2</w:t>
      </w:r>
    </w:p>
    <w:tbl>
      <w:tblPr>
        <w:tblW w:w="5000" w:type="pct"/>
        <w:tblLook w:val="0000" w:firstRow="0" w:lastRow="0" w:firstColumn="0" w:lastColumn="0" w:noHBand="0" w:noVBand="0"/>
      </w:tblPr>
      <w:tblGrid>
        <w:gridCol w:w="219"/>
        <w:gridCol w:w="15417"/>
      </w:tblGrid>
      <w:tr w:rsidR="00D501BC" w:rsidRPr="004113FA" w:rsidTr="00D501BC">
        <w:trPr>
          <w:trHeight w:val="315"/>
        </w:trPr>
        <w:tc>
          <w:tcPr>
            <w:tcW w:w="72" w:type="pct"/>
            <w:shd w:val="clear" w:color="auto" w:fill="auto"/>
          </w:tcPr>
          <w:p w:rsidR="00D501BC" w:rsidRPr="004113FA" w:rsidRDefault="00D501BC" w:rsidP="004113FA">
            <w:pPr>
              <w:spacing w:after="0" w:line="240" w:lineRule="auto"/>
              <w:rPr>
                <w:rFonts w:cstheme="minorHAnsi"/>
              </w:rPr>
            </w:pPr>
          </w:p>
        </w:tc>
        <w:tc>
          <w:tcPr>
            <w:tcW w:w="4928" w:type="pct"/>
            <w:shd w:val="clear" w:color="auto" w:fill="auto"/>
            <w:noWrap/>
          </w:tcPr>
          <w:p w:rsidR="00D501BC" w:rsidRPr="004113FA" w:rsidRDefault="00D501BC" w:rsidP="004113FA">
            <w:pPr>
              <w:spacing w:after="0" w:line="240" w:lineRule="auto"/>
              <w:ind w:left="8428"/>
              <w:jc w:val="center"/>
              <w:rPr>
                <w:rFonts w:cstheme="minorHAnsi"/>
              </w:rPr>
            </w:pPr>
            <w:r w:rsidRPr="004113FA">
              <w:rPr>
                <w:rFonts w:cstheme="minorHAnsi"/>
              </w:rPr>
              <w:t>к решению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keepLines/>
        <w:spacing w:after="0" w:line="240" w:lineRule="auto"/>
        <w:jc w:val="center"/>
        <w:rPr>
          <w:rFonts w:cstheme="minorHAnsi"/>
        </w:rPr>
      </w:pPr>
      <w:r w:rsidRPr="004113FA">
        <w:rPr>
          <w:rFonts w:cstheme="minorHAnsi"/>
        </w:rPr>
        <w:t>Объем поступлений налоговых и неналоговых доходов</w:t>
      </w:r>
    </w:p>
    <w:p w:rsidR="00D501BC" w:rsidRPr="004113FA" w:rsidRDefault="00D501BC" w:rsidP="004113FA">
      <w:pPr>
        <w:keepLines/>
        <w:spacing w:after="0" w:line="240" w:lineRule="auto"/>
        <w:jc w:val="center"/>
        <w:rPr>
          <w:rFonts w:cstheme="minorHAnsi"/>
        </w:rPr>
      </w:pPr>
      <w:r w:rsidRPr="004113FA">
        <w:rPr>
          <w:rFonts w:cstheme="minorHAnsi"/>
        </w:rPr>
        <w:t xml:space="preserve"> в бюджет Грабовского сельсовета Бессоновского района Пензенской области</w:t>
      </w:r>
    </w:p>
    <w:p w:rsidR="00D501BC" w:rsidRPr="004113FA" w:rsidRDefault="00D501BC" w:rsidP="004113FA">
      <w:pPr>
        <w:keepLines/>
        <w:spacing w:after="0" w:line="240" w:lineRule="auto"/>
        <w:jc w:val="center"/>
        <w:rPr>
          <w:rFonts w:cstheme="minorHAnsi"/>
        </w:rPr>
      </w:pPr>
      <w:r w:rsidRPr="004113FA">
        <w:rPr>
          <w:rFonts w:cstheme="minorHAnsi"/>
        </w:rPr>
        <w:t xml:space="preserve"> на 2024 год и на плановый период 2025 и 2026 годов</w:t>
      </w:r>
    </w:p>
    <w:p w:rsidR="00D501BC" w:rsidRPr="004113FA" w:rsidRDefault="00D501BC" w:rsidP="004113FA">
      <w:pPr>
        <w:spacing w:after="0" w:line="240" w:lineRule="auto"/>
        <w:jc w:val="right"/>
        <w:rPr>
          <w:rFonts w:cstheme="minorHAnsi"/>
        </w:rPr>
      </w:pPr>
      <w:r w:rsidRPr="004113FA">
        <w:rPr>
          <w:rFonts w:cstheme="minorHAnsi"/>
        </w:rPr>
        <w:t>(тыс. рублей)</w:t>
      </w:r>
    </w:p>
    <w:tbl>
      <w:tblPr>
        <w:tblW w:w="14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gridCol w:w="2680"/>
        <w:gridCol w:w="1100"/>
        <w:gridCol w:w="1100"/>
        <w:gridCol w:w="1100"/>
      </w:tblGrid>
      <w:tr w:rsidR="00D501BC" w:rsidRPr="004113FA" w:rsidTr="00D501BC">
        <w:trPr>
          <w:trHeight w:val="481"/>
          <w:tblHeader/>
        </w:trPr>
        <w:tc>
          <w:tcPr>
            <w:tcW w:w="8990"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Виды доходов</w:t>
            </w:r>
          </w:p>
        </w:tc>
        <w:tc>
          <w:tcPr>
            <w:tcW w:w="2680"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Код бюджетной классификации доходов</w:t>
            </w:r>
          </w:p>
        </w:tc>
        <w:tc>
          <w:tcPr>
            <w:tcW w:w="1100"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2024 год</w:t>
            </w:r>
          </w:p>
        </w:tc>
        <w:tc>
          <w:tcPr>
            <w:tcW w:w="1100"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2025 год</w:t>
            </w:r>
          </w:p>
        </w:tc>
        <w:tc>
          <w:tcPr>
            <w:tcW w:w="1100" w:type="dxa"/>
            <w:vMerge w:val="restart"/>
            <w:shd w:val="clear" w:color="auto" w:fill="auto"/>
            <w:vAlign w:val="center"/>
            <w:hideMark/>
          </w:tcPr>
          <w:p w:rsidR="00D501BC" w:rsidRPr="004113FA" w:rsidRDefault="00D501BC" w:rsidP="004113FA">
            <w:pPr>
              <w:spacing w:after="0" w:line="240" w:lineRule="auto"/>
              <w:jc w:val="center"/>
              <w:rPr>
                <w:rFonts w:cstheme="minorHAnsi"/>
              </w:rPr>
            </w:pPr>
            <w:r w:rsidRPr="004113FA">
              <w:rPr>
                <w:rFonts w:cstheme="minorHAnsi"/>
              </w:rPr>
              <w:t>2026 год</w:t>
            </w:r>
          </w:p>
        </w:tc>
      </w:tr>
      <w:tr w:rsidR="00D501BC" w:rsidRPr="004113FA" w:rsidTr="00D501BC">
        <w:trPr>
          <w:trHeight w:val="481"/>
        </w:trPr>
        <w:tc>
          <w:tcPr>
            <w:tcW w:w="8990" w:type="dxa"/>
            <w:vMerge/>
            <w:shd w:val="clear" w:color="auto" w:fill="auto"/>
            <w:vAlign w:val="center"/>
            <w:hideMark/>
          </w:tcPr>
          <w:p w:rsidR="00D501BC" w:rsidRPr="004113FA" w:rsidRDefault="00D501BC" w:rsidP="004113FA">
            <w:pPr>
              <w:spacing w:after="0" w:line="240" w:lineRule="auto"/>
              <w:rPr>
                <w:rFonts w:cstheme="minorHAnsi"/>
              </w:rPr>
            </w:pPr>
          </w:p>
        </w:tc>
        <w:tc>
          <w:tcPr>
            <w:tcW w:w="2680" w:type="dxa"/>
            <w:vMerge/>
            <w:shd w:val="clear" w:color="auto" w:fill="auto"/>
            <w:vAlign w:val="center"/>
            <w:hideMark/>
          </w:tcPr>
          <w:p w:rsidR="00D501BC" w:rsidRPr="004113FA" w:rsidRDefault="00D501BC" w:rsidP="004113FA">
            <w:pPr>
              <w:spacing w:after="0" w:line="240" w:lineRule="auto"/>
              <w:rPr>
                <w:rFonts w:cstheme="minorHAnsi"/>
              </w:rPr>
            </w:pPr>
          </w:p>
        </w:tc>
        <w:tc>
          <w:tcPr>
            <w:tcW w:w="1100" w:type="dxa"/>
            <w:vMerge/>
            <w:shd w:val="clear" w:color="auto" w:fill="auto"/>
            <w:vAlign w:val="center"/>
            <w:hideMark/>
          </w:tcPr>
          <w:p w:rsidR="00D501BC" w:rsidRPr="004113FA" w:rsidRDefault="00D501BC" w:rsidP="004113FA">
            <w:pPr>
              <w:spacing w:after="0" w:line="240" w:lineRule="auto"/>
              <w:rPr>
                <w:rFonts w:cstheme="minorHAnsi"/>
              </w:rPr>
            </w:pPr>
          </w:p>
        </w:tc>
        <w:tc>
          <w:tcPr>
            <w:tcW w:w="1100" w:type="dxa"/>
            <w:vMerge/>
            <w:shd w:val="clear" w:color="auto" w:fill="auto"/>
            <w:vAlign w:val="center"/>
            <w:hideMark/>
          </w:tcPr>
          <w:p w:rsidR="00D501BC" w:rsidRPr="004113FA" w:rsidRDefault="00D501BC" w:rsidP="004113FA">
            <w:pPr>
              <w:spacing w:after="0" w:line="240" w:lineRule="auto"/>
              <w:rPr>
                <w:rFonts w:cstheme="minorHAnsi"/>
              </w:rPr>
            </w:pPr>
          </w:p>
        </w:tc>
        <w:tc>
          <w:tcPr>
            <w:tcW w:w="1100" w:type="dxa"/>
            <w:vMerge/>
            <w:shd w:val="clear" w:color="auto" w:fill="auto"/>
            <w:vAlign w:val="center"/>
            <w:hideMark/>
          </w:tcPr>
          <w:p w:rsidR="00D501BC" w:rsidRPr="004113FA" w:rsidRDefault="00D501BC" w:rsidP="004113FA">
            <w:pPr>
              <w:spacing w:after="0" w:line="240" w:lineRule="auto"/>
              <w:rPr>
                <w:rFonts w:cstheme="minorHAnsi"/>
              </w:rPr>
            </w:pPr>
          </w:p>
        </w:tc>
      </w:tr>
      <w:tr w:rsidR="00D501BC" w:rsidRPr="004113FA" w:rsidTr="00D501BC">
        <w:trPr>
          <w:trHeight w:val="375"/>
        </w:trPr>
        <w:tc>
          <w:tcPr>
            <w:tcW w:w="8990"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НАЛОГОВЫЕ И НЕНАЛОГОВЫЕ ДОХОДЫ</w:t>
            </w:r>
          </w:p>
        </w:tc>
        <w:tc>
          <w:tcPr>
            <w:tcW w:w="268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000 1 00 00000 00 0000 000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12 952,0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10 185,3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10 362,1 </w:t>
            </w:r>
          </w:p>
        </w:tc>
      </w:tr>
      <w:tr w:rsidR="00D501BC" w:rsidRPr="004113FA" w:rsidTr="00D501BC">
        <w:trPr>
          <w:trHeight w:val="375"/>
        </w:trPr>
        <w:tc>
          <w:tcPr>
            <w:tcW w:w="8990"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НАЛОГИ НА ПРИБЫЛЬ, ДОХОДЫ</w:t>
            </w:r>
          </w:p>
        </w:tc>
        <w:tc>
          <w:tcPr>
            <w:tcW w:w="268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000 1 01 00000 00 0000 000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3 075,3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2 166,8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2 275,0 </w:t>
            </w:r>
          </w:p>
        </w:tc>
      </w:tr>
      <w:tr w:rsidR="00D501BC" w:rsidRPr="004113FA" w:rsidTr="00D501BC">
        <w:trPr>
          <w:trHeight w:val="375"/>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Налог на доходы физических лиц</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000 1 01 02000 01 0000 110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3 075,3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2 166,8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2 275,0 </w:t>
            </w:r>
          </w:p>
        </w:tc>
      </w:tr>
      <w:tr w:rsidR="00D501BC" w:rsidRPr="004113FA" w:rsidTr="00D501BC">
        <w:trPr>
          <w:trHeight w:val="510"/>
        </w:trPr>
        <w:tc>
          <w:tcPr>
            <w:tcW w:w="8990"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НАЛОГИ НА ТОВАРЫ (РАБОТЫ, УСЛУГИ), РЕАЛИЗУЕМЫЕ НА ТЕРРИТОРИИ РОССИЙСКОЙ ФЕДЕРАЦИИ</w:t>
            </w:r>
          </w:p>
        </w:tc>
        <w:tc>
          <w:tcPr>
            <w:tcW w:w="268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000 1 03 00000 00 0000 000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3 958,2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3 751,7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3 827,1 </w:t>
            </w:r>
          </w:p>
        </w:tc>
      </w:tr>
      <w:tr w:rsidR="00D501BC" w:rsidRPr="004113FA" w:rsidTr="00D501BC">
        <w:trPr>
          <w:trHeight w:val="510"/>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Акцизы по подакцизным товарам (продукции), производимым на территории Российской Федерации</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000 1 03 02000 01 0000 110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3 958,2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3 751,7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3 827,1 </w:t>
            </w:r>
          </w:p>
        </w:tc>
      </w:tr>
      <w:tr w:rsidR="00D501BC" w:rsidRPr="004113FA" w:rsidTr="00D501BC">
        <w:trPr>
          <w:trHeight w:val="375"/>
        </w:trPr>
        <w:tc>
          <w:tcPr>
            <w:tcW w:w="8990"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НАЛОГИ НА СОВОКУПНЫЙ ДОХОД</w:t>
            </w:r>
          </w:p>
        </w:tc>
        <w:tc>
          <w:tcPr>
            <w:tcW w:w="268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000 1 05 00000 00 0000 000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74,7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76,8 </w:t>
            </w:r>
          </w:p>
        </w:tc>
      </w:tr>
      <w:tr w:rsidR="00D501BC" w:rsidRPr="004113FA" w:rsidTr="00D501BC">
        <w:trPr>
          <w:trHeight w:val="375"/>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Единый сельскохозяйственный налог</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000 1 05 03000 01 0000 110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74,7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76,8 </w:t>
            </w:r>
          </w:p>
        </w:tc>
      </w:tr>
      <w:tr w:rsidR="00D501BC" w:rsidRPr="004113FA" w:rsidTr="00D501BC">
        <w:trPr>
          <w:trHeight w:val="375"/>
        </w:trPr>
        <w:tc>
          <w:tcPr>
            <w:tcW w:w="899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НАЛОГИ НА ИМУЩЕСТВО</w:t>
            </w:r>
          </w:p>
        </w:tc>
        <w:tc>
          <w:tcPr>
            <w:tcW w:w="268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000 1 06 00000 00 0000 000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5 420,9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4 005,6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4 057,4 </w:t>
            </w:r>
          </w:p>
        </w:tc>
      </w:tr>
      <w:tr w:rsidR="00D501BC" w:rsidRPr="004113FA" w:rsidTr="00D501BC">
        <w:trPr>
          <w:trHeight w:val="375"/>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Налог на имущество физических лиц</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000 1 06 01000 00 0000 110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1 710,8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1 038,5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1 090,3 </w:t>
            </w:r>
          </w:p>
        </w:tc>
      </w:tr>
      <w:tr w:rsidR="00D501BC" w:rsidRPr="004113FA" w:rsidTr="00D501BC">
        <w:trPr>
          <w:trHeight w:val="300"/>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lastRenderedPageBreak/>
              <w:t>Земельный налог</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000 1 06 06000 00 0000 110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3 710,1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2 967,1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2 967,1 </w:t>
            </w:r>
          </w:p>
        </w:tc>
      </w:tr>
      <w:tr w:rsidR="00D501BC" w:rsidRPr="004113FA" w:rsidTr="00D501BC">
        <w:trPr>
          <w:trHeight w:val="510"/>
        </w:trPr>
        <w:tc>
          <w:tcPr>
            <w:tcW w:w="8990"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ДОХОДЫ ОТ ИСПОЛЬЗОВАНИЯ ИМУЩЕСТВА, НАХОДЯЩЕГОСЯ В ГОСУДАРСТВЕННОЙ И МУНИЦИПАЛЬНОЙ СОБСТВЕННОСТИ</w:t>
            </w:r>
          </w:p>
        </w:tc>
        <w:tc>
          <w:tcPr>
            <w:tcW w:w="268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000 1 11 00000 00 0000 000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419,8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186,5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125,8 </w:t>
            </w:r>
          </w:p>
        </w:tc>
      </w:tr>
      <w:tr w:rsidR="00D501BC" w:rsidRPr="004113FA" w:rsidTr="00D501BC">
        <w:trPr>
          <w:trHeight w:val="1020"/>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000 1 11 05000 00 0000 120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317,0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112,0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116,4 </w:t>
            </w:r>
          </w:p>
        </w:tc>
      </w:tr>
      <w:tr w:rsidR="00D501BC" w:rsidRPr="004113FA" w:rsidTr="00D501BC">
        <w:trPr>
          <w:trHeight w:val="1020"/>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000 1 11 09000 00 0000 120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102,8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74,5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9,4 </w:t>
            </w:r>
          </w:p>
        </w:tc>
      </w:tr>
      <w:tr w:rsidR="00D501BC" w:rsidRPr="004113FA" w:rsidTr="00D501BC">
        <w:trPr>
          <w:trHeight w:val="510"/>
        </w:trPr>
        <w:tc>
          <w:tcPr>
            <w:tcW w:w="8990"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ДОХОДЫ ОТ ОКАЗАНИЯ ПЛАТНЫХ УСЛУГ И КОМПЕНСАЦИИ ЗАТРАТ ГОСУДАРСТВА</w:t>
            </w:r>
          </w:p>
        </w:tc>
        <w:tc>
          <w:tcPr>
            <w:tcW w:w="268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000 1 13 00000 00 0000 000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14,4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0,0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0,0 </w:t>
            </w:r>
          </w:p>
        </w:tc>
      </w:tr>
      <w:tr w:rsidR="00D501BC" w:rsidRPr="004113FA" w:rsidTr="00D501BC">
        <w:trPr>
          <w:trHeight w:val="300"/>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Доходы от компенсации затрат государства</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000 1 13 02000 00 0000 130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14,4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r>
      <w:tr w:rsidR="00D501BC" w:rsidRPr="004113FA" w:rsidTr="00D501BC">
        <w:trPr>
          <w:trHeight w:val="300"/>
        </w:trPr>
        <w:tc>
          <w:tcPr>
            <w:tcW w:w="8990" w:type="dxa"/>
            <w:shd w:val="clear" w:color="auto" w:fill="auto"/>
            <w:vAlign w:val="center"/>
            <w:hideMark/>
          </w:tcPr>
          <w:p w:rsidR="00D501BC" w:rsidRPr="004113FA" w:rsidRDefault="00D501BC" w:rsidP="004113FA">
            <w:pPr>
              <w:spacing w:after="0" w:line="240" w:lineRule="auto"/>
              <w:rPr>
                <w:rFonts w:cstheme="minorHAnsi"/>
                <w:b/>
                <w:bCs/>
              </w:rPr>
            </w:pPr>
            <w:r w:rsidRPr="004113FA">
              <w:rPr>
                <w:rFonts w:cstheme="minorHAnsi"/>
                <w:b/>
                <w:bCs/>
              </w:rPr>
              <w:t>ДОХОДЫ ОТ ПРОДАЖИ МАТЕРИАЛЬНЫХ И НЕМАТЕРИАЛЬНЫХ АКТИВОВ</w:t>
            </w:r>
          </w:p>
        </w:tc>
        <w:tc>
          <w:tcPr>
            <w:tcW w:w="2680" w:type="dxa"/>
            <w:shd w:val="clear" w:color="auto" w:fill="auto"/>
            <w:noWrap/>
            <w:vAlign w:val="center"/>
            <w:hideMark/>
          </w:tcPr>
          <w:p w:rsidR="00D501BC" w:rsidRPr="004113FA" w:rsidRDefault="00D501BC" w:rsidP="004113FA">
            <w:pPr>
              <w:spacing w:after="0" w:line="240" w:lineRule="auto"/>
              <w:rPr>
                <w:rFonts w:cstheme="minorHAnsi"/>
                <w:b/>
                <w:bCs/>
              </w:rPr>
            </w:pPr>
            <w:r w:rsidRPr="004113FA">
              <w:rPr>
                <w:rFonts w:cstheme="minorHAnsi"/>
                <w:b/>
                <w:bCs/>
              </w:rPr>
              <w:t>000 1 14 00000 00 0000 000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60,3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0,0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0,0 </w:t>
            </w:r>
          </w:p>
        </w:tc>
      </w:tr>
      <w:tr w:rsidR="00D501BC" w:rsidRPr="004113FA" w:rsidTr="00D501BC">
        <w:trPr>
          <w:trHeight w:val="1020"/>
        </w:trPr>
        <w:tc>
          <w:tcPr>
            <w:tcW w:w="8990" w:type="dxa"/>
            <w:shd w:val="clear" w:color="auto" w:fill="auto"/>
            <w:vAlign w:val="center"/>
            <w:hideMark/>
          </w:tcPr>
          <w:p w:rsidR="00D501BC" w:rsidRPr="004113FA" w:rsidRDefault="00D501BC" w:rsidP="004113FA">
            <w:pPr>
              <w:spacing w:after="0" w:line="240" w:lineRule="auto"/>
              <w:rPr>
                <w:rFonts w:cstheme="minorHAnsi"/>
              </w:rPr>
            </w:pPr>
            <w:r w:rsidRPr="004113FA">
              <w:rPr>
                <w:rFonts w:cstheme="minorHAnsi"/>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80" w:type="dxa"/>
            <w:shd w:val="clear" w:color="auto" w:fill="auto"/>
            <w:noWrap/>
            <w:vAlign w:val="center"/>
            <w:hideMark/>
          </w:tcPr>
          <w:p w:rsidR="00D501BC" w:rsidRPr="004113FA" w:rsidRDefault="00D501BC" w:rsidP="004113FA">
            <w:pPr>
              <w:spacing w:after="0" w:line="240" w:lineRule="auto"/>
              <w:rPr>
                <w:rFonts w:cstheme="minorHAnsi"/>
              </w:rPr>
            </w:pPr>
            <w:r w:rsidRPr="004113FA">
              <w:rPr>
                <w:rFonts w:cstheme="minorHAnsi"/>
              </w:rPr>
              <w:t>000 1 14 02000 00 0000 000</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60,3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c>
          <w:tcPr>
            <w:tcW w:w="1100" w:type="dxa"/>
            <w:shd w:val="clear" w:color="auto" w:fill="auto"/>
            <w:noWrap/>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r>
    </w:tbl>
    <w:p w:rsidR="00D501BC" w:rsidRPr="004113FA" w:rsidRDefault="00D501BC" w:rsidP="004113FA">
      <w:pPr>
        <w:spacing w:after="0" w:line="240" w:lineRule="auto"/>
        <w:rPr>
          <w:rFonts w:cstheme="minorHAnsi"/>
          <w:bCs/>
          <w:kern w:val="1"/>
        </w:rPr>
      </w:pPr>
    </w:p>
    <w:p w:rsidR="00D501BC" w:rsidRPr="004113FA" w:rsidRDefault="00D501BC" w:rsidP="004113FA">
      <w:pPr>
        <w:spacing w:after="0" w:line="240" w:lineRule="auto"/>
        <w:rPr>
          <w:rFonts w:cstheme="minorHAnsi"/>
          <w:bCs/>
          <w:kern w:val="1"/>
        </w:rPr>
      </w:pPr>
      <w:r w:rsidRPr="004113FA">
        <w:rPr>
          <w:rFonts w:cstheme="minorHAnsi"/>
          <w:bCs/>
          <w:kern w:val="1"/>
        </w:rPr>
        <w:br w:type="page"/>
      </w:r>
    </w:p>
    <w:p w:rsidR="00D501BC" w:rsidRPr="004113FA" w:rsidRDefault="00D501BC" w:rsidP="004113FA">
      <w:pPr>
        <w:spacing w:after="0" w:line="240" w:lineRule="auto"/>
        <w:rPr>
          <w:rFonts w:cstheme="minorHAnsi"/>
          <w:bCs/>
          <w:kern w:val="1"/>
        </w:rPr>
      </w:pPr>
    </w:p>
    <w:p w:rsidR="00D501BC" w:rsidRPr="004113FA" w:rsidRDefault="00D501BC" w:rsidP="004113FA">
      <w:pPr>
        <w:pStyle w:val="11"/>
        <w:spacing w:after="0"/>
        <w:ind w:left="-142"/>
        <w:rPr>
          <w:rFonts w:asciiTheme="minorHAnsi" w:hAnsiTheme="minorHAnsi" w:cstheme="minorHAnsi"/>
          <w:b w:val="0"/>
          <w:sz w:val="22"/>
          <w:szCs w:val="22"/>
        </w:rPr>
      </w:pPr>
      <w:r w:rsidRPr="004113FA">
        <w:rPr>
          <w:rFonts w:asciiTheme="minorHAnsi" w:hAnsiTheme="minorHAnsi" w:cstheme="minorHAnsi"/>
          <w:b w:val="0"/>
          <w:sz w:val="22"/>
          <w:szCs w:val="22"/>
        </w:rPr>
        <w:t>Приложение №3</w:t>
      </w:r>
    </w:p>
    <w:tbl>
      <w:tblPr>
        <w:tblW w:w="15276" w:type="dxa"/>
        <w:tblLook w:val="0000" w:firstRow="0" w:lastRow="0" w:firstColumn="0" w:lastColumn="0" w:noHBand="0" w:noVBand="0"/>
      </w:tblPr>
      <w:tblGrid>
        <w:gridCol w:w="15636"/>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26 декабря 2024г. № 50-7/4 «О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p w:rsidR="00D501BC" w:rsidRPr="004113FA" w:rsidRDefault="00D501BC" w:rsidP="004113FA">
            <w:pPr>
              <w:spacing w:after="0" w:line="240" w:lineRule="auto"/>
              <w:rPr>
                <w:rFonts w:cstheme="minorHAnsi"/>
              </w:rPr>
            </w:pPr>
          </w:p>
        </w:tc>
      </w:tr>
    </w:tbl>
    <w:p w:rsidR="00D501BC" w:rsidRPr="004113FA" w:rsidRDefault="00D501BC" w:rsidP="004113FA">
      <w:pPr>
        <w:spacing w:after="0" w:line="240" w:lineRule="auto"/>
        <w:ind w:left="8222"/>
        <w:jc w:val="center"/>
        <w:rPr>
          <w:rFonts w:cstheme="minorHAnsi"/>
        </w:rPr>
      </w:pPr>
      <w:r w:rsidRPr="004113FA">
        <w:rPr>
          <w:rFonts w:cstheme="minorHAnsi"/>
        </w:rPr>
        <w:t>Приложение 3</w:t>
      </w:r>
    </w:p>
    <w:tbl>
      <w:tblPr>
        <w:tblW w:w="2320" w:type="pct"/>
        <w:tblInd w:w="8188" w:type="dxa"/>
        <w:tblLook w:val="0000" w:firstRow="0" w:lastRow="0" w:firstColumn="0" w:lastColumn="0" w:noHBand="0" w:noVBand="0"/>
      </w:tblPr>
      <w:tblGrid>
        <w:gridCol w:w="7448"/>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p w:rsidR="00D501BC" w:rsidRPr="004113FA" w:rsidRDefault="00D501BC" w:rsidP="004113FA">
            <w:pPr>
              <w:spacing w:after="0" w:line="240" w:lineRule="auto"/>
              <w:rPr>
                <w:rFonts w:cstheme="minorHAnsi"/>
              </w:rPr>
            </w:pPr>
          </w:p>
        </w:tc>
      </w:tr>
    </w:tbl>
    <w:p w:rsidR="00D501BC" w:rsidRPr="004113FA" w:rsidRDefault="00D501BC" w:rsidP="004113FA">
      <w:pPr>
        <w:keepLines/>
        <w:spacing w:after="0" w:line="240" w:lineRule="auto"/>
        <w:jc w:val="center"/>
        <w:rPr>
          <w:rFonts w:cstheme="minorHAnsi"/>
        </w:rPr>
      </w:pPr>
      <w:r w:rsidRPr="004113FA">
        <w:rPr>
          <w:rFonts w:cstheme="minorHAnsi"/>
        </w:rPr>
        <w:t>Объем безвозмездных поступлений</w:t>
      </w:r>
    </w:p>
    <w:p w:rsidR="00D501BC" w:rsidRPr="004113FA" w:rsidRDefault="00D501BC" w:rsidP="004113FA">
      <w:pPr>
        <w:keepLines/>
        <w:spacing w:after="0" w:line="240" w:lineRule="auto"/>
        <w:jc w:val="center"/>
        <w:rPr>
          <w:rFonts w:cstheme="minorHAnsi"/>
        </w:rPr>
      </w:pPr>
      <w:r w:rsidRPr="004113FA">
        <w:rPr>
          <w:rFonts w:cstheme="minorHAnsi"/>
        </w:rPr>
        <w:t xml:space="preserve"> в бюджет Грабовского сельсовета Бессоновского района Пензенской области </w:t>
      </w:r>
    </w:p>
    <w:p w:rsidR="00D501BC" w:rsidRPr="004113FA" w:rsidRDefault="00D501BC" w:rsidP="004113FA">
      <w:pPr>
        <w:spacing w:after="0" w:line="240" w:lineRule="auto"/>
        <w:jc w:val="center"/>
        <w:rPr>
          <w:rFonts w:cstheme="minorHAnsi"/>
        </w:rPr>
      </w:pPr>
      <w:r w:rsidRPr="004113FA">
        <w:rPr>
          <w:rFonts w:cstheme="minorHAnsi"/>
        </w:rPr>
        <w:t>на 2024 год и на плановый период 2025 и 2026 годов</w:t>
      </w:r>
    </w:p>
    <w:p w:rsidR="00D501BC" w:rsidRPr="004113FA" w:rsidRDefault="00D501BC" w:rsidP="004113FA">
      <w:pPr>
        <w:spacing w:after="0" w:line="240" w:lineRule="auto"/>
        <w:jc w:val="right"/>
        <w:rPr>
          <w:rFonts w:cstheme="minorHAnsi"/>
        </w:rPr>
      </w:pPr>
      <w:r w:rsidRPr="004113FA">
        <w:rPr>
          <w:rFonts w:cstheme="minorHAnsi"/>
        </w:rPr>
        <w:t>(тыс. рублей)</w:t>
      </w:r>
    </w:p>
    <w:tbl>
      <w:tblPr>
        <w:tblW w:w="151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9271"/>
        <w:gridCol w:w="1000"/>
        <w:gridCol w:w="1000"/>
        <w:gridCol w:w="1000"/>
      </w:tblGrid>
      <w:tr w:rsidR="00D501BC" w:rsidRPr="004113FA" w:rsidTr="00D501BC">
        <w:trPr>
          <w:trHeight w:val="300"/>
          <w:tblHeader/>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Код</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 xml:space="preserve">Виды доходов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2024 год</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2025 год</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2026 год</w:t>
            </w:r>
          </w:p>
        </w:tc>
      </w:tr>
      <w:tr w:rsidR="00D501BC" w:rsidRPr="004113FA" w:rsidTr="00D501BC">
        <w:trPr>
          <w:trHeight w:val="30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000 2 00 00000 00 0000 000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b/>
                <w:bCs/>
              </w:rPr>
            </w:pPr>
            <w:r w:rsidRPr="004113FA">
              <w:rPr>
                <w:rFonts w:cstheme="minorHAnsi"/>
                <w:b/>
                <w:bCs/>
              </w:rPr>
              <w:t>Безвозмездные поступления</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30 990,5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23 532,9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30 817,8 </w:t>
            </w:r>
          </w:p>
        </w:tc>
      </w:tr>
      <w:tr w:rsidR="00D501BC" w:rsidRPr="004113FA" w:rsidTr="00D501BC">
        <w:trPr>
          <w:trHeight w:val="10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000 2 02 00000 00 0000 000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b/>
                <w:bCs/>
              </w:rPr>
            </w:pPr>
            <w:r w:rsidRPr="004113FA">
              <w:rPr>
                <w:rFonts w:cstheme="minorHAnsi"/>
                <w:b/>
                <w:bCs/>
              </w:rPr>
              <w:t>Безвозмездные перечисления от других бюджетов бюджетной системы Российской Федерации</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30 990,5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23 532,9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30 817,8 </w:t>
            </w:r>
          </w:p>
        </w:tc>
      </w:tr>
      <w:tr w:rsidR="00D501BC" w:rsidRPr="004113FA" w:rsidTr="00D501BC">
        <w:trPr>
          <w:trHeight w:val="30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000 2 02 10000 00 0000 150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b/>
                <w:bCs/>
              </w:rPr>
            </w:pPr>
            <w:r w:rsidRPr="004113FA">
              <w:rPr>
                <w:rFonts w:cstheme="minorHAnsi"/>
                <w:b/>
                <w:bCs/>
              </w:rPr>
              <w:t>Дотации бюджетам бюджетной системы Российской Федерации</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4 631,7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4 329,9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4 207,6 </w:t>
            </w:r>
          </w:p>
        </w:tc>
      </w:tr>
      <w:tr w:rsidR="00D501BC" w:rsidRPr="004113FA" w:rsidTr="00D501BC">
        <w:trPr>
          <w:trHeight w:val="51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000 2 02 15001 10 0000 150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rPr>
            </w:pPr>
            <w:r w:rsidRPr="004113FA">
              <w:rPr>
                <w:rFonts w:cstheme="minorHAnsi"/>
              </w:rPr>
              <w:t>Дотации бюджетам сельских поселений  на выравнивание бюджетной обеспеченности  из бюджета субъекта Российской Федерации</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3 059,2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2 906,9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2 784,6 </w:t>
            </w:r>
          </w:p>
        </w:tc>
      </w:tr>
      <w:tr w:rsidR="00D501BC" w:rsidRPr="004113FA" w:rsidTr="00D501BC">
        <w:trPr>
          <w:trHeight w:val="51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000 2 02 16001 10 0000 150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rPr>
            </w:pPr>
            <w:r w:rsidRPr="004113FA">
              <w:rPr>
                <w:rFonts w:cstheme="minorHAnsi"/>
              </w:rPr>
              <w:t>Дотации бюджетам сельских поселений  на выравнивание бюджетной обеспеченности  из бюджета муниципальных районов</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1 466,0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1 423,0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1 423,0 </w:t>
            </w:r>
          </w:p>
        </w:tc>
      </w:tr>
      <w:tr w:rsidR="00D501BC" w:rsidRPr="004113FA" w:rsidTr="00D501BC">
        <w:trPr>
          <w:trHeight w:val="354"/>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000 2 02 19999 10 9101 150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rPr>
            </w:pPr>
            <w:r w:rsidRPr="004113FA">
              <w:rPr>
                <w:rFonts w:cstheme="minorHAnsi"/>
              </w:rPr>
              <w:t>Прочие дотации бюджетам сельских поселений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106,5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w:t>
            </w:r>
          </w:p>
        </w:tc>
      </w:tr>
      <w:tr w:rsidR="00D501BC" w:rsidRPr="004113FA" w:rsidTr="00D501BC">
        <w:trPr>
          <w:trHeight w:val="51"/>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000 2 02 20000 00 0000 150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b/>
                <w:bCs/>
              </w:rPr>
            </w:pPr>
            <w:r w:rsidRPr="004113FA">
              <w:rPr>
                <w:rFonts w:cstheme="minorHAnsi"/>
                <w:b/>
                <w:bCs/>
              </w:rPr>
              <w:t>Субсидии бюджетам бюджетной системы Российской Федерации (межбюджетные субсидии)</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21 060,2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18 628,0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 xml:space="preserve">26 000,0 </w:t>
            </w:r>
          </w:p>
        </w:tc>
      </w:tr>
      <w:tr w:rsidR="00D501BC" w:rsidRPr="004113FA" w:rsidTr="00D501BC">
        <w:trPr>
          <w:trHeight w:val="51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000 2 02 29999 10 9203 150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rPr>
            </w:pPr>
            <w:r w:rsidRPr="004113FA">
              <w:rPr>
                <w:rFonts w:cstheme="minorHAnsi"/>
              </w:rPr>
              <w:t>Прочие субсидии бюджетам  сельских поселений на совершенствование систем наружного освещения населенных пунктов</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50,0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r>
      <w:tr w:rsidR="00D501BC" w:rsidRPr="004113FA" w:rsidTr="00D501BC">
        <w:trPr>
          <w:trHeight w:val="765"/>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lastRenderedPageBreak/>
              <w:t>000 2 02 29999 10 9275 150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rPr>
            </w:pPr>
            <w:r w:rsidRPr="004113FA">
              <w:rPr>
                <w:rFonts w:cstheme="minorHAnsi"/>
              </w:rPr>
              <w:t>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строительства)</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1 608,2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0,0 </w:t>
            </w:r>
          </w:p>
        </w:tc>
      </w:tr>
      <w:tr w:rsidR="00D501BC" w:rsidRPr="004113FA" w:rsidTr="00D501BC">
        <w:trPr>
          <w:trHeight w:val="389"/>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000 2 02 29999 10 9290 150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rPr>
            </w:pPr>
            <w:r w:rsidRPr="004113FA">
              <w:rPr>
                <w:rFonts w:cstheme="minorHAnsi"/>
              </w:rPr>
              <w:t>Прочие субсидии бюджетам сельских поселений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19 402,0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18 628,0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26 000,0 </w:t>
            </w:r>
          </w:p>
        </w:tc>
      </w:tr>
      <w:tr w:rsidR="00D501BC" w:rsidRPr="004113FA" w:rsidTr="00D501BC">
        <w:trPr>
          <w:trHeight w:val="30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000 2 02 30000 00 0000 150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b/>
                <w:bCs/>
              </w:rPr>
            </w:pPr>
            <w:r w:rsidRPr="004113FA">
              <w:rPr>
                <w:rFonts w:cstheme="minorHAnsi"/>
                <w:b/>
                <w:bCs/>
              </w:rPr>
              <w:t>Субвенции бюджетам бюджетной системы Российской Федерации</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341,5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375,7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410,9 </w:t>
            </w:r>
          </w:p>
        </w:tc>
      </w:tr>
      <w:tr w:rsidR="00D501BC" w:rsidRPr="004113FA" w:rsidTr="00D501BC">
        <w:trPr>
          <w:trHeight w:val="213"/>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000 202 35118 10 0000 150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rPr>
            </w:pPr>
            <w:r w:rsidRPr="004113FA">
              <w:rPr>
                <w:rFonts w:cstheme="minorHAnsi"/>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341,5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375,7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410,9 </w:t>
            </w:r>
          </w:p>
        </w:tc>
      </w:tr>
      <w:tr w:rsidR="00D501BC" w:rsidRPr="004113FA" w:rsidTr="00D501BC">
        <w:trPr>
          <w:trHeight w:val="30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b/>
                <w:bCs/>
              </w:rPr>
            </w:pPr>
            <w:r w:rsidRPr="004113FA">
              <w:rPr>
                <w:rFonts w:cstheme="minorHAnsi"/>
                <w:b/>
                <w:bCs/>
              </w:rPr>
              <w:t>000 2 02 40000 00 0000 150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b/>
                <w:bCs/>
              </w:rPr>
            </w:pPr>
            <w:r w:rsidRPr="004113FA">
              <w:rPr>
                <w:rFonts w:cstheme="minorHAnsi"/>
                <w:b/>
                <w:bCs/>
              </w:rPr>
              <w:t>Иные межбюджетные трансферты, передаваемые бюджетам</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4 957,1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199,3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b/>
                <w:bCs/>
              </w:rPr>
            </w:pPr>
            <w:r w:rsidRPr="004113FA">
              <w:rPr>
                <w:rFonts w:cstheme="minorHAnsi"/>
                <w:b/>
                <w:bCs/>
              </w:rPr>
              <w:t xml:space="preserve">199,3 </w:t>
            </w:r>
          </w:p>
        </w:tc>
      </w:tr>
      <w:tr w:rsidR="00D501BC" w:rsidRPr="004113FA" w:rsidTr="00D501BC">
        <w:trPr>
          <w:trHeight w:val="300"/>
        </w:trPr>
        <w:tc>
          <w:tcPr>
            <w:tcW w:w="2836"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center"/>
              <w:rPr>
                <w:rFonts w:cstheme="minorHAnsi"/>
              </w:rPr>
            </w:pPr>
            <w:r w:rsidRPr="004113FA">
              <w:rPr>
                <w:rFonts w:cstheme="minorHAnsi"/>
              </w:rPr>
              <w:t>000 202 49999 10 0000 150</w:t>
            </w:r>
          </w:p>
        </w:tc>
        <w:tc>
          <w:tcPr>
            <w:tcW w:w="9271"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rPr>
                <w:rFonts w:cstheme="minorHAnsi"/>
              </w:rPr>
            </w:pPr>
            <w:r w:rsidRPr="004113FA">
              <w:rPr>
                <w:rFonts w:cstheme="minorHAnsi"/>
              </w:rPr>
              <w:t>Прочие межбюджетные трансферты, передаваемые бюджетам сельских поселений</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4 957,1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199,3 </w:t>
            </w:r>
          </w:p>
        </w:tc>
        <w:tc>
          <w:tcPr>
            <w:tcW w:w="1000" w:type="dxa"/>
            <w:shd w:val="clear" w:color="auto" w:fill="auto"/>
            <w:tcMar>
              <w:top w:w="28" w:type="dxa"/>
              <w:left w:w="28" w:type="dxa"/>
              <w:bottom w:w="28" w:type="dxa"/>
              <w:right w:w="28" w:type="dxa"/>
            </w:tcMar>
            <w:vAlign w:val="center"/>
            <w:hideMark/>
          </w:tcPr>
          <w:p w:rsidR="00D501BC" w:rsidRPr="004113FA" w:rsidRDefault="00D501BC" w:rsidP="004113FA">
            <w:pPr>
              <w:spacing w:after="0" w:line="240" w:lineRule="auto"/>
              <w:jc w:val="right"/>
              <w:rPr>
                <w:rFonts w:cstheme="minorHAnsi"/>
              </w:rPr>
            </w:pPr>
            <w:r w:rsidRPr="004113FA">
              <w:rPr>
                <w:rFonts w:cstheme="minorHAnsi"/>
              </w:rPr>
              <w:t xml:space="preserve">199,3 </w:t>
            </w:r>
          </w:p>
        </w:tc>
      </w:tr>
    </w:tbl>
    <w:p w:rsidR="00D501BC" w:rsidRPr="004113FA" w:rsidRDefault="00D501BC" w:rsidP="004113FA">
      <w:pPr>
        <w:spacing w:after="0" w:line="240" w:lineRule="auto"/>
        <w:rPr>
          <w:rFonts w:cstheme="minorHAnsi"/>
        </w:rPr>
      </w:pPr>
    </w:p>
    <w:p w:rsidR="00D501BC" w:rsidRPr="004113FA" w:rsidRDefault="00D501BC" w:rsidP="004113FA">
      <w:pPr>
        <w:spacing w:after="0" w:line="240" w:lineRule="auto"/>
        <w:rPr>
          <w:rFonts w:cstheme="minorHAnsi"/>
        </w:rPr>
      </w:pPr>
      <w:r w:rsidRPr="004113FA">
        <w:rPr>
          <w:rFonts w:cstheme="minorHAnsi"/>
        </w:rPr>
        <w:br w:type="page"/>
      </w:r>
    </w:p>
    <w:p w:rsidR="00D501BC" w:rsidRPr="004113FA" w:rsidRDefault="00D501BC" w:rsidP="004113FA">
      <w:pPr>
        <w:pStyle w:val="11"/>
        <w:spacing w:after="0"/>
        <w:ind w:left="-142"/>
        <w:rPr>
          <w:rFonts w:asciiTheme="minorHAnsi" w:hAnsiTheme="minorHAnsi" w:cstheme="minorHAnsi"/>
          <w:b w:val="0"/>
          <w:sz w:val="22"/>
          <w:szCs w:val="22"/>
        </w:rPr>
      </w:pPr>
      <w:r w:rsidRPr="004113FA">
        <w:rPr>
          <w:rFonts w:asciiTheme="minorHAnsi" w:hAnsiTheme="minorHAnsi" w:cstheme="minorHAnsi"/>
          <w:b w:val="0"/>
          <w:sz w:val="22"/>
          <w:szCs w:val="22"/>
        </w:rPr>
        <w:lastRenderedPageBreak/>
        <w:t>Приложение №4</w:t>
      </w:r>
    </w:p>
    <w:tbl>
      <w:tblPr>
        <w:tblW w:w="15276" w:type="dxa"/>
        <w:tblLook w:val="0000" w:firstRow="0" w:lastRow="0" w:firstColumn="0" w:lastColumn="0" w:noHBand="0" w:noVBand="0"/>
      </w:tblPr>
      <w:tblGrid>
        <w:gridCol w:w="15636"/>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26 декабря 2024г. № 50-7/4 «О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p w:rsidR="00D501BC" w:rsidRPr="004113FA" w:rsidRDefault="00D501BC" w:rsidP="004113FA">
            <w:pPr>
              <w:spacing w:after="0" w:line="240" w:lineRule="auto"/>
              <w:rPr>
                <w:rFonts w:cstheme="minorHAnsi"/>
              </w:rPr>
            </w:pPr>
          </w:p>
        </w:tc>
      </w:tr>
    </w:tbl>
    <w:p w:rsidR="00D501BC" w:rsidRPr="004113FA" w:rsidRDefault="00D501BC" w:rsidP="004113FA">
      <w:pPr>
        <w:spacing w:after="0" w:line="240" w:lineRule="auto"/>
        <w:ind w:left="8222"/>
        <w:jc w:val="center"/>
        <w:rPr>
          <w:rFonts w:cstheme="minorHAnsi"/>
        </w:rPr>
      </w:pPr>
      <w:r w:rsidRPr="004113FA">
        <w:rPr>
          <w:rFonts w:cstheme="minorHAnsi"/>
        </w:rPr>
        <w:t>Приложение 4</w:t>
      </w:r>
    </w:p>
    <w:tbl>
      <w:tblPr>
        <w:tblW w:w="2260" w:type="pct"/>
        <w:tblInd w:w="8188" w:type="dxa"/>
        <w:tblLook w:val="0000" w:firstRow="0" w:lastRow="0" w:firstColumn="0" w:lastColumn="0" w:noHBand="0" w:noVBand="0"/>
      </w:tblPr>
      <w:tblGrid>
        <w:gridCol w:w="7448"/>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spacing w:after="0" w:line="240" w:lineRule="auto"/>
        <w:jc w:val="center"/>
        <w:rPr>
          <w:rFonts w:cstheme="minorHAnsi"/>
        </w:rPr>
      </w:pPr>
    </w:p>
    <w:p w:rsidR="00D501BC" w:rsidRPr="004113FA" w:rsidRDefault="00D501BC" w:rsidP="004113FA">
      <w:pPr>
        <w:spacing w:after="0" w:line="240" w:lineRule="auto"/>
        <w:jc w:val="center"/>
        <w:rPr>
          <w:rFonts w:cstheme="minorHAnsi"/>
        </w:rPr>
      </w:pPr>
      <w:r w:rsidRPr="004113FA">
        <w:rPr>
          <w:rFonts w:cstheme="minorHAnsi"/>
        </w:rPr>
        <w:t>Распределение бюджетных ассигнований на 2024 год и на плановый период 2025 и 2026 годов по разделам, подразделам,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Грабовского сельсовета Бессоновского района Пензенской области</w:t>
      </w:r>
    </w:p>
    <w:p w:rsidR="00D501BC" w:rsidRPr="004113FA" w:rsidRDefault="00D501BC" w:rsidP="004113FA">
      <w:pPr>
        <w:spacing w:after="0" w:line="240" w:lineRule="auto"/>
        <w:jc w:val="right"/>
        <w:rPr>
          <w:rFonts w:cstheme="minorHAnsi"/>
        </w:rPr>
      </w:pPr>
    </w:p>
    <w:p w:rsidR="00D501BC" w:rsidRPr="004113FA" w:rsidRDefault="00D501BC" w:rsidP="004113FA">
      <w:pPr>
        <w:spacing w:after="0" w:line="240" w:lineRule="auto"/>
        <w:jc w:val="right"/>
        <w:rPr>
          <w:rFonts w:cstheme="minorHAnsi"/>
        </w:rPr>
      </w:pPr>
      <w:r w:rsidRPr="004113FA">
        <w:rPr>
          <w:rFonts w:cstheme="minorHAnsi"/>
        </w:rPr>
        <w:t>(тыс.рублей)</w:t>
      </w:r>
    </w:p>
    <w:tbl>
      <w:tblPr>
        <w:tblW w:w="14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2"/>
        <w:gridCol w:w="540"/>
        <w:gridCol w:w="719"/>
        <w:gridCol w:w="1261"/>
        <w:gridCol w:w="557"/>
        <w:gridCol w:w="1100"/>
        <w:gridCol w:w="1340"/>
        <w:gridCol w:w="1100"/>
      </w:tblGrid>
      <w:tr w:rsidR="00D501BC" w:rsidRPr="004113FA" w:rsidTr="00D501BC">
        <w:trPr>
          <w:trHeight w:val="480"/>
          <w:tblHeader/>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Наименование</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Раз дел</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Под раздел</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КЦСР</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КВР</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2024 год</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2025 год</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2026 год</w:t>
            </w:r>
          </w:p>
        </w:tc>
      </w:tr>
      <w:tr w:rsidR="00D501BC" w:rsidRPr="004113FA" w:rsidTr="00D501BC">
        <w:trPr>
          <w:trHeight w:val="300"/>
        </w:trPr>
        <w:tc>
          <w:tcPr>
            <w:tcW w:w="8352" w:type="dxa"/>
            <w:shd w:val="clear" w:color="auto" w:fill="auto"/>
            <w:noWrap/>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Бюджетные ассигнования всего</w:t>
            </w:r>
          </w:p>
        </w:tc>
        <w:tc>
          <w:tcPr>
            <w:tcW w:w="540" w:type="dxa"/>
            <w:shd w:val="clear" w:color="auto" w:fill="auto"/>
            <w:noWrap/>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rPr>
            </w:pPr>
          </w:p>
        </w:tc>
        <w:tc>
          <w:tcPr>
            <w:tcW w:w="719" w:type="dxa"/>
            <w:shd w:val="clear" w:color="auto" w:fill="auto"/>
            <w:noWrap/>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rPr>
            </w:pPr>
          </w:p>
        </w:tc>
        <w:tc>
          <w:tcPr>
            <w:tcW w:w="1261" w:type="dxa"/>
            <w:shd w:val="clear" w:color="auto" w:fill="auto"/>
            <w:noWrap/>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rPr>
            </w:pPr>
          </w:p>
        </w:tc>
        <w:tc>
          <w:tcPr>
            <w:tcW w:w="557" w:type="dxa"/>
            <w:shd w:val="clear" w:color="auto" w:fill="auto"/>
            <w:noWrap/>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rPr>
            </w:pPr>
          </w:p>
        </w:tc>
        <w:tc>
          <w:tcPr>
            <w:tcW w:w="1100" w:type="dxa"/>
            <w:shd w:val="clear" w:color="auto" w:fill="auto"/>
            <w:noWrap/>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43 434,8</w:t>
            </w:r>
          </w:p>
        </w:tc>
        <w:tc>
          <w:tcPr>
            <w:tcW w:w="1340" w:type="dxa"/>
            <w:shd w:val="clear" w:color="auto" w:fill="auto"/>
            <w:noWrap/>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33 350,3</w:t>
            </w:r>
          </w:p>
        </w:tc>
        <w:tc>
          <w:tcPr>
            <w:tcW w:w="1100" w:type="dxa"/>
            <w:shd w:val="clear" w:color="auto" w:fill="auto"/>
            <w:noWrap/>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40 441,4</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ОБЩЕГОСУДАРСТВЕННЫЕ ВОПРОСЫ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01</w:t>
            </w:r>
          </w:p>
        </w:tc>
        <w:tc>
          <w:tcPr>
            <w:tcW w:w="719"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7 602,4</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7 227,7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7 290,9</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4,5</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4,5</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4,5</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0210100000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r>
      <w:tr w:rsidR="00D501BC" w:rsidRPr="004113FA" w:rsidTr="00D501BC">
        <w:trPr>
          <w:trHeight w:val="102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0210180060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0210180060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Иные 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0210180060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04</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7 079,7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7 185,9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7 249,1</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6 923,2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7 185,9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7 249,1</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5 704,5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5 913,5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5 964,0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'Обеспечение деятельности администрации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0110100000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5 704,5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5 913,5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5 964,0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0110102100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4 629,6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4 800,3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4 843,6</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0110102100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4 629,6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4 800,3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4 843,6</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0110102100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4 629,6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4 800,3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4 843,6</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обеспечение функций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0110102200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1 074,9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1 113,2</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1 120,4</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0110102200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989,1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1 027,6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1 034,7</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0110102200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989,1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1 027,6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1 034,7</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0110102200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85,7</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Уплата налогов, сборов и иных платежей</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0110102200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85,7</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0120000000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1 218,7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1 272,4</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1 285,1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 xml:space="preserve">Основное мероприятие 'Обеспечение деятельности руководителя высшего исполнительного органа Грабовского сельсовета Бессоновского района Пензенской </w:t>
            </w:r>
            <w:r w:rsidRPr="004113FA">
              <w:rPr>
                <w:rFonts w:cstheme="minorHAnsi"/>
              </w:rPr>
              <w:lastRenderedPageBreak/>
              <w:t>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lastRenderedPageBreak/>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0120100000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1 218,7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1 272,4</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1 285,1</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0120102100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1 209,8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1 272,4</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1 285,1</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0120102100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1 209,8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1 272,4</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1 285,1</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0120102100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1 209,8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1 272,4</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1 285,1</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обеспечение функций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0120102200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0120102200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0120102200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156,5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Исполнение судебных актов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9950000000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 xml:space="preserve">Исполнение решений судов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9950020300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9950020300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Уплата налогов, сборов и иных платежей</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9950020300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Поощрение за достижение показателей эффективности органов исполнительной власти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99Г0000000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Поощрение за достижение (содействие достижению)показателей деятельности органов исполнительной власти субъектов Российской Федерации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99Г0075490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99Г0075490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99Г0075490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06</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2,7</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2,7</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2,7</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0210100000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r>
      <w:tr w:rsidR="00D501BC" w:rsidRPr="004113FA" w:rsidTr="00D501BC">
        <w:trPr>
          <w:trHeight w:val="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0210180010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0210180010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r>
      <w:tr w:rsidR="00D501BC" w:rsidRPr="004113FA" w:rsidTr="00D501BC">
        <w:trPr>
          <w:trHeight w:val="106"/>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0210180030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0210180030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0210180030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0210180040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0210180040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0210180040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lastRenderedPageBreak/>
              <w:t>Обеспечение проведения выборов и референдумов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07</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07</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Проведение выборов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07</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9960000000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Проведение выборов в органы местного самоуправления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07</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9960020710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07</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9960020710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Специальные расходы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07</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9960020710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880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Резервные фонды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11</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Резервные фонды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Резервный фонд администрации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9910020500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9910020500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Резервные средства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9910020500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870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Другие общегосударственные вопросы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13</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26,6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24,6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24,6</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4,6</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0210100000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r>
      <w:tr w:rsidR="00D501BC" w:rsidRPr="004113FA" w:rsidTr="00D501BC">
        <w:trPr>
          <w:trHeight w:val="102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0210180020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0210180020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0210180020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"Обеспечение охраны общественного порядка и противодействие преступности в Грабовском сельсовете"</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0800000000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«Профилактика правонарушений, терроризма и экстремистской деятельности в Грабовском сельсовете»</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15,0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0810100000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0810126070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0810126070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0810126070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0810200000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0810220600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0810220600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6,1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0810220600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6,1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 </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 </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lastRenderedPageBreak/>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0810220600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0810220600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«Антинаркотическая политика Грабовского сельсовета»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0820000000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0820100000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организация и проведение мероприятий в сфере антинаркотической деятельности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0820164410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0820164410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0820164410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12,0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Мероприятия по защите населения и территории Грабовского сельсовета от чрезвычайных ситуаций природного и техногенного характера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9980000000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12,0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предупреждение и ликвидация последствий весеннего половодья и летне-осенних паводков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9980065280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12,0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9980065280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9980065280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НАЦИОНАЛЬНАЯ ОБОРОНА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02</w:t>
            </w:r>
          </w:p>
        </w:tc>
        <w:tc>
          <w:tcPr>
            <w:tcW w:w="719"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341,5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375,7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410,9</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Мобилизационная и вневойсковая подготовка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341,5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375,7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410,9</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341,5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375,7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410,9</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'Исполнение государственных полномочий'</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0140000000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341,5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375,7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410,9</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lastRenderedPageBreak/>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0140200000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341,5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375,7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410,9</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0140251180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341,5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375,7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410,9</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0140251180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330,1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330,1</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0140251180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330,1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330,1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0140251180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80,8</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0140251180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45,6</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80,8</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НАЦИОНАЛЬНАЯ БЕЗОПАСНОСТЬ И ПРАВООХРАНИТЕЛЬНАЯ ДЕЯТЕЛЬНОСТЬ</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03</w:t>
            </w:r>
          </w:p>
        </w:tc>
        <w:tc>
          <w:tcPr>
            <w:tcW w:w="719"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16,2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Защита населения и территории от чрезвычайных ситуаций природного и техногенного характера, пожарная безопасность</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10</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16,2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10</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16,2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'Обеспечение пожарной безопасности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10</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0130000000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16,2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уровня противопожарной защиты жителей Грабовского сельсовета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10</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0130100000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16,2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Обеспечение первичных мер пожарной безопасности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0130185290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16,2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0130185290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16,2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10</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0130185290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16,2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lastRenderedPageBreak/>
              <w:t>НАЦИОНАЛЬНАЯ ЭКОНОМИКА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04</w:t>
            </w:r>
          </w:p>
        </w:tc>
        <w:tc>
          <w:tcPr>
            <w:tcW w:w="719"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24 509,0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22 379,7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29 827,1</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Дорожное хозяйство (дорожные фонды)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09</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24 403,2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22 379,7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29 827,1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0600000000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24 403,2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22 379,7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29 827,1</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«Содержание объектов транспортной инфраструктуры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0610000000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24 403,2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22 379,7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29 827,1</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'Мероприятия дорожного хозяйства на автомобильных дорогах общего пользования'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0610100000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24 374,6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22 379,7</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29 827,1</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автомобильных дорог и искусственных сооружений на них за счет бюджетных ассигнований дорожных фондов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0610180170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3 831,4</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2 711,3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2 458,7</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0610180170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3 831,4</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2 711,3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2 458,7</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0610180170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3 831,4</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2 711,3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2 458,7</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0610180180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120,0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60,0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0610180180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60,0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0610180180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60,0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102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Капитальный ремонт,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06101S3080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20 423,2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19 608,4</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27 368,4</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06101S3080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20 423,2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19 608,4</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27 368,4</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06101S3080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20 423,2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19 608,4</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27 368,4</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Обеспечение безопасности участников дорожного движения на автомобильных дорогах общего пользования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0610300000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28,6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0610389220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28,6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0610389220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28,6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0610389220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28,6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Другие вопросы в области национальной экономики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12</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105,8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105,8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0230000000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105,8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0230100000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0230180210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0230180210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0230180210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ЖИЛИЩНО-КОММУНАЛЬНОЕ ХОЗЯЙСТВО</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05</w:t>
            </w:r>
          </w:p>
        </w:tc>
        <w:tc>
          <w:tcPr>
            <w:tcW w:w="719"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10 250,7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2 647,0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2 172,5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Жилищное хозяйство</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29,7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32,1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32,1</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lastRenderedPageBreak/>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29,7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32,1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32,1</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0230000000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29,7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32,1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32,1</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0230100000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29,7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32,1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32,1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0230180320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29,7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32,1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32,1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0230180320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29,7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0230180320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29,7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32,1</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Коммунальное хозяйство</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02</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6 828,7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461,8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18,1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0230000000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18,1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0230100000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18,1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0230180210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18,1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0230180210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18,1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0230180210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18,1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2 475,6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461,8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'Чистая вода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0430000000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2 475,6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461,8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Содержание и ремонт водохозяйственных систем'</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0430100000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2 475,6</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461,8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Прочие мероприятия по содержанию и ремонту сетей и сооружений водоснабжения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0430165140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0430165140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0430165140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82,7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Модернизация систем коммунальной инфраструктуры в рамках реализации  государственной программы Пензенской области "Обеспечение жильем и коммунальными услугами населения Пензенской области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043016739S</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411,8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043016739S</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411,8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043016739S</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411,8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04301S1350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2 392,9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04301S1350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2 392,9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04301S1350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2 392,9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"Комплексное развитие сельской территории Грабовского сельсовета Бессоновского района Пензенской области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0900000000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35,0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lastRenderedPageBreak/>
              <w:t>Подпрограмма «Создание современного облика населенных пунктов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0910000000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35,0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«Развитие инженерной  инфраструктуры  населенных пунктов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0910200000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35,0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Разработка схем теплоснабжения муниципального образования Грабовский сельсовет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0910240200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35,0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0910240200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35,0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0910240200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35,0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4 300,0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99Б0000000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4 300,0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 xml:space="preserve">Предоставление субсидии муниципальным унитарным предприятиям жилищно-коммунального хозяйства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99Б0007090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4 300,0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99Б0007090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4 300,0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99Б0007090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810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4 300,0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Благоустройство</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3 392,3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2 153,1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2 140,4</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3 392,3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2 153,1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2 140,4</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'Благоустройство населенных пунктов'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3 392,3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2 153,1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2 140,4</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 xml:space="preserve">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w:t>
            </w:r>
            <w:r w:rsidRPr="004113FA">
              <w:rPr>
                <w:rFonts w:cstheme="minorHAnsi"/>
              </w:rPr>
              <w:lastRenderedPageBreak/>
              <w:t>и улучшение санитарного и эстетического состояния территории'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lastRenderedPageBreak/>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0410100000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3 392,3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2 153,1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2 140,4</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осуществление мероприятий по ликвидации несанкционированного размещения отходов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0410164550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0410164550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0410164550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 </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 </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Энергоснабжение уличного освещения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0410181110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1 852,1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2 143,1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2 124,1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0410181110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1 852,1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2 143,1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2 124,1</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0410181110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1 852,1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2 143,1</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2 124,1</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Прочие мероприятия по благоустройству населенных пунктов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0410181150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151,3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16,3</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0410181150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151,3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16,3</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0410181150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151,3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16,3</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Совершенствование систем наружного освещения населенных пунктов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04101S1400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04101S1400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04101S1400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100,0</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КУЛЬТУРА, КИНЕМАТОГРАФИЯ</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08</w:t>
            </w:r>
          </w:p>
        </w:tc>
        <w:tc>
          <w:tcPr>
            <w:tcW w:w="719"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625,8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630,3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646,5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Культура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625,8</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630,3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646,5</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r w:rsidRPr="004113FA">
              <w:rPr>
                <w:rFonts w:cstheme="minorHAnsi"/>
              </w:rPr>
              <w:lastRenderedPageBreak/>
              <w:t>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lastRenderedPageBreak/>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493,7</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580,3</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596,5</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lastRenderedPageBreak/>
              <w:t>Подпрограмма 'Предоставление межбюджетных трансфертов из бюджета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36,5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36,5</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0210100000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0210180050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0210180050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0210180050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0230000000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457,2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543,8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560,0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0230100000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457,2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543,8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560,0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муниципальной собственности объектов в сфере культуры</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0230180330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457,2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543,8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560,0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0230180330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457,2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543,8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560,0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0230180330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457,2</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543,8</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560,0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132,1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50,0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9940000000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132,1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участие в мероприятиях, связанных с памятными датами истории и общегосударственными праздниками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9940020700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132,1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lastRenderedPageBreak/>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9940020700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132,1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9940020700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132,1</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СОЦИАЛЬНАЯ ПОЛИТИКА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10</w:t>
            </w:r>
          </w:p>
        </w:tc>
        <w:tc>
          <w:tcPr>
            <w:tcW w:w="719"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89,9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93,5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Пенсионное обеспечение</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10</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89,9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93,5</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'Социальная поддержка граждан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10</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89,9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93,5</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'Оказание адресной материальной помощи гражданам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10</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0310000000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89,9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93,5</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'Предоставление мер социальной поддержки муниципальных служащих, вышедших на пенсию'</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10</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0310200000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89,9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93,5</w:t>
            </w:r>
          </w:p>
        </w:tc>
      </w:tr>
      <w:tr w:rsidR="00D501BC" w:rsidRPr="004113FA" w:rsidTr="00D501BC">
        <w:trPr>
          <w:trHeight w:val="5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0310228690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89,9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93,5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Социальное обеспечение и иные выплаты населению</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0310228690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300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89,9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93,5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Публичные нормативные социальные выплаты гражданам</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10</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0310228690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310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88,9</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89,9</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93,5</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ОБСЛУЖИВАНИЕ ГОСУДАРСТВЕННОГО (МУНИЦИПАЛЬНОГО) ДОЛГА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13</w:t>
            </w:r>
          </w:p>
        </w:tc>
        <w:tc>
          <w:tcPr>
            <w:tcW w:w="719"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rPr>
                <w:rFonts w:cstheme="minorHAnsi"/>
                <w:b/>
                <w:bCs/>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Обслуживание государственного (муниципального)  внутреннего долга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1261"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0"/>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765"/>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1"/>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муниципальным долгом Грабовского сельсовета Бессоновского района Пензенской области'</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0220000000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2"/>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221"/>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0220100000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3"/>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Процентные платежи по муниципальному долгу</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0220120890</w:t>
            </w:r>
          </w:p>
        </w:tc>
        <w:tc>
          <w:tcPr>
            <w:tcW w:w="557" w:type="dxa"/>
            <w:shd w:val="clear" w:color="auto" w:fill="auto"/>
            <w:tcMar>
              <w:top w:w="28" w:type="dxa"/>
              <w:left w:w="28" w:type="dxa"/>
              <w:bottom w:w="28" w:type="dxa"/>
              <w:right w:w="28" w:type="dxa"/>
            </w:tcMar>
            <w:vAlign w:val="bottom"/>
            <w:hideMark/>
          </w:tcPr>
          <w:p w:rsidR="00D501BC" w:rsidRPr="004113FA" w:rsidRDefault="00D501BC" w:rsidP="004113FA">
            <w:pPr>
              <w:keepLines/>
              <w:spacing w:after="0" w:line="240" w:lineRule="auto"/>
              <w:jc w:val="center"/>
              <w:outlineLvl w:val="4"/>
              <w:rPr>
                <w:rFonts w:cstheme="minorHAnsi"/>
              </w:rPr>
            </w:pP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352"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lastRenderedPageBreak/>
              <w:t>Обслуживание государственного (муниципального) долга</w:t>
            </w:r>
          </w:p>
        </w:tc>
        <w:tc>
          <w:tcPr>
            <w:tcW w:w="5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719"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261"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0220120890</w:t>
            </w:r>
          </w:p>
        </w:tc>
        <w:tc>
          <w:tcPr>
            <w:tcW w:w="557"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700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0,3</w:t>
            </w:r>
          </w:p>
        </w:tc>
        <w:tc>
          <w:tcPr>
            <w:tcW w:w="134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00" w:type="dxa"/>
            <w:shd w:val="clear" w:color="auto" w:fill="auto"/>
            <w:tcMar>
              <w:top w:w="28" w:type="dxa"/>
              <w:left w:w="28" w:type="dxa"/>
              <w:bottom w:w="28" w:type="dxa"/>
              <w:right w:w="28"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bl>
    <w:p w:rsidR="00D501BC" w:rsidRPr="004113FA" w:rsidRDefault="00D501BC" w:rsidP="004113FA">
      <w:pPr>
        <w:spacing w:after="0" w:line="240" w:lineRule="auto"/>
        <w:rPr>
          <w:rFonts w:cstheme="minorHAnsi"/>
        </w:rPr>
      </w:pPr>
      <w:r w:rsidRPr="004113FA">
        <w:rPr>
          <w:rFonts w:cstheme="minorHAnsi"/>
        </w:rPr>
        <w:br w:type="page"/>
      </w:r>
    </w:p>
    <w:p w:rsidR="00D501BC" w:rsidRPr="004113FA" w:rsidRDefault="00D501BC" w:rsidP="004113FA">
      <w:pPr>
        <w:pStyle w:val="11"/>
        <w:spacing w:after="0"/>
        <w:rPr>
          <w:rFonts w:asciiTheme="minorHAnsi" w:hAnsiTheme="minorHAnsi" w:cstheme="minorHAnsi"/>
          <w:b w:val="0"/>
          <w:sz w:val="22"/>
          <w:szCs w:val="22"/>
        </w:rPr>
      </w:pPr>
      <w:r w:rsidRPr="004113FA">
        <w:rPr>
          <w:rFonts w:asciiTheme="minorHAnsi" w:hAnsiTheme="minorHAnsi" w:cstheme="minorHAnsi"/>
          <w:b w:val="0"/>
          <w:sz w:val="22"/>
          <w:szCs w:val="22"/>
        </w:rPr>
        <w:lastRenderedPageBreak/>
        <w:t>Приложение №5</w:t>
      </w:r>
    </w:p>
    <w:tbl>
      <w:tblPr>
        <w:tblW w:w="15276" w:type="dxa"/>
        <w:tblLook w:val="0000" w:firstRow="0" w:lastRow="0" w:firstColumn="0" w:lastColumn="0" w:noHBand="0" w:noVBand="0"/>
      </w:tblPr>
      <w:tblGrid>
        <w:gridCol w:w="15636"/>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26 декабря 2024г. № 50-7/4 «О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spacing w:after="0" w:line="240" w:lineRule="auto"/>
        <w:ind w:left="1637"/>
        <w:rPr>
          <w:rFonts w:cstheme="minorHAnsi"/>
        </w:rPr>
      </w:pPr>
    </w:p>
    <w:tbl>
      <w:tblPr>
        <w:tblW w:w="2041" w:type="pct"/>
        <w:tblInd w:w="8755" w:type="dxa"/>
        <w:tblLook w:val="0000" w:firstRow="0" w:lastRow="0" w:firstColumn="0" w:lastColumn="0" w:noHBand="0" w:noVBand="0"/>
      </w:tblPr>
      <w:tblGrid>
        <w:gridCol w:w="6881"/>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jc w:val="center"/>
              <w:rPr>
                <w:rFonts w:cstheme="minorHAnsi"/>
              </w:rPr>
            </w:pPr>
            <w:r w:rsidRPr="004113FA">
              <w:rPr>
                <w:rFonts w:cstheme="minorHAnsi"/>
              </w:rPr>
              <w:t>Приложение 5</w:t>
            </w:r>
          </w:p>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spacing w:before="60" w:after="0" w:line="240" w:lineRule="auto"/>
        <w:jc w:val="center"/>
        <w:rPr>
          <w:rFonts w:cstheme="minorHAnsi"/>
        </w:rPr>
      </w:pPr>
      <w:r w:rsidRPr="004113FA">
        <w:rPr>
          <w:rFonts w:cstheme="minorHAnsi"/>
        </w:rPr>
        <w:t xml:space="preserve">Ведомственная структура расходов бюджета Грабовского сельсовета Бессоновского района Пензенской области </w:t>
      </w:r>
    </w:p>
    <w:p w:rsidR="00D501BC" w:rsidRPr="004113FA" w:rsidRDefault="00D501BC" w:rsidP="004113FA">
      <w:pPr>
        <w:spacing w:after="0" w:line="240" w:lineRule="auto"/>
        <w:jc w:val="center"/>
        <w:rPr>
          <w:rFonts w:cstheme="minorHAnsi"/>
        </w:rPr>
      </w:pPr>
      <w:r w:rsidRPr="004113FA">
        <w:rPr>
          <w:rFonts w:cstheme="minorHAnsi"/>
        </w:rPr>
        <w:t>на 2024 год и на плановый период 2025 и 2026 годов</w:t>
      </w:r>
    </w:p>
    <w:p w:rsidR="00D501BC" w:rsidRPr="004113FA" w:rsidRDefault="00D501BC" w:rsidP="004113FA">
      <w:pPr>
        <w:spacing w:after="0" w:line="240" w:lineRule="auto"/>
        <w:jc w:val="right"/>
        <w:rPr>
          <w:rFonts w:cstheme="minorHAnsi"/>
        </w:rPr>
      </w:pPr>
      <w:r w:rsidRPr="004113FA">
        <w:rPr>
          <w:rFonts w:cstheme="minorHAnsi"/>
        </w:rPr>
        <w:t xml:space="preserve">(тыс.рублей) </w:t>
      </w:r>
    </w:p>
    <w:p w:rsidR="00D501BC" w:rsidRPr="004113FA" w:rsidRDefault="00D501BC" w:rsidP="004113FA">
      <w:pPr>
        <w:spacing w:after="0" w:line="240" w:lineRule="auto"/>
        <w:rPr>
          <w:rFonts w:cstheme="minorHAnsi"/>
        </w:rPr>
      </w:pPr>
    </w:p>
    <w:tbl>
      <w:tblPr>
        <w:tblW w:w="15020" w:type="dxa"/>
        <w:tblInd w:w="57" w:type="dxa"/>
        <w:tblCellMar>
          <w:top w:w="28" w:type="dxa"/>
          <w:left w:w="57" w:type="dxa"/>
          <w:bottom w:w="28" w:type="dxa"/>
          <w:right w:w="57" w:type="dxa"/>
        </w:tblCellMar>
        <w:tblLook w:val="04A0" w:firstRow="1" w:lastRow="0" w:firstColumn="1" w:lastColumn="0" w:noHBand="0" w:noVBand="1"/>
      </w:tblPr>
      <w:tblGrid>
        <w:gridCol w:w="8773"/>
        <w:gridCol w:w="491"/>
        <w:gridCol w:w="459"/>
        <w:gridCol w:w="773"/>
        <w:gridCol w:w="1236"/>
        <w:gridCol w:w="467"/>
        <w:gridCol w:w="1025"/>
        <w:gridCol w:w="1125"/>
        <w:gridCol w:w="1025"/>
      </w:tblGrid>
      <w:tr w:rsidR="00D501BC" w:rsidRPr="004113FA" w:rsidTr="00D501BC">
        <w:trPr>
          <w:trHeight w:val="480"/>
          <w:tblHeader/>
        </w:trPr>
        <w:tc>
          <w:tcPr>
            <w:tcW w:w="8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Наименование</w:t>
            </w:r>
          </w:p>
        </w:tc>
        <w:tc>
          <w:tcPr>
            <w:tcW w:w="444"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Гл адм</w:t>
            </w:r>
          </w:p>
        </w:tc>
        <w:tc>
          <w:tcPr>
            <w:tcW w:w="397"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Раз дел</w:t>
            </w:r>
          </w:p>
        </w:tc>
        <w:tc>
          <w:tcPr>
            <w:tcW w:w="617"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Под раздел</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КЦСР</w:t>
            </w:r>
          </w:p>
        </w:tc>
        <w:tc>
          <w:tcPr>
            <w:tcW w:w="455"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КВР</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2024 год</w:t>
            </w:r>
          </w:p>
        </w:tc>
        <w:tc>
          <w:tcPr>
            <w:tcW w:w="1125"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2025 год</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2026 год</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Всего расходов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43 434,8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33 718,2</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41 179,9</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rPr>
                <w:rFonts w:cstheme="minorHAnsi"/>
              </w:rPr>
            </w:pPr>
            <w:r w:rsidRPr="004113FA">
              <w:rPr>
                <w:rFonts w:cstheme="minorHAnsi"/>
              </w:rPr>
              <w:t>Условно-утверждаемые расходы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 </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367,9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738,5</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Администрация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rPr>
                <w:rFonts w:cstheme="minorHAnsi"/>
              </w:rPr>
            </w:pPr>
            <w:r w:rsidRPr="004113FA">
              <w:rPr>
                <w:rFonts w:cstheme="minorHAnsi"/>
              </w:rPr>
              <w:t> </w:t>
            </w:r>
          </w:p>
        </w:tc>
        <w:tc>
          <w:tcPr>
            <w:tcW w:w="617"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rPr>
                <w:rFonts w:cstheme="minorHAnsi"/>
              </w:rPr>
            </w:pPr>
            <w:r w:rsidRPr="004113FA">
              <w:rPr>
                <w:rFonts w:cstheme="minorHAnsi"/>
              </w:rPr>
              <w:t> </w:t>
            </w:r>
          </w:p>
        </w:tc>
        <w:tc>
          <w:tcPr>
            <w:tcW w:w="1159"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43 434,8</w:t>
            </w:r>
          </w:p>
        </w:tc>
        <w:tc>
          <w:tcPr>
            <w:tcW w:w="1125"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33 350,3</w:t>
            </w:r>
          </w:p>
        </w:tc>
        <w:tc>
          <w:tcPr>
            <w:tcW w:w="1025" w:type="dxa"/>
            <w:tcBorders>
              <w:top w:val="nil"/>
              <w:left w:val="nil"/>
              <w:bottom w:val="single" w:sz="4" w:space="0" w:color="auto"/>
              <w:right w:val="single" w:sz="4" w:space="0" w:color="auto"/>
            </w:tcBorders>
            <w:shd w:val="clear" w:color="auto" w:fill="auto"/>
            <w:noWrap/>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40 441,4</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ОБЩЕГОСУДАРСТВЕННЫЕ ВОПРОСЫ</w:t>
            </w:r>
          </w:p>
        </w:tc>
        <w:tc>
          <w:tcPr>
            <w:tcW w:w="444"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01</w:t>
            </w:r>
          </w:p>
        </w:tc>
        <w:tc>
          <w:tcPr>
            <w:tcW w:w="61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 </w:t>
            </w:r>
          </w:p>
        </w:tc>
        <w:tc>
          <w:tcPr>
            <w:tcW w:w="1159"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45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7 602,4</w:t>
            </w:r>
          </w:p>
        </w:tc>
        <w:tc>
          <w:tcPr>
            <w:tcW w:w="11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7 227,7</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7 290,9</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4,5</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0210100000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r>
      <w:tr w:rsidR="00D501BC" w:rsidRPr="004113FA" w:rsidTr="00D501BC">
        <w:trPr>
          <w:trHeight w:val="25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0210180060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lastRenderedPageBreak/>
              <w:t>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0210180060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0210180060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r>
      <w:tr w:rsidR="00D501BC" w:rsidRPr="004113FA" w:rsidTr="00D501BC">
        <w:trPr>
          <w:trHeight w:val="83"/>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7 079,7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7 185,9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7 249,1</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6 923,2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7 185,9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7 249,1</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5 704,5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5 913,5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5 964,0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'Обеспечение деятельности администрации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0110100000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5 704,5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5 913,5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5 964,0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0110102100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4 629,6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4 800,3</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4 843,6</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0110102100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4 629,6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4 800,3</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4 843,6</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0110102100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4 629,6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4 800,3</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4 843,6</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обеспечение функций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0110102200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1 074,9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1 113,2</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1 120,4</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0110102200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989,1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1 027,6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1 034,7</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0110102200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989,1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1 027,6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1 034,7</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0110102200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85,7</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Уплата налогов, сборов и иных платежей</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0110102200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85,7</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0120000000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1 218,7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1 272,4</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1 285,1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0120100000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1 218,7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1 272,4</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1 285,1</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0120102100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1 209,8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1 272,4</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1 285,1</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0120102100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1 209,8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1 272,4</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1 285,1</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0120102100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1 209,8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1 272,4</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1 285,1</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обеспечение функций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0120102200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0120102200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0120102200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156,5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Исполнение судебных актов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9950000000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 xml:space="preserve">Исполнение решений судов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9950020300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9950020300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Специальные расходы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9950020300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Поощрение за достижение показателей эффективности органов исполнительной власти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99Г0000000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Поощрение за достижение (содействие достижению)показателей деятельности органов исполнительной власти субъектов Российской Федерации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99Г0075490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78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99Г0075490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99Г0075490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Обеспечение деятельности финансовых, налоговых и таможенных органов и органов финансового (финансово-бюджетного) надзора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2,7</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lastRenderedPageBreak/>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2,7</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2,7</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0210100000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0210180030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0210180030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0210180030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0210180040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0210180040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r>
      <w:tr w:rsidR="00D501BC" w:rsidRPr="004113FA" w:rsidTr="00D501BC">
        <w:trPr>
          <w:trHeight w:val="300"/>
        </w:trPr>
        <w:tc>
          <w:tcPr>
            <w:tcW w:w="8773" w:type="dxa"/>
            <w:tcBorders>
              <w:top w:val="nil"/>
              <w:left w:val="single" w:sz="4" w:space="0" w:color="auto"/>
              <w:bottom w:val="nil"/>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444" w:type="dxa"/>
            <w:tcBorders>
              <w:top w:val="nil"/>
              <w:left w:val="nil"/>
              <w:bottom w:val="nil"/>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0210180040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r>
      <w:tr w:rsidR="00D501BC" w:rsidRPr="004113FA" w:rsidTr="00D501BC">
        <w:trPr>
          <w:trHeight w:val="51"/>
        </w:trPr>
        <w:tc>
          <w:tcPr>
            <w:tcW w:w="8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Обеспечение проведения выборов и референдумов</w:t>
            </w:r>
          </w:p>
        </w:tc>
        <w:tc>
          <w:tcPr>
            <w:tcW w:w="444" w:type="dxa"/>
            <w:tcBorders>
              <w:top w:val="single" w:sz="4" w:space="0" w:color="auto"/>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07</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07</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lastRenderedPageBreak/>
              <w:t>Проведение выборов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07</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9960000000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Проведение выборов в органы местного самоуправления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07</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9960020710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07</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9960020710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Специальные расходы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07</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9960020710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880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Резервные фонды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Резервные фонды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Резервный фонд администрации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9910020500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9910020500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Резервные средства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9910020500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870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Другие общегосударственные вопросы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26,6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24,6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24,6</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4,6</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0210100000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lastRenderedPageBreak/>
              <w:t>Муниципальная программа  "Обеспечение охраны общественного порядка и противодействие преступности в Грабовском сельсовете"</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0800000000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«Профилактика правонарушений, терроризма и экстремистской деятельности в Грабовском сельсовете»</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15,0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0810100000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Подготовка, размещение и распространение информационных материалов по профилактике террористических и экстремистских проявлений</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0810126070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0810126070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0810126070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r>
      <w:tr w:rsidR="00D501BC" w:rsidRPr="004113FA" w:rsidTr="00D501BC">
        <w:trPr>
          <w:trHeight w:val="43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0810200000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0810220600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0810220600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6,1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0810220600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6,1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0810220600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0810220600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«Антинаркотическая политика Грабовского сельсовета»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0820000000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0820100000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организация и проведение мероприятий в сфере антинаркотической деятельности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0820164410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r>
      <w:tr w:rsidR="00D501BC" w:rsidRPr="004113FA" w:rsidTr="00D501BC">
        <w:trPr>
          <w:trHeight w:val="134"/>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lastRenderedPageBreak/>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0820164410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0820164410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12,0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Мероприятия по защите населения и территории Грабовского сельсовета от чрезвычайных ситуаций природного и техногенного характера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9980000000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12,0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предупреждение и ликвидация последствий весеннего половодья и летне-осенних паводков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9980065280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12,0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9980065280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9980065280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12,0</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НАЦИОНАЛЬНАЯ ОБОРОНА</w:t>
            </w:r>
          </w:p>
        </w:tc>
        <w:tc>
          <w:tcPr>
            <w:tcW w:w="444"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02</w:t>
            </w:r>
          </w:p>
        </w:tc>
        <w:tc>
          <w:tcPr>
            <w:tcW w:w="61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 </w:t>
            </w:r>
          </w:p>
        </w:tc>
        <w:tc>
          <w:tcPr>
            <w:tcW w:w="1159"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45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341,5</w:t>
            </w:r>
          </w:p>
        </w:tc>
        <w:tc>
          <w:tcPr>
            <w:tcW w:w="11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375,7</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410,9</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Мобилизационная и вневойсковая подготовка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341,5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375,7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410,9</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341,5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375,7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410,9</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'Исполнение государственных полномочий'</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0140000000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341,5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375,7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410,9</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0140200000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341,5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375,7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410,9</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Осуществление полномочий Российской Федерации по первичному воинскому учету на территориях, где отсутствуют военные комиссариаты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0140251180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341,5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375,7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410,9</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0140251180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330,1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330,1</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0140251180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328,9</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330,1</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330,1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0140251180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45,6</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80,8</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 xml:space="preserve">Иные закупки товаров, работ и услуг для обеспечения государственных (муниципальных) </w:t>
            </w:r>
            <w:r w:rsidRPr="004113FA">
              <w:rPr>
                <w:rFonts w:cstheme="minorHAnsi"/>
              </w:rPr>
              <w:lastRenderedPageBreak/>
              <w:t>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lastRenderedPageBreak/>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0140251180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12,6</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45,6</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80,8</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lastRenderedPageBreak/>
              <w:t>НАЦИОНАЛЬНАЯ БЕЗОПАСНОСТЬ И ПРАВООХРАНИТЕЛЬНАЯ ДЕЯТЕЛЬНОСТЬ</w:t>
            </w:r>
          </w:p>
        </w:tc>
        <w:tc>
          <w:tcPr>
            <w:tcW w:w="444"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03</w:t>
            </w:r>
          </w:p>
        </w:tc>
        <w:tc>
          <w:tcPr>
            <w:tcW w:w="61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 </w:t>
            </w:r>
          </w:p>
        </w:tc>
        <w:tc>
          <w:tcPr>
            <w:tcW w:w="1159"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45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16,2</w:t>
            </w:r>
          </w:p>
        </w:tc>
        <w:tc>
          <w:tcPr>
            <w:tcW w:w="11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0,0</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Защита населения и территории от чрезвычайных ситуаций природного и техногенного характера, пожарная безопасность</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10</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16,2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'Развитие муниципальной службы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10</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16,2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'Обеспечение пожарной безопасности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10</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0130000000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16,2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уровня противопожарной защиты жителей Грабовского сельсовета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10</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0130100000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16,2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Обеспечение первичных мер пожарной безопасности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0130185290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16,2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0130185290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16,2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10</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0130185290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16,2</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НАЦИОНАЛЬНАЯ ЭКОНОМИКА</w:t>
            </w:r>
          </w:p>
        </w:tc>
        <w:tc>
          <w:tcPr>
            <w:tcW w:w="444"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04</w:t>
            </w:r>
          </w:p>
        </w:tc>
        <w:tc>
          <w:tcPr>
            <w:tcW w:w="61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 </w:t>
            </w:r>
          </w:p>
        </w:tc>
        <w:tc>
          <w:tcPr>
            <w:tcW w:w="1159"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45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24 509,0</w:t>
            </w:r>
          </w:p>
        </w:tc>
        <w:tc>
          <w:tcPr>
            <w:tcW w:w="11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22 379,7</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29 827,1</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Дорожное хозяйство (дорожные фонды)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24 403,2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22 379,7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29 827,1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0600000000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24 403,2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22 379,7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29 827,1</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«Содержание объектов транспортной инфраструктуры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0610000000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24 403,2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22 379,7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29 827,1</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'Мероприятия дорожного хозяйства на автомобильных дорогах общего пользования'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0610100000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24 374,6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22 379,7</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29 827,1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автомобильных дорог и искусственных сооружений на них за счет бюджетных ассигнований дорожных фондов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0610180170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3 831,4</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2 711,3</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2 458,7</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0610180170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3 831,4</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2 711,3</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2 458,7</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 xml:space="preserve">Иные закупки товаров, работ и услуг для обеспечения государственных (муниципальных) </w:t>
            </w:r>
            <w:r w:rsidRPr="004113FA">
              <w:rPr>
                <w:rFonts w:cstheme="minorHAnsi"/>
              </w:rPr>
              <w:lastRenderedPageBreak/>
              <w:t>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lastRenderedPageBreak/>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0610180170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3 831,4</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2 711,3</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2 458,7</w:t>
            </w:r>
          </w:p>
        </w:tc>
      </w:tr>
      <w:tr w:rsidR="00D501BC" w:rsidRPr="004113FA" w:rsidTr="00D501BC">
        <w:trPr>
          <w:trHeight w:val="15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0610180180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120,0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60,0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0610180180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60,0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0610180180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120,0</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60,0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Капитальный ремонт,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06101S3080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20 423,2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19 608,4</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27 368,4</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06101S3080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20 423,2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19 608,4</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27 368,4</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06101S3080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20 423,2</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19 608,4</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27 368,4</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Обеспечение безопасности участников дорожного движения на автомобильных дорогах общего пользования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0610300000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28,6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0610389220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28,6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0610389220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28,6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0610389220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28,6</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Другие вопросы в области национальной экономики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105,8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105,8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0230000000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105,8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 xml:space="preserve">Основное мероприятие 'Оптимизация, управление и распоряжение имуществом, </w:t>
            </w:r>
            <w:r w:rsidRPr="004113FA">
              <w:rPr>
                <w:rFonts w:cstheme="minorHAnsi"/>
              </w:rPr>
              <w:lastRenderedPageBreak/>
              <w:t>находящимся в муниципальной собственности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lastRenderedPageBreak/>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0230100000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Содержание имущества  находящегося в муниципальной собственности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0230180210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0230180210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0230180210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105,8</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ЖИЛИЩНО-КОММУНАЛЬНОЕ ХОЗЯЙСТВО</w:t>
            </w:r>
          </w:p>
        </w:tc>
        <w:tc>
          <w:tcPr>
            <w:tcW w:w="444"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05</w:t>
            </w:r>
          </w:p>
        </w:tc>
        <w:tc>
          <w:tcPr>
            <w:tcW w:w="61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 </w:t>
            </w:r>
          </w:p>
        </w:tc>
        <w:tc>
          <w:tcPr>
            <w:tcW w:w="1159"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45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10 250,7</w:t>
            </w:r>
          </w:p>
        </w:tc>
        <w:tc>
          <w:tcPr>
            <w:tcW w:w="11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2 647,0</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2 172,5</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Жилищное хозяйство</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29,7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32,1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32,1</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29,7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32,1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32,1</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0230000000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29,7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32,1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32,1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0230100000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29,7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32,1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32,1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0230180320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29,7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32,1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32,1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0230180320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29,7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0230180320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29,7</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32,1</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32,1</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Коммунальное хозяйство</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6 828,7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461,8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18,1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0230000000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18,1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lastRenderedPageBreak/>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0230100000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18,1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0230180210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18,1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0230180210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18,1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0230180210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18,1</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2 475,6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461,8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'Чистая вода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0430000000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2 475,6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461,8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Содержание и ремонт водохозяйственных систем'</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0430100000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2 475,6</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461,8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Прочие мероприятия по содержанию и ремонту сетей и сооружений водоснабжения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0430165140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0430165140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82,7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0430165140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82,7</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Модернизация систем коммунальной инфраструктуры в рамках реализации  государственной программы Пензенской области "Обеспечение жильем и коммунальными услугами населения Пензенской области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043016739S</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411,8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043016739S</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411,8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043016739S</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411,8</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765"/>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04301S1350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2 392,9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04301S1350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2 392,9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04301S1350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2 392,9</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lastRenderedPageBreak/>
              <w:t>Муниципальная программа "Комплексное развитие сельской территории Грабовского сельсовета Бессоновского района Пензенской области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0900000000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35,0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«Создание современного облика населенных пунктов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0910000000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35,0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«Развитие инженерной  инфраструктуры  населенных пунктов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0910200000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35,0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Разработка схем теплоснабжения муниципального образования Грабовский сельсовет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0910240200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35,0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0910240200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35,0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0910240200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35,0</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4 300,0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99Б0000000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4 300,0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 xml:space="preserve">Предоставление субсидии муниципальным унитарным предприятиям жилищно-коммунального хозяйства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99Б0007090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4 300,0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бюджетные ассигнования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99Б0007090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4 300,0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99Б0007090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810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4 300,0</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Благоустройство</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3 392,3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2 153,1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2 140,4</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0400000000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3 392,3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2 153,1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2 140,4</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'Благоустройство населенных пунктов'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3 392,3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2 153,1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2 140,4</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0410100000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3 392,3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2 153,1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2 140,4</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осуществление мероприятий по ликвидации несанкционированного размещения отходов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0410164550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0410164550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0410164550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1 288,9</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Энергоснабжение уличного освещения</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0410181110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1 852,1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2 143,1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2 124,1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0410181110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1 852,1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2 143,1</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2 124,1</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0410181110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1 852,1</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2 143,1</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2 124,1</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Прочие мероприятия по благоустройству населенных пунктов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0410181150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151,3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16,3</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0410181150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151,3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16,3</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0410181150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151,3</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16,3</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Совершенствование систем наружного освещения населенных пунктов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04101S1400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04101S1400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100,0</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04101S1400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100,0</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КУЛЬТУРА, КИНЕМАТОГРАФИЯ</w:t>
            </w:r>
          </w:p>
        </w:tc>
        <w:tc>
          <w:tcPr>
            <w:tcW w:w="444"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08</w:t>
            </w:r>
          </w:p>
        </w:tc>
        <w:tc>
          <w:tcPr>
            <w:tcW w:w="61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 </w:t>
            </w:r>
          </w:p>
        </w:tc>
        <w:tc>
          <w:tcPr>
            <w:tcW w:w="1159"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45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625,8</w:t>
            </w:r>
          </w:p>
        </w:tc>
        <w:tc>
          <w:tcPr>
            <w:tcW w:w="11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630,3</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646,5</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Культура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625,8</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630,3</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646,5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493,7</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580,3</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596,5</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'Предоставление межбюджетных трансфертов из бюджета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36,5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36,5</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0210100000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 xml:space="preserve">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w:t>
            </w:r>
            <w:r w:rsidRPr="004113FA">
              <w:rPr>
                <w:rFonts w:cstheme="minorHAnsi"/>
              </w:rPr>
              <w:lastRenderedPageBreak/>
              <w:t>организации досуга и обеспечения жителей поселения услугами организаций культуры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lastRenderedPageBreak/>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0210180050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lastRenderedPageBreak/>
              <w:t>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0210180050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межбюджетные трансферты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0210180050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0230000000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457,2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543,8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560,0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0230100000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457,2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543,8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560,0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Содержание муниципальной собственности объектов в сфере культуры</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0230180330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457,2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543,8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560,0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0230180330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457,2</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543,8</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560,0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0230180330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457,2</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543,8</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560,0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Иные непрограммные расходы органов муниципальной власти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9900000000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132,1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50,0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9940000000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132,1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участие в мероприятиях, связанных с памятными датами истории и общегосударственными праздниками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9940020700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132,1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9940020700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132,1</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9940020700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132,1</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СОЦИАЛЬНАЯ ПОЛИТИКА</w:t>
            </w:r>
          </w:p>
        </w:tc>
        <w:tc>
          <w:tcPr>
            <w:tcW w:w="444"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10</w:t>
            </w:r>
          </w:p>
        </w:tc>
        <w:tc>
          <w:tcPr>
            <w:tcW w:w="61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 </w:t>
            </w:r>
          </w:p>
        </w:tc>
        <w:tc>
          <w:tcPr>
            <w:tcW w:w="1159"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45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88,9</w:t>
            </w:r>
          </w:p>
        </w:tc>
        <w:tc>
          <w:tcPr>
            <w:tcW w:w="11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89,9</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93,5</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Пенсионное обеспечение</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10</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89,9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93,5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'Социальная поддержка граждан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10</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0300000000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89,9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93,5</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'Оказание адресной материальной помощи гражданам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10</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0310000000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89,9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93,5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 xml:space="preserve">Основное мероприятие 'Предоставление мер социальной поддержки муниципальных </w:t>
            </w:r>
            <w:r w:rsidRPr="004113FA">
              <w:rPr>
                <w:rFonts w:cstheme="minorHAnsi"/>
              </w:rPr>
              <w:lastRenderedPageBreak/>
              <w:t>служащих, вышедших на пенсию'</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lastRenderedPageBreak/>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10</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0310200000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89,9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93,5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0310228690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89,9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93,5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Социальное обеспечение и иные выплаты населению</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10</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0310228690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300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88,9</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89,9</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93,5</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10</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0310228690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310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88,9</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89,9</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93,5</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bookmarkStart w:id="14" w:name="RANGE!A235"/>
            <w:r w:rsidRPr="004113FA">
              <w:rPr>
                <w:rFonts w:cstheme="minorHAnsi"/>
                <w:b/>
                <w:bCs/>
              </w:rPr>
              <w:t>ОБСЛУЖИВАНИЕ ГОСУДАРСТВЕННОГО (МУНИЦИПАЛЬНОГО) ДОЛГА</w:t>
            </w:r>
            <w:bookmarkEnd w:id="14"/>
          </w:p>
        </w:tc>
        <w:tc>
          <w:tcPr>
            <w:tcW w:w="444"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13</w:t>
            </w:r>
          </w:p>
        </w:tc>
        <w:tc>
          <w:tcPr>
            <w:tcW w:w="617"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 </w:t>
            </w:r>
          </w:p>
        </w:tc>
        <w:tc>
          <w:tcPr>
            <w:tcW w:w="1159"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45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 </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0,3</w:t>
            </w:r>
          </w:p>
        </w:tc>
        <w:tc>
          <w:tcPr>
            <w:tcW w:w="11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0,0</w:t>
            </w:r>
          </w:p>
        </w:tc>
        <w:tc>
          <w:tcPr>
            <w:tcW w:w="1025" w:type="dxa"/>
            <w:tcBorders>
              <w:top w:val="nil"/>
              <w:left w:val="nil"/>
              <w:bottom w:val="single" w:sz="4" w:space="0" w:color="auto"/>
              <w:right w:val="single" w:sz="4" w:space="0" w:color="auto"/>
            </w:tcBorders>
            <w:shd w:val="clear" w:color="000000" w:fill="F2F2F2"/>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Обслуживание государственного (муниципального)  внутреннего долга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13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0"/>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82"/>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13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0200000000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1"/>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1"/>
              <w:rPr>
                <w:rFonts w:cstheme="minorHAnsi"/>
              </w:rPr>
            </w:pPr>
            <w:r w:rsidRPr="004113FA">
              <w:rPr>
                <w:rFonts w:cstheme="minorHAnsi"/>
              </w:rPr>
              <w:t>0,0</w:t>
            </w:r>
          </w:p>
        </w:tc>
      </w:tr>
      <w:tr w:rsidR="00D501BC" w:rsidRPr="004113FA" w:rsidTr="00D501BC">
        <w:trPr>
          <w:trHeight w:val="51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Подпрограмма 'Управление муниципальным долгом Грабовского сельсовета Бессоновского района Пензенской области'</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13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0220000000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61"/>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13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0220100000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Процентные платежи по муниципальному долгу</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0220120890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Обслуживание государственного (муниципального) долга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0220120890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700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0,3</w:t>
            </w:r>
          </w:p>
        </w:tc>
        <w:tc>
          <w:tcPr>
            <w:tcW w:w="11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773" w:type="dxa"/>
            <w:tcBorders>
              <w:top w:val="nil"/>
              <w:left w:val="single" w:sz="4" w:space="0" w:color="auto"/>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Обслуживание муниципального долга</w:t>
            </w:r>
          </w:p>
        </w:tc>
        <w:tc>
          <w:tcPr>
            <w:tcW w:w="444"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901</w:t>
            </w:r>
          </w:p>
        </w:tc>
        <w:tc>
          <w:tcPr>
            <w:tcW w:w="39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617"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59"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0220120890</w:t>
            </w:r>
          </w:p>
        </w:tc>
        <w:tc>
          <w:tcPr>
            <w:tcW w:w="455" w:type="dxa"/>
            <w:tcBorders>
              <w:top w:val="nil"/>
              <w:left w:val="nil"/>
              <w:bottom w:val="single" w:sz="4" w:space="0" w:color="auto"/>
              <w:right w:val="single" w:sz="4" w:space="0" w:color="auto"/>
            </w:tcBorders>
            <w:shd w:val="clear" w:color="auto" w:fill="auto"/>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730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0,3</w:t>
            </w:r>
          </w:p>
        </w:tc>
        <w:tc>
          <w:tcPr>
            <w:tcW w:w="11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025" w:type="dxa"/>
            <w:tcBorders>
              <w:top w:val="nil"/>
              <w:left w:val="nil"/>
              <w:bottom w:val="single" w:sz="4" w:space="0" w:color="auto"/>
              <w:right w:val="single" w:sz="4" w:space="0" w:color="auto"/>
            </w:tcBorders>
            <w:shd w:val="clear" w:color="000000" w:fill="FFFFFF"/>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bl>
    <w:p w:rsidR="00D501BC" w:rsidRPr="004113FA" w:rsidRDefault="00D501BC" w:rsidP="004113FA">
      <w:pPr>
        <w:spacing w:after="0" w:line="240" w:lineRule="auto"/>
        <w:rPr>
          <w:rFonts w:cstheme="minorHAnsi"/>
        </w:rPr>
      </w:pPr>
    </w:p>
    <w:p w:rsidR="00D501BC" w:rsidRPr="004113FA" w:rsidRDefault="00D501BC" w:rsidP="004113FA">
      <w:pPr>
        <w:pStyle w:val="11"/>
        <w:spacing w:after="0"/>
        <w:ind w:left="-142"/>
        <w:rPr>
          <w:rFonts w:asciiTheme="minorHAnsi" w:hAnsiTheme="minorHAnsi" w:cstheme="minorHAnsi"/>
          <w:b w:val="0"/>
          <w:sz w:val="22"/>
          <w:szCs w:val="22"/>
        </w:rPr>
      </w:pPr>
      <w:r w:rsidRPr="004113FA">
        <w:rPr>
          <w:rFonts w:asciiTheme="minorHAnsi" w:hAnsiTheme="minorHAnsi" w:cstheme="minorHAnsi"/>
          <w:sz w:val="22"/>
          <w:szCs w:val="22"/>
        </w:rPr>
        <w:br w:type="page"/>
      </w:r>
      <w:r w:rsidRPr="004113FA">
        <w:rPr>
          <w:rFonts w:asciiTheme="minorHAnsi" w:hAnsiTheme="minorHAnsi" w:cstheme="minorHAnsi"/>
          <w:b w:val="0"/>
          <w:sz w:val="22"/>
          <w:szCs w:val="22"/>
        </w:rPr>
        <w:lastRenderedPageBreak/>
        <w:t>Приложение №6</w:t>
      </w:r>
    </w:p>
    <w:tbl>
      <w:tblPr>
        <w:tblW w:w="15276" w:type="dxa"/>
        <w:tblLook w:val="0000" w:firstRow="0" w:lastRow="0" w:firstColumn="0" w:lastColumn="0" w:noHBand="0" w:noVBand="0"/>
      </w:tblPr>
      <w:tblGrid>
        <w:gridCol w:w="15636"/>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26 декабря 2024г. № 50-7/4 «О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spacing w:after="0" w:line="240" w:lineRule="auto"/>
        <w:ind w:left="1637"/>
        <w:rPr>
          <w:rFonts w:cstheme="minorHAnsi"/>
        </w:rPr>
      </w:pPr>
    </w:p>
    <w:p w:rsidR="00D501BC" w:rsidRPr="004113FA" w:rsidRDefault="00D501BC" w:rsidP="004113FA">
      <w:pPr>
        <w:spacing w:after="0" w:line="240" w:lineRule="auto"/>
        <w:ind w:left="9072"/>
        <w:jc w:val="center"/>
        <w:rPr>
          <w:rFonts w:cstheme="minorHAnsi"/>
        </w:rPr>
      </w:pPr>
      <w:r w:rsidRPr="004113FA">
        <w:rPr>
          <w:rFonts w:cstheme="minorHAnsi"/>
        </w:rPr>
        <w:t>Приложение 6</w:t>
      </w:r>
    </w:p>
    <w:tbl>
      <w:tblPr>
        <w:tblW w:w="1902" w:type="pct"/>
        <w:tblInd w:w="9039" w:type="dxa"/>
        <w:tblLayout w:type="fixed"/>
        <w:tblLook w:val="0000" w:firstRow="0" w:lastRow="0" w:firstColumn="0" w:lastColumn="0" w:noHBand="0" w:noVBand="0"/>
      </w:tblPr>
      <w:tblGrid>
        <w:gridCol w:w="5948"/>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ind w:left="34"/>
              <w:rPr>
                <w:rFonts w:cstheme="minorHAnsi"/>
              </w:rPr>
            </w:pPr>
            <w:r w:rsidRPr="004113FA">
              <w:rPr>
                <w:rFonts w:cstheme="minorHAnsi"/>
              </w:rPr>
              <w:t>к решению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spacing w:after="0" w:line="240" w:lineRule="auto"/>
        <w:jc w:val="center"/>
        <w:rPr>
          <w:rFonts w:cstheme="minorHAnsi"/>
        </w:rPr>
      </w:pPr>
    </w:p>
    <w:p w:rsidR="00D501BC" w:rsidRPr="004113FA" w:rsidRDefault="00D501BC" w:rsidP="004113FA">
      <w:pPr>
        <w:spacing w:after="0" w:line="240" w:lineRule="auto"/>
        <w:jc w:val="center"/>
        <w:rPr>
          <w:rFonts w:cstheme="minorHAnsi"/>
        </w:rPr>
      </w:pPr>
      <w:r w:rsidRPr="004113FA">
        <w:rPr>
          <w:rFonts w:cstheme="minorHAnsi"/>
        </w:rPr>
        <w:t>Распределение бюджетных ассигнований по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2024 год и на плановый период 2025 и 2026 годов</w:t>
      </w:r>
    </w:p>
    <w:p w:rsidR="00D501BC" w:rsidRPr="004113FA" w:rsidRDefault="00D501BC" w:rsidP="004113FA">
      <w:pPr>
        <w:spacing w:after="0" w:line="240" w:lineRule="auto"/>
        <w:jc w:val="right"/>
        <w:rPr>
          <w:rFonts w:cstheme="minorHAnsi"/>
        </w:rPr>
      </w:pPr>
      <w:r w:rsidRPr="004113FA">
        <w:rPr>
          <w:rFonts w:cstheme="minorHAnsi"/>
        </w:rPr>
        <w:t>(тыс.рублей)</w:t>
      </w:r>
    </w:p>
    <w:tbl>
      <w:tblPr>
        <w:tblW w:w="14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1502"/>
        <w:gridCol w:w="595"/>
        <w:gridCol w:w="416"/>
        <w:gridCol w:w="461"/>
        <w:gridCol w:w="1118"/>
        <w:gridCol w:w="1118"/>
        <w:gridCol w:w="1118"/>
      </w:tblGrid>
      <w:tr w:rsidR="00D501BC" w:rsidRPr="004113FA" w:rsidTr="00D501BC">
        <w:trPr>
          <w:trHeight w:val="300"/>
          <w:tblHeader/>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Наименование</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КЦСР</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КВР</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Рз</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Пр</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2024 год</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2025 год</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b/>
                <w:bCs/>
              </w:rPr>
            </w:pPr>
            <w:r w:rsidRPr="004113FA">
              <w:rPr>
                <w:rFonts w:cstheme="minorHAnsi"/>
                <w:b/>
                <w:bCs/>
              </w:rPr>
              <w:t>2026 год</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rPr>
                <w:rFonts w:cstheme="minorHAnsi"/>
                <w:b/>
                <w:bCs/>
              </w:rPr>
            </w:pPr>
            <w:r w:rsidRPr="004113FA">
              <w:rPr>
                <w:rFonts w:cstheme="minorHAnsi"/>
                <w:b/>
                <w:bCs/>
              </w:rPr>
              <w:t>Бюджетные ассигнования всего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43 434,8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33 350,3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rPr>
                <w:rFonts w:cstheme="minorHAnsi"/>
                <w:b/>
                <w:bCs/>
              </w:rPr>
            </w:pPr>
            <w:r w:rsidRPr="004113FA">
              <w:rPr>
                <w:rFonts w:cstheme="minorHAnsi"/>
                <w:b/>
                <w:bCs/>
              </w:rPr>
              <w:t>40 441,4</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01 0 00 00000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7 280,9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7 561,6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7 660,0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01 1 00 00000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5 704,5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5 913,5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5 964,0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«Обеспечение деятельности администрации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01 1 01 00000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5 704,5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5 913,5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5 964,0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Расходы на выплаты по оплате труда работников органов муниципальной власти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01 1 01 02100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4 629,6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4 800,3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4 843,6</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01 1 01 02100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4 629,6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4 800,3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4 843,6</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01 1 01 02100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4 629,6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4 800,3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4 843,6</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01 1 01 02100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4 629,6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4 800,3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4 843,6</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 xml:space="preserve">Функционирование Правительства Российской Федерации, высших исполнительных </w:t>
            </w:r>
            <w:r w:rsidRPr="004113FA">
              <w:rPr>
                <w:rFonts w:cstheme="minorHAnsi"/>
              </w:rPr>
              <w:lastRenderedPageBreak/>
              <w:t>органов субъектов Российской Федерации, местных администраций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lastRenderedPageBreak/>
              <w:t>01 1 01 02100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4 629,6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4 800,3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4 843,6</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lastRenderedPageBreak/>
              <w:t>Расходы на обеспечение функций органов муниципальной власти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1 074,9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1 113,2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1 120,4</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989,1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1 027,6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1 034,7</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989,1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1 027,6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1 034,7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989,1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1 027,6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1 034,7</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989,1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1 027,6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1 034,7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Иные бюджетные ассигнования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800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85,8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85,7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Уплата налогов, сборов и иных платежей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850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85,7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850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85,7</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01 1 01 02200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850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85,7</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01 2 00 00000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1 218,7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1 272,4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1 285,1</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01 2 01 00000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1 218,7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1 272,4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1 285,1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Расходы на выплаты по оплате труда работников органов муниципальной власти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01 2 01 02100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1 209,8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1 272,4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1 285,1</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01 2 01 02100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1 209,8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1 272,4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1 285,1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01 2 01 02100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1 209,8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1 272,4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1 285,1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01 2 01 02100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1 209,8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1 272,4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1 285,1</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01 2 01 02100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1 209,8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1 272,4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1 285,1</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Расходы на обеспечение функций органов муниципальной власти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01 2 01 02200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01 2 01 02200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01 2 01 02200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01 2 01 02200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01 2 01 02200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"Обеспечение  пожарной безопасности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01 3 00 00000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16,2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"Обеспечение первичных мер пожарной безопасности"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01 3 01 00000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16,2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 xml:space="preserve">Обеспечение  первичных мер пожарной безопасности </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01 3 01 85290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16,2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01 3 01 85290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16,2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01 3 01 85290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16,2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НАЦИОНАЛЬНАЯ БЕЗОПАСНОСТЬ И ПРАВООХРАНИТЕЛЬНАЯ ДЕЯТЕЛЬНОСТЬ</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01 3 01 85290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16,2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Защита населения и территории от чрезвычайных ситуаций природного и техногенного характера, пожарная безопасность</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01 3 01 85290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16,2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«Исполнение государственных полномочий»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01 4 00 00000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341,5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375,7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410,9</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органов ВУСа»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01 4 02 00000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341,5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375,7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410,9</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органов ВУСа»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341,5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375,7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410,9</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328,9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330,1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330,1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330,1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330,1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НАЦИОНАЛЬНАЯ ОБОРОНА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330,1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330,1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Мобилизационная и вневойсковая подготовка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330,1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330,1</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12,6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80,8</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80,8</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НАЦИОНАЛЬНАЯ ОБОРОНА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80,8</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Мобилизационная и вневойсковая подготовка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01 4 02 51180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80,8</w:t>
            </w:r>
          </w:p>
        </w:tc>
      </w:tr>
      <w:tr w:rsidR="00D501BC" w:rsidRPr="004113FA" w:rsidTr="00D501BC">
        <w:trPr>
          <w:trHeight w:val="102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02 0 00 00000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659,4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624,2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640,4</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02 1 00 00000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48,3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48,3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48,3</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«Повышение эффективности представления и использования межбюджетных трансфертов»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02 1 01 00000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48,3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48,3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48,3</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02 1 01 80010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02 1 01 80010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500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02 1 01 80010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02 1 01 80020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4,6</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02 1 01 80020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500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4,6</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02 1 01 80020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4,6</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Другие 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4,6</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02 1 01 80030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02 1 01 80030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500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02 1 01 80030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Обеспечение деятельности финансовых, налоговых и таможенных органов и органов финансового (финансово-бюджетного) надзора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0,01</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02 1 01 80040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0,02</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02 1 01 80040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500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0,02</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02 1 01 80040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0,02</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Обеспечение деятельности финансовых, налоговых и таможенных органов и органов финансового (финансово-бюджетного) надзора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0,02</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02 1 01 80050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36,5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02 1 01 80050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500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36,5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02 1 01 80050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36,5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КУЛЬТУРА, КИНЕМАТОГРАФИЯ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Культура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36,5</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02 1 01 80060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02 1 01 80060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500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межбюджетные трансферты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02 1 01 80060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02 1 01 80060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02 1 01 80060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540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'Управление муниципальным долгом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02 2 00 00000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02 2 01 00000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Процентные платежи по муниципальному долгу</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02 2 01 20890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Обслуживание государственного (муниципального) долга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02 2 01 20890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700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Обслуживание муниципального долга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02 2 01 20890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730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ОБСЛУЖИВАНИЕ ГОСУДАРСТВЕННОГО (МУНИЦИПАЛЬНОГО) ДОЛГА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02 2 01 20890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730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Обслуживание государственного (муниципального)  внутреннего долга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02 2 01 20890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730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lastRenderedPageBreak/>
              <w:t>Подпрограмма «Управление собственностью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02 3 00 00000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610,8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575,9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592,1</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02 3 01 00000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610,8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575,9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592,1</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Содержание имущества, находящегося в муниципальной собственности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02 3 01 80210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123,9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02 3 01 80210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123,9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02 3 01 80210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123,9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НАЦИОНАЛЬНАЯ ЭКОНОМИКА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02 3 01 80210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105,8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Другие вопросы в области национальной экономики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02 3 01 80210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105,8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02 3 01 80210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18,1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02 3 01 80210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18,1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02 3 01 80320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29,7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32,1</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02 3 01 80320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29,7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32,1</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02 3 01 80320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29,7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32,1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02 3 01 80320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29,7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02 3 01 80320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29,7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32,1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Содержание муниципальной собственности объектов в сфере культуры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02 3 01 80330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457,2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543,8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560,0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02 3 01 80330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457,2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543,8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560,0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02 3 01 80330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457,2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543,8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560,0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КУЛЬТУРА, КИНЕМАТОГРАФИЯ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02 3 01 80330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457,2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543,8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560,0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Культура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02 3 01 80330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457,2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543,8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560,0</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«Социальная поддержка граждан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03 0 00 00000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89,9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93,5</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«Социальная поддержка гражданам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03 1 00 00000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89,9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93,5</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«Представление мер социальной поддержки муниципальных служащих, вышедших на пенсию</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03 1 02 00000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89,9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93,5</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Пенсионное обеспечение за выслугу лет муниципальным служащим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03 1 02 28690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89,9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93,5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Социальное обеспечение и иные выплаты населению</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03 1 02 28690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300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89,9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93,5</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Пособия, компенсации, меры социальной поддержки по публичным нормативным обязательствам</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03 1 02 28690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310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89,9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93,5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СОЦИАЛЬНАЯ ПОЛИТИКА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03 1 02 28690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310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10</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89,9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93,5</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Пенсионное обеспечение</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03 1 02 28690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310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10</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89,9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93,5</w:t>
            </w:r>
          </w:p>
        </w:tc>
      </w:tr>
      <w:tr w:rsidR="00D501BC" w:rsidRPr="004113FA" w:rsidTr="00D501BC">
        <w:trPr>
          <w:trHeight w:val="102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04 0 00 00000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5 867,9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2 614,9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2 140,4</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«Благоустройство населенных пунктов»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04 1 00 00000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3 392,3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2 153,1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2 140,4</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04 1 01 00000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3 392,3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2 153,1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2 140,4</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осуществление мероприятий по ликвидации несанкционированного размещения отходов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04 1 01 64550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1 288,9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04 1 01 64550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1 288,9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04 1 01 64550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1 288,9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04 1 01 64550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Благоустройство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04 1 01 64550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1 288,9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Энергоснабжение уличного освещения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04 1 01 81110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1 852,1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2 143,1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2 124,1</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04 1 01 81110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1 852,1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2 143,1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2 124,1</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04 1 01 81110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1 852,1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2 143,1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2 124,1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04 1 01 81110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1 852,1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2 143,1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2 124,1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Благоустройство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04 1 01 81110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1 852,1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2 143,1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2 124,1</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Прочие мероприятия по благоустройству населенных пунктов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04 1 01 81150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151,3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16,3</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04 1 01 81150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151,3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16,3</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04 1 01 81150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151,3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16,3</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04 1 01 81150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151,3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16,3</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Благоустройство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04 1 01 81150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151,3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16,3</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Совершенствование систем наружного освещения населенных пунктов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 1 01 S1400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 1 01 S1400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 1 01 S1400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1 01 S1400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Благоустройство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1 01 S1400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«Чистая вода»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04 3 00 00000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2 475,6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461,8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Содержание и ремонт водохозяйственных систем</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04 3 01 00000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2 475,6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461,8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Прочие мероприятия по содержанию и ремонту сетей и сооружений водоснабжения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04 3 01 65140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82,7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04 3 01 65140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82,7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04 3 01 65140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82,7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04 3 01 65140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04 3 01 65140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82,7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Модернизация систем коммунальной инфраструктуры в рамках реализации  государственной программы Пензенской области "Обеспечение жильем и коммунальными услугами населения Пензенской области "</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 3 0 16739S</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411,8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 3 01 6739S</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411,8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 3 01 6739S</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411,8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3 0 16739S</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411,8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3 01 6739S</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411,8</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04 3 01 S1350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2 392,9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04 3 01 S1350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2 392,9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 3 01 S1350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2 392,9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3 01 S1350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2 392,9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 3 01 S1350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2 392,9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Муниципальная программа Грабовского сельсовета Бессоновского района Пензенской области «Обеспечение функционирования  транспортной инфраструктуры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06 0 00 00000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24 403,2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22 379,7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29 827,1</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«Содержание объектов транспортной инфраструктуры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06 1 00 00000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24 403,2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22 379,7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29 827,1</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«Мероприятия дорожного хозяйства на автомобильных дорогах общего пользования местного значения»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06 1 01 00000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24 374,6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22 379,7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29 827,1</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06 1 01 80170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3 831,4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2 711,3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2 458,7</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06 1 01 80170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3 831,4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2 711,3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2 458,7</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lastRenderedPageBreak/>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06 1 01 80170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3 831,4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2 711,3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2 458,7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НАЦИОНАЛЬНАЯ ЭКОНОМИКА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06 1 01 80170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3 831,4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2 711,3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2 458,7</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Дорожное хозяйство (дорожные фонды)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06 1 01 80170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3 831,4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2 711,3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2 458,7</w:t>
            </w:r>
          </w:p>
        </w:tc>
      </w:tr>
      <w:tr w:rsidR="00D501BC" w:rsidRPr="004113FA" w:rsidTr="00D501BC">
        <w:trPr>
          <w:trHeight w:val="2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06 1 01 80180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120,0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60,0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06 1 01 80180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120,0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60,0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06 1 01 80180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60,0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НАЦИОНАЛЬНАЯ ЭКОНОМИКА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06 1 01 80180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60,0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Дорожное хозяйство (дорожные фонды)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06 1 01 80180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60,0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Капитальный ремонт,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 1 01 S3080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20 423,2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19 608,4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27 368,4</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 1 01 S3080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20 423,2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19 608,4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27 368,4</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 1 01 S3080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20 423,2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19 608,4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27 368,4</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НАЦИОНАЛЬНАЯ ЭКОНОМИКА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 1 01 S3080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20 423,2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19 608,4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27 368,4</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Дорожное хозяйство (дорожные фонды)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06 1 01 S3080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20 423,2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19 608,4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27 368,4</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Обеспечение безопасности участников дорожного движения на автомобильных дорогах общего пользования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06 1 03 00000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28,6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06 1 03 89220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28,6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06 1 03 89220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28,6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 xml:space="preserve">Иные закупки товаров, работ и услуг для обеспечения государственных (муниципальных) </w:t>
            </w:r>
            <w:r w:rsidRPr="004113FA">
              <w:rPr>
                <w:rFonts w:cstheme="minorHAnsi"/>
              </w:rPr>
              <w:lastRenderedPageBreak/>
              <w:t>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lastRenderedPageBreak/>
              <w:t>06 1 03 89220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28,6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lastRenderedPageBreak/>
              <w:t>НАЦИОНАЛЬНАЯ ЭКОНОМИКА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06 1 03 89220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28,6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Дорожное хозяйство (дорожные фонды)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06 1 03 89220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04</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28,6</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Муниципальная программа "Обеспечение охраны общественного порядка и противодействие преступности в Грабовском сельсовете"</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08 0 00 00000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20,0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«Профилактика правонарушений, терроризма и экстремистской деятельности в Грабовском сельсовете»</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08 1 00 00000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15,0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08 1 01 00000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08 1 01 26070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08 1 01 26070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08 1 01 26070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08 1 0126070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Другие 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08 1 01 26070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08 1 02 00000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10,0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6,1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6,1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6,1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Другие 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6,1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lastRenderedPageBreak/>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Другие 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08 1 02 20600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Подпрограмма «Антинаркотическая политика Грабовского сельсовета»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08 2 00 00000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5,0</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08 2 01 00000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5,0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организация и проведение мероприятий в сфере антинаркотической деятельности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08 2 01 64410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08 2 01 64410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08 2 01 64410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08 2 01 64410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Другие 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08 2 01 64410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09 0 00 00000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35,0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rPr>
            </w:pPr>
            <w:r w:rsidRPr="004113FA">
              <w:rPr>
                <w:rFonts w:cstheme="minorHAnsi"/>
              </w:rPr>
              <w:t>Подпрограмма «Создание современного облика населенных пунктов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09 1 00 00000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35,0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2"/>
              <w:rPr>
                <w:rFonts w:cstheme="minorHAnsi"/>
              </w:rPr>
            </w:pPr>
            <w:r w:rsidRPr="004113FA">
              <w:rPr>
                <w:rFonts w:cstheme="minorHAnsi"/>
              </w:rPr>
              <w:t>Основное мероприятие «Развитие инженерной  инфраструктуры  населенных пунктов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rPr>
            </w:pPr>
            <w:r w:rsidRPr="004113FA">
              <w:rPr>
                <w:rFonts w:cstheme="minorHAnsi"/>
              </w:rPr>
              <w:t>09 1 02 00000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2"/>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35,0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2"/>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Разработка схем теплоснабжения муниципального образования Грабовский сельсовет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09 1 02 40200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35,0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09 1 02 40200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35,0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09 1 02 40200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35,0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09 1 02 40200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09 1 02 40200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35,0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0"/>
              <w:rPr>
                <w:rFonts w:cstheme="minorHAnsi"/>
                <w:b/>
                <w:bCs/>
              </w:rPr>
            </w:pPr>
            <w:r w:rsidRPr="004113FA">
              <w:rPr>
                <w:rFonts w:cstheme="minorHAnsi"/>
                <w:b/>
                <w:bCs/>
              </w:rPr>
              <w:t>Иные непрограммные расходы органов муниципальной власти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99 0 00 00000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0"/>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5 089,5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0"/>
              <w:rPr>
                <w:rFonts w:cstheme="minorHAnsi"/>
                <w:b/>
                <w:bCs/>
              </w:rPr>
            </w:pPr>
            <w:r w:rsidRPr="004113FA">
              <w:rPr>
                <w:rFonts w:cstheme="minorHAnsi"/>
                <w:b/>
                <w:bCs/>
              </w:rPr>
              <w:t>60,0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99 Б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4 300,0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 xml:space="preserve">Предоставление субсидии муниципальным унитарным предприятиям жилищно-коммунального хозяйства </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 Б 00 07090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4 300,0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Иные бюджетные ассигнования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 Б 00 07090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800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4 300,0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 Б 00 07090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810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4 300,0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ЖИЛИЩНО-КОММУНАЛЬНОЕ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Б 00 07090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810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4 300,0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Коммунальное хозяйство</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Б 00 07090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810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05</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02</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4 300,0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Поощрение за достижение показателей эффективности органов исполнительной власти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99 Г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106,5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Поощрение за достижение (содействие достижению)показателей деятельности органов исполнительной власти субъектов Российской Федерации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 Г 00 75490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765"/>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 Г 00 75490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100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Расходы на выплаты персоналу государственных (муниципальных) органов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 Г 00 75490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Г 00 75490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Г 00 75490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120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04</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106,5</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Резервные фонды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99 1 00 00000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Резервный фонд администрации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99 1 00 20500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Иные бюджетные ассигнования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99 1 00 20500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800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Резервные средства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99 1 00 20500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870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lastRenderedPageBreak/>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99 1 00 20500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870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Резервные фонды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99 1 00 20500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870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99 4 00 00000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Основное мероприятие «Организация мероприятий, связанных с памятными датами истории и общегосударственными праздниками»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99 4 00 20700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99 4 00 20700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99 4 00 20700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КУЛЬТУРА, КИНЕМАТОГРАФИЯ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99 4 00 20700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Культура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99 4 00 20700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132,1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Исполнение судебных актов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99 5 00 00000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 xml:space="preserve">Исполнение решений судов </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99 5 00 20300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Иные бюджетные ассигнования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99 5 00 20300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800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Уплата налогов, сборов и иных платежей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99 5 00 20300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850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99 5 00 20300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850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99 5 00 20300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850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08</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50,0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t>Проведение выборов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99 6 00 00000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488,9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Проведение выборов в органы местного самоуправления Грабовского сельсовета Бессоновского района Пензенской области</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99 6 00 20710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488,9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Иные бюджетные ассигнования</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99 6 00 20710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800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488,9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Специальные расходы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99 6 00 20710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880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488,9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99 6 00 20710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880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Обеспечение проведения выборов и референдумов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99 6 00 20710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880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07</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488,9</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51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1"/>
              <w:rPr>
                <w:rFonts w:cstheme="minorHAnsi"/>
                <w:b/>
                <w:bCs/>
              </w:rPr>
            </w:pPr>
            <w:r w:rsidRPr="004113FA">
              <w:rPr>
                <w:rFonts w:cstheme="minorHAnsi"/>
                <w:b/>
                <w:bCs/>
              </w:rPr>
              <w:lastRenderedPageBreak/>
              <w:t>Мероприятия по защите населения и территории Грабовского сельсовета от чрезвычайных ситуаций природного и техногенного характера</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99 8 00 00000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1"/>
              <w:rPr>
                <w:rFonts w:cstheme="minorHAnsi"/>
                <w:b/>
                <w:bCs/>
              </w:rPr>
            </w:pPr>
            <w:r w:rsidRPr="004113FA">
              <w:rPr>
                <w:rFonts w:cstheme="minorHAnsi"/>
                <w:b/>
                <w:bCs/>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12,0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1"/>
              <w:rPr>
                <w:rFonts w:cstheme="minorHAnsi"/>
                <w:b/>
                <w:bCs/>
              </w:rPr>
            </w:pPr>
            <w:r w:rsidRPr="004113FA">
              <w:rPr>
                <w:rFonts w:cstheme="minorHAnsi"/>
                <w:b/>
                <w:bCs/>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3"/>
              <w:rPr>
                <w:rFonts w:cstheme="minorHAnsi"/>
              </w:rPr>
            </w:pPr>
            <w:r w:rsidRPr="004113FA">
              <w:rPr>
                <w:rFonts w:cstheme="minorHAnsi"/>
              </w:rPr>
              <w:t>предупреждение и ликвидация последствий весеннего половодья и летне-осенних паводков</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99 8 00 65280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3"/>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12,0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3"/>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4"/>
              <w:rPr>
                <w:rFonts w:cstheme="minorHAnsi"/>
              </w:rPr>
            </w:pPr>
            <w:r w:rsidRPr="004113FA">
              <w:rPr>
                <w:rFonts w:cstheme="minorHAnsi"/>
              </w:rPr>
              <w:t>закупка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99 8 00 65280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200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4"/>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12,0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4"/>
              <w:rPr>
                <w:rFonts w:cstheme="minorHAnsi"/>
              </w:rPr>
            </w:pPr>
            <w:r w:rsidRPr="004113FA">
              <w:rPr>
                <w:rFonts w:cstheme="minorHAnsi"/>
              </w:rPr>
              <w:t>0,0</w:t>
            </w:r>
          </w:p>
        </w:tc>
      </w:tr>
      <w:tr w:rsidR="00D501BC" w:rsidRPr="004113FA" w:rsidTr="00D501BC">
        <w:trPr>
          <w:trHeight w:val="51"/>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5"/>
              <w:rPr>
                <w:rFonts w:cstheme="minorHAnsi"/>
              </w:rPr>
            </w:pPr>
            <w:r w:rsidRPr="004113FA">
              <w:rPr>
                <w:rFonts w:cstheme="minorHAnsi"/>
              </w:rPr>
              <w:t>Иные закупки товаров, работ и услуг для обеспечения государственных (муниципальных) нужд</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99 8 00 65280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5"/>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12,0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5"/>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99 8 00 65280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 </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r w:rsidR="00D501BC" w:rsidRPr="004113FA" w:rsidTr="00D501BC">
        <w:trPr>
          <w:trHeight w:val="300"/>
        </w:trPr>
        <w:tc>
          <w:tcPr>
            <w:tcW w:w="8647"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outlineLvl w:val="6"/>
              <w:rPr>
                <w:rFonts w:cstheme="minorHAnsi"/>
              </w:rPr>
            </w:pPr>
            <w:r w:rsidRPr="004113FA">
              <w:rPr>
                <w:rFonts w:cstheme="minorHAnsi"/>
              </w:rPr>
              <w:t>Другие общегосударственные вопросы</w:t>
            </w:r>
          </w:p>
        </w:tc>
        <w:tc>
          <w:tcPr>
            <w:tcW w:w="1502"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99 8 00 65280</w:t>
            </w:r>
          </w:p>
        </w:tc>
        <w:tc>
          <w:tcPr>
            <w:tcW w:w="595"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240</w:t>
            </w:r>
          </w:p>
        </w:tc>
        <w:tc>
          <w:tcPr>
            <w:tcW w:w="416"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01</w:t>
            </w:r>
          </w:p>
        </w:tc>
        <w:tc>
          <w:tcPr>
            <w:tcW w:w="461"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center"/>
              <w:outlineLvl w:val="6"/>
              <w:rPr>
                <w:rFonts w:cstheme="minorHAnsi"/>
              </w:rPr>
            </w:pPr>
            <w:r w:rsidRPr="004113FA">
              <w:rPr>
                <w:rFonts w:cstheme="minorHAnsi"/>
              </w:rPr>
              <w:t>13</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12,0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c>
          <w:tcPr>
            <w:tcW w:w="1118" w:type="dxa"/>
            <w:shd w:val="clear" w:color="auto" w:fill="auto"/>
            <w:tcMar>
              <w:top w:w="28" w:type="dxa"/>
              <w:left w:w="57" w:type="dxa"/>
              <w:bottom w:w="28" w:type="dxa"/>
              <w:right w:w="57" w:type="dxa"/>
            </w:tcMar>
            <w:vAlign w:val="center"/>
            <w:hideMark/>
          </w:tcPr>
          <w:p w:rsidR="00D501BC" w:rsidRPr="004113FA" w:rsidRDefault="00D501BC" w:rsidP="004113FA">
            <w:pPr>
              <w:keepLines/>
              <w:spacing w:after="0" w:line="240" w:lineRule="auto"/>
              <w:jc w:val="right"/>
              <w:outlineLvl w:val="6"/>
              <w:rPr>
                <w:rFonts w:cstheme="minorHAnsi"/>
              </w:rPr>
            </w:pPr>
            <w:r w:rsidRPr="004113FA">
              <w:rPr>
                <w:rFonts w:cstheme="minorHAnsi"/>
              </w:rPr>
              <w:t>0,0</w:t>
            </w:r>
          </w:p>
        </w:tc>
      </w:tr>
    </w:tbl>
    <w:p w:rsidR="00D501BC" w:rsidRPr="004113FA" w:rsidRDefault="00D501BC" w:rsidP="004113FA">
      <w:pPr>
        <w:spacing w:after="0" w:line="240" w:lineRule="auto"/>
        <w:rPr>
          <w:rFonts w:cstheme="minorHAnsi"/>
          <w:b/>
          <w:bCs/>
          <w:kern w:val="1"/>
        </w:rPr>
      </w:pPr>
    </w:p>
    <w:p w:rsidR="00D501BC" w:rsidRPr="004113FA" w:rsidRDefault="00D501BC" w:rsidP="004113FA">
      <w:pPr>
        <w:spacing w:after="0" w:line="240" w:lineRule="auto"/>
        <w:rPr>
          <w:rFonts w:cstheme="minorHAnsi"/>
          <w:b/>
          <w:bCs/>
          <w:kern w:val="1"/>
        </w:rPr>
      </w:pPr>
      <w:r w:rsidRPr="004113FA">
        <w:rPr>
          <w:rFonts w:cstheme="minorHAnsi"/>
          <w:b/>
          <w:bCs/>
          <w:kern w:val="1"/>
        </w:rPr>
        <w:br w:type="page"/>
      </w:r>
    </w:p>
    <w:p w:rsidR="00D501BC" w:rsidRPr="004113FA" w:rsidRDefault="00D501BC" w:rsidP="004113FA">
      <w:pPr>
        <w:pStyle w:val="11"/>
        <w:spacing w:after="0"/>
        <w:rPr>
          <w:rFonts w:asciiTheme="minorHAnsi" w:hAnsiTheme="minorHAnsi" w:cstheme="minorHAnsi"/>
          <w:b w:val="0"/>
          <w:sz w:val="22"/>
          <w:szCs w:val="22"/>
        </w:rPr>
      </w:pPr>
      <w:r w:rsidRPr="004113FA">
        <w:rPr>
          <w:rFonts w:asciiTheme="minorHAnsi" w:hAnsiTheme="minorHAnsi" w:cstheme="minorHAnsi"/>
          <w:b w:val="0"/>
          <w:sz w:val="22"/>
          <w:szCs w:val="22"/>
        </w:rPr>
        <w:lastRenderedPageBreak/>
        <w:t>Приложение №7</w:t>
      </w:r>
    </w:p>
    <w:tbl>
      <w:tblPr>
        <w:tblW w:w="15276" w:type="dxa"/>
        <w:tblLook w:val="0000" w:firstRow="0" w:lastRow="0" w:firstColumn="0" w:lastColumn="0" w:noHBand="0" w:noVBand="0"/>
      </w:tblPr>
      <w:tblGrid>
        <w:gridCol w:w="15636"/>
      </w:tblGrid>
      <w:tr w:rsidR="00D501BC" w:rsidRPr="004113FA" w:rsidTr="00D501BC">
        <w:trPr>
          <w:trHeight w:val="315"/>
        </w:trPr>
        <w:tc>
          <w:tcPr>
            <w:tcW w:w="5000" w:type="pct"/>
            <w:shd w:val="clear" w:color="auto" w:fill="auto"/>
            <w:noWrap/>
          </w:tcPr>
          <w:p w:rsidR="00D501BC" w:rsidRPr="004113FA" w:rsidRDefault="00D501BC" w:rsidP="004113FA">
            <w:pPr>
              <w:spacing w:after="0" w:line="240" w:lineRule="auto"/>
              <w:rPr>
                <w:rFonts w:cstheme="minorHAnsi"/>
              </w:rPr>
            </w:pPr>
            <w:r w:rsidRPr="004113FA">
              <w:rPr>
                <w:rFonts w:cstheme="minorHAnsi"/>
              </w:rPr>
              <w:t>к решению  КМС Грабовского сельсовета от 26 декабря 2024г. № 50-7/4 «О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tc>
      </w:tr>
    </w:tbl>
    <w:p w:rsidR="00D501BC" w:rsidRPr="004113FA" w:rsidRDefault="00D501BC" w:rsidP="004113FA">
      <w:pPr>
        <w:spacing w:after="0" w:line="240" w:lineRule="auto"/>
        <w:ind w:left="9072"/>
        <w:jc w:val="center"/>
        <w:rPr>
          <w:rFonts w:cstheme="minorHAnsi"/>
        </w:rPr>
      </w:pPr>
      <w:r w:rsidRPr="004113FA">
        <w:rPr>
          <w:rFonts w:cstheme="minorHAnsi"/>
        </w:rPr>
        <w:t>Приложение 7</w:t>
      </w:r>
    </w:p>
    <w:tbl>
      <w:tblPr>
        <w:tblW w:w="2278" w:type="pct"/>
        <w:tblInd w:w="8188" w:type="dxa"/>
        <w:tblLook w:val="0000" w:firstRow="0" w:lastRow="0" w:firstColumn="0" w:lastColumn="0" w:noHBand="0" w:noVBand="0"/>
      </w:tblPr>
      <w:tblGrid>
        <w:gridCol w:w="7448"/>
      </w:tblGrid>
      <w:tr w:rsidR="00D501BC" w:rsidRPr="004113FA" w:rsidTr="00D501BC">
        <w:trPr>
          <w:trHeight w:val="315"/>
        </w:trPr>
        <w:tc>
          <w:tcPr>
            <w:tcW w:w="5000" w:type="pct"/>
            <w:shd w:val="clear" w:color="auto" w:fill="auto"/>
            <w:noWrap/>
          </w:tcPr>
          <w:p w:rsidR="00D501BC" w:rsidRPr="004113FA" w:rsidRDefault="00D501BC" w:rsidP="004113FA">
            <w:pPr>
              <w:keepLines/>
              <w:spacing w:after="0" w:line="240" w:lineRule="auto"/>
              <w:rPr>
                <w:rFonts w:cstheme="minorHAnsi"/>
              </w:rPr>
            </w:pPr>
            <w:r w:rsidRPr="004113FA">
              <w:rPr>
                <w:rFonts w:cstheme="minorHAnsi"/>
              </w:rPr>
              <w:t>к решению  КМС Грабовского сельсовета от 27.12.2023г. № 312-60/3  «О бюджете Грабовского сельсовета Бессоновского района Пензенской области на 2024 и на плановый период 2025и 2026 годов»</w:t>
            </w:r>
          </w:p>
        </w:tc>
      </w:tr>
    </w:tbl>
    <w:p w:rsidR="00D501BC" w:rsidRPr="004113FA" w:rsidRDefault="00D501BC" w:rsidP="004113FA">
      <w:pPr>
        <w:keepLines/>
        <w:spacing w:after="0" w:line="240" w:lineRule="auto"/>
        <w:jc w:val="center"/>
        <w:rPr>
          <w:rFonts w:cstheme="minorHAnsi"/>
        </w:rPr>
      </w:pPr>
    </w:p>
    <w:p w:rsidR="00D501BC" w:rsidRPr="004113FA" w:rsidRDefault="00D501BC" w:rsidP="004113FA">
      <w:pPr>
        <w:keepLines/>
        <w:spacing w:after="0" w:line="240" w:lineRule="auto"/>
        <w:jc w:val="center"/>
        <w:rPr>
          <w:rFonts w:cstheme="minorHAnsi"/>
        </w:rPr>
      </w:pPr>
      <w:r w:rsidRPr="004113FA">
        <w:rPr>
          <w:rFonts w:cstheme="minorHAnsi"/>
        </w:rPr>
        <w:t xml:space="preserve">Программа муниципальных внутренних заимствований Грабовского сельсовета Бессоновского района Пензенской области </w:t>
      </w:r>
    </w:p>
    <w:p w:rsidR="00D501BC" w:rsidRPr="004113FA" w:rsidRDefault="00D501BC" w:rsidP="004113FA">
      <w:pPr>
        <w:keepLines/>
        <w:spacing w:after="0" w:line="240" w:lineRule="auto"/>
        <w:jc w:val="center"/>
        <w:rPr>
          <w:rFonts w:cstheme="minorHAnsi"/>
        </w:rPr>
      </w:pPr>
      <w:r w:rsidRPr="004113FA">
        <w:rPr>
          <w:rFonts w:cstheme="minorHAnsi"/>
        </w:rPr>
        <w:t>на 2024 год и на плановый период 2025 и 2026 годов</w:t>
      </w:r>
    </w:p>
    <w:p w:rsidR="00D501BC" w:rsidRPr="004113FA" w:rsidRDefault="00D501BC" w:rsidP="004113FA">
      <w:pPr>
        <w:keepLines/>
        <w:spacing w:after="0" w:line="240" w:lineRule="auto"/>
        <w:jc w:val="center"/>
        <w:rPr>
          <w:rFonts w:cstheme="minorHAnsi"/>
        </w:rPr>
      </w:pPr>
    </w:p>
    <w:p w:rsidR="00D501BC" w:rsidRPr="004113FA" w:rsidRDefault="00D501BC" w:rsidP="004113FA">
      <w:pPr>
        <w:pStyle w:val="ac"/>
        <w:keepLines/>
        <w:numPr>
          <w:ilvl w:val="3"/>
          <w:numId w:val="7"/>
        </w:numPr>
        <w:tabs>
          <w:tab w:val="clear" w:pos="1800"/>
          <w:tab w:val="num" w:pos="284"/>
        </w:tabs>
        <w:suppressAutoHyphens/>
        <w:ind w:left="0" w:firstLine="0"/>
        <w:rPr>
          <w:rFonts w:asciiTheme="minorHAnsi" w:hAnsiTheme="minorHAnsi" w:cstheme="minorHAnsi"/>
          <w:sz w:val="22"/>
          <w:szCs w:val="22"/>
        </w:rPr>
      </w:pPr>
      <w:r w:rsidRPr="004113FA">
        <w:rPr>
          <w:rFonts w:asciiTheme="minorHAnsi" w:hAnsiTheme="minorHAnsi" w:cstheme="minorHAnsi"/>
          <w:sz w:val="22"/>
          <w:szCs w:val="22"/>
        </w:rPr>
        <w:t xml:space="preserve">Муниципальные внутренние заимствования </w:t>
      </w:r>
      <w:r w:rsidRPr="004113FA">
        <w:rPr>
          <w:rFonts w:asciiTheme="minorHAnsi" w:hAnsiTheme="minorHAnsi" w:cstheme="minorHAnsi"/>
          <w:sz w:val="22"/>
          <w:szCs w:val="22"/>
        </w:rPr>
        <w:tab/>
        <w:t>Грабовского сельсовета Бессоновского района Пензенской области на 2024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28"/>
        <w:gridCol w:w="1526"/>
        <w:gridCol w:w="7229"/>
      </w:tblGrid>
      <w:tr w:rsidR="00D501BC" w:rsidRPr="004113FA" w:rsidTr="00D501BC">
        <w:tc>
          <w:tcPr>
            <w:tcW w:w="959"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w:t>
            </w:r>
          </w:p>
          <w:p w:rsidR="00D501BC" w:rsidRPr="004113FA" w:rsidRDefault="00D501BC" w:rsidP="004113FA">
            <w:pPr>
              <w:keepLines/>
              <w:spacing w:after="0" w:line="240" w:lineRule="auto"/>
              <w:jc w:val="center"/>
              <w:rPr>
                <w:rFonts w:cstheme="minorHAnsi"/>
              </w:rPr>
            </w:pPr>
            <w:r w:rsidRPr="004113FA">
              <w:rPr>
                <w:rFonts w:cstheme="minorHAnsi"/>
              </w:rPr>
              <w:t>п/п</w:t>
            </w:r>
          </w:p>
        </w:tc>
        <w:tc>
          <w:tcPr>
            <w:tcW w:w="5528"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Вид заимствования</w:t>
            </w:r>
          </w:p>
        </w:tc>
        <w:tc>
          <w:tcPr>
            <w:tcW w:w="1526"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2024 год (тыс.рублей)</w:t>
            </w:r>
          </w:p>
          <w:p w:rsidR="00D501BC" w:rsidRPr="004113FA" w:rsidRDefault="00D501BC" w:rsidP="004113FA">
            <w:pPr>
              <w:keepLines/>
              <w:spacing w:after="0" w:line="240" w:lineRule="auto"/>
              <w:jc w:val="center"/>
              <w:rPr>
                <w:rFonts w:cstheme="minorHAnsi"/>
              </w:rPr>
            </w:pPr>
          </w:p>
        </w:tc>
        <w:tc>
          <w:tcPr>
            <w:tcW w:w="7229" w:type="dxa"/>
            <w:vAlign w:val="bottom"/>
          </w:tcPr>
          <w:p w:rsidR="00D501BC" w:rsidRPr="004113FA" w:rsidRDefault="00D501BC" w:rsidP="004113FA">
            <w:pPr>
              <w:keepLines/>
              <w:spacing w:after="0" w:line="240" w:lineRule="auto"/>
              <w:jc w:val="center"/>
              <w:rPr>
                <w:rFonts w:cstheme="minorHAnsi"/>
              </w:rPr>
            </w:pPr>
            <w:r w:rsidRPr="004113FA">
              <w:rPr>
                <w:rFonts w:cstheme="minorHAnsi"/>
              </w:rPr>
              <w:t xml:space="preserve">Предельные сроки погашения долговых обязательств, возникающих при осуществлении муниципальных внутренних заимствований </w:t>
            </w:r>
          </w:p>
        </w:tc>
      </w:tr>
      <w:tr w:rsidR="00D501BC" w:rsidRPr="004113FA" w:rsidTr="00D501BC">
        <w:tc>
          <w:tcPr>
            <w:tcW w:w="959" w:type="dxa"/>
            <w:vMerge w:val="restart"/>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1</w:t>
            </w:r>
          </w:p>
        </w:tc>
        <w:tc>
          <w:tcPr>
            <w:tcW w:w="5528" w:type="dxa"/>
            <w:shd w:val="clear" w:color="auto" w:fill="auto"/>
            <w:vAlign w:val="bottom"/>
          </w:tcPr>
          <w:p w:rsidR="00D501BC" w:rsidRPr="004113FA" w:rsidRDefault="00D501BC" w:rsidP="004113FA">
            <w:pPr>
              <w:keepLines/>
              <w:spacing w:after="0" w:line="240" w:lineRule="auto"/>
              <w:jc w:val="both"/>
              <w:rPr>
                <w:rFonts w:cstheme="minorHAnsi"/>
                <w:b/>
              </w:rPr>
            </w:pPr>
            <w:r w:rsidRPr="004113FA">
              <w:rPr>
                <w:rFonts w:cstheme="minorHAnsi"/>
                <w:b/>
              </w:rPr>
              <w:t xml:space="preserve">Бюджетные кредиты, привлеченные от бюджетов других уровней бюджетной системы </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b/>
              </w:rPr>
            </w:pPr>
            <w:r w:rsidRPr="004113FA">
              <w:rPr>
                <w:rFonts w:cstheme="minorHAnsi"/>
                <w:b/>
              </w:rPr>
              <w:t>0</w:t>
            </w:r>
          </w:p>
        </w:tc>
        <w:tc>
          <w:tcPr>
            <w:tcW w:w="7229" w:type="dxa"/>
            <w:vAlign w:val="bottom"/>
          </w:tcPr>
          <w:p w:rsidR="00D501BC" w:rsidRPr="004113FA" w:rsidRDefault="00D501BC" w:rsidP="004113FA">
            <w:pPr>
              <w:keepLines/>
              <w:spacing w:after="0" w:line="240" w:lineRule="auto"/>
              <w:jc w:val="right"/>
              <w:rPr>
                <w:rFonts w:cstheme="minorHAnsi"/>
                <w:b/>
              </w:rPr>
            </w:pPr>
          </w:p>
        </w:tc>
      </w:tr>
      <w:tr w:rsidR="00D501BC" w:rsidRPr="004113FA" w:rsidTr="00D501BC">
        <w:tc>
          <w:tcPr>
            <w:tcW w:w="959" w:type="dxa"/>
            <w:vMerge/>
            <w:shd w:val="clear" w:color="auto" w:fill="auto"/>
            <w:vAlign w:val="bottom"/>
          </w:tcPr>
          <w:p w:rsidR="00D501BC" w:rsidRPr="004113FA" w:rsidRDefault="00D501BC" w:rsidP="004113FA">
            <w:pPr>
              <w:keepLines/>
              <w:spacing w:after="0" w:line="240" w:lineRule="auto"/>
              <w:jc w:val="center"/>
              <w:rPr>
                <w:rFonts w:cstheme="minorHAnsi"/>
              </w:rPr>
            </w:pPr>
          </w:p>
        </w:tc>
        <w:tc>
          <w:tcPr>
            <w:tcW w:w="5528" w:type="dxa"/>
            <w:shd w:val="clear" w:color="auto" w:fill="auto"/>
            <w:vAlign w:val="bottom"/>
          </w:tcPr>
          <w:p w:rsidR="00D501BC" w:rsidRPr="004113FA" w:rsidRDefault="00D501BC" w:rsidP="004113FA">
            <w:pPr>
              <w:keepLines/>
              <w:spacing w:after="0" w:line="240" w:lineRule="auto"/>
              <w:jc w:val="both"/>
              <w:rPr>
                <w:rFonts w:cstheme="minorHAnsi"/>
              </w:rPr>
            </w:pPr>
            <w:r w:rsidRPr="004113FA">
              <w:rPr>
                <w:rFonts w:cstheme="minorHAnsi"/>
              </w:rPr>
              <w:t>Привлечение средств</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rPr>
            </w:pPr>
            <w:r w:rsidRPr="004113FA">
              <w:rPr>
                <w:rFonts w:cstheme="minorHAnsi"/>
              </w:rPr>
              <w:t>+700,0</w:t>
            </w:r>
          </w:p>
        </w:tc>
        <w:tc>
          <w:tcPr>
            <w:tcW w:w="7229" w:type="dxa"/>
            <w:vAlign w:val="bottom"/>
          </w:tcPr>
          <w:p w:rsidR="00D501BC" w:rsidRPr="004113FA" w:rsidRDefault="00D501BC" w:rsidP="004113FA">
            <w:pPr>
              <w:keepLines/>
              <w:spacing w:after="0" w:line="240" w:lineRule="auto"/>
              <w:rPr>
                <w:rFonts w:cstheme="minorHAnsi"/>
              </w:rPr>
            </w:pPr>
          </w:p>
        </w:tc>
      </w:tr>
      <w:tr w:rsidR="00D501BC" w:rsidRPr="004113FA" w:rsidTr="00D501BC">
        <w:tc>
          <w:tcPr>
            <w:tcW w:w="959" w:type="dxa"/>
            <w:vMerge/>
            <w:shd w:val="clear" w:color="auto" w:fill="auto"/>
            <w:vAlign w:val="bottom"/>
          </w:tcPr>
          <w:p w:rsidR="00D501BC" w:rsidRPr="004113FA" w:rsidRDefault="00D501BC" w:rsidP="004113FA">
            <w:pPr>
              <w:keepLines/>
              <w:spacing w:after="0" w:line="240" w:lineRule="auto"/>
              <w:jc w:val="center"/>
              <w:rPr>
                <w:rFonts w:cstheme="minorHAnsi"/>
              </w:rPr>
            </w:pPr>
          </w:p>
        </w:tc>
        <w:tc>
          <w:tcPr>
            <w:tcW w:w="5528" w:type="dxa"/>
            <w:shd w:val="clear" w:color="auto" w:fill="auto"/>
            <w:vAlign w:val="bottom"/>
          </w:tcPr>
          <w:p w:rsidR="00D501BC" w:rsidRPr="004113FA" w:rsidRDefault="00D501BC" w:rsidP="004113FA">
            <w:pPr>
              <w:keepLines/>
              <w:spacing w:after="0" w:line="240" w:lineRule="auto"/>
              <w:jc w:val="both"/>
              <w:rPr>
                <w:rFonts w:cstheme="minorHAnsi"/>
              </w:rPr>
            </w:pPr>
            <w:r w:rsidRPr="004113FA">
              <w:rPr>
                <w:rFonts w:cstheme="minorHAnsi"/>
              </w:rPr>
              <w:t>Погашение основной суммы задолженности</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rPr>
            </w:pPr>
            <w:r w:rsidRPr="004113FA">
              <w:rPr>
                <w:rFonts w:cstheme="minorHAnsi"/>
              </w:rPr>
              <w:t>-700,0</w:t>
            </w:r>
          </w:p>
        </w:tc>
        <w:tc>
          <w:tcPr>
            <w:tcW w:w="7229" w:type="dxa"/>
            <w:vAlign w:val="bottom"/>
          </w:tcPr>
          <w:p w:rsidR="00D501BC" w:rsidRPr="004113FA" w:rsidRDefault="00D501BC" w:rsidP="004113FA">
            <w:pPr>
              <w:keepLines/>
              <w:spacing w:after="0" w:line="240" w:lineRule="auto"/>
              <w:rPr>
                <w:rFonts w:cstheme="minorHAnsi"/>
              </w:rPr>
            </w:pPr>
            <w:r w:rsidRPr="004113FA">
              <w:rPr>
                <w:rFonts w:cstheme="minorHAnsi"/>
              </w:rPr>
              <w:t>Не позднее 31.12.2024г.</w:t>
            </w:r>
          </w:p>
        </w:tc>
      </w:tr>
    </w:tbl>
    <w:p w:rsidR="00D501BC" w:rsidRPr="004113FA" w:rsidRDefault="00D501BC" w:rsidP="004113FA">
      <w:pPr>
        <w:pStyle w:val="ac"/>
        <w:keepLines/>
        <w:ind w:left="0"/>
        <w:rPr>
          <w:rFonts w:asciiTheme="minorHAnsi" w:hAnsiTheme="minorHAnsi" w:cstheme="minorHAnsi"/>
          <w:sz w:val="22"/>
          <w:szCs w:val="22"/>
        </w:rPr>
      </w:pPr>
    </w:p>
    <w:p w:rsidR="00D501BC" w:rsidRPr="004113FA" w:rsidRDefault="00D501BC" w:rsidP="004113FA">
      <w:pPr>
        <w:pStyle w:val="ac"/>
        <w:keepLines/>
        <w:numPr>
          <w:ilvl w:val="3"/>
          <w:numId w:val="7"/>
        </w:numPr>
        <w:tabs>
          <w:tab w:val="clear" w:pos="1800"/>
          <w:tab w:val="num" w:pos="284"/>
        </w:tabs>
        <w:suppressAutoHyphens/>
        <w:ind w:left="0" w:firstLine="0"/>
        <w:rPr>
          <w:rFonts w:asciiTheme="minorHAnsi" w:hAnsiTheme="minorHAnsi" w:cstheme="minorHAnsi"/>
          <w:sz w:val="22"/>
          <w:szCs w:val="22"/>
        </w:rPr>
      </w:pPr>
      <w:r w:rsidRPr="004113FA">
        <w:rPr>
          <w:rFonts w:asciiTheme="minorHAnsi" w:hAnsiTheme="minorHAnsi" w:cstheme="minorHAnsi"/>
          <w:sz w:val="22"/>
          <w:szCs w:val="22"/>
        </w:rPr>
        <w:t xml:space="preserve">Муниципальные внутренние заимствования </w:t>
      </w:r>
      <w:r w:rsidRPr="004113FA">
        <w:rPr>
          <w:rFonts w:asciiTheme="minorHAnsi" w:hAnsiTheme="minorHAnsi" w:cstheme="minorHAnsi"/>
          <w:sz w:val="22"/>
          <w:szCs w:val="22"/>
        </w:rPr>
        <w:tab/>
        <w:t>Грабовского сельсовета Бессоновского района Пензенской области на 2025 и 2026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28"/>
        <w:gridCol w:w="1526"/>
        <w:gridCol w:w="1403"/>
        <w:gridCol w:w="5920"/>
      </w:tblGrid>
      <w:tr w:rsidR="00D501BC" w:rsidRPr="004113FA" w:rsidTr="00D501BC">
        <w:tc>
          <w:tcPr>
            <w:tcW w:w="959"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w:t>
            </w:r>
          </w:p>
          <w:p w:rsidR="00D501BC" w:rsidRPr="004113FA" w:rsidRDefault="00D501BC" w:rsidP="004113FA">
            <w:pPr>
              <w:keepLines/>
              <w:spacing w:after="0" w:line="240" w:lineRule="auto"/>
              <w:jc w:val="center"/>
              <w:rPr>
                <w:rFonts w:cstheme="minorHAnsi"/>
              </w:rPr>
            </w:pPr>
            <w:r w:rsidRPr="004113FA">
              <w:rPr>
                <w:rFonts w:cstheme="minorHAnsi"/>
              </w:rPr>
              <w:t>п/п</w:t>
            </w:r>
          </w:p>
        </w:tc>
        <w:tc>
          <w:tcPr>
            <w:tcW w:w="5528"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Вид заимствования</w:t>
            </w:r>
          </w:p>
        </w:tc>
        <w:tc>
          <w:tcPr>
            <w:tcW w:w="1526" w:type="dxa"/>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2025 год (тыс.рублей)</w:t>
            </w:r>
          </w:p>
        </w:tc>
        <w:tc>
          <w:tcPr>
            <w:tcW w:w="1309" w:type="dxa"/>
            <w:vAlign w:val="bottom"/>
          </w:tcPr>
          <w:p w:rsidR="00D501BC" w:rsidRPr="004113FA" w:rsidRDefault="00D501BC" w:rsidP="004113FA">
            <w:pPr>
              <w:keepLines/>
              <w:spacing w:after="0" w:line="240" w:lineRule="auto"/>
              <w:jc w:val="center"/>
              <w:rPr>
                <w:rFonts w:cstheme="minorHAnsi"/>
              </w:rPr>
            </w:pPr>
            <w:r w:rsidRPr="004113FA">
              <w:rPr>
                <w:rFonts w:cstheme="minorHAnsi"/>
              </w:rPr>
              <w:t>2026 год</w:t>
            </w:r>
          </w:p>
          <w:p w:rsidR="00D501BC" w:rsidRPr="004113FA" w:rsidRDefault="00D501BC" w:rsidP="004113FA">
            <w:pPr>
              <w:keepLines/>
              <w:spacing w:after="0" w:line="240" w:lineRule="auto"/>
              <w:jc w:val="center"/>
              <w:rPr>
                <w:rFonts w:cstheme="minorHAnsi"/>
              </w:rPr>
            </w:pPr>
            <w:r w:rsidRPr="004113FA">
              <w:rPr>
                <w:rFonts w:cstheme="minorHAnsi"/>
              </w:rPr>
              <w:t>(тыс.рублей)</w:t>
            </w:r>
          </w:p>
        </w:tc>
        <w:tc>
          <w:tcPr>
            <w:tcW w:w="5920" w:type="dxa"/>
            <w:vAlign w:val="bottom"/>
          </w:tcPr>
          <w:p w:rsidR="00D501BC" w:rsidRPr="004113FA" w:rsidRDefault="00D501BC" w:rsidP="004113FA">
            <w:pPr>
              <w:keepLines/>
              <w:spacing w:after="0" w:line="240" w:lineRule="auto"/>
              <w:jc w:val="center"/>
              <w:rPr>
                <w:rFonts w:cstheme="minorHAnsi"/>
              </w:rPr>
            </w:pPr>
            <w:r w:rsidRPr="004113FA">
              <w:rPr>
                <w:rFonts w:cstheme="minorHAnsi"/>
              </w:rPr>
              <w:t>Предельные сроки погашения долговых обязательств, возникающих при осуществлении муниципальных внутренних заимствований</w:t>
            </w:r>
          </w:p>
        </w:tc>
      </w:tr>
      <w:tr w:rsidR="00D501BC" w:rsidRPr="004113FA" w:rsidTr="00D501BC">
        <w:tc>
          <w:tcPr>
            <w:tcW w:w="959" w:type="dxa"/>
            <w:vMerge w:val="restart"/>
            <w:shd w:val="clear" w:color="auto" w:fill="auto"/>
            <w:vAlign w:val="bottom"/>
          </w:tcPr>
          <w:p w:rsidR="00D501BC" w:rsidRPr="004113FA" w:rsidRDefault="00D501BC" w:rsidP="004113FA">
            <w:pPr>
              <w:keepLines/>
              <w:spacing w:after="0" w:line="240" w:lineRule="auto"/>
              <w:jc w:val="center"/>
              <w:rPr>
                <w:rFonts w:cstheme="minorHAnsi"/>
              </w:rPr>
            </w:pPr>
            <w:r w:rsidRPr="004113FA">
              <w:rPr>
                <w:rFonts w:cstheme="minorHAnsi"/>
              </w:rPr>
              <w:t>1</w:t>
            </w:r>
          </w:p>
        </w:tc>
        <w:tc>
          <w:tcPr>
            <w:tcW w:w="5528" w:type="dxa"/>
            <w:shd w:val="clear" w:color="auto" w:fill="auto"/>
            <w:vAlign w:val="bottom"/>
          </w:tcPr>
          <w:p w:rsidR="00D501BC" w:rsidRPr="004113FA" w:rsidRDefault="00D501BC" w:rsidP="004113FA">
            <w:pPr>
              <w:keepLines/>
              <w:spacing w:after="0" w:line="240" w:lineRule="auto"/>
              <w:jc w:val="both"/>
              <w:rPr>
                <w:rFonts w:cstheme="minorHAnsi"/>
                <w:b/>
              </w:rPr>
            </w:pPr>
            <w:r w:rsidRPr="004113FA">
              <w:rPr>
                <w:rFonts w:cstheme="minorHAnsi"/>
                <w:b/>
              </w:rPr>
              <w:t xml:space="preserve">Бюджетные кредиты, привлеченные от бюджетов других уровней бюджетной системы </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b/>
              </w:rPr>
            </w:pPr>
            <w:r w:rsidRPr="004113FA">
              <w:rPr>
                <w:rFonts w:cstheme="minorHAnsi"/>
                <w:b/>
              </w:rPr>
              <w:t>0</w:t>
            </w:r>
          </w:p>
        </w:tc>
        <w:tc>
          <w:tcPr>
            <w:tcW w:w="1309" w:type="dxa"/>
            <w:vAlign w:val="bottom"/>
          </w:tcPr>
          <w:p w:rsidR="00D501BC" w:rsidRPr="004113FA" w:rsidRDefault="00D501BC" w:rsidP="004113FA">
            <w:pPr>
              <w:keepLines/>
              <w:spacing w:after="0" w:line="240" w:lineRule="auto"/>
              <w:jc w:val="right"/>
              <w:rPr>
                <w:rFonts w:cstheme="minorHAnsi"/>
                <w:b/>
              </w:rPr>
            </w:pPr>
            <w:r w:rsidRPr="004113FA">
              <w:rPr>
                <w:rFonts w:cstheme="minorHAnsi"/>
                <w:b/>
              </w:rPr>
              <w:t>0</w:t>
            </w:r>
          </w:p>
        </w:tc>
        <w:tc>
          <w:tcPr>
            <w:tcW w:w="5920" w:type="dxa"/>
            <w:vAlign w:val="bottom"/>
          </w:tcPr>
          <w:p w:rsidR="00D501BC" w:rsidRPr="004113FA" w:rsidRDefault="00D501BC" w:rsidP="004113FA">
            <w:pPr>
              <w:keepLines/>
              <w:spacing w:after="0" w:line="240" w:lineRule="auto"/>
              <w:jc w:val="right"/>
              <w:rPr>
                <w:rFonts w:cstheme="minorHAnsi"/>
                <w:b/>
              </w:rPr>
            </w:pPr>
          </w:p>
        </w:tc>
      </w:tr>
      <w:tr w:rsidR="00D501BC" w:rsidRPr="004113FA" w:rsidTr="00D501BC">
        <w:tc>
          <w:tcPr>
            <w:tcW w:w="959" w:type="dxa"/>
            <w:vMerge/>
            <w:shd w:val="clear" w:color="auto" w:fill="auto"/>
            <w:vAlign w:val="bottom"/>
          </w:tcPr>
          <w:p w:rsidR="00D501BC" w:rsidRPr="004113FA" w:rsidRDefault="00D501BC" w:rsidP="004113FA">
            <w:pPr>
              <w:keepLines/>
              <w:spacing w:after="0" w:line="240" w:lineRule="auto"/>
              <w:jc w:val="center"/>
              <w:rPr>
                <w:rFonts w:cstheme="minorHAnsi"/>
              </w:rPr>
            </w:pPr>
          </w:p>
        </w:tc>
        <w:tc>
          <w:tcPr>
            <w:tcW w:w="5528" w:type="dxa"/>
            <w:shd w:val="clear" w:color="auto" w:fill="auto"/>
            <w:vAlign w:val="bottom"/>
          </w:tcPr>
          <w:p w:rsidR="00D501BC" w:rsidRPr="004113FA" w:rsidRDefault="00D501BC" w:rsidP="004113FA">
            <w:pPr>
              <w:keepLines/>
              <w:spacing w:after="0" w:line="240" w:lineRule="auto"/>
              <w:jc w:val="both"/>
              <w:rPr>
                <w:rFonts w:cstheme="minorHAnsi"/>
              </w:rPr>
            </w:pPr>
            <w:r w:rsidRPr="004113FA">
              <w:rPr>
                <w:rFonts w:cstheme="minorHAnsi"/>
              </w:rPr>
              <w:t>Привлечение средств</w:t>
            </w:r>
          </w:p>
        </w:tc>
        <w:tc>
          <w:tcPr>
            <w:tcW w:w="1526" w:type="dxa"/>
            <w:shd w:val="clear" w:color="auto" w:fill="auto"/>
            <w:vAlign w:val="bottom"/>
          </w:tcPr>
          <w:p w:rsidR="00D501BC" w:rsidRPr="004113FA" w:rsidRDefault="00D501BC" w:rsidP="004113FA">
            <w:pPr>
              <w:keepLines/>
              <w:spacing w:after="0" w:line="240" w:lineRule="auto"/>
              <w:jc w:val="right"/>
              <w:rPr>
                <w:rFonts w:cstheme="minorHAnsi"/>
              </w:rPr>
            </w:pPr>
            <w:r w:rsidRPr="004113FA">
              <w:rPr>
                <w:rFonts w:cstheme="minorHAnsi"/>
              </w:rPr>
              <w:t>0</w:t>
            </w:r>
          </w:p>
        </w:tc>
        <w:tc>
          <w:tcPr>
            <w:tcW w:w="1309" w:type="dxa"/>
            <w:vAlign w:val="bottom"/>
          </w:tcPr>
          <w:p w:rsidR="00D501BC" w:rsidRPr="004113FA" w:rsidRDefault="00D501BC" w:rsidP="004113FA">
            <w:pPr>
              <w:keepLines/>
              <w:spacing w:after="0" w:line="240" w:lineRule="auto"/>
              <w:jc w:val="right"/>
              <w:rPr>
                <w:rFonts w:cstheme="minorHAnsi"/>
              </w:rPr>
            </w:pPr>
            <w:r w:rsidRPr="004113FA">
              <w:rPr>
                <w:rFonts w:cstheme="minorHAnsi"/>
              </w:rPr>
              <w:t>0</w:t>
            </w:r>
          </w:p>
        </w:tc>
        <w:tc>
          <w:tcPr>
            <w:tcW w:w="5920" w:type="dxa"/>
            <w:vAlign w:val="bottom"/>
          </w:tcPr>
          <w:p w:rsidR="00D501BC" w:rsidRPr="004113FA" w:rsidRDefault="00D501BC" w:rsidP="004113FA">
            <w:pPr>
              <w:keepLines/>
              <w:spacing w:after="0" w:line="240" w:lineRule="auto"/>
              <w:jc w:val="right"/>
              <w:rPr>
                <w:rFonts w:cstheme="minorHAnsi"/>
              </w:rPr>
            </w:pPr>
          </w:p>
        </w:tc>
      </w:tr>
    </w:tbl>
    <w:p w:rsidR="00D501BC" w:rsidRPr="004113FA" w:rsidRDefault="00D501BC" w:rsidP="004113FA">
      <w:pPr>
        <w:spacing w:after="0" w:line="240" w:lineRule="auto"/>
        <w:rPr>
          <w:rFonts w:cstheme="minorHAnsi"/>
        </w:rPr>
        <w:sectPr w:rsidR="00D501BC" w:rsidRPr="004113FA" w:rsidSect="00D501BC">
          <w:footerReference w:type="default" r:id="rId15"/>
          <w:pgSz w:w="16838" w:h="11906" w:orient="landscape"/>
          <w:pgMar w:top="1276" w:right="567" w:bottom="851" w:left="851" w:header="709" w:footer="709" w:gutter="0"/>
          <w:cols w:space="708"/>
          <w:docGrid w:linePitch="360"/>
        </w:sectPr>
      </w:pPr>
    </w:p>
    <w:p w:rsidR="00981458" w:rsidRPr="00981458" w:rsidRDefault="00981458" w:rsidP="00981458">
      <w:pPr>
        <w:spacing w:after="0" w:line="240" w:lineRule="auto"/>
        <w:jc w:val="center"/>
        <w:rPr>
          <w:rFonts w:cstheme="minorHAnsi"/>
          <w:b/>
        </w:rPr>
      </w:pPr>
      <w:r w:rsidRPr="00981458">
        <w:rPr>
          <w:rFonts w:cstheme="minorHAnsi"/>
          <w:b/>
          <w:caps/>
          <w:noProof/>
        </w:rPr>
        <w:lastRenderedPageBreak/>
        <w:t xml:space="preserve">администрациЯ ГРАБОВСКОГО  сельсовета </w:t>
      </w:r>
      <w:r w:rsidRPr="00981458">
        <w:rPr>
          <w:rFonts w:cstheme="minorHAnsi"/>
          <w:b/>
        </w:rPr>
        <w:t>БЕССОНОВСКОГО РАЙОНА</w:t>
      </w:r>
    </w:p>
    <w:p w:rsidR="00981458" w:rsidRPr="00981458" w:rsidRDefault="00981458" w:rsidP="00981458">
      <w:pPr>
        <w:spacing w:after="0" w:line="240" w:lineRule="auto"/>
        <w:jc w:val="center"/>
        <w:rPr>
          <w:rFonts w:cstheme="minorHAnsi"/>
          <w:b/>
        </w:rPr>
      </w:pPr>
      <w:r w:rsidRPr="00981458">
        <w:rPr>
          <w:rFonts w:cstheme="minorHAnsi"/>
          <w:b/>
        </w:rPr>
        <w:t>ПЕНЗЕНСКОЙ ОБЛАСТИ</w:t>
      </w:r>
    </w:p>
    <w:p w:rsidR="00981458" w:rsidRPr="00981458" w:rsidRDefault="00981458" w:rsidP="00981458">
      <w:pPr>
        <w:spacing w:before="120" w:after="0" w:line="240" w:lineRule="auto"/>
        <w:jc w:val="center"/>
        <w:rPr>
          <w:rFonts w:cstheme="minorHAnsi"/>
          <w:b/>
        </w:rPr>
      </w:pPr>
      <w:r w:rsidRPr="00981458">
        <w:rPr>
          <w:rFonts w:cstheme="minorHAnsi"/>
          <w:b/>
        </w:rPr>
        <w:t>РАСПОРЯЖЕНИЕ</w:t>
      </w:r>
    </w:p>
    <w:p w:rsidR="00981458" w:rsidRPr="00981458" w:rsidRDefault="00981458" w:rsidP="00981458">
      <w:pPr>
        <w:spacing w:before="120" w:after="0" w:line="240" w:lineRule="auto"/>
        <w:jc w:val="center"/>
        <w:rPr>
          <w:rFonts w:cstheme="minorHAnsi"/>
        </w:rPr>
      </w:pPr>
      <w:r w:rsidRPr="00981458">
        <w:rPr>
          <w:rFonts w:cstheme="minorHAnsi"/>
        </w:rPr>
        <w:t>с.Грабово</w:t>
      </w:r>
    </w:p>
    <w:p w:rsidR="00981458" w:rsidRPr="00981458" w:rsidRDefault="00981458" w:rsidP="00981458">
      <w:pPr>
        <w:tabs>
          <w:tab w:val="left" w:pos="8835"/>
        </w:tabs>
        <w:spacing w:after="0" w:line="240" w:lineRule="auto"/>
        <w:jc w:val="center"/>
        <w:rPr>
          <w:rFonts w:cstheme="minorHAnsi"/>
        </w:rPr>
      </w:pPr>
      <w:r w:rsidRPr="00981458">
        <w:rPr>
          <w:rFonts w:cstheme="minorHAnsi"/>
        </w:rPr>
        <w:t xml:space="preserve">« 13 » января  2025г.                                                                    </w:t>
      </w:r>
      <w:r w:rsidRPr="00981458">
        <w:rPr>
          <w:rStyle w:val="14"/>
          <w:rFonts w:cstheme="minorHAnsi"/>
          <w:sz w:val="22"/>
        </w:rPr>
        <w:t>№</w:t>
      </w:r>
      <w:r w:rsidRPr="00981458">
        <w:rPr>
          <w:rFonts w:cstheme="minorHAnsi"/>
        </w:rPr>
        <w:t>1</w:t>
      </w:r>
    </w:p>
    <w:p w:rsidR="00981458" w:rsidRPr="00981458" w:rsidRDefault="00981458" w:rsidP="00981458">
      <w:pPr>
        <w:spacing w:after="0" w:line="240" w:lineRule="auto"/>
        <w:ind w:left="502"/>
        <w:jc w:val="both"/>
        <w:rPr>
          <w:rStyle w:val="FontStyle15"/>
          <w:rFonts w:asciiTheme="minorHAnsi" w:hAnsiTheme="minorHAnsi" w:cstheme="minorHAnsi"/>
          <w:b w:val="0"/>
          <w:bCs w:val="0"/>
          <w:sz w:val="22"/>
          <w:szCs w:val="22"/>
        </w:rPr>
      </w:pPr>
    </w:p>
    <w:p w:rsidR="00981458" w:rsidRPr="00981458" w:rsidRDefault="00981458" w:rsidP="00981458">
      <w:pPr>
        <w:spacing w:after="0" w:line="240" w:lineRule="auto"/>
        <w:ind w:left="502"/>
        <w:jc w:val="center"/>
        <w:rPr>
          <w:rStyle w:val="FontStyle15"/>
          <w:rFonts w:asciiTheme="minorHAnsi" w:hAnsiTheme="minorHAnsi" w:cstheme="minorHAnsi"/>
          <w:b w:val="0"/>
          <w:bCs w:val="0"/>
          <w:sz w:val="22"/>
          <w:szCs w:val="22"/>
        </w:rPr>
      </w:pPr>
      <w:r w:rsidRPr="00981458">
        <w:rPr>
          <w:rStyle w:val="FontStyle15"/>
          <w:rFonts w:asciiTheme="minorHAnsi" w:hAnsiTheme="minorHAnsi" w:cstheme="minorHAnsi"/>
          <w:sz w:val="22"/>
          <w:szCs w:val="22"/>
        </w:rPr>
        <w:t xml:space="preserve">Об установлении дорожных знаков </w:t>
      </w:r>
    </w:p>
    <w:p w:rsidR="00981458" w:rsidRPr="00981458" w:rsidRDefault="00981458" w:rsidP="00981458">
      <w:pPr>
        <w:spacing w:after="0" w:line="240" w:lineRule="auto"/>
        <w:ind w:left="502"/>
        <w:jc w:val="center"/>
        <w:rPr>
          <w:rStyle w:val="FontStyle15"/>
          <w:rFonts w:asciiTheme="minorHAnsi" w:hAnsiTheme="minorHAnsi" w:cstheme="minorHAnsi"/>
          <w:b w:val="0"/>
          <w:bCs w:val="0"/>
          <w:sz w:val="22"/>
          <w:szCs w:val="22"/>
        </w:rPr>
      </w:pPr>
    </w:p>
    <w:p w:rsidR="00981458" w:rsidRPr="00981458" w:rsidRDefault="00981458" w:rsidP="00981458">
      <w:pPr>
        <w:spacing w:after="0" w:line="240" w:lineRule="auto"/>
        <w:jc w:val="both"/>
        <w:rPr>
          <w:rFonts w:cstheme="minorHAnsi"/>
        </w:rPr>
      </w:pPr>
      <w:r w:rsidRPr="00981458">
        <w:rPr>
          <w:rFonts w:cstheme="minorHAnsi"/>
        </w:rPr>
        <w:t xml:space="preserve">    В соответствии с  Федеральным законом от 29.12.2017г. №443-ФЗ «Об организации дорожного движения в Российской Федерации и о внесении изменений в отдельные законодательные акты Российской Федерации» (с изменениями и дополнениями), на основании  ст.23 Устава Грабовского сельсовета Бессоновского района Пензенской области, приняв во внимание заключение результатов обследования  объекта  от 06.11.2024г., проведенное ООО «МОС-ЭКСПЕРТ», учитывая фактическое аварийное  состояние мостового сооружения:</w:t>
      </w:r>
    </w:p>
    <w:p w:rsidR="00981458" w:rsidRPr="00981458" w:rsidRDefault="00981458" w:rsidP="00981458">
      <w:pPr>
        <w:spacing w:after="0" w:line="240" w:lineRule="auto"/>
        <w:jc w:val="both"/>
        <w:rPr>
          <w:rFonts w:cstheme="minorHAnsi"/>
        </w:rPr>
      </w:pPr>
    </w:p>
    <w:p w:rsidR="00981458" w:rsidRPr="00981458" w:rsidRDefault="00981458" w:rsidP="00981458">
      <w:pPr>
        <w:widowControl w:val="0"/>
        <w:numPr>
          <w:ilvl w:val="0"/>
          <w:numId w:val="10"/>
        </w:numPr>
        <w:autoSpaceDE w:val="0"/>
        <w:autoSpaceDN w:val="0"/>
        <w:adjustRightInd w:val="0"/>
        <w:spacing w:after="0" w:line="240" w:lineRule="auto"/>
        <w:jc w:val="both"/>
        <w:rPr>
          <w:rFonts w:cstheme="minorHAnsi"/>
        </w:rPr>
      </w:pPr>
      <w:r w:rsidRPr="00981458">
        <w:rPr>
          <w:rFonts w:cstheme="minorHAnsi"/>
        </w:rPr>
        <w:t>Установить дорожный знак 3.1. «Въезд запрещен» через сооружение дорожного транспорта:  мост через р.Сура с.Грабово Бессоновского района Пензенской области.</w:t>
      </w:r>
    </w:p>
    <w:p w:rsidR="00981458" w:rsidRPr="00981458" w:rsidRDefault="00981458" w:rsidP="00981458">
      <w:pPr>
        <w:pStyle w:val="1c"/>
        <w:keepNext w:val="0"/>
        <w:numPr>
          <w:ilvl w:val="0"/>
          <w:numId w:val="10"/>
        </w:numPr>
        <w:suppressAutoHyphens w:val="0"/>
        <w:spacing w:before="0" w:after="0"/>
        <w:jc w:val="both"/>
        <w:rPr>
          <w:rFonts w:asciiTheme="minorHAnsi" w:hAnsiTheme="minorHAnsi" w:cstheme="minorHAnsi"/>
          <w:color w:val="000000"/>
          <w:sz w:val="22"/>
          <w:szCs w:val="22"/>
        </w:rPr>
      </w:pPr>
      <w:r w:rsidRPr="00981458">
        <w:rPr>
          <w:rFonts w:asciiTheme="minorHAnsi" w:hAnsiTheme="minorHAnsi" w:cstheme="minorHAnsi"/>
          <w:color w:val="000000"/>
          <w:sz w:val="22"/>
          <w:szCs w:val="22"/>
        </w:rPr>
        <w:t>Настоящее распоряжение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981458" w:rsidRPr="00981458" w:rsidRDefault="00981458" w:rsidP="00981458">
      <w:pPr>
        <w:pStyle w:val="ac"/>
        <w:widowControl w:val="0"/>
        <w:numPr>
          <w:ilvl w:val="0"/>
          <w:numId w:val="10"/>
        </w:numPr>
        <w:autoSpaceDE w:val="0"/>
        <w:autoSpaceDN w:val="0"/>
        <w:adjustRightInd w:val="0"/>
        <w:jc w:val="both"/>
        <w:rPr>
          <w:rFonts w:asciiTheme="minorHAnsi" w:hAnsiTheme="minorHAnsi" w:cstheme="minorHAnsi"/>
          <w:sz w:val="22"/>
          <w:szCs w:val="22"/>
        </w:rPr>
      </w:pPr>
      <w:r w:rsidRPr="00981458">
        <w:rPr>
          <w:rFonts w:asciiTheme="minorHAnsi" w:hAnsiTheme="minorHAnsi" w:cstheme="minorHAnsi"/>
          <w:sz w:val="22"/>
          <w:szCs w:val="22"/>
        </w:rPr>
        <w:t>Настоящее распо</w:t>
      </w:r>
      <w:r>
        <w:rPr>
          <w:rFonts w:asciiTheme="minorHAnsi" w:hAnsiTheme="minorHAnsi" w:cstheme="minorHAnsi"/>
          <w:sz w:val="22"/>
          <w:szCs w:val="22"/>
        </w:rPr>
        <w:t>р</w:t>
      </w:r>
      <w:bookmarkStart w:id="15" w:name="_GoBack"/>
      <w:bookmarkEnd w:id="15"/>
      <w:r w:rsidRPr="00981458">
        <w:rPr>
          <w:rFonts w:asciiTheme="minorHAnsi" w:hAnsiTheme="minorHAnsi" w:cstheme="minorHAnsi"/>
          <w:sz w:val="22"/>
          <w:szCs w:val="22"/>
        </w:rPr>
        <w:t>яжение вступает в силу на следующий день после дня его официального опубликования.</w:t>
      </w:r>
    </w:p>
    <w:p w:rsidR="00981458" w:rsidRPr="00981458" w:rsidRDefault="00981458" w:rsidP="00981458">
      <w:pPr>
        <w:widowControl w:val="0"/>
        <w:numPr>
          <w:ilvl w:val="0"/>
          <w:numId w:val="10"/>
        </w:numPr>
        <w:autoSpaceDE w:val="0"/>
        <w:autoSpaceDN w:val="0"/>
        <w:adjustRightInd w:val="0"/>
        <w:spacing w:after="0" w:line="240" w:lineRule="auto"/>
        <w:jc w:val="both"/>
        <w:rPr>
          <w:rFonts w:cstheme="minorHAnsi"/>
        </w:rPr>
      </w:pPr>
      <w:r w:rsidRPr="00981458">
        <w:rPr>
          <w:rFonts w:cstheme="minorHAnsi"/>
        </w:rPr>
        <w:t>Контроль за исполнением настоящего распоряжения оставляю за собой.</w:t>
      </w:r>
    </w:p>
    <w:p w:rsidR="00981458" w:rsidRPr="00981458" w:rsidRDefault="00981458" w:rsidP="00981458">
      <w:pPr>
        <w:spacing w:after="0" w:line="240" w:lineRule="auto"/>
        <w:rPr>
          <w:rFonts w:cstheme="minorHAnsi"/>
        </w:rPr>
      </w:pPr>
    </w:p>
    <w:p w:rsidR="00981458" w:rsidRPr="00981458" w:rsidRDefault="00981458" w:rsidP="00981458">
      <w:pPr>
        <w:spacing w:after="0" w:line="240" w:lineRule="auto"/>
        <w:rPr>
          <w:rFonts w:cstheme="minorHAnsi"/>
        </w:rPr>
      </w:pPr>
    </w:p>
    <w:p w:rsidR="00981458" w:rsidRPr="00981458" w:rsidRDefault="00981458" w:rsidP="00981458">
      <w:pPr>
        <w:spacing w:after="0" w:line="240" w:lineRule="auto"/>
        <w:rPr>
          <w:rFonts w:cstheme="minorHAnsi"/>
        </w:rPr>
      </w:pPr>
      <w:r w:rsidRPr="00981458">
        <w:rPr>
          <w:rFonts w:cstheme="minorHAnsi"/>
        </w:rPr>
        <w:t>Глава администрации                                                    А.Н.Барашенков</w:t>
      </w: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981458" w:rsidRDefault="00981458" w:rsidP="004113FA">
      <w:pPr>
        <w:spacing w:after="0" w:line="240" w:lineRule="auto"/>
        <w:rPr>
          <w:rFonts w:cstheme="minorHAnsi"/>
        </w:rPr>
      </w:pPr>
    </w:p>
    <w:p w:rsidR="00D53E7B" w:rsidRPr="004113FA" w:rsidRDefault="00D53E7B" w:rsidP="004113FA">
      <w:pPr>
        <w:spacing w:after="0" w:line="240" w:lineRule="auto"/>
        <w:rPr>
          <w:rFonts w:cstheme="minorHAnsi"/>
        </w:rPr>
      </w:pPr>
      <w:r w:rsidRPr="004113FA">
        <w:rPr>
          <w:rFonts w:cstheme="minorHAnsi"/>
        </w:rPr>
        <w:t>Редактор: Самсонова Елена Александровна                                                       тираж 50 экзем.</w:t>
      </w:r>
    </w:p>
    <w:p w:rsidR="00D53E7B" w:rsidRPr="004113FA" w:rsidRDefault="00D53E7B" w:rsidP="004113FA">
      <w:pPr>
        <w:spacing w:after="0" w:line="240" w:lineRule="auto"/>
        <w:jc w:val="center"/>
        <w:rPr>
          <w:rFonts w:cstheme="minorHAnsi"/>
        </w:rPr>
      </w:pPr>
    </w:p>
    <w:p w:rsidR="00D53E7B" w:rsidRPr="004113FA" w:rsidRDefault="00D53E7B" w:rsidP="004113FA">
      <w:pPr>
        <w:spacing w:after="0" w:line="240" w:lineRule="auto"/>
        <w:jc w:val="center"/>
        <w:rPr>
          <w:rFonts w:cstheme="minorHAnsi"/>
        </w:rPr>
      </w:pPr>
      <w:r w:rsidRPr="004113FA">
        <w:rPr>
          <w:rFonts w:cstheme="minorHAnsi"/>
        </w:rPr>
        <w:t>Учредитель: Комитет местного самоуправления</w:t>
      </w:r>
    </w:p>
    <w:p w:rsidR="00D53E7B" w:rsidRPr="004113FA" w:rsidRDefault="00D53E7B" w:rsidP="004113FA">
      <w:pPr>
        <w:spacing w:after="0" w:line="240" w:lineRule="auto"/>
        <w:jc w:val="center"/>
        <w:rPr>
          <w:rFonts w:cstheme="minorHAnsi"/>
        </w:rPr>
      </w:pPr>
      <w:r w:rsidRPr="004113FA">
        <w:rPr>
          <w:rFonts w:cstheme="minorHAnsi"/>
        </w:rPr>
        <w:t>Грабовского сельсовета Издатель: Администрация Грабовского сельсовета</w:t>
      </w:r>
    </w:p>
    <w:p w:rsidR="00D53E7B" w:rsidRPr="004113FA" w:rsidRDefault="00D53E7B" w:rsidP="004113FA">
      <w:pPr>
        <w:spacing w:after="0" w:line="240" w:lineRule="auto"/>
        <w:jc w:val="center"/>
        <w:rPr>
          <w:rFonts w:cstheme="minorHAnsi"/>
        </w:rPr>
      </w:pPr>
      <w:r w:rsidRPr="004113FA">
        <w:rPr>
          <w:rFonts w:cstheme="minorHAnsi"/>
        </w:rPr>
        <w:t>442770 с. Грабово, Бессоновского района, Пензенской области</w:t>
      </w:r>
    </w:p>
    <w:p w:rsidR="00D53E7B" w:rsidRPr="004113FA" w:rsidRDefault="00D53E7B" w:rsidP="004113FA">
      <w:pPr>
        <w:spacing w:after="0" w:line="240" w:lineRule="auto"/>
        <w:jc w:val="center"/>
        <w:rPr>
          <w:rFonts w:cstheme="minorHAnsi"/>
        </w:rPr>
      </w:pPr>
    </w:p>
    <w:p w:rsidR="00D53E7B" w:rsidRPr="004113FA" w:rsidRDefault="00D53E7B" w:rsidP="004113FA">
      <w:pPr>
        <w:spacing w:after="0" w:line="240" w:lineRule="auto"/>
        <w:jc w:val="center"/>
        <w:rPr>
          <w:rFonts w:cstheme="minorHAnsi"/>
          <w:b/>
        </w:rPr>
      </w:pPr>
      <w:r w:rsidRPr="004113FA">
        <w:rPr>
          <w:rFonts w:cstheme="minorHAnsi"/>
        </w:rPr>
        <w:t>202</w:t>
      </w:r>
      <w:r w:rsidR="001F31E2" w:rsidRPr="004113FA">
        <w:rPr>
          <w:rFonts w:cstheme="minorHAnsi"/>
        </w:rPr>
        <w:t>5</w:t>
      </w:r>
      <w:r w:rsidRPr="004113FA">
        <w:rPr>
          <w:rFonts w:cstheme="minorHAnsi"/>
        </w:rPr>
        <w:t xml:space="preserve"> год</w:t>
      </w:r>
    </w:p>
    <w:p w:rsidR="00D53E7B" w:rsidRPr="004113FA" w:rsidRDefault="00D53E7B" w:rsidP="004113FA">
      <w:pPr>
        <w:spacing w:after="0" w:line="240" w:lineRule="auto"/>
        <w:rPr>
          <w:rFonts w:cstheme="minorHAnsi"/>
        </w:rPr>
      </w:pPr>
    </w:p>
    <w:sectPr w:rsidR="00D53E7B" w:rsidRPr="004113FA" w:rsidSect="00A82488">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986" w:rsidRDefault="002A1986" w:rsidP="00D53E7B">
      <w:pPr>
        <w:spacing w:after="0" w:line="240" w:lineRule="auto"/>
      </w:pPr>
      <w:r>
        <w:separator/>
      </w:r>
    </w:p>
  </w:endnote>
  <w:endnote w:type="continuationSeparator" w:id="0">
    <w:p w:rsidR="002A1986" w:rsidRDefault="002A1986"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30067030"/>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D501BC" w:rsidRPr="00EA5CE0" w:rsidRDefault="00D501BC" w:rsidP="00D501BC">
            <w:pPr>
              <w:pStyle w:val="a8"/>
              <w:jc w:val="right"/>
              <w:rPr>
                <w:sz w:val="16"/>
                <w:szCs w:val="16"/>
              </w:rPr>
            </w:pPr>
            <w:r w:rsidRPr="00EA5CE0">
              <w:rPr>
                <w:sz w:val="16"/>
                <w:szCs w:val="16"/>
              </w:rPr>
              <w:t xml:space="preserve">Страница </w:t>
            </w:r>
            <w:r w:rsidRPr="00EA5CE0">
              <w:rPr>
                <w:b/>
                <w:bCs/>
                <w:sz w:val="16"/>
                <w:szCs w:val="16"/>
              </w:rPr>
              <w:fldChar w:fldCharType="begin"/>
            </w:r>
            <w:r w:rsidRPr="00EA5CE0">
              <w:rPr>
                <w:b/>
                <w:bCs/>
                <w:sz w:val="16"/>
                <w:szCs w:val="16"/>
              </w:rPr>
              <w:instrText>PAGE</w:instrText>
            </w:r>
            <w:r w:rsidRPr="00EA5CE0">
              <w:rPr>
                <w:b/>
                <w:bCs/>
                <w:sz w:val="16"/>
                <w:szCs w:val="16"/>
              </w:rPr>
              <w:fldChar w:fldCharType="separate"/>
            </w:r>
            <w:r w:rsidR="00981458">
              <w:rPr>
                <w:b/>
                <w:bCs/>
                <w:noProof/>
                <w:sz w:val="16"/>
                <w:szCs w:val="16"/>
              </w:rPr>
              <w:t>12</w:t>
            </w:r>
            <w:r w:rsidRPr="00EA5CE0">
              <w:rPr>
                <w:b/>
                <w:bCs/>
                <w:sz w:val="16"/>
                <w:szCs w:val="16"/>
              </w:rPr>
              <w:fldChar w:fldCharType="end"/>
            </w:r>
            <w:r w:rsidRPr="00EA5CE0">
              <w:rPr>
                <w:sz w:val="16"/>
                <w:szCs w:val="16"/>
              </w:rPr>
              <w:t xml:space="preserve"> из </w:t>
            </w:r>
            <w:r w:rsidRPr="00EA5CE0">
              <w:rPr>
                <w:b/>
                <w:bCs/>
                <w:sz w:val="16"/>
                <w:szCs w:val="16"/>
              </w:rPr>
              <w:fldChar w:fldCharType="begin"/>
            </w:r>
            <w:r w:rsidRPr="00EA5CE0">
              <w:rPr>
                <w:b/>
                <w:bCs/>
                <w:sz w:val="16"/>
                <w:szCs w:val="16"/>
              </w:rPr>
              <w:instrText>NUMPAGES</w:instrText>
            </w:r>
            <w:r w:rsidRPr="00EA5CE0">
              <w:rPr>
                <w:b/>
                <w:bCs/>
                <w:sz w:val="16"/>
                <w:szCs w:val="16"/>
              </w:rPr>
              <w:fldChar w:fldCharType="separate"/>
            </w:r>
            <w:r w:rsidR="00981458">
              <w:rPr>
                <w:b/>
                <w:bCs/>
                <w:noProof/>
                <w:sz w:val="16"/>
                <w:szCs w:val="16"/>
              </w:rPr>
              <w:t>110</w:t>
            </w:r>
            <w:r w:rsidRPr="00EA5CE0">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1BC" w:rsidRDefault="00D501BC">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65660613"/>
      <w:docPartObj>
        <w:docPartGallery w:val="Page Numbers (Bottom of Page)"/>
        <w:docPartUnique/>
      </w:docPartObj>
    </w:sdtPr>
    <w:sdtEndPr/>
    <w:sdtContent>
      <w:p w:rsidR="00D501BC" w:rsidRPr="00CB1173" w:rsidRDefault="00D501BC" w:rsidP="00D501BC">
        <w:pPr>
          <w:pStyle w:val="a8"/>
          <w:jc w:val="center"/>
          <w:rPr>
            <w:sz w:val="20"/>
          </w:rPr>
        </w:pPr>
        <w:r w:rsidRPr="00A05130">
          <w:rPr>
            <w:sz w:val="20"/>
          </w:rPr>
          <w:fldChar w:fldCharType="begin"/>
        </w:r>
        <w:r w:rsidRPr="00A05130">
          <w:rPr>
            <w:sz w:val="20"/>
          </w:rPr>
          <w:instrText>PAGE   \* MERGEFORMAT</w:instrText>
        </w:r>
        <w:r w:rsidRPr="00A05130">
          <w:rPr>
            <w:sz w:val="20"/>
          </w:rPr>
          <w:fldChar w:fldCharType="separate"/>
        </w:r>
        <w:r w:rsidR="00981458">
          <w:rPr>
            <w:noProof/>
            <w:sz w:val="20"/>
          </w:rPr>
          <w:t>55</w:t>
        </w:r>
        <w:r w:rsidRPr="00A05130">
          <w:rPr>
            <w:sz w:val="20"/>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1BC" w:rsidRDefault="00D501BC">
    <w:pPr>
      <w:pStyle w:val="a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01BC" w:rsidRDefault="00D501BC">
        <w:pPr>
          <w:pStyle w:val="a8"/>
          <w:jc w:val="right"/>
        </w:pPr>
        <w:r>
          <w:fldChar w:fldCharType="begin"/>
        </w:r>
        <w:r>
          <w:instrText xml:space="preserve"> PAGE   \* MERGEFORMAT </w:instrText>
        </w:r>
        <w:r>
          <w:fldChar w:fldCharType="separate"/>
        </w:r>
        <w:r w:rsidR="00981458">
          <w:rPr>
            <w:noProof/>
          </w:rPr>
          <w:t>110</w:t>
        </w:r>
        <w:r>
          <w:rPr>
            <w:noProof/>
          </w:rPr>
          <w:fldChar w:fldCharType="end"/>
        </w:r>
      </w:p>
    </w:sdtContent>
  </w:sdt>
  <w:p w:rsidR="00D501BC" w:rsidRDefault="00D501B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986" w:rsidRDefault="002A1986" w:rsidP="00D53E7B">
      <w:pPr>
        <w:spacing w:after="0" w:line="240" w:lineRule="auto"/>
      </w:pPr>
      <w:r>
        <w:separator/>
      </w:r>
    </w:p>
  </w:footnote>
  <w:footnote w:type="continuationSeparator" w:id="0">
    <w:p w:rsidR="002A1986" w:rsidRDefault="002A1986" w:rsidP="00D53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1BC" w:rsidRDefault="00D501BC">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1BC" w:rsidRDefault="00D501BC">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1BC" w:rsidRDefault="00D501B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6145DEC"/>
    <w:multiLevelType w:val="hybridMultilevel"/>
    <w:tmpl w:val="C3D42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9" w15:restartNumberingAfterBreak="0">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 w:numId="4">
    <w:abstractNumId w:val="2"/>
  </w:num>
  <w:num w:numId="5">
    <w:abstractNumId w:val="3"/>
  </w:num>
  <w:num w:numId="6">
    <w:abstractNumId w:val="4"/>
  </w:num>
  <w:num w:numId="7">
    <w:abstractNumId w:val="5"/>
  </w:num>
  <w:num w:numId="8">
    <w:abstractNumId w:val="9"/>
  </w:num>
  <w:num w:numId="9">
    <w:abstractNumId w:val="7"/>
  </w:num>
  <w:num w:numId="1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18308F"/>
    <w:rsid w:val="00196B3E"/>
    <w:rsid w:val="001F31E2"/>
    <w:rsid w:val="002A1986"/>
    <w:rsid w:val="002F0E90"/>
    <w:rsid w:val="00313D54"/>
    <w:rsid w:val="003E0C17"/>
    <w:rsid w:val="003F785F"/>
    <w:rsid w:val="004113FA"/>
    <w:rsid w:val="00463304"/>
    <w:rsid w:val="00534E3D"/>
    <w:rsid w:val="006C1FD8"/>
    <w:rsid w:val="00970821"/>
    <w:rsid w:val="00981458"/>
    <w:rsid w:val="009E04AB"/>
    <w:rsid w:val="00A82488"/>
    <w:rsid w:val="00A97818"/>
    <w:rsid w:val="00AA43DF"/>
    <w:rsid w:val="00AA674A"/>
    <w:rsid w:val="00BF6331"/>
    <w:rsid w:val="00BF6427"/>
    <w:rsid w:val="00BF7DA9"/>
    <w:rsid w:val="00C110F7"/>
    <w:rsid w:val="00C571F0"/>
    <w:rsid w:val="00D501BC"/>
    <w:rsid w:val="00D53E7B"/>
    <w:rsid w:val="00E27DB0"/>
    <w:rsid w:val="00E776B1"/>
    <w:rsid w:val="00F635DD"/>
    <w:rsid w:val="00F9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61E16"/>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1">
    <w:name w:val="heading 1"/>
    <w:basedOn w:val="a"/>
    <w:next w:val="a"/>
    <w:link w:val="12"/>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qFormat/>
    <w:rsid w:val="001F31E2"/>
    <w:pPr>
      <w:numPr>
        <w:ilvl w:val="4"/>
        <w:numId w:val="3"/>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aliases w:val="Обычный (Web) Знак"/>
    <w:basedOn w:val="a"/>
    <w:link w:val="ae"/>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rsid w:val="00E776B1"/>
    <w:rPr>
      <w:rFonts w:ascii="PetersburgCTT" w:eastAsia="Times New Roman" w:hAnsi="PetersburgCTT" w:cs="Times New Roman"/>
      <w:i/>
      <w:iCs/>
      <w:sz w:val="18"/>
      <w:szCs w:val="18"/>
      <w:lang w:val="x-none" w:eastAsia="en-US"/>
    </w:rPr>
  </w:style>
  <w:style w:type="paragraph" w:styleId="af">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0">
    <w:name w:val="Document Map"/>
    <w:basedOn w:val="a"/>
    <w:link w:val="af1"/>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1">
    <w:name w:val="Схема документа Знак"/>
    <w:basedOn w:val="a0"/>
    <w:link w:val="af0"/>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Footnote Text Char1,Footnote Text Char3 Char,Footnote Text Char2 Char Char,ft"/>
    <w:basedOn w:val="a"/>
    <w:link w:val="af3"/>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Footnote Text Char1 Знак1,ft Знак1"/>
    <w:basedOn w:val="a0"/>
    <w:link w:val="af2"/>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3">
    <w:name w:val="Без интервала1"/>
    <w:link w:val="af4"/>
    <w:uiPriority w:val="99"/>
    <w:rsid w:val="00E776B1"/>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3"/>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5">
    <w:name w:val="Body Text Indent"/>
    <w:aliases w:val="Нумерованный список !!,Основной текст 1,Надин стиль"/>
    <w:basedOn w:val="a"/>
    <w:link w:val="af6"/>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6">
    <w:name w:val="Основной текст с отступом Знак"/>
    <w:aliases w:val="Нумерованный список !! Знак,Основной текст 1 Знак,Надин стиль Знак"/>
    <w:basedOn w:val="a0"/>
    <w:link w:val="af5"/>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7">
    <w:name w:val="annotation text"/>
    <w:basedOn w:val="a"/>
    <w:link w:val="af8"/>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примечания Знак"/>
    <w:basedOn w:val="a0"/>
    <w:link w:val="af7"/>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9">
    <w:name w:val="annotation subject"/>
    <w:basedOn w:val="af7"/>
    <w:next w:val="af7"/>
    <w:link w:val="afa"/>
    <w:semiHidden/>
    <w:rsid w:val="00E776B1"/>
    <w:rPr>
      <w:b/>
      <w:bCs/>
    </w:rPr>
  </w:style>
  <w:style w:type="character" w:customStyle="1" w:styleId="afa">
    <w:name w:val="Тема примечания Знак"/>
    <w:basedOn w:val="af8"/>
    <w:link w:val="af9"/>
    <w:semiHidden/>
    <w:rsid w:val="00E776B1"/>
    <w:rPr>
      <w:rFonts w:ascii="Times New Roman" w:eastAsia="Times New Roman" w:hAnsi="Times New Roman" w:cs="Times New Roman"/>
      <w:b/>
      <w:bCs/>
      <w:sz w:val="20"/>
      <w:szCs w:val="20"/>
      <w:lang w:val="x-none" w:eastAsia="x-none"/>
    </w:rPr>
  </w:style>
  <w:style w:type="table" w:styleId="afb">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5">
    <w:name w:val="Основной шрифт абзаца1"/>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c">
    <w:name w:val="Hyperlink"/>
    <w:uiPriority w:val="99"/>
    <w:rsid w:val="00E776B1"/>
    <w:rPr>
      <w:color w:val="0000FF"/>
      <w:u w:val="single"/>
    </w:rPr>
  </w:style>
  <w:style w:type="character" w:styleId="afd">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6">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e">
    <w:name w:val="footnote reference"/>
    <w:aliases w:val="fr,Текст сновски"/>
    <w:rsid w:val="00E776B1"/>
    <w:rPr>
      <w:vertAlign w:val="superscript"/>
    </w:rPr>
  </w:style>
  <w:style w:type="character" w:customStyle="1" w:styleId="aff">
    <w:name w:val="Цветовое выделение"/>
    <w:rsid w:val="00C571F0"/>
    <w:rPr>
      <w:b/>
      <w:bCs/>
      <w:color w:val="000080"/>
      <w:sz w:val="20"/>
      <w:szCs w:val="20"/>
    </w:rPr>
  </w:style>
  <w:style w:type="character" w:customStyle="1" w:styleId="aff0">
    <w:name w:val="Гипертекстовая ссылка"/>
    <w:rsid w:val="00C571F0"/>
    <w:rPr>
      <w:b/>
      <w:bCs/>
      <w:color w:val="008000"/>
      <w:sz w:val="20"/>
      <w:szCs w:val="20"/>
      <w:u w:val="single"/>
    </w:rPr>
  </w:style>
  <w:style w:type="paragraph" w:customStyle="1" w:styleId="aff1">
    <w:name w:val="Основное меню"/>
    <w:basedOn w:val="a"/>
    <w:next w:val="a"/>
    <w:uiPriority w:val="99"/>
    <w:rsid w:val="00C571F0"/>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f2">
    <w:name w:val="Title"/>
    <w:basedOn w:val="aff1"/>
    <w:next w:val="a"/>
    <w:link w:val="aff3"/>
    <w:qFormat/>
    <w:rsid w:val="00C571F0"/>
    <w:rPr>
      <w:b/>
      <w:bCs/>
      <w:color w:val="C0C0C0"/>
    </w:rPr>
  </w:style>
  <w:style w:type="character" w:customStyle="1" w:styleId="aff3">
    <w:name w:val="Заголовок Знак"/>
    <w:basedOn w:val="a0"/>
    <w:link w:val="aff2"/>
    <w:rsid w:val="00C571F0"/>
    <w:rPr>
      <w:rFonts w:ascii="Verdana" w:eastAsia="Times New Roman" w:hAnsi="Verdana" w:cs="Verdana"/>
      <w:b/>
      <w:bCs/>
      <w:color w:val="C0C0C0"/>
    </w:rPr>
  </w:style>
  <w:style w:type="paragraph" w:customStyle="1" w:styleId="aff4">
    <w:name w:val="Заголовок статьи"/>
    <w:basedOn w:val="a"/>
    <w:next w:val="a"/>
    <w:uiPriority w:val="99"/>
    <w:rsid w:val="00C571F0"/>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5">
    <w:name w:val="Интерактивный заголовок"/>
    <w:basedOn w:val="aff2"/>
    <w:next w:val="a"/>
    <w:uiPriority w:val="99"/>
    <w:rsid w:val="00C571F0"/>
    <w:rPr>
      <w:u w:val="single"/>
    </w:rPr>
  </w:style>
  <w:style w:type="paragraph" w:customStyle="1" w:styleId="aff6">
    <w:name w:val="Текст (лев. подпись)"/>
    <w:basedOn w:val="a"/>
    <w:next w:val="a"/>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7">
    <w:name w:val="Колонтитул (левый)"/>
    <w:basedOn w:val="aff6"/>
    <w:next w:val="a"/>
    <w:uiPriority w:val="99"/>
    <w:rsid w:val="00C571F0"/>
    <w:rPr>
      <w:sz w:val="14"/>
      <w:szCs w:val="14"/>
    </w:rPr>
  </w:style>
  <w:style w:type="paragraph" w:customStyle="1" w:styleId="aff8">
    <w:name w:val="Текст (прав. подпись)"/>
    <w:basedOn w:val="a"/>
    <w:next w:val="a"/>
    <w:uiPriority w:val="99"/>
    <w:rsid w:val="00C571F0"/>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f9">
    <w:name w:val="Колонтитул (правый)"/>
    <w:basedOn w:val="aff8"/>
    <w:next w:val="a"/>
    <w:uiPriority w:val="99"/>
    <w:rsid w:val="00C571F0"/>
    <w:rPr>
      <w:sz w:val="14"/>
      <w:szCs w:val="14"/>
    </w:rPr>
  </w:style>
  <w:style w:type="paragraph" w:customStyle="1" w:styleId="affa">
    <w:name w:val="Комментарий"/>
    <w:basedOn w:val="a"/>
    <w:next w:val="a"/>
    <w:uiPriority w:val="99"/>
    <w:rsid w:val="00C571F0"/>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b">
    <w:name w:val="Комментарий пользователя"/>
    <w:basedOn w:val="affa"/>
    <w:next w:val="a"/>
    <w:uiPriority w:val="99"/>
    <w:rsid w:val="00C571F0"/>
    <w:pPr>
      <w:jc w:val="left"/>
    </w:pPr>
    <w:rPr>
      <w:color w:val="000080"/>
    </w:rPr>
  </w:style>
  <w:style w:type="character" w:customStyle="1" w:styleId="affc">
    <w:name w:val="Найденные слова"/>
    <w:basedOn w:val="aff"/>
    <w:uiPriority w:val="99"/>
    <w:rsid w:val="00C571F0"/>
    <w:rPr>
      <w:b/>
      <w:bCs/>
      <w:color w:val="000080"/>
      <w:sz w:val="20"/>
      <w:szCs w:val="20"/>
    </w:rPr>
  </w:style>
  <w:style w:type="character" w:customStyle="1" w:styleId="affd">
    <w:name w:val="Не вступил в силу"/>
    <w:uiPriority w:val="99"/>
    <w:rsid w:val="00C571F0"/>
    <w:rPr>
      <w:b/>
      <w:bCs/>
      <w:color w:val="008080"/>
      <w:sz w:val="20"/>
      <w:szCs w:val="20"/>
    </w:rPr>
  </w:style>
  <w:style w:type="paragraph" w:customStyle="1" w:styleId="affe">
    <w:name w:val="Объект"/>
    <w:basedOn w:val="a"/>
    <w:next w:val="a"/>
    <w:uiPriority w:val="99"/>
    <w:rsid w:val="00C571F0"/>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ff">
    <w:name w:val="Таблицы (моноширинный)"/>
    <w:basedOn w:val="a"/>
    <w:next w:val="a"/>
    <w:rsid w:val="00C571F0"/>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f0">
    <w:name w:val="Оглавление"/>
    <w:basedOn w:val="afff"/>
    <w:next w:val="a"/>
    <w:uiPriority w:val="99"/>
    <w:rsid w:val="00C571F0"/>
    <w:pPr>
      <w:ind w:left="140"/>
    </w:pPr>
  </w:style>
  <w:style w:type="paragraph" w:customStyle="1" w:styleId="afff1">
    <w:name w:val="Переменная часть"/>
    <w:basedOn w:val="aff1"/>
    <w:next w:val="a"/>
    <w:uiPriority w:val="99"/>
    <w:rsid w:val="00C571F0"/>
    <w:rPr>
      <w:sz w:val="18"/>
      <w:szCs w:val="18"/>
    </w:rPr>
  </w:style>
  <w:style w:type="paragraph" w:customStyle="1" w:styleId="afff2">
    <w:name w:val="Постоянная часть"/>
    <w:basedOn w:val="aff1"/>
    <w:next w:val="a"/>
    <w:uiPriority w:val="99"/>
    <w:rsid w:val="00C571F0"/>
    <w:rPr>
      <w:sz w:val="20"/>
      <w:szCs w:val="20"/>
    </w:rPr>
  </w:style>
  <w:style w:type="paragraph" w:customStyle="1" w:styleId="afff3">
    <w:name w:val="Прижатый влево"/>
    <w:basedOn w:val="a"/>
    <w:next w:val="a"/>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f4">
    <w:name w:val="Продолжение ссылки"/>
    <w:basedOn w:val="aff0"/>
    <w:uiPriority w:val="99"/>
    <w:rsid w:val="00C571F0"/>
    <w:rPr>
      <w:b/>
      <w:bCs/>
      <w:color w:val="008000"/>
      <w:sz w:val="20"/>
      <w:szCs w:val="20"/>
      <w:u w:val="single"/>
    </w:rPr>
  </w:style>
  <w:style w:type="paragraph" w:customStyle="1" w:styleId="afff5">
    <w:name w:val="Словарная статья"/>
    <w:basedOn w:val="a"/>
    <w:next w:val="a"/>
    <w:uiPriority w:val="99"/>
    <w:rsid w:val="00C571F0"/>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f6">
    <w:name w:val="Текст (справка)"/>
    <w:basedOn w:val="a"/>
    <w:next w:val="a"/>
    <w:uiPriority w:val="99"/>
    <w:rsid w:val="00C571F0"/>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f7">
    <w:name w:val="Утратил силу"/>
    <w:uiPriority w:val="99"/>
    <w:rsid w:val="00C571F0"/>
    <w:rPr>
      <w:b/>
      <w:bCs/>
      <w:strike/>
      <w:color w:val="808000"/>
      <w:sz w:val="20"/>
      <w:szCs w:val="20"/>
    </w:rPr>
  </w:style>
  <w:style w:type="paragraph" w:customStyle="1" w:styleId="1">
    <w:name w:val="Знак Знак Знак1 Знак Знак Знак"/>
    <w:basedOn w:val="a"/>
    <w:uiPriority w:val="99"/>
    <w:rsid w:val="00C571F0"/>
    <w:pPr>
      <w:widowControl w:val="0"/>
      <w:numPr>
        <w:numId w:val="1"/>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8">
    <w:name w:val="Знак Знак Знак Знак Знак"/>
    <w:basedOn w:val="a"/>
    <w:uiPriority w:val="99"/>
    <w:rsid w:val="00C571F0"/>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f9">
    <w:name w:val="Знак Знак"/>
    <w:basedOn w:val="a"/>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a">
    <w:name w:val="Нормальный (таблица)"/>
    <w:basedOn w:val="a"/>
    <w:next w:val="a"/>
    <w:rsid w:val="00C571F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b">
    <w:name w:val="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7">
    <w:name w:val="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5">
    <w:name w:val="Знак Знак Знак2"/>
    <w:basedOn w:val="a"/>
    <w:uiPriority w:val="99"/>
    <w:rsid w:val="00C571F0"/>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8">
    <w:name w:val="Знак Знак 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Cell">
    <w:name w:val="ConsCell"/>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9">
    <w:name w:val="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c">
    <w:name w:val="Знак Знак Знак 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C571F0"/>
    <w:rPr>
      <w:rFonts w:ascii="Times New Roman" w:hAnsi="Times New Roman" w:cs="Times New Roman"/>
      <w:sz w:val="26"/>
      <w:szCs w:val="26"/>
    </w:rPr>
  </w:style>
  <w:style w:type="paragraph" w:customStyle="1" w:styleId="1a">
    <w:name w:val="Абзац списка1"/>
    <w:basedOn w:val="a"/>
    <w:rsid w:val="00C571F0"/>
    <w:pPr>
      <w:ind w:left="720"/>
    </w:pPr>
    <w:rPr>
      <w:rFonts w:ascii="Calibri" w:eastAsia="Times New Roman" w:hAnsi="Calibri" w:cs="Times New Roman"/>
      <w:lang w:eastAsia="en-US"/>
    </w:rPr>
  </w:style>
  <w:style w:type="paragraph" w:customStyle="1" w:styleId="afffd">
    <w:name w:val="Обычный (паспорт)"/>
    <w:basedOn w:val="a"/>
    <w:rsid w:val="00C571F0"/>
    <w:pPr>
      <w:spacing w:before="120" w:after="0" w:line="240" w:lineRule="auto"/>
      <w:jc w:val="both"/>
    </w:pPr>
    <w:rPr>
      <w:rFonts w:ascii="Times New Roman" w:eastAsia="Calibri" w:hAnsi="Times New Roman" w:cs="Times New Roman"/>
      <w:sz w:val="28"/>
      <w:szCs w:val="28"/>
    </w:rPr>
  </w:style>
  <w:style w:type="paragraph" w:customStyle="1" w:styleId="afffe">
    <w:name w:val="Жирный (паспорт)"/>
    <w:basedOn w:val="a"/>
    <w:rsid w:val="00C571F0"/>
    <w:pPr>
      <w:spacing w:before="120" w:after="0" w:line="240" w:lineRule="auto"/>
      <w:jc w:val="both"/>
    </w:pPr>
    <w:rPr>
      <w:rFonts w:ascii="Times New Roman" w:eastAsia="Calibri" w:hAnsi="Times New Roman" w:cs="Times New Roman"/>
      <w:b/>
      <w:sz w:val="28"/>
      <w:szCs w:val="28"/>
    </w:rPr>
  </w:style>
  <w:style w:type="paragraph" w:styleId="affff">
    <w:name w:val="endnote text"/>
    <w:basedOn w:val="a"/>
    <w:link w:val="affff0"/>
    <w:rsid w:val="00C571F0"/>
    <w:pPr>
      <w:spacing w:after="0" w:line="240" w:lineRule="auto"/>
    </w:pPr>
    <w:rPr>
      <w:rFonts w:ascii="Times New Roman" w:eastAsia="Times New Roman" w:hAnsi="Times New Roman" w:cs="Times New Roman"/>
      <w:sz w:val="20"/>
      <w:szCs w:val="20"/>
    </w:rPr>
  </w:style>
  <w:style w:type="character" w:customStyle="1" w:styleId="affff0">
    <w:name w:val="Текст концевой сноски Знак"/>
    <w:basedOn w:val="a0"/>
    <w:link w:val="affff"/>
    <w:rsid w:val="00C571F0"/>
    <w:rPr>
      <w:rFonts w:ascii="Times New Roman" w:eastAsia="Times New Roman" w:hAnsi="Times New Roman" w:cs="Times New Roman"/>
      <w:sz w:val="20"/>
      <w:szCs w:val="20"/>
    </w:rPr>
  </w:style>
  <w:style w:type="character" w:styleId="affff1">
    <w:name w:val="endnote reference"/>
    <w:rsid w:val="00C571F0"/>
    <w:rPr>
      <w:vertAlign w:val="superscript"/>
    </w:rPr>
  </w:style>
  <w:style w:type="paragraph" w:customStyle="1" w:styleId="affff2">
    <w:name w:val="Обычный (без отступа)"/>
    <w:basedOn w:val="a"/>
    <w:rsid w:val="00C571F0"/>
    <w:pPr>
      <w:suppressAutoHyphens/>
      <w:spacing w:after="0" w:line="240" w:lineRule="auto"/>
    </w:pPr>
    <w:rPr>
      <w:rFonts w:ascii="Times New Roman" w:eastAsia="Times New Roman" w:hAnsi="Times New Roman" w:cs="Times New Roman"/>
      <w:sz w:val="28"/>
      <w:szCs w:val="20"/>
      <w:lang w:eastAsia="ar-SA"/>
    </w:rPr>
  </w:style>
  <w:style w:type="paragraph" w:styleId="27">
    <w:name w:val="Body Text 2"/>
    <w:basedOn w:val="a"/>
    <w:link w:val="28"/>
    <w:unhideWhenUsed/>
    <w:rsid w:val="00C571F0"/>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8">
    <w:name w:val="Основной текст 2 Знак"/>
    <w:basedOn w:val="a0"/>
    <w:link w:val="27"/>
    <w:rsid w:val="00C571F0"/>
    <w:rPr>
      <w:rFonts w:ascii="Arial" w:eastAsia="Times New Roman" w:hAnsi="Arial" w:cs="Arial"/>
      <w:sz w:val="20"/>
      <w:szCs w:val="20"/>
    </w:rPr>
  </w:style>
  <w:style w:type="paragraph" w:customStyle="1" w:styleId="CharCharChar">
    <w:name w:val="Char Char Char"/>
    <w:basedOn w:val="a"/>
    <w:rsid w:val="00C571F0"/>
    <w:pPr>
      <w:spacing w:after="160" w:line="240" w:lineRule="exact"/>
    </w:pPr>
    <w:rPr>
      <w:rFonts w:ascii="Verdana" w:eastAsia="Times New Roman" w:hAnsi="Verdana" w:cs="Verdana"/>
      <w:sz w:val="20"/>
      <w:szCs w:val="20"/>
      <w:lang w:val="en-US" w:eastAsia="en-US"/>
    </w:rPr>
  </w:style>
  <w:style w:type="character" w:customStyle="1" w:styleId="WW8Num2z0">
    <w:name w:val="WW8Num2z0"/>
    <w:rsid w:val="00AA674A"/>
    <w:rPr>
      <w:sz w:val="28"/>
      <w:szCs w:val="28"/>
    </w:rPr>
  </w:style>
  <w:style w:type="paragraph" w:styleId="1b">
    <w:name w:val="toc 1"/>
    <w:basedOn w:val="a"/>
    <w:next w:val="a"/>
    <w:autoRedefine/>
    <w:unhideWhenUsed/>
    <w:qFormat/>
    <w:rsid w:val="00AA674A"/>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character" w:customStyle="1" w:styleId="50">
    <w:name w:val="Заголовок 5 Знак"/>
    <w:basedOn w:val="a0"/>
    <w:link w:val="5"/>
    <w:rsid w:val="001F31E2"/>
    <w:rPr>
      <w:rFonts w:ascii="Times New Roman" w:eastAsia="Times New Roman" w:hAnsi="Times New Roman" w:cs="Times New Roman"/>
      <w:b/>
      <w:bCs/>
      <w:i/>
      <w:iCs/>
      <w:sz w:val="26"/>
      <w:szCs w:val="26"/>
      <w:lang w:eastAsia="ar-SA"/>
    </w:rPr>
  </w:style>
  <w:style w:type="character" w:customStyle="1" w:styleId="Absatz-Standardschriftart">
    <w:name w:val="Absatz-Standardschriftart"/>
    <w:rsid w:val="001F31E2"/>
  </w:style>
  <w:style w:type="character" w:customStyle="1" w:styleId="WW-Absatz-Standardschriftart">
    <w:name w:val="WW-Absatz-Standardschriftart"/>
    <w:rsid w:val="001F31E2"/>
  </w:style>
  <w:style w:type="character" w:customStyle="1" w:styleId="37">
    <w:name w:val="Основной шрифт абзаца3"/>
    <w:rsid w:val="001F31E2"/>
  </w:style>
  <w:style w:type="character" w:customStyle="1" w:styleId="WW-Absatz-Standardschriftart1">
    <w:name w:val="WW-Absatz-Standardschriftart1"/>
    <w:rsid w:val="001F31E2"/>
  </w:style>
  <w:style w:type="character" w:customStyle="1" w:styleId="29">
    <w:name w:val="Основной шрифт абзаца2"/>
    <w:rsid w:val="001F31E2"/>
  </w:style>
  <w:style w:type="character" w:customStyle="1" w:styleId="WW-Absatz-Standardschriftart11">
    <w:name w:val="WW-Absatz-Standardschriftart11"/>
    <w:rsid w:val="001F31E2"/>
  </w:style>
  <w:style w:type="character" w:customStyle="1" w:styleId="WW8Num5z0">
    <w:name w:val="WW8Num5z0"/>
    <w:rsid w:val="001F31E2"/>
    <w:rPr>
      <w:rFonts w:ascii="Symbol" w:hAnsi="Symbol"/>
    </w:rPr>
  </w:style>
  <w:style w:type="character" w:customStyle="1" w:styleId="WW8Num6z0">
    <w:name w:val="WW8Num6z0"/>
    <w:rsid w:val="001F31E2"/>
    <w:rPr>
      <w:rFonts w:ascii="Symbol" w:hAnsi="Symbol"/>
    </w:rPr>
  </w:style>
  <w:style w:type="character" w:customStyle="1" w:styleId="WW8Num7z0">
    <w:name w:val="WW8Num7z0"/>
    <w:rsid w:val="001F31E2"/>
    <w:rPr>
      <w:rFonts w:ascii="Symbol" w:hAnsi="Symbol"/>
    </w:rPr>
  </w:style>
  <w:style w:type="character" w:customStyle="1" w:styleId="WW8Num8z0">
    <w:name w:val="WW8Num8z0"/>
    <w:rsid w:val="001F31E2"/>
    <w:rPr>
      <w:rFonts w:ascii="Symbol" w:hAnsi="Symbol"/>
    </w:rPr>
  </w:style>
  <w:style w:type="character" w:customStyle="1" w:styleId="WW8Num10z0">
    <w:name w:val="WW8Num10z0"/>
    <w:rsid w:val="001F31E2"/>
    <w:rPr>
      <w:rFonts w:ascii="Symbol" w:hAnsi="Symbol"/>
    </w:rPr>
  </w:style>
  <w:style w:type="character" w:customStyle="1" w:styleId="affff3">
    <w:name w:val="Символ нумерации"/>
    <w:rsid w:val="001F31E2"/>
  </w:style>
  <w:style w:type="character" w:customStyle="1" w:styleId="affff4">
    <w:name w:val="Маркеры списка"/>
    <w:rsid w:val="001F31E2"/>
    <w:rPr>
      <w:rFonts w:ascii="OpenSymbol" w:eastAsia="OpenSymbol" w:hAnsi="OpenSymbol" w:cs="OpenSymbol"/>
    </w:rPr>
  </w:style>
  <w:style w:type="paragraph" w:customStyle="1" w:styleId="1c">
    <w:name w:val="Заголовок1"/>
    <w:basedOn w:val="a"/>
    <w:next w:val="aa"/>
    <w:rsid w:val="001F31E2"/>
    <w:pPr>
      <w:keepNext/>
      <w:suppressAutoHyphens/>
      <w:spacing w:before="240" w:after="120" w:line="240" w:lineRule="auto"/>
    </w:pPr>
    <w:rPr>
      <w:rFonts w:ascii="Arial" w:eastAsia="Lucida Sans Unicode" w:hAnsi="Arial" w:cs="Tahoma"/>
      <w:sz w:val="28"/>
      <w:szCs w:val="28"/>
      <w:lang w:eastAsia="ar-SA"/>
    </w:rPr>
  </w:style>
  <w:style w:type="paragraph" w:styleId="affff5">
    <w:name w:val="List"/>
    <w:basedOn w:val="aa"/>
    <w:rsid w:val="001F31E2"/>
    <w:pPr>
      <w:spacing w:after="120" w:line="240" w:lineRule="auto"/>
    </w:pPr>
    <w:rPr>
      <w:rFonts w:ascii="Times New Roman" w:eastAsia="Times New Roman" w:hAnsi="Times New Roman" w:cs="Tahoma"/>
      <w:color w:val="auto"/>
      <w:sz w:val="20"/>
      <w:szCs w:val="20"/>
      <w:lang w:eastAsia="ar-SA"/>
    </w:rPr>
  </w:style>
  <w:style w:type="paragraph" w:customStyle="1" w:styleId="38">
    <w:name w:val="Название3"/>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9">
    <w:name w:val="Указатель3"/>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a">
    <w:name w:val="Название2"/>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6">
    <w:name w:val="Знак Знак Знак Знак Знак Знак Знак"/>
    <w:basedOn w:val="a"/>
    <w:rsid w:val="001F31E2"/>
    <w:pPr>
      <w:suppressAutoHyphens/>
      <w:spacing w:after="160" w:line="240" w:lineRule="exact"/>
    </w:pPr>
    <w:rPr>
      <w:rFonts w:ascii="Arial" w:eastAsia="Times New Roman" w:hAnsi="Arial" w:cs="Arial"/>
      <w:sz w:val="20"/>
      <w:szCs w:val="20"/>
      <w:lang w:val="fr-FR" w:eastAsia="ar-SA"/>
    </w:rPr>
  </w:style>
  <w:style w:type="paragraph" w:customStyle="1" w:styleId="affff7">
    <w:name w:val="Содержимое таблицы"/>
    <w:basedOn w:val="a"/>
    <w:rsid w:val="001F31E2"/>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8">
    <w:name w:val="Знак Знак Знак Знак"/>
    <w:basedOn w:val="a"/>
    <w:rsid w:val="001F31E2"/>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9">
    <w:name w:val="Информация об изменениях документа"/>
    <w:basedOn w:val="a"/>
    <w:next w:val="a"/>
    <w:rsid w:val="001F31E2"/>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a">
    <w:name w:val="Содержимое врезки"/>
    <w:basedOn w:val="aa"/>
    <w:rsid w:val="001F31E2"/>
    <w:pPr>
      <w:spacing w:after="120" w:line="240" w:lineRule="auto"/>
    </w:pPr>
    <w:rPr>
      <w:rFonts w:ascii="Times New Roman" w:eastAsia="Times New Roman" w:hAnsi="Times New Roman" w:cs="Times New Roman"/>
      <w:color w:val="auto"/>
      <w:sz w:val="20"/>
      <w:szCs w:val="20"/>
      <w:lang w:eastAsia="ar-SA"/>
    </w:rPr>
  </w:style>
  <w:style w:type="paragraph" w:customStyle="1" w:styleId="affffb">
    <w:name w:val="Заголовок таблицы"/>
    <w:basedOn w:val="affff7"/>
    <w:rsid w:val="001F31E2"/>
    <w:pPr>
      <w:jc w:val="center"/>
    </w:pPr>
    <w:rPr>
      <w:b/>
      <w:bCs/>
    </w:rPr>
  </w:style>
  <w:style w:type="character" w:customStyle="1" w:styleId="41">
    <w:name w:val="Основной шрифт абзаца4"/>
    <w:rsid w:val="001F31E2"/>
  </w:style>
  <w:style w:type="character" w:customStyle="1" w:styleId="WW-Absatz-Standardschriftart111">
    <w:name w:val="WW-Absatz-Standardschriftart111"/>
    <w:rsid w:val="001F31E2"/>
  </w:style>
  <w:style w:type="paragraph" w:customStyle="1" w:styleId="42">
    <w:name w:val="Название4"/>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character" w:styleId="affffc">
    <w:name w:val="FollowedHyperlink"/>
    <w:uiPriority w:val="99"/>
    <w:rsid w:val="001F31E2"/>
    <w:rPr>
      <w:color w:val="800080"/>
      <w:u w:val="single"/>
    </w:rPr>
  </w:style>
  <w:style w:type="paragraph" w:customStyle="1" w:styleId="Char">
    <w:name w:val="Char"/>
    <w:basedOn w:val="a"/>
    <w:rsid w:val="001F31E2"/>
    <w:pPr>
      <w:spacing w:after="160" w:line="240" w:lineRule="exact"/>
    </w:pPr>
    <w:rPr>
      <w:rFonts w:ascii="Arial" w:eastAsia="Times New Roman" w:hAnsi="Arial" w:cs="Arial"/>
      <w:sz w:val="20"/>
      <w:szCs w:val="20"/>
      <w:lang w:val="fr-FR" w:eastAsia="en-US"/>
    </w:rPr>
  </w:style>
  <w:style w:type="paragraph" w:styleId="affffd">
    <w:name w:val="TOC Heading"/>
    <w:basedOn w:val="11"/>
    <w:next w:val="a"/>
    <w:qFormat/>
    <w:rsid w:val="001F31E2"/>
    <w:pPr>
      <w:keepLines/>
      <w:widowControl/>
      <w:spacing w:before="480" w:after="0" w:line="276" w:lineRule="auto"/>
      <w:outlineLvl w:val="9"/>
    </w:pPr>
    <w:rPr>
      <w:rFonts w:ascii="Cambria" w:hAnsi="Cambria"/>
      <w:color w:val="365F91"/>
      <w:kern w:val="0"/>
      <w:sz w:val="28"/>
      <w:szCs w:val="28"/>
      <w:lang w:eastAsia="en-US"/>
    </w:rPr>
  </w:style>
  <w:style w:type="paragraph" w:styleId="2c">
    <w:name w:val="toc 2"/>
    <w:basedOn w:val="a"/>
    <w:next w:val="a"/>
    <w:autoRedefine/>
    <w:rsid w:val="001F31E2"/>
    <w:pPr>
      <w:tabs>
        <w:tab w:val="right" w:leader="dot" w:pos="9345"/>
      </w:tabs>
      <w:suppressAutoHyphens/>
      <w:spacing w:before="60" w:after="60" w:line="240" w:lineRule="auto"/>
      <w:ind w:left="238"/>
    </w:pPr>
    <w:rPr>
      <w:rFonts w:ascii="Times New Roman" w:eastAsia="Times New Roman" w:hAnsi="Times New Roman" w:cs="Times New Roman"/>
      <w:sz w:val="24"/>
      <w:szCs w:val="24"/>
    </w:rPr>
  </w:style>
  <w:style w:type="paragraph" w:styleId="2d">
    <w:name w:val="List 2"/>
    <w:basedOn w:val="a"/>
    <w:rsid w:val="001F31E2"/>
    <w:pPr>
      <w:widowControl w:val="0"/>
      <w:spacing w:after="0" w:line="240" w:lineRule="auto"/>
      <w:ind w:left="566" w:hanging="283"/>
    </w:pPr>
    <w:rPr>
      <w:rFonts w:ascii="Times New Roman" w:eastAsia="Times New Roman" w:hAnsi="Times New Roman" w:cs="Times New Roman"/>
      <w:sz w:val="20"/>
      <w:szCs w:val="20"/>
    </w:rPr>
  </w:style>
  <w:style w:type="paragraph" w:styleId="3a">
    <w:name w:val="List 3"/>
    <w:basedOn w:val="a"/>
    <w:rsid w:val="001F31E2"/>
    <w:pPr>
      <w:widowControl w:val="0"/>
      <w:spacing w:after="0" w:line="240" w:lineRule="auto"/>
      <w:ind w:left="849" w:hanging="283"/>
    </w:pPr>
    <w:rPr>
      <w:rFonts w:ascii="Times New Roman" w:eastAsia="Times New Roman" w:hAnsi="Times New Roman" w:cs="Times New Roman"/>
      <w:sz w:val="20"/>
      <w:szCs w:val="20"/>
    </w:rPr>
  </w:style>
  <w:style w:type="paragraph" w:styleId="44">
    <w:name w:val="List 4"/>
    <w:basedOn w:val="a"/>
    <w:rsid w:val="001F31E2"/>
    <w:pPr>
      <w:widowControl w:val="0"/>
      <w:spacing w:after="0" w:line="240" w:lineRule="auto"/>
      <w:ind w:left="1132" w:hanging="283"/>
    </w:pPr>
    <w:rPr>
      <w:rFonts w:ascii="Times New Roman" w:eastAsia="Times New Roman" w:hAnsi="Times New Roman" w:cs="Times New Roman"/>
      <w:sz w:val="20"/>
      <w:szCs w:val="20"/>
    </w:rPr>
  </w:style>
  <w:style w:type="paragraph" w:styleId="affffe">
    <w:name w:val="Body Text First Indent"/>
    <w:basedOn w:val="aa"/>
    <w:link w:val="afffff"/>
    <w:rsid w:val="001F31E2"/>
    <w:pPr>
      <w:suppressAutoHyphens w:val="0"/>
      <w:spacing w:after="120" w:line="240" w:lineRule="auto"/>
      <w:ind w:firstLine="210"/>
    </w:pPr>
    <w:rPr>
      <w:rFonts w:ascii="Times New Roman" w:eastAsia="Times New Roman" w:hAnsi="Times New Roman" w:cs="Times New Roman"/>
      <w:color w:val="auto"/>
      <w:sz w:val="20"/>
      <w:szCs w:val="20"/>
      <w:lang w:eastAsia="ru-RU"/>
    </w:rPr>
  </w:style>
  <w:style w:type="character" w:customStyle="1" w:styleId="afffff">
    <w:name w:val="Красная строка Знак"/>
    <w:basedOn w:val="ab"/>
    <w:link w:val="affffe"/>
    <w:rsid w:val="001F31E2"/>
    <w:rPr>
      <w:rFonts w:ascii="Times New Roman" w:eastAsia="Times New Roman" w:hAnsi="Times New Roman" w:cs="Times New Roman"/>
      <w:color w:val="000000"/>
      <w:sz w:val="20"/>
      <w:szCs w:val="20"/>
      <w:lang w:eastAsia="zh-CN"/>
    </w:rPr>
  </w:style>
  <w:style w:type="paragraph" w:styleId="2e">
    <w:name w:val="Body Text First Indent 2"/>
    <w:basedOn w:val="af5"/>
    <w:link w:val="2f"/>
    <w:rsid w:val="001F31E2"/>
    <w:pPr>
      <w:ind w:firstLine="210"/>
    </w:pPr>
    <w:rPr>
      <w:lang w:val="ru-RU" w:eastAsia="ru-RU"/>
    </w:rPr>
  </w:style>
  <w:style w:type="character" w:customStyle="1" w:styleId="2f">
    <w:name w:val="Красная строка 2 Знак"/>
    <w:basedOn w:val="af6"/>
    <w:link w:val="2e"/>
    <w:rsid w:val="001F31E2"/>
    <w:rPr>
      <w:rFonts w:ascii="Times New Roman" w:eastAsia="Times New Roman" w:hAnsi="Times New Roman" w:cs="Times New Roman"/>
      <w:sz w:val="20"/>
      <w:szCs w:val="20"/>
      <w:lang w:val="x-none" w:eastAsia="x-none"/>
    </w:rPr>
  </w:style>
  <w:style w:type="character" w:customStyle="1" w:styleId="1f">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semiHidden/>
    <w:locked/>
    <w:rsid w:val="001F31E2"/>
  </w:style>
  <w:style w:type="paragraph" w:customStyle="1" w:styleId="140">
    <w:name w:val="Обычный + 14 пт"/>
    <w:aliases w:val="Первая строка:  1,25 см,Справа:  -0 см,Междустр.интервал: ..."/>
    <w:basedOn w:val="af5"/>
    <w:rsid w:val="001F31E2"/>
    <w:pPr>
      <w:widowControl/>
      <w:spacing w:after="0"/>
      <w:ind w:left="0" w:firstLine="601"/>
      <w:jc w:val="both"/>
    </w:pPr>
    <w:rPr>
      <w:sz w:val="28"/>
      <w:szCs w:val="28"/>
      <w:lang w:val="ru-RU" w:eastAsia="ru-RU"/>
    </w:rPr>
  </w:style>
  <w:style w:type="paragraph" w:customStyle="1" w:styleId="ConsNonformat">
    <w:name w:val="ConsNonformat"/>
    <w:rsid w:val="001F31E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0">
    <w:name w:val="Основной текст 21"/>
    <w:basedOn w:val="a"/>
    <w:rsid w:val="001F31E2"/>
    <w:pPr>
      <w:spacing w:after="0" w:line="240" w:lineRule="auto"/>
      <w:ind w:firstLine="720"/>
      <w:jc w:val="both"/>
    </w:pPr>
    <w:rPr>
      <w:rFonts w:ascii="Times New Roman" w:eastAsia="Times New Roman" w:hAnsi="Times New Roman" w:cs="Times New Roman"/>
      <w:kern w:val="16"/>
      <w:sz w:val="28"/>
      <w:szCs w:val="20"/>
    </w:rPr>
  </w:style>
  <w:style w:type="paragraph" w:customStyle="1" w:styleId="afffff0">
    <w:name w:val="Знак"/>
    <w:basedOn w:val="a"/>
    <w:rsid w:val="001F31E2"/>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Iauiue">
    <w:name w:val="Iau?iue"/>
    <w:rsid w:val="001F31E2"/>
    <w:pPr>
      <w:spacing w:after="0" w:line="240" w:lineRule="auto"/>
    </w:pPr>
    <w:rPr>
      <w:rFonts w:ascii="Times New Roman" w:eastAsia="Times New Roman" w:hAnsi="Times New Roman" w:cs="Times New Roman"/>
      <w:sz w:val="20"/>
      <w:szCs w:val="20"/>
      <w:lang w:val="en-US"/>
    </w:rPr>
  </w:style>
  <w:style w:type="character" w:styleId="afffff1">
    <w:name w:val="Strong"/>
    <w:qFormat/>
    <w:rsid w:val="001F31E2"/>
    <w:rPr>
      <w:b/>
      <w:bCs/>
    </w:rPr>
  </w:style>
  <w:style w:type="table" w:customStyle="1" w:styleId="1f0">
    <w:name w:val="Сетка таблицы1"/>
    <w:basedOn w:val="a1"/>
    <w:next w:val="afb"/>
    <w:rsid w:val="001F31E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2">
    <w:name w:val="Body Text 22"/>
    <w:basedOn w:val="a"/>
    <w:rsid w:val="001F31E2"/>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1f1">
    <w:name w:val="Знак Знак1 Знак Знак Знак Знак"/>
    <w:basedOn w:val="a"/>
    <w:rsid w:val="001F31E2"/>
    <w:pPr>
      <w:widowControl w:val="0"/>
      <w:adjustRightInd w:val="0"/>
      <w:spacing w:after="160" w:line="240" w:lineRule="exact"/>
      <w:jc w:val="right"/>
    </w:pPr>
    <w:rPr>
      <w:rFonts w:ascii="Times New Roman" w:eastAsia="Times New Roman" w:hAnsi="Times New Roman" w:cs="Times New Roman"/>
      <w:b/>
      <w:bCs/>
      <w:i/>
      <w:iCs/>
      <w:sz w:val="28"/>
      <w:szCs w:val="28"/>
      <w:lang w:val="en-GB" w:eastAsia="en-US"/>
    </w:rPr>
  </w:style>
  <w:style w:type="numbering" w:customStyle="1" w:styleId="1f2">
    <w:name w:val="Нет списка1"/>
    <w:next w:val="a2"/>
    <w:semiHidden/>
    <w:rsid w:val="001F31E2"/>
  </w:style>
  <w:style w:type="character" w:customStyle="1" w:styleId="FontStyle22">
    <w:name w:val="Font Style22"/>
    <w:rsid w:val="001F31E2"/>
    <w:rPr>
      <w:rFonts w:ascii="Times New Roman" w:hAnsi="Times New Roman" w:cs="Times New Roman"/>
      <w:sz w:val="16"/>
      <w:szCs w:val="16"/>
    </w:rPr>
  </w:style>
  <w:style w:type="character" w:customStyle="1" w:styleId="textdefault">
    <w:name w:val="text_default"/>
    <w:rsid w:val="001F31E2"/>
    <w:rPr>
      <w:rFonts w:ascii="Verdana" w:hAnsi="Verdana" w:hint="default"/>
      <w:color w:val="5E6466"/>
      <w:sz w:val="18"/>
      <w:szCs w:val="18"/>
    </w:rPr>
  </w:style>
  <w:style w:type="numbering" w:customStyle="1" w:styleId="110">
    <w:name w:val="Нет списка11"/>
    <w:next w:val="a2"/>
    <w:semiHidden/>
    <w:rsid w:val="001F31E2"/>
  </w:style>
  <w:style w:type="paragraph" w:customStyle="1" w:styleId="Heading">
    <w:name w:val="Heading"/>
    <w:rsid w:val="001F31E2"/>
    <w:pPr>
      <w:autoSpaceDE w:val="0"/>
      <w:autoSpaceDN w:val="0"/>
      <w:adjustRightInd w:val="0"/>
      <w:spacing w:after="0" w:line="240" w:lineRule="auto"/>
    </w:pPr>
    <w:rPr>
      <w:rFonts w:ascii="Arial" w:eastAsia="Times New Roman" w:hAnsi="Arial" w:cs="Arial"/>
      <w:b/>
      <w:bCs/>
    </w:rPr>
  </w:style>
  <w:style w:type="paragraph" w:customStyle="1" w:styleId="1518">
    <w:name w:val="Стиль 15 пт Междустр.интервал:  точно 18 пт"/>
    <w:basedOn w:val="a"/>
    <w:rsid w:val="001F31E2"/>
    <w:pPr>
      <w:spacing w:after="0" w:line="360" w:lineRule="exact"/>
      <w:ind w:firstLine="720"/>
      <w:jc w:val="both"/>
    </w:pPr>
    <w:rPr>
      <w:rFonts w:ascii="Times New Roman" w:eastAsia="Times New Roman" w:hAnsi="Times New Roman" w:cs="Times New Roman"/>
      <w:sz w:val="30"/>
      <w:szCs w:val="20"/>
    </w:rPr>
  </w:style>
  <w:style w:type="paragraph" w:customStyle="1" w:styleId="formattext">
    <w:name w:val="formattext"/>
    <w:basedOn w:val="a"/>
    <w:rsid w:val="001F3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с отступом 21"/>
    <w:basedOn w:val="a"/>
    <w:rsid w:val="001F31E2"/>
    <w:pPr>
      <w:widowControl w:val="0"/>
      <w:spacing w:after="0" w:line="240" w:lineRule="auto"/>
      <w:ind w:firstLine="709"/>
      <w:jc w:val="both"/>
    </w:pPr>
    <w:rPr>
      <w:rFonts w:ascii="Times New Roman" w:eastAsia="Times New Roman" w:hAnsi="Times New Roman" w:cs="Times New Roman"/>
      <w:spacing w:val="-8"/>
      <w:sz w:val="28"/>
      <w:szCs w:val="20"/>
    </w:rPr>
  </w:style>
  <w:style w:type="paragraph" w:customStyle="1" w:styleId="3b">
    <w:name w:val="Обычный3"/>
    <w:rsid w:val="001F31E2"/>
    <w:pPr>
      <w:spacing w:after="0" w:line="240" w:lineRule="auto"/>
    </w:pPr>
    <w:rPr>
      <w:rFonts w:ascii="Arial" w:eastAsia="Calibri" w:hAnsi="Arial" w:cs="Times New Roman"/>
      <w:b/>
      <w:sz w:val="24"/>
      <w:szCs w:val="20"/>
    </w:rPr>
  </w:style>
  <w:style w:type="character" w:customStyle="1" w:styleId="ConsPlusNormal0">
    <w:name w:val="ConsPlusNormal Знак"/>
    <w:link w:val="ConsPlusNormal"/>
    <w:locked/>
    <w:rsid w:val="001F31E2"/>
    <w:rPr>
      <w:rFonts w:ascii="Calibri" w:eastAsia="Times New Roman" w:hAnsi="Calibri" w:cs="Calibri"/>
    </w:rPr>
  </w:style>
  <w:style w:type="paragraph" w:customStyle="1" w:styleId="ConsTitle">
    <w:name w:val="ConsTitle"/>
    <w:rsid w:val="001F31E2"/>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2f0">
    <w:name w:val="Заголовок2"/>
    <w:basedOn w:val="a"/>
    <w:rsid w:val="00A824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3">
    <w:name w:val="Гиперссылка1"/>
    <w:rsid w:val="00A82488"/>
  </w:style>
  <w:style w:type="character" w:customStyle="1" w:styleId="2f1">
    <w:name w:val="Гиперссылка2"/>
    <w:rsid w:val="00F93958"/>
  </w:style>
  <w:style w:type="character" w:customStyle="1" w:styleId="WW8Num4z1">
    <w:name w:val="WW8Num4z1"/>
    <w:rsid w:val="00D501BC"/>
    <w:rPr>
      <w:sz w:val="24"/>
      <w:szCs w:val="24"/>
    </w:rPr>
  </w:style>
  <w:style w:type="character" w:customStyle="1" w:styleId="WW8Num5z1">
    <w:name w:val="WW8Num5z1"/>
    <w:rsid w:val="00D501BC"/>
    <w:rPr>
      <w:rFonts w:ascii="Times New Roman" w:hAnsi="Times New Roman"/>
      <w:sz w:val="24"/>
      <w:szCs w:val="24"/>
    </w:rPr>
  </w:style>
  <w:style w:type="character" w:customStyle="1" w:styleId="WW8Num6z1">
    <w:name w:val="WW8Num6z1"/>
    <w:rsid w:val="00D501BC"/>
    <w:rPr>
      <w:rFonts w:ascii="Times New Roman" w:hAnsi="Times New Roman"/>
      <w:sz w:val="24"/>
      <w:szCs w:val="24"/>
    </w:rPr>
  </w:style>
  <w:style w:type="character" w:customStyle="1" w:styleId="WW-Absatz-Standardschriftart1111">
    <w:name w:val="WW-Absatz-Standardschriftart1111"/>
    <w:rsid w:val="00D501BC"/>
  </w:style>
  <w:style w:type="character" w:customStyle="1" w:styleId="WW-Absatz-Standardschriftart11111">
    <w:name w:val="WW-Absatz-Standardschriftart11111"/>
    <w:rsid w:val="00D501BC"/>
  </w:style>
  <w:style w:type="character" w:customStyle="1" w:styleId="WW-Absatz-Standardschriftart111111">
    <w:name w:val="WW-Absatz-Standardschriftart111111"/>
    <w:rsid w:val="00D501BC"/>
  </w:style>
  <w:style w:type="character" w:customStyle="1" w:styleId="WW-Absatz-Standardschriftart1111111">
    <w:name w:val="WW-Absatz-Standardschriftart1111111"/>
    <w:rsid w:val="00D501BC"/>
  </w:style>
  <w:style w:type="character" w:customStyle="1" w:styleId="WW-Absatz-Standardschriftart11111111">
    <w:name w:val="WW-Absatz-Standardschriftart11111111"/>
    <w:rsid w:val="00D501BC"/>
  </w:style>
  <w:style w:type="character" w:customStyle="1" w:styleId="WW-Absatz-Standardschriftart111111111">
    <w:name w:val="WW-Absatz-Standardschriftart111111111"/>
    <w:rsid w:val="00D501BC"/>
  </w:style>
  <w:style w:type="character" w:customStyle="1" w:styleId="WW-Absatz-Standardschriftart1111111111">
    <w:name w:val="WW-Absatz-Standardschriftart1111111111"/>
    <w:rsid w:val="00D501BC"/>
  </w:style>
  <w:style w:type="character" w:customStyle="1" w:styleId="WW-Absatz-Standardschriftart11111111111">
    <w:name w:val="WW-Absatz-Standardschriftart11111111111"/>
    <w:rsid w:val="00D501BC"/>
  </w:style>
  <w:style w:type="character" w:customStyle="1" w:styleId="WW-Absatz-Standardschriftart111111111111">
    <w:name w:val="WW-Absatz-Standardschriftart111111111111"/>
    <w:rsid w:val="00D501BC"/>
  </w:style>
  <w:style w:type="character" w:customStyle="1" w:styleId="WW-Absatz-Standardschriftart1111111111111">
    <w:name w:val="WW-Absatz-Standardschriftart1111111111111"/>
    <w:rsid w:val="00D501BC"/>
  </w:style>
  <w:style w:type="character" w:customStyle="1" w:styleId="WW8Num3z0">
    <w:name w:val="WW8Num3z0"/>
    <w:rsid w:val="00D501BC"/>
    <w:rPr>
      <w:b w:val="0"/>
      <w:sz w:val="24"/>
      <w:szCs w:val="24"/>
    </w:rPr>
  </w:style>
  <w:style w:type="character" w:customStyle="1" w:styleId="WW-Absatz-Standardschriftart11111111111111">
    <w:name w:val="WW-Absatz-Standardschriftart11111111111111"/>
    <w:rsid w:val="00D501BC"/>
  </w:style>
  <w:style w:type="character" w:customStyle="1" w:styleId="WW-Absatz-Standardschriftart111111111111111">
    <w:name w:val="WW-Absatz-Standardschriftart111111111111111"/>
    <w:rsid w:val="00D501BC"/>
  </w:style>
  <w:style w:type="paragraph" w:customStyle="1" w:styleId="1f4">
    <w:name w:val="Цитата1"/>
    <w:basedOn w:val="a"/>
    <w:rsid w:val="00D501B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f5">
    <w:name w:val="Стиль1"/>
    <w:basedOn w:val="a"/>
    <w:link w:val="1f6"/>
    <w:qFormat/>
    <w:rsid w:val="00D501BC"/>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afffff2">
    <w:name w:val="Стиль"/>
    <w:rsid w:val="00D501BC"/>
    <w:pPr>
      <w:suppressAutoHyphens/>
      <w:spacing w:after="0" w:line="240" w:lineRule="auto"/>
      <w:ind w:firstLine="720"/>
      <w:jc w:val="both"/>
    </w:pPr>
    <w:rPr>
      <w:rFonts w:ascii="Arial" w:eastAsia="Arial" w:hAnsi="Arial" w:cs="Times New Roman"/>
      <w:sz w:val="20"/>
      <w:szCs w:val="20"/>
      <w:lang w:eastAsia="ar-SA"/>
    </w:rPr>
  </w:style>
  <w:style w:type="paragraph" w:customStyle="1" w:styleId="2f2">
    <w:name w:val="Стиль2"/>
    <w:basedOn w:val="1f5"/>
    <w:qFormat/>
    <w:rsid w:val="00D501BC"/>
    <w:pPr>
      <w:tabs>
        <w:tab w:val="clear" w:pos="0"/>
        <w:tab w:val="num" w:pos="-1057"/>
      </w:tabs>
      <w:spacing w:before="60"/>
      <w:outlineLvl w:val="6"/>
    </w:pPr>
  </w:style>
  <w:style w:type="paragraph" w:customStyle="1" w:styleId="10">
    <w:name w:val="Заголовок 10"/>
    <w:basedOn w:val="1c"/>
    <w:next w:val="aa"/>
    <w:rsid w:val="00D501BC"/>
    <w:pPr>
      <w:numPr>
        <w:numId w:val="4"/>
      </w:numPr>
    </w:pPr>
    <w:rPr>
      <w:rFonts w:cs="Mangal"/>
      <w:b/>
      <w:bCs/>
      <w:sz w:val="21"/>
      <w:szCs w:val="21"/>
    </w:rPr>
  </w:style>
  <w:style w:type="paragraph" w:customStyle="1" w:styleId="1f7">
    <w:name w:val="Знак Знак Знак Знак Знак Знак1 Знак"/>
    <w:basedOn w:val="a"/>
    <w:rsid w:val="00D501BC"/>
    <w:pPr>
      <w:spacing w:after="160" w:line="240" w:lineRule="exact"/>
    </w:pPr>
    <w:rPr>
      <w:rFonts w:ascii="Arial" w:eastAsia="Times New Roman" w:hAnsi="Arial" w:cs="Arial"/>
      <w:sz w:val="20"/>
      <w:szCs w:val="20"/>
      <w:lang w:val="fr-FR" w:eastAsia="en-US"/>
    </w:rPr>
  </w:style>
  <w:style w:type="character" w:customStyle="1" w:styleId="ae">
    <w:name w:val="Обычный (веб) Знак"/>
    <w:aliases w:val="Обычный (Web) Знак Знак"/>
    <w:basedOn w:val="a0"/>
    <w:link w:val="ad"/>
    <w:locked/>
    <w:rsid w:val="00D501BC"/>
    <w:rPr>
      <w:rFonts w:ascii="Times New Roman" w:eastAsia="Times New Roman" w:hAnsi="Times New Roman" w:cs="Times New Roman"/>
      <w:sz w:val="24"/>
      <w:szCs w:val="24"/>
    </w:rPr>
  </w:style>
  <w:style w:type="paragraph" w:customStyle="1" w:styleId="xl63">
    <w:name w:val="xl63"/>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501B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501B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501B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0"/>
    <w:rsid w:val="00D501BC"/>
  </w:style>
  <w:style w:type="character" w:styleId="afffff3">
    <w:name w:val="annotation reference"/>
    <w:basedOn w:val="a0"/>
    <w:semiHidden/>
    <w:unhideWhenUsed/>
    <w:rsid w:val="00D501BC"/>
    <w:rPr>
      <w:sz w:val="16"/>
      <w:szCs w:val="16"/>
    </w:rPr>
  </w:style>
  <w:style w:type="character" w:customStyle="1" w:styleId="1f6">
    <w:name w:val="Стиль1 Знак"/>
    <w:link w:val="1f5"/>
    <w:rsid w:val="00D501BC"/>
    <w:rPr>
      <w:rFonts w:ascii="Times New Roman" w:eastAsia="Times New Roman" w:hAnsi="Times New Roman" w:cs="Arial"/>
      <w:sz w:val="28"/>
      <w:szCs w:val="18"/>
      <w:lang w:eastAsia="ar-SA"/>
    </w:rPr>
  </w:style>
  <w:style w:type="paragraph" w:customStyle="1" w:styleId="45">
    <w:name w:val="Стиль4"/>
    <w:basedOn w:val="a"/>
    <w:qFormat/>
    <w:rsid w:val="00D501B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9">
    <w:name w:val="xl79"/>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0">
    <w:name w:val="xl80"/>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a"/>
    <w:rsid w:val="00D501B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a"/>
    <w:rsid w:val="00D501B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3">
    <w:name w:val="xl83"/>
    <w:basedOn w:val="a"/>
    <w:rsid w:val="00D501B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4">
    <w:name w:val="xl84"/>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501B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6">
    <w:name w:val="xl86"/>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7">
    <w:name w:val="xl87"/>
    <w:basedOn w:val="a"/>
    <w:rsid w:val="00D501B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a"/>
    <w:rsid w:val="00D501B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0">
    <w:name w:val="xl90"/>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1">
    <w:name w:val="xl91"/>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2">
    <w:name w:val="xl92"/>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
    <w:name w:val="xl93"/>
    <w:basedOn w:val="a"/>
    <w:rsid w:val="00D501B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4">
    <w:name w:val="xl94"/>
    <w:basedOn w:val="a"/>
    <w:rsid w:val="00D501B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501B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99">
    <w:name w:val="xl99"/>
    <w:basedOn w:val="a"/>
    <w:rsid w:val="00D501B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a"/>
    <w:rsid w:val="00D501BC"/>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01">
    <w:name w:val="xl101"/>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character" w:customStyle="1" w:styleId="afffff4">
    <w:name w:val="Другое_"/>
    <w:basedOn w:val="a0"/>
    <w:link w:val="afffff5"/>
    <w:rsid w:val="00D501BC"/>
  </w:style>
  <w:style w:type="paragraph" w:customStyle="1" w:styleId="afffff5">
    <w:name w:val="Другое"/>
    <w:basedOn w:val="a"/>
    <w:link w:val="afffff4"/>
    <w:rsid w:val="00D501BC"/>
    <w:pPr>
      <w:widowControl w:val="0"/>
      <w:spacing w:after="0" w:line="240" w:lineRule="auto"/>
      <w:jc w:val="center"/>
    </w:pPr>
  </w:style>
  <w:style w:type="paragraph" w:customStyle="1" w:styleId="xl104">
    <w:name w:val="xl104"/>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D50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09">
    <w:name w:val="xl109"/>
    <w:basedOn w:val="a"/>
    <w:rsid w:val="00D501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501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FontStyle15">
    <w:name w:val="Font Style15"/>
    <w:rsid w:val="00981458"/>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F6B4A-3418-46C9-A96D-AD55C27A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34631</Words>
  <Characters>197400</Characters>
  <Application>Microsoft Office Word</Application>
  <DocSecurity>0</DocSecurity>
  <Lines>1645</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18</cp:revision>
  <dcterms:created xsi:type="dcterms:W3CDTF">2022-01-10T10:34:00Z</dcterms:created>
  <dcterms:modified xsi:type="dcterms:W3CDTF">2025-01-14T10:14:00Z</dcterms:modified>
</cp:coreProperties>
</file>