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73025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60F8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</w:pPr>
      <w:r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 xml:space="preserve">администрациЯ </w:t>
      </w:r>
      <w:r w:rsidR="00F60F8F"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>Чемодановского</w:t>
      </w:r>
      <w:r w:rsidR="00BB55F0"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 xml:space="preserve"> </w:t>
      </w:r>
      <w:r w:rsidRPr="00F60F8F">
        <w:rPr>
          <w:rFonts w:ascii="Times New Roman" w:hAnsi="Times New Roman"/>
          <w:b/>
          <w:caps/>
          <w:noProof/>
          <w:color w:val="000000" w:themeColor="text1"/>
          <w:sz w:val="32"/>
          <w:szCs w:val="32"/>
        </w:rPr>
        <w:t xml:space="preserve"> СЕЛЬСОВЕТА</w:t>
      </w:r>
    </w:p>
    <w:p w:rsidR="009B30BA" w:rsidRPr="00F60F8F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60F8F">
        <w:rPr>
          <w:rFonts w:ascii="Times New Roman" w:hAnsi="Times New Roman"/>
          <w:b/>
          <w:color w:val="000000" w:themeColor="text1"/>
          <w:sz w:val="32"/>
          <w:szCs w:val="32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8E02D4">
        <w:rPr>
          <w:rFonts w:ascii="Times New Roman" w:hAnsi="Times New Roman"/>
          <w:color w:val="000000" w:themeColor="text1"/>
          <w:sz w:val="28"/>
          <w:szCs w:val="28"/>
          <w:u w:val="single"/>
        </w:rPr>
        <w:t>14.11.2024г.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F60F8F">
        <w:rPr>
          <w:rFonts w:ascii="Times New Roman" w:hAnsi="Times New Roman"/>
          <w:color w:val="000000" w:themeColor="text1"/>
          <w:sz w:val="28"/>
          <w:szCs w:val="28"/>
          <w:u w:val="single"/>
        </w:rPr>
        <w:t>422/1</w:t>
      </w:r>
    </w:p>
    <w:p w:rsid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</w:t>
      </w:r>
      <w:r w:rsidR="00F60F8F">
        <w:rPr>
          <w:rFonts w:ascii="Times New Roman" w:hAnsi="Times New Roman" w:cs="Times New Roman"/>
          <w:color w:val="000000" w:themeColor="text1"/>
        </w:rPr>
        <w:t>Чемодановка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8E02D4" w:rsidRPr="008E02D4" w:rsidRDefault="008E02D4" w:rsidP="008E02D4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</w:t>
      </w:r>
      <w:r w:rsidR="000C526D">
        <w:rPr>
          <w:rFonts w:eastAsia="Arial Unicode MS"/>
          <w:color w:val="000000" w:themeColor="text1"/>
          <w:sz w:val="28"/>
          <w:szCs w:val="28"/>
        </w:rPr>
        <w:t>5.10.2021№ 169</w:t>
      </w:r>
      <w:bookmarkStart w:id="0" w:name="_GoBack"/>
      <w:bookmarkEnd w:id="0"/>
      <w:r w:rsidR="00F60F8F">
        <w:rPr>
          <w:rFonts w:eastAsia="Arial Unicode MS"/>
          <w:color w:val="000000" w:themeColor="text1"/>
          <w:sz w:val="28"/>
          <w:szCs w:val="28"/>
        </w:rPr>
        <w:t>-60/7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F60F8F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F60F8F">
        <w:rPr>
          <w:rFonts w:eastAsia="Arial Unicode MS"/>
          <w:b w:val="0"/>
          <w:bCs w:val="0"/>
          <w:color w:val="000000" w:themeColor="text1"/>
          <w:sz w:val="28"/>
          <w:szCs w:val="28"/>
        </w:rPr>
        <w:t>23.</w:t>
      </w:r>
      <w:r w:rsidR="00D0587F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11.2023 № </w:t>
      </w:r>
      <w:r w:rsidR="00F60F8F">
        <w:rPr>
          <w:rFonts w:eastAsia="Arial Unicode MS"/>
          <w:b w:val="0"/>
          <w:bCs w:val="0"/>
          <w:color w:val="000000" w:themeColor="text1"/>
          <w:sz w:val="28"/>
          <w:szCs w:val="28"/>
        </w:rPr>
        <w:t>520/1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D0587F">
        <w:rPr>
          <w:rFonts w:eastAsia="Arial Unicode MS"/>
          <w:b w:val="0"/>
          <w:sz w:val="28"/>
          <w:szCs w:val="28"/>
        </w:rPr>
        <w:t>няемым законом ценностям на 2024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b w:val="0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sz w:val="28"/>
          <w:szCs w:val="28"/>
        </w:rPr>
        <w:t xml:space="preserve">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900867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D0587F" w:rsidRDefault="00D0587F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7F" w:rsidRPr="00900867" w:rsidRDefault="00900867" w:rsidP="00900867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900867">
        <w:rPr>
          <w:rFonts w:eastAsia="Arial Unicode MS"/>
          <w:b w:val="0"/>
          <w:color w:val="000000" w:themeColor="text1"/>
          <w:sz w:val="28"/>
          <w:szCs w:val="28"/>
        </w:rPr>
        <w:lastRenderedPageBreak/>
        <w:t xml:space="preserve">- постановление администрации </w:t>
      </w:r>
      <w:r w:rsidR="00F60F8F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>
        <w:rPr>
          <w:rFonts w:eastAsia="Arial Unicode MS"/>
          <w:b w:val="0"/>
          <w:color w:val="000000" w:themeColor="text1"/>
          <w:sz w:val="28"/>
          <w:szCs w:val="28"/>
        </w:rPr>
        <w:t xml:space="preserve">  сельсовета от </w:t>
      </w:r>
      <w:r w:rsidR="00F60F8F">
        <w:rPr>
          <w:rFonts w:eastAsia="Arial Unicode MS"/>
          <w:b w:val="0"/>
          <w:color w:val="000000" w:themeColor="text1"/>
          <w:sz w:val="28"/>
          <w:szCs w:val="28"/>
        </w:rPr>
        <w:t>25.03.2024 № 71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«О внесении изменений в Программу профилактики рисков причинения вреда (ущерба) охраняемым </w:t>
      </w:r>
      <w:r>
        <w:rPr>
          <w:rFonts w:eastAsia="Arial Unicode MS"/>
          <w:b w:val="0"/>
          <w:color w:val="000000" w:themeColor="text1"/>
          <w:sz w:val="28"/>
          <w:szCs w:val="28"/>
        </w:rPr>
        <w:t>законом ценностям на 2024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60F8F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 сельсовета Бессоновского района Пензенской области, утвержденную постановлением администрации </w:t>
      </w:r>
      <w:r w:rsidR="00F60F8F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 сельсовета Бессоновского района П</w:t>
      </w:r>
      <w:r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</w:t>
      </w:r>
      <w:r w:rsidR="00F60F8F">
        <w:rPr>
          <w:rFonts w:eastAsia="Arial Unicode MS"/>
          <w:b w:val="0"/>
          <w:color w:val="000000" w:themeColor="text1"/>
          <w:sz w:val="28"/>
          <w:szCs w:val="28"/>
        </w:rPr>
        <w:t>23</w:t>
      </w:r>
      <w:r>
        <w:rPr>
          <w:rFonts w:eastAsia="Arial Unicode MS"/>
          <w:b w:val="0"/>
          <w:color w:val="000000" w:themeColor="text1"/>
          <w:sz w:val="28"/>
          <w:szCs w:val="28"/>
        </w:rPr>
        <w:t>.11.2023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F60F8F">
        <w:rPr>
          <w:rFonts w:eastAsia="Arial Unicode MS"/>
          <w:b w:val="0"/>
          <w:color w:val="000000" w:themeColor="text1"/>
          <w:sz w:val="28"/>
          <w:szCs w:val="28"/>
        </w:rPr>
        <w:t>520/1</w:t>
      </w:r>
      <w:r w:rsidRPr="00900867">
        <w:rPr>
          <w:rFonts w:eastAsia="Arial Unicode MS"/>
          <w:b w:val="0"/>
          <w:sz w:val="28"/>
          <w:szCs w:val="28"/>
        </w:rPr>
        <w:t>».</w:t>
      </w: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F60F8F">
        <w:rPr>
          <w:color w:val="auto"/>
          <w:sz w:val="28"/>
          <w:szCs w:val="28"/>
        </w:rPr>
        <w:t>Чемодановского</w:t>
      </w:r>
      <w:r w:rsidRPr="00584241">
        <w:rPr>
          <w:color w:val="auto"/>
          <w:sz w:val="28"/>
          <w:szCs w:val="28"/>
        </w:rPr>
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F60F8F">
        <w:rPr>
          <w:color w:val="auto"/>
          <w:sz w:val="28"/>
          <w:szCs w:val="28"/>
        </w:rPr>
        <w:t>Чемодановский</w:t>
      </w:r>
      <w:r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D0587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60F8F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F60F8F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F60F8F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О.А. Сурков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D0587F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E02D4" w:rsidRPr="00286884" w:rsidRDefault="008E02D4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F60F8F">
        <w:rPr>
          <w:color w:val="000000" w:themeColor="text1"/>
          <w:sz w:val="24"/>
          <w:szCs w:val="24"/>
        </w:rPr>
        <w:t>Чемодановского</w:t>
      </w:r>
      <w:r w:rsidR="00BB55F0">
        <w:rPr>
          <w:color w:val="000000" w:themeColor="text1"/>
          <w:sz w:val="24"/>
          <w:szCs w:val="24"/>
        </w:rPr>
        <w:t xml:space="preserve">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8E02D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14.11.2024 №</w:t>
      </w:r>
      <w:r w:rsidR="00F60F8F">
        <w:rPr>
          <w:color w:val="000000" w:themeColor="text1"/>
          <w:sz w:val="24"/>
          <w:szCs w:val="24"/>
        </w:rPr>
        <w:t xml:space="preserve"> 422/1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F60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06.09.2023 г. 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296-114/7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6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996"/>
        <w:gridCol w:w="2894"/>
        <w:gridCol w:w="2401"/>
      </w:tblGrid>
      <w:tr w:rsidR="00E97893" w:rsidRPr="00286884" w:rsidTr="009E1D5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9E1D5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9E1D5A">
        <w:trPr>
          <w:trHeight w:hRule="exact" w:val="66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9E1D5A" w:rsidRPr="009E1D5A" w:rsidRDefault="009E1D5A" w:rsidP="009E1D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97893" w:rsidRPr="009E1D5A" w:rsidRDefault="009E1D5A" w:rsidP="009E1D5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E1D5A" w:rsidRDefault="009E1D5A" w:rsidP="009E1D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E1D5A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286884" w:rsidTr="009E1D5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D9E" w:rsidRDefault="00711D9E" w:rsidP="009171F2">
      <w:r>
        <w:separator/>
      </w:r>
    </w:p>
  </w:endnote>
  <w:endnote w:type="continuationSeparator" w:id="0">
    <w:p w:rsidR="00711D9E" w:rsidRDefault="00711D9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D9E" w:rsidRDefault="00711D9E"/>
  </w:footnote>
  <w:footnote w:type="continuationSeparator" w:id="0">
    <w:p w:rsidR="00711D9E" w:rsidRDefault="00711D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9F5"/>
    <w:rsid w:val="00067E27"/>
    <w:rsid w:val="000A4A60"/>
    <w:rsid w:val="000C526D"/>
    <w:rsid w:val="000C781D"/>
    <w:rsid w:val="000D231E"/>
    <w:rsid w:val="000E1A8C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506342"/>
    <w:rsid w:val="00554D8B"/>
    <w:rsid w:val="0063348C"/>
    <w:rsid w:val="0063622F"/>
    <w:rsid w:val="0065510B"/>
    <w:rsid w:val="00670729"/>
    <w:rsid w:val="00711D9E"/>
    <w:rsid w:val="007C0F49"/>
    <w:rsid w:val="007D1DA2"/>
    <w:rsid w:val="00826CCE"/>
    <w:rsid w:val="0083173C"/>
    <w:rsid w:val="0084398B"/>
    <w:rsid w:val="008E02D4"/>
    <w:rsid w:val="008E1A57"/>
    <w:rsid w:val="008E4DA0"/>
    <w:rsid w:val="00900867"/>
    <w:rsid w:val="009171F2"/>
    <w:rsid w:val="00932C6B"/>
    <w:rsid w:val="009B30BA"/>
    <w:rsid w:val="009C20B7"/>
    <w:rsid w:val="009E1D5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0C41"/>
    <w:rsid w:val="00C45D82"/>
    <w:rsid w:val="00C70A7A"/>
    <w:rsid w:val="00C96E70"/>
    <w:rsid w:val="00D0587F"/>
    <w:rsid w:val="00D214DC"/>
    <w:rsid w:val="00D914B0"/>
    <w:rsid w:val="00DB586C"/>
    <w:rsid w:val="00DC076F"/>
    <w:rsid w:val="00DC25A0"/>
    <w:rsid w:val="00E31C80"/>
    <w:rsid w:val="00E36C9A"/>
    <w:rsid w:val="00E525AA"/>
    <w:rsid w:val="00E60121"/>
    <w:rsid w:val="00E8535A"/>
    <w:rsid w:val="00E97893"/>
    <w:rsid w:val="00F14AD5"/>
    <w:rsid w:val="00F60F8F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38DEB-E92F-4F9F-AAD0-8A2DF221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2025-01-21T04:52:00Z</cp:lastPrinted>
  <dcterms:created xsi:type="dcterms:W3CDTF">2025-01-21T04:53:00Z</dcterms:created>
  <dcterms:modified xsi:type="dcterms:W3CDTF">2025-01-21T05:01:00Z</dcterms:modified>
</cp:coreProperties>
</file>