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8C1DEC">
        <w:rPr>
          <w:sz w:val="24"/>
          <w:szCs w:val="24"/>
        </w:rPr>
        <w:t>03</w:t>
      </w:r>
      <w:r w:rsidR="00415C8B">
        <w:rPr>
          <w:sz w:val="24"/>
          <w:szCs w:val="24"/>
        </w:rPr>
        <w:t>/07</w:t>
      </w:r>
      <w:r w:rsidRPr="00C14475">
        <w:rPr>
          <w:color w:val="000000"/>
          <w:sz w:val="24"/>
          <w:szCs w:val="24"/>
        </w:rPr>
        <w:t xml:space="preserve">       </w:t>
      </w:r>
      <w:r w:rsidR="008C1DEC">
        <w:rPr>
          <w:color w:val="000000"/>
          <w:sz w:val="24"/>
          <w:szCs w:val="24"/>
        </w:rPr>
        <w:t>2</w:t>
      </w:r>
      <w:r w:rsidR="00415C8B">
        <w:rPr>
          <w:color w:val="000000"/>
          <w:sz w:val="24"/>
          <w:szCs w:val="24"/>
        </w:rPr>
        <w:t>3 июля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с.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6249" w:rsidRDefault="00E0624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8C1DEC" w:rsidRPr="008C1DEC" w:rsidRDefault="008C1DEC" w:rsidP="008C1DEC">
      <w:pPr>
        <w:widowControl/>
        <w:suppressAutoHyphens/>
        <w:jc w:val="center"/>
        <w:rPr>
          <w:sz w:val="28"/>
          <w:szCs w:val="28"/>
          <w:shd w:val="clear" w:color="auto" w:fill="FFFFFF"/>
        </w:rPr>
      </w:pPr>
      <w:r w:rsidRPr="008C1DEC">
        <w:rPr>
          <w:rFonts w:eastAsia="Calibri"/>
          <w:color w:val="000000"/>
          <w:sz w:val="28"/>
          <w:szCs w:val="28"/>
          <w:shd w:val="clear" w:color="auto" w:fill="FFFFFF"/>
        </w:rPr>
        <w:t xml:space="preserve">Заместитель руководителя Средневолжской межрегиональной территориальной государственной инспекции труда </w:t>
      </w:r>
      <w:r w:rsidRPr="008C1DEC">
        <w:rPr>
          <w:sz w:val="28"/>
          <w:szCs w:val="28"/>
          <w:shd w:val="clear" w:color="auto" w:fill="FFFFFF"/>
        </w:rPr>
        <w:t xml:space="preserve">А.Н. Тетюшев разъясняет про Совмещение. </w:t>
      </w:r>
    </w:p>
    <w:p w:rsidR="008C1DEC" w:rsidRPr="008C1DEC" w:rsidRDefault="008C1DEC" w:rsidP="008C1DEC">
      <w:pPr>
        <w:widowControl/>
        <w:suppressAutoHyphens/>
        <w:rPr>
          <w:sz w:val="28"/>
          <w:szCs w:val="28"/>
          <w:shd w:val="clear" w:color="auto" w:fill="FFFFFF"/>
        </w:rPr>
      </w:pPr>
      <w:r w:rsidRPr="008C1DEC">
        <w:rPr>
          <w:sz w:val="28"/>
          <w:szCs w:val="28"/>
          <w:shd w:val="clear" w:color="auto" w:fill="FFFFFF"/>
        </w:rPr>
        <w:t xml:space="preserve"> 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708"/>
        <w:jc w:val="both"/>
        <w:rPr>
          <w:sz w:val="28"/>
          <w:szCs w:val="28"/>
        </w:rPr>
      </w:pPr>
      <w:r w:rsidRPr="008C1DEC">
        <w:rPr>
          <w:sz w:val="28"/>
          <w:szCs w:val="28"/>
          <w:shd w:val="clear" w:color="auto" w:fill="FFFFFF"/>
        </w:rPr>
        <w:t>Работодатель имеет право поручить работнику выполнение дополнительной работы.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708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Дополнительная работа в порядке совмещения выполняется у одного работодателя на основе одного трудового договора с работником (ст. 60.2. Трудового кодеса РФ). В этом её отличие от совместительства (ст. 60.1. Трудового кодекса РФ), при котором (даже, если оно внутреннее) заключаются несколько трудовых договоров (с одним или несколькими работодателями).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708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Запрещается требовать от работника выполнения работы, не обусловленной трудовым договором (ст. 60 Трудового кодекса РФ), поэтому на совмещение должно быть составлено дополнительное соглашение к уже имеющемуся трудовому договору в части выполнения дополнительной работы.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Дополнительная работа на условиях совмещения выполняется при наличии следующих условий одновременно:</w:t>
      </w:r>
    </w:p>
    <w:p w:rsidR="008C1DEC" w:rsidRPr="008C1DEC" w:rsidRDefault="008C1DEC" w:rsidP="008C1DEC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работник не освобождается от основной работы, предусмотренной трудовым договором,</w:t>
      </w:r>
    </w:p>
    <w:p w:rsidR="008C1DEC" w:rsidRPr="008C1DEC" w:rsidRDefault="008C1DEC" w:rsidP="008C1DEC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дополнительная работа выполняется за дополнительную плату,</w:t>
      </w:r>
    </w:p>
    <w:p w:rsidR="008C1DEC" w:rsidRPr="008C1DEC" w:rsidRDefault="008C1DEC" w:rsidP="008C1DEC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получено письменное согласие работника на выполнение дополнительной работы,</w:t>
      </w:r>
    </w:p>
    <w:p w:rsidR="008C1DEC" w:rsidRPr="008C1DEC" w:rsidRDefault="008C1DEC" w:rsidP="008C1DEC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дополнительная работа выполняется в пределах рабочего времени, установленного по основной работе.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 xml:space="preserve">Отсутствие письменного согласия работника влечет невозможность поручения ему дополнительной работы. Работодатель не вправе принуждать </w:t>
      </w:r>
      <w:r w:rsidRPr="008C1DEC">
        <w:rPr>
          <w:sz w:val="28"/>
          <w:szCs w:val="28"/>
        </w:rPr>
        <w:lastRenderedPageBreak/>
        <w:t>работника к выполнению работы, не предусмотренной его трудовым договором.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Работодатель не вправе применять к работнику меры дисциплинарной ответственности за его отказ от дополнительной работы, если работник не давал своего согласия на её выполнение.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Работник, давший согласие на выполнение дополнительной работы, имеет право досрочно отказаться от её выполнения, а работодатель - досрочно отменить поручение о ее выполнении, предупредив об этом другую сторону в письменной форме не позднее, чем за три рабочих дня.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Виды дополнительной работы:</w:t>
      </w:r>
    </w:p>
    <w:p w:rsidR="008C1DEC" w:rsidRPr="008C1DEC" w:rsidRDefault="008C1DEC" w:rsidP="008C1DEC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выполнение работы по той же профессии (должности), что и основная работа (расширение зон обслуживания, увеличение объема работ), например, уборщице поручают уборку дополнительных помещений;</w:t>
      </w:r>
    </w:p>
    <w:p w:rsidR="008C1DEC" w:rsidRPr="008C1DEC" w:rsidRDefault="008C1DEC" w:rsidP="008C1DEC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выполнение работы по другой профессии (должности) (совмещение), например, водитель выполняет функции курьера;</w:t>
      </w:r>
    </w:p>
    <w:p w:rsidR="008C1DEC" w:rsidRPr="008C1DEC" w:rsidRDefault="008C1DEC" w:rsidP="008C1DEC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выполнение работы временно отсутствующего работника (на время ежегодного отпуска, болезни, отпуска по уходу за ребенком, учебного отпуска и других случаев временного отсутствия работника), например, бухгалтер выполняет функции заболевшего кассира.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Для исполнения обязанностей временно отсутствующего работника работнику может быть поручено выполнение работы как по той же профессии (должности), так и по другой профессии (должности).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Перечень обязательных условий, которые должны быть отражены в дополнительном соглашении к трудовому договору о совмещении (ч. 3 ст. 60.2 ТК РФ):</w:t>
      </w:r>
    </w:p>
    <w:p w:rsidR="008C1DEC" w:rsidRPr="008C1DEC" w:rsidRDefault="008C1DEC" w:rsidP="008C1DEC">
      <w:pPr>
        <w:widowControl/>
        <w:numPr>
          <w:ilvl w:val="0"/>
          <w:numId w:val="25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срок, в течение которого работник будет выполнять дополнительную работу;</w:t>
      </w:r>
    </w:p>
    <w:p w:rsidR="008C1DEC" w:rsidRPr="008C1DEC" w:rsidRDefault="008C1DEC" w:rsidP="008C1DEC">
      <w:pPr>
        <w:widowControl/>
        <w:numPr>
          <w:ilvl w:val="0"/>
          <w:numId w:val="25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содержание дополнительной работы;</w:t>
      </w:r>
    </w:p>
    <w:p w:rsidR="008C1DEC" w:rsidRPr="008C1DEC" w:rsidRDefault="008C1DEC" w:rsidP="008C1DEC">
      <w:pPr>
        <w:widowControl/>
        <w:numPr>
          <w:ilvl w:val="0"/>
          <w:numId w:val="25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объем дополнительной работы;</w:t>
      </w:r>
    </w:p>
    <w:p w:rsidR="008C1DEC" w:rsidRPr="008C1DEC" w:rsidRDefault="008C1DEC" w:rsidP="008C1DEC">
      <w:pPr>
        <w:widowControl/>
        <w:numPr>
          <w:ilvl w:val="0"/>
          <w:numId w:val="25"/>
        </w:numPr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>размер дополнительной оплаты (ч. 2 ст. 151 ТК РФ).</w:t>
      </w:r>
    </w:p>
    <w:p w:rsidR="008C1DEC" w:rsidRPr="008C1DEC" w:rsidRDefault="008C1DEC" w:rsidP="008C1DEC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8C1DEC">
        <w:rPr>
          <w:sz w:val="28"/>
          <w:szCs w:val="28"/>
        </w:rPr>
        <w:t xml:space="preserve"> </w:t>
      </w:r>
    </w:p>
    <w:p w:rsidR="00415C8B" w:rsidRDefault="008C1DE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  <w:r w:rsidRPr="008C1DEC">
        <w:rPr>
          <w:sz w:val="28"/>
          <w:szCs w:val="28"/>
        </w:rPr>
        <w:lastRenderedPageBreak/>
        <w:t>Трудовой кодекс РФ не определяет ни минимального, ни максимального размера доплаты. Доплата может быть установлена как в твердой денежной сумме, так и в процентах к тарифной ставке (окладу) или заработной плате работника. Однако работодатель должен учитывать положение статьи 22 ТК РФ, которое обязывает его обеспечить одинаковую оплату за труд равной ценности.</w:t>
      </w:r>
    </w:p>
    <w:p w:rsidR="0022734C" w:rsidRDefault="0022734C" w:rsidP="0022734C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</w:t>
      </w:r>
    </w:p>
    <w:p w:rsidR="0022734C" w:rsidRPr="000F60C7" w:rsidRDefault="0022734C" w:rsidP="0022734C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</w:t>
      </w:r>
      <w:r w:rsidRPr="000F60C7">
        <w:rPr>
          <w:b/>
          <w:color w:val="000000" w:themeColor="text1"/>
          <w:sz w:val="28"/>
          <w:szCs w:val="28"/>
        </w:rPr>
        <w:t>ПОСТАНОВЛЕНИЕ</w:t>
      </w:r>
    </w:p>
    <w:p w:rsidR="0022734C" w:rsidRPr="000F60C7" w:rsidRDefault="0022734C" w:rsidP="0022734C">
      <w:pPr>
        <w:tabs>
          <w:tab w:val="left" w:pos="8949"/>
          <w:tab w:val="left" w:pos="9210"/>
        </w:tabs>
        <w:spacing w:before="120" w:after="240"/>
        <w:jc w:val="center"/>
        <w:rPr>
          <w:color w:val="000000" w:themeColor="text1"/>
        </w:rPr>
      </w:pPr>
      <w:r w:rsidRPr="000F60C7">
        <w:rPr>
          <w:color w:val="000000" w:themeColor="text1"/>
        </w:rPr>
        <w:t>с. Чемодановка</w:t>
      </w:r>
    </w:p>
    <w:p w:rsidR="0022734C" w:rsidRPr="000F60C7" w:rsidRDefault="0022734C" w:rsidP="0022734C">
      <w:pPr>
        <w:tabs>
          <w:tab w:val="left" w:pos="8892"/>
        </w:tabs>
        <w:rPr>
          <w:color w:val="000000" w:themeColor="text1"/>
          <w:sz w:val="28"/>
          <w:szCs w:val="28"/>
        </w:rPr>
      </w:pPr>
      <w:r w:rsidRPr="000F60C7">
        <w:rPr>
          <w:color w:val="000000" w:themeColor="text1"/>
          <w:sz w:val="28"/>
          <w:szCs w:val="28"/>
        </w:rPr>
        <w:t xml:space="preserve">« </w:t>
      </w:r>
      <w:r>
        <w:rPr>
          <w:color w:val="000000" w:themeColor="text1"/>
          <w:sz w:val="28"/>
          <w:szCs w:val="28"/>
        </w:rPr>
        <w:t>23</w:t>
      </w:r>
      <w:r w:rsidRPr="000F60C7">
        <w:rPr>
          <w:color w:val="000000" w:themeColor="text1"/>
          <w:sz w:val="28"/>
          <w:szCs w:val="28"/>
        </w:rPr>
        <w:t xml:space="preserve"> » </w:t>
      </w:r>
      <w:r>
        <w:rPr>
          <w:color w:val="000000" w:themeColor="text1"/>
          <w:sz w:val="28"/>
          <w:szCs w:val="28"/>
        </w:rPr>
        <w:t>июля</w:t>
      </w:r>
      <w:r w:rsidRPr="000F60C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2025</w:t>
      </w:r>
      <w:r w:rsidRPr="000F60C7">
        <w:rPr>
          <w:color w:val="000000" w:themeColor="text1"/>
          <w:sz w:val="28"/>
          <w:szCs w:val="28"/>
        </w:rPr>
        <w:t xml:space="preserve"> г.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</w:t>
      </w:r>
      <w:r w:rsidRPr="000F60C7">
        <w:rPr>
          <w:color w:val="000000" w:themeColor="text1"/>
          <w:sz w:val="28"/>
          <w:szCs w:val="28"/>
        </w:rPr>
        <w:t xml:space="preserve">  № </w:t>
      </w:r>
      <w:r>
        <w:rPr>
          <w:color w:val="000000" w:themeColor="text1"/>
          <w:sz w:val="28"/>
          <w:szCs w:val="28"/>
        </w:rPr>
        <w:t>344</w:t>
      </w:r>
    </w:p>
    <w:p w:rsidR="0022734C" w:rsidRDefault="0022734C" w:rsidP="0022734C">
      <w:pPr>
        <w:spacing w:after="11" w:line="269" w:lineRule="auto"/>
        <w:ind w:left="11" w:right="3701"/>
        <w:jc w:val="both"/>
        <w:rPr>
          <w:sz w:val="26"/>
          <w:szCs w:val="22"/>
          <w:lang w:eastAsia="en-US"/>
        </w:rPr>
      </w:pPr>
    </w:p>
    <w:p w:rsidR="0022734C" w:rsidRPr="00E459A6" w:rsidRDefault="0022734C" w:rsidP="0022734C">
      <w:pPr>
        <w:spacing w:after="11" w:line="269" w:lineRule="auto"/>
        <w:ind w:left="11" w:right="43"/>
        <w:jc w:val="both"/>
        <w:rPr>
          <w:b/>
          <w:szCs w:val="22"/>
          <w:lang w:eastAsia="en-US"/>
        </w:rPr>
      </w:pPr>
      <w:r w:rsidRPr="00E459A6">
        <w:rPr>
          <w:b/>
          <w:sz w:val="26"/>
          <w:szCs w:val="22"/>
          <w:lang w:eastAsia="en-US"/>
        </w:rPr>
        <w:t>Об утверждении программы проведения проверки готовности потребителей к отопитель</w:t>
      </w:r>
      <w:r>
        <w:rPr>
          <w:b/>
          <w:sz w:val="26"/>
          <w:szCs w:val="22"/>
          <w:lang w:eastAsia="en-US"/>
        </w:rPr>
        <w:t xml:space="preserve">ному периоду 2025 - 2026 годов </w:t>
      </w:r>
      <w:r w:rsidRPr="00E459A6">
        <w:rPr>
          <w:b/>
          <w:sz w:val="26"/>
          <w:szCs w:val="22"/>
          <w:lang w:eastAsia="en-US"/>
        </w:rPr>
        <w:t>на территории</w:t>
      </w:r>
      <w:r>
        <w:rPr>
          <w:b/>
          <w:sz w:val="26"/>
          <w:szCs w:val="22"/>
          <w:lang w:eastAsia="en-US"/>
        </w:rPr>
        <w:t xml:space="preserve"> Чемодановского сельского поселения </w:t>
      </w:r>
      <w:r w:rsidRPr="00E459A6">
        <w:rPr>
          <w:b/>
          <w:sz w:val="26"/>
          <w:szCs w:val="22"/>
          <w:lang w:eastAsia="en-US"/>
        </w:rPr>
        <w:t>Бессоновского района</w:t>
      </w:r>
      <w:r>
        <w:rPr>
          <w:b/>
          <w:sz w:val="26"/>
          <w:szCs w:val="22"/>
          <w:lang w:eastAsia="en-US"/>
        </w:rPr>
        <w:t>.</w:t>
      </w:r>
      <w:r w:rsidRPr="00E459A6">
        <w:rPr>
          <w:b/>
          <w:sz w:val="26"/>
          <w:szCs w:val="22"/>
          <w:lang w:eastAsia="en-US"/>
        </w:rPr>
        <w:t xml:space="preserve"> </w:t>
      </w:r>
      <w:r>
        <w:rPr>
          <w:b/>
          <w:sz w:val="26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26" w:line="259" w:lineRule="auto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 xml:space="preserve">        </w:t>
      </w:r>
    </w:p>
    <w:p w:rsidR="0022734C" w:rsidRPr="00E459A6" w:rsidRDefault="0022734C" w:rsidP="0022734C">
      <w:pPr>
        <w:spacing w:after="11" w:line="269" w:lineRule="auto"/>
        <w:ind w:left="11" w:right="55" w:firstLine="698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 утвержденными приказом Минэнерго России от 13.11.2024 № 2234, в целях осуществления своевременной и качественной подготовк</w:t>
      </w:r>
      <w:r>
        <w:rPr>
          <w:sz w:val="26"/>
          <w:szCs w:val="22"/>
          <w:lang w:eastAsia="en-US"/>
        </w:rPr>
        <w:t>и жилищно-коммунального хозяйства Чемодановского</w:t>
      </w:r>
      <w:r w:rsidRPr="00E459A6">
        <w:rPr>
          <w:sz w:val="26"/>
          <w:szCs w:val="22"/>
          <w:lang w:eastAsia="en-US"/>
        </w:rPr>
        <w:t xml:space="preserve"> сельского поселения к работе в осенне</w:t>
      </w:r>
      <w:r>
        <w:rPr>
          <w:sz w:val="26"/>
          <w:szCs w:val="22"/>
          <w:lang w:eastAsia="en-US"/>
        </w:rPr>
        <w:t>-</w:t>
      </w:r>
      <w:r w:rsidRPr="00E459A6">
        <w:rPr>
          <w:sz w:val="26"/>
          <w:szCs w:val="22"/>
          <w:lang w:eastAsia="en-US"/>
        </w:rPr>
        <w:t xml:space="preserve">зимний период 2025-2026 годов, на основании Устава </w:t>
      </w:r>
      <w:r>
        <w:rPr>
          <w:sz w:val="26"/>
          <w:szCs w:val="22"/>
          <w:lang w:eastAsia="en-US"/>
        </w:rPr>
        <w:t>Чемодановского</w:t>
      </w:r>
      <w:r w:rsidRPr="00E459A6">
        <w:rPr>
          <w:sz w:val="26"/>
          <w:szCs w:val="22"/>
          <w:lang w:eastAsia="en-US"/>
        </w:rPr>
        <w:t xml:space="preserve"> сельского поселения, администрация </w:t>
      </w:r>
      <w:r>
        <w:rPr>
          <w:sz w:val="26"/>
          <w:szCs w:val="22"/>
          <w:lang w:eastAsia="en-US"/>
        </w:rPr>
        <w:t>Чемодановского</w:t>
      </w:r>
      <w:r w:rsidRPr="00E459A6">
        <w:rPr>
          <w:sz w:val="26"/>
          <w:szCs w:val="22"/>
          <w:lang w:eastAsia="en-US"/>
        </w:rPr>
        <w:t xml:space="preserve"> сельского поселения ПОСТАНОВЛЯЕТ: </w:t>
      </w:r>
    </w:p>
    <w:p w:rsidR="0022734C" w:rsidRPr="00E459A6" w:rsidRDefault="0022734C" w:rsidP="0022734C">
      <w:pPr>
        <w:widowControl/>
        <w:numPr>
          <w:ilvl w:val="0"/>
          <w:numId w:val="26"/>
        </w:numPr>
        <w:spacing w:after="11" w:line="269" w:lineRule="auto"/>
        <w:ind w:right="55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 xml:space="preserve">Утвердить Состав комиссии по проведению проверки готовности к отопительному периоду 2025-2026 годов потребителей тепловой энергии (приложение 1). </w:t>
      </w:r>
    </w:p>
    <w:p w:rsidR="0022734C" w:rsidRPr="00E459A6" w:rsidRDefault="0022734C" w:rsidP="0022734C">
      <w:pPr>
        <w:widowControl/>
        <w:numPr>
          <w:ilvl w:val="0"/>
          <w:numId w:val="26"/>
        </w:numPr>
        <w:spacing w:after="11" w:line="269" w:lineRule="auto"/>
        <w:ind w:right="55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>Утвердить положение о комиссии по проведению проверки готовности к отопительному периоду 2025-2026 г потребителей тепловой энерг</w:t>
      </w:r>
      <w:r>
        <w:rPr>
          <w:sz w:val="26"/>
          <w:szCs w:val="22"/>
          <w:lang w:eastAsia="en-US"/>
        </w:rPr>
        <w:t xml:space="preserve">ии, расположенных на территории Чемодановского сельского поселения </w:t>
      </w:r>
      <w:r w:rsidRPr="00E459A6">
        <w:rPr>
          <w:sz w:val="26"/>
          <w:szCs w:val="22"/>
          <w:lang w:eastAsia="en-US"/>
        </w:rPr>
        <w:t xml:space="preserve">Бессоновского района (приложение 2). </w:t>
      </w:r>
    </w:p>
    <w:p w:rsidR="0022734C" w:rsidRPr="00E459A6" w:rsidRDefault="0022734C" w:rsidP="0022734C">
      <w:pPr>
        <w:widowControl/>
        <w:numPr>
          <w:ilvl w:val="0"/>
          <w:numId w:val="26"/>
        </w:numPr>
        <w:spacing w:after="11" w:line="269" w:lineRule="auto"/>
        <w:ind w:right="55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>Утвердить программу проведения оценки обеспечения готовности к отопительному периоду 2025-2026 годов потребителей, теплоснабжающих организаций на территории</w:t>
      </w:r>
      <w:r>
        <w:rPr>
          <w:sz w:val="26"/>
          <w:szCs w:val="22"/>
          <w:lang w:eastAsia="en-US"/>
        </w:rPr>
        <w:t xml:space="preserve"> Чемодановского сельского поселения </w:t>
      </w:r>
      <w:r w:rsidRPr="00E459A6">
        <w:rPr>
          <w:sz w:val="26"/>
          <w:szCs w:val="22"/>
          <w:lang w:eastAsia="en-US"/>
        </w:rPr>
        <w:t xml:space="preserve">Бессоновского района (Приложение  3). </w:t>
      </w:r>
    </w:p>
    <w:p w:rsidR="0022734C" w:rsidRPr="00E459A6" w:rsidRDefault="0022734C" w:rsidP="0022734C">
      <w:pPr>
        <w:widowControl/>
        <w:numPr>
          <w:ilvl w:val="0"/>
          <w:numId w:val="26"/>
        </w:numPr>
        <w:spacing w:after="11" w:line="269" w:lineRule="auto"/>
        <w:ind w:right="55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>Утвердить перечень потребителей тепловой энергии, в о</w:t>
      </w:r>
      <w:r>
        <w:rPr>
          <w:sz w:val="26"/>
          <w:szCs w:val="22"/>
          <w:lang w:eastAsia="en-US"/>
        </w:rPr>
        <w:t>тношении которых администрацией Чемодановского</w:t>
      </w:r>
      <w:r w:rsidRPr="00E459A6">
        <w:rPr>
          <w:sz w:val="26"/>
          <w:szCs w:val="22"/>
          <w:lang w:eastAsia="en-US"/>
        </w:rPr>
        <w:t xml:space="preserve"> сельского поселения Бессоновского района проводится проверка готовности к отопительному периоду (приложение 5). </w:t>
      </w:r>
    </w:p>
    <w:p w:rsidR="0022734C" w:rsidRPr="00E459A6" w:rsidRDefault="0022734C" w:rsidP="0022734C">
      <w:pPr>
        <w:widowControl/>
        <w:numPr>
          <w:ilvl w:val="0"/>
          <w:numId w:val="26"/>
        </w:numPr>
        <w:spacing w:after="11" w:line="269" w:lineRule="auto"/>
        <w:ind w:right="55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t>Настоящее постановление опубликовать на официальном сайте</w:t>
      </w:r>
      <w:r>
        <w:rPr>
          <w:sz w:val="26"/>
          <w:szCs w:val="22"/>
          <w:lang w:eastAsia="en-US"/>
        </w:rPr>
        <w:t xml:space="preserve"> в информационном бюллетене «Сельские ведомости»</w:t>
      </w:r>
      <w:r w:rsidRPr="00E459A6">
        <w:rPr>
          <w:sz w:val="26"/>
          <w:szCs w:val="22"/>
          <w:lang w:eastAsia="en-US"/>
        </w:rPr>
        <w:t>.</w:t>
      </w:r>
    </w:p>
    <w:p w:rsidR="0022734C" w:rsidRPr="00E459A6" w:rsidRDefault="0022734C" w:rsidP="0022734C">
      <w:pPr>
        <w:widowControl/>
        <w:numPr>
          <w:ilvl w:val="0"/>
          <w:numId w:val="26"/>
        </w:numPr>
        <w:spacing w:after="11" w:line="269" w:lineRule="auto"/>
        <w:ind w:right="55"/>
        <w:jc w:val="both"/>
        <w:rPr>
          <w:szCs w:val="22"/>
          <w:lang w:eastAsia="en-US"/>
        </w:rPr>
      </w:pPr>
      <w:r w:rsidRPr="00E459A6">
        <w:rPr>
          <w:sz w:val="26"/>
          <w:szCs w:val="22"/>
          <w:lang w:eastAsia="en-US"/>
        </w:rPr>
        <w:lastRenderedPageBreak/>
        <w:t xml:space="preserve">Контроль за исполнением постановления оставляю за собой.  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sz w:val="28"/>
          <w:szCs w:val="22"/>
          <w:lang w:eastAsia="en-US"/>
        </w:rPr>
        <w:t xml:space="preserve"> </w:t>
      </w:r>
    </w:p>
    <w:p w:rsidR="0022734C" w:rsidRDefault="0022734C" w:rsidP="0022734C">
      <w:pPr>
        <w:spacing w:after="1" w:line="259" w:lineRule="auto"/>
        <w:ind w:left="708"/>
        <w:rPr>
          <w:sz w:val="26"/>
          <w:szCs w:val="22"/>
          <w:lang w:eastAsia="en-US"/>
        </w:rPr>
      </w:pPr>
      <w:r w:rsidRPr="00E459A6">
        <w:rPr>
          <w:sz w:val="28"/>
          <w:szCs w:val="22"/>
          <w:lang w:eastAsia="en-US"/>
        </w:rPr>
        <w:t xml:space="preserve"> </w:t>
      </w:r>
      <w:r w:rsidRPr="00E459A6">
        <w:rPr>
          <w:sz w:val="26"/>
          <w:szCs w:val="22"/>
          <w:lang w:eastAsia="en-US"/>
        </w:rPr>
        <w:t xml:space="preserve">Глава  </w:t>
      </w:r>
      <w:r>
        <w:rPr>
          <w:sz w:val="26"/>
          <w:szCs w:val="22"/>
          <w:lang w:eastAsia="en-US"/>
        </w:rPr>
        <w:t xml:space="preserve">администрации </w:t>
      </w:r>
    </w:p>
    <w:p w:rsidR="0022734C" w:rsidRPr="00E459A6" w:rsidRDefault="0022734C" w:rsidP="0022734C">
      <w:pPr>
        <w:spacing w:after="1" w:line="259" w:lineRule="auto"/>
        <w:ind w:left="708"/>
        <w:rPr>
          <w:szCs w:val="22"/>
          <w:lang w:eastAsia="en-US"/>
        </w:rPr>
      </w:pPr>
      <w:r>
        <w:rPr>
          <w:sz w:val="26"/>
          <w:szCs w:val="22"/>
          <w:lang w:eastAsia="en-US"/>
        </w:rPr>
        <w:t xml:space="preserve">Чемодановского сельсовета                                </w:t>
      </w:r>
      <w:r>
        <w:rPr>
          <w:sz w:val="26"/>
          <w:szCs w:val="22"/>
          <w:lang w:eastAsia="en-US"/>
        </w:rPr>
        <w:t xml:space="preserve">                             </w:t>
      </w:r>
      <w:r>
        <w:rPr>
          <w:sz w:val="26"/>
          <w:szCs w:val="22"/>
          <w:lang w:eastAsia="en-US"/>
        </w:rPr>
        <w:t xml:space="preserve">   О.А. Сурков</w:t>
      </w:r>
      <w:r w:rsidRPr="00E459A6">
        <w:rPr>
          <w:sz w:val="26"/>
          <w:szCs w:val="22"/>
          <w:lang w:eastAsia="en-US"/>
        </w:rPr>
        <w:t xml:space="preserve">                           </w:t>
      </w:r>
      <w:r>
        <w:rPr>
          <w:sz w:val="26"/>
          <w:szCs w:val="22"/>
          <w:lang w:eastAsia="en-US"/>
        </w:rPr>
        <w:t xml:space="preserve">         </w:t>
      </w:r>
    </w:p>
    <w:p w:rsidR="0022734C" w:rsidRPr="00E459A6" w:rsidRDefault="0022734C" w:rsidP="0022734C">
      <w:pPr>
        <w:spacing w:line="259" w:lineRule="auto"/>
        <w:ind w:right="7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7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7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7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Приложение 1  </w:t>
      </w:r>
    </w:p>
    <w:p w:rsidR="0022734C" w:rsidRPr="00E459A6" w:rsidRDefault="0022734C" w:rsidP="0022734C">
      <w:pPr>
        <w:spacing w:after="9" w:line="271" w:lineRule="auto"/>
        <w:ind w:left="10" w:right="55" w:hanging="10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к постановлению администрации </w:t>
      </w:r>
    </w:p>
    <w:p w:rsidR="0022734C" w:rsidRPr="00E459A6" w:rsidRDefault="0022734C" w:rsidP="0022734C">
      <w:pPr>
        <w:spacing w:after="9" w:line="271" w:lineRule="auto"/>
        <w:ind w:left="10" w:right="55" w:hanging="10"/>
        <w:jc w:val="right"/>
        <w:rPr>
          <w:szCs w:val="22"/>
          <w:lang w:eastAsia="en-US"/>
        </w:rPr>
      </w:pPr>
      <w:r>
        <w:rPr>
          <w:szCs w:val="22"/>
          <w:lang w:eastAsia="en-US"/>
        </w:rPr>
        <w:t>Чемодановского</w:t>
      </w:r>
      <w:r w:rsidRPr="00E459A6">
        <w:rPr>
          <w:szCs w:val="22"/>
          <w:lang w:eastAsia="en-US"/>
        </w:rPr>
        <w:t xml:space="preserve"> сельского поселения  </w:t>
      </w:r>
    </w:p>
    <w:p w:rsidR="0022734C" w:rsidRPr="00E459A6" w:rsidRDefault="0022734C" w:rsidP="0022734C">
      <w:pPr>
        <w:spacing w:after="9" w:line="271" w:lineRule="auto"/>
        <w:ind w:left="10" w:right="55" w:hanging="10"/>
        <w:jc w:val="right"/>
        <w:rPr>
          <w:szCs w:val="22"/>
          <w:lang w:eastAsia="en-US"/>
        </w:rPr>
      </w:pPr>
      <w:r>
        <w:rPr>
          <w:szCs w:val="22"/>
          <w:lang w:eastAsia="en-US"/>
        </w:rPr>
        <w:t>23</w:t>
      </w:r>
      <w:r w:rsidRPr="00E459A6">
        <w:rPr>
          <w:szCs w:val="22"/>
          <w:lang w:eastAsia="en-US"/>
        </w:rPr>
        <w:t xml:space="preserve"> июля</w:t>
      </w:r>
      <w:r>
        <w:rPr>
          <w:szCs w:val="22"/>
          <w:lang w:eastAsia="en-US"/>
        </w:rPr>
        <w:t xml:space="preserve"> </w:t>
      </w:r>
      <w:r w:rsidRPr="00E459A6">
        <w:rPr>
          <w:szCs w:val="22"/>
          <w:lang w:eastAsia="en-US"/>
        </w:rPr>
        <w:t>2025г. №</w:t>
      </w:r>
      <w:r>
        <w:rPr>
          <w:szCs w:val="22"/>
          <w:lang w:eastAsia="en-US"/>
        </w:rPr>
        <w:t>344</w:t>
      </w: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30" w:line="259" w:lineRule="auto"/>
        <w:ind w:left="562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26" w:line="259" w:lineRule="auto"/>
        <w:ind w:left="10" w:right="69" w:hanging="10"/>
        <w:jc w:val="center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Состав комиссии  </w:t>
      </w:r>
    </w:p>
    <w:p w:rsidR="0022734C" w:rsidRPr="00E459A6" w:rsidRDefault="0022734C" w:rsidP="0022734C">
      <w:pPr>
        <w:keepNext/>
        <w:keepLines/>
        <w:spacing w:after="3" w:line="271" w:lineRule="auto"/>
        <w:ind w:left="1207" w:hanging="703"/>
        <w:outlineLvl w:val="0"/>
        <w:rPr>
          <w:b/>
        </w:rPr>
      </w:pPr>
      <w:r w:rsidRPr="00E459A6">
        <w:rPr>
          <w:b/>
        </w:rPr>
        <w:t xml:space="preserve">по проведению проверки готовности к отопительному периоду 2025-2026 годов   потребителей тепловой энергии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tbl>
      <w:tblPr>
        <w:tblW w:w="9748" w:type="dxa"/>
        <w:tblInd w:w="-108" w:type="dxa"/>
        <w:tblCellMar>
          <w:top w:w="52" w:type="dxa"/>
          <w:bottom w:w="4" w:type="dxa"/>
          <w:right w:w="74" w:type="dxa"/>
        </w:tblCellMar>
        <w:tblLook w:val="04A0" w:firstRow="1" w:lastRow="0" w:firstColumn="1" w:lastColumn="0" w:noHBand="0" w:noVBand="1"/>
      </w:tblPr>
      <w:tblGrid>
        <w:gridCol w:w="2804"/>
        <w:gridCol w:w="6944"/>
      </w:tblGrid>
      <w:tr w:rsidR="0022734C" w:rsidRPr="00E459A6" w:rsidTr="0003189E">
        <w:trPr>
          <w:trHeight w:val="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ind w:right="32"/>
              <w:jc w:val="center"/>
              <w:rPr>
                <w:szCs w:val="22"/>
                <w:lang w:val="en-US" w:eastAsia="en-US"/>
              </w:rPr>
            </w:pPr>
            <w:r w:rsidRPr="00E459A6">
              <w:rPr>
                <w:b/>
                <w:sz w:val="22"/>
                <w:szCs w:val="22"/>
                <w:lang w:val="en-US" w:eastAsia="en-US"/>
              </w:rPr>
              <w:t>Ф.И.О.</w:t>
            </w:r>
            <w:r w:rsidRPr="00E459A6">
              <w:rPr>
                <w:sz w:val="28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ind w:right="41"/>
              <w:jc w:val="center"/>
              <w:rPr>
                <w:szCs w:val="22"/>
                <w:lang w:val="en-US" w:eastAsia="en-US"/>
              </w:rPr>
            </w:pPr>
            <w:r w:rsidRPr="00E459A6">
              <w:rPr>
                <w:b/>
                <w:sz w:val="22"/>
                <w:szCs w:val="22"/>
                <w:lang w:val="en-US" w:eastAsia="en-US"/>
              </w:rPr>
              <w:t>Занимаемая должность</w:t>
            </w:r>
            <w:r w:rsidRPr="00E459A6">
              <w:rPr>
                <w:sz w:val="28"/>
                <w:szCs w:val="22"/>
                <w:lang w:val="en-US" w:eastAsia="en-US"/>
              </w:rPr>
              <w:t xml:space="preserve"> </w:t>
            </w:r>
          </w:p>
        </w:tc>
      </w:tr>
      <w:tr w:rsidR="0022734C" w:rsidRPr="00E459A6" w:rsidTr="0003189E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Сурков Олег Анатольевич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77" w:lineRule="auto"/>
              <w:jc w:val="center"/>
              <w:rPr>
                <w:szCs w:val="22"/>
                <w:lang w:eastAsia="en-US"/>
              </w:rPr>
            </w:pPr>
            <w:r w:rsidRPr="00E459A6">
              <w:rPr>
                <w:szCs w:val="22"/>
                <w:lang w:eastAsia="en-US"/>
              </w:rPr>
              <w:t xml:space="preserve">Глава сельского поселения – председатель комиссии </w:t>
            </w:r>
          </w:p>
          <w:p w:rsidR="0022734C" w:rsidRPr="00E459A6" w:rsidRDefault="0022734C" w:rsidP="0003189E">
            <w:pPr>
              <w:spacing w:line="259" w:lineRule="auto"/>
              <w:ind w:left="23"/>
              <w:jc w:val="center"/>
              <w:rPr>
                <w:szCs w:val="22"/>
                <w:lang w:eastAsia="en-US"/>
              </w:rPr>
            </w:pPr>
            <w:r w:rsidRPr="00E459A6">
              <w:rPr>
                <w:b/>
                <w:szCs w:val="22"/>
                <w:lang w:eastAsia="en-US"/>
              </w:rPr>
              <w:t xml:space="preserve"> </w:t>
            </w:r>
          </w:p>
        </w:tc>
      </w:tr>
      <w:tr w:rsidR="0022734C" w:rsidRPr="00E459A6" w:rsidTr="0003189E">
        <w:trPr>
          <w:trHeight w:val="5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Полянина Елена Александровна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34C" w:rsidRPr="00E459A6" w:rsidRDefault="0022734C" w:rsidP="0003189E">
            <w:pPr>
              <w:spacing w:line="259" w:lineRule="auto"/>
              <w:ind w:right="39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Заместитель главы сельского поселения</w:t>
            </w:r>
          </w:p>
        </w:tc>
      </w:tr>
      <w:tr w:rsidR="0022734C" w:rsidRPr="00E459A6" w:rsidTr="0003189E">
        <w:trPr>
          <w:trHeight w:val="80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Рыжонков Сергей Александрович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34C" w:rsidRPr="00E459A6" w:rsidRDefault="0022734C" w:rsidP="0003189E">
            <w:pPr>
              <w:spacing w:line="259" w:lineRule="auto"/>
              <w:ind w:left="2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Директор МКП «Родник» </w:t>
            </w:r>
          </w:p>
        </w:tc>
      </w:tr>
      <w:tr w:rsidR="0022734C" w:rsidRPr="00E459A6" w:rsidTr="0003189E">
        <w:trPr>
          <w:trHeight w:val="66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E459A6">
              <w:rPr>
                <w:szCs w:val="22"/>
                <w:lang w:eastAsia="en-US"/>
              </w:rPr>
              <w:t>Сарычев А.А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34C" w:rsidRPr="00E459A6" w:rsidRDefault="0022734C" w:rsidP="0003189E">
            <w:pPr>
              <w:spacing w:line="259" w:lineRule="auto"/>
              <w:jc w:val="center"/>
              <w:rPr>
                <w:bCs/>
                <w:szCs w:val="22"/>
                <w:lang w:eastAsia="en-US"/>
              </w:rPr>
            </w:pPr>
            <w:r w:rsidRPr="00E459A6">
              <w:rPr>
                <w:bCs/>
                <w:szCs w:val="22"/>
                <w:lang w:eastAsia="en-US"/>
              </w:rPr>
              <w:t xml:space="preserve">Главный специалист-эксперт отдела по жилищному надзору за техническим состоянием многоквартирных домов- государственный жилищный инспектор </w:t>
            </w:r>
          </w:p>
        </w:tc>
      </w:tr>
      <w:tr w:rsidR="0022734C" w:rsidRPr="00E459A6" w:rsidTr="0003189E">
        <w:trPr>
          <w:trHeight w:val="135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Зигерт Андрей Владимирович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34C" w:rsidRPr="00E459A6" w:rsidRDefault="0022734C" w:rsidP="0003189E">
            <w:pPr>
              <w:spacing w:line="259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Начальник котельной ООО «Тепловдом»</w:t>
            </w:r>
          </w:p>
        </w:tc>
      </w:tr>
      <w:tr w:rsidR="0022734C" w:rsidRPr="00E459A6" w:rsidTr="0003189E">
        <w:trPr>
          <w:trHeight w:val="135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Митясов Евгений Вячеславович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734C" w:rsidRDefault="0022734C" w:rsidP="0003189E">
            <w:pPr>
              <w:spacing w:line="259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МЭУ Бессоновское</w:t>
            </w:r>
          </w:p>
        </w:tc>
      </w:tr>
    </w:tbl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lastRenderedPageBreak/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066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Приложение 2 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к постановлению администрации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>
        <w:rPr>
          <w:sz w:val="22"/>
          <w:szCs w:val="22"/>
          <w:lang w:eastAsia="en-US"/>
        </w:rPr>
        <w:t>Чемодановского</w:t>
      </w:r>
      <w:r w:rsidRPr="00E459A6">
        <w:rPr>
          <w:sz w:val="22"/>
          <w:szCs w:val="22"/>
          <w:lang w:eastAsia="en-US"/>
        </w:rPr>
        <w:t xml:space="preserve"> сельского поселения 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>«</w:t>
      </w:r>
      <w:r>
        <w:rPr>
          <w:sz w:val="22"/>
          <w:szCs w:val="22"/>
          <w:lang w:eastAsia="en-US"/>
        </w:rPr>
        <w:t>23</w:t>
      </w:r>
      <w:r w:rsidRPr="00E459A6">
        <w:rPr>
          <w:sz w:val="22"/>
          <w:szCs w:val="22"/>
          <w:lang w:eastAsia="en-US"/>
        </w:rPr>
        <w:t>» июля</w:t>
      </w:r>
      <w:r>
        <w:rPr>
          <w:sz w:val="22"/>
          <w:szCs w:val="22"/>
          <w:lang w:eastAsia="en-US"/>
        </w:rPr>
        <w:t xml:space="preserve"> </w:t>
      </w:r>
      <w:r w:rsidRPr="00E459A6">
        <w:rPr>
          <w:sz w:val="22"/>
          <w:szCs w:val="22"/>
          <w:lang w:eastAsia="en-US"/>
        </w:rPr>
        <w:t xml:space="preserve">2025г. № </w:t>
      </w:r>
      <w:r>
        <w:rPr>
          <w:sz w:val="22"/>
          <w:szCs w:val="22"/>
          <w:lang w:eastAsia="en-US"/>
        </w:rPr>
        <w:t>344</w:t>
      </w:r>
    </w:p>
    <w:p w:rsidR="0022734C" w:rsidRPr="00E459A6" w:rsidRDefault="0022734C" w:rsidP="0022734C">
      <w:pPr>
        <w:spacing w:after="27" w:line="259" w:lineRule="auto"/>
        <w:ind w:left="562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652" w:right="710" w:hanging="10"/>
        <w:jc w:val="center"/>
        <w:rPr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</w:t>
      </w:r>
      <w:r w:rsidRPr="00E459A6">
        <w:rPr>
          <w:b/>
          <w:sz w:val="22"/>
          <w:szCs w:val="22"/>
          <w:lang w:eastAsia="en-US"/>
        </w:rPr>
        <w:t>оложение о комиссии</w:t>
      </w:r>
    </w:p>
    <w:p w:rsidR="0022734C" w:rsidRPr="00E459A6" w:rsidRDefault="0022734C" w:rsidP="0022734C">
      <w:pPr>
        <w:spacing w:after="1" w:line="270" w:lineRule="auto"/>
        <w:ind w:left="1416" w:hanging="554"/>
        <w:jc w:val="center"/>
        <w:rPr>
          <w:szCs w:val="22"/>
          <w:lang w:eastAsia="en-US"/>
        </w:rPr>
      </w:pPr>
      <w:r w:rsidRPr="00E459A6">
        <w:rPr>
          <w:b/>
          <w:sz w:val="22"/>
          <w:szCs w:val="22"/>
          <w:lang w:eastAsia="en-US"/>
        </w:rPr>
        <w:t>по проведению проверки готовности к отопительному периоду 2025-2026 годов потребителей тепловой энерги</w:t>
      </w:r>
      <w:r>
        <w:rPr>
          <w:b/>
          <w:sz w:val="22"/>
          <w:szCs w:val="22"/>
          <w:lang w:eastAsia="en-US"/>
        </w:rPr>
        <w:t>и,  расположенных на территории Чемодановского</w:t>
      </w:r>
      <w:r w:rsidRPr="00E459A6">
        <w:rPr>
          <w:b/>
          <w:sz w:val="22"/>
          <w:szCs w:val="22"/>
          <w:lang w:eastAsia="en-US"/>
        </w:rPr>
        <w:t xml:space="preserve"> сельского поселения  Бессоновского района</w:t>
      </w:r>
    </w:p>
    <w:p w:rsidR="0022734C" w:rsidRPr="00E459A6" w:rsidRDefault="0022734C" w:rsidP="0022734C">
      <w:pPr>
        <w:spacing w:after="17" w:line="259" w:lineRule="auto"/>
        <w:ind w:left="1066"/>
        <w:rPr>
          <w:szCs w:val="22"/>
          <w:lang w:eastAsia="en-US"/>
        </w:rPr>
      </w:pPr>
      <w:r w:rsidRPr="00E459A6">
        <w:rPr>
          <w:b/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keepNext/>
        <w:keepLines/>
        <w:spacing w:after="1" w:line="270" w:lineRule="auto"/>
        <w:ind w:left="703" w:hanging="10"/>
        <w:outlineLvl w:val="1"/>
        <w:rPr>
          <w:b/>
          <w:sz w:val="22"/>
        </w:rPr>
      </w:pPr>
      <w:r w:rsidRPr="00E459A6">
        <w:rPr>
          <w:b/>
          <w:sz w:val="22"/>
        </w:rPr>
        <w:t xml:space="preserve">1. Общие положения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1.1. Положение о комиссии по проведению проверки готовности к отопительному периоду 2025-2026 годов  потребителей тепловой энергии, расположенных на территории </w:t>
      </w:r>
      <w:r>
        <w:rPr>
          <w:sz w:val="22"/>
          <w:szCs w:val="22"/>
          <w:lang w:eastAsia="en-US"/>
        </w:rPr>
        <w:t xml:space="preserve">Чемодановского </w:t>
      </w:r>
      <w:r w:rsidRPr="00E459A6">
        <w:rPr>
          <w:sz w:val="22"/>
          <w:szCs w:val="22"/>
          <w:lang w:eastAsia="en-US"/>
        </w:rPr>
        <w:t xml:space="preserve">сельского поселения Бессоновского района , определяет порядок работы комиссии по оценке готовности  потребителей тепловой энергии к отопительному периоду (далее - Комиссия).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1.2. В своей деятельности Комиссия руководствуется Федеральным законом от 27.07.2010 № 190-ФЗ «О теплоснабжении», постановлением Госстроя Российской Федерации от 27.09.2003 № 170 «Об утверждении Правил и норм технической эксплуатации жилищного фонда», Приказом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иными муниципальными правовыми актами, а также настоящим Положением. </w:t>
      </w:r>
    </w:p>
    <w:p w:rsidR="0022734C" w:rsidRPr="00E459A6" w:rsidRDefault="0022734C" w:rsidP="0022734C">
      <w:pPr>
        <w:spacing w:after="28" w:line="259" w:lineRule="auto"/>
        <w:ind w:left="708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keepNext/>
        <w:keepLines/>
        <w:spacing w:after="1" w:line="270" w:lineRule="auto"/>
        <w:ind w:left="703" w:hanging="10"/>
        <w:outlineLvl w:val="1"/>
        <w:rPr>
          <w:b/>
          <w:sz w:val="22"/>
        </w:rPr>
      </w:pPr>
      <w:r w:rsidRPr="00E459A6">
        <w:rPr>
          <w:sz w:val="22"/>
        </w:rPr>
        <w:t xml:space="preserve"> </w:t>
      </w:r>
      <w:r w:rsidRPr="00E459A6">
        <w:rPr>
          <w:b/>
          <w:sz w:val="22"/>
        </w:rPr>
        <w:t xml:space="preserve">2. Цели и задачи комиссии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2.1. Комиссия создана в целях подготовки и обеспечения устойчивого функционирования объектов социальной сферы и жилищно-коммунального хозяйства в отопительный период.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2.2. Основными задачами Комиссии является проверка готовности потребителей тепловой энергии к отопительному периоду. </w:t>
      </w:r>
    </w:p>
    <w:p w:rsidR="0022734C" w:rsidRPr="00E459A6" w:rsidRDefault="0022734C" w:rsidP="0022734C">
      <w:pPr>
        <w:spacing w:after="22" w:line="259" w:lineRule="auto"/>
        <w:ind w:left="708"/>
        <w:rPr>
          <w:szCs w:val="22"/>
          <w:lang w:eastAsia="en-US"/>
        </w:rPr>
      </w:pPr>
      <w:r w:rsidRPr="00E459A6">
        <w:rPr>
          <w:b/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keepNext/>
        <w:keepLines/>
        <w:spacing w:after="1" w:line="270" w:lineRule="auto"/>
        <w:ind w:left="703" w:hanging="10"/>
        <w:outlineLvl w:val="1"/>
        <w:rPr>
          <w:b/>
          <w:sz w:val="22"/>
        </w:rPr>
      </w:pPr>
      <w:r w:rsidRPr="00E459A6">
        <w:rPr>
          <w:b/>
          <w:sz w:val="22"/>
        </w:rPr>
        <w:t xml:space="preserve">3. Организация деятельности комиссии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3.1. Комиссия формируется в составе председателя Комиссии, его заместителя, секретаря и членов Комиссии.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3.2. Комиссия имеет право привлекать к работе комиссии должностных лиц предприятий, организаций, учреждений, независимо от форм собственности, участвующих в обеспечении коммунальных услуг населения, обслуживании жилищного фонда. </w:t>
      </w:r>
    </w:p>
    <w:p w:rsidR="0022734C" w:rsidRPr="00E459A6" w:rsidRDefault="0022734C" w:rsidP="0022734C">
      <w:pPr>
        <w:spacing w:after="22" w:line="259" w:lineRule="auto"/>
        <w:ind w:left="708"/>
        <w:rPr>
          <w:szCs w:val="22"/>
          <w:lang w:eastAsia="en-US"/>
        </w:rPr>
      </w:pPr>
      <w:r w:rsidRPr="00E459A6">
        <w:rPr>
          <w:b/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keepNext/>
        <w:keepLines/>
        <w:spacing w:after="1" w:line="270" w:lineRule="auto"/>
        <w:ind w:left="703" w:hanging="10"/>
        <w:outlineLvl w:val="1"/>
        <w:rPr>
          <w:b/>
          <w:sz w:val="22"/>
        </w:rPr>
      </w:pPr>
      <w:r w:rsidRPr="00E459A6">
        <w:rPr>
          <w:b/>
          <w:sz w:val="22"/>
        </w:rPr>
        <w:t xml:space="preserve">4. Порядок работы комиссии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4.1.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 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4.2. При проверке комиссиями проверяется выполнение  потребителями тепловой энергии требований, установленных правилами обеспечения готовности к отопительному периоду и порядка проведения оценки обеспечения готовности к отопительному периоду.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В целях проведения проверки Комиссия рассматривает документы, подтверждающие выполнение требований по готовности, а при необходимости проводит осмотр объектов проверки.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4.3. Результаты проверки оформляются актом проверки готовности к отопительному </w:t>
      </w:r>
      <w:r w:rsidRPr="00E459A6">
        <w:rPr>
          <w:sz w:val="22"/>
          <w:szCs w:val="22"/>
          <w:lang w:eastAsia="en-US"/>
        </w:rPr>
        <w:lastRenderedPageBreak/>
        <w:t xml:space="preserve">периоду, который составляется не позднее одного дня с даты завершения проверки.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</w:r>
    </w:p>
    <w:p w:rsidR="0022734C" w:rsidRPr="00E459A6" w:rsidRDefault="0022734C" w:rsidP="0022734C">
      <w:pPr>
        <w:spacing w:after="5" w:line="268" w:lineRule="auto"/>
        <w:ind w:left="-15" w:right="54" w:firstLine="698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4.4.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периоду. </w:t>
      </w:r>
    </w:p>
    <w:p w:rsidR="0022734C" w:rsidRPr="00E459A6" w:rsidRDefault="0022734C" w:rsidP="0022734C">
      <w:pPr>
        <w:spacing w:after="5" w:line="268" w:lineRule="auto"/>
        <w:ind w:left="708" w:right="54"/>
        <w:jc w:val="both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4.5. Решение, принимаемое на Комиссии, оформляется протоколом.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Default="0022734C" w:rsidP="0022734C">
      <w:pPr>
        <w:spacing w:after="19" w:line="259" w:lineRule="auto"/>
        <w:ind w:left="10" w:right="53" w:hanging="10"/>
        <w:jc w:val="right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spacing w:after="19" w:line="259" w:lineRule="auto"/>
        <w:ind w:right="53"/>
        <w:rPr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</w:t>
      </w:r>
      <w:r w:rsidRPr="00E459A6">
        <w:rPr>
          <w:sz w:val="22"/>
          <w:szCs w:val="22"/>
          <w:lang w:eastAsia="en-US"/>
        </w:rPr>
        <w:t xml:space="preserve">Приложение 3 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к постановлению администрации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>
        <w:rPr>
          <w:sz w:val="22"/>
          <w:szCs w:val="22"/>
          <w:lang w:eastAsia="en-US"/>
        </w:rPr>
        <w:t>Чемодановского</w:t>
      </w:r>
      <w:r w:rsidRPr="00E459A6">
        <w:rPr>
          <w:sz w:val="22"/>
          <w:szCs w:val="22"/>
          <w:lang w:eastAsia="en-US"/>
        </w:rPr>
        <w:t xml:space="preserve"> сельского поселения 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>«</w:t>
      </w:r>
      <w:r>
        <w:rPr>
          <w:sz w:val="22"/>
          <w:szCs w:val="22"/>
          <w:lang w:eastAsia="en-US"/>
        </w:rPr>
        <w:t>23</w:t>
      </w:r>
      <w:r w:rsidRPr="00E459A6">
        <w:rPr>
          <w:sz w:val="22"/>
          <w:szCs w:val="22"/>
          <w:lang w:eastAsia="en-US"/>
        </w:rPr>
        <w:t xml:space="preserve">» июля 2025г. № </w:t>
      </w:r>
      <w:r>
        <w:rPr>
          <w:sz w:val="22"/>
          <w:szCs w:val="22"/>
          <w:lang w:eastAsia="en-US"/>
        </w:rPr>
        <w:t>344</w:t>
      </w:r>
    </w:p>
    <w:p w:rsidR="0022734C" w:rsidRPr="00E459A6" w:rsidRDefault="0022734C" w:rsidP="0022734C">
      <w:pPr>
        <w:spacing w:line="259" w:lineRule="auto"/>
        <w:ind w:left="562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3" w:line="271" w:lineRule="auto"/>
        <w:ind w:left="713" w:hanging="10"/>
        <w:rPr>
          <w:szCs w:val="22"/>
          <w:lang w:eastAsia="en-US"/>
        </w:rPr>
      </w:pPr>
      <w:r>
        <w:rPr>
          <w:b/>
          <w:szCs w:val="22"/>
          <w:lang w:eastAsia="en-US"/>
        </w:rPr>
        <w:t>П</w:t>
      </w:r>
      <w:r w:rsidRPr="00E459A6">
        <w:rPr>
          <w:b/>
          <w:szCs w:val="22"/>
          <w:lang w:eastAsia="en-US"/>
        </w:rPr>
        <w:t xml:space="preserve">рограмма проведения оценки обеспечения готовности к отопительному периоду 2025-2026 годов потребителей, теплоснабжающих организаций  на территории  </w:t>
      </w:r>
      <w:r>
        <w:rPr>
          <w:b/>
          <w:szCs w:val="22"/>
          <w:lang w:eastAsia="en-US"/>
        </w:rPr>
        <w:t>Чемодановского</w:t>
      </w:r>
      <w:r w:rsidRPr="00E459A6">
        <w:rPr>
          <w:b/>
          <w:szCs w:val="22"/>
          <w:lang w:eastAsia="en-US"/>
        </w:rPr>
        <w:t xml:space="preserve"> сельского поселения  Бессоновского района  </w:t>
      </w:r>
    </w:p>
    <w:p w:rsidR="0022734C" w:rsidRPr="00E459A6" w:rsidRDefault="0022734C" w:rsidP="0022734C">
      <w:pPr>
        <w:spacing w:after="45" w:line="259" w:lineRule="auto"/>
        <w:ind w:left="708"/>
        <w:rPr>
          <w:szCs w:val="22"/>
          <w:lang w:eastAsia="en-US"/>
        </w:rPr>
      </w:pPr>
      <w:r w:rsidRPr="00E459A6">
        <w:rPr>
          <w:b/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keepNext/>
        <w:keepLines/>
        <w:spacing w:after="3" w:line="271" w:lineRule="auto"/>
        <w:ind w:left="713" w:hanging="10"/>
        <w:outlineLvl w:val="0"/>
        <w:rPr>
          <w:b/>
        </w:rPr>
      </w:pPr>
      <w:r w:rsidRPr="00E459A6">
        <w:rPr>
          <w:b/>
        </w:rPr>
        <w:t xml:space="preserve">1. Общие положения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1.1. Настоящая программа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периоду.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1.2. Члены комиссии осуществляют свои права и обязанности в рамках требований, указанных в разделе 5 настоящей программы. </w:t>
      </w:r>
    </w:p>
    <w:p w:rsidR="0022734C" w:rsidRPr="00E459A6" w:rsidRDefault="0022734C" w:rsidP="0022734C">
      <w:pPr>
        <w:widowControl/>
        <w:numPr>
          <w:ilvl w:val="0"/>
          <w:numId w:val="27"/>
        </w:numPr>
        <w:spacing w:after="3" w:line="271" w:lineRule="auto"/>
        <w:ind w:right="67"/>
        <w:jc w:val="both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Объекты, подлежащие оценке обеспечения готовности к отопительному сезону.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  <w:r w:rsidRPr="00E459A6">
        <w:rPr>
          <w:szCs w:val="22"/>
          <w:lang w:eastAsia="en-US"/>
        </w:rPr>
        <w:t xml:space="preserve">Указанная Комиссия в соответствии со статьей 20 Федерального закона от 27.07.2010 № 190 ФЗ «О теплоснабжении» осуществляет оценку обеспечения готовности к отопительному периоду на территории </w:t>
      </w:r>
      <w:r>
        <w:rPr>
          <w:szCs w:val="22"/>
          <w:lang w:eastAsia="en-US"/>
        </w:rPr>
        <w:t>Чемодановского</w:t>
      </w:r>
      <w:r w:rsidRPr="00E459A6">
        <w:rPr>
          <w:szCs w:val="22"/>
          <w:lang w:eastAsia="en-US"/>
        </w:rPr>
        <w:t xml:space="preserve"> сельского поселения Бессоновского района  следующими лицами: </w:t>
      </w:r>
    </w:p>
    <w:p w:rsidR="0022734C" w:rsidRPr="00E459A6" w:rsidRDefault="0022734C" w:rsidP="0022734C">
      <w:pPr>
        <w:widowControl/>
        <w:numPr>
          <w:ilvl w:val="1"/>
          <w:numId w:val="27"/>
        </w:numPr>
        <w:spacing w:after="13" w:line="267" w:lineRule="auto"/>
        <w:ind w:right="59"/>
        <w:jc w:val="both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Теплоснабжающими организациями. </w:t>
      </w:r>
    </w:p>
    <w:p w:rsidR="0022734C" w:rsidRPr="00E459A6" w:rsidRDefault="0022734C" w:rsidP="0022734C">
      <w:pPr>
        <w:widowControl/>
        <w:numPr>
          <w:ilvl w:val="1"/>
          <w:numId w:val="27"/>
        </w:numPr>
        <w:spacing w:after="13" w:line="267" w:lineRule="auto"/>
        <w:ind w:right="59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Управляющий организацией по управлению многоквартирными домами, а также товарищества собственников жилья, жилищные кооперативы или иные специализированные потребительские кооперативы при осуществлении ими деятельности по управлению многоквартирными домами. </w:t>
      </w:r>
    </w:p>
    <w:p w:rsidR="0022734C" w:rsidRPr="00E459A6" w:rsidRDefault="0022734C" w:rsidP="0022734C">
      <w:pPr>
        <w:widowControl/>
        <w:numPr>
          <w:ilvl w:val="1"/>
          <w:numId w:val="27"/>
        </w:numPr>
        <w:spacing w:after="13" w:line="267" w:lineRule="auto"/>
        <w:ind w:right="59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Лицами, с которыми в соответствии с частью 1 ст. 164 Жилищного кодекса Российской Федерации собственниками помещений в многоквартирном доме заключены договора оказания услуг по содержанию и (или) выполнению работ по ремонту общего имущества в МКД. </w:t>
      </w:r>
    </w:p>
    <w:p w:rsidR="0022734C" w:rsidRPr="00E459A6" w:rsidRDefault="0022734C" w:rsidP="0022734C">
      <w:pPr>
        <w:widowControl/>
        <w:numPr>
          <w:ilvl w:val="1"/>
          <w:numId w:val="27"/>
        </w:numPr>
        <w:spacing w:after="13" w:line="267" w:lineRule="auto"/>
        <w:ind w:right="59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lastRenderedPageBreak/>
        <w:t xml:space="preserve">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установках. </w:t>
      </w:r>
    </w:p>
    <w:p w:rsidR="0022734C" w:rsidRPr="00E459A6" w:rsidRDefault="0022734C" w:rsidP="0022734C">
      <w:pPr>
        <w:keepNext/>
        <w:keepLines/>
        <w:spacing w:after="3" w:line="271" w:lineRule="auto"/>
        <w:ind w:left="713" w:hanging="10"/>
        <w:outlineLvl w:val="0"/>
        <w:rPr>
          <w:b/>
        </w:rPr>
      </w:pPr>
      <w:r w:rsidRPr="00E459A6">
        <w:rPr>
          <w:b/>
        </w:rPr>
        <w:t xml:space="preserve">3. Работа Комиссий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3.1. Комиссии в своей деятельности руководствуются действующим законодательством Российской Федерации.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3.2. Основной задачей Комиссий является оценка обеспечения готовности объектов к отопительному периоду.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3.3. Комиссии рассматривают вопросы, связанные с соблюдением требований по обеспечению готовности объектов к отопительному периоду, в соответствии с главой </w:t>
      </w:r>
      <w:r w:rsidRPr="00E459A6">
        <w:rPr>
          <w:szCs w:val="22"/>
          <w:lang w:val="en-US" w:eastAsia="en-US"/>
        </w:rPr>
        <w:t>II</w:t>
      </w:r>
      <w:r w:rsidRPr="00E459A6">
        <w:rPr>
          <w:szCs w:val="22"/>
          <w:lang w:eastAsia="en-US"/>
        </w:rPr>
        <w:t xml:space="preserve"> Правил обеспечения готовности к отопительному периоду, утвержденных приказом Министерства энергетики Российской Федерации о т13.11.2024  № 2234.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3.4. В состав Комиссии входят: председатель комиссии; секретарь комиссии; члены комиссии.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3.5. В случае отсутствия председателя комиссии или члена комиссии, полномочия отсутствующего возлагаются на лицо, исполняющее его обязанности. </w:t>
      </w:r>
    </w:p>
    <w:p w:rsidR="0022734C" w:rsidRPr="00E459A6" w:rsidRDefault="0022734C" w:rsidP="0022734C">
      <w:pPr>
        <w:keepNext/>
        <w:keepLines/>
        <w:spacing w:after="3" w:line="271" w:lineRule="auto"/>
        <w:ind w:left="713" w:hanging="10"/>
        <w:outlineLvl w:val="0"/>
        <w:rPr>
          <w:b/>
        </w:rPr>
      </w:pPr>
      <w:r w:rsidRPr="00E459A6">
        <w:rPr>
          <w:b/>
        </w:rPr>
        <w:t xml:space="preserve">4. Права и обязанности членов комиссии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4.1. Число членов комиссии, включая ее председателя и заместителя председателя, должно быть нечетным.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4.2. 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 </w:t>
      </w:r>
    </w:p>
    <w:p w:rsidR="0022734C" w:rsidRPr="00E459A6" w:rsidRDefault="0022734C" w:rsidP="0022734C">
      <w:pPr>
        <w:spacing w:after="13" w:line="267" w:lineRule="auto"/>
        <w:ind w:left="718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4.3. Председатель и заместитель председателя являются членами комиссии.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4.4. В отсутствие председателя комиссии его обязанности исполняет заместитель председателя комиссии. </w:t>
      </w:r>
    </w:p>
    <w:p w:rsidR="0022734C" w:rsidRPr="00E459A6" w:rsidRDefault="0022734C" w:rsidP="0022734C">
      <w:pPr>
        <w:spacing w:after="13" w:line="267" w:lineRule="auto"/>
        <w:ind w:left="718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4.5. Все члены комиссии при принятии решений обладают равными правами. </w:t>
      </w:r>
    </w:p>
    <w:p w:rsidR="0022734C" w:rsidRPr="00E459A6" w:rsidRDefault="0022734C" w:rsidP="0022734C">
      <w:pPr>
        <w:spacing w:line="279" w:lineRule="auto"/>
        <w:ind w:left="708" w:right="3340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4.6. Председатель комиссии обязан: возглавлять комиссию и руководить ее деятельностью; утверждать настоящую программу; </w:t>
      </w:r>
    </w:p>
    <w:p w:rsidR="0022734C" w:rsidRPr="00E459A6" w:rsidRDefault="0022734C" w:rsidP="0022734C">
      <w:pPr>
        <w:spacing w:after="13" w:line="267" w:lineRule="auto"/>
        <w:ind w:left="718" w:right="1402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проводить плановые и внеплановые заседания комиссии; координировать работу комиссии; </w:t>
      </w:r>
    </w:p>
    <w:p w:rsidR="0022734C" w:rsidRPr="00E459A6" w:rsidRDefault="0022734C" w:rsidP="0022734C">
      <w:pPr>
        <w:spacing w:after="13" w:line="267" w:lineRule="auto"/>
        <w:ind w:left="718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определять сроки выдачи паспортов обеспечения готовности к отопительному </w:t>
      </w:r>
    </w:p>
    <w:p w:rsidR="0022734C" w:rsidRPr="00E459A6" w:rsidRDefault="0022734C" w:rsidP="0022734C">
      <w:pPr>
        <w:spacing w:after="13" w:line="267" w:lineRule="auto"/>
        <w:ind w:left="-5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периоду. </w:t>
      </w:r>
    </w:p>
    <w:p w:rsidR="0022734C" w:rsidRPr="00E459A6" w:rsidRDefault="0022734C" w:rsidP="0022734C">
      <w:pPr>
        <w:spacing w:line="279" w:lineRule="auto"/>
        <w:ind w:left="708" w:right="717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4.7. Члены комиссии обязаны: лично участвовать в заседаниях комиссии; выполнять поручения комиссии; соблюдать установленные комиссией ограничения на разглашение информации.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4.8.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4.9. 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 </w:t>
      </w:r>
    </w:p>
    <w:p w:rsidR="0022734C" w:rsidRPr="00E459A6" w:rsidRDefault="0022734C" w:rsidP="0022734C">
      <w:pPr>
        <w:keepNext/>
        <w:keepLines/>
        <w:spacing w:after="3" w:line="271" w:lineRule="auto"/>
        <w:ind w:left="713" w:hanging="10"/>
        <w:outlineLvl w:val="0"/>
        <w:rPr>
          <w:b/>
        </w:rPr>
      </w:pPr>
      <w:r w:rsidRPr="00E459A6">
        <w:rPr>
          <w:b/>
        </w:rPr>
        <w:t xml:space="preserve">5. Проведение оценки готовности 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5.1.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2  данной программы, определяется как среднеарифметическое значение индексов готовности объектов оценки обеспечения готовности. </w:t>
      </w:r>
    </w:p>
    <w:p w:rsidR="0022734C" w:rsidRPr="00E459A6" w:rsidRDefault="0022734C" w:rsidP="0022734C">
      <w:pPr>
        <w:spacing w:after="13" w:line="267" w:lineRule="auto"/>
        <w:ind w:left="718" w:right="137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5.4. По результатам расчета индекса готовности устанавливается: уровень готовности «Не готов» — если индекс готовности меньше 0,8; </w:t>
      </w:r>
    </w:p>
    <w:p w:rsidR="0022734C" w:rsidRPr="00E459A6" w:rsidRDefault="0022734C" w:rsidP="0022734C">
      <w:pPr>
        <w:spacing w:after="13" w:line="267" w:lineRule="auto"/>
        <w:ind w:left="718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lastRenderedPageBreak/>
        <w:t xml:space="preserve">уровень готовности «Готов с условиями» — если индекс готовности меньше 0,9 и </w:t>
      </w:r>
    </w:p>
    <w:p w:rsidR="0022734C" w:rsidRPr="00E459A6" w:rsidRDefault="0022734C" w:rsidP="0022734C">
      <w:pPr>
        <w:spacing w:after="13" w:line="267" w:lineRule="auto"/>
        <w:ind w:left="693" w:right="854" w:hanging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больше либо равен 0,8; уровень готовности «Готов» — если индекс готовности больше либо равен 0,9.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5.4.1. Для лиц, указанных в п. 2.1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 </w:t>
      </w:r>
    </w:p>
    <w:p w:rsidR="0022734C" w:rsidRPr="00E459A6" w:rsidRDefault="0022734C" w:rsidP="0022734C">
      <w:pPr>
        <w:widowControl/>
        <w:numPr>
          <w:ilvl w:val="0"/>
          <w:numId w:val="28"/>
        </w:numPr>
        <w:spacing w:after="13" w:line="267" w:lineRule="auto"/>
        <w:ind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</w:t>
      </w:r>
    </w:p>
    <w:p w:rsidR="0022734C" w:rsidRPr="00E459A6" w:rsidRDefault="0022734C" w:rsidP="0022734C">
      <w:pPr>
        <w:spacing w:after="13" w:line="267" w:lineRule="auto"/>
        <w:ind w:left="-5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России от 24 марта 2003 г. № 115 (далее — Правила № 115) (подпункт 9.3.21 пункта 9 Правил обеспечения готовности к отопительному периоду); </w:t>
      </w:r>
    </w:p>
    <w:p w:rsidR="0022734C" w:rsidRPr="00E459A6" w:rsidRDefault="0022734C" w:rsidP="0022734C">
      <w:pPr>
        <w:widowControl/>
        <w:numPr>
          <w:ilvl w:val="0"/>
          <w:numId w:val="28"/>
        </w:numPr>
        <w:spacing w:after="13" w:line="267" w:lineRule="auto"/>
        <w:ind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5.4.2. 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5.4.3. Для лиц, указанных в п. 2.2 – 2.4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 </w:t>
      </w:r>
    </w:p>
    <w:p w:rsidR="0022734C" w:rsidRPr="00E459A6" w:rsidRDefault="0022734C" w:rsidP="0022734C">
      <w:pPr>
        <w:widowControl/>
        <w:numPr>
          <w:ilvl w:val="0"/>
          <w:numId w:val="28"/>
        </w:numPr>
        <w:spacing w:after="9" w:line="271" w:lineRule="auto"/>
        <w:ind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показатель наличия акта промывки теплопотребляющей установки (подпункт пункта </w:t>
      </w:r>
    </w:p>
    <w:p w:rsidR="0022734C" w:rsidRPr="00E459A6" w:rsidRDefault="0022734C" w:rsidP="0022734C">
      <w:pPr>
        <w:spacing w:after="13" w:line="267" w:lineRule="auto"/>
        <w:ind w:left="-5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11 Правил обеспечения готовности к отопительному периоду); </w:t>
      </w:r>
    </w:p>
    <w:p w:rsidR="0022734C" w:rsidRPr="00E459A6" w:rsidRDefault="0022734C" w:rsidP="0022734C">
      <w:pPr>
        <w:widowControl/>
        <w:numPr>
          <w:ilvl w:val="1"/>
          <w:numId w:val="29"/>
        </w:numPr>
        <w:spacing w:after="13" w:line="267" w:lineRule="auto"/>
        <w:ind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 </w:t>
      </w:r>
    </w:p>
    <w:p w:rsidR="0022734C" w:rsidRPr="00E459A6" w:rsidRDefault="0022734C" w:rsidP="0022734C">
      <w:pPr>
        <w:widowControl/>
        <w:numPr>
          <w:ilvl w:val="1"/>
          <w:numId w:val="29"/>
        </w:numPr>
        <w:spacing w:after="13" w:line="267" w:lineRule="auto"/>
        <w:ind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 </w:t>
      </w:r>
    </w:p>
    <w:p w:rsidR="0022734C" w:rsidRPr="00E459A6" w:rsidRDefault="0022734C" w:rsidP="0022734C">
      <w:pPr>
        <w:spacing w:after="13" w:line="267" w:lineRule="auto"/>
        <w:ind w:left="718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5.5 Действия при не устранении замечаний.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В случае не устранения замечаний лицами, указанными указанных в п. 2.2-2.4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 </w:t>
      </w:r>
    </w:p>
    <w:p w:rsidR="0022734C" w:rsidRPr="00E459A6" w:rsidRDefault="0022734C" w:rsidP="0022734C">
      <w:pPr>
        <w:keepNext/>
        <w:keepLines/>
        <w:spacing w:after="3" w:line="271" w:lineRule="auto"/>
        <w:ind w:left="713" w:hanging="10"/>
        <w:outlineLvl w:val="0"/>
        <w:rPr>
          <w:b/>
        </w:rPr>
      </w:pPr>
      <w:r w:rsidRPr="00E459A6">
        <w:rPr>
          <w:b/>
        </w:rPr>
        <w:t xml:space="preserve">6. Результаты проведения оценки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6.1. 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приведенному в приложении 2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 приказом Министерства энергетики Российской Федерации от № 2234 (далее - Порядок). 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При подготовке актов оценки обеспечения готовности к отопительному периоду Комиссия руководствуются действующим законодательством Российской Федерации. </w:t>
      </w:r>
    </w:p>
    <w:p w:rsidR="0022734C" w:rsidRPr="00E459A6" w:rsidRDefault="0022734C" w:rsidP="0022734C">
      <w:pPr>
        <w:spacing w:after="13" w:line="267" w:lineRule="auto"/>
        <w:ind w:left="-15" w:right="59" w:firstLine="708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Паспорта обеспечения готовности к отопительному периоду составляются по рекомендуемому образцу, приведенному в приложении 3 к настоящей программе, по каждому объекту подведомственных учреждений администрации </w:t>
      </w:r>
      <w:r>
        <w:rPr>
          <w:szCs w:val="22"/>
          <w:lang w:eastAsia="en-US"/>
        </w:rPr>
        <w:t>Чемодановского</w:t>
      </w:r>
      <w:r w:rsidRPr="00E459A6">
        <w:rPr>
          <w:szCs w:val="22"/>
          <w:lang w:eastAsia="en-US"/>
        </w:rPr>
        <w:t xml:space="preserve"> сельского поселения </w:t>
      </w:r>
      <w:r>
        <w:rPr>
          <w:szCs w:val="22"/>
          <w:lang w:eastAsia="en-US"/>
        </w:rPr>
        <w:t xml:space="preserve">Бессоновского </w:t>
      </w:r>
      <w:r w:rsidRPr="00E459A6">
        <w:rPr>
          <w:szCs w:val="22"/>
          <w:lang w:eastAsia="en-US"/>
        </w:rPr>
        <w:t xml:space="preserve">района  по направлениям деятельности и подписываются главой </w:t>
      </w:r>
      <w:r>
        <w:rPr>
          <w:szCs w:val="22"/>
          <w:lang w:eastAsia="en-US"/>
        </w:rPr>
        <w:t>Чемодановского</w:t>
      </w:r>
      <w:r w:rsidRPr="00E459A6">
        <w:rPr>
          <w:szCs w:val="22"/>
          <w:lang w:eastAsia="en-US"/>
        </w:rPr>
        <w:t xml:space="preserve"> сельского поселения Бессоновского  района.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right="11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>Приложение 4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к постановлению администрации </w:t>
      </w:r>
    </w:p>
    <w:p w:rsidR="0022734C" w:rsidRPr="00E459A6" w:rsidRDefault="0022734C" w:rsidP="0022734C">
      <w:pPr>
        <w:spacing w:after="72" w:line="259" w:lineRule="auto"/>
        <w:ind w:left="10" w:right="53" w:hanging="10"/>
        <w:jc w:val="right"/>
        <w:rPr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Чемодановского </w:t>
      </w:r>
      <w:r w:rsidRPr="00E459A6">
        <w:rPr>
          <w:sz w:val="22"/>
          <w:szCs w:val="22"/>
          <w:lang w:eastAsia="en-US"/>
        </w:rPr>
        <w:t xml:space="preserve">сельского поселения  </w:t>
      </w:r>
    </w:p>
    <w:p w:rsidR="0022734C" w:rsidRPr="00E459A6" w:rsidRDefault="0022734C" w:rsidP="0022734C">
      <w:pPr>
        <w:spacing w:after="19" w:line="259" w:lineRule="auto"/>
        <w:ind w:left="10" w:right="53" w:hanging="10"/>
        <w:jc w:val="right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>«</w:t>
      </w:r>
      <w:r>
        <w:rPr>
          <w:sz w:val="22"/>
          <w:szCs w:val="22"/>
          <w:lang w:eastAsia="en-US"/>
        </w:rPr>
        <w:t>23</w:t>
      </w:r>
      <w:r w:rsidRPr="00E459A6">
        <w:rPr>
          <w:sz w:val="22"/>
          <w:szCs w:val="22"/>
          <w:lang w:eastAsia="en-US"/>
        </w:rPr>
        <w:t>» июля 2025г. №</w:t>
      </w:r>
      <w:r>
        <w:rPr>
          <w:sz w:val="22"/>
          <w:szCs w:val="22"/>
          <w:lang w:eastAsia="en-US"/>
        </w:rPr>
        <w:t>344</w:t>
      </w: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sz w:val="28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5" w:line="269" w:lineRule="auto"/>
        <w:ind w:left="1019" w:right="253" w:hanging="10"/>
        <w:jc w:val="center"/>
        <w:rPr>
          <w:szCs w:val="22"/>
          <w:lang w:eastAsia="en-US"/>
        </w:rPr>
      </w:pPr>
      <w:r>
        <w:rPr>
          <w:szCs w:val="22"/>
          <w:lang w:eastAsia="en-US"/>
        </w:rPr>
        <w:t>П</w:t>
      </w:r>
      <w:r w:rsidRPr="00E459A6">
        <w:rPr>
          <w:szCs w:val="22"/>
          <w:lang w:eastAsia="en-US"/>
        </w:rPr>
        <w:t xml:space="preserve">еречень потребителей тепловой энергии, в отношении которых  администрацией </w:t>
      </w:r>
      <w:r>
        <w:rPr>
          <w:szCs w:val="22"/>
          <w:lang w:eastAsia="en-US"/>
        </w:rPr>
        <w:t xml:space="preserve">Чемодановского </w:t>
      </w:r>
      <w:r w:rsidRPr="00E459A6">
        <w:rPr>
          <w:szCs w:val="22"/>
          <w:lang w:eastAsia="en-US"/>
        </w:rPr>
        <w:t xml:space="preserve">сельского поселения   </w:t>
      </w:r>
    </w:p>
    <w:p w:rsidR="0022734C" w:rsidRPr="00E459A6" w:rsidRDefault="0022734C" w:rsidP="0022734C">
      <w:pPr>
        <w:spacing w:after="13" w:line="267" w:lineRule="auto"/>
        <w:ind w:left="1078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>Бессоновского района проводится проверка готовности к отопительному периоду</w:t>
      </w: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9"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40" w:line="259" w:lineRule="auto"/>
        <w:ind w:left="1"/>
        <w:jc w:val="center"/>
        <w:rPr>
          <w:szCs w:val="22"/>
          <w:lang w:eastAsia="en-US"/>
        </w:rPr>
      </w:pPr>
      <w:r w:rsidRPr="00E459A6">
        <w:rPr>
          <w:sz w:val="28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22" w:line="259" w:lineRule="auto"/>
        <w:ind w:right="19"/>
        <w:jc w:val="center"/>
        <w:rPr>
          <w:szCs w:val="22"/>
          <w:lang w:eastAsia="en-US"/>
        </w:rPr>
      </w:pP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4"/>
        <w:gridCol w:w="4302"/>
      </w:tblGrid>
      <w:tr w:rsidR="0022734C" w:rsidRPr="00E459A6" w:rsidTr="0003189E">
        <w:tc>
          <w:tcPr>
            <w:tcW w:w="4960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E459A6">
              <w:rPr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960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E459A6">
              <w:rPr>
                <w:szCs w:val="22"/>
                <w:lang w:eastAsia="en-US"/>
              </w:rPr>
              <w:t xml:space="preserve">Адрес 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МБДОУ Детский сад</w:t>
            </w:r>
          </w:p>
        </w:tc>
        <w:tc>
          <w:tcPr>
            <w:tcW w:w="4960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Спортивная, 12а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МАОУ СОШ им С.Е. Кузнецова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Школьная, 1А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МАУ ЦКДС «Юбилейный»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Спортивная 7а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МБУЗ Бессоновская ЦРБ Чемодановская УБ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18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1210D8">
              <w:rPr>
                <w:szCs w:val="22"/>
                <w:lang w:eastAsia="en-US"/>
              </w:rPr>
              <w:t>МАОУ СОШ им С.Е. Кузне</w:t>
            </w:r>
            <w:r>
              <w:rPr>
                <w:szCs w:val="22"/>
                <w:lang w:eastAsia="en-US"/>
              </w:rPr>
              <w:t>цова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55А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Участковый пункт полиции Отдел МВД России по Бессоновскому району      Пензенской области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44А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ООО УО «Водолей»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д. №1-12, д.№ 14, д. №15</w:t>
            </w:r>
          </w:p>
        </w:tc>
      </w:tr>
      <w:tr w:rsidR="0022734C" w:rsidRPr="00E459A6" w:rsidTr="0003189E"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ООО УК «Фабричная»</w:t>
            </w:r>
          </w:p>
        </w:tc>
        <w:tc>
          <w:tcPr>
            <w:tcW w:w="4960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 д.№13, д. №16, д.№17, д.№ 18а-21а,д.№33а</w:t>
            </w:r>
          </w:p>
        </w:tc>
      </w:tr>
    </w:tbl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 </w:t>
      </w: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Default="0022734C" w:rsidP="0022734C">
      <w:pPr>
        <w:spacing w:line="259" w:lineRule="auto"/>
        <w:ind w:left="708"/>
        <w:rPr>
          <w:b/>
          <w:szCs w:val="22"/>
          <w:lang w:eastAsia="en-US"/>
        </w:rPr>
      </w:pPr>
    </w:p>
    <w:p w:rsidR="0022734C" w:rsidRPr="0022734C" w:rsidRDefault="0022734C" w:rsidP="0022734C">
      <w:pPr>
        <w:spacing w:line="259" w:lineRule="auto"/>
        <w:ind w:left="708"/>
        <w:jc w:val="right"/>
        <w:rPr>
          <w:szCs w:val="22"/>
          <w:lang w:eastAsia="en-US"/>
        </w:rPr>
      </w:pPr>
      <w:r>
        <w:rPr>
          <w:b/>
          <w:szCs w:val="22"/>
          <w:lang w:eastAsia="en-US"/>
        </w:rPr>
        <w:t xml:space="preserve">             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  </w:t>
      </w:r>
      <w:r w:rsidRPr="00E459A6">
        <w:rPr>
          <w:sz w:val="22"/>
          <w:szCs w:val="22"/>
          <w:lang w:eastAsia="en-US"/>
        </w:rPr>
        <w:t>Приложение № 1</w:t>
      </w:r>
    </w:p>
    <w:p w:rsidR="0022734C" w:rsidRPr="00E459A6" w:rsidRDefault="0022734C" w:rsidP="0022734C">
      <w:pPr>
        <w:spacing w:after="13" w:line="267" w:lineRule="auto"/>
        <w:ind w:left="7087" w:right="59" w:hanging="764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к программе проведения оценки  обеспечения готовности  </w:t>
      </w:r>
    </w:p>
    <w:p w:rsidR="0022734C" w:rsidRPr="00E459A6" w:rsidRDefault="0022734C" w:rsidP="0022734C">
      <w:pPr>
        <w:spacing w:line="279" w:lineRule="auto"/>
        <w:ind w:left="4318" w:firstLine="919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lastRenderedPageBreak/>
        <w:t>к отопительному периоду 2025-2026 годов  потребителей, теплоснабжаю</w:t>
      </w:r>
      <w:r>
        <w:rPr>
          <w:szCs w:val="22"/>
          <w:lang w:eastAsia="en-US"/>
        </w:rPr>
        <w:t xml:space="preserve">щих организаций  на территории Чемодановского </w:t>
      </w:r>
      <w:r w:rsidRPr="00E459A6">
        <w:rPr>
          <w:szCs w:val="22"/>
          <w:lang w:eastAsia="en-US"/>
        </w:rPr>
        <w:t xml:space="preserve">сельского поселения   </w:t>
      </w:r>
    </w:p>
    <w:p w:rsidR="0022734C" w:rsidRPr="00E459A6" w:rsidRDefault="0022734C" w:rsidP="0022734C">
      <w:pPr>
        <w:spacing w:line="259" w:lineRule="auto"/>
        <w:ind w:left="708"/>
        <w:rPr>
          <w:szCs w:val="22"/>
          <w:lang w:eastAsia="en-US"/>
        </w:rPr>
      </w:pPr>
      <w:r w:rsidRPr="00E459A6">
        <w:rPr>
          <w:sz w:val="28"/>
          <w:szCs w:val="22"/>
          <w:lang w:eastAsia="en-US"/>
        </w:rPr>
        <w:t xml:space="preserve"> </w:t>
      </w:r>
      <w:r w:rsidRPr="00E459A6">
        <w:rPr>
          <w:sz w:val="28"/>
          <w:szCs w:val="22"/>
          <w:lang w:eastAsia="en-US"/>
        </w:rPr>
        <w:tab/>
        <w:t xml:space="preserve"> </w:t>
      </w:r>
    </w:p>
    <w:p w:rsidR="0022734C" w:rsidRPr="00E459A6" w:rsidRDefault="0022734C" w:rsidP="0022734C">
      <w:pPr>
        <w:spacing w:line="259" w:lineRule="auto"/>
        <w:ind w:left="701"/>
        <w:jc w:val="center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23" w:line="259" w:lineRule="auto"/>
        <w:ind w:left="701"/>
        <w:jc w:val="center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after="13" w:line="267" w:lineRule="auto"/>
        <w:ind w:left="1776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График оценки обеспечения готовности к отопительному периоду </w:t>
      </w:r>
    </w:p>
    <w:p w:rsidR="0022734C" w:rsidRPr="00E459A6" w:rsidRDefault="0022734C" w:rsidP="0022734C">
      <w:pPr>
        <w:spacing w:line="259" w:lineRule="auto"/>
        <w:ind w:left="691"/>
        <w:jc w:val="center"/>
        <w:rPr>
          <w:szCs w:val="22"/>
          <w:lang w:eastAsia="en-US"/>
        </w:rPr>
      </w:pPr>
      <w:r w:rsidRPr="00E459A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tbl>
      <w:tblPr>
        <w:tblW w:w="9854" w:type="dxa"/>
        <w:tblInd w:w="-108" w:type="dxa"/>
        <w:tblCellMar>
          <w:top w:w="50" w:type="dxa"/>
          <w:right w:w="62" w:type="dxa"/>
        </w:tblCellMar>
        <w:tblLook w:val="04A0" w:firstRow="1" w:lastRow="0" w:firstColumn="1" w:lastColumn="0" w:noHBand="0" w:noVBand="1"/>
      </w:tblPr>
      <w:tblGrid>
        <w:gridCol w:w="8332"/>
        <w:gridCol w:w="1522"/>
      </w:tblGrid>
      <w:tr w:rsidR="0022734C" w:rsidRPr="00E459A6" w:rsidTr="0003189E">
        <w:trPr>
          <w:trHeight w:val="631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ind w:right="51"/>
              <w:jc w:val="center"/>
              <w:rPr>
                <w:szCs w:val="22"/>
                <w:lang w:val="en-US" w:eastAsia="en-US"/>
              </w:rPr>
            </w:pPr>
            <w:r w:rsidRPr="00E459A6">
              <w:rPr>
                <w:b/>
                <w:sz w:val="18"/>
                <w:szCs w:val="22"/>
                <w:lang w:val="en-US" w:eastAsia="en-US"/>
              </w:rPr>
              <w:t xml:space="preserve">Наименование объекта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ind w:firstLine="17"/>
              <w:jc w:val="center"/>
              <w:rPr>
                <w:szCs w:val="22"/>
                <w:lang w:val="en-US" w:eastAsia="en-US"/>
              </w:rPr>
            </w:pPr>
            <w:r w:rsidRPr="00E459A6">
              <w:rPr>
                <w:b/>
                <w:sz w:val="18"/>
                <w:szCs w:val="22"/>
                <w:lang w:val="en-US" w:eastAsia="en-US"/>
              </w:rPr>
              <w:t xml:space="preserve">Сроки проведения проверки* </w:t>
            </w:r>
          </w:p>
        </w:tc>
      </w:tr>
      <w:tr w:rsidR="0022734C" w:rsidRPr="00E459A6" w:rsidTr="0003189E">
        <w:trPr>
          <w:trHeight w:val="326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val="en-US" w:eastAsia="en-US"/>
              </w:rPr>
            </w:pPr>
            <w:r w:rsidRPr="00E459A6">
              <w:rPr>
                <w:b/>
                <w:sz w:val="22"/>
                <w:szCs w:val="22"/>
                <w:lang w:val="en-US" w:eastAsia="en-US"/>
              </w:rPr>
              <w:t>Потребители тепловой энергии</w:t>
            </w:r>
            <w:r w:rsidRPr="00E459A6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ind w:left="29"/>
              <w:rPr>
                <w:szCs w:val="22"/>
                <w:lang w:val="en-US" w:eastAsia="en-US"/>
              </w:rPr>
            </w:pPr>
          </w:p>
        </w:tc>
      </w:tr>
      <w:tr w:rsidR="0022734C" w:rsidRPr="00E459A6" w:rsidTr="0003189E">
        <w:trPr>
          <w:trHeight w:val="327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 xml:space="preserve">. </w:t>
            </w:r>
            <w:r w:rsidRPr="001210D8">
              <w:rPr>
                <w:szCs w:val="22"/>
                <w:lang w:eastAsia="en-US"/>
              </w:rPr>
              <w:t>МБДОУ Детский сад</w:t>
            </w:r>
            <w:r>
              <w:rPr>
                <w:szCs w:val="22"/>
                <w:lang w:eastAsia="en-US"/>
              </w:rPr>
              <w:t>,</w:t>
            </w:r>
            <w:r w:rsidRPr="001210D8">
              <w:rPr>
                <w:szCs w:val="22"/>
                <w:lang w:eastAsia="en-US"/>
              </w:rPr>
              <w:tab/>
              <w:t>с. Чемодановка ул. Спортивная, 12а</w:t>
            </w:r>
          </w:p>
          <w:p w:rsidR="0022734C" w:rsidRPr="001210D8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2</w:t>
            </w:r>
            <w:r>
              <w:rPr>
                <w:szCs w:val="22"/>
                <w:lang w:eastAsia="en-US"/>
              </w:rPr>
              <w:t xml:space="preserve">. </w:t>
            </w:r>
            <w:r w:rsidRPr="001210D8">
              <w:rPr>
                <w:szCs w:val="22"/>
                <w:lang w:eastAsia="en-US"/>
              </w:rPr>
              <w:t>МАОУ СОШ им С.Е. Кузнецова</w:t>
            </w:r>
            <w:r>
              <w:rPr>
                <w:szCs w:val="22"/>
                <w:lang w:eastAsia="en-US"/>
              </w:rPr>
              <w:t>,</w:t>
            </w:r>
            <w:r w:rsidRPr="001210D8">
              <w:rPr>
                <w:szCs w:val="22"/>
                <w:lang w:eastAsia="en-US"/>
              </w:rPr>
              <w:tab/>
              <w:t>с. Чемодановка ул. Школьная, 1А</w:t>
            </w:r>
          </w:p>
          <w:p w:rsidR="0022734C" w:rsidRPr="001210D8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3</w:t>
            </w:r>
            <w:r>
              <w:rPr>
                <w:szCs w:val="22"/>
                <w:lang w:eastAsia="en-US"/>
              </w:rPr>
              <w:t xml:space="preserve">. </w:t>
            </w:r>
            <w:r w:rsidRPr="001210D8">
              <w:rPr>
                <w:szCs w:val="22"/>
                <w:lang w:eastAsia="en-US"/>
              </w:rPr>
              <w:t>МАУ ЦКДС «Юбилейный»</w:t>
            </w:r>
            <w:r>
              <w:rPr>
                <w:szCs w:val="22"/>
                <w:lang w:eastAsia="en-US"/>
              </w:rPr>
              <w:t>,</w:t>
            </w:r>
            <w:r w:rsidRPr="001210D8">
              <w:rPr>
                <w:szCs w:val="22"/>
                <w:lang w:eastAsia="en-US"/>
              </w:rPr>
              <w:tab/>
              <w:t>с. Чемодановка ул. Спортивная 7а</w:t>
            </w:r>
          </w:p>
          <w:p w:rsidR="0022734C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4</w:t>
            </w:r>
            <w:r>
              <w:rPr>
                <w:szCs w:val="22"/>
                <w:lang w:eastAsia="en-US"/>
              </w:rPr>
              <w:t xml:space="preserve">. </w:t>
            </w:r>
            <w:r w:rsidRPr="001210D8">
              <w:rPr>
                <w:szCs w:val="22"/>
                <w:lang w:eastAsia="en-US"/>
              </w:rPr>
              <w:t>МБУЗ Бессоновская ЦРБ Чемодановская УБ</w:t>
            </w:r>
            <w:r>
              <w:rPr>
                <w:szCs w:val="22"/>
                <w:lang w:eastAsia="en-US"/>
              </w:rPr>
              <w:t>,</w:t>
            </w:r>
            <w:r w:rsidRPr="001210D8">
              <w:rPr>
                <w:szCs w:val="22"/>
                <w:lang w:eastAsia="en-US"/>
              </w:rPr>
              <w:tab/>
              <w:t>с. Чемодановка ул. Фабричная, 18</w:t>
            </w:r>
          </w:p>
          <w:p w:rsidR="0022734C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5</w:t>
            </w:r>
            <w:r>
              <w:rPr>
                <w:szCs w:val="22"/>
                <w:lang w:eastAsia="en-US"/>
              </w:rPr>
              <w:t xml:space="preserve">. </w:t>
            </w:r>
            <w:r w:rsidRPr="001210D8">
              <w:rPr>
                <w:szCs w:val="22"/>
                <w:lang w:eastAsia="en-US"/>
              </w:rPr>
              <w:t>МАОУ СОШ им С.Е. Кузне</w:t>
            </w:r>
            <w:r>
              <w:rPr>
                <w:szCs w:val="22"/>
                <w:lang w:eastAsia="en-US"/>
              </w:rPr>
              <w:t>цова,</w:t>
            </w:r>
            <w:r>
              <w:rPr>
                <w:szCs w:val="22"/>
                <w:lang w:eastAsia="en-US"/>
              </w:rPr>
              <w:tab/>
              <w:t>с. Чемодановка ул. Фабричная, 55А</w:t>
            </w:r>
          </w:p>
          <w:p w:rsidR="0022734C" w:rsidRPr="001210D8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6.</w:t>
            </w:r>
            <w:r>
              <w:rPr>
                <w:szCs w:val="22"/>
                <w:lang w:eastAsia="en-US"/>
              </w:rPr>
              <w:t xml:space="preserve"> Участковый пункт полиции Отдел МВД России по Бессоновскому району      Пензенской области, с. Чемодановка ул. Фабричная , 44а</w:t>
            </w:r>
          </w:p>
          <w:p w:rsidR="0022734C" w:rsidRPr="00E459A6" w:rsidRDefault="0022734C" w:rsidP="0003189E">
            <w:pPr>
              <w:spacing w:line="259" w:lineRule="auto"/>
              <w:ind w:left="19"/>
              <w:rPr>
                <w:szCs w:val="2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Default="0022734C" w:rsidP="0003189E">
            <w:pPr>
              <w:spacing w:after="160"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20.08.2025</w:t>
            </w:r>
          </w:p>
          <w:p w:rsidR="0022734C" w:rsidRPr="00E459A6" w:rsidRDefault="0022734C" w:rsidP="0003189E">
            <w:pPr>
              <w:spacing w:after="160" w:line="259" w:lineRule="auto"/>
              <w:rPr>
                <w:szCs w:val="22"/>
                <w:lang w:eastAsia="en-US"/>
              </w:rPr>
            </w:pPr>
          </w:p>
        </w:tc>
      </w:tr>
      <w:tr w:rsidR="0022734C" w:rsidRPr="00E459A6" w:rsidTr="0003189E">
        <w:trPr>
          <w:trHeight w:val="1022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8D4C89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.</w:t>
            </w:r>
            <w:r w:rsidRPr="008D4C89">
              <w:rPr>
                <w:szCs w:val="22"/>
                <w:lang w:eastAsia="en-US"/>
              </w:rPr>
              <w:t>ООО УО «Водолей»</w:t>
            </w:r>
            <w:r>
              <w:rPr>
                <w:szCs w:val="22"/>
                <w:lang w:eastAsia="en-US"/>
              </w:rPr>
              <w:t>,</w:t>
            </w:r>
            <w:r w:rsidRPr="008D4C89">
              <w:rPr>
                <w:szCs w:val="22"/>
                <w:lang w:eastAsia="en-US"/>
              </w:rPr>
              <w:tab/>
              <w:t>с. Чемодановка ул. Фабричная, д. №1-12, д.№ 14, д. №15</w:t>
            </w:r>
          </w:p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8D4C89">
              <w:rPr>
                <w:b/>
                <w:szCs w:val="22"/>
                <w:lang w:eastAsia="en-US"/>
              </w:rPr>
              <w:t>2</w:t>
            </w:r>
            <w:r>
              <w:rPr>
                <w:szCs w:val="22"/>
                <w:lang w:eastAsia="en-US"/>
              </w:rPr>
              <w:t>.</w:t>
            </w:r>
            <w:r w:rsidRPr="001210D8">
              <w:rPr>
                <w:szCs w:val="22"/>
                <w:lang w:eastAsia="en-US"/>
              </w:rPr>
              <w:t>ООО УК «Фабричная»</w:t>
            </w:r>
            <w:r>
              <w:rPr>
                <w:szCs w:val="22"/>
                <w:lang w:eastAsia="en-US"/>
              </w:rPr>
              <w:t>,</w:t>
            </w:r>
            <w:r w:rsidRPr="001210D8">
              <w:rPr>
                <w:szCs w:val="22"/>
                <w:lang w:eastAsia="en-US"/>
              </w:rPr>
              <w:tab/>
              <w:t>С. Чемодановка ул. Фабричная д.№13, д. №16, д.№17, д.№ 18а-21а,д.№33а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jc w:val="both"/>
              <w:rPr>
                <w:szCs w:val="22"/>
                <w:lang w:eastAsia="en-US"/>
              </w:rPr>
            </w:pPr>
            <w:r w:rsidRPr="00E459A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20.08.2025</w:t>
            </w:r>
          </w:p>
        </w:tc>
      </w:tr>
    </w:tbl>
    <w:p w:rsidR="0022734C" w:rsidRPr="00E459A6" w:rsidRDefault="0022734C" w:rsidP="0022734C">
      <w:pPr>
        <w:spacing w:after="5" w:line="268" w:lineRule="auto"/>
        <w:ind w:left="-15" w:right="54"/>
        <w:jc w:val="both"/>
        <w:rPr>
          <w:szCs w:val="22"/>
          <w:lang w:eastAsia="en-US"/>
        </w:rPr>
      </w:pPr>
      <w:r w:rsidRPr="00E459A6">
        <w:rPr>
          <w:rFonts w:ascii="Calibri" w:eastAsia="Calibri" w:hAnsi="Calibri" w:cs="Calibri"/>
          <w:sz w:val="22"/>
          <w:szCs w:val="22"/>
          <w:lang w:eastAsia="en-US"/>
        </w:rPr>
        <w:t xml:space="preserve">* </w:t>
      </w:r>
      <w:r w:rsidRPr="00E459A6">
        <w:rPr>
          <w:sz w:val="22"/>
          <w:szCs w:val="22"/>
          <w:lang w:eastAsia="en-US"/>
        </w:rPr>
        <w:t xml:space="preserve">Возможны изменения в датах проведения проверок </w:t>
      </w:r>
    </w:p>
    <w:p w:rsidR="0022734C" w:rsidRPr="00E459A6" w:rsidRDefault="0022734C" w:rsidP="0022734C">
      <w:pPr>
        <w:spacing w:line="259" w:lineRule="auto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sz w:val="22"/>
          <w:szCs w:val="22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 xml:space="preserve">                        </w:t>
      </w: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 xml:space="preserve">  Приложение 2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962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 xml:space="preserve">к Программе проведения оценки </w:t>
      </w:r>
      <w:r w:rsidRPr="00E459A6">
        <w:rPr>
          <w:rFonts w:ascii="Liberation Serif" w:hAnsi="Liberation Serif"/>
          <w:sz w:val="26"/>
          <w:szCs w:val="26"/>
          <w:lang w:eastAsia="en-US"/>
        </w:rPr>
        <w:lastRenderedPageBreak/>
        <w:t xml:space="preserve">обеспечения готовности к отопительному периоду 2025-2026 годов потребителей тепловой энергии </w:t>
      </w:r>
      <w:r>
        <w:rPr>
          <w:rFonts w:ascii="Liberation Serif" w:hAnsi="Liberation Serif"/>
          <w:sz w:val="26"/>
          <w:szCs w:val="26"/>
          <w:lang w:eastAsia="en-US"/>
        </w:rPr>
        <w:t xml:space="preserve">сельского поселения Чемодановского сельсовета </w:t>
      </w:r>
      <w:r w:rsidRPr="00E459A6">
        <w:rPr>
          <w:rFonts w:ascii="Liberation Serif" w:hAnsi="Liberation Serif"/>
          <w:sz w:val="26"/>
          <w:szCs w:val="26"/>
          <w:lang w:eastAsia="en-US"/>
        </w:rPr>
        <w:t>Бессоновского района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4536" w:right="67" w:hanging="10"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22734C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center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center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Акт № _____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center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Оценки обеспечения готовности к отопительному периоду 2025-2026 гг.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 w:hint="eastAsia"/>
          <w:sz w:val="26"/>
          <w:szCs w:val="26"/>
          <w:lang w:eastAsia="en-US"/>
        </w:rPr>
        <w:t>с</w:t>
      </w:r>
      <w:r w:rsidRPr="00E459A6">
        <w:rPr>
          <w:rFonts w:ascii="Liberation Serif" w:hAnsi="Liberation Serif"/>
          <w:sz w:val="26"/>
          <w:szCs w:val="26"/>
          <w:lang w:eastAsia="en-US"/>
        </w:rPr>
        <w:t>.</w:t>
      </w:r>
      <w:r>
        <w:rPr>
          <w:rFonts w:ascii="Liberation Serif" w:hAnsi="Liberation Serif"/>
          <w:sz w:val="26"/>
          <w:szCs w:val="26"/>
          <w:lang w:eastAsia="en-US"/>
        </w:rPr>
        <w:t xml:space="preserve"> Чемодановка</w:t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  <w:t xml:space="preserve">от «____» ______ 2025 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Комиссия, образованная постановлением А</w:t>
      </w:r>
      <w:r>
        <w:rPr>
          <w:rFonts w:ascii="Liberation Serif" w:hAnsi="Liberation Serif"/>
          <w:sz w:val="26"/>
          <w:szCs w:val="26"/>
          <w:lang w:eastAsia="en-US"/>
        </w:rPr>
        <w:t xml:space="preserve">дминистрации Чемодановского </w:t>
      </w:r>
      <w:r w:rsidRPr="00E459A6">
        <w:rPr>
          <w:rFonts w:ascii="Liberation Serif" w:hAnsi="Liberation Serif"/>
          <w:sz w:val="26"/>
          <w:szCs w:val="26"/>
          <w:lang w:eastAsia="en-US"/>
        </w:rPr>
        <w:t>сельского поселения Бессоновского района</w:t>
      </w:r>
      <w:r>
        <w:rPr>
          <w:rFonts w:ascii="Liberation Serif" w:hAnsi="Liberation Serif"/>
          <w:sz w:val="26"/>
          <w:szCs w:val="26"/>
          <w:lang w:eastAsia="en-US"/>
        </w:rPr>
        <w:t xml:space="preserve"> Пензенской области</w:t>
      </w:r>
      <w:r w:rsidRPr="00E459A6">
        <w:rPr>
          <w:rFonts w:ascii="Liberation Serif" w:hAnsi="Liberation Serif"/>
          <w:sz w:val="26"/>
          <w:szCs w:val="26"/>
          <w:lang w:eastAsia="en-US"/>
        </w:rPr>
        <w:t xml:space="preserve"> от «</w:t>
      </w:r>
      <w:r>
        <w:rPr>
          <w:rFonts w:ascii="Liberation Serif" w:hAnsi="Liberation Serif"/>
          <w:sz w:val="26"/>
          <w:szCs w:val="26"/>
          <w:lang w:eastAsia="en-US"/>
        </w:rPr>
        <w:t>23</w:t>
      </w:r>
      <w:r w:rsidRPr="00E459A6">
        <w:rPr>
          <w:rFonts w:ascii="Liberation Serif" w:hAnsi="Liberation Serif"/>
          <w:sz w:val="26"/>
          <w:szCs w:val="26"/>
          <w:lang w:eastAsia="en-US"/>
        </w:rPr>
        <w:t xml:space="preserve">» июля 2025 г. № </w:t>
      </w:r>
      <w:r>
        <w:rPr>
          <w:rFonts w:ascii="Liberation Serif" w:hAnsi="Liberation Serif"/>
          <w:sz w:val="26"/>
          <w:szCs w:val="26"/>
          <w:lang w:eastAsia="en-US"/>
        </w:rPr>
        <w:t>344</w:t>
      </w:r>
      <w:r w:rsidRPr="00E459A6">
        <w:rPr>
          <w:rFonts w:ascii="Liberation Serif" w:hAnsi="Liberation Serif"/>
          <w:sz w:val="26"/>
          <w:szCs w:val="26"/>
          <w:lang w:eastAsia="en-US"/>
        </w:rPr>
        <w:t xml:space="preserve">, в соответствии с Программой проведения оценки обеспечения готовности к отопительному периоду 2025-2026 гг., утвержденную постановлением </w:t>
      </w:r>
      <w:r>
        <w:rPr>
          <w:rFonts w:ascii="Liberation Serif" w:hAnsi="Liberation Serif"/>
          <w:sz w:val="26"/>
          <w:szCs w:val="26"/>
          <w:lang w:eastAsia="en-US"/>
        </w:rPr>
        <w:t>Администрации Чемодановского</w:t>
      </w:r>
      <w:r w:rsidRPr="00E459A6">
        <w:rPr>
          <w:rFonts w:ascii="Liberation Serif" w:hAnsi="Liberation Serif"/>
          <w:sz w:val="26"/>
          <w:szCs w:val="26"/>
          <w:lang w:eastAsia="en-US"/>
        </w:rPr>
        <w:t xml:space="preserve"> сельского поселения Бессоновского района </w:t>
      </w:r>
      <w:r>
        <w:rPr>
          <w:rFonts w:ascii="Liberation Serif" w:hAnsi="Liberation Serif"/>
          <w:sz w:val="26"/>
          <w:szCs w:val="26"/>
          <w:lang w:eastAsia="en-US"/>
        </w:rPr>
        <w:t xml:space="preserve">Пензенской области </w:t>
      </w:r>
      <w:r w:rsidRPr="00E459A6">
        <w:rPr>
          <w:rFonts w:ascii="Liberation Serif" w:hAnsi="Liberation Serif"/>
          <w:sz w:val="26"/>
          <w:szCs w:val="26"/>
          <w:lang w:eastAsia="en-US"/>
        </w:rPr>
        <w:t>от «____» _____ 2025 г. № _____.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В период с «___» _________ 2025 г. по «____» ___________ 2025 г. в соответствии с Федеральным законом от 27.07.2010 № 190-ФЗ «О теплоснабжении» провела оценку обеспечения готовности к отопительному периоду: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 xml:space="preserve">__________________________________________________________________________ 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center"/>
        <w:rPr>
          <w:rFonts w:ascii="Liberation Serif" w:hAnsi="Liberation Serif"/>
          <w:szCs w:val="26"/>
          <w:lang w:eastAsia="en-US"/>
        </w:rPr>
      </w:pPr>
      <w:r w:rsidRPr="00E459A6">
        <w:rPr>
          <w:rFonts w:ascii="Liberation Serif" w:hAnsi="Liberation Serif"/>
          <w:szCs w:val="26"/>
          <w:lang w:eastAsia="en-US"/>
        </w:rPr>
        <w:t>(наименование лица, подлежащего оценке обеспечения готовности)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1. __________________________;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2. __________________________;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3. __________________________;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№№ ________________________.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В ходе проведения оценки обеспечения готовности к отопительному периоду комиссия установила: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1. Уровни готовности объектов оценки обеспечения готовности: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6"/>
        <w:gridCol w:w="2536"/>
      </w:tblGrid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center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t>Объект оценки обеспечения готовности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eastAsia="en-US"/>
              </w:rPr>
              <w:t>Уровень готовности (Готов/готов с замечаниями/</w:t>
            </w:r>
          </w:p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center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 </w:t>
            </w: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t>не готов)</w:t>
            </w:r>
          </w:p>
        </w:tc>
      </w:tr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</w:tc>
      </w:tr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</w:tc>
      </w:tr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</w:tc>
      </w:tr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</w:tc>
      </w:tr>
    </w:tbl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val="en-US"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2. Уровень готовности лица, подлежащего оценке обеспечения готовности: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6"/>
        <w:gridCol w:w="2536"/>
      </w:tblGrid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eastAsia="en-US"/>
              </w:rPr>
              <w:t>Лицо, подлежащее оценке обеспечения готовности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eastAsia="en-US"/>
              </w:rPr>
              <w:t>Уровень готовности (Готов/готов с замечаниями/</w:t>
            </w:r>
          </w:p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center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  <w:r w:rsidRPr="00E459A6">
              <w:rPr>
                <w:rFonts w:ascii="Liberation Serif" w:hAnsi="Liberation Serif"/>
                <w:sz w:val="26"/>
                <w:szCs w:val="26"/>
                <w:lang w:val="en-US" w:eastAsia="en-US"/>
              </w:rPr>
              <w:t>не готов)</w:t>
            </w:r>
          </w:p>
        </w:tc>
      </w:tr>
      <w:tr w:rsidR="0022734C" w:rsidRPr="00E459A6" w:rsidTr="0003189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C" w:rsidRPr="00E459A6" w:rsidRDefault="0022734C" w:rsidP="0003189E">
            <w:pPr>
              <w:tabs>
                <w:tab w:val="left" w:pos="5529"/>
              </w:tabs>
              <w:spacing w:after="13" w:line="267" w:lineRule="auto"/>
              <w:ind w:left="10" w:right="67" w:hanging="10"/>
              <w:jc w:val="both"/>
              <w:rPr>
                <w:rFonts w:ascii="Liberation Serif" w:hAnsi="Liberation Serif"/>
                <w:sz w:val="26"/>
                <w:szCs w:val="26"/>
                <w:lang w:val="en-US" w:eastAsia="en-US"/>
              </w:rPr>
            </w:pPr>
          </w:p>
        </w:tc>
      </w:tr>
    </w:tbl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val="en-US" w:eastAsia="en-US"/>
        </w:rPr>
      </w:pPr>
    </w:p>
    <w:p w:rsidR="0022734C" w:rsidRPr="0022734C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22734C">
        <w:rPr>
          <w:rFonts w:ascii="Liberation Serif" w:hAnsi="Liberation Serif"/>
          <w:sz w:val="26"/>
          <w:szCs w:val="26"/>
          <w:lang w:eastAsia="en-US"/>
        </w:rPr>
        <w:t>Приложение:</w:t>
      </w:r>
    </w:p>
    <w:p w:rsidR="0022734C" w:rsidRPr="0022734C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1. Оценочный лист для расчета индекса готовности к отопительному периоду ___________________________________________________ на ___ л. в 1 экз.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Cs w:val="26"/>
          <w:lang w:eastAsia="en-US"/>
        </w:rPr>
      </w:pPr>
      <w:r w:rsidRPr="00E459A6">
        <w:rPr>
          <w:rFonts w:ascii="Liberation Serif" w:hAnsi="Liberation Serif"/>
          <w:szCs w:val="26"/>
          <w:lang w:eastAsia="en-US"/>
        </w:rPr>
        <w:t xml:space="preserve">                      (объект оценки обеспечения готовности)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2. Оценочный лист для расчета индекса готовности к отопительному периоду ___________________________________________________ на ___ л. в 1 экз.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Cs w:val="26"/>
          <w:lang w:eastAsia="en-US"/>
        </w:rPr>
      </w:pPr>
      <w:r w:rsidRPr="00E459A6">
        <w:rPr>
          <w:rFonts w:ascii="Liberation Serif" w:hAnsi="Liberation Serif"/>
          <w:szCs w:val="26"/>
          <w:lang w:eastAsia="en-US"/>
        </w:rPr>
        <w:t xml:space="preserve">                      (объект оценки обеспечения готовности)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3. Оценочный лист для расчета индекса готовности к отопительному периоду ___________________________________________________ на ___ л. в 1 экз.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Cs w:val="26"/>
          <w:lang w:eastAsia="en-US"/>
        </w:rPr>
      </w:pPr>
      <w:r w:rsidRPr="00E459A6">
        <w:rPr>
          <w:rFonts w:ascii="Liberation Serif" w:hAnsi="Liberation Serif"/>
          <w:szCs w:val="26"/>
          <w:lang w:eastAsia="en-US"/>
        </w:rPr>
        <w:t xml:space="preserve">                      (объект оценки обеспечения готовности)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firstLine="709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Председатель комиссии:</w:t>
      </w:r>
      <w:r w:rsidRPr="00E459A6">
        <w:rPr>
          <w:rFonts w:ascii="Liberation Serif" w:hAnsi="Liberation Serif"/>
          <w:sz w:val="26"/>
          <w:szCs w:val="26"/>
          <w:lang w:eastAsia="en-US"/>
        </w:rPr>
        <w:tab/>
        <w:t>______________/_______________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lang w:eastAsia="en-US"/>
        </w:rPr>
      </w:pPr>
      <w:r w:rsidRPr="00E459A6">
        <w:rPr>
          <w:rFonts w:ascii="Liberation Serif" w:hAnsi="Liberation Serif"/>
          <w:lang w:eastAsia="en-US"/>
        </w:rPr>
        <w:tab/>
      </w:r>
      <w:r w:rsidRPr="00E459A6">
        <w:rPr>
          <w:rFonts w:ascii="Liberation Serif" w:hAnsi="Liberation Serif"/>
          <w:lang w:eastAsia="en-US"/>
        </w:rPr>
        <w:tab/>
      </w:r>
      <w:r w:rsidRPr="00E459A6">
        <w:rPr>
          <w:rFonts w:ascii="Liberation Serif" w:hAnsi="Liberation Serif"/>
          <w:lang w:eastAsia="en-US"/>
        </w:rPr>
        <w:tab/>
        <w:t>(подпись, расшифровка подписи)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Члены комиссии:</w:t>
      </w:r>
      <w:r w:rsidRPr="00E459A6">
        <w:rPr>
          <w:rFonts w:ascii="Liberation Serif" w:hAnsi="Liberation Serif"/>
          <w:sz w:val="26"/>
          <w:szCs w:val="26"/>
          <w:lang w:eastAsia="en-US"/>
        </w:rPr>
        <w:tab/>
        <w:t>_____________/________________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lang w:eastAsia="en-US"/>
        </w:rPr>
        <w:t>(подпись, расшифровка подписи)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>_____________/________________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lang w:eastAsia="en-US"/>
        </w:rPr>
        <w:t>(подпись, расшифровка подписи)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>_____________/________________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sz w:val="26"/>
          <w:szCs w:val="26"/>
          <w:lang w:eastAsia="en-US"/>
        </w:rPr>
        <w:tab/>
      </w:r>
      <w:r w:rsidRPr="00E459A6">
        <w:rPr>
          <w:rFonts w:ascii="Liberation Serif" w:hAnsi="Liberation Serif"/>
          <w:lang w:eastAsia="en-US"/>
        </w:rPr>
        <w:t>(подпись, расшифровка подписи)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С актами оценки обеспечения готовности ознакомлен, один экземпляр акта получил: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t>«____» ______________ 2025 г. ______________________________________________</w:t>
      </w: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22734C" w:rsidRPr="00E459A6" w:rsidRDefault="0022734C" w:rsidP="0022734C">
      <w:pPr>
        <w:tabs>
          <w:tab w:val="left" w:pos="5529"/>
        </w:tabs>
        <w:spacing w:after="13" w:line="267" w:lineRule="auto"/>
        <w:ind w:left="10" w:right="67" w:hanging="10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E459A6">
        <w:rPr>
          <w:rFonts w:ascii="Liberation Serif" w:hAnsi="Liberation Serif"/>
          <w:sz w:val="26"/>
          <w:szCs w:val="26"/>
          <w:lang w:eastAsia="en-US"/>
        </w:rPr>
        <w:lastRenderedPageBreak/>
        <w:t>_________________________________________________________________________</w:t>
      </w:r>
    </w:p>
    <w:p w:rsidR="0022734C" w:rsidRPr="00E459A6" w:rsidRDefault="0022734C" w:rsidP="0022734C">
      <w:pPr>
        <w:tabs>
          <w:tab w:val="left" w:pos="0"/>
        </w:tabs>
        <w:spacing w:after="13" w:line="267" w:lineRule="auto"/>
        <w:ind w:left="10" w:right="67" w:hanging="10"/>
        <w:jc w:val="center"/>
        <w:rPr>
          <w:rFonts w:ascii="Liberation Serif" w:hAnsi="Liberation Serif"/>
          <w:lang w:eastAsia="en-US"/>
        </w:rPr>
      </w:pPr>
      <w:r w:rsidRPr="00E459A6">
        <w:rPr>
          <w:rFonts w:ascii="Liberation Serif" w:hAnsi="Liberation Serif"/>
          <w:lang w:eastAsia="en-US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22734C" w:rsidRPr="00E459A6" w:rsidRDefault="0022734C" w:rsidP="0022734C">
      <w:pPr>
        <w:tabs>
          <w:tab w:val="left" w:pos="0"/>
        </w:tabs>
        <w:spacing w:after="13" w:line="267" w:lineRule="auto"/>
        <w:ind w:left="10" w:right="67" w:hanging="10"/>
        <w:jc w:val="center"/>
        <w:rPr>
          <w:rFonts w:ascii="Liberation Serif" w:hAnsi="Liberation Serif"/>
          <w:lang w:eastAsia="en-US"/>
        </w:rPr>
      </w:pPr>
    </w:p>
    <w:p w:rsidR="0022734C" w:rsidRPr="00E459A6" w:rsidRDefault="0022734C" w:rsidP="0022734C">
      <w:pPr>
        <w:spacing w:after="13" w:line="267" w:lineRule="auto"/>
        <w:ind w:left="10" w:right="67" w:hanging="10"/>
        <w:jc w:val="both"/>
        <w:rPr>
          <w:szCs w:val="22"/>
          <w:lang w:eastAsia="en-US"/>
        </w:rPr>
      </w:pPr>
    </w:p>
    <w:p w:rsidR="0022734C" w:rsidRPr="00E459A6" w:rsidRDefault="0022734C" w:rsidP="0022734C">
      <w:pPr>
        <w:spacing w:line="259" w:lineRule="auto"/>
        <w:rPr>
          <w:szCs w:val="22"/>
          <w:lang w:eastAsia="en-US"/>
        </w:rPr>
      </w:pPr>
    </w:p>
    <w:p w:rsidR="0022734C" w:rsidRPr="00E459A6" w:rsidRDefault="0022734C" w:rsidP="0022734C">
      <w:pPr>
        <w:spacing w:line="259" w:lineRule="auto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Default="0022734C" w:rsidP="0022734C">
      <w:pPr>
        <w:spacing w:line="259" w:lineRule="auto"/>
        <w:rPr>
          <w:szCs w:val="22"/>
          <w:lang w:eastAsia="en-US"/>
        </w:rPr>
      </w:pPr>
      <w:r w:rsidRPr="00E459A6">
        <w:rPr>
          <w:sz w:val="22"/>
          <w:szCs w:val="22"/>
          <w:lang w:eastAsia="en-US"/>
        </w:rPr>
        <w:t xml:space="preserve"> </w:t>
      </w:r>
    </w:p>
    <w:p w:rsidR="0022734C" w:rsidRDefault="0022734C" w:rsidP="0022734C">
      <w:pPr>
        <w:spacing w:line="259" w:lineRule="auto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                                                                                                                  </w:t>
      </w:r>
    </w:p>
    <w:p w:rsidR="0022734C" w:rsidRPr="00E459A6" w:rsidRDefault="0022734C" w:rsidP="0022734C">
      <w:pPr>
        <w:spacing w:line="259" w:lineRule="auto"/>
        <w:jc w:val="right"/>
        <w:rPr>
          <w:szCs w:val="22"/>
          <w:lang w:eastAsia="en-US"/>
        </w:rPr>
      </w:pPr>
      <w:bookmarkStart w:id="0" w:name="_GoBack"/>
      <w:r>
        <w:rPr>
          <w:szCs w:val="22"/>
          <w:lang w:eastAsia="en-US"/>
        </w:rPr>
        <w:t xml:space="preserve">                                                                                                                        </w:t>
      </w:r>
      <w:r w:rsidRPr="00E459A6">
        <w:rPr>
          <w:sz w:val="22"/>
          <w:szCs w:val="22"/>
          <w:lang w:eastAsia="en-US"/>
        </w:rPr>
        <w:t xml:space="preserve">Приложение № 3 </w:t>
      </w:r>
    </w:p>
    <w:p w:rsidR="0022734C" w:rsidRPr="00E459A6" w:rsidRDefault="0022734C" w:rsidP="0022734C">
      <w:pPr>
        <w:spacing w:after="13" w:line="267" w:lineRule="auto"/>
        <w:ind w:left="7087" w:right="59" w:hanging="764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к программе проведения оценки  обеспечения готовности  </w:t>
      </w:r>
    </w:p>
    <w:p w:rsidR="0022734C" w:rsidRPr="00E459A6" w:rsidRDefault="0022734C" w:rsidP="0022734C">
      <w:pPr>
        <w:spacing w:line="279" w:lineRule="auto"/>
        <w:ind w:left="4318" w:firstLine="919"/>
        <w:jc w:val="right"/>
        <w:rPr>
          <w:szCs w:val="22"/>
          <w:lang w:eastAsia="en-US"/>
        </w:rPr>
      </w:pPr>
      <w:r w:rsidRPr="00E459A6">
        <w:rPr>
          <w:szCs w:val="22"/>
          <w:lang w:eastAsia="en-US"/>
        </w:rPr>
        <w:t>к отопительному периоду 2025-2026 годов  потребителе</w:t>
      </w:r>
      <w:r>
        <w:rPr>
          <w:szCs w:val="22"/>
          <w:lang w:eastAsia="en-US"/>
        </w:rPr>
        <w:t>й,  организаций  на территории Чемодановского</w:t>
      </w:r>
      <w:r w:rsidRPr="00E459A6">
        <w:rPr>
          <w:szCs w:val="22"/>
          <w:lang w:eastAsia="en-US"/>
        </w:rPr>
        <w:t xml:space="preserve"> сельского поселения   </w:t>
      </w:r>
    </w:p>
    <w:bookmarkEnd w:id="0"/>
    <w:p w:rsidR="0022734C" w:rsidRPr="00E459A6" w:rsidRDefault="0022734C" w:rsidP="0022734C">
      <w:pPr>
        <w:spacing w:after="512" w:line="259" w:lineRule="auto"/>
        <w:rPr>
          <w:szCs w:val="22"/>
          <w:lang w:eastAsia="en-US"/>
        </w:rPr>
      </w:pPr>
      <w:r w:rsidRPr="00E459A6">
        <w:rPr>
          <w:rFonts w:ascii="Calibri" w:eastAsia="Calibri" w:hAnsi="Calibri" w:cs="Calibri"/>
          <w:sz w:val="2"/>
          <w:szCs w:val="22"/>
          <w:lang w:eastAsia="en-US"/>
        </w:rPr>
        <w:t xml:space="preserve"> </w:t>
      </w:r>
      <w:r w:rsidRPr="00E459A6">
        <w:rPr>
          <w:rFonts w:ascii="Calibri" w:eastAsia="Calibri" w:hAnsi="Calibri" w:cs="Calibri"/>
          <w:sz w:val="2"/>
          <w:szCs w:val="22"/>
          <w:lang w:eastAsia="en-US"/>
        </w:rPr>
        <w:tab/>
        <w:t xml:space="preserve"> </w:t>
      </w:r>
      <w:r w:rsidRPr="00E459A6">
        <w:rPr>
          <w:rFonts w:ascii="Calibri" w:eastAsia="Calibri" w:hAnsi="Calibri" w:cs="Calibri"/>
          <w:sz w:val="2"/>
          <w:szCs w:val="22"/>
          <w:lang w:eastAsia="en-US"/>
        </w:rPr>
        <w:tab/>
      </w:r>
      <w:r w:rsidRPr="00E459A6">
        <w:rPr>
          <w:b/>
          <w:szCs w:val="22"/>
          <w:lang w:eastAsia="en-US"/>
        </w:rPr>
        <w:t xml:space="preserve"> </w:t>
      </w:r>
      <w:r w:rsidRPr="00E459A6">
        <w:rPr>
          <w:rFonts w:ascii="Calibri" w:eastAsia="Calibri" w:hAnsi="Calibri" w:cs="Calibri"/>
          <w:sz w:val="2"/>
          <w:szCs w:val="22"/>
          <w:lang w:eastAsia="en-US"/>
        </w:rPr>
        <w:t xml:space="preserve"> </w:t>
      </w:r>
      <w:r w:rsidRPr="00E459A6">
        <w:rPr>
          <w:rFonts w:ascii="Calibri" w:eastAsia="Calibri" w:hAnsi="Calibri" w:cs="Calibri"/>
          <w:sz w:val="2"/>
          <w:szCs w:val="22"/>
          <w:lang w:eastAsia="en-US"/>
        </w:rPr>
        <w:tab/>
        <w:t xml:space="preserve"> </w:t>
      </w:r>
      <w:r w:rsidRPr="00E459A6">
        <w:rPr>
          <w:rFonts w:ascii="Calibri" w:eastAsia="Calibri" w:hAnsi="Calibri" w:cs="Calibri"/>
          <w:sz w:val="2"/>
          <w:szCs w:val="22"/>
          <w:lang w:eastAsia="en-US"/>
        </w:rPr>
        <w:tab/>
        <w:t xml:space="preserve"> </w:t>
      </w:r>
      <w:r w:rsidRPr="00E459A6">
        <w:rPr>
          <w:rFonts w:ascii="Calibri" w:eastAsia="Calibri" w:hAnsi="Calibri" w:cs="Calibri"/>
          <w:sz w:val="2"/>
          <w:szCs w:val="22"/>
          <w:lang w:eastAsia="en-US"/>
        </w:rPr>
        <w:tab/>
      </w:r>
      <w:r w:rsidRPr="00E459A6">
        <w:rPr>
          <w:szCs w:val="22"/>
          <w:lang w:eastAsia="en-US"/>
        </w:rPr>
        <w:t xml:space="preserve">  </w:t>
      </w:r>
    </w:p>
    <w:p w:rsidR="0022734C" w:rsidRPr="00E459A6" w:rsidRDefault="0022734C" w:rsidP="0022734C">
      <w:pPr>
        <w:spacing w:after="26" w:line="259" w:lineRule="auto"/>
        <w:ind w:left="10" w:right="428" w:hanging="10"/>
        <w:jc w:val="center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 xml:space="preserve">ПАСПОРТ </w:t>
      </w:r>
    </w:p>
    <w:p w:rsidR="0022734C" w:rsidRPr="00E459A6" w:rsidRDefault="0022734C" w:rsidP="0022734C">
      <w:pPr>
        <w:spacing w:after="200" w:line="271" w:lineRule="auto"/>
        <w:ind w:left="1193" w:hanging="10"/>
        <w:rPr>
          <w:szCs w:val="22"/>
          <w:lang w:eastAsia="en-US"/>
        </w:rPr>
      </w:pPr>
      <w:r w:rsidRPr="00E459A6">
        <w:rPr>
          <w:b/>
          <w:szCs w:val="22"/>
          <w:lang w:eastAsia="en-US"/>
        </w:rPr>
        <w:t>обеспечения готовно</w:t>
      </w:r>
      <w:r>
        <w:rPr>
          <w:b/>
          <w:szCs w:val="22"/>
          <w:lang w:eastAsia="en-US"/>
        </w:rPr>
        <w:t>сти к отопительному периоду 2025</w:t>
      </w:r>
      <w:r w:rsidRPr="00E459A6">
        <w:rPr>
          <w:b/>
          <w:szCs w:val="22"/>
          <w:lang w:eastAsia="en-US"/>
        </w:rPr>
        <w:t>/</w:t>
      </w:r>
      <w:r>
        <w:rPr>
          <w:b/>
          <w:szCs w:val="22"/>
          <w:lang w:eastAsia="en-US"/>
        </w:rPr>
        <w:t>2026</w:t>
      </w:r>
      <w:r w:rsidRPr="00E459A6">
        <w:rPr>
          <w:b/>
          <w:szCs w:val="22"/>
          <w:lang w:eastAsia="en-US"/>
        </w:rPr>
        <w:t xml:space="preserve"> гг. </w:t>
      </w:r>
    </w:p>
    <w:p w:rsidR="0022734C" w:rsidRPr="00E459A6" w:rsidRDefault="0022734C" w:rsidP="0022734C">
      <w:pPr>
        <w:spacing w:after="7" w:line="259" w:lineRule="auto"/>
        <w:ind w:left="149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</w:t>
      </w:r>
      <w:r w:rsidRPr="00E459A6">
        <w:rPr>
          <w:szCs w:val="22"/>
          <w:lang w:eastAsia="en-US"/>
        </w:rPr>
        <w:tab/>
        <w:t xml:space="preserve">  </w:t>
      </w:r>
    </w:p>
    <w:p w:rsidR="0022734C" w:rsidRPr="00E459A6" w:rsidRDefault="0022734C" w:rsidP="0022734C">
      <w:pPr>
        <w:tabs>
          <w:tab w:val="center" w:pos="1968"/>
          <w:tab w:val="center" w:pos="9429"/>
        </w:tabs>
        <w:spacing w:after="13" w:line="267" w:lineRule="auto"/>
        <w:rPr>
          <w:szCs w:val="22"/>
          <w:lang w:val="en-US" w:eastAsia="en-US"/>
        </w:rPr>
      </w:pPr>
      <w:r w:rsidRPr="00E459A6">
        <w:rPr>
          <w:szCs w:val="22"/>
          <w:lang w:eastAsia="en-US"/>
        </w:rPr>
        <w:t xml:space="preserve">     </w:t>
      </w:r>
      <w:r w:rsidRPr="00E459A6">
        <w:rPr>
          <w:szCs w:val="22"/>
          <w:lang w:val="en-US" w:eastAsia="en-US"/>
        </w:rPr>
        <w:t xml:space="preserve">Выдан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48" w:line="259" w:lineRule="auto"/>
        <w:ind w:left="1819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1917AEBB" wp14:editId="3C9701FE">
                <wp:extent cx="4737735" cy="8890"/>
                <wp:effectExtent l="0" t="0" r="0" b="0"/>
                <wp:docPr id="17453" name="Группа 17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7735" cy="8890"/>
                          <a:chOff x="0" y="0"/>
                          <a:chExt cx="4737481" cy="9144"/>
                        </a:xfrm>
                      </wpg:grpSpPr>
                      <wps:wsp>
                        <wps:cNvPr id="23232" name="Shape 23232"/>
                        <wps:cNvSpPr/>
                        <wps:spPr>
                          <a:xfrm>
                            <a:off x="0" y="0"/>
                            <a:ext cx="47374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481" h="9144">
                                <a:moveTo>
                                  <a:pt x="0" y="0"/>
                                </a:moveTo>
                                <a:lnTo>
                                  <a:pt x="4737481" y="0"/>
                                </a:lnTo>
                                <a:lnTo>
                                  <a:pt x="47374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72DFD" id="Группа 17453" o:spid="_x0000_s1026" style="width:373.05pt;height:.7pt;mso-position-horizontal-relative:char;mso-position-vertical-relative:line" coordsize="473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">
                <v:shape id="Shape 23232" o:spid="_x0000_s1027" style="position:absolute;width:47374;height:91;visibility:visible;mso-wrap-style:square;v-text-anchor:top" coordsize="47374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" path="m,l4737481,r,9144l,9144,,e" fillcolor="black" stroked="f" strokeweight="0">
                  <v:stroke miterlimit="83231f" joinstyle="miter"/>
                  <v:path arrowok="t" textboxrect="0,0,4737481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spacing w:after="13" w:line="267" w:lineRule="auto"/>
        <w:ind w:left="3584" w:right="59" w:hanging="3435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(полное наименование лица, подлежащего оценке обеспечения   готовности к отопительному периоду) </w:t>
      </w:r>
    </w:p>
    <w:p w:rsidR="0022734C" w:rsidRPr="00E459A6" w:rsidRDefault="0022734C" w:rsidP="0022734C">
      <w:pPr>
        <w:spacing w:after="29" w:line="259" w:lineRule="auto"/>
        <w:ind w:left="149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</w:t>
      </w:r>
      <w:r w:rsidRPr="00E459A6">
        <w:rPr>
          <w:szCs w:val="22"/>
          <w:lang w:eastAsia="en-US"/>
        </w:rPr>
        <w:tab/>
        <w:t xml:space="preserve">  </w:t>
      </w:r>
    </w:p>
    <w:p w:rsidR="0022734C" w:rsidRDefault="0022734C" w:rsidP="0022734C">
      <w:pPr>
        <w:spacing w:after="13" w:line="267" w:lineRule="auto"/>
        <w:ind w:left="149" w:right="59" w:firstLine="48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>В отношении следующих объектов, по которым пр</w:t>
      </w:r>
      <w:r>
        <w:rPr>
          <w:szCs w:val="22"/>
          <w:lang w:eastAsia="en-US"/>
        </w:rPr>
        <w:t xml:space="preserve">оводилась оценка обеспечения </w:t>
      </w:r>
      <w:r>
        <w:rPr>
          <w:szCs w:val="22"/>
          <w:lang w:eastAsia="en-US"/>
        </w:rPr>
        <w:tab/>
        <w:t xml:space="preserve"> </w:t>
      </w:r>
    </w:p>
    <w:p w:rsidR="0022734C" w:rsidRDefault="0022734C" w:rsidP="0022734C">
      <w:pPr>
        <w:spacing w:after="13" w:line="267" w:lineRule="auto"/>
        <w:ind w:left="149" w:right="59" w:firstLine="480"/>
        <w:jc w:val="both"/>
        <w:rPr>
          <w:szCs w:val="22"/>
          <w:lang w:eastAsia="en-US"/>
        </w:rPr>
      </w:pPr>
    </w:p>
    <w:p w:rsidR="0022734C" w:rsidRDefault="0022734C" w:rsidP="0022734C">
      <w:pPr>
        <w:spacing w:after="13" w:line="267" w:lineRule="auto"/>
        <w:ind w:left="149" w:right="59" w:firstLine="480"/>
        <w:jc w:val="both"/>
        <w:rPr>
          <w:szCs w:val="22"/>
          <w:lang w:eastAsia="en-US"/>
        </w:rPr>
      </w:pPr>
    </w:p>
    <w:p w:rsidR="0022734C" w:rsidRPr="00E459A6" w:rsidRDefault="0022734C" w:rsidP="0022734C">
      <w:pPr>
        <w:spacing w:after="13" w:line="267" w:lineRule="auto"/>
        <w:ind w:left="149" w:right="59" w:firstLine="48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готовности к отопительному периоду: </w: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</w: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</w:t>
      </w:r>
    </w:p>
    <w:p w:rsidR="0022734C" w:rsidRPr="00E459A6" w:rsidRDefault="0022734C" w:rsidP="0022734C">
      <w:pPr>
        <w:widowControl/>
        <w:numPr>
          <w:ilvl w:val="0"/>
          <w:numId w:val="30"/>
        </w:numPr>
        <w:spacing w:after="13" w:line="267" w:lineRule="auto"/>
        <w:ind w:right="59" w:hanging="4388"/>
        <w:jc w:val="both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;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5" w:line="259" w:lineRule="auto"/>
        <w:ind w:left="1349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083440BF" wp14:editId="57A4A033">
                <wp:extent cx="2120265" cy="8890"/>
                <wp:effectExtent l="0" t="0" r="0" b="0"/>
                <wp:docPr id="17456" name="Группа 17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265" cy="8890"/>
                          <a:chOff x="0" y="0"/>
                          <a:chExt cx="2120519" cy="9144"/>
                        </a:xfrm>
                      </wpg:grpSpPr>
                      <wps:wsp>
                        <wps:cNvPr id="23234" name="Shape 23234"/>
                        <wps:cNvSpPr/>
                        <wps:spPr>
                          <a:xfrm>
                            <a:off x="0" y="0"/>
                            <a:ext cx="2120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 h="9144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  <a:lnTo>
                                  <a:pt x="2120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52EC6" id="Группа 17456" o:spid="_x0000_s1026" style="width:166.95pt;height:.7pt;mso-position-horizontal-relative:char;mso-position-vertical-relative:line" coordsize="21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">
                <v:shape id="Shape 23234" o:spid="_x0000_s1027" style="position:absolute;width:21205;height:91;visibility:visible;mso-wrap-style:square;v-text-anchor:top" coordsize="21205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" path="m,l2120519,r,9144l,9144,,e" fillcolor="black" stroked="f" strokeweight="0">
                  <v:stroke miterlimit="83231f" joinstyle="miter"/>
                  <v:path arrowok="t" textboxrect="0,0,2120519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    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widowControl/>
        <w:numPr>
          <w:ilvl w:val="0"/>
          <w:numId w:val="30"/>
        </w:numPr>
        <w:spacing w:after="13" w:line="267" w:lineRule="auto"/>
        <w:ind w:right="59" w:hanging="4388"/>
        <w:jc w:val="both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;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3" w:line="259" w:lineRule="auto"/>
        <w:ind w:left="1349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61A2A2EF" wp14:editId="3751A5EF">
                <wp:extent cx="2120265" cy="8890"/>
                <wp:effectExtent l="0" t="0" r="0" b="0"/>
                <wp:docPr id="17457" name="Группа 17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265" cy="8890"/>
                          <a:chOff x="0" y="0"/>
                          <a:chExt cx="2120519" cy="9144"/>
                        </a:xfrm>
                      </wpg:grpSpPr>
                      <wps:wsp>
                        <wps:cNvPr id="23236" name="Shape 23236"/>
                        <wps:cNvSpPr/>
                        <wps:spPr>
                          <a:xfrm>
                            <a:off x="0" y="0"/>
                            <a:ext cx="2120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 h="9144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  <a:lnTo>
                                  <a:pt x="2120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6275F" id="Группа 17457" o:spid="_x0000_s1026" style="width:166.95pt;height:.7pt;mso-position-horizontal-relative:char;mso-position-vertical-relative:line" coordsize="21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">
                <v:shape id="Shape 23236" o:spid="_x0000_s1027" style="position:absolute;width:21205;height:91;visibility:visible;mso-wrap-style:square;v-text-anchor:top" coordsize="21205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" path="m,l2120519,r,9144l,9144,,e" fillcolor="black" stroked="f" strokeweight="0">
                  <v:stroke miterlimit="83231f" joinstyle="miter"/>
                  <v:path arrowok="t" textboxrect="0,0,2120519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    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widowControl/>
        <w:numPr>
          <w:ilvl w:val="0"/>
          <w:numId w:val="30"/>
        </w:numPr>
        <w:spacing w:after="13" w:line="267" w:lineRule="auto"/>
        <w:ind w:right="59" w:hanging="4388"/>
        <w:jc w:val="both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;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2" w:line="259" w:lineRule="auto"/>
        <w:ind w:left="1349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52578602" wp14:editId="02BCDFCF">
                <wp:extent cx="2120265" cy="8890"/>
                <wp:effectExtent l="0" t="0" r="0" b="0"/>
                <wp:docPr id="17458" name="Группа 17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265" cy="8890"/>
                          <a:chOff x="0" y="0"/>
                          <a:chExt cx="2120519" cy="9144"/>
                        </a:xfrm>
                      </wpg:grpSpPr>
                      <wps:wsp>
                        <wps:cNvPr id="23238" name="Shape 23238"/>
                        <wps:cNvSpPr/>
                        <wps:spPr>
                          <a:xfrm>
                            <a:off x="0" y="0"/>
                            <a:ext cx="2120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 h="9144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  <a:lnTo>
                                  <a:pt x="2120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3F8F8" id="Группа 17458" o:spid="_x0000_s1026" style="width:166.95pt;height:.7pt;mso-position-horizontal-relative:char;mso-position-vertical-relative:line" coordsize="21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">
                <v:shape id="Shape 23238" o:spid="_x0000_s1027" style="position:absolute;width:21205;height:91;visibility:visible;mso-wrap-style:square;v-text-anchor:top" coordsize="21205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" path="m,l2120519,r,9144l,9144,,e" fillcolor="black" stroked="f" strokeweight="0">
                  <v:stroke miterlimit="83231f" joinstyle="miter"/>
                  <v:path arrowok="t" textboxrect="0,0,2120519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spacing w:after="1" w:line="259" w:lineRule="auto"/>
        <w:ind w:left="149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    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tabs>
          <w:tab w:val="center" w:pos="1498"/>
          <w:tab w:val="center" w:pos="4867"/>
          <w:tab w:val="center" w:pos="7060"/>
        </w:tabs>
        <w:spacing w:after="13" w:line="267" w:lineRule="auto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     №№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.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2" w:line="259" w:lineRule="auto"/>
        <w:ind w:left="1349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22E2BCF3" wp14:editId="6F778B52">
                <wp:extent cx="2120265" cy="8890"/>
                <wp:effectExtent l="0" t="0" r="0" b="0"/>
                <wp:docPr id="17459" name="Группа 17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265" cy="8890"/>
                          <a:chOff x="0" y="0"/>
                          <a:chExt cx="2120519" cy="9144"/>
                        </a:xfrm>
                      </wpg:grpSpPr>
                      <wps:wsp>
                        <wps:cNvPr id="23240" name="Shape 23240"/>
                        <wps:cNvSpPr/>
                        <wps:spPr>
                          <a:xfrm>
                            <a:off x="0" y="0"/>
                            <a:ext cx="2120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519" h="9144">
                                <a:moveTo>
                                  <a:pt x="0" y="0"/>
                                </a:moveTo>
                                <a:lnTo>
                                  <a:pt x="2120519" y="0"/>
                                </a:lnTo>
                                <a:lnTo>
                                  <a:pt x="2120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38195" id="Группа 17459" o:spid="_x0000_s1026" style="width:166.95pt;height:.7pt;mso-position-horizontal-relative:char;mso-position-vertical-relative:line" coordsize="21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">
                <v:shape id="Shape 23240" o:spid="_x0000_s1027" style="position:absolute;width:21205;height:91;visibility:visible;mso-wrap-style:square;v-text-anchor:top" coordsize="21205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" path="m,l2120519,r,9144l,9144,,e" fillcolor="black" stroked="f" strokeweight="0">
                  <v:stroke miterlimit="83231f" joinstyle="miter"/>
                  <v:path arrowok="t" textboxrect="0,0,2120519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spacing w:after="20" w:line="259" w:lineRule="auto"/>
        <w:ind w:left="149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</w:t>
      </w:r>
    </w:p>
    <w:p w:rsidR="0022734C" w:rsidRPr="00E459A6" w:rsidRDefault="0022734C" w:rsidP="0022734C">
      <w:pPr>
        <w:tabs>
          <w:tab w:val="center" w:pos="9429"/>
        </w:tabs>
        <w:spacing w:after="13" w:line="267" w:lineRule="auto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   Основание выдачи паспорта обеспечения готовности к отопительному периоду: </w:t>
      </w:r>
      <w:r w:rsidRPr="00E459A6">
        <w:rPr>
          <w:szCs w:val="22"/>
          <w:lang w:eastAsia="en-US"/>
        </w:rPr>
        <w:tab/>
        <w:t xml:space="preserve">  </w:t>
      </w:r>
    </w:p>
    <w:p w:rsidR="0022734C" w:rsidRPr="00E459A6" w:rsidRDefault="0022734C" w:rsidP="0022734C">
      <w:pPr>
        <w:spacing w:after="24" w:line="259" w:lineRule="auto"/>
        <w:ind w:left="149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</w:t>
      </w:r>
      <w:r w:rsidRPr="00E459A6">
        <w:rPr>
          <w:szCs w:val="22"/>
          <w:lang w:eastAsia="en-US"/>
        </w:rPr>
        <w:tab/>
        <w:t xml:space="preserve">  </w:t>
      </w:r>
    </w:p>
    <w:p w:rsidR="0022734C" w:rsidRPr="00E459A6" w:rsidRDefault="0022734C" w:rsidP="0022734C">
      <w:pPr>
        <w:spacing w:after="13" w:line="267" w:lineRule="auto"/>
        <w:ind w:left="159" w:right="59" w:hanging="10"/>
        <w:jc w:val="both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   Акт оценки обеспечения готовности к     отопительному периоду от </w:t>
      </w:r>
    </w:p>
    <w:p w:rsidR="0022734C" w:rsidRPr="00E459A6" w:rsidRDefault="0022734C" w:rsidP="0022734C">
      <w:pPr>
        <w:spacing w:after="19" w:line="259" w:lineRule="auto"/>
        <w:ind w:left="5874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5828BFD9" wp14:editId="2E54D9CD">
                <wp:extent cx="2162810" cy="8890"/>
                <wp:effectExtent l="0" t="0" r="0" b="0"/>
                <wp:docPr id="17460" name="Группа 17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2810" cy="8890"/>
                          <a:chOff x="0" y="0"/>
                          <a:chExt cx="2162810" cy="9145"/>
                        </a:xfrm>
                      </wpg:grpSpPr>
                      <wps:wsp>
                        <wps:cNvPr id="23242" name="Shape 23242"/>
                        <wps:cNvSpPr/>
                        <wps:spPr>
                          <a:xfrm>
                            <a:off x="0" y="0"/>
                            <a:ext cx="216281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810" h="9145">
                                <a:moveTo>
                                  <a:pt x="0" y="0"/>
                                </a:moveTo>
                                <a:lnTo>
                                  <a:pt x="2162810" y="0"/>
                                </a:lnTo>
                                <a:lnTo>
                                  <a:pt x="2162810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2A2DE" id="Группа 17460" o:spid="_x0000_s1026" style="width:170.3pt;height:.7pt;mso-position-horizontal-relative:char;mso-position-vertical-relative:line" coordsize="2162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">
                <v:shape id="Shape 23242" o:spid="_x0000_s1027" style="position:absolute;width:21628;height:91;visibility:visible;mso-wrap-style:square;v-text-anchor:top" coordsize="216281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" path="m,l2162810,r,9145l,9145,,e" fillcolor="black" stroked="f" strokeweight="0">
                  <v:stroke miterlimit="83231f" joinstyle="miter"/>
                  <v:path arrowok="t" textboxrect="0,0,2162810,9145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tabs>
          <w:tab w:val="center" w:pos="859"/>
          <w:tab w:val="center" w:pos="2551"/>
          <w:tab w:val="center" w:pos="9429"/>
        </w:tabs>
        <w:spacing w:after="13" w:line="267" w:lineRule="auto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№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.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5" w:line="259" w:lineRule="auto"/>
        <w:ind w:left="710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08344B84" wp14:editId="5941C9B7">
                <wp:extent cx="1054735" cy="8890"/>
                <wp:effectExtent l="0" t="0" r="0" b="0"/>
                <wp:docPr id="17461" name="Группа 17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4735" cy="8890"/>
                          <a:chOff x="0" y="0"/>
                          <a:chExt cx="1054913" cy="9144"/>
                        </a:xfrm>
                      </wpg:grpSpPr>
                      <wps:wsp>
                        <wps:cNvPr id="23244" name="Shape 23244"/>
                        <wps:cNvSpPr/>
                        <wps:spPr>
                          <a:xfrm>
                            <a:off x="0" y="0"/>
                            <a:ext cx="10549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913" h="9144">
                                <a:moveTo>
                                  <a:pt x="0" y="0"/>
                                </a:moveTo>
                                <a:lnTo>
                                  <a:pt x="1054913" y="0"/>
                                </a:lnTo>
                                <a:lnTo>
                                  <a:pt x="10549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64606A" id="Группа 17461" o:spid="_x0000_s1026" style="width:83.05pt;height:.7pt;mso-position-horizontal-relative:char;mso-position-vertical-relative:line" coordsize="1054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">
                <v:shape id="Shape 23244" o:spid="_x0000_s1027" style="position:absolute;width:10549;height:91;visibility:visible;mso-wrap-style:square;v-text-anchor:top" coordsize="10549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" path="m,l1054913,r,9144l,9144,,e" fillcolor="black" stroked="f" strokeweight="0">
                  <v:stroke miterlimit="83231f" joinstyle="miter"/>
                  <v:path arrowok="t" textboxrect="0,0,1054913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line="259" w:lineRule="auto"/>
        <w:ind w:left="149"/>
        <w:rPr>
          <w:szCs w:val="22"/>
          <w:lang w:val="en-US" w:eastAsia="en-US"/>
        </w:rPr>
      </w:pPr>
      <w:r w:rsidRPr="00E459A6">
        <w:rPr>
          <w:szCs w:val="22"/>
          <w:lang w:val="en-US" w:eastAsia="en-US"/>
        </w:rPr>
        <w:lastRenderedPageBreak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  <w:r w:rsidRPr="00E459A6">
        <w:rPr>
          <w:szCs w:val="22"/>
          <w:lang w:val="en-US" w:eastAsia="en-US"/>
        </w:rPr>
        <w:tab/>
        <w:t xml:space="preserve">  </w:t>
      </w:r>
    </w:p>
    <w:p w:rsidR="0022734C" w:rsidRPr="00E459A6" w:rsidRDefault="0022734C" w:rsidP="0022734C">
      <w:pPr>
        <w:spacing w:after="46" w:line="259" w:lineRule="auto"/>
        <w:ind w:left="4390"/>
        <w:rPr>
          <w:szCs w:val="22"/>
          <w:lang w:val="en-US" w:eastAsia="en-US"/>
        </w:rPr>
      </w:pPr>
      <w:r w:rsidRPr="00E459A6">
        <w:rPr>
          <w:noProof/>
          <w:szCs w:val="22"/>
        </w:rPr>
        <mc:AlternateContent>
          <mc:Choice Requires="wpg">
            <w:drawing>
              <wp:inline distT="0" distB="0" distL="0" distR="0" wp14:anchorId="4BE44540" wp14:editId="0F4184F1">
                <wp:extent cx="3105150" cy="8890"/>
                <wp:effectExtent l="0" t="0" r="0" b="0"/>
                <wp:docPr id="17462" name="Группа 17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8890"/>
                          <a:chOff x="0" y="0"/>
                          <a:chExt cx="3105023" cy="9144"/>
                        </a:xfrm>
                      </wpg:grpSpPr>
                      <wps:wsp>
                        <wps:cNvPr id="23246" name="Shape 23246"/>
                        <wps:cNvSpPr/>
                        <wps:spPr>
                          <a:xfrm>
                            <a:off x="0" y="0"/>
                            <a:ext cx="31050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 h="9144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  <a:lnTo>
                                  <a:pt x="31050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7AE17" id="Группа 17462" o:spid="_x0000_s1026" style="width:244.5pt;height:.7pt;mso-position-horizontal-relative:char;mso-position-vertical-relative:line" coordsize="310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">
                <v:shape id="Shape 23246" o:spid="_x0000_s1027" style="position:absolute;width:31050;height:91;visibility:visible;mso-wrap-style:square;v-text-anchor:top" coordsize="31050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" path="m,l3105023,r,9144l,9144,,e" fillcolor="black" stroked="f" strokeweight="0">
                  <v:stroke miterlimit="83231f" joinstyle="miter"/>
                  <v:path arrowok="t" textboxrect="0,0,3105023,9144"/>
                </v:shape>
                <w10:anchorlock/>
              </v:group>
            </w:pict>
          </mc:Fallback>
        </mc:AlternateContent>
      </w:r>
    </w:p>
    <w:p w:rsidR="0022734C" w:rsidRPr="00E459A6" w:rsidRDefault="0022734C" w:rsidP="0022734C">
      <w:pPr>
        <w:tabs>
          <w:tab w:val="center" w:pos="3346"/>
          <w:tab w:val="center" w:pos="6833"/>
          <w:tab w:val="center" w:pos="9429"/>
        </w:tabs>
        <w:spacing w:after="13" w:line="267" w:lineRule="auto"/>
        <w:rPr>
          <w:szCs w:val="22"/>
          <w:lang w:eastAsia="en-US"/>
        </w:rPr>
      </w:pPr>
      <w:r w:rsidRPr="00E459A6">
        <w:rPr>
          <w:szCs w:val="22"/>
          <w:lang w:eastAsia="en-US"/>
        </w:rPr>
        <w:t xml:space="preserve">  </w:t>
      </w:r>
      <w:r w:rsidRPr="00E459A6">
        <w:rPr>
          <w:szCs w:val="22"/>
          <w:lang w:eastAsia="en-US"/>
        </w:rPr>
        <w:tab/>
        <w:t xml:space="preserve">  </w:t>
      </w:r>
      <w:r w:rsidRPr="00E459A6">
        <w:rPr>
          <w:szCs w:val="22"/>
          <w:lang w:eastAsia="en-US"/>
        </w:rPr>
        <w:tab/>
        <w:t xml:space="preserve">(подпись, расшифровка подписи и печать </w:t>
      </w:r>
      <w:r w:rsidRPr="00E459A6">
        <w:rPr>
          <w:szCs w:val="22"/>
          <w:lang w:eastAsia="en-US"/>
        </w:rPr>
        <w:tab/>
        <w:t xml:space="preserve">  </w:t>
      </w:r>
    </w:p>
    <w:p w:rsidR="0022734C" w:rsidRDefault="0022734C" w:rsidP="0022734C">
      <w:pPr>
        <w:spacing w:line="259" w:lineRule="auto"/>
        <w:ind w:left="1964"/>
        <w:jc w:val="center"/>
        <w:rPr>
          <w:szCs w:val="22"/>
          <w:lang w:eastAsia="en-US"/>
        </w:rPr>
      </w:pPr>
    </w:p>
    <w:p w:rsidR="0022734C" w:rsidRDefault="0022734C" w:rsidP="0022734C">
      <w:pPr>
        <w:spacing w:line="259" w:lineRule="auto"/>
        <w:ind w:left="1964"/>
        <w:jc w:val="center"/>
        <w:rPr>
          <w:szCs w:val="22"/>
          <w:lang w:eastAsia="en-US"/>
        </w:rPr>
      </w:pPr>
    </w:p>
    <w:p w:rsidR="0022734C" w:rsidRDefault="0022734C" w:rsidP="0022734C">
      <w:pPr>
        <w:spacing w:line="259" w:lineRule="auto"/>
        <w:ind w:left="1964"/>
        <w:jc w:val="center"/>
        <w:rPr>
          <w:szCs w:val="22"/>
          <w:lang w:eastAsia="en-US"/>
        </w:rPr>
      </w:pPr>
    </w:p>
    <w:p w:rsidR="0022734C" w:rsidRPr="00E459A6" w:rsidRDefault="0022734C" w:rsidP="0022734C">
      <w:pPr>
        <w:spacing w:line="259" w:lineRule="auto"/>
        <w:ind w:left="1964"/>
        <w:jc w:val="center"/>
        <w:rPr>
          <w:szCs w:val="22"/>
          <w:lang w:eastAsia="en-US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43"/>
        <w:gridCol w:w="1843"/>
        <w:gridCol w:w="1843"/>
      </w:tblGrid>
      <w:tr w:rsidR="0022734C" w:rsidRPr="00E459A6" w:rsidTr="0003189E">
        <w:tc>
          <w:tcPr>
            <w:tcW w:w="2802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E459A6">
              <w:rPr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843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E459A6">
              <w:rPr>
                <w:szCs w:val="22"/>
                <w:lang w:eastAsia="en-US"/>
              </w:rPr>
              <w:t xml:space="preserve">Адрес </w:t>
            </w:r>
          </w:p>
        </w:tc>
        <w:tc>
          <w:tcPr>
            <w:tcW w:w="1843" w:type="dxa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ФИО, должность</w:t>
            </w:r>
          </w:p>
        </w:tc>
        <w:tc>
          <w:tcPr>
            <w:tcW w:w="1843" w:type="dxa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Подпись в получении, дата</w:t>
            </w:r>
          </w:p>
        </w:tc>
      </w:tr>
      <w:tr w:rsidR="0022734C" w:rsidRPr="00E459A6" w:rsidTr="0003189E">
        <w:tc>
          <w:tcPr>
            <w:tcW w:w="2802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МБДОУ Детский сад</w:t>
            </w:r>
          </w:p>
        </w:tc>
        <w:tc>
          <w:tcPr>
            <w:tcW w:w="1843" w:type="dxa"/>
            <w:shd w:val="clear" w:color="auto" w:fill="auto"/>
          </w:tcPr>
          <w:p w:rsidR="0022734C" w:rsidRPr="00E459A6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Спортивная, 12а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МАОУ СОШ им С.Е. Кузнецова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Школьная, 1А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МАУ ЦКДС «Юбилейный»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Спортивная 7а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МБУЗ Бессоновская ЦРБ Чемодановская УБ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18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 w:rsidRPr="001210D8">
              <w:rPr>
                <w:szCs w:val="22"/>
                <w:lang w:eastAsia="en-US"/>
              </w:rPr>
              <w:t>МАОУ СОШ им С.Е. Кузне</w:t>
            </w:r>
            <w:r>
              <w:rPr>
                <w:szCs w:val="22"/>
                <w:lang w:eastAsia="en-US"/>
              </w:rPr>
              <w:t>цова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55А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Участковый пункт полиции Отдел МВД России по Бессоновскому району      Пензенской области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44А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ООО УО «Водолей»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Фабричная, д. №1-12, д.№ 14, д. №15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  <w:tr w:rsidR="0022734C" w:rsidTr="0003189E">
        <w:tc>
          <w:tcPr>
            <w:tcW w:w="2802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ООО УК «Фабричная»</w:t>
            </w:r>
          </w:p>
        </w:tc>
        <w:tc>
          <w:tcPr>
            <w:tcW w:w="1843" w:type="dxa"/>
            <w:shd w:val="clear" w:color="auto" w:fill="auto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С. Чемодановка ул. Фабричная д.№13, д. №16, д.№17, д.№ 18а-21а,д.№33а</w:t>
            </w: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2734C" w:rsidRDefault="0022734C" w:rsidP="0003189E">
            <w:pPr>
              <w:spacing w:line="259" w:lineRule="auto"/>
              <w:rPr>
                <w:szCs w:val="22"/>
                <w:lang w:eastAsia="en-US"/>
              </w:rPr>
            </w:pPr>
          </w:p>
        </w:tc>
      </w:tr>
    </w:tbl>
    <w:p w:rsidR="0022734C" w:rsidRPr="008C1DEC" w:rsidRDefault="0022734C" w:rsidP="008C1DEC">
      <w:pPr>
        <w:widowControl/>
        <w:suppressAutoHyphens/>
        <w:spacing w:before="100" w:beforeAutospacing="1" w:after="100" w:afterAutospacing="1" w:line="273" w:lineRule="auto"/>
        <w:ind w:firstLine="360"/>
        <w:jc w:val="both"/>
        <w:rPr>
          <w:sz w:val="28"/>
          <w:szCs w:val="28"/>
        </w:rPr>
      </w:pPr>
    </w:p>
    <w:p w:rsidR="00415C8B" w:rsidRDefault="00415C8B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73C" w:rsidRDefault="007F273C" w:rsidP="00BA736C">
      <w:r>
        <w:separator/>
      </w:r>
    </w:p>
  </w:endnote>
  <w:endnote w:type="continuationSeparator" w:id="0">
    <w:p w:rsidR="007F273C" w:rsidRDefault="007F273C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407527"/>
      <w:docPartObj>
        <w:docPartGallery w:val="Page Numbers (Bottom of Page)"/>
        <w:docPartUnique/>
      </w:docPartObj>
    </w:sdtPr>
    <w:sdtEndPr/>
    <w:sdtContent>
      <w:p w:rsidR="00313A2D" w:rsidRDefault="00313A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34C">
          <w:rPr>
            <w:noProof/>
          </w:rPr>
          <w:t>12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73C" w:rsidRDefault="007F273C" w:rsidP="00BA736C">
      <w:r>
        <w:separator/>
      </w:r>
    </w:p>
  </w:footnote>
  <w:footnote w:type="continuationSeparator" w:id="0">
    <w:p w:rsidR="007F273C" w:rsidRDefault="007F273C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6151D"/>
    <w:multiLevelType w:val="hybridMultilevel"/>
    <w:tmpl w:val="3EE08A0E"/>
    <w:lvl w:ilvl="0" w:tplc="C28284C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2A488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E4FC2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F4EA64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6516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62B6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2AB3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3010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CDFB4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" w15:restartNumberingAfterBreak="0">
    <w:nsid w:val="25BA0193"/>
    <w:multiLevelType w:val="multilevel"/>
    <w:tmpl w:val="08388704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C21CAF"/>
    <w:multiLevelType w:val="hybridMultilevel"/>
    <w:tmpl w:val="1CB6BB26"/>
    <w:lvl w:ilvl="0" w:tplc="454241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4809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C1C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8E1C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A51C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E63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F4AAB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275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87A7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947449"/>
    <w:multiLevelType w:val="multilevel"/>
    <w:tmpl w:val="DA0A720E"/>
    <w:lvl w:ilvl="0">
      <w:start w:val="1"/>
      <w:numFmt w:val="bullet"/>
      <w:suff w:val="nothing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left" w:pos="1050"/>
          <w:tab w:val="num" w:pos="1440"/>
          <w:tab w:val="left" w:pos="3168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left" w:pos="1590"/>
          <w:tab w:val="num" w:pos="2160"/>
          <w:tab w:val="left" w:pos="3168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2115"/>
          <w:tab w:val="num" w:pos="2880"/>
          <w:tab w:val="left" w:pos="316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left" w:pos="2655"/>
          <w:tab w:val="num" w:pos="3600"/>
          <w:tab w:val="left" w:pos="3168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left" w:pos="3180"/>
          <w:tab w:val="num" w:pos="4320"/>
          <w:tab w:val="left" w:pos="3168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3720"/>
          <w:tab w:val="num" w:pos="5040"/>
          <w:tab w:val="left" w:pos="3000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left" w:pos="4245"/>
          <w:tab w:val="num" w:pos="5760"/>
          <w:tab w:val="left" w:pos="3168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left" w:pos="4785"/>
          <w:tab w:val="num" w:pos="6480"/>
          <w:tab w:val="left" w:pos="10000"/>
        </w:tabs>
        <w:ind w:left="6480" w:hanging="360"/>
      </w:pPr>
      <w:rPr>
        <w:rFonts w:ascii="Symbol" w:hAnsi="Symbol" w:cs="OpenSymbol" w:hint="default"/>
      </w:rPr>
    </w:lvl>
  </w:abstractNum>
  <w:abstractNum w:abstractNumId="13" w15:restartNumberingAfterBreak="0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BD7C95"/>
    <w:multiLevelType w:val="hybridMultilevel"/>
    <w:tmpl w:val="56FA168E"/>
    <w:lvl w:ilvl="0" w:tplc="AB6A9F94">
      <w:start w:val="1"/>
      <w:numFmt w:val="decimal"/>
      <w:lvlText w:val="%1.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A90C4">
      <w:start w:val="1"/>
      <w:numFmt w:val="lowerLetter"/>
      <w:lvlText w:val="%2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CEC5BA">
      <w:start w:val="1"/>
      <w:numFmt w:val="lowerRoman"/>
      <w:lvlText w:val="%3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09AA4">
      <w:start w:val="1"/>
      <w:numFmt w:val="decimal"/>
      <w:lvlText w:val="%4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C4769C">
      <w:start w:val="1"/>
      <w:numFmt w:val="lowerLetter"/>
      <w:lvlText w:val="%5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6AC02">
      <w:start w:val="1"/>
      <w:numFmt w:val="lowerRoman"/>
      <w:lvlText w:val="%6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27B18">
      <w:start w:val="1"/>
      <w:numFmt w:val="decimal"/>
      <w:lvlText w:val="%7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E7502">
      <w:start w:val="1"/>
      <w:numFmt w:val="lowerLetter"/>
      <w:lvlText w:val="%8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7CE610">
      <w:start w:val="1"/>
      <w:numFmt w:val="lowerRoman"/>
      <w:lvlText w:val="%9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4" w15:restartNumberingAfterBreak="0">
    <w:nsid w:val="69827B50"/>
    <w:multiLevelType w:val="multilevel"/>
    <w:tmpl w:val="0DDAAD86"/>
    <w:lvl w:ilvl="0">
      <w:start w:val="1"/>
      <w:numFmt w:val="bullet"/>
      <w:suff w:val="nothing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left" w:pos="1050"/>
          <w:tab w:val="num" w:pos="1440"/>
          <w:tab w:val="left" w:pos="3168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left" w:pos="1590"/>
          <w:tab w:val="num" w:pos="2160"/>
          <w:tab w:val="left" w:pos="3168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2115"/>
          <w:tab w:val="num" w:pos="2880"/>
          <w:tab w:val="left" w:pos="316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left" w:pos="2655"/>
          <w:tab w:val="num" w:pos="3600"/>
          <w:tab w:val="left" w:pos="3168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left" w:pos="3180"/>
          <w:tab w:val="num" w:pos="4320"/>
          <w:tab w:val="left" w:pos="3168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3720"/>
          <w:tab w:val="num" w:pos="5040"/>
          <w:tab w:val="left" w:pos="3000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left" w:pos="4245"/>
          <w:tab w:val="num" w:pos="5760"/>
          <w:tab w:val="left" w:pos="3168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left" w:pos="4785"/>
          <w:tab w:val="num" w:pos="6480"/>
          <w:tab w:val="left" w:pos="10000"/>
        </w:tabs>
        <w:ind w:left="6480" w:hanging="360"/>
      </w:pPr>
      <w:rPr>
        <w:rFonts w:ascii="Symbol" w:hAnsi="Symbol" w:cs="OpenSymbol" w:hint="default"/>
      </w:rPr>
    </w:lvl>
  </w:abstractNum>
  <w:abstractNum w:abstractNumId="25" w15:restartNumberingAfterBreak="0">
    <w:nsid w:val="6AEA61BD"/>
    <w:multiLevelType w:val="multilevel"/>
    <w:tmpl w:val="AF26FB86"/>
    <w:lvl w:ilvl="0">
      <w:start w:val="1"/>
      <w:numFmt w:val="bullet"/>
      <w:suff w:val="nothing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left" w:pos="1050"/>
          <w:tab w:val="num" w:pos="1440"/>
          <w:tab w:val="left" w:pos="3168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left" w:pos="1590"/>
          <w:tab w:val="num" w:pos="2160"/>
          <w:tab w:val="left" w:pos="3168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2115"/>
          <w:tab w:val="num" w:pos="2880"/>
          <w:tab w:val="left" w:pos="316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left" w:pos="2655"/>
          <w:tab w:val="num" w:pos="3600"/>
          <w:tab w:val="left" w:pos="3168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left" w:pos="3180"/>
          <w:tab w:val="num" w:pos="4320"/>
          <w:tab w:val="left" w:pos="3168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3720"/>
          <w:tab w:val="num" w:pos="5040"/>
          <w:tab w:val="left" w:pos="3000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left" w:pos="4245"/>
          <w:tab w:val="num" w:pos="5760"/>
          <w:tab w:val="left" w:pos="3168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left" w:pos="4785"/>
          <w:tab w:val="num" w:pos="6480"/>
          <w:tab w:val="left" w:pos="10000"/>
        </w:tabs>
        <w:ind w:left="6480" w:hanging="360"/>
      </w:pPr>
      <w:rPr>
        <w:rFonts w:ascii="Symbol" w:hAnsi="Symbol" w:cs="OpenSymbol" w:hint="default"/>
      </w:rPr>
    </w:lvl>
  </w:abstractNum>
  <w:abstractNum w:abstractNumId="26" w15:restartNumberingAfterBreak="0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7" w15:restartNumberingAfterBreak="0">
    <w:nsid w:val="759352CE"/>
    <w:multiLevelType w:val="hybridMultilevel"/>
    <w:tmpl w:val="C0D6464E"/>
    <w:lvl w:ilvl="0" w:tplc="A40E5F06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7A40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7421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E802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B8F9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185B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E6F5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B4EF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1435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9"/>
  </w:num>
  <w:num w:numId="4">
    <w:abstractNumId w:val="22"/>
  </w:num>
  <w:num w:numId="5">
    <w:abstractNumId w:val="13"/>
  </w:num>
  <w:num w:numId="6">
    <w:abstractNumId w:val="9"/>
  </w:num>
  <w:num w:numId="7">
    <w:abstractNumId w:val="5"/>
  </w:num>
  <w:num w:numId="8">
    <w:abstractNumId w:val="15"/>
  </w:num>
  <w:num w:numId="9">
    <w:abstractNumId w:val="14"/>
  </w:num>
  <w:num w:numId="10">
    <w:abstractNumId w:val="18"/>
  </w:num>
  <w:num w:numId="11">
    <w:abstractNumId w:val="20"/>
  </w:num>
  <w:num w:numId="12">
    <w:abstractNumId w:val="3"/>
  </w:num>
  <w:num w:numId="13">
    <w:abstractNumId w:val="17"/>
  </w:num>
  <w:num w:numId="14">
    <w:abstractNumId w:val="21"/>
  </w:num>
  <w:num w:numId="15">
    <w:abstractNumId w:val="16"/>
  </w:num>
  <w:num w:numId="16">
    <w:abstractNumId w:val="11"/>
  </w:num>
  <w:num w:numId="17">
    <w:abstractNumId w:val="2"/>
  </w:num>
  <w:num w:numId="18">
    <w:abstractNumId w:val="28"/>
  </w:num>
  <w:num w:numId="19">
    <w:abstractNumId w:val="6"/>
  </w:num>
  <w:num w:numId="20">
    <w:abstractNumId w:val="23"/>
  </w:num>
  <w:num w:numId="21">
    <w:abstractNumId w:val="26"/>
  </w:num>
  <w:num w:numId="22">
    <w:abstractNumId w:val="7"/>
  </w:num>
  <w:num w:numId="23">
    <w:abstractNumId w:val="25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10"/>
  </w:num>
  <w:num w:numId="29">
    <w:abstractNumId w:val="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25"/>
    <w:rsid w:val="00044873"/>
    <w:rsid w:val="00062096"/>
    <w:rsid w:val="0010669E"/>
    <w:rsid w:val="001C00FB"/>
    <w:rsid w:val="00216688"/>
    <w:rsid w:val="0022734C"/>
    <w:rsid w:val="00240CD7"/>
    <w:rsid w:val="002649ED"/>
    <w:rsid w:val="002A6FAE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663B4A"/>
    <w:rsid w:val="00686B3C"/>
    <w:rsid w:val="006D39F3"/>
    <w:rsid w:val="00716ABC"/>
    <w:rsid w:val="00722636"/>
    <w:rsid w:val="007267B4"/>
    <w:rsid w:val="00735C0F"/>
    <w:rsid w:val="007F273C"/>
    <w:rsid w:val="00807E26"/>
    <w:rsid w:val="008C1DEC"/>
    <w:rsid w:val="00A01D39"/>
    <w:rsid w:val="00A17A6F"/>
    <w:rsid w:val="00B12C29"/>
    <w:rsid w:val="00B22A84"/>
    <w:rsid w:val="00B325A9"/>
    <w:rsid w:val="00BA736C"/>
    <w:rsid w:val="00C9675C"/>
    <w:rsid w:val="00CC7D0C"/>
    <w:rsid w:val="00CF2C3C"/>
    <w:rsid w:val="00D17257"/>
    <w:rsid w:val="00E00F95"/>
    <w:rsid w:val="00E06249"/>
    <w:rsid w:val="00E1245E"/>
    <w:rsid w:val="00F11DC0"/>
    <w:rsid w:val="00F76A77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7E18C"/>
  <w15:docId w15:val="{F83871E9-8894-48F5-9044-06A0580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B82D-9E04-41E4-B65D-39DFE0AA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4100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2025-03-28T09:12:00Z</cp:lastPrinted>
  <dcterms:created xsi:type="dcterms:W3CDTF">2025-07-29T07:39:00Z</dcterms:created>
  <dcterms:modified xsi:type="dcterms:W3CDTF">2025-07-29T07:39:00Z</dcterms:modified>
</cp:coreProperties>
</file>