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E26" w:rsidRDefault="00807E26" w:rsidP="00807E26">
      <w:pPr>
        <w:rPr>
          <w:sz w:val="24"/>
          <w:szCs w:val="24"/>
        </w:rPr>
      </w:pPr>
    </w:p>
    <w:p w:rsidR="00807E26" w:rsidRPr="00C14475" w:rsidRDefault="00807E26" w:rsidP="00807E26">
      <w:pPr>
        <w:rPr>
          <w:color w:val="000000"/>
          <w:sz w:val="24"/>
          <w:szCs w:val="24"/>
        </w:rPr>
      </w:pPr>
      <w:r w:rsidRPr="00E17E74">
        <w:rPr>
          <w:sz w:val="24"/>
          <w:szCs w:val="24"/>
        </w:rPr>
        <w:t xml:space="preserve">№ </w:t>
      </w:r>
      <w:r w:rsidR="00533ECF">
        <w:rPr>
          <w:sz w:val="24"/>
          <w:szCs w:val="24"/>
        </w:rPr>
        <w:t>02</w:t>
      </w:r>
      <w:r w:rsidR="00415C8B">
        <w:rPr>
          <w:sz w:val="24"/>
          <w:szCs w:val="24"/>
        </w:rPr>
        <w:t>/07</w:t>
      </w:r>
      <w:r w:rsidRPr="00C14475">
        <w:rPr>
          <w:color w:val="000000"/>
          <w:sz w:val="24"/>
          <w:szCs w:val="24"/>
        </w:rPr>
        <w:t xml:space="preserve">       </w:t>
      </w:r>
      <w:r w:rsidR="00533ECF">
        <w:rPr>
          <w:color w:val="000000"/>
          <w:sz w:val="24"/>
          <w:szCs w:val="24"/>
        </w:rPr>
        <w:t>21</w:t>
      </w:r>
      <w:r w:rsidR="00415C8B">
        <w:rPr>
          <w:color w:val="000000"/>
          <w:sz w:val="24"/>
          <w:szCs w:val="24"/>
        </w:rPr>
        <w:t xml:space="preserve"> июля</w:t>
      </w:r>
      <w:r>
        <w:rPr>
          <w:color w:val="000000"/>
          <w:sz w:val="24"/>
          <w:szCs w:val="24"/>
        </w:rPr>
        <w:t xml:space="preserve"> 2025 </w:t>
      </w:r>
      <w:r w:rsidRPr="00C14475">
        <w:rPr>
          <w:color w:val="000000"/>
          <w:sz w:val="24"/>
          <w:szCs w:val="24"/>
        </w:rPr>
        <w:t xml:space="preserve">года         </w:t>
      </w:r>
      <w:r>
        <w:rPr>
          <w:color w:val="000000"/>
          <w:sz w:val="24"/>
          <w:szCs w:val="24"/>
        </w:rPr>
        <w:t xml:space="preserve">    </w:t>
      </w:r>
      <w:r w:rsidRPr="00C14475">
        <w:rPr>
          <w:color w:val="000000"/>
          <w:sz w:val="24"/>
          <w:szCs w:val="24"/>
        </w:rPr>
        <w:t xml:space="preserve">    </w:t>
      </w:r>
      <w:proofErr w:type="gramStart"/>
      <w:r w:rsidRPr="00C14475">
        <w:rPr>
          <w:color w:val="000000"/>
          <w:sz w:val="24"/>
          <w:szCs w:val="24"/>
        </w:rPr>
        <w:t>с</w:t>
      </w:r>
      <w:proofErr w:type="gramEnd"/>
      <w:r w:rsidRPr="00C14475">
        <w:rPr>
          <w:color w:val="000000"/>
          <w:sz w:val="24"/>
          <w:szCs w:val="24"/>
        </w:rPr>
        <w:t xml:space="preserve">. Чемодановка                </w:t>
      </w:r>
      <w:r>
        <w:rPr>
          <w:color w:val="000000"/>
          <w:sz w:val="24"/>
          <w:szCs w:val="24"/>
        </w:rPr>
        <w:t xml:space="preserve">   </w:t>
      </w:r>
      <w:r w:rsidRPr="00C14475">
        <w:rPr>
          <w:color w:val="000000"/>
          <w:sz w:val="24"/>
          <w:szCs w:val="24"/>
        </w:rPr>
        <w:t xml:space="preserve">            «Бесплатно»</w:t>
      </w:r>
    </w:p>
    <w:p w:rsidR="00807E26" w:rsidRDefault="00807E26" w:rsidP="00BA736C">
      <w:pPr>
        <w:rPr>
          <w:b/>
          <w:i/>
          <w:color w:val="000000"/>
          <w:sz w:val="24"/>
          <w:szCs w:val="24"/>
        </w:rPr>
      </w:pPr>
    </w:p>
    <w:p w:rsidR="00807E26" w:rsidRPr="0054399B" w:rsidRDefault="00807E26" w:rsidP="00807E26">
      <w:pPr>
        <w:widowControl/>
        <w:jc w:val="center"/>
        <w:rPr>
          <w:b/>
          <w:i/>
          <w:sz w:val="48"/>
          <w:szCs w:val="48"/>
        </w:rPr>
      </w:pPr>
      <w:r w:rsidRPr="0054399B">
        <w:rPr>
          <w:b/>
          <w:i/>
          <w:sz w:val="48"/>
          <w:szCs w:val="48"/>
        </w:rPr>
        <w:t>СЕЛЬСКИЕ ВЕДОМОСТИ</w:t>
      </w:r>
    </w:p>
    <w:p w:rsidR="00807E26" w:rsidRPr="0054399B" w:rsidRDefault="00807E26" w:rsidP="00807E26">
      <w:pPr>
        <w:widowControl/>
        <w:jc w:val="center"/>
        <w:rPr>
          <w:sz w:val="24"/>
          <w:szCs w:val="24"/>
        </w:rPr>
      </w:pPr>
    </w:p>
    <w:p w:rsidR="00807E26" w:rsidRPr="0054399B" w:rsidRDefault="00807E26" w:rsidP="00807E26">
      <w:pPr>
        <w:widowControl/>
        <w:jc w:val="center"/>
        <w:rPr>
          <w:sz w:val="24"/>
          <w:szCs w:val="24"/>
        </w:rPr>
      </w:pPr>
      <w:r w:rsidRPr="0054399B">
        <w:rPr>
          <w:sz w:val="24"/>
          <w:szCs w:val="24"/>
        </w:rPr>
        <w:t xml:space="preserve">Информационный бюллетень Комитета местного самоуправления Чемодановского </w:t>
      </w:r>
    </w:p>
    <w:p w:rsidR="00FC76BE" w:rsidRPr="00BA736C" w:rsidRDefault="00807E26" w:rsidP="00BA736C">
      <w:pPr>
        <w:widowControl/>
        <w:jc w:val="center"/>
        <w:rPr>
          <w:sz w:val="24"/>
          <w:szCs w:val="24"/>
        </w:rPr>
      </w:pPr>
      <w:r w:rsidRPr="0054399B">
        <w:rPr>
          <w:sz w:val="24"/>
          <w:szCs w:val="24"/>
        </w:rPr>
        <w:t>сельсовета  Бессоновского района Пензенской области.</w:t>
      </w:r>
    </w:p>
    <w:p w:rsidR="00415C8B" w:rsidRDefault="00415C8B" w:rsidP="00CC7D0C">
      <w:pPr>
        <w:tabs>
          <w:tab w:val="left" w:pos="300"/>
          <w:tab w:val="left" w:pos="708"/>
          <w:tab w:val="center" w:pos="4153"/>
          <w:tab w:val="right" w:pos="8306"/>
        </w:tabs>
        <w:rPr>
          <w:b/>
          <w:sz w:val="36"/>
          <w:szCs w:val="36"/>
        </w:rPr>
      </w:pPr>
    </w:p>
    <w:p w:rsidR="00533ECF" w:rsidRPr="00533ECF" w:rsidRDefault="00533ECF" w:rsidP="00533ECF">
      <w:pPr>
        <w:widowControl/>
        <w:spacing w:before="240" w:after="60"/>
        <w:jc w:val="center"/>
        <w:outlineLvl w:val="0"/>
        <w:rPr>
          <w:b/>
          <w:kern w:val="28"/>
          <w:sz w:val="28"/>
          <w:szCs w:val="28"/>
        </w:rPr>
      </w:pPr>
      <w:r w:rsidRPr="00533ECF">
        <w:rPr>
          <w:b/>
          <w:kern w:val="28"/>
          <w:sz w:val="28"/>
          <w:szCs w:val="28"/>
        </w:rPr>
        <w:t>ПОСТАНОВЛЕНИЕ</w:t>
      </w:r>
    </w:p>
    <w:p w:rsidR="00533ECF" w:rsidRPr="00533ECF" w:rsidRDefault="00533ECF" w:rsidP="00533ECF">
      <w:pPr>
        <w:widowControl/>
        <w:spacing w:before="240" w:after="60"/>
        <w:jc w:val="center"/>
        <w:outlineLvl w:val="0"/>
        <w:rPr>
          <w:b/>
          <w:kern w:val="28"/>
          <w:sz w:val="28"/>
          <w:szCs w:val="28"/>
        </w:rPr>
      </w:pPr>
      <w:r w:rsidRPr="00533ECF">
        <w:rPr>
          <w:b/>
          <w:kern w:val="28"/>
          <w:sz w:val="28"/>
          <w:szCs w:val="28"/>
        </w:rPr>
        <w:t>От 16.07.2025 г. № 329</w:t>
      </w:r>
    </w:p>
    <w:p w:rsidR="00533ECF" w:rsidRPr="00533ECF" w:rsidRDefault="00533ECF" w:rsidP="00533ECF">
      <w:pPr>
        <w:widowControl/>
        <w:spacing w:before="240" w:after="60"/>
        <w:jc w:val="center"/>
        <w:outlineLvl w:val="0"/>
        <w:rPr>
          <w:b/>
          <w:kern w:val="28"/>
          <w:sz w:val="28"/>
          <w:szCs w:val="28"/>
        </w:rPr>
      </w:pPr>
      <w:proofErr w:type="gramStart"/>
      <w:r w:rsidRPr="00533ECF">
        <w:rPr>
          <w:b/>
          <w:kern w:val="28"/>
          <w:sz w:val="28"/>
          <w:szCs w:val="28"/>
        </w:rPr>
        <w:t>с</w:t>
      </w:r>
      <w:proofErr w:type="gramEnd"/>
      <w:r w:rsidRPr="00533ECF">
        <w:rPr>
          <w:b/>
          <w:kern w:val="28"/>
          <w:sz w:val="28"/>
          <w:szCs w:val="28"/>
        </w:rPr>
        <w:t>. Чемодановка</w:t>
      </w:r>
    </w:p>
    <w:p w:rsidR="00533ECF" w:rsidRPr="00533ECF" w:rsidRDefault="00533ECF" w:rsidP="00533ECF">
      <w:pPr>
        <w:widowControl/>
        <w:spacing w:before="240" w:after="60"/>
        <w:jc w:val="center"/>
        <w:outlineLvl w:val="0"/>
        <w:rPr>
          <w:b/>
          <w:kern w:val="28"/>
          <w:sz w:val="28"/>
          <w:szCs w:val="28"/>
        </w:rPr>
      </w:pPr>
      <w:r w:rsidRPr="00533ECF">
        <w:rPr>
          <w:b/>
          <w:kern w:val="28"/>
          <w:sz w:val="28"/>
          <w:szCs w:val="28"/>
        </w:rPr>
        <w:t>О внесении изменений в постановление администрации Чемодановского сельсовета Бессоновского района Пензенской области от 25.02.2025  № 81 «О Порядке и размерах возмещения расходов, связанных со служебными командировками, муниципальным служащим Чемодановского сельсовета Бессоновского района Пензенской области»</w:t>
      </w:r>
    </w:p>
    <w:p w:rsidR="00533ECF" w:rsidRPr="00533ECF" w:rsidRDefault="00533ECF" w:rsidP="00533ECF">
      <w:pPr>
        <w:widowControl/>
        <w:ind w:left="283" w:firstLine="567"/>
        <w:jc w:val="both"/>
        <w:rPr>
          <w:sz w:val="28"/>
          <w:szCs w:val="28"/>
        </w:rPr>
      </w:pPr>
    </w:p>
    <w:p w:rsidR="00533ECF" w:rsidRPr="00533ECF" w:rsidRDefault="00533ECF" w:rsidP="00533ECF">
      <w:pPr>
        <w:widowControl/>
        <w:ind w:left="283" w:firstLine="567"/>
        <w:jc w:val="both"/>
        <w:rPr>
          <w:sz w:val="28"/>
          <w:szCs w:val="28"/>
        </w:rPr>
      </w:pPr>
      <w:r w:rsidRPr="00533ECF">
        <w:rPr>
          <w:sz w:val="28"/>
          <w:szCs w:val="28"/>
        </w:rPr>
        <w:t>Руководствуясь Уставом сельского поселения Чемодановский сельсовет Бессоновского района Пензенской области, администрация Чемодановского сельсовета постановляет:</w:t>
      </w:r>
    </w:p>
    <w:p w:rsidR="00533ECF" w:rsidRPr="00533ECF" w:rsidRDefault="00533ECF" w:rsidP="00533ECF">
      <w:pPr>
        <w:widowControl/>
        <w:ind w:left="283" w:firstLine="567"/>
        <w:jc w:val="both"/>
        <w:rPr>
          <w:sz w:val="28"/>
          <w:szCs w:val="28"/>
        </w:rPr>
      </w:pPr>
      <w:r w:rsidRPr="00533ECF">
        <w:rPr>
          <w:sz w:val="28"/>
          <w:szCs w:val="28"/>
        </w:rPr>
        <w:t>1. Внести в постановление администрации Чемодановского сельсовета Бессоновского района Пензенской области от 25.02.2025  № 81 «О Порядке и размерах возмещения расходов, связанных со служебными командировками, муниципальным служащим Чемодановского сельсовета Бессоновского района Пензенской области» (далее – постановление) следующие изменения:</w:t>
      </w:r>
    </w:p>
    <w:p w:rsidR="00533ECF" w:rsidRPr="00533ECF" w:rsidRDefault="00533ECF" w:rsidP="00533ECF">
      <w:pPr>
        <w:widowControl/>
        <w:ind w:firstLine="283"/>
        <w:jc w:val="both"/>
        <w:rPr>
          <w:sz w:val="28"/>
          <w:szCs w:val="28"/>
        </w:rPr>
      </w:pPr>
    </w:p>
    <w:p w:rsidR="00533ECF" w:rsidRPr="00533ECF" w:rsidRDefault="00533ECF" w:rsidP="00533ECF">
      <w:pPr>
        <w:widowControl/>
        <w:ind w:firstLine="283"/>
        <w:jc w:val="both"/>
        <w:rPr>
          <w:sz w:val="28"/>
          <w:szCs w:val="28"/>
        </w:rPr>
      </w:pPr>
      <w:r w:rsidRPr="00533ECF">
        <w:rPr>
          <w:sz w:val="28"/>
          <w:szCs w:val="28"/>
        </w:rPr>
        <w:t>1.1. Преамбулу постановления изложить в следующей редакции:</w:t>
      </w:r>
    </w:p>
    <w:p w:rsidR="00533ECF" w:rsidRPr="00533ECF" w:rsidRDefault="00533ECF" w:rsidP="00533ECF">
      <w:pPr>
        <w:widowControl/>
        <w:ind w:firstLine="283"/>
        <w:jc w:val="both"/>
        <w:rPr>
          <w:sz w:val="28"/>
          <w:szCs w:val="28"/>
        </w:rPr>
      </w:pPr>
      <w:r w:rsidRPr="00533ECF">
        <w:rPr>
          <w:sz w:val="28"/>
          <w:szCs w:val="28"/>
        </w:rPr>
        <w:t>«Руководствуясь статьей 168 Трудового кодекса Российской Федерации, постановлением Правительства Российской Федерации от 16.04.2025 № 501 «Об утверждении Положения об особенностях направления работников в служебные командировки», Уставом Чемодановского сельсовета Бессоновского района Пензенской области,».</w:t>
      </w:r>
    </w:p>
    <w:p w:rsidR="00533ECF" w:rsidRPr="00533ECF" w:rsidRDefault="00533ECF" w:rsidP="00533ECF">
      <w:pPr>
        <w:widowControl/>
        <w:ind w:firstLine="283"/>
        <w:jc w:val="both"/>
        <w:rPr>
          <w:sz w:val="28"/>
          <w:szCs w:val="28"/>
        </w:rPr>
      </w:pPr>
      <w:r w:rsidRPr="00533ECF">
        <w:rPr>
          <w:sz w:val="28"/>
          <w:szCs w:val="28"/>
        </w:rPr>
        <w:t>2. Внести Положение о порядке и размерах возмещения расходов, связанных со служебными командировками, муниципальным служащим Чемодановского сельсовета Бессоновского района Пензенской области, утвержденное постановлением администрации Чемодановского сельсовета Бессоновского района Пензенской области от 25.02.2025 № 81, (далее – постановление) следующие изменения:</w:t>
      </w:r>
    </w:p>
    <w:p w:rsidR="00533ECF" w:rsidRPr="00533ECF" w:rsidRDefault="00533ECF" w:rsidP="00533ECF">
      <w:pPr>
        <w:widowControl/>
        <w:ind w:firstLine="283"/>
        <w:jc w:val="both"/>
        <w:rPr>
          <w:sz w:val="28"/>
          <w:szCs w:val="28"/>
        </w:rPr>
      </w:pPr>
      <w:r w:rsidRPr="00533ECF">
        <w:rPr>
          <w:sz w:val="28"/>
          <w:szCs w:val="28"/>
        </w:rPr>
        <w:t>2.1. Пункт 1 Положения изложить в следующей редакции:</w:t>
      </w:r>
    </w:p>
    <w:p w:rsidR="00533ECF" w:rsidRPr="00533ECF" w:rsidRDefault="00533ECF" w:rsidP="00533ECF">
      <w:pPr>
        <w:widowControl/>
        <w:ind w:firstLine="283"/>
        <w:jc w:val="both"/>
        <w:rPr>
          <w:sz w:val="28"/>
          <w:szCs w:val="28"/>
        </w:rPr>
      </w:pPr>
      <w:r w:rsidRPr="00533ECF">
        <w:rPr>
          <w:sz w:val="28"/>
          <w:szCs w:val="28"/>
        </w:rPr>
        <w:lastRenderedPageBreak/>
        <w:t xml:space="preserve">«1. </w:t>
      </w:r>
      <w:proofErr w:type="gramStart"/>
      <w:r w:rsidRPr="00533ECF">
        <w:rPr>
          <w:sz w:val="28"/>
          <w:szCs w:val="28"/>
        </w:rPr>
        <w:t>Настоящее Положение разработано в целях реализации статьи 168 Трудового кодекса Российской Федерации, постановлением  Правительства Российской Федерации от 16.04.2025 № 501 «Об утверждении Положения об особенностях направления работников в служебные командировки» и определяет порядок и размеры возмещения расходов, связанных со служебными командировками, муниципальным служащим Чемодановского сельсовета Бессоновского района Пензенской области (далее - муниципальный служащий).».</w:t>
      </w:r>
      <w:proofErr w:type="gramEnd"/>
    </w:p>
    <w:p w:rsidR="00533ECF" w:rsidRPr="00533ECF" w:rsidRDefault="00533ECF" w:rsidP="00533ECF">
      <w:pPr>
        <w:widowControl/>
        <w:ind w:firstLine="283"/>
        <w:jc w:val="both"/>
        <w:rPr>
          <w:sz w:val="28"/>
          <w:szCs w:val="28"/>
        </w:rPr>
      </w:pPr>
      <w:r w:rsidRPr="00533ECF">
        <w:rPr>
          <w:sz w:val="28"/>
          <w:szCs w:val="28"/>
        </w:rPr>
        <w:t>3. Настоящее постановление опубликовать в информационном бюллетене Чемодановского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«Чемодановский сельсовет» в информационно-телекоммуникационной сети «Интернет».</w:t>
      </w:r>
    </w:p>
    <w:p w:rsidR="00533ECF" w:rsidRPr="00533ECF" w:rsidRDefault="00533ECF" w:rsidP="00533ECF">
      <w:pPr>
        <w:widowControl/>
        <w:ind w:firstLine="283"/>
        <w:jc w:val="both"/>
        <w:rPr>
          <w:sz w:val="28"/>
          <w:szCs w:val="28"/>
        </w:rPr>
      </w:pPr>
      <w:r w:rsidRPr="00533ECF">
        <w:rPr>
          <w:sz w:val="28"/>
          <w:szCs w:val="28"/>
        </w:rPr>
        <w:t>4. Настоящее постановление вступает в силу с 01.09.2025.</w:t>
      </w:r>
    </w:p>
    <w:p w:rsidR="00533ECF" w:rsidRPr="00533ECF" w:rsidRDefault="00533ECF" w:rsidP="00533ECF">
      <w:pPr>
        <w:widowControl/>
        <w:ind w:firstLine="283"/>
        <w:jc w:val="both"/>
        <w:rPr>
          <w:sz w:val="28"/>
          <w:szCs w:val="28"/>
        </w:rPr>
      </w:pPr>
      <w:r w:rsidRPr="00533ECF">
        <w:rPr>
          <w:sz w:val="28"/>
          <w:szCs w:val="28"/>
        </w:rPr>
        <w:t xml:space="preserve">5. </w:t>
      </w:r>
      <w:proofErr w:type="gramStart"/>
      <w:r w:rsidRPr="00533ECF">
        <w:rPr>
          <w:sz w:val="28"/>
          <w:szCs w:val="28"/>
        </w:rPr>
        <w:t>Контроль за</w:t>
      </w:r>
      <w:proofErr w:type="gramEnd"/>
      <w:r w:rsidRPr="00533ECF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533ECF" w:rsidRPr="00533ECF" w:rsidRDefault="00533ECF" w:rsidP="00533ECF">
      <w:pPr>
        <w:widowControl/>
        <w:ind w:left="283" w:firstLine="567"/>
        <w:jc w:val="both"/>
        <w:rPr>
          <w:sz w:val="28"/>
          <w:szCs w:val="28"/>
        </w:rPr>
      </w:pPr>
    </w:p>
    <w:p w:rsidR="00533ECF" w:rsidRPr="00533ECF" w:rsidRDefault="00533ECF" w:rsidP="00533ECF">
      <w:pPr>
        <w:widowControl/>
        <w:ind w:left="283" w:firstLine="567"/>
        <w:jc w:val="both"/>
        <w:rPr>
          <w:sz w:val="28"/>
          <w:szCs w:val="28"/>
        </w:rPr>
      </w:pPr>
    </w:p>
    <w:p w:rsidR="00533ECF" w:rsidRPr="00533ECF" w:rsidRDefault="00533ECF" w:rsidP="00533ECF">
      <w:pPr>
        <w:widowControl/>
        <w:ind w:left="283" w:firstLine="567"/>
        <w:jc w:val="both"/>
        <w:rPr>
          <w:sz w:val="28"/>
          <w:szCs w:val="28"/>
        </w:rPr>
      </w:pPr>
    </w:p>
    <w:p w:rsidR="00533ECF" w:rsidRPr="00533ECF" w:rsidRDefault="00533ECF" w:rsidP="00533ECF">
      <w:pPr>
        <w:widowControl/>
        <w:ind w:left="283" w:hanging="283"/>
        <w:jc w:val="both"/>
        <w:rPr>
          <w:sz w:val="28"/>
          <w:szCs w:val="28"/>
        </w:rPr>
      </w:pPr>
      <w:r w:rsidRPr="00533ECF">
        <w:rPr>
          <w:sz w:val="28"/>
          <w:szCs w:val="28"/>
        </w:rPr>
        <w:t xml:space="preserve">Глава администрации </w:t>
      </w:r>
    </w:p>
    <w:p w:rsidR="00533ECF" w:rsidRPr="00533ECF" w:rsidRDefault="00533ECF" w:rsidP="00533ECF">
      <w:pPr>
        <w:widowControl/>
        <w:ind w:left="283" w:hanging="283"/>
        <w:jc w:val="both"/>
        <w:rPr>
          <w:sz w:val="28"/>
          <w:szCs w:val="28"/>
        </w:rPr>
      </w:pPr>
      <w:r w:rsidRPr="00533ECF">
        <w:rPr>
          <w:sz w:val="28"/>
          <w:szCs w:val="28"/>
        </w:rPr>
        <w:t xml:space="preserve">Чемодановского сельсовета </w:t>
      </w:r>
    </w:p>
    <w:p w:rsidR="00533ECF" w:rsidRPr="00533ECF" w:rsidRDefault="00533ECF" w:rsidP="00533ECF">
      <w:pPr>
        <w:widowControl/>
        <w:ind w:left="283" w:hanging="283"/>
        <w:jc w:val="both"/>
        <w:rPr>
          <w:sz w:val="28"/>
          <w:szCs w:val="28"/>
        </w:rPr>
      </w:pPr>
      <w:r w:rsidRPr="00533ECF">
        <w:rPr>
          <w:sz w:val="28"/>
          <w:szCs w:val="28"/>
        </w:rPr>
        <w:t xml:space="preserve">Бессоновского района </w:t>
      </w:r>
    </w:p>
    <w:p w:rsidR="00533ECF" w:rsidRPr="00533ECF" w:rsidRDefault="00533ECF" w:rsidP="00533ECF">
      <w:pPr>
        <w:widowControl/>
        <w:ind w:left="283" w:hanging="283"/>
        <w:jc w:val="both"/>
        <w:rPr>
          <w:sz w:val="28"/>
          <w:szCs w:val="28"/>
        </w:rPr>
      </w:pPr>
      <w:r w:rsidRPr="00533ECF">
        <w:rPr>
          <w:sz w:val="28"/>
          <w:szCs w:val="28"/>
        </w:rPr>
        <w:t>Пензенской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533ECF">
        <w:rPr>
          <w:sz w:val="28"/>
          <w:szCs w:val="28"/>
        </w:rPr>
        <w:tab/>
      </w:r>
      <w:r w:rsidRPr="00533ECF">
        <w:rPr>
          <w:sz w:val="28"/>
          <w:szCs w:val="28"/>
        </w:rPr>
        <w:tab/>
        <w:t xml:space="preserve">            О.А. Сурков</w:t>
      </w:r>
    </w:p>
    <w:p w:rsidR="00533ECF" w:rsidRPr="00533ECF" w:rsidRDefault="00533ECF" w:rsidP="00533ECF">
      <w:pPr>
        <w:widowControl/>
        <w:ind w:firstLine="283"/>
        <w:jc w:val="both"/>
        <w:rPr>
          <w:sz w:val="28"/>
          <w:szCs w:val="28"/>
        </w:rPr>
      </w:pPr>
    </w:p>
    <w:p w:rsidR="00533ECF" w:rsidRDefault="00533ECF" w:rsidP="00533ECF">
      <w:pPr>
        <w:widowControl/>
        <w:jc w:val="center"/>
        <w:rPr>
          <w:rFonts w:eastAsia="Lucida Sans Unicode"/>
          <w:b/>
          <w:color w:val="000000"/>
          <w:kern w:val="2"/>
          <w:sz w:val="28"/>
          <w:szCs w:val="28"/>
        </w:rPr>
      </w:pPr>
    </w:p>
    <w:p w:rsidR="00533ECF" w:rsidRDefault="00533ECF" w:rsidP="00533ECF">
      <w:pPr>
        <w:widowControl/>
        <w:jc w:val="center"/>
        <w:rPr>
          <w:rFonts w:eastAsia="Lucida Sans Unicode"/>
          <w:b/>
          <w:color w:val="000000"/>
          <w:kern w:val="2"/>
          <w:sz w:val="28"/>
          <w:szCs w:val="28"/>
        </w:rPr>
      </w:pPr>
    </w:p>
    <w:p w:rsidR="00533ECF" w:rsidRDefault="00533ECF" w:rsidP="00533ECF">
      <w:pPr>
        <w:widowControl/>
        <w:jc w:val="center"/>
        <w:rPr>
          <w:rFonts w:eastAsia="Lucida Sans Unicode"/>
          <w:b/>
          <w:color w:val="000000"/>
          <w:kern w:val="2"/>
          <w:sz w:val="28"/>
          <w:szCs w:val="28"/>
        </w:rPr>
      </w:pPr>
    </w:p>
    <w:p w:rsidR="00533ECF" w:rsidRDefault="00533ECF" w:rsidP="00533ECF">
      <w:pPr>
        <w:widowControl/>
        <w:jc w:val="center"/>
        <w:rPr>
          <w:rFonts w:eastAsia="Lucida Sans Unicode"/>
          <w:b/>
          <w:color w:val="000000"/>
          <w:kern w:val="2"/>
          <w:sz w:val="28"/>
          <w:szCs w:val="28"/>
        </w:rPr>
      </w:pPr>
    </w:p>
    <w:p w:rsidR="00533ECF" w:rsidRDefault="00533ECF" w:rsidP="00533ECF">
      <w:pPr>
        <w:widowControl/>
        <w:jc w:val="center"/>
        <w:rPr>
          <w:rFonts w:eastAsia="Lucida Sans Unicode"/>
          <w:b/>
          <w:color w:val="000000"/>
          <w:kern w:val="2"/>
          <w:sz w:val="28"/>
          <w:szCs w:val="28"/>
        </w:rPr>
      </w:pPr>
    </w:p>
    <w:p w:rsidR="00533ECF" w:rsidRDefault="00533ECF" w:rsidP="00533ECF">
      <w:pPr>
        <w:widowControl/>
        <w:jc w:val="center"/>
        <w:rPr>
          <w:rFonts w:eastAsia="Lucida Sans Unicode"/>
          <w:b/>
          <w:color w:val="000000"/>
          <w:kern w:val="2"/>
          <w:sz w:val="28"/>
          <w:szCs w:val="28"/>
        </w:rPr>
      </w:pPr>
    </w:p>
    <w:p w:rsidR="00533ECF" w:rsidRDefault="00533ECF" w:rsidP="00533ECF">
      <w:pPr>
        <w:widowControl/>
        <w:jc w:val="center"/>
        <w:rPr>
          <w:rFonts w:eastAsia="Lucida Sans Unicode"/>
          <w:b/>
          <w:color w:val="000000"/>
          <w:kern w:val="2"/>
          <w:sz w:val="28"/>
          <w:szCs w:val="28"/>
        </w:rPr>
      </w:pPr>
    </w:p>
    <w:p w:rsidR="00533ECF" w:rsidRDefault="00533ECF" w:rsidP="00533ECF">
      <w:pPr>
        <w:widowControl/>
        <w:jc w:val="center"/>
        <w:rPr>
          <w:rFonts w:eastAsia="Lucida Sans Unicode"/>
          <w:b/>
          <w:color w:val="000000"/>
          <w:kern w:val="2"/>
          <w:sz w:val="28"/>
          <w:szCs w:val="28"/>
        </w:rPr>
      </w:pPr>
    </w:p>
    <w:p w:rsidR="00533ECF" w:rsidRDefault="00533ECF" w:rsidP="00533ECF">
      <w:pPr>
        <w:widowControl/>
        <w:jc w:val="center"/>
        <w:rPr>
          <w:rFonts w:eastAsia="Lucida Sans Unicode"/>
          <w:b/>
          <w:color w:val="000000"/>
          <w:kern w:val="2"/>
          <w:sz w:val="28"/>
          <w:szCs w:val="28"/>
        </w:rPr>
      </w:pPr>
    </w:p>
    <w:p w:rsidR="00533ECF" w:rsidRDefault="00533ECF" w:rsidP="00533ECF">
      <w:pPr>
        <w:widowControl/>
        <w:jc w:val="center"/>
        <w:rPr>
          <w:rFonts w:eastAsia="Lucida Sans Unicode"/>
          <w:b/>
          <w:color w:val="000000"/>
          <w:kern w:val="2"/>
          <w:sz w:val="28"/>
          <w:szCs w:val="28"/>
        </w:rPr>
      </w:pPr>
    </w:p>
    <w:p w:rsidR="00533ECF" w:rsidRDefault="00533ECF" w:rsidP="00533ECF">
      <w:pPr>
        <w:widowControl/>
        <w:jc w:val="center"/>
        <w:rPr>
          <w:rFonts w:eastAsia="Lucida Sans Unicode"/>
          <w:b/>
          <w:color w:val="000000"/>
          <w:kern w:val="2"/>
          <w:sz w:val="28"/>
          <w:szCs w:val="28"/>
        </w:rPr>
      </w:pPr>
    </w:p>
    <w:p w:rsidR="00533ECF" w:rsidRDefault="00533ECF" w:rsidP="00533ECF">
      <w:pPr>
        <w:widowControl/>
        <w:jc w:val="center"/>
        <w:rPr>
          <w:rFonts w:eastAsia="Lucida Sans Unicode"/>
          <w:b/>
          <w:color w:val="000000"/>
          <w:kern w:val="2"/>
          <w:sz w:val="28"/>
          <w:szCs w:val="28"/>
        </w:rPr>
      </w:pPr>
    </w:p>
    <w:p w:rsidR="00533ECF" w:rsidRDefault="00533ECF" w:rsidP="00533ECF">
      <w:pPr>
        <w:widowControl/>
        <w:jc w:val="center"/>
        <w:rPr>
          <w:rFonts w:eastAsia="Lucida Sans Unicode"/>
          <w:b/>
          <w:color w:val="000000"/>
          <w:kern w:val="2"/>
          <w:sz w:val="28"/>
          <w:szCs w:val="28"/>
        </w:rPr>
      </w:pPr>
    </w:p>
    <w:p w:rsidR="00533ECF" w:rsidRDefault="00533ECF" w:rsidP="00533ECF">
      <w:pPr>
        <w:widowControl/>
        <w:jc w:val="center"/>
        <w:rPr>
          <w:rFonts w:eastAsia="Lucida Sans Unicode"/>
          <w:b/>
          <w:color w:val="000000"/>
          <w:kern w:val="2"/>
          <w:sz w:val="28"/>
          <w:szCs w:val="28"/>
        </w:rPr>
      </w:pPr>
    </w:p>
    <w:p w:rsidR="00533ECF" w:rsidRDefault="00533ECF" w:rsidP="00533ECF">
      <w:pPr>
        <w:widowControl/>
        <w:jc w:val="center"/>
        <w:rPr>
          <w:rFonts w:eastAsia="Lucida Sans Unicode"/>
          <w:b/>
          <w:color w:val="000000"/>
          <w:kern w:val="2"/>
          <w:sz w:val="28"/>
          <w:szCs w:val="28"/>
        </w:rPr>
      </w:pPr>
    </w:p>
    <w:p w:rsidR="00533ECF" w:rsidRDefault="00533ECF" w:rsidP="00533ECF">
      <w:pPr>
        <w:widowControl/>
        <w:jc w:val="center"/>
        <w:rPr>
          <w:rFonts w:eastAsia="Lucida Sans Unicode"/>
          <w:b/>
          <w:color w:val="000000"/>
          <w:kern w:val="2"/>
          <w:sz w:val="28"/>
          <w:szCs w:val="28"/>
        </w:rPr>
      </w:pPr>
    </w:p>
    <w:p w:rsidR="00533ECF" w:rsidRDefault="00533ECF" w:rsidP="00533ECF">
      <w:pPr>
        <w:widowControl/>
        <w:jc w:val="center"/>
        <w:rPr>
          <w:rFonts w:eastAsia="Lucida Sans Unicode"/>
          <w:b/>
          <w:color w:val="000000"/>
          <w:kern w:val="2"/>
          <w:sz w:val="28"/>
          <w:szCs w:val="28"/>
        </w:rPr>
      </w:pPr>
    </w:p>
    <w:p w:rsidR="00533ECF" w:rsidRDefault="00533ECF" w:rsidP="00533ECF">
      <w:pPr>
        <w:widowControl/>
        <w:jc w:val="center"/>
        <w:rPr>
          <w:rFonts w:eastAsia="Lucida Sans Unicode"/>
          <w:b/>
          <w:color w:val="000000"/>
          <w:kern w:val="2"/>
          <w:sz w:val="28"/>
          <w:szCs w:val="28"/>
        </w:rPr>
      </w:pPr>
    </w:p>
    <w:p w:rsidR="00533ECF" w:rsidRDefault="00533ECF" w:rsidP="00533ECF">
      <w:pPr>
        <w:widowControl/>
        <w:jc w:val="center"/>
        <w:rPr>
          <w:rFonts w:eastAsia="Lucida Sans Unicode"/>
          <w:b/>
          <w:color w:val="000000"/>
          <w:kern w:val="2"/>
          <w:sz w:val="28"/>
          <w:szCs w:val="28"/>
        </w:rPr>
      </w:pPr>
    </w:p>
    <w:p w:rsidR="00533ECF" w:rsidRDefault="00533ECF" w:rsidP="00533ECF">
      <w:pPr>
        <w:widowControl/>
        <w:jc w:val="center"/>
        <w:rPr>
          <w:rFonts w:eastAsia="Lucida Sans Unicode"/>
          <w:b/>
          <w:color w:val="000000"/>
          <w:kern w:val="2"/>
          <w:sz w:val="28"/>
          <w:szCs w:val="28"/>
        </w:rPr>
      </w:pPr>
    </w:p>
    <w:p w:rsidR="00533ECF" w:rsidRDefault="00533ECF" w:rsidP="00533ECF">
      <w:pPr>
        <w:widowControl/>
        <w:jc w:val="center"/>
        <w:rPr>
          <w:rFonts w:eastAsia="Lucida Sans Unicode"/>
          <w:b/>
          <w:color w:val="000000"/>
          <w:kern w:val="2"/>
          <w:sz w:val="28"/>
          <w:szCs w:val="28"/>
        </w:rPr>
      </w:pPr>
    </w:p>
    <w:p w:rsidR="00533ECF" w:rsidRDefault="00533ECF" w:rsidP="00533ECF">
      <w:pPr>
        <w:widowControl/>
        <w:jc w:val="center"/>
        <w:rPr>
          <w:rFonts w:eastAsia="Lucida Sans Unicode"/>
          <w:b/>
          <w:color w:val="000000"/>
          <w:kern w:val="2"/>
          <w:sz w:val="28"/>
          <w:szCs w:val="28"/>
        </w:rPr>
      </w:pPr>
    </w:p>
    <w:p w:rsidR="00533ECF" w:rsidRPr="00533ECF" w:rsidRDefault="00533ECF" w:rsidP="00533ECF">
      <w:pPr>
        <w:widowControl/>
        <w:jc w:val="center"/>
        <w:rPr>
          <w:rFonts w:eastAsia="Lucida Sans Unicode"/>
          <w:b/>
          <w:color w:val="000000"/>
          <w:kern w:val="2"/>
          <w:sz w:val="28"/>
          <w:szCs w:val="28"/>
        </w:rPr>
      </w:pPr>
      <w:r w:rsidRPr="00533ECF">
        <w:rPr>
          <w:rFonts w:eastAsia="Lucida Sans Unicode"/>
          <w:b/>
          <w:color w:val="000000"/>
          <w:kern w:val="2"/>
          <w:sz w:val="28"/>
          <w:szCs w:val="28"/>
        </w:rPr>
        <w:lastRenderedPageBreak/>
        <w:t>РЕШЕНИЕ</w:t>
      </w:r>
    </w:p>
    <w:p w:rsidR="00533ECF" w:rsidRPr="00533ECF" w:rsidRDefault="00533ECF" w:rsidP="00533ECF">
      <w:pPr>
        <w:widowControl/>
        <w:jc w:val="center"/>
        <w:rPr>
          <w:rFonts w:eastAsia="Lucida Sans Unicode"/>
          <w:b/>
          <w:color w:val="000000"/>
          <w:kern w:val="2"/>
          <w:sz w:val="28"/>
          <w:szCs w:val="28"/>
        </w:rPr>
      </w:pPr>
      <w:r w:rsidRPr="00533ECF">
        <w:rPr>
          <w:rFonts w:eastAsia="Lucida Sans Unicode"/>
          <w:b/>
          <w:color w:val="000000"/>
          <w:kern w:val="2"/>
          <w:sz w:val="28"/>
          <w:szCs w:val="28"/>
        </w:rPr>
        <w:t xml:space="preserve">От 14.07.2025 г. № 72-27/8 </w:t>
      </w:r>
    </w:p>
    <w:p w:rsidR="00533ECF" w:rsidRPr="00533ECF" w:rsidRDefault="00533ECF" w:rsidP="00533ECF">
      <w:pPr>
        <w:widowControl/>
        <w:jc w:val="center"/>
        <w:rPr>
          <w:rFonts w:eastAsia="Lucida Sans Unicode"/>
          <w:b/>
          <w:color w:val="000000"/>
          <w:kern w:val="2"/>
          <w:sz w:val="28"/>
          <w:szCs w:val="28"/>
        </w:rPr>
      </w:pPr>
      <w:proofErr w:type="gramStart"/>
      <w:r w:rsidRPr="00533ECF">
        <w:rPr>
          <w:rFonts w:eastAsia="Lucida Sans Unicode"/>
          <w:b/>
          <w:color w:val="000000"/>
          <w:kern w:val="2"/>
          <w:sz w:val="28"/>
          <w:szCs w:val="28"/>
        </w:rPr>
        <w:t>с</w:t>
      </w:r>
      <w:proofErr w:type="gramEnd"/>
      <w:r w:rsidRPr="00533ECF">
        <w:rPr>
          <w:rFonts w:eastAsia="Lucida Sans Unicode"/>
          <w:b/>
          <w:color w:val="000000"/>
          <w:kern w:val="2"/>
          <w:sz w:val="28"/>
          <w:szCs w:val="28"/>
        </w:rPr>
        <w:t>. Чемодановка</w:t>
      </w:r>
    </w:p>
    <w:p w:rsidR="00533ECF" w:rsidRPr="00533ECF" w:rsidRDefault="00533ECF" w:rsidP="00533ECF">
      <w:pPr>
        <w:widowControl/>
        <w:jc w:val="center"/>
        <w:rPr>
          <w:rFonts w:eastAsia="Lucida Sans Unicode"/>
          <w:b/>
          <w:color w:val="000000"/>
          <w:kern w:val="2"/>
          <w:sz w:val="28"/>
          <w:szCs w:val="28"/>
        </w:rPr>
      </w:pPr>
    </w:p>
    <w:p w:rsidR="00533ECF" w:rsidRPr="00533ECF" w:rsidRDefault="00533ECF" w:rsidP="00533ECF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533ECF">
        <w:rPr>
          <w:b/>
          <w:bCs/>
          <w:color w:val="000000"/>
          <w:sz w:val="28"/>
          <w:szCs w:val="28"/>
        </w:rPr>
        <w:t>О внесении изменений в Положение о муниципальной службе в Чемодановском сельсовете, утвержденное решением Комитета местного самоуправления Чемодановского сельсовета Бессоновского района Пензенской области от 25.10.2018 № 477-122/6</w:t>
      </w:r>
    </w:p>
    <w:p w:rsidR="00533ECF" w:rsidRPr="00533ECF" w:rsidRDefault="00533ECF" w:rsidP="00533ECF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533ECF" w:rsidRPr="00533ECF" w:rsidRDefault="00533ECF" w:rsidP="00533ECF">
      <w:pPr>
        <w:widowControl/>
        <w:ind w:firstLine="567"/>
        <w:jc w:val="both"/>
        <w:rPr>
          <w:color w:val="000000"/>
          <w:sz w:val="28"/>
          <w:szCs w:val="28"/>
        </w:rPr>
      </w:pPr>
      <w:r w:rsidRPr="00533ECF">
        <w:rPr>
          <w:color w:val="000000"/>
          <w:sz w:val="28"/>
          <w:szCs w:val="28"/>
        </w:rPr>
        <w:t>Руководствуясь Законом Пензенской области от 24.04.2024 № 4208-ЗПО «О муниципальной службе в Пензенской области», Уставом сельского поселения Чемодановского сельсовета Бессоновского</w:t>
      </w:r>
      <w:r w:rsidRPr="00533ECF">
        <w:rPr>
          <w:i/>
          <w:color w:val="000000"/>
          <w:sz w:val="28"/>
          <w:szCs w:val="28"/>
        </w:rPr>
        <w:t xml:space="preserve"> </w:t>
      </w:r>
      <w:r w:rsidRPr="00533ECF">
        <w:rPr>
          <w:color w:val="000000"/>
          <w:sz w:val="28"/>
          <w:szCs w:val="28"/>
        </w:rPr>
        <w:t xml:space="preserve"> района Пензенской области,</w:t>
      </w:r>
    </w:p>
    <w:p w:rsidR="00533ECF" w:rsidRPr="00533ECF" w:rsidRDefault="00533ECF" w:rsidP="00533ECF">
      <w:pPr>
        <w:widowControl/>
        <w:ind w:firstLine="567"/>
        <w:jc w:val="both"/>
        <w:rPr>
          <w:color w:val="000000"/>
          <w:sz w:val="28"/>
          <w:szCs w:val="28"/>
        </w:rPr>
      </w:pPr>
    </w:p>
    <w:p w:rsidR="00533ECF" w:rsidRPr="00533ECF" w:rsidRDefault="00533ECF" w:rsidP="00533ECF">
      <w:pPr>
        <w:autoSpaceDE w:val="0"/>
        <w:autoSpaceDN w:val="0"/>
        <w:adjustRightInd w:val="0"/>
        <w:ind w:firstLine="544"/>
        <w:jc w:val="center"/>
        <w:rPr>
          <w:b/>
          <w:color w:val="000000"/>
          <w:sz w:val="28"/>
          <w:szCs w:val="28"/>
        </w:rPr>
      </w:pPr>
      <w:r w:rsidRPr="00533ECF">
        <w:rPr>
          <w:b/>
          <w:color w:val="000000"/>
          <w:sz w:val="28"/>
          <w:szCs w:val="28"/>
        </w:rPr>
        <w:t>Комитет местного самоуправления решил:</w:t>
      </w:r>
    </w:p>
    <w:p w:rsidR="00533ECF" w:rsidRPr="00533ECF" w:rsidRDefault="00533ECF" w:rsidP="00533ECF">
      <w:pPr>
        <w:autoSpaceDE w:val="0"/>
        <w:autoSpaceDN w:val="0"/>
        <w:adjustRightInd w:val="0"/>
        <w:ind w:firstLine="544"/>
        <w:jc w:val="center"/>
        <w:rPr>
          <w:b/>
          <w:color w:val="000000"/>
          <w:sz w:val="28"/>
          <w:szCs w:val="28"/>
        </w:rPr>
      </w:pPr>
    </w:p>
    <w:p w:rsidR="00533ECF" w:rsidRPr="00533ECF" w:rsidRDefault="00533ECF" w:rsidP="00533ECF">
      <w:pPr>
        <w:autoSpaceDE w:val="0"/>
        <w:autoSpaceDN w:val="0"/>
        <w:adjustRightInd w:val="0"/>
        <w:ind w:firstLine="544"/>
        <w:jc w:val="both"/>
        <w:rPr>
          <w:bCs/>
          <w:color w:val="000000"/>
          <w:sz w:val="28"/>
          <w:szCs w:val="28"/>
        </w:rPr>
      </w:pPr>
      <w:r w:rsidRPr="00533ECF">
        <w:rPr>
          <w:color w:val="000000"/>
          <w:sz w:val="28"/>
          <w:szCs w:val="28"/>
        </w:rPr>
        <w:t xml:space="preserve">1. Внести </w:t>
      </w:r>
      <w:r w:rsidRPr="00533ECF">
        <w:rPr>
          <w:bCs/>
          <w:color w:val="000000"/>
          <w:sz w:val="28"/>
          <w:szCs w:val="28"/>
        </w:rPr>
        <w:t>в Положение о муниципальной службе в  Чемодановском сельсовете, утвержденное решением Комитета местного самоуправления Чемодановского сельсовета Бессоновского района Пензенской области от 25.10.2018 № 477-122/6, (далее - Положение) следующие изменения:</w:t>
      </w:r>
    </w:p>
    <w:p w:rsidR="00533ECF" w:rsidRPr="00533ECF" w:rsidRDefault="00533ECF" w:rsidP="00533ECF">
      <w:pPr>
        <w:autoSpaceDE w:val="0"/>
        <w:autoSpaceDN w:val="0"/>
        <w:adjustRightInd w:val="0"/>
        <w:ind w:firstLine="544"/>
        <w:jc w:val="both"/>
        <w:rPr>
          <w:bCs/>
          <w:color w:val="000000"/>
          <w:sz w:val="28"/>
          <w:szCs w:val="28"/>
        </w:rPr>
      </w:pPr>
      <w:r w:rsidRPr="00533ECF">
        <w:rPr>
          <w:bCs/>
          <w:color w:val="000000"/>
          <w:sz w:val="28"/>
          <w:szCs w:val="28"/>
        </w:rPr>
        <w:t>1.1. Дополнить Положение пунктом 4.2.1.  следующего содержания:</w:t>
      </w:r>
    </w:p>
    <w:p w:rsidR="00533ECF" w:rsidRPr="00533ECF" w:rsidRDefault="00533ECF" w:rsidP="00533ECF">
      <w:pPr>
        <w:autoSpaceDE w:val="0"/>
        <w:autoSpaceDN w:val="0"/>
        <w:adjustRightInd w:val="0"/>
        <w:ind w:firstLine="544"/>
        <w:jc w:val="both"/>
        <w:rPr>
          <w:bCs/>
          <w:color w:val="FF0000"/>
          <w:sz w:val="28"/>
          <w:szCs w:val="28"/>
        </w:rPr>
      </w:pPr>
      <w:r w:rsidRPr="00533ECF">
        <w:rPr>
          <w:bCs/>
          <w:color w:val="000000"/>
          <w:sz w:val="28"/>
          <w:szCs w:val="28"/>
        </w:rPr>
        <w:t>«4.2.1. Для участников специальной военной операции устанавливаются квалификационные требования к уровню профессионального образования, необходимому для замещения должностей муниципальной службы:</w:t>
      </w:r>
    </w:p>
    <w:p w:rsidR="00533ECF" w:rsidRPr="00533ECF" w:rsidRDefault="00533ECF" w:rsidP="00533ECF">
      <w:pPr>
        <w:autoSpaceDE w:val="0"/>
        <w:autoSpaceDN w:val="0"/>
        <w:adjustRightInd w:val="0"/>
        <w:ind w:firstLine="544"/>
        <w:jc w:val="both"/>
        <w:rPr>
          <w:bCs/>
          <w:color w:val="FF0000"/>
          <w:sz w:val="28"/>
          <w:szCs w:val="28"/>
        </w:rPr>
      </w:pPr>
      <w:r w:rsidRPr="00533ECF">
        <w:rPr>
          <w:bCs/>
          <w:color w:val="000000"/>
          <w:sz w:val="28"/>
          <w:szCs w:val="28"/>
        </w:rPr>
        <w:t>1) для замещения должностей муниципальной службы высшей и главной групп обязательно наличие высшего образования;</w:t>
      </w:r>
    </w:p>
    <w:p w:rsidR="00533ECF" w:rsidRPr="00533ECF" w:rsidRDefault="00533ECF" w:rsidP="00533ECF">
      <w:pPr>
        <w:autoSpaceDE w:val="0"/>
        <w:autoSpaceDN w:val="0"/>
        <w:adjustRightInd w:val="0"/>
        <w:ind w:firstLine="544"/>
        <w:jc w:val="both"/>
        <w:rPr>
          <w:bCs/>
          <w:color w:val="FF0000"/>
          <w:sz w:val="28"/>
          <w:szCs w:val="28"/>
        </w:rPr>
      </w:pPr>
      <w:r w:rsidRPr="00533ECF">
        <w:rPr>
          <w:bCs/>
          <w:color w:val="000000"/>
          <w:sz w:val="28"/>
          <w:szCs w:val="28"/>
        </w:rPr>
        <w:t>2) для замещения должностей муниципальной службы ведущей, старшей и младшей групп обязательно наличие профессионального образования.</w:t>
      </w:r>
    </w:p>
    <w:p w:rsidR="00533ECF" w:rsidRPr="00533ECF" w:rsidRDefault="00533ECF" w:rsidP="00533ECF">
      <w:pPr>
        <w:autoSpaceDE w:val="0"/>
        <w:autoSpaceDN w:val="0"/>
        <w:adjustRightInd w:val="0"/>
        <w:ind w:firstLine="544"/>
        <w:jc w:val="both"/>
        <w:rPr>
          <w:bCs/>
          <w:color w:val="000000"/>
          <w:sz w:val="28"/>
          <w:szCs w:val="28"/>
        </w:rPr>
      </w:pPr>
      <w:r w:rsidRPr="00533ECF">
        <w:rPr>
          <w:bCs/>
          <w:color w:val="000000"/>
          <w:sz w:val="28"/>
          <w:szCs w:val="28"/>
        </w:rPr>
        <w:t>1.2. Дополнить Положение пунктом 4.5. следующего содержания:</w:t>
      </w:r>
    </w:p>
    <w:p w:rsidR="00533ECF" w:rsidRPr="00533ECF" w:rsidRDefault="00533ECF" w:rsidP="00533ECF">
      <w:pPr>
        <w:autoSpaceDE w:val="0"/>
        <w:autoSpaceDN w:val="0"/>
        <w:adjustRightInd w:val="0"/>
        <w:ind w:firstLine="544"/>
        <w:jc w:val="both"/>
        <w:rPr>
          <w:bCs/>
          <w:color w:val="FF0000"/>
          <w:sz w:val="28"/>
          <w:szCs w:val="28"/>
        </w:rPr>
      </w:pPr>
      <w:r w:rsidRPr="00533ECF">
        <w:rPr>
          <w:bCs/>
          <w:color w:val="000000"/>
          <w:sz w:val="28"/>
          <w:szCs w:val="28"/>
        </w:rPr>
        <w:t xml:space="preserve">4.5. Для участников специальной военной операции устанавливаются квалификационные требования к стажу муниципальной службы или стажу работы по специальности, направлению подготовки, </w:t>
      </w:r>
      <w:proofErr w:type="gramStart"/>
      <w:r w:rsidRPr="00533ECF">
        <w:rPr>
          <w:bCs/>
          <w:color w:val="000000"/>
          <w:sz w:val="28"/>
          <w:szCs w:val="28"/>
        </w:rPr>
        <w:t>который</w:t>
      </w:r>
      <w:proofErr w:type="gramEnd"/>
      <w:r w:rsidRPr="00533ECF">
        <w:rPr>
          <w:bCs/>
          <w:color w:val="000000"/>
          <w:sz w:val="28"/>
          <w:szCs w:val="28"/>
        </w:rPr>
        <w:t xml:space="preserve"> необходим для замещения должностей муниципальной службы:</w:t>
      </w:r>
    </w:p>
    <w:p w:rsidR="00533ECF" w:rsidRPr="00533ECF" w:rsidRDefault="00533ECF" w:rsidP="00533ECF">
      <w:pPr>
        <w:autoSpaceDE w:val="0"/>
        <w:autoSpaceDN w:val="0"/>
        <w:adjustRightInd w:val="0"/>
        <w:ind w:firstLine="544"/>
        <w:jc w:val="both"/>
        <w:rPr>
          <w:bCs/>
          <w:color w:val="FF0000"/>
          <w:sz w:val="28"/>
          <w:szCs w:val="28"/>
        </w:rPr>
      </w:pPr>
      <w:r w:rsidRPr="00533ECF">
        <w:rPr>
          <w:bCs/>
          <w:color w:val="000000"/>
          <w:sz w:val="28"/>
          <w:szCs w:val="28"/>
        </w:rPr>
        <w:t xml:space="preserve">1) для замещения должностей муниципальной службы высшей группы - наличие не менее двух лет стажа муниципальной службы либо стажа работы по специальности, направлению подготовки; </w:t>
      </w:r>
    </w:p>
    <w:p w:rsidR="00533ECF" w:rsidRPr="00533ECF" w:rsidRDefault="00533ECF" w:rsidP="00533ECF">
      <w:pPr>
        <w:autoSpaceDE w:val="0"/>
        <w:autoSpaceDN w:val="0"/>
        <w:adjustRightInd w:val="0"/>
        <w:ind w:firstLine="544"/>
        <w:jc w:val="both"/>
        <w:rPr>
          <w:bCs/>
          <w:color w:val="FF0000"/>
          <w:sz w:val="28"/>
          <w:szCs w:val="28"/>
        </w:rPr>
      </w:pPr>
      <w:r w:rsidRPr="00533ECF">
        <w:rPr>
          <w:bCs/>
          <w:color w:val="000000"/>
          <w:sz w:val="28"/>
          <w:szCs w:val="28"/>
        </w:rPr>
        <w:t>2) для замещения должностей муниципальной службы главной группы - наличие не менее одного года стажа муниципальной службы либо стажа работы по специальности, направлению подготовки;</w:t>
      </w:r>
    </w:p>
    <w:p w:rsidR="00533ECF" w:rsidRPr="00533ECF" w:rsidRDefault="00533ECF" w:rsidP="00533ECF">
      <w:pPr>
        <w:autoSpaceDE w:val="0"/>
        <w:autoSpaceDN w:val="0"/>
        <w:adjustRightInd w:val="0"/>
        <w:ind w:firstLine="544"/>
        <w:jc w:val="both"/>
        <w:rPr>
          <w:bCs/>
          <w:color w:val="000000"/>
          <w:sz w:val="28"/>
          <w:szCs w:val="28"/>
        </w:rPr>
      </w:pPr>
      <w:r w:rsidRPr="00533ECF">
        <w:rPr>
          <w:bCs/>
          <w:color w:val="000000"/>
          <w:sz w:val="28"/>
          <w:szCs w:val="28"/>
        </w:rPr>
        <w:t>3) для замещения должностей муниципальной службы ведущей, старшей и младшей групп требования к стажу муниципальной службы, стажу работы по специальности, направлению подготовки не устанавливаются</w:t>
      </w:r>
      <w:proofErr w:type="gramStart"/>
      <w:r w:rsidRPr="00533ECF">
        <w:rPr>
          <w:bCs/>
          <w:color w:val="000000"/>
          <w:sz w:val="28"/>
          <w:szCs w:val="28"/>
        </w:rPr>
        <w:t>.».</w:t>
      </w:r>
      <w:proofErr w:type="gramEnd"/>
    </w:p>
    <w:p w:rsidR="00533ECF" w:rsidRPr="00533ECF" w:rsidRDefault="00533ECF" w:rsidP="00533ECF">
      <w:pPr>
        <w:autoSpaceDE w:val="0"/>
        <w:autoSpaceDN w:val="0"/>
        <w:adjustRightInd w:val="0"/>
        <w:ind w:firstLine="544"/>
        <w:jc w:val="both"/>
        <w:rPr>
          <w:color w:val="000000"/>
          <w:sz w:val="28"/>
          <w:szCs w:val="28"/>
        </w:rPr>
      </w:pPr>
      <w:r w:rsidRPr="00533ECF">
        <w:rPr>
          <w:bCs/>
          <w:color w:val="000000"/>
          <w:sz w:val="28"/>
          <w:szCs w:val="28"/>
        </w:rPr>
        <w:t xml:space="preserve">2. </w:t>
      </w:r>
      <w:r w:rsidRPr="00533ECF">
        <w:rPr>
          <w:color w:val="000000"/>
          <w:sz w:val="28"/>
          <w:szCs w:val="28"/>
        </w:rPr>
        <w:t xml:space="preserve">Настоящее решение опубликовать в информационном бюллетене Чемодановского сельсовета Бессоновского района Пензенской области «Сельские ведомости» и разместить на официальном сайте администрации </w:t>
      </w:r>
      <w:r w:rsidRPr="00533ECF">
        <w:rPr>
          <w:color w:val="000000"/>
          <w:sz w:val="28"/>
          <w:szCs w:val="28"/>
        </w:rPr>
        <w:lastRenderedPageBreak/>
        <w:t>Бессоновского района в разделе «Чемодановский сельсовет» в информационно-телекоммуникационной сети «Интернет».</w:t>
      </w:r>
    </w:p>
    <w:p w:rsidR="00533ECF" w:rsidRPr="00533ECF" w:rsidRDefault="00533ECF" w:rsidP="00533ECF">
      <w:pPr>
        <w:widowControl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533ECF">
        <w:rPr>
          <w:color w:val="000000"/>
          <w:sz w:val="28"/>
          <w:szCs w:val="28"/>
        </w:rPr>
        <w:t>3. Настоящее решение вступает в силу на следующий день после его официального опубликования (обнародования).</w:t>
      </w:r>
    </w:p>
    <w:p w:rsidR="00533ECF" w:rsidRPr="00533ECF" w:rsidRDefault="00533ECF" w:rsidP="00533ECF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533ECF">
        <w:rPr>
          <w:color w:val="000000"/>
          <w:sz w:val="28"/>
          <w:szCs w:val="28"/>
        </w:rPr>
        <w:t xml:space="preserve">4. </w:t>
      </w:r>
      <w:proofErr w:type="gramStart"/>
      <w:r w:rsidRPr="00533ECF">
        <w:rPr>
          <w:color w:val="000000"/>
          <w:sz w:val="28"/>
          <w:szCs w:val="28"/>
        </w:rPr>
        <w:t>Контроль за</w:t>
      </w:r>
      <w:proofErr w:type="gramEnd"/>
      <w:r w:rsidRPr="00533ECF">
        <w:rPr>
          <w:color w:val="000000"/>
          <w:sz w:val="28"/>
          <w:szCs w:val="28"/>
        </w:rPr>
        <w:t xml:space="preserve"> исполнением настоящего решения возложить на главу Чемодановского сельсовета Бессоновского района Пензенской области.</w:t>
      </w:r>
    </w:p>
    <w:p w:rsidR="00533ECF" w:rsidRPr="00533ECF" w:rsidRDefault="00533ECF" w:rsidP="00533ECF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</w:p>
    <w:p w:rsidR="00533ECF" w:rsidRPr="00533ECF" w:rsidRDefault="00533ECF" w:rsidP="00533ECF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</w:p>
    <w:p w:rsidR="00533ECF" w:rsidRPr="00533ECF" w:rsidRDefault="00533ECF" w:rsidP="00533ECF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</w:p>
    <w:p w:rsidR="00533ECF" w:rsidRPr="00533ECF" w:rsidRDefault="00533ECF" w:rsidP="00533ECF">
      <w:pPr>
        <w:tabs>
          <w:tab w:val="center" w:pos="4961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533ECF">
        <w:rPr>
          <w:color w:val="000000"/>
          <w:sz w:val="28"/>
          <w:szCs w:val="28"/>
        </w:rPr>
        <w:t>Гла</w:t>
      </w:r>
      <w:r>
        <w:rPr>
          <w:color w:val="000000"/>
          <w:sz w:val="28"/>
          <w:szCs w:val="28"/>
        </w:rPr>
        <w:t>ва Чемодановского сельсовета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533ECF">
        <w:rPr>
          <w:color w:val="000000"/>
          <w:sz w:val="28"/>
          <w:szCs w:val="28"/>
        </w:rPr>
        <w:tab/>
        <w:t xml:space="preserve">     С.В. Фадеев</w:t>
      </w:r>
    </w:p>
    <w:p w:rsidR="00533ECF" w:rsidRPr="00533ECF" w:rsidRDefault="00533ECF" w:rsidP="00533ECF">
      <w:pPr>
        <w:tabs>
          <w:tab w:val="center" w:pos="4961"/>
        </w:tabs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</w:p>
    <w:p w:rsidR="00533ECF" w:rsidRDefault="00533ECF" w:rsidP="00533ECF">
      <w:pPr>
        <w:autoSpaceDE w:val="0"/>
        <w:autoSpaceDN w:val="0"/>
        <w:adjustRightInd w:val="0"/>
        <w:spacing w:before="240" w:after="60"/>
        <w:jc w:val="center"/>
        <w:outlineLvl w:val="0"/>
        <w:rPr>
          <w:rFonts w:eastAsia="Lucida Sans Unicode"/>
          <w:b/>
          <w:kern w:val="28"/>
          <w:sz w:val="28"/>
          <w:szCs w:val="28"/>
        </w:rPr>
      </w:pPr>
    </w:p>
    <w:p w:rsidR="00533ECF" w:rsidRDefault="00533ECF" w:rsidP="00533ECF">
      <w:pPr>
        <w:autoSpaceDE w:val="0"/>
        <w:autoSpaceDN w:val="0"/>
        <w:adjustRightInd w:val="0"/>
        <w:spacing w:before="240" w:after="60"/>
        <w:jc w:val="center"/>
        <w:outlineLvl w:val="0"/>
        <w:rPr>
          <w:rFonts w:eastAsia="Lucida Sans Unicode"/>
          <w:b/>
          <w:kern w:val="28"/>
          <w:sz w:val="28"/>
          <w:szCs w:val="28"/>
        </w:rPr>
      </w:pPr>
    </w:p>
    <w:p w:rsidR="00533ECF" w:rsidRDefault="00533ECF" w:rsidP="00533ECF">
      <w:pPr>
        <w:autoSpaceDE w:val="0"/>
        <w:autoSpaceDN w:val="0"/>
        <w:adjustRightInd w:val="0"/>
        <w:spacing w:before="240" w:after="60"/>
        <w:jc w:val="center"/>
        <w:outlineLvl w:val="0"/>
        <w:rPr>
          <w:rFonts w:eastAsia="Lucida Sans Unicode"/>
          <w:b/>
          <w:kern w:val="28"/>
          <w:sz w:val="28"/>
          <w:szCs w:val="28"/>
        </w:rPr>
      </w:pPr>
    </w:p>
    <w:p w:rsidR="00533ECF" w:rsidRDefault="00533ECF" w:rsidP="00533ECF">
      <w:pPr>
        <w:autoSpaceDE w:val="0"/>
        <w:autoSpaceDN w:val="0"/>
        <w:adjustRightInd w:val="0"/>
        <w:spacing w:before="240" w:after="60"/>
        <w:jc w:val="center"/>
        <w:outlineLvl w:val="0"/>
        <w:rPr>
          <w:rFonts w:eastAsia="Lucida Sans Unicode"/>
          <w:b/>
          <w:kern w:val="28"/>
          <w:sz w:val="28"/>
          <w:szCs w:val="28"/>
        </w:rPr>
      </w:pPr>
    </w:p>
    <w:p w:rsidR="00533ECF" w:rsidRDefault="00533ECF" w:rsidP="00533ECF">
      <w:pPr>
        <w:autoSpaceDE w:val="0"/>
        <w:autoSpaceDN w:val="0"/>
        <w:adjustRightInd w:val="0"/>
        <w:spacing w:before="240" w:after="60"/>
        <w:jc w:val="center"/>
        <w:outlineLvl w:val="0"/>
        <w:rPr>
          <w:rFonts w:eastAsia="Lucida Sans Unicode"/>
          <w:b/>
          <w:kern w:val="28"/>
          <w:sz w:val="28"/>
          <w:szCs w:val="28"/>
        </w:rPr>
      </w:pPr>
    </w:p>
    <w:p w:rsidR="00533ECF" w:rsidRDefault="00533ECF" w:rsidP="00533ECF">
      <w:pPr>
        <w:autoSpaceDE w:val="0"/>
        <w:autoSpaceDN w:val="0"/>
        <w:adjustRightInd w:val="0"/>
        <w:spacing w:before="240" w:after="60"/>
        <w:jc w:val="center"/>
        <w:outlineLvl w:val="0"/>
        <w:rPr>
          <w:rFonts w:eastAsia="Lucida Sans Unicode"/>
          <w:b/>
          <w:kern w:val="28"/>
          <w:sz w:val="28"/>
          <w:szCs w:val="28"/>
        </w:rPr>
      </w:pPr>
    </w:p>
    <w:p w:rsidR="00533ECF" w:rsidRDefault="00533ECF" w:rsidP="00533ECF">
      <w:pPr>
        <w:autoSpaceDE w:val="0"/>
        <w:autoSpaceDN w:val="0"/>
        <w:adjustRightInd w:val="0"/>
        <w:spacing w:before="240" w:after="60"/>
        <w:jc w:val="center"/>
        <w:outlineLvl w:val="0"/>
        <w:rPr>
          <w:rFonts w:eastAsia="Lucida Sans Unicode"/>
          <w:b/>
          <w:kern w:val="28"/>
          <w:sz w:val="28"/>
          <w:szCs w:val="28"/>
        </w:rPr>
      </w:pPr>
    </w:p>
    <w:p w:rsidR="00533ECF" w:rsidRDefault="00533ECF" w:rsidP="00533ECF">
      <w:pPr>
        <w:autoSpaceDE w:val="0"/>
        <w:autoSpaceDN w:val="0"/>
        <w:adjustRightInd w:val="0"/>
        <w:spacing w:before="240" w:after="60"/>
        <w:jc w:val="center"/>
        <w:outlineLvl w:val="0"/>
        <w:rPr>
          <w:rFonts w:eastAsia="Lucida Sans Unicode"/>
          <w:b/>
          <w:kern w:val="28"/>
          <w:sz w:val="28"/>
          <w:szCs w:val="28"/>
        </w:rPr>
      </w:pPr>
    </w:p>
    <w:p w:rsidR="00533ECF" w:rsidRDefault="00533ECF" w:rsidP="00533ECF">
      <w:pPr>
        <w:autoSpaceDE w:val="0"/>
        <w:autoSpaceDN w:val="0"/>
        <w:adjustRightInd w:val="0"/>
        <w:spacing w:before="240" w:after="60"/>
        <w:jc w:val="center"/>
        <w:outlineLvl w:val="0"/>
        <w:rPr>
          <w:rFonts w:eastAsia="Lucida Sans Unicode"/>
          <w:b/>
          <w:kern w:val="28"/>
          <w:sz w:val="28"/>
          <w:szCs w:val="28"/>
        </w:rPr>
      </w:pPr>
    </w:p>
    <w:p w:rsidR="00533ECF" w:rsidRDefault="00533ECF" w:rsidP="00533ECF">
      <w:pPr>
        <w:autoSpaceDE w:val="0"/>
        <w:autoSpaceDN w:val="0"/>
        <w:adjustRightInd w:val="0"/>
        <w:spacing w:before="240" w:after="60"/>
        <w:jc w:val="center"/>
        <w:outlineLvl w:val="0"/>
        <w:rPr>
          <w:rFonts w:eastAsia="Lucida Sans Unicode"/>
          <w:b/>
          <w:kern w:val="28"/>
          <w:sz w:val="28"/>
          <w:szCs w:val="28"/>
        </w:rPr>
      </w:pPr>
    </w:p>
    <w:p w:rsidR="00533ECF" w:rsidRDefault="00533ECF" w:rsidP="00533ECF">
      <w:pPr>
        <w:autoSpaceDE w:val="0"/>
        <w:autoSpaceDN w:val="0"/>
        <w:adjustRightInd w:val="0"/>
        <w:spacing w:before="240" w:after="60"/>
        <w:jc w:val="center"/>
        <w:outlineLvl w:val="0"/>
        <w:rPr>
          <w:rFonts w:eastAsia="Lucida Sans Unicode"/>
          <w:b/>
          <w:kern w:val="28"/>
          <w:sz w:val="28"/>
          <w:szCs w:val="28"/>
        </w:rPr>
      </w:pPr>
    </w:p>
    <w:p w:rsidR="00533ECF" w:rsidRDefault="00533ECF" w:rsidP="00533ECF">
      <w:pPr>
        <w:autoSpaceDE w:val="0"/>
        <w:autoSpaceDN w:val="0"/>
        <w:adjustRightInd w:val="0"/>
        <w:spacing w:before="240" w:after="60"/>
        <w:jc w:val="center"/>
        <w:outlineLvl w:val="0"/>
        <w:rPr>
          <w:rFonts w:eastAsia="Lucida Sans Unicode"/>
          <w:b/>
          <w:kern w:val="28"/>
          <w:sz w:val="28"/>
          <w:szCs w:val="28"/>
        </w:rPr>
      </w:pPr>
    </w:p>
    <w:p w:rsidR="00533ECF" w:rsidRDefault="00533ECF" w:rsidP="00533ECF">
      <w:pPr>
        <w:autoSpaceDE w:val="0"/>
        <w:autoSpaceDN w:val="0"/>
        <w:adjustRightInd w:val="0"/>
        <w:spacing w:before="240" w:after="60"/>
        <w:jc w:val="center"/>
        <w:outlineLvl w:val="0"/>
        <w:rPr>
          <w:rFonts w:eastAsia="Lucida Sans Unicode"/>
          <w:b/>
          <w:kern w:val="28"/>
          <w:sz w:val="28"/>
          <w:szCs w:val="28"/>
        </w:rPr>
      </w:pPr>
    </w:p>
    <w:p w:rsidR="00533ECF" w:rsidRDefault="00533ECF" w:rsidP="00533ECF">
      <w:pPr>
        <w:autoSpaceDE w:val="0"/>
        <w:autoSpaceDN w:val="0"/>
        <w:adjustRightInd w:val="0"/>
        <w:spacing w:before="240" w:after="60"/>
        <w:jc w:val="center"/>
        <w:outlineLvl w:val="0"/>
        <w:rPr>
          <w:rFonts w:eastAsia="Lucida Sans Unicode"/>
          <w:b/>
          <w:kern w:val="28"/>
          <w:sz w:val="28"/>
          <w:szCs w:val="28"/>
        </w:rPr>
      </w:pPr>
    </w:p>
    <w:p w:rsidR="00533ECF" w:rsidRDefault="00533ECF" w:rsidP="00533ECF">
      <w:pPr>
        <w:autoSpaceDE w:val="0"/>
        <w:autoSpaceDN w:val="0"/>
        <w:adjustRightInd w:val="0"/>
        <w:spacing w:before="240" w:after="60"/>
        <w:jc w:val="center"/>
        <w:outlineLvl w:val="0"/>
        <w:rPr>
          <w:rFonts w:eastAsia="Lucida Sans Unicode"/>
          <w:b/>
          <w:kern w:val="28"/>
          <w:sz w:val="28"/>
          <w:szCs w:val="28"/>
        </w:rPr>
      </w:pPr>
    </w:p>
    <w:p w:rsidR="00533ECF" w:rsidRDefault="00533ECF" w:rsidP="00533ECF">
      <w:pPr>
        <w:autoSpaceDE w:val="0"/>
        <w:autoSpaceDN w:val="0"/>
        <w:adjustRightInd w:val="0"/>
        <w:spacing w:before="240" w:after="60"/>
        <w:jc w:val="center"/>
        <w:outlineLvl w:val="0"/>
        <w:rPr>
          <w:rFonts w:eastAsia="Lucida Sans Unicode"/>
          <w:b/>
          <w:kern w:val="28"/>
          <w:sz w:val="28"/>
          <w:szCs w:val="28"/>
        </w:rPr>
      </w:pPr>
    </w:p>
    <w:p w:rsidR="00533ECF" w:rsidRDefault="00533ECF" w:rsidP="00533ECF">
      <w:pPr>
        <w:autoSpaceDE w:val="0"/>
        <w:autoSpaceDN w:val="0"/>
        <w:adjustRightInd w:val="0"/>
        <w:spacing w:before="240" w:after="60"/>
        <w:jc w:val="center"/>
        <w:outlineLvl w:val="0"/>
        <w:rPr>
          <w:rFonts w:eastAsia="Lucida Sans Unicode"/>
          <w:b/>
          <w:kern w:val="28"/>
          <w:sz w:val="28"/>
          <w:szCs w:val="28"/>
        </w:rPr>
      </w:pPr>
    </w:p>
    <w:p w:rsidR="00533ECF" w:rsidRDefault="00533ECF" w:rsidP="00533ECF">
      <w:pPr>
        <w:autoSpaceDE w:val="0"/>
        <w:autoSpaceDN w:val="0"/>
        <w:adjustRightInd w:val="0"/>
        <w:spacing w:before="240" w:after="60"/>
        <w:jc w:val="center"/>
        <w:outlineLvl w:val="0"/>
        <w:rPr>
          <w:rFonts w:eastAsia="Lucida Sans Unicode"/>
          <w:b/>
          <w:kern w:val="28"/>
          <w:sz w:val="28"/>
          <w:szCs w:val="28"/>
        </w:rPr>
      </w:pPr>
    </w:p>
    <w:p w:rsidR="00533ECF" w:rsidRDefault="00533ECF" w:rsidP="00533ECF">
      <w:pPr>
        <w:autoSpaceDE w:val="0"/>
        <w:autoSpaceDN w:val="0"/>
        <w:adjustRightInd w:val="0"/>
        <w:spacing w:before="240" w:after="60"/>
        <w:jc w:val="center"/>
        <w:outlineLvl w:val="0"/>
        <w:rPr>
          <w:rFonts w:eastAsia="Lucida Sans Unicode"/>
          <w:b/>
          <w:kern w:val="28"/>
          <w:sz w:val="28"/>
          <w:szCs w:val="28"/>
        </w:rPr>
      </w:pPr>
    </w:p>
    <w:p w:rsidR="00533ECF" w:rsidRPr="00533ECF" w:rsidRDefault="00533ECF" w:rsidP="00533ECF">
      <w:pPr>
        <w:autoSpaceDE w:val="0"/>
        <w:autoSpaceDN w:val="0"/>
        <w:adjustRightInd w:val="0"/>
        <w:spacing w:before="240" w:after="60"/>
        <w:jc w:val="center"/>
        <w:outlineLvl w:val="0"/>
        <w:rPr>
          <w:rFonts w:eastAsia="Lucida Sans Unicode"/>
          <w:b/>
          <w:kern w:val="28"/>
          <w:sz w:val="28"/>
          <w:szCs w:val="28"/>
        </w:rPr>
      </w:pPr>
      <w:r w:rsidRPr="00533ECF">
        <w:rPr>
          <w:rFonts w:eastAsia="Lucida Sans Unicode"/>
          <w:b/>
          <w:kern w:val="28"/>
          <w:sz w:val="28"/>
          <w:szCs w:val="28"/>
        </w:rPr>
        <w:lastRenderedPageBreak/>
        <w:t>РЕШЕНИЕ</w:t>
      </w:r>
    </w:p>
    <w:p w:rsidR="00533ECF" w:rsidRPr="00533ECF" w:rsidRDefault="00533ECF" w:rsidP="00533ECF">
      <w:pPr>
        <w:autoSpaceDE w:val="0"/>
        <w:autoSpaceDN w:val="0"/>
        <w:adjustRightInd w:val="0"/>
        <w:spacing w:before="240" w:after="60"/>
        <w:jc w:val="center"/>
        <w:outlineLvl w:val="0"/>
        <w:rPr>
          <w:rFonts w:eastAsia="Lucida Sans Unicode"/>
          <w:b/>
          <w:kern w:val="28"/>
          <w:sz w:val="28"/>
          <w:szCs w:val="28"/>
        </w:rPr>
      </w:pPr>
      <w:r w:rsidRPr="00533ECF">
        <w:rPr>
          <w:rFonts w:eastAsia="Lucida Sans Unicode"/>
          <w:b/>
          <w:kern w:val="28"/>
          <w:sz w:val="28"/>
          <w:szCs w:val="28"/>
        </w:rPr>
        <w:t>от 16.07.2025 г. № 75-28/8</w:t>
      </w:r>
    </w:p>
    <w:p w:rsidR="00533ECF" w:rsidRPr="00533ECF" w:rsidRDefault="00533ECF" w:rsidP="00533ECF">
      <w:pPr>
        <w:autoSpaceDE w:val="0"/>
        <w:autoSpaceDN w:val="0"/>
        <w:adjustRightInd w:val="0"/>
        <w:jc w:val="center"/>
        <w:outlineLvl w:val="0"/>
        <w:rPr>
          <w:rFonts w:eastAsia="Lucida Sans Unicode"/>
          <w:b/>
          <w:kern w:val="28"/>
          <w:sz w:val="24"/>
          <w:szCs w:val="24"/>
        </w:rPr>
      </w:pPr>
      <w:proofErr w:type="gramStart"/>
      <w:r w:rsidRPr="00533ECF">
        <w:rPr>
          <w:rFonts w:eastAsia="Lucida Sans Unicode"/>
          <w:b/>
          <w:kern w:val="28"/>
          <w:sz w:val="24"/>
          <w:szCs w:val="24"/>
        </w:rPr>
        <w:t>с</w:t>
      </w:r>
      <w:proofErr w:type="gramEnd"/>
      <w:r w:rsidRPr="00533ECF">
        <w:rPr>
          <w:rFonts w:eastAsia="Lucida Sans Unicode"/>
          <w:b/>
          <w:kern w:val="28"/>
          <w:sz w:val="24"/>
          <w:szCs w:val="24"/>
        </w:rPr>
        <w:t>. Чемодановка</w:t>
      </w:r>
    </w:p>
    <w:p w:rsidR="00533ECF" w:rsidRPr="00533ECF" w:rsidRDefault="00533ECF" w:rsidP="00533ECF">
      <w:pPr>
        <w:autoSpaceDE w:val="0"/>
        <w:autoSpaceDN w:val="0"/>
        <w:adjustRightInd w:val="0"/>
        <w:jc w:val="center"/>
        <w:outlineLvl w:val="0"/>
        <w:rPr>
          <w:b/>
          <w:kern w:val="28"/>
          <w:sz w:val="28"/>
          <w:szCs w:val="28"/>
        </w:rPr>
      </w:pPr>
    </w:p>
    <w:p w:rsidR="00533ECF" w:rsidRPr="00533ECF" w:rsidRDefault="00533ECF" w:rsidP="00533ECF">
      <w:pPr>
        <w:autoSpaceDE w:val="0"/>
        <w:autoSpaceDN w:val="0"/>
        <w:adjustRightInd w:val="0"/>
        <w:jc w:val="center"/>
        <w:outlineLvl w:val="0"/>
        <w:rPr>
          <w:b/>
          <w:kern w:val="28"/>
          <w:sz w:val="28"/>
          <w:szCs w:val="28"/>
        </w:rPr>
      </w:pPr>
      <w:r w:rsidRPr="00533ECF">
        <w:rPr>
          <w:b/>
          <w:kern w:val="28"/>
          <w:sz w:val="28"/>
          <w:szCs w:val="28"/>
        </w:rPr>
        <w:t xml:space="preserve">О внесении изменений в решение Комитета местного самоуправления Чемодановского сельсовета Бессоновского района Пензенской области </w:t>
      </w:r>
      <w:proofErr w:type="gramStart"/>
      <w:r w:rsidRPr="00533ECF">
        <w:rPr>
          <w:b/>
          <w:kern w:val="28"/>
          <w:sz w:val="28"/>
          <w:szCs w:val="28"/>
        </w:rPr>
        <w:t>от</w:t>
      </w:r>
      <w:proofErr w:type="gramEnd"/>
    </w:p>
    <w:p w:rsidR="00533ECF" w:rsidRPr="00533ECF" w:rsidRDefault="00533ECF" w:rsidP="00533ECF">
      <w:pPr>
        <w:autoSpaceDE w:val="0"/>
        <w:autoSpaceDN w:val="0"/>
        <w:adjustRightInd w:val="0"/>
        <w:jc w:val="center"/>
        <w:outlineLvl w:val="0"/>
        <w:rPr>
          <w:b/>
          <w:kern w:val="28"/>
          <w:sz w:val="28"/>
          <w:szCs w:val="28"/>
        </w:rPr>
      </w:pPr>
      <w:r w:rsidRPr="00533ECF">
        <w:rPr>
          <w:b/>
          <w:kern w:val="28"/>
          <w:sz w:val="28"/>
          <w:szCs w:val="28"/>
        </w:rPr>
        <w:t>от 12.05.2014  № 519-89/5 «Об утверждении Порядка и размеров возмещения расходов, связанных со служебными командировками, муниципальных служащих Чемодановского сельсовета Бессоновского района Пензенской области»</w:t>
      </w:r>
    </w:p>
    <w:p w:rsidR="00533ECF" w:rsidRPr="00533ECF" w:rsidRDefault="00533ECF" w:rsidP="00533E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33ECF" w:rsidRPr="00533ECF" w:rsidRDefault="00533ECF" w:rsidP="00533E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33ECF">
        <w:rPr>
          <w:sz w:val="28"/>
          <w:szCs w:val="28"/>
        </w:rPr>
        <w:t>Руководствуясь Уставом сельского поселения Чемодановский сельсовет Бессоновского района Пензенской области,</w:t>
      </w:r>
    </w:p>
    <w:p w:rsidR="00533ECF" w:rsidRPr="00533ECF" w:rsidRDefault="00533ECF" w:rsidP="00533E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33ECF">
        <w:rPr>
          <w:sz w:val="28"/>
          <w:szCs w:val="28"/>
        </w:rPr>
        <w:t>Комитет местного самоуправления решил:</w:t>
      </w:r>
    </w:p>
    <w:p w:rsidR="00533ECF" w:rsidRPr="00533ECF" w:rsidRDefault="00533ECF" w:rsidP="00533E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33ECF">
        <w:rPr>
          <w:sz w:val="28"/>
          <w:szCs w:val="28"/>
        </w:rPr>
        <w:t>1. Внести в решение Комитета местного самоуправления Чемодановского сельсовета Бессоновского района Пензенской области от  12.05.2014  № 519-89/5 «Об утверждении Порядка и размеров возмещения расходов, связанных со служебными командировками, муниципальных служащих Чемодановского сельсовета Бессоновского района Пензенской области» (далее - Решение) следующие изменения:</w:t>
      </w:r>
    </w:p>
    <w:p w:rsidR="00533ECF" w:rsidRPr="00533ECF" w:rsidRDefault="00533ECF" w:rsidP="00533E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33ECF">
        <w:rPr>
          <w:sz w:val="28"/>
          <w:szCs w:val="28"/>
        </w:rPr>
        <w:t>1.1. Преамбулу решения изложить в следующей редакции:</w:t>
      </w:r>
    </w:p>
    <w:p w:rsidR="00533ECF" w:rsidRPr="00533ECF" w:rsidRDefault="00533ECF" w:rsidP="00533E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33ECF">
        <w:rPr>
          <w:sz w:val="28"/>
          <w:szCs w:val="28"/>
        </w:rPr>
        <w:t>«Руководствуясь статьей 168 Трудового кодекса Российской Федерации, постановлением Правительства Российской Федерации от 16.04.2025 № 501 «Об утверждении Положения об особенностях направления работников в служебные командировки», Уставом Чемодановского сельсовета Бессоновского района Пензенской области, Комитет местного самоуправления решил:».</w:t>
      </w:r>
    </w:p>
    <w:p w:rsidR="00533ECF" w:rsidRPr="00533ECF" w:rsidRDefault="00533ECF" w:rsidP="00533E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33ECF">
        <w:rPr>
          <w:sz w:val="28"/>
          <w:szCs w:val="28"/>
        </w:rPr>
        <w:t>2. Внести Порядок и размеры возмещения расходов, связанных со служебными командировками, муниципальных служащих Чемодановского сельсовета Бессоновского района Пензенской области, утвержденный решением Комитета местного самоуправления Чемодановского сельсовета Бессоновского района Пензенской области от 12.05.2014  № 519-89/5, (далее – Порядок) следующие изменения:</w:t>
      </w:r>
    </w:p>
    <w:p w:rsidR="00533ECF" w:rsidRPr="00533ECF" w:rsidRDefault="00533ECF" w:rsidP="00533E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33ECF">
        <w:rPr>
          <w:sz w:val="28"/>
          <w:szCs w:val="28"/>
        </w:rPr>
        <w:t>2.1. Пункт 1 Порядка изложить в следующей редакции:</w:t>
      </w:r>
    </w:p>
    <w:p w:rsidR="00533ECF" w:rsidRPr="00533ECF" w:rsidRDefault="00533ECF" w:rsidP="00533E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33ECF">
        <w:rPr>
          <w:sz w:val="28"/>
          <w:szCs w:val="28"/>
        </w:rPr>
        <w:t>«1. Настоящий Порядок разработан в целях реализации статьи 168 Трудового кодекса Российской Федерации, постановления Правительства Российской Федерации от 16.04.2025 № 501 «Об утверждении Положения об особенностях направления работников в служебные командировки» и определяет порядок и размеры возмещения расходов, связанных со служебными командировками, муниципальных служащих Чемодановского сельсовета Бессоновского района Пензенской области</w:t>
      </w:r>
      <w:proofErr w:type="gramStart"/>
      <w:r w:rsidRPr="00533ECF">
        <w:rPr>
          <w:sz w:val="28"/>
          <w:szCs w:val="28"/>
        </w:rPr>
        <w:t>.».</w:t>
      </w:r>
      <w:proofErr w:type="gramEnd"/>
    </w:p>
    <w:p w:rsidR="00533ECF" w:rsidRPr="00533ECF" w:rsidRDefault="00533ECF" w:rsidP="00533E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33ECF">
        <w:rPr>
          <w:sz w:val="28"/>
          <w:szCs w:val="28"/>
        </w:rPr>
        <w:t>2.2. Абзац первый пункта 8 изложить в следующей редакции:</w:t>
      </w:r>
    </w:p>
    <w:p w:rsidR="00533ECF" w:rsidRPr="00533ECF" w:rsidRDefault="00533ECF" w:rsidP="00533E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33ECF">
        <w:rPr>
          <w:sz w:val="28"/>
          <w:szCs w:val="28"/>
        </w:rPr>
        <w:t xml:space="preserve">«8. </w:t>
      </w:r>
      <w:proofErr w:type="gramStart"/>
      <w:r w:rsidRPr="00533ECF">
        <w:rPr>
          <w:sz w:val="28"/>
          <w:szCs w:val="28"/>
        </w:rPr>
        <w:t xml:space="preserve">Дополнительные расходы, связанные с проживанием вне места жительства (суточные), возмещаются муниципальному служащему за </w:t>
      </w:r>
      <w:r w:rsidRPr="00533ECF">
        <w:rPr>
          <w:sz w:val="28"/>
          <w:szCs w:val="28"/>
        </w:rPr>
        <w:lastRenderedPageBreak/>
        <w:t>каждый день нахождения в командировке, включая выходные и нерабочие праздничные дни, а также за дни нахождения в пути, в том числе за время вынужденной остановки в пути, с учетом положений, предусмотренных пунктом 15 Положения об особенностях направления работников в служебные командировки, утвержденного  постановлением Правительства Российской Федерации 16.04.2025</w:t>
      </w:r>
      <w:proofErr w:type="gramEnd"/>
      <w:r w:rsidRPr="00533ECF">
        <w:rPr>
          <w:sz w:val="28"/>
          <w:szCs w:val="28"/>
        </w:rPr>
        <w:t xml:space="preserve"> № 501, в следующих размерах</w:t>
      </w:r>
      <w:proofErr w:type="gramStart"/>
      <w:r w:rsidRPr="00533ECF">
        <w:rPr>
          <w:sz w:val="28"/>
          <w:szCs w:val="28"/>
        </w:rPr>
        <w:t>:»</w:t>
      </w:r>
      <w:proofErr w:type="gramEnd"/>
      <w:r w:rsidRPr="00533ECF">
        <w:rPr>
          <w:sz w:val="28"/>
          <w:szCs w:val="28"/>
        </w:rPr>
        <w:t>.</w:t>
      </w:r>
    </w:p>
    <w:p w:rsidR="00533ECF" w:rsidRPr="00533ECF" w:rsidRDefault="00533ECF" w:rsidP="00533E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33ECF">
        <w:rPr>
          <w:sz w:val="28"/>
          <w:szCs w:val="28"/>
        </w:rPr>
        <w:t>2.3. В пункте 11 Положения слова «пунктами 18, 19 Положения об особенностях направления работников в служебные командировки, утвержденного постановлением Правительства Российской Федерации от 13.10.2008 № 749 (с последующими изменениями) заменить словами «пунктами 15, 16 Положения об особенностях направления работников в служебные командировки, утвержденного постановлением Правительства Российской Федерации от 16.04.2025 № 501.».</w:t>
      </w:r>
    </w:p>
    <w:p w:rsidR="00533ECF" w:rsidRPr="00533ECF" w:rsidRDefault="00533ECF" w:rsidP="00533E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33ECF">
        <w:rPr>
          <w:sz w:val="28"/>
          <w:szCs w:val="28"/>
        </w:rPr>
        <w:t>2. Настоящее решение опубликовать в информационном бюллетене Чемодановского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«Чемодановский сельсовет» в информационно-телекоммуникационной сети «Интернет».</w:t>
      </w:r>
    </w:p>
    <w:p w:rsidR="00533ECF" w:rsidRPr="00533ECF" w:rsidRDefault="00533ECF" w:rsidP="00533E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33ECF">
        <w:rPr>
          <w:sz w:val="28"/>
          <w:szCs w:val="28"/>
        </w:rPr>
        <w:t>3. Настоящее решение вступает в силу 01.09.2025.</w:t>
      </w:r>
    </w:p>
    <w:p w:rsidR="00533ECF" w:rsidRPr="00533ECF" w:rsidRDefault="00533ECF" w:rsidP="00533E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33ECF">
        <w:rPr>
          <w:sz w:val="28"/>
          <w:szCs w:val="28"/>
        </w:rPr>
        <w:t xml:space="preserve">4. </w:t>
      </w:r>
      <w:proofErr w:type="gramStart"/>
      <w:r w:rsidRPr="00533ECF">
        <w:rPr>
          <w:sz w:val="28"/>
          <w:szCs w:val="28"/>
        </w:rPr>
        <w:t>Контроль за</w:t>
      </w:r>
      <w:proofErr w:type="gramEnd"/>
      <w:r w:rsidRPr="00533ECF">
        <w:rPr>
          <w:sz w:val="28"/>
          <w:szCs w:val="28"/>
        </w:rPr>
        <w:t xml:space="preserve"> исполнением настоящего решения возложить на главу администрации Чемодановского сельсовета Бессоновского района Пензенской области.</w:t>
      </w:r>
    </w:p>
    <w:p w:rsidR="00533ECF" w:rsidRPr="00533ECF" w:rsidRDefault="00533ECF" w:rsidP="00533E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33ECF" w:rsidRPr="00533ECF" w:rsidRDefault="00533ECF" w:rsidP="00533E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33ECF" w:rsidRPr="00533ECF" w:rsidRDefault="00533ECF" w:rsidP="00533E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33ECF" w:rsidRPr="00533ECF" w:rsidRDefault="00533ECF" w:rsidP="00533EC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3ECF">
        <w:rPr>
          <w:sz w:val="28"/>
          <w:szCs w:val="28"/>
        </w:rPr>
        <w:t>Глава Чемодановского сельсовета</w:t>
      </w:r>
      <w:r w:rsidR="009C42AB">
        <w:rPr>
          <w:sz w:val="28"/>
          <w:szCs w:val="28"/>
        </w:rPr>
        <w:tab/>
      </w:r>
      <w:r w:rsidR="009C42AB">
        <w:rPr>
          <w:sz w:val="28"/>
          <w:szCs w:val="28"/>
        </w:rPr>
        <w:tab/>
      </w:r>
      <w:r w:rsidR="009C42AB">
        <w:rPr>
          <w:sz w:val="28"/>
          <w:szCs w:val="28"/>
        </w:rPr>
        <w:tab/>
      </w:r>
      <w:r w:rsidR="009C42AB">
        <w:rPr>
          <w:sz w:val="28"/>
          <w:szCs w:val="28"/>
        </w:rPr>
        <w:tab/>
      </w:r>
      <w:r w:rsidRPr="00533ECF">
        <w:rPr>
          <w:sz w:val="28"/>
          <w:szCs w:val="28"/>
        </w:rPr>
        <w:tab/>
        <w:t xml:space="preserve">     С.В. Фадеев</w:t>
      </w:r>
    </w:p>
    <w:p w:rsidR="00533ECF" w:rsidRDefault="00533ECF" w:rsidP="00CC7D0C">
      <w:pPr>
        <w:tabs>
          <w:tab w:val="left" w:pos="300"/>
          <w:tab w:val="left" w:pos="708"/>
          <w:tab w:val="center" w:pos="4153"/>
          <w:tab w:val="right" w:pos="8306"/>
        </w:tabs>
        <w:rPr>
          <w:b/>
          <w:sz w:val="36"/>
          <w:szCs w:val="36"/>
        </w:rPr>
      </w:pPr>
    </w:p>
    <w:p w:rsidR="009C42AB" w:rsidRDefault="009C42AB" w:rsidP="00533ECF">
      <w:pPr>
        <w:widowControl/>
        <w:jc w:val="center"/>
        <w:rPr>
          <w:rFonts w:eastAsia="Lucida Sans Unicode"/>
          <w:b/>
          <w:kern w:val="2"/>
          <w:sz w:val="32"/>
          <w:szCs w:val="32"/>
        </w:rPr>
      </w:pPr>
    </w:p>
    <w:p w:rsidR="009C42AB" w:rsidRDefault="009C42AB" w:rsidP="00533ECF">
      <w:pPr>
        <w:widowControl/>
        <w:jc w:val="center"/>
        <w:rPr>
          <w:rFonts w:eastAsia="Lucida Sans Unicode"/>
          <w:b/>
          <w:kern w:val="2"/>
          <w:sz w:val="32"/>
          <w:szCs w:val="32"/>
        </w:rPr>
      </w:pPr>
    </w:p>
    <w:p w:rsidR="009C42AB" w:rsidRDefault="009C42AB" w:rsidP="00533ECF">
      <w:pPr>
        <w:widowControl/>
        <w:jc w:val="center"/>
        <w:rPr>
          <w:rFonts w:eastAsia="Lucida Sans Unicode"/>
          <w:b/>
          <w:kern w:val="2"/>
          <w:sz w:val="32"/>
          <w:szCs w:val="32"/>
        </w:rPr>
      </w:pPr>
    </w:p>
    <w:p w:rsidR="009C42AB" w:rsidRDefault="009C42AB" w:rsidP="00533ECF">
      <w:pPr>
        <w:widowControl/>
        <w:jc w:val="center"/>
        <w:rPr>
          <w:rFonts w:eastAsia="Lucida Sans Unicode"/>
          <w:b/>
          <w:kern w:val="2"/>
          <w:sz w:val="32"/>
          <w:szCs w:val="32"/>
        </w:rPr>
      </w:pPr>
    </w:p>
    <w:p w:rsidR="009C42AB" w:rsidRDefault="009C42AB" w:rsidP="00533ECF">
      <w:pPr>
        <w:widowControl/>
        <w:jc w:val="center"/>
        <w:rPr>
          <w:rFonts w:eastAsia="Lucida Sans Unicode"/>
          <w:b/>
          <w:kern w:val="2"/>
          <w:sz w:val="32"/>
          <w:szCs w:val="32"/>
        </w:rPr>
      </w:pPr>
    </w:p>
    <w:p w:rsidR="009C42AB" w:rsidRDefault="009C42AB" w:rsidP="00533ECF">
      <w:pPr>
        <w:widowControl/>
        <w:jc w:val="center"/>
        <w:rPr>
          <w:rFonts w:eastAsia="Lucida Sans Unicode"/>
          <w:b/>
          <w:kern w:val="2"/>
          <w:sz w:val="32"/>
          <w:szCs w:val="32"/>
        </w:rPr>
      </w:pPr>
    </w:p>
    <w:p w:rsidR="009C42AB" w:rsidRDefault="009C42AB" w:rsidP="00533ECF">
      <w:pPr>
        <w:widowControl/>
        <w:jc w:val="center"/>
        <w:rPr>
          <w:rFonts w:eastAsia="Lucida Sans Unicode"/>
          <w:b/>
          <w:kern w:val="2"/>
          <w:sz w:val="32"/>
          <w:szCs w:val="32"/>
        </w:rPr>
      </w:pPr>
    </w:p>
    <w:p w:rsidR="009C42AB" w:rsidRDefault="009C42AB" w:rsidP="00533ECF">
      <w:pPr>
        <w:widowControl/>
        <w:jc w:val="center"/>
        <w:rPr>
          <w:rFonts w:eastAsia="Lucida Sans Unicode"/>
          <w:b/>
          <w:kern w:val="2"/>
          <w:sz w:val="32"/>
          <w:szCs w:val="32"/>
        </w:rPr>
      </w:pPr>
    </w:p>
    <w:p w:rsidR="009C42AB" w:rsidRDefault="009C42AB" w:rsidP="00533ECF">
      <w:pPr>
        <w:widowControl/>
        <w:jc w:val="center"/>
        <w:rPr>
          <w:rFonts w:eastAsia="Lucida Sans Unicode"/>
          <w:b/>
          <w:kern w:val="2"/>
          <w:sz w:val="32"/>
          <w:szCs w:val="32"/>
        </w:rPr>
      </w:pPr>
    </w:p>
    <w:p w:rsidR="009C42AB" w:rsidRDefault="009C42AB" w:rsidP="00533ECF">
      <w:pPr>
        <w:widowControl/>
        <w:jc w:val="center"/>
        <w:rPr>
          <w:rFonts w:eastAsia="Lucida Sans Unicode"/>
          <w:b/>
          <w:kern w:val="2"/>
          <w:sz w:val="32"/>
          <w:szCs w:val="32"/>
        </w:rPr>
      </w:pPr>
    </w:p>
    <w:p w:rsidR="009C42AB" w:rsidRDefault="009C42AB" w:rsidP="00533ECF">
      <w:pPr>
        <w:widowControl/>
        <w:jc w:val="center"/>
        <w:rPr>
          <w:rFonts w:eastAsia="Lucida Sans Unicode"/>
          <w:b/>
          <w:kern w:val="2"/>
          <w:sz w:val="32"/>
          <w:szCs w:val="32"/>
        </w:rPr>
      </w:pPr>
    </w:p>
    <w:p w:rsidR="009C42AB" w:rsidRDefault="009C42AB" w:rsidP="00533ECF">
      <w:pPr>
        <w:widowControl/>
        <w:jc w:val="center"/>
        <w:rPr>
          <w:rFonts w:eastAsia="Lucida Sans Unicode"/>
          <w:b/>
          <w:kern w:val="2"/>
          <w:sz w:val="32"/>
          <w:szCs w:val="32"/>
        </w:rPr>
      </w:pPr>
    </w:p>
    <w:p w:rsidR="009C42AB" w:rsidRDefault="009C42AB" w:rsidP="00533ECF">
      <w:pPr>
        <w:widowControl/>
        <w:jc w:val="center"/>
        <w:rPr>
          <w:rFonts w:eastAsia="Lucida Sans Unicode"/>
          <w:b/>
          <w:kern w:val="2"/>
          <w:sz w:val="32"/>
          <w:szCs w:val="32"/>
        </w:rPr>
      </w:pPr>
    </w:p>
    <w:p w:rsidR="009C42AB" w:rsidRDefault="009C42AB" w:rsidP="00533ECF">
      <w:pPr>
        <w:widowControl/>
        <w:jc w:val="center"/>
        <w:rPr>
          <w:rFonts w:eastAsia="Lucida Sans Unicode"/>
          <w:b/>
          <w:kern w:val="2"/>
          <w:sz w:val="32"/>
          <w:szCs w:val="32"/>
        </w:rPr>
      </w:pPr>
    </w:p>
    <w:p w:rsidR="009C42AB" w:rsidRDefault="009C42AB" w:rsidP="00533ECF">
      <w:pPr>
        <w:widowControl/>
        <w:jc w:val="center"/>
        <w:rPr>
          <w:rFonts w:eastAsia="Lucida Sans Unicode"/>
          <w:b/>
          <w:kern w:val="2"/>
          <w:sz w:val="32"/>
          <w:szCs w:val="32"/>
        </w:rPr>
      </w:pPr>
    </w:p>
    <w:p w:rsidR="00533ECF" w:rsidRPr="00533ECF" w:rsidRDefault="00533ECF" w:rsidP="00533ECF">
      <w:pPr>
        <w:widowControl/>
        <w:jc w:val="center"/>
        <w:rPr>
          <w:rFonts w:eastAsia="Lucida Sans Unicode"/>
          <w:b/>
          <w:kern w:val="2"/>
          <w:sz w:val="32"/>
          <w:szCs w:val="32"/>
        </w:rPr>
      </w:pPr>
      <w:r w:rsidRPr="00533ECF">
        <w:rPr>
          <w:rFonts w:eastAsia="Lucida Sans Unicode"/>
          <w:b/>
          <w:kern w:val="2"/>
          <w:sz w:val="32"/>
          <w:szCs w:val="32"/>
        </w:rPr>
        <w:lastRenderedPageBreak/>
        <w:t>РЕШЕНИЕ</w:t>
      </w:r>
    </w:p>
    <w:p w:rsidR="00533ECF" w:rsidRPr="00533ECF" w:rsidRDefault="00533ECF" w:rsidP="00533ECF">
      <w:pPr>
        <w:widowControl/>
        <w:jc w:val="center"/>
        <w:rPr>
          <w:rFonts w:eastAsia="Lucida Sans Unicode"/>
          <w:b/>
          <w:kern w:val="2"/>
          <w:sz w:val="28"/>
          <w:szCs w:val="28"/>
        </w:rPr>
      </w:pPr>
    </w:p>
    <w:p w:rsidR="00533ECF" w:rsidRPr="00533ECF" w:rsidRDefault="00533ECF" w:rsidP="00533ECF">
      <w:pPr>
        <w:widowControl/>
        <w:jc w:val="center"/>
        <w:rPr>
          <w:rFonts w:eastAsia="Lucida Sans Unicode"/>
          <w:b/>
          <w:kern w:val="2"/>
          <w:sz w:val="28"/>
          <w:szCs w:val="28"/>
        </w:rPr>
      </w:pPr>
      <w:r w:rsidRPr="00533ECF">
        <w:rPr>
          <w:rFonts w:eastAsia="Lucida Sans Unicode"/>
          <w:b/>
          <w:kern w:val="2"/>
          <w:sz w:val="28"/>
          <w:szCs w:val="28"/>
        </w:rPr>
        <w:t>от  16.07.2025 г. № 76-28/8</w:t>
      </w:r>
    </w:p>
    <w:p w:rsidR="00533ECF" w:rsidRPr="00533ECF" w:rsidRDefault="00533ECF" w:rsidP="00533ECF">
      <w:pPr>
        <w:widowControl/>
        <w:jc w:val="center"/>
        <w:rPr>
          <w:rFonts w:eastAsia="Lucida Sans Unicode"/>
          <w:b/>
          <w:kern w:val="2"/>
          <w:sz w:val="28"/>
          <w:szCs w:val="28"/>
        </w:rPr>
      </w:pPr>
      <w:proofErr w:type="gramStart"/>
      <w:r w:rsidRPr="00533ECF">
        <w:rPr>
          <w:rFonts w:eastAsia="Lucida Sans Unicode"/>
          <w:b/>
          <w:kern w:val="2"/>
          <w:sz w:val="28"/>
          <w:szCs w:val="28"/>
        </w:rPr>
        <w:t>с</w:t>
      </w:r>
      <w:proofErr w:type="gramEnd"/>
      <w:r w:rsidRPr="00533ECF">
        <w:rPr>
          <w:rFonts w:eastAsia="Lucida Sans Unicode"/>
          <w:b/>
          <w:kern w:val="2"/>
          <w:sz w:val="28"/>
          <w:szCs w:val="28"/>
        </w:rPr>
        <w:t>.  Чемодановка</w:t>
      </w:r>
    </w:p>
    <w:p w:rsidR="00533ECF" w:rsidRPr="00533ECF" w:rsidRDefault="00533ECF" w:rsidP="00533ECF">
      <w:pPr>
        <w:widowControl/>
        <w:jc w:val="center"/>
        <w:rPr>
          <w:rFonts w:eastAsia="Lucida Sans Unicode"/>
          <w:b/>
          <w:kern w:val="2"/>
          <w:sz w:val="28"/>
          <w:szCs w:val="28"/>
        </w:rPr>
      </w:pPr>
    </w:p>
    <w:p w:rsidR="00533ECF" w:rsidRPr="00533ECF" w:rsidRDefault="00533ECF" w:rsidP="00533EC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33ECF">
        <w:rPr>
          <w:b/>
          <w:bCs/>
          <w:sz w:val="28"/>
          <w:szCs w:val="28"/>
        </w:rPr>
        <w:t>О внесении изменения в Положение об оплате труда муниципальных служащих Чемодановского сельсовета Бессоновского района Пензенской области, утвержденное решением Комитета местного самоуправления Чемодановского сельсовета Бессоновского района Пензенской области от 29.08.2019 г. № 543-150/6</w:t>
      </w:r>
    </w:p>
    <w:p w:rsidR="00533ECF" w:rsidRPr="00533ECF" w:rsidRDefault="00533ECF" w:rsidP="00533EC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33ECF" w:rsidRPr="00533ECF" w:rsidRDefault="00533ECF" w:rsidP="00533ECF">
      <w:pPr>
        <w:widowControl/>
        <w:ind w:firstLine="567"/>
        <w:jc w:val="both"/>
        <w:rPr>
          <w:sz w:val="28"/>
          <w:szCs w:val="28"/>
        </w:rPr>
      </w:pPr>
      <w:r w:rsidRPr="00533ECF">
        <w:rPr>
          <w:sz w:val="28"/>
          <w:szCs w:val="28"/>
        </w:rPr>
        <w:t>Руководствуясь Уставом сельского поселения Чемодановского сельсовета Бессоновского</w:t>
      </w:r>
      <w:r w:rsidRPr="00533ECF">
        <w:rPr>
          <w:i/>
          <w:sz w:val="28"/>
          <w:szCs w:val="28"/>
        </w:rPr>
        <w:t xml:space="preserve"> </w:t>
      </w:r>
      <w:r w:rsidRPr="00533ECF">
        <w:rPr>
          <w:sz w:val="28"/>
          <w:szCs w:val="28"/>
        </w:rPr>
        <w:t xml:space="preserve"> района Пензенской области,</w:t>
      </w:r>
    </w:p>
    <w:p w:rsidR="00533ECF" w:rsidRPr="00533ECF" w:rsidRDefault="00533ECF" w:rsidP="00533ECF">
      <w:pPr>
        <w:widowControl/>
        <w:ind w:firstLine="567"/>
        <w:jc w:val="both"/>
        <w:rPr>
          <w:sz w:val="28"/>
          <w:szCs w:val="28"/>
        </w:rPr>
      </w:pPr>
    </w:p>
    <w:p w:rsidR="00533ECF" w:rsidRPr="00533ECF" w:rsidRDefault="00533ECF" w:rsidP="00533ECF">
      <w:pPr>
        <w:autoSpaceDE w:val="0"/>
        <w:autoSpaceDN w:val="0"/>
        <w:adjustRightInd w:val="0"/>
        <w:ind w:firstLine="544"/>
        <w:jc w:val="center"/>
        <w:rPr>
          <w:b/>
          <w:sz w:val="28"/>
          <w:szCs w:val="28"/>
        </w:rPr>
      </w:pPr>
      <w:r w:rsidRPr="00533ECF">
        <w:rPr>
          <w:b/>
          <w:sz w:val="28"/>
          <w:szCs w:val="28"/>
        </w:rPr>
        <w:t>Комитет местного самоуправления решил:</w:t>
      </w:r>
    </w:p>
    <w:p w:rsidR="00533ECF" w:rsidRPr="00533ECF" w:rsidRDefault="00533ECF" w:rsidP="00533ECF">
      <w:pPr>
        <w:autoSpaceDE w:val="0"/>
        <w:autoSpaceDN w:val="0"/>
        <w:adjustRightInd w:val="0"/>
        <w:ind w:firstLine="544"/>
        <w:jc w:val="center"/>
        <w:rPr>
          <w:b/>
          <w:sz w:val="28"/>
          <w:szCs w:val="28"/>
        </w:rPr>
      </w:pPr>
    </w:p>
    <w:p w:rsidR="00533ECF" w:rsidRPr="00533ECF" w:rsidRDefault="00533ECF" w:rsidP="00533ECF">
      <w:pPr>
        <w:autoSpaceDE w:val="0"/>
        <w:autoSpaceDN w:val="0"/>
        <w:adjustRightInd w:val="0"/>
        <w:ind w:firstLine="544"/>
        <w:jc w:val="both"/>
        <w:rPr>
          <w:bCs/>
          <w:sz w:val="28"/>
          <w:szCs w:val="28"/>
        </w:rPr>
      </w:pPr>
      <w:r w:rsidRPr="00533ECF">
        <w:rPr>
          <w:sz w:val="28"/>
          <w:szCs w:val="28"/>
        </w:rPr>
        <w:t xml:space="preserve">1. Внести </w:t>
      </w:r>
      <w:r w:rsidRPr="00533ECF">
        <w:rPr>
          <w:bCs/>
          <w:sz w:val="28"/>
          <w:szCs w:val="28"/>
        </w:rPr>
        <w:t>в Положение об оплате труда муниципальных служащих   Чемодановского сельсовета Бессоновского района Пензенской области, утвержденное решением Комитета местного самоуправления Чемодановского сельсовета Бессоновского района Пензенской области от 29.08.2019 г. № 543-150/6, (далее - Положение) изменение, изложив пункт 14 Положения в следующей редакции:</w:t>
      </w:r>
    </w:p>
    <w:p w:rsidR="00533ECF" w:rsidRPr="00533ECF" w:rsidRDefault="00533ECF" w:rsidP="00533ECF">
      <w:pPr>
        <w:autoSpaceDE w:val="0"/>
        <w:autoSpaceDN w:val="0"/>
        <w:adjustRightInd w:val="0"/>
        <w:ind w:firstLine="544"/>
        <w:rPr>
          <w:bCs/>
          <w:sz w:val="28"/>
          <w:szCs w:val="28"/>
        </w:rPr>
      </w:pPr>
      <w:r w:rsidRPr="00533ECF">
        <w:rPr>
          <w:bCs/>
          <w:sz w:val="28"/>
          <w:szCs w:val="28"/>
        </w:rPr>
        <w:t xml:space="preserve">«14. Муниципальным служащим производятся другие выплаты </w:t>
      </w:r>
      <w:proofErr w:type="gramStart"/>
      <w:r w:rsidRPr="00533ECF">
        <w:rPr>
          <w:bCs/>
          <w:sz w:val="28"/>
          <w:szCs w:val="28"/>
        </w:rPr>
        <w:t>в</w:t>
      </w:r>
      <w:proofErr w:type="gramEnd"/>
    </w:p>
    <w:p w:rsidR="00533ECF" w:rsidRPr="00533ECF" w:rsidRDefault="00533ECF" w:rsidP="00533ECF">
      <w:pPr>
        <w:autoSpaceDE w:val="0"/>
        <w:autoSpaceDN w:val="0"/>
        <w:adjustRightInd w:val="0"/>
        <w:rPr>
          <w:bCs/>
          <w:sz w:val="28"/>
          <w:szCs w:val="28"/>
        </w:rPr>
      </w:pPr>
      <w:proofErr w:type="gramStart"/>
      <w:r w:rsidRPr="00533ECF">
        <w:rPr>
          <w:bCs/>
          <w:sz w:val="28"/>
          <w:szCs w:val="28"/>
        </w:rPr>
        <w:t>соответствии</w:t>
      </w:r>
      <w:proofErr w:type="gramEnd"/>
      <w:r w:rsidRPr="00533ECF">
        <w:rPr>
          <w:bCs/>
          <w:sz w:val="28"/>
          <w:szCs w:val="28"/>
        </w:rPr>
        <w:t xml:space="preserve"> с законодательством Российской Федерации и Пензенской области.».</w:t>
      </w:r>
    </w:p>
    <w:p w:rsidR="00533ECF" w:rsidRPr="00533ECF" w:rsidRDefault="00533ECF" w:rsidP="00533ECF">
      <w:pPr>
        <w:autoSpaceDE w:val="0"/>
        <w:autoSpaceDN w:val="0"/>
        <w:adjustRightInd w:val="0"/>
        <w:ind w:firstLine="544"/>
        <w:jc w:val="both"/>
        <w:rPr>
          <w:sz w:val="28"/>
          <w:szCs w:val="28"/>
        </w:rPr>
      </w:pPr>
      <w:r w:rsidRPr="00533ECF">
        <w:rPr>
          <w:bCs/>
          <w:sz w:val="28"/>
          <w:szCs w:val="28"/>
        </w:rPr>
        <w:t xml:space="preserve">2. </w:t>
      </w:r>
      <w:r w:rsidRPr="00533ECF">
        <w:rPr>
          <w:sz w:val="28"/>
          <w:szCs w:val="28"/>
        </w:rPr>
        <w:t>Настоящее решение опубликовать в информационном бюллетене Чемодановского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«Чемодановский сельсовет» в информационно-телекоммуникационной сети «Интернет».</w:t>
      </w:r>
    </w:p>
    <w:p w:rsidR="00533ECF" w:rsidRPr="00533ECF" w:rsidRDefault="00533ECF" w:rsidP="00533ECF">
      <w:pPr>
        <w:widowControl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33ECF">
        <w:rPr>
          <w:sz w:val="28"/>
          <w:szCs w:val="28"/>
        </w:rPr>
        <w:t>3. Настоящее решение вступает в силу на следующий день после его официального опубликования (обнародования).</w:t>
      </w:r>
    </w:p>
    <w:p w:rsidR="00533ECF" w:rsidRPr="00533ECF" w:rsidRDefault="00533ECF" w:rsidP="00533E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33ECF">
        <w:rPr>
          <w:sz w:val="28"/>
          <w:szCs w:val="28"/>
        </w:rPr>
        <w:t xml:space="preserve">4. </w:t>
      </w:r>
      <w:proofErr w:type="gramStart"/>
      <w:r w:rsidRPr="00533ECF">
        <w:rPr>
          <w:sz w:val="28"/>
          <w:szCs w:val="28"/>
        </w:rPr>
        <w:t>Контроль за</w:t>
      </w:r>
      <w:proofErr w:type="gramEnd"/>
      <w:r w:rsidRPr="00533ECF">
        <w:rPr>
          <w:sz w:val="28"/>
          <w:szCs w:val="28"/>
        </w:rPr>
        <w:t xml:space="preserve"> исполнением настоящего решения возложить на главу Чемодановского сельсовета Бессоновского района Пензенской области.</w:t>
      </w:r>
    </w:p>
    <w:p w:rsidR="00533ECF" w:rsidRPr="00533ECF" w:rsidRDefault="00533ECF" w:rsidP="00533E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33ECF" w:rsidRPr="00533ECF" w:rsidRDefault="00533ECF" w:rsidP="00533E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33ECF" w:rsidRPr="00533ECF" w:rsidRDefault="00533ECF" w:rsidP="00533E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33ECF" w:rsidRPr="00533ECF" w:rsidRDefault="00533ECF" w:rsidP="00533ECF">
      <w:pPr>
        <w:tabs>
          <w:tab w:val="center" w:pos="496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533ECF">
        <w:rPr>
          <w:sz w:val="28"/>
          <w:szCs w:val="28"/>
        </w:rPr>
        <w:t>Глава Чемодановского сельсовета</w:t>
      </w:r>
      <w:r w:rsidR="009C42AB">
        <w:rPr>
          <w:sz w:val="28"/>
          <w:szCs w:val="28"/>
        </w:rPr>
        <w:tab/>
      </w:r>
      <w:r w:rsidR="009C42AB">
        <w:rPr>
          <w:sz w:val="28"/>
          <w:szCs w:val="28"/>
        </w:rPr>
        <w:tab/>
      </w:r>
      <w:r w:rsidR="009C42AB">
        <w:rPr>
          <w:sz w:val="28"/>
          <w:szCs w:val="28"/>
        </w:rPr>
        <w:tab/>
      </w:r>
      <w:r w:rsidRPr="00533ECF">
        <w:rPr>
          <w:sz w:val="28"/>
          <w:szCs w:val="28"/>
        </w:rPr>
        <w:tab/>
        <w:t xml:space="preserve">     С.В. Фадеев</w:t>
      </w:r>
    </w:p>
    <w:p w:rsidR="00533ECF" w:rsidRPr="00533ECF" w:rsidRDefault="00533ECF" w:rsidP="00533ECF">
      <w:pPr>
        <w:tabs>
          <w:tab w:val="center" w:pos="4961"/>
        </w:tabs>
        <w:autoSpaceDE w:val="0"/>
        <w:autoSpaceDN w:val="0"/>
        <w:adjustRightInd w:val="0"/>
        <w:ind w:firstLine="567"/>
        <w:jc w:val="both"/>
        <w:rPr>
          <w:color w:val="FF0000"/>
          <w:sz w:val="28"/>
          <w:szCs w:val="28"/>
        </w:rPr>
      </w:pPr>
    </w:p>
    <w:p w:rsidR="00533ECF" w:rsidRDefault="00533ECF" w:rsidP="00CC7D0C">
      <w:pPr>
        <w:tabs>
          <w:tab w:val="left" w:pos="300"/>
          <w:tab w:val="left" w:pos="708"/>
          <w:tab w:val="center" w:pos="4153"/>
          <w:tab w:val="right" w:pos="8306"/>
        </w:tabs>
      </w:pPr>
    </w:p>
    <w:p w:rsidR="00E00F95" w:rsidRDefault="00E00F95"/>
    <w:p w:rsidR="00A01D39" w:rsidRPr="003B6ADC" w:rsidRDefault="00A01D39" w:rsidP="00A01D39">
      <w:pPr>
        <w:jc w:val="both"/>
        <w:rPr>
          <w:bCs/>
          <w:color w:val="26282F"/>
        </w:rPr>
      </w:pPr>
      <w:r w:rsidRPr="003B6ADC">
        <w:rPr>
          <w:rStyle w:val="a5"/>
          <w:b w:val="0"/>
        </w:rPr>
        <w:t xml:space="preserve">Редактор: </w:t>
      </w:r>
      <w:r w:rsidRPr="003B6ADC">
        <w:rPr>
          <w:bCs/>
          <w:color w:val="26282F"/>
        </w:rPr>
        <w:t>Большакова Валентина Владимировна                                  тираж 50 экзем.</w:t>
      </w:r>
    </w:p>
    <w:p w:rsidR="00A01D39" w:rsidRPr="003B6ADC" w:rsidRDefault="00A01D39" w:rsidP="00A01D39">
      <w:pPr>
        <w:widowControl/>
        <w:jc w:val="both"/>
      </w:pPr>
      <w:r w:rsidRPr="003B6ADC">
        <w:t>Учредитель: Комитет местного самоуправления</w:t>
      </w:r>
    </w:p>
    <w:p w:rsidR="00A01D39" w:rsidRPr="003B6ADC" w:rsidRDefault="00A01D39" w:rsidP="00A01D39">
      <w:pPr>
        <w:widowControl/>
        <w:jc w:val="both"/>
      </w:pPr>
      <w:r w:rsidRPr="003B6ADC">
        <w:t>Чемодановского сельсовета</w:t>
      </w:r>
    </w:p>
    <w:p w:rsidR="00A01D39" w:rsidRPr="003B6ADC" w:rsidRDefault="00A01D39" w:rsidP="00A01D39">
      <w:pPr>
        <w:widowControl/>
        <w:jc w:val="both"/>
      </w:pPr>
      <w:r w:rsidRPr="003B6ADC">
        <w:t>Издатель: Администрация  Чемодановского сельсовета</w:t>
      </w:r>
    </w:p>
    <w:p w:rsidR="00A01D39" w:rsidRPr="003B6ADC" w:rsidRDefault="00A01D39" w:rsidP="00A01D39">
      <w:pPr>
        <w:widowControl/>
        <w:jc w:val="both"/>
      </w:pPr>
      <w:r w:rsidRPr="003B6ADC">
        <w:t>442761 с. Чемодановка, Бессоновского района, Пензенской области</w:t>
      </w:r>
    </w:p>
    <w:p w:rsidR="00FC76BE" w:rsidRDefault="00A01D39" w:rsidP="009C42AB">
      <w:pPr>
        <w:jc w:val="center"/>
      </w:pPr>
      <w:r w:rsidRPr="003B6ADC">
        <w:t>202</w:t>
      </w:r>
      <w:r>
        <w:t>5</w:t>
      </w:r>
      <w:r w:rsidRPr="003B6ADC">
        <w:t xml:space="preserve"> год</w:t>
      </w:r>
      <w:bookmarkStart w:id="0" w:name="_GoBack"/>
      <w:bookmarkEnd w:id="0"/>
    </w:p>
    <w:sectPr w:rsidR="00FC76BE" w:rsidSect="00CC7D0C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303" w:rsidRDefault="001E1303" w:rsidP="00BA736C">
      <w:r>
        <w:separator/>
      </w:r>
    </w:p>
  </w:endnote>
  <w:endnote w:type="continuationSeparator" w:id="0">
    <w:p w:rsidR="001E1303" w:rsidRDefault="001E1303" w:rsidP="00BA7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8407527"/>
      <w:docPartObj>
        <w:docPartGallery w:val="Page Numbers (Bottom of Page)"/>
        <w:docPartUnique/>
      </w:docPartObj>
    </w:sdtPr>
    <w:sdtEndPr/>
    <w:sdtContent>
      <w:p w:rsidR="00313A2D" w:rsidRDefault="00313A2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42AB">
          <w:rPr>
            <w:noProof/>
          </w:rPr>
          <w:t>7</w:t>
        </w:r>
        <w:r>
          <w:fldChar w:fldCharType="end"/>
        </w:r>
      </w:p>
    </w:sdtContent>
  </w:sdt>
  <w:p w:rsidR="001C00FB" w:rsidRDefault="001C00F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303" w:rsidRDefault="001E1303" w:rsidP="00BA736C">
      <w:r>
        <w:separator/>
      </w:r>
    </w:p>
  </w:footnote>
  <w:footnote w:type="continuationSeparator" w:id="0">
    <w:p w:rsidR="001E1303" w:rsidRDefault="001E1303" w:rsidP="00BA7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3"/>
    <w:multiLevelType w:val="multilevel"/>
    <w:tmpl w:val="0000001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17"/>
    <w:multiLevelType w:val="multilevel"/>
    <w:tmpl w:val="0000001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2">
    <w:nsid w:val="07922B4D"/>
    <w:multiLevelType w:val="hybridMultilevel"/>
    <w:tmpl w:val="ED2C3C58"/>
    <w:lvl w:ilvl="0" w:tplc="6E680C38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7CB78A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F42D3A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E0597C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1AC7E4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C43046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02C0CE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A23B50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84F31C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00D7401"/>
    <w:multiLevelType w:val="hybridMultilevel"/>
    <w:tmpl w:val="67D61C84"/>
    <w:lvl w:ilvl="0" w:tplc="5C40633C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FE262A">
      <w:start w:val="1"/>
      <w:numFmt w:val="lowerLetter"/>
      <w:lvlText w:val="%2"/>
      <w:lvlJc w:val="left"/>
      <w:pPr>
        <w:ind w:left="1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E4CBA04">
      <w:start w:val="1"/>
      <w:numFmt w:val="lowerRoman"/>
      <w:lvlText w:val="%3"/>
      <w:lvlJc w:val="left"/>
      <w:pPr>
        <w:ind w:left="2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8920490">
      <w:start w:val="1"/>
      <w:numFmt w:val="decimal"/>
      <w:lvlText w:val="%4"/>
      <w:lvlJc w:val="left"/>
      <w:pPr>
        <w:ind w:left="3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0F26E72">
      <w:start w:val="1"/>
      <w:numFmt w:val="lowerLetter"/>
      <w:lvlText w:val="%5"/>
      <w:lvlJc w:val="left"/>
      <w:pPr>
        <w:ind w:left="4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7FCF3A2">
      <w:start w:val="1"/>
      <w:numFmt w:val="lowerRoman"/>
      <w:lvlText w:val="%6"/>
      <w:lvlJc w:val="left"/>
      <w:pPr>
        <w:ind w:left="4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500FBB0">
      <w:start w:val="1"/>
      <w:numFmt w:val="decimal"/>
      <w:lvlText w:val="%7"/>
      <w:lvlJc w:val="left"/>
      <w:pPr>
        <w:ind w:left="5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3824EB4">
      <w:start w:val="1"/>
      <w:numFmt w:val="lowerLetter"/>
      <w:lvlText w:val="%8"/>
      <w:lvlJc w:val="left"/>
      <w:pPr>
        <w:ind w:left="6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E924BB4">
      <w:start w:val="1"/>
      <w:numFmt w:val="lowerRoman"/>
      <w:lvlText w:val="%9"/>
      <w:lvlJc w:val="left"/>
      <w:pPr>
        <w:ind w:left="6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9D6578A"/>
    <w:multiLevelType w:val="multilevel"/>
    <w:tmpl w:val="E984FF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23361293"/>
    <w:multiLevelType w:val="hybridMultilevel"/>
    <w:tmpl w:val="A6545404"/>
    <w:lvl w:ilvl="0" w:tplc="93747536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2C9556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066DC2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DC1CEE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08EF18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94A046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38B376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DAF6E2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943DA4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5A84707"/>
    <w:multiLevelType w:val="hybridMultilevel"/>
    <w:tmpl w:val="53D2F402"/>
    <w:lvl w:ilvl="0" w:tplc="F7D8E518">
      <w:start w:val="1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7">
    <w:nsid w:val="2634518F"/>
    <w:multiLevelType w:val="hybridMultilevel"/>
    <w:tmpl w:val="55668402"/>
    <w:lvl w:ilvl="0" w:tplc="EB12A9DC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220D28">
      <w:start w:val="1"/>
      <w:numFmt w:val="lowerLetter"/>
      <w:lvlText w:val="%2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00AA190">
      <w:start w:val="1"/>
      <w:numFmt w:val="lowerRoman"/>
      <w:lvlText w:val="%3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0806928">
      <w:start w:val="1"/>
      <w:numFmt w:val="decimal"/>
      <w:lvlText w:val="%4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F8C9914">
      <w:start w:val="1"/>
      <w:numFmt w:val="lowerLetter"/>
      <w:lvlText w:val="%5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4B8EC44">
      <w:start w:val="1"/>
      <w:numFmt w:val="lowerRoman"/>
      <w:lvlText w:val="%6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342FF08">
      <w:start w:val="1"/>
      <w:numFmt w:val="decimal"/>
      <w:lvlText w:val="%7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6723CD0">
      <w:start w:val="1"/>
      <w:numFmt w:val="lowerLetter"/>
      <w:lvlText w:val="%8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4B24378">
      <w:start w:val="1"/>
      <w:numFmt w:val="lowerRoman"/>
      <w:lvlText w:val="%9"/>
      <w:lvlJc w:val="left"/>
      <w:pPr>
        <w:ind w:left="6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97942C2"/>
    <w:multiLevelType w:val="hybridMultilevel"/>
    <w:tmpl w:val="05083C32"/>
    <w:lvl w:ilvl="0" w:tplc="A17C91F0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B88D76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A40B5A2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6586AA8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2943B4E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C42768C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EC8AEFA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3603FB6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3747680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F7D074F"/>
    <w:multiLevelType w:val="hybridMultilevel"/>
    <w:tmpl w:val="38404B68"/>
    <w:lvl w:ilvl="0" w:tplc="22D844EC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1765B78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E58D740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016798C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AB23624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75E189A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5B0DEF2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18A4246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614A638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53169D9"/>
    <w:multiLevelType w:val="hybridMultilevel"/>
    <w:tmpl w:val="70A27E56"/>
    <w:lvl w:ilvl="0" w:tplc="4B6CC9CC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FE8460">
      <w:start w:val="1"/>
      <w:numFmt w:val="lowerLetter"/>
      <w:lvlText w:val="%2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1EA3ADE">
      <w:start w:val="1"/>
      <w:numFmt w:val="lowerRoman"/>
      <w:lvlText w:val="%3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82C5C44">
      <w:start w:val="1"/>
      <w:numFmt w:val="decimal"/>
      <w:lvlText w:val="%4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AAEE218">
      <w:start w:val="1"/>
      <w:numFmt w:val="lowerLetter"/>
      <w:lvlText w:val="%5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24C66AE">
      <w:start w:val="1"/>
      <w:numFmt w:val="lowerRoman"/>
      <w:lvlText w:val="%6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E305C46">
      <w:start w:val="1"/>
      <w:numFmt w:val="decimal"/>
      <w:lvlText w:val="%7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99CE436">
      <w:start w:val="1"/>
      <w:numFmt w:val="lowerLetter"/>
      <w:lvlText w:val="%8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03A8D7C">
      <w:start w:val="1"/>
      <w:numFmt w:val="lowerRoman"/>
      <w:lvlText w:val="%9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61571D5"/>
    <w:multiLevelType w:val="hybridMultilevel"/>
    <w:tmpl w:val="7AC6A0F8"/>
    <w:lvl w:ilvl="0" w:tplc="D63A107C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AE326A">
      <w:start w:val="1"/>
      <w:numFmt w:val="lowerLetter"/>
      <w:lvlText w:val="%2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F87F92">
      <w:start w:val="1"/>
      <w:numFmt w:val="lowerRoman"/>
      <w:lvlText w:val="%3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82F8D2">
      <w:start w:val="1"/>
      <w:numFmt w:val="decimal"/>
      <w:lvlText w:val="%4"/>
      <w:lvlJc w:val="left"/>
      <w:pPr>
        <w:ind w:left="3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A468CE">
      <w:start w:val="1"/>
      <w:numFmt w:val="lowerLetter"/>
      <w:lvlText w:val="%5"/>
      <w:lvlJc w:val="left"/>
      <w:pPr>
        <w:ind w:left="4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147CA0">
      <w:start w:val="1"/>
      <w:numFmt w:val="lowerRoman"/>
      <w:lvlText w:val="%6"/>
      <w:lvlJc w:val="left"/>
      <w:pPr>
        <w:ind w:left="4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981388">
      <w:start w:val="1"/>
      <w:numFmt w:val="decimal"/>
      <w:lvlText w:val="%7"/>
      <w:lvlJc w:val="left"/>
      <w:pPr>
        <w:ind w:left="5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BC0022">
      <w:start w:val="1"/>
      <w:numFmt w:val="lowerLetter"/>
      <w:lvlText w:val="%8"/>
      <w:lvlJc w:val="left"/>
      <w:pPr>
        <w:ind w:left="6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2AF8E8">
      <w:start w:val="1"/>
      <w:numFmt w:val="lowerRoman"/>
      <w:lvlText w:val="%9"/>
      <w:lvlJc w:val="left"/>
      <w:pPr>
        <w:ind w:left="6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B8C1FEC"/>
    <w:multiLevelType w:val="hybridMultilevel"/>
    <w:tmpl w:val="B5261C9E"/>
    <w:lvl w:ilvl="0" w:tplc="550030A2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982900">
      <w:start w:val="1"/>
      <w:numFmt w:val="lowerLetter"/>
      <w:lvlText w:val="%2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710C918">
      <w:start w:val="1"/>
      <w:numFmt w:val="lowerRoman"/>
      <w:lvlText w:val="%3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890128A">
      <w:start w:val="1"/>
      <w:numFmt w:val="decimal"/>
      <w:lvlText w:val="%4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2122D3E">
      <w:start w:val="1"/>
      <w:numFmt w:val="lowerLetter"/>
      <w:lvlText w:val="%5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890AA58">
      <w:start w:val="1"/>
      <w:numFmt w:val="lowerRoman"/>
      <w:lvlText w:val="%6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5AE3F52">
      <w:start w:val="1"/>
      <w:numFmt w:val="decimal"/>
      <w:lvlText w:val="%7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1BCE042">
      <w:start w:val="1"/>
      <w:numFmt w:val="lowerLetter"/>
      <w:lvlText w:val="%8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4EE7774">
      <w:start w:val="1"/>
      <w:numFmt w:val="lowerRoman"/>
      <w:lvlText w:val="%9"/>
      <w:lvlJc w:val="left"/>
      <w:pPr>
        <w:ind w:left="6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354175D"/>
    <w:multiLevelType w:val="hybridMultilevel"/>
    <w:tmpl w:val="A71C8A36"/>
    <w:lvl w:ilvl="0" w:tplc="BFDCDE4C">
      <w:start w:val="1"/>
      <w:numFmt w:val="decimal"/>
      <w:lvlText w:val="%1)"/>
      <w:lvlJc w:val="left"/>
      <w:pPr>
        <w:ind w:left="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243A94">
      <w:start w:val="1"/>
      <w:numFmt w:val="lowerLetter"/>
      <w:lvlText w:val="%2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97EF420">
      <w:start w:val="1"/>
      <w:numFmt w:val="lowerRoman"/>
      <w:lvlText w:val="%3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03EFC20">
      <w:start w:val="1"/>
      <w:numFmt w:val="decimal"/>
      <w:lvlText w:val="%4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A1C3430">
      <w:start w:val="1"/>
      <w:numFmt w:val="lowerLetter"/>
      <w:lvlText w:val="%5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64CE4C6">
      <w:start w:val="1"/>
      <w:numFmt w:val="lowerRoman"/>
      <w:lvlText w:val="%6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8E6D856">
      <w:start w:val="1"/>
      <w:numFmt w:val="decimal"/>
      <w:lvlText w:val="%7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C8EFDD2">
      <w:start w:val="1"/>
      <w:numFmt w:val="lowerLetter"/>
      <w:lvlText w:val="%8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DE89EE2">
      <w:start w:val="1"/>
      <w:numFmt w:val="lowerRoman"/>
      <w:lvlText w:val="%9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9322C0E"/>
    <w:multiLevelType w:val="hybridMultilevel"/>
    <w:tmpl w:val="0792D728"/>
    <w:lvl w:ilvl="0" w:tplc="B58C626C">
      <w:start w:val="1"/>
      <w:numFmt w:val="decimal"/>
      <w:lvlText w:val="%1)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42F5D4">
      <w:start w:val="1"/>
      <w:numFmt w:val="lowerLetter"/>
      <w:lvlText w:val="%2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E4C2DBA">
      <w:start w:val="1"/>
      <w:numFmt w:val="lowerRoman"/>
      <w:lvlText w:val="%3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FCE6056">
      <w:start w:val="1"/>
      <w:numFmt w:val="decimal"/>
      <w:lvlText w:val="%4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D802198">
      <w:start w:val="1"/>
      <w:numFmt w:val="lowerLetter"/>
      <w:lvlText w:val="%5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6BE09F8">
      <w:start w:val="1"/>
      <w:numFmt w:val="lowerRoman"/>
      <w:lvlText w:val="%6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6C875A2">
      <w:start w:val="1"/>
      <w:numFmt w:val="decimal"/>
      <w:lvlText w:val="%7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8C0A86C">
      <w:start w:val="1"/>
      <w:numFmt w:val="lowerLetter"/>
      <w:lvlText w:val="%8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9946C1A">
      <w:start w:val="1"/>
      <w:numFmt w:val="lowerRoman"/>
      <w:lvlText w:val="%9"/>
      <w:lvlJc w:val="left"/>
      <w:pPr>
        <w:ind w:left="6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097396D"/>
    <w:multiLevelType w:val="hybridMultilevel"/>
    <w:tmpl w:val="9FD656C0"/>
    <w:lvl w:ilvl="0" w:tplc="6C7A0D28">
      <w:start w:val="5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282536">
      <w:start w:val="1"/>
      <w:numFmt w:val="lowerLetter"/>
      <w:lvlText w:val="%2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D34490C">
      <w:start w:val="1"/>
      <w:numFmt w:val="lowerRoman"/>
      <w:lvlText w:val="%3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682384">
      <w:start w:val="1"/>
      <w:numFmt w:val="decimal"/>
      <w:lvlText w:val="%4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F8E3C6">
      <w:start w:val="1"/>
      <w:numFmt w:val="lowerLetter"/>
      <w:lvlText w:val="%5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F25746">
      <w:start w:val="1"/>
      <w:numFmt w:val="lowerRoman"/>
      <w:lvlText w:val="%6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1E46AC">
      <w:start w:val="1"/>
      <w:numFmt w:val="decimal"/>
      <w:lvlText w:val="%7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302114">
      <w:start w:val="1"/>
      <w:numFmt w:val="lowerLetter"/>
      <w:lvlText w:val="%8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720A72">
      <w:start w:val="1"/>
      <w:numFmt w:val="lowerRoman"/>
      <w:lvlText w:val="%9"/>
      <w:lvlJc w:val="left"/>
      <w:pPr>
        <w:ind w:left="6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0DD52E2"/>
    <w:multiLevelType w:val="hybridMultilevel"/>
    <w:tmpl w:val="5DCE05A4"/>
    <w:lvl w:ilvl="0" w:tplc="A184BA68">
      <w:start w:val="1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D4087C">
      <w:start w:val="1"/>
      <w:numFmt w:val="lowerLetter"/>
      <w:lvlText w:val="%2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622C38A">
      <w:start w:val="1"/>
      <w:numFmt w:val="lowerRoman"/>
      <w:lvlText w:val="%3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72EB8E8">
      <w:start w:val="1"/>
      <w:numFmt w:val="decimal"/>
      <w:lvlText w:val="%4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4A85F94">
      <w:start w:val="1"/>
      <w:numFmt w:val="lowerLetter"/>
      <w:lvlText w:val="%5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4D0567A">
      <w:start w:val="1"/>
      <w:numFmt w:val="lowerRoman"/>
      <w:lvlText w:val="%6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76ABD28">
      <w:start w:val="1"/>
      <w:numFmt w:val="decimal"/>
      <w:lvlText w:val="%7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7123690">
      <w:start w:val="1"/>
      <w:numFmt w:val="lowerLetter"/>
      <w:lvlText w:val="%8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2C824B4">
      <w:start w:val="1"/>
      <w:numFmt w:val="lowerRoman"/>
      <w:lvlText w:val="%9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2B040C2"/>
    <w:multiLevelType w:val="hybridMultilevel"/>
    <w:tmpl w:val="2CE0DB7A"/>
    <w:lvl w:ilvl="0" w:tplc="786E9C60">
      <w:start w:val="6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F4E038">
      <w:start w:val="1"/>
      <w:numFmt w:val="lowerLetter"/>
      <w:lvlText w:val="%2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3482C72">
      <w:start w:val="1"/>
      <w:numFmt w:val="lowerRoman"/>
      <w:lvlText w:val="%3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070B7A2">
      <w:start w:val="1"/>
      <w:numFmt w:val="decimal"/>
      <w:lvlText w:val="%4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9B68120">
      <w:start w:val="1"/>
      <w:numFmt w:val="lowerLetter"/>
      <w:lvlText w:val="%5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A80C772">
      <w:start w:val="1"/>
      <w:numFmt w:val="lowerRoman"/>
      <w:lvlText w:val="%6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8A0E608">
      <w:start w:val="1"/>
      <w:numFmt w:val="decimal"/>
      <w:lvlText w:val="%7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B44C206">
      <w:start w:val="1"/>
      <w:numFmt w:val="lowerLetter"/>
      <w:lvlText w:val="%8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2622E1C">
      <w:start w:val="1"/>
      <w:numFmt w:val="lowerRoman"/>
      <w:lvlText w:val="%9"/>
      <w:lvlJc w:val="left"/>
      <w:pPr>
        <w:ind w:left="6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5C760C7"/>
    <w:multiLevelType w:val="hybridMultilevel"/>
    <w:tmpl w:val="01B4B2DC"/>
    <w:lvl w:ilvl="0" w:tplc="DF960C58">
      <w:start w:val="1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9">
    <w:nsid w:val="733E73BF"/>
    <w:multiLevelType w:val="hybridMultilevel"/>
    <w:tmpl w:val="A56CA1C0"/>
    <w:lvl w:ilvl="0" w:tplc="E7E61B10">
      <w:start w:val="1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20">
    <w:nsid w:val="7B6C381C"/>
    <w:multiLevelType w:val="hybridMultilevel"/>
    <w:tmpl w:val="7AFA2C16"/>
    <w:lvl w:ilvl="0" w:tplc="A1AE2302">
      <w:start w:val="1"/>
      <w:numFmt w:val="decimal"/>
      <w:lvlText w:val="%1)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AAE5C8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6E3860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3EAC96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AC49DA8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76DF88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3CCC28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0810FE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E6E354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F0B2C5F"/>
    <w:multiLevelType w:val="hybridMultilevel"/>
    <w:tmpl w:val="65E6C458"/>
    <w:lvl w:ilvl="0" w:tplc="525298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1"/>
  </w:num>
  <w:num w:numId="4">
    <w:abstractNumId w:val="17"/>
  </w:num>
  <w:num w:numId="5">
    <w:abstractNumId w:val="9"/>
  </w:num>
  <w:num w:numId="6">
    <w:abstractNumId w:val="7"/>
  </w:num>
  <w:num w:numId="7">
    <w:abstractNumId w:val="4"/>
  </w:num>
  <w:num w:numId="8">
    <w:abstractNumId w:val="11"/>
  </w:num>
  <w:num w:numId="9">
    <w:abstractNumId w:val="10"/>
  </w:num>
  <w:num w:numId="10">
    <w:abstractNumId w:val="14"/>
  </w:num>
  <w:num w:numId="11">
    <w:abstractNumId w:val="15"/>
  </w:num>
  <w:num w:numId="12">
    <w:abstractNumId w:val="3"/>
  </w:num>
  <w:num w:numId="13">
    <w:abstractNumId w:val="13"/>
  </w:num>
  <w:num w:numId="14">
    <w:abstractNumId w:val="16"/>
  </w:num>
  <w:num w:numId="15">
    <w:abstractNumId w:val="12"/>
  </w:num>
  <w:num w:numId="16">
    <w:abstractNumId w:val="8"/>
  </w:num>
  <w:num w:numId="17">
    <w:abstractNumId w:val="2"/>
  </w:num>
  <w:num w:numId="18">
    <w:abstractNumId w:val="20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E25"/>
    <w:rsid w:val="00044873"/>
    <w:rsid w:val="00062096"/>
    <w:rsid w:val="0010669E"/>
    <w:rsid w:val="001C00FB"/>
    <w:rsid w:val="001E1303"/>
    <w:rsid w:val="00216688"/>
    <w:rsid w:val="00240CD7"/>
    <w:rsid w:val="002649ED"/>
    <w:rsid w:val="002A6FAE"/>
    <w:rsid w:val="002F0D9C"/>
    <w:rsid w:val="002F568B"/>
    <w:rsid w:val="00313A2D"/>
    <w:rsid w:val="003307E8"/>
    <w:rsid w:val="00357AEE"/>
    <w:rsid w:val="003A0E25"/>
    <w:rsid w:val="003A3782"/>
    <w:rsid w:val="00415C8B"/>
    <w:rsid w:val="00423073"/>
    <w:rsid w:val="00491421"/>
    <w:rsid w:val="004B69A8"/>
    <w:rsid w:val="00533ECF"/>
    <w:rsid w:val="00663B4A"/>
    <w:rsid w:val="00686B3C"/>
    <w:rsid w:val="00716ABC"/>
    <w:rsid w:val="00722636"/>
    <w:rsid w:val="007267B4"/>
    <w:rsid w:val="00735C0F"/>
    <w:rsid w:val="00807E26"/>
    <w:rsid w:val="009C42AB"/>
    <w:rsid w:val="00A01D39"/>
    <w:rsid w:val="00A17A6F"/>
    <w:rsid w:val="00B12C29"/>
    <w:rsid w:val="00B22A84"/>
    <w:rsid w:val="00B325A9"/>
    <w:rsid w:val="00BA736C"/>
    <w:rsid w:val="00C9675C"/>
    <w:rsid w:val="00CC7D0C"/>
    <w:rsid w:val="00CF2C3C"/>
    <w:rsid w:val="00D17257"/>
    <w:rsid w:val="00E00F95"/>
    <w:rsid w:val="00E06249"/>
    <w:rsid w:val="00E1245E"/>
    <w:rsid w:val="00F11DC0"/>
    <w:rsid w:val="00F76A77"/>
    <w:rsid w:val="00FC76BE"/>
    <w:rsid w:val="00FE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26"/>
    <w:pPr>
      <w:widowControl w:val="0"/>
    </w:pPr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267B4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7267B4"/>
    <w:pPr>
      <w:keepNext/>
      <w:widowControl/>
      <w:outlineLvl w:val="1"/>
    </w:pPr>
    <w:rPr>
      <w:sz w:val="24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7267B4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"/>
    <w:qFormat/>
    <w:rsid w:val="007267B4"/>
    <w:pPr>
      <w:keepNext/>
      <w:jc w:val="center"/>
      <w:outlineLvl w:val="3"/>
    </w:pPr>
    <w:rPr>
      <w:sz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uiPriority w:val="9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uiPriority w:val="9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widowControl/>
      <w:jc w:val="center"/>
    </w:pPr>
    <w:rPr>
      <w:b/>
      <w:sz w:val="40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  <w:style w:type="character" w:customStyle="1" w:styleId="a5">
    <w:name w:val="Цветовое выделение"/>
    <w:rsid w:val="00A01D39"/>
    <w:rPr>
      <w:b/>
      <w:bCs/>
      <w:color w:val="000080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BA736C"/>
  </w:style>
  <w:style w:type="character" w:customStyle="1" w:styleId="a7">
    <w:name w:val="Текст сноски Знак"/>
    <w:basedOn w:val="a0"/>
    <w:link w:val="a6"/>
    <w:uiPriority w:val="99"/>
    <w:semiHidden/>
    <w:rsid w:val="00BA736C"/>
    <w:rPr>
      <w:lang w:eastAsia="ru-RU"/>
    </w:rPr>
  </w:style>
  <w:style w:type="character" w:styleId="a8">
    <w:name w:val="footnote reference"/>
    <w:unhideWhenUsed/>
    <w:rsid w:val="00BA736C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A736C"/>
    <w:rPr>
      <w:lang w:eastAsia="ru-RU"/>
    </w:rPr>
  </w:style>
  <w:style w:type="paragraph" w:styleId="ab">
    <w:name w:val="footer"/>
    <w:basedOn w:val="a"/>
    <w:link w:val="ac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A736C"/>
    <w:rPr>
      <w:lang w:eastAsia="ru-RU"/>
    </w:rPr>
  </w:style>
  <w:style w:type="table" w:styleId="ad">
    <w:name w:val="Table Grid"/>
    <w:basedOn w:val="a1"/>
    <w:uiPriority w:val="59"/>
    <w:rsid w:val="00240CD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unhideWhenUsed/>
    <w:rsid w:val="00663B4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663B4A"/>
    <w:rPr>
      <w:rFonts w:ascii="Tahoma" w:hAnsi="Tahoma" w:cs="Tahoma"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44873"/>
  </w:style>
  <w:style w:type="character" w:customStyle="1" w:styleId="12">
    <w:name w:val="Основной шрифт абзаца1"/>
    <w:rsid w:val="00044873"/>
  </w:style>
  <w:style w:type="character" w:styleId="af0">
    <w:name w:val="page number"/>
    <w:basedOn w:val="12"/>
    <w:rsid w:val="00044873"/>
  </w:style>
  <w:style w:type="character" w:customStyle="1" w:styleId="FontStyle12">
    <w:name w:val="Font Style12"/>
    <w:rsid w:val="00044873"/>
    <w:rPr>
      <w:rFonts w:ascii="Times New Roman" w:hAnsi="Times New Roman" w:cs="Times New Roman"/>
      <w:sz w:val="24"/>
      <w:szCs w:val="24"/>
    </w:rPr>
  </w:style>
  <w:style w:type="paragraph" w:customStyle="1" w:styleId="af1">
    <w:basedOn w:val="a"/>
    <w:next w:val="af2"/>
    <w:rsid w:val="00044873"/>
    <w:pPr>
      <w:keepNext/>
      <w:widowControl/>
      <w:suppressAutoHyphens/>
      <w:spacing w:before="240" w:after="120"/>
    </w:pPr>
    <w:rPr>
      <w:rFonts w:ascii="Liberation Sans" w:eastAsia="Lucida Sans Unicode" w:hAnsi="Liberation Sans" w:cs="Mangal"/>
      <w:sz w:val="28"/>
      <w:szCs w:val="28"/>
      <w:lang w:eastAsia="zh-CN"/>
    </w:rPr>
  </w:style>
  <w:style w:type="paragraph" w:styleId="af2">
    <w:name w:val="Body Text"/>
    <w:basedOn w:val="a"/>
    <w:link w:val="af3"/>
    <w:rsid w:val="00044873"/>
    <w:pPr>
      <w:widowControl/>
      <w:suppressAutoHyphens/>
      <w:spacing w:after="140" w:line="288" w:lineRule="auto"/>
    </w:pPr>
    <w:rPr>
      <w:sz w:val="24"/>
      <w:szCs w:val="24"/>
      <w:lang w:eastAsia="zh-CN"/>
    </w:rPr>
  </w:style>
  <w:style w:type="character" w:customStyle="1" w:styleId="af3">
    <w:name w:val="Основной текст Знак"/>
    <w:basedOn w:val="a0"/>
    <w:link w:val="af2"/>
    <w:rsid w:val="00044873"/>
    <w:rPr>
      <w:sz w:val="24"/>
      <w:szCs w:val="24"/>
      <w:lang w:eastAsia="zh-CN"/>
    </w:rPr>
  </w:style>
  <w:style w:type="paragraph" w:styleId="af4">
    <w:name w:val="List"/>
    <w:basedOn w:val="af2"/>
    <w:rsid w:val="00044873"/>
    <w:rPr>
      <w:rFonts w:cs="Mangal"/>
    </w:rPr>
  </w:style>
  <w:style w:type="paragraph" w:customStyle="1" w:styleId="13">
    <w:name w:val="Указатель1"/>
    <w:basedOn w:val="a"/>
    <w:rsid w:val="00044873"/>
    <w:pPr>
      <w:widowControl/>
      <w:suppressLineNumbers/>
      <w:suppressAutoHyphens/>
    </w:pPr>
    <w:rPr>
      <w:rFonts w:cs="Mangal"/>
      <w:sz w:val="24"/>
      <w:szCs w:val="24"/>
      <w:lang w:eastAsia="zh-CN"/>
    </w:rPr>
  </w:style>
  <w:style w:type="paragraph" w:customStyle="1" w:styleId="af5">
    <w:name w:val="Содержимое врезки"/>
    <w:basedOn w:val="a"/>
    <w:rsid w:val="00044873"/>
    <w:pPr>
      <w:widowControl/>
      <w:suppressAutoHyphens/>
    </w:pPr>
    <w:rPr>
      <w:sz w:val="24"/>
      <w:szCs w:val="24"/>
      <w:lang w:eastAsia="zh-CN"/>
    </w:rPr>
  </w:style>
  <w:style w:type="paragraph" w:customStyle="1" w:styleId="af6">
    <w:name w:val="Содержимое таблицы"/>
    <w:basedOn w:val="a"/>
    <w:rsid w:val="00044873"/>
    <w:pPr>
      <w:widowControl/>
      <w:suppressLineNumbers/>
      <w:suppressAutoHyphens/>
    </w:pPr>
    <w:rPr>
      <w:sz w:val="24"/>
      <w:szCs w:val="24"/>
      <w:lang w:eastAsia="zh-CN"/>
    </w:rPr>
  </w:style>
  <w:style w:type="paragraph" w:customStyle="1" w:styleId="af7">
    <w:name w:val="Заголовок таблицы"/>
    <w:basedOn w:val="af6"/>
    <w:rsid w:val="00044873"/>
    <w:pPr>
      <w:jc w:val="center"/>
    </w:pPr>
    <w:rPr>
      <w:b/>
      <w:bCs/>
    </w:rPr>
  </w:style>
  <w:style w:type="paragraph" w:customStyle="1" w:styleId="ConsNonformat">
    <w:name w:val="ConsNonformat"/>
    <w:rsid w:val="00044873"/>
    <w:pPr>
      <w:widowControl w:val="0"/>
      <w:suppressAutoHyphens/>
      <w:autoSpaceDE w:val="0"/>
      <w:ind w:right="19772"/>
    </w:pPr>
    <w:rPr>
      <w:rFonts w:ascii="Courier New" w:hAnsi="Courier New" w:cs="Courier New"/>
      <w:lang w:eastAsia="zh-CN"/>
    </w:rPr>
  </w:style>
  <w:style w:type="paragraph" w:customStyle="1" w:styleId="Style2">
    <w:name w:val="Style2"/>
    <w:basedOn w:val="a"/>
    <w:rsid w:val="00044873"/>
    <w:pPr>
      <w:suppressAutoHyphens/>
      <w:autoSpaceDE w:val="0"/>
      <w:spacing w:line="331" w:lineRule="exact"/>
      <w:ind w:hanging="346"/>
    </w:pPr>
    <w:rPr>
      <w:rFonts w:eastAsia="Calibri"/>
      <w:sz w:val="24"/>
      <w:szCs w:val="24"/>
      <w:lang w:eastAsia="zh-CN"/>
    </w:rPr>
  </w:style>
  <w:style w:type="table" w:customStyle="1" w:styleId="14">
    <w:name w:val="Сетка таблицы1"/>
    <w:basedOn w:val="a1"/>
    <w:next w:val="ad"/>
    <w:uiPriority w:val="39"/>
    <w:rsid w:val="00044873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List Paragraph"/>
    <w:basedOn w:val="a"/>
    <w:uiPriority w:val="34"/>
    <w:qFormat/>
    <w:rsid w:val="00044873"/>
    <w:pPr>
      <w:widowControl/>
      <w:spacing w:after="5" w:line="285" w:lineRule="auto"/>
      <w:ind w:left="720" w:firstLine="710"/>
      <w:contextualSpacing/>
      <w:jc w:val="both"/>
    </w:pPr>
    <w:rPr>
      <w:color w:val="000000"/>
      <w:sz w:val="28"/>
      <w:szCs w:val="22"/>
    </w:rPr>
  </w:style>
  <w:style w:type="paragraph" w:customStyle="1" w:styleId="ConsPlusNormal">
    <w:name w:val="ConsPlusNormal"/>
    <w:link w:val="ConsPlusNormal0"/>
    <w:uiPriority w:val="99"/>
    <w:qFormat/>
    <w:rsid w:val="00044873"/>
    <w:pPr>
      <w:widowControl w:val="0"/>
      <w:autoSpaceDE w:val="0"/>
      <w:autoSpaceDN w:val="0"/>
    </w:pPr>
    <w:rPr>
      <w:rFonts w:ascii="Calibri" w:hAnsi="Calibri"/>
      <w:sz w:val="22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044873"/>
    <w:rPr>
      <w:rFonts w:ascii="Calibri" w:hAnsi="Calibri"/>
      <w:sz w:val="22"/>
      <w:lang w:eastAsia="ru-RU"/>
    </w:rPr>
  </w:style>
  <w:style w:type="table" w:customStyle="1" w:styleId="TableGrid">
    <w:name w:val="TableGrid"/>
    <w:rsid w:val="00044873"/>
    <w:rPr>
      <w:rFonts w:ascii="Calibri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rmattext">
    <w:name w:val="formattext"/>
    <w:basedOn w:val="a"/>
    <w:rsid w:val="00044873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9">
    <w:name w:val="Hyperlink"/>
    <w:rsid w:val="00044873"/>
    <w:rPr>
      <w:rFonts w:cs="Times New Roman"/>
      <w:color w:val="0000FF"/>
      <w:u w:val="single"/>
    </w:rPr>
  </w:style>
  <w:style w:type="paragraph" w:customStyle="1" w:styleId="ConsPlusTitle">
    <w:name w:val="ConsPlusTitle"/>
    <w:rsid w:val="00044873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  <w:style w:type="paragraph" w:styleId="afa">
    <w:name w:val="Body Text Indent"/>
    <w:basedOn w:val="a"/>
    <w:link w:val="afb"/>
    <w:uiPriority w:val="99"/>
    <w:semiHidden/>
    <w:unhideWhenUsed/>
    <w:rsid w:val="001C00FB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1C00FB"/>
    <w:rPr>
      <w:lang w:eastAsia="ru-RU"/>
    </w:rPr>
  </w:style>
  <w:style w:type="paragraph" w:customStyle="1" w:styleId="15">
    <w:name w:val="Название1"/>
    <w:basedOn w:val="a"/>
    <w:rsid w:val="00E06249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26"/>
    <w:pPr>
      <w:widowControl w:val="0"/>
    </w:pPr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267B4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7267B4"/>
    <w:pPr>
      <w:keepNext/>
      <w:widowControl/>
      <w:outlineLvl w:val="1"/>
    </w:pPr>
    <w:rPr>
      <w:sz w:val="24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7267B4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"/>
    <w:qFormat/>
    <w:rsid w:val="007267B4"/>
    <w:pPr>
      <w:keepNext/>
      <w:jc w:val="center"/>
      <w:outlineLvl w:val="3"/>
    </w:pPr>
    <w:rPr>
      <w:sz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uiPriority w:val="9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uiPriority w:val="9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widowControl/>
      <w:jc w:val="center"/>
    </w:pPr>
    <w:rPr>
      <w:b/>
      <w:sz w:val="40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  <w:style w:type="character" w:customStyle="1" w:styleId="a5">
    <w:name w:val="Цветовое выделение"/>
    <w:rsid w:val="00A01D39"/>
    <w:rPr>
      <w:b/>
      <w:bCs/>
      <w:color w:val="000080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BA736C"/>
  </w:style>
  <w:style w:type="character" w:customStyle="1" w:styleId="a7">
    <w:name w:val="Текст сноски Знак"/>
    <w:basedOn w:val="a0"/>
    <w:link w:val="a6"/>
    <w:uiPriority w:val="99"/>
    <w:semiHidden/>
    <w:rsid w:val="00BA736C"/>
    <w:rPr>
      <w:lang w:eastAsia="ru-RU"/>
    </w:rPr>
  </w:style>
  <w:style w:type="character" w:styleId="a8">
    <w:name w:val="footnote reference"/>
    <w:unhideWhenUsed/>
    <w:rsid w:val="00BA736C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A736C"/>
    <w:rPr>
      <w:lang w:eastAsia="ru-RU"/>
    </w:rPr>
  </w:style>
  <w:style w:type="paragraph" w:styleId="ab">
    <w:name w:val="footer"/>
    <w:basedOn w:val="a"/>
    <w:link w:val="ac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A736C"/>
    <w:rPr>
      <w:lang w:eastAsia="ru-RU"/>
    </w:rPr>
  </w:style>
  <w:style w:type="table" w:styleId="ad">
    <w:name w:val="Table Grid"/>
    <w:basedOn w:val="a1"/>
    <w:uiPriority w:val="59"/>
    <w:rsid w:val="00240CD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unhideWhenUsed/>
    <w:rsid w:val="00663B4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663B4A"/>
    <w:rPr>
      <w:rFonts w:ascii="Tahoma" w:hAnsi="Tahoma" w:cs="Tahoma"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44873"/>
  </w:style>
  <w:style w:type="character" w:customStyle="1" w:styleId="12">
    <w:name w:val="Основной шрифт абзаца1"/>
    <w:rsid w:val="00044873"/>
  </w:style>
  <w:style w:type="character" w:styleId="af0">
    <w:name w:val="page number"/>
    <w:basedOn w:val="12"/>
    <w:rsid w:val="00044873"/>
  </w:style>
  <w:style w:type="character" w:customStyle="1" w:styleId="FontStyle12">
    <w:name w:val="Font Style12"/>
    <w:rsid w:val="00044873"/>
    <w:rPr>
      <w:rFonts w:ascii="Times New Roman" w:hAnsi="Times New Roman" w:cs="Times New Roman"/>
      <w:sz w:val="24"/>
      <w:szCs w:val="24"/>
    </w:rPr>
  </w:style>
  <w:style w:type="paragraph" w:customStyle="1" w:styleId="af1">
    <w:basedOn w:val="a"/>
    <w:next w:val="af2"/>
    <w:rsid w:val="00044873"/>
    <w:pPr>
      <w:keepNext/>
      <w:widowControl/>
      <w:suppressAutoHyphens/>
      <w:spacing w:before="240" w:after="120"/>
    </w:pPr>
    <w:rPr>
      <w:rFonts w:ascii="Liberation Sans" w:eastAsia="Lucida Sans Unicode" w:hAnsi="Liberation Sans" w:cs="Mangal"/>
      <w:sz w:val="28"/>
      <w:szCs w:val="28"/>
      <w:lang w:eastAsia="zh-CN"/>
    </w:rPr>
  </w:style>
  <w:style w:type="paragraph" w:styleId="af2">
    <w:name w:val="Body Text"/>
    <w:basedOn w:val="a"/>
    <w:link w:val="af3"/>
    <w:rsid w:val="00044873"/>
    <w:pPr>
      <w:widowControl/>
      <w:suppressAutoHyphens/>
      <w:spacing w:after="140" w:line="288" w:lineRule="auto"/>
    </w:pPr>
    <w:rPr>
      <w:sz w:val="24"/>
      <w:szCs w:val="24"/>
      <w:lang w:eastAsia="zh-CN"/>
    </w:rPr>
  </w:style>
  <w:style w:type="character" w:customStyle="1" w:styleId="af3">
    <w:name w:val="Основной текст Знак"/>
    <w:basedOn w:val="a0"/>
    <w:link w:val="af2"/>
    <w:rsid w:val="00044873"/>
    <w:rPr>
      <w:sz w:val="24"/>
      <w:szCs w:val="24"/>
      <w:lang w:eastAsia="zh-CN"/>
    </w:rPr>
  </w:style>
  <w:style w:type="paragraph" w:styleId="af4">
    <w:name w:val="List"/>
    <w:basedOn w:val="af2"/>
    <w:rsid w:val="00044873"/>
    <w:rPr>
      <w:rFonts w:cs="Mangal"/>
    </w:rPr>
  </w:style>
  <w:style w:type="paragraph" w:customStyle="1" w:styleId="13">
    <w:name w:val="Указатель1"/>
    <w:basedOn w:val="a"/>
    <w:rsid w:val="00044873"/>
    <w:pPr>
      <w:widowControl/>
      <w:suppressLineNumbers/>
      <w:suppressAutoHyphens/>
    </w:pPr>
    <w:rPr>
      <w:rFonts w:cs="Mangal"/>
      <w:sz w:val="24"/>
      <w:szCs w:val="24"/>
      <w:lang w:eastAsia="zh-CN"/>
    </w:rPr>
  </w:style>
  <w:style w:type="paragraph" w:customStyle="1" w:styleId="af5">
    <w:name w:val="Содержимое врезки"/>
    <w:basedOn w:val="a"/>
    <w:rsid w:val="00044873"/>
    <w:pPr>
      <w:widowControl/>
      <w:suppressAutoHyphens/>
    </w:pPr>
    <w:rPr>
      <w:sz w:val="24"/>
      <w:szCs w:val="24"/>
      <w:lang w:eastAsia="zh-CN"/>
    </w:rPr>
  </w:style>
  <w:style w:type="paragraph" w:customStyle="1" w:styleId="af6">
    <w:name w:val="Содержимое таблицы"/>
    <w:basedOn w:val="a"/>
    <w:rsid w:val="00044873"/>
    <w:pPr>
      <w:widowControl/>
      <w:suppressLineNumbers/>
      <w:suppressAutoHyphens/>
    </w:pPr>
    <w:rPr>
      <w:sz w:val="24"/>
      <w:szCs w:val="24"/>
      <w:lang w:eastAsia="zh-CN"/>
    </w:rPr>
  </w:style>
  <w:style w:type="paragraph" w:customStyle="1" w:styleId="af7">
    <w:name w:val="Заголовок таблицы"/>
    <w:basedOn w:val="af6"/>
    <w:rsid w:val="00044873"/>
    <w:pPr>
      <w:jc w:val="center"/>
    </w:pPr>
    <w:rPr>
      <w:b/>
      <w:bCs/>
    </w:rPr>
  </w:style>
  <w:style w:type="paragraph" w:customStyle="1" w:styleId="ConsNonformat">
    <w:name w:val="ConsNonformat"/>
    <w:rsid w:val="00044873"/>
    <w:pPr>
      <w:widowControl w:val="0"/>
      <w:suppressAutoHyphens/>
      <w:autoSpaceDE w:val="0"/>
      <w:ind w:right="19772"/>
    </w:pPr>
    <w:rPr>
      <w:rFonts w:ascii="Courier New" w:hAnsi="Courier New" w:cs="Courier New"/>
      <w:lang w:eastAsia="zh-CN"/>
    </w:rPr>
  </w:style>
  <w:style w:type="paragraph" w:customStyle="1" w:styleId="Style2">
    <w:name w:val="Style2"/>
    <w:basedOn w:val="a"/>
    <w:rsid w:val="00044873"/>
    <w:pPr>
      <w:suppressAutoHyphens/>
      <w:autoSpaceDE w:val="0"/>
      <w:spacing w:line="331" w:lineRule="exact"/>
      <w:ind w:hanging="346"/>
    </w:pPr>
    <w:rPr>
      <w:rFonts w:eastAsia="Calibri"/>
      <w:sz w:val="24"/>
      <w:szCs w:val="24"/>
      <w:lang w:eastAsia="zh-CN"/>
    </w:rPr>
  </w:style>
  <w:style w:type="table" w:customStyle="1" w:styleId="14">
    <w:name w:val="Сетка таблицы1"/>
    <w:basedOn w:val="a1"/>
    <w:next w:val="ad"/>
    <w:uiPriority w:val="39"/>
    <w:rsid w:val="00044873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List Paragraph"/>
    <w:basedOn w:val="a"/>
    <w:uiPriority w:val="34"/>
    <w:qFormat/>
    <w:rsid w:val="00044873"/>
    <w:pPr>
      <w:widowControl/>
      <w:spacing w:after="5" w:line="285" w:lineRule="auto"/>
      <w:ind w:left="720" w:firstLine="710"/>
      <w:contextualSpacing/>
      <w:jc w:val="both"/>
    </w:pPr>
    <w:rPr>
      <w:color w:val="000000"/>
      <w:sz w:val="28"/>
      <w:szCs w:val="22"/>
    </w:rPr>
  </w:style>
  <w:style w:type="paragraph" w:customStyle="1" w:styleId="ConsPlusNormal">
    <w:name w:val="ConsPlusNormal"/>
    <w:link w:val="ConsPlusNormal0"/>
    <w:uiPriority w:val="99"/>
    <w:qFormat/>
    <w:rsid w:val="00044873"/>
    <w:pPr>
      <w:widowControl w:val="0"/>
      <w:autoSpaceDE w:val="0"/>
      <w:autoSpaceDN w:val="0"/>
    </w:pPr>
    <w:rPr>
      <w:rFonts w:ascii="Calibri" w:hAnsi="Calibri"/>
      <w:sz w:val="22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044873"/>
    <w:rPr>
      <w:rFonts w:ascii="Calibri" w:hAnsi="Calibri"/>
      <w:sz w:val="22"/>
      <w:lang w:eastAsia="ru-RU"/>
    </w:rPr>
  </w:style>
  <w:style w:type="table" w:customStyle="1" w:styleId="TableGrid">
    <w:name w:val="TableGrid"/>
    <w:rsid w:val="00044873"/>
    <w:rPr>
      <w:rFonts w:ascii="Calibri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rmattext">
    <w:name w:val="formattext"/>
    <w:basedOn w:val="a"/>
    <w:rsid w:val="00044873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9">
    <w:name w:val="Hyperlink"/>
    <w:rsid w:val="00044873"/>
    <w:rPr>
      <w:rFonts w:cs="Times New Roman"/>
      <w:color w:val="0000FF"/>
      <w:u w:val="single"/>
    </w:rPr>
  </w:style>
  <w:style w:type="paragraph" w:customStyle="1" w:styleId="ConsPlusTitle">
    <w:name w:val="ConsPlusTitle"/>
    <w:rsid w:val="00044873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  <w:style w:type="paragraph" w:styleId="afa">
    <w:name w:val="Body Text Indent"/>
    <w:basedOn w:val="a"/>
    <w:link w:val="afb"/>
    <w:uiPriority w:val="99"/>
    <w:semiHidden/>
    <w:unhideWhenUsed/>
    <w:rsid w:val="001C00FB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1C00FB"/>
    <w:rPr>
      <w:lang w:eastAsia="ru-RU"/>
    </w:rPr>
  </w:style>
  <w:style w:type="paragraph" w:customStyle="1" w:styleId="15">
    <w:name w:val="Название1"/>
    <w:basedOn w:val="a"/>
    <w:rsid w:val="00E06249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8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02CA0-5EAC-4F20-AD58-CAA84DD1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7</Pages>
  <Words>1706</Words>
  <Characters>9725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2025-03-28T09:12:00Z</cp:lastPrinted>
  <dcterms:created xsi:type="dcterms:W3CDTF">2025-01-24T09:32:00Z</dcterms:created>
  <dcterms:modified xsi:type="dcterms:W3CDTF">2025-07-21T05:32:00Z</dcterms:modified>
</cp:coreProperties>
</file>