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B2" w:rsidRDefault="0046011A" w:rsidP="00326BB2">
      <w:pPr>
        <w:shd w:val="clear" w:color="auto" w:fill="FFFFFF"/>
        <w:ind w:firstLine="0"/>
        <w:rPr>
          <w:b/>
          <w:bCs/>
          <w:color w:val="000000"/>
          <w:spacing w:val="9"/>
          <w:w w:val="9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93345</wp:posOffset>
            </wp:positionV>
            <wp:extent cx="733425" cy="9144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6BB2" w:rsidRDefault="00326BB2" w:rsidP="00326BB2">
      <w:pPr>
        <w:shd w:val="clear" w:color="auto" w:fill="FFFFFF"/>
        <w:ind w:firstLine="0"/>
        <w:rPr>
          <w:b/>
          <w:bCs/>
          <w:color w:val="000000"/>
          <w:spacing w:val="9"/>
          <w:w w:val="96"/>
          <w:sz w:val="28"/>
          <w:szCs w:val="28"/>
        </w:rPr>
      </w:pPr>
    </w:p>
    <w:p w:rsidR="00326BB2" w:rsidRDefault="00326BB2" w:rsidP="00326BB2">
      <w:pPr>
        <w:shd w:val="clear" w:color="auto" w:fill="FFFFFF"/>
        <w:ind w:firstLine="0"/>
        <w:rPr>
          <w:b/>
          <w:bCs/>
          <w:color w:val="000000"/>
          <w:spacing w:val="9"/>
          <w:w w:val="96"/>
          <w:sz w:val="28"/>
          <w:szCs w:val="28"/>
        </w:rPr>
      </w:pPr>
    </w:p>
    <w:tbl>
      <w:tblPr>
        <w:tblpPr w:leftFromText="180" w:rightFromText="180" w:vertAnchor="page" w:horzAnchor="margin" w:tblpY="2395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326BB2">
        <w:tc>
          <w:tcPr>
            <w:tcW w:w="9606" w:type="dxa"/>
          </w:tcPr>
          <w:p w:rsidR="00C90E95" w:rsidRDefault="00C90E9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26BB2" w:rsidRDefault="00326BB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КОМИТЕТ МЕСТНОГО САМОУПРАВЛЕНИЯ АЛЕКСАНДРОВСКОГО СЕЛЬСОВЕТА </w:t>
            </w:r>
          </w:p>
        </w:tc>
      </w:tr>
      <w:tr w:rsidR="00326BB2">
        <w:trPr>
          <w:trHeight w:val="703"/>
        </w:trPr>
        <w:tc>
          <w:tcPr>
            <w:tcW w:w="9606" w:type="dxa"/>
          </w:tcPr>
          <w:p w:rsidR="00326BB2" w:rsidRDefault="00326BB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БЕССОНОВСКОГО РАЙОНА  ПЕНЗЕНСКОЙ ОБЛАСТИ</w:t>
            </w:r>
          </w:p>
          <w:p w:rsidR="00326BB2" w:rsidRDefault="004601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ВОСЬМОГО</w:t>
            </w:r>
            <w:r w:rsidR="00326B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СОЗЫВА</w:t>
            </w:r>
          </w:p>
        </w:tc>
      </w:tr>
      <w:tr w:rsidR="00326BB2">
        <w:tc>
          <w:tcPr>
            <w:tcW w:w="9606" w:type="dxa"/>
          </w:tcPr>
          <w:p w:rsidR="00326BB2" w:rsidRDefault="00326BB2">
            <w:pPr>
              <w:pStyle w:val="3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Е Ш Е Н И Е</w:t>
            </w:r>
          </w:p>
        </w:tc>
      </w:tr>
      <w:tr w:rsidR="00326BB2">
        <w:trPr>
          <w:trHeight w:val="340"/>
        </w:trPr>
        <w:tc>
          <w:tcPr>
            <w:tcW w:w="9606" w:type="dxa"/>
            <w:vAlign w:val="center"/>
          </w:tcPr>
          <w:p w:rsidR="00326BB2" w:rsidRDefault="00326B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BB2" w:rsidRPr="00C90E95" w:rsidRDefault="009E2A3D" w:rsidP="00C90E9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546D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</w:t>
            </w:r>
            <w:r w:rsidR="000128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года</w:t>
            </w:r>
            <w:r w:rsidR="008F71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 </w:t>
            </w:r>
          </w:p>
          <w:p w:rsidR="00C90E95" w:rsidRDefault="00C90E95" w:rsidP="00C90E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лександровка</w:t>
            </w:r>
          </w:p>
          <w:p w:rsidR="00C90E95" w:rsidRPr="00116FAF" w:rsidRDefault="00C90E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6BB2" w:rsidRPr="00546D0D" w:rsidRDefault="00EE3209" w:rsidP="00546D0D">
      <w:pPr>
        <w:tabs>
          <w:tab w:val="left" w:pos="7905"/>
          <w:tab w:val="left" w:pos="8595"/>
        </w:tabs>
        <w:ind w:firstLine="0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  </w:t>
      </w:r>
      <w:r w:rsidR="00295034">
        <w:tab/>
      </w:r>
      <w:r w:rsidR="00546D0D">
        <w:t xml:space="preserve">             </w:t>
      </w:r>
      <w:r w:rsidR="00546D0D" w:rsidRPr="00546D0D">
        <w:rPr>
          <w:rFonts w:ascii="Times New Roman" w:hAnsi="Times New Roman" w:cs="Times New Roman"/>
          <w:b/>
        </w:rPr>
        <w:t>ПРОЕКТ</w:t>
      </w:r>
      <w:r w:rsidR="00546D0D" w:rsidRPr="00546D0D">
        <w:rPr>
          <w:rFonts w:ascii="Times New Roman" w:hAnsi="Times New Roman" w:cs="Times New Roman"/>
          <w:b/>
        </w:rPr>
        <w:tab/>
      </w:r>
    </w:p>
    <w:p w:rsidR="00C90E95" w:rsidRDefault="00C90E95" w:rsidP="00326BB2">
      <w:pPr>
        <w:ind w:firstLine="0"/>
      </w:pPr>
    </w:p>
    <w:p w:rsidR="00C90E95" w:rsidRDefault="00C90E95" w:rsidP="00326BB2">
      <w:pPr>
        <w:ind w:firstLine="0"/>
      </w:pPr>
    </w:p>
    <w:p w:rsidR="00C90E95" w:rsidRDefault="00C90E95" w:rsidP="00326BB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Default="00C90E95" w:rsidP="00326BB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Default="00C90E95" w:rsidP="00326BB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Default="00C90E95" w:rsidP="00326BB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Default="00C90E95" w:rsidP="00326BB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Default="00C90E95" w:rsidP="00C90E95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Pr="00C90E95" w:rsidRDefault="00C90E95" w:rsidP="00C90E95"/>
    <w:p w:rsidR="00326BB2" w:rsidRDefault="00326BB2" w:rsidP="00C90E95">
      <w:pPr>
        <w:pStyle w:val="1"/>
        <w:rPr>
          <w:rFonts w:ascii="Times New Roman" w:hAnsi="Times New Roman" w:cs="Times New Roman"/>
          <w:color w:val="auto"/>
        </w:rPr>
      </w:pPr>
      <w:r w:rsidRPr="00C90E95">
        <w:rPr>
          <w:rFonts w:ascii="Times New Roman" w:hAnsi="Times New Roman" w:cs="Times New Roman"/>
          <w:color w:val="auto"/>
        </w:rPr>
        <w:t xml:space="preserve">Об утверждении Прогнозного </w:t>
      </w:r>
      <w:proofErr w:type="gramStart"/>
      <w:r w:rsidRPr="00C90E95">
        <w:rPr>
          <w:rFonts w:ascii="Times New Roman" w:hAnsi="Times New Roman" w:cs="Times New Roman"/>
          <w:color w:val="auto"/>
        </w:rPr>
        <w:t>плана приватизации муниципального имущества  муниципального образования Александровского сельсовета</w:t>
      </w:r>
      <w:proofErr w:type="gramEnd"/>
      <w:r w:rsidRPr="00C90E95">
        <w:rPr>
          <w:rFonts w:ascii="Times New Roman" w:hAnsi="Times New Roman" w:cs="Times New Roman"/>
          <w:color w:val="auto"/>
        </w:rPr>
        <w:t xml:space="preserve"> Бессоновского р</w:t>
      </w:r>
      <w:r w:rsidR="00BE3196">
        <w:rPr>
          <w:rFonts w:ascii="Times New Roman" w:hAnsi="Times New Roman" w:cs="Times New Roman"/>
          <w:color w:val="auto"/>
        </w:rPr>
        <w:t>айона Пензенской области на 2025</w:t>
      </w:r>
      <w:r w:rsidR="009339D2">
        <w:rPr>
          <w:rFonts w:ascii="Times New Roman" w:hAnsi="Times New Roman" w:cs="Times New Roman"/>
          <w:color w:val="auto"/>
        </w:rPr>
        <w:t xml:space="preserve"> год и плановый период 202</w:t>
      </w:r>
      <w:r w:rsidR="0046011A">
        <w:rPr>
          <w:rFonts w:ascii="Times New Roman" w:hAnsi="Times New Roman" w:cs="Times New Roman"/>
          <w:color w:val="auto"/>
        </w:rPr>
        <w:t>6</w:t>
      </w:r>
      <w:r w:rsidR="00BE3196">
        <w:rPr>
          <w:rFonts w:ascii="Times New Roman" w:hAnsi="Times New Roman" w:cs="Times New Roman"/>
          <w:color w:val="auto"/>
        </w:rPr>
        <w:t xml:space="preserve"> и </w:t>
      </w:r>
      <w:r w:rsidR="0046011A">
        <w:rPr>
          <w:rFonts w:ascii="Times New Roman" w:hAnsi="Times New Roman" w:cs="Times New Roman"/>
          <w:color w:val="auto"/>
        </w:rPr>
        <w:t>2027</w:t>
      </w:r>
      <w:r w:rsidRPr="00C90E95">
        <w:rPr>
          <w:rFonts w:ascii="Times New Roman" w:hAnsi="Times New Roman" w:cs="Times New Roman"/>
          <w:color w:val="auto"/>
        </w:rPr>
        <w:t xml:space="preserve"> годов</w:t>
      </w:r>
    </w:p>
    <w:p w:rsidR="00C90E95" w:rsidRPr="00C90E95" w:rsidRDefault="00C90E95" w:rsidP="00C90E95"/>
    <w:p w:rsidR="00326BB2" w:rsidRPr="00BE1B82" w:rsidRDefault="00326BB2" w:rsidP="00BE1B82">
      <w:pPr>
        <w:pStyle w:val="a6"/>
        <w:rPr>
          <w:rFonts w:ascii="Times New Roman" w:hAnsi="Times New Roman" w:cs="Times New Roman"/>
        </w:rPr>
      </w:pPr>
      <w:proofErr w:type="gramStart"/>
      <w:r w:rsidRPr="00BE1B82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BE1B82">
          <w:rPr>
            <w:rStyle w:val="a3"/>
            <w:rFonts w:ascii="Times New Roman" w:hAnsi="Times New Roman" w:cs="Times New Roman"/>
            <w:color w:val="auto"/>
            <w:u w:val="none"/>
          </w:rPr>
          <w:t>федеральным законом</w:t>
        </w:r>
      </w:hyperlink>
      <w:r w:rsidRPr="00BE1B82">
        <w:rPr>
          <w:rFonts w:ascii="Times New Roman" w:hAnsi="Times New Roman" w:cs="Times New Roman"/>
        </w:rPr>
        <w:t xml:space="preserve"> от 21.12.2001 г. N 178-ФЗ "О приватизации государственного и муниципального имущества", Федеральным законом от 06.10.2003 г. № 131 – ФЗ «Об общих принципах организации местного самоуправления в Российской Федерации», Уставом Александровского </w:t>
      </w:r>
      <w:r w:rsidR="0085783C" w:rsidRPr="00BE1B82">
        <w:rPr>
          <w:rFonts w:ascii="Times New Roman" w:hAnsi="Times New Roman" w:cs="Times New Roman"/>
        </w:rPr>
        <w:t>сельсовета</w:t>
      </w:r>
      <w:r w:rsidRPr="00BE1B82">
        <w:rPr>
          <w:rFonts w:ascii="Times New Roman" w:hAnsi="Times New Roman" w:cs="Times New Roman"/>
        </w:rPr>
        <w:t xml:space="preserve"> Бессоновского района </w:t>
      </w:r>
      <w:r w:rsidR="0085783C" w:rsidRPr="00BE1B82">
        <w:rPr>
          <w:rFonts w:ascii="Times New Roman" w:hAnsi="Times New Roman" w:cs="Times New Roman"/>
        </w:rPr>
        <w:t>Пензенской области, положением «</w:t>
      </w:r>
      <w:r w:rsidRPr="00BE1B82">
        <w:rPr>
          <w:rFonts w:ascii="Times New Roman" w:hAnsi="Times New Roman" w:cs="Times New Roman"/>
        </w:rPr>
        <w:t xml:space="preserve"> О порядке управления и распоряжения имуществом, находящимся в муниципальной собственности Александровского</w:t>
      </w:r>
      <w:r w:rsidR="0085783C" w:rsidRPr="00BE1B82">
        <w:rPr>
          <w:rFonts w:ascii="Times New Roman" w:hAnsi="Times New Roman" w:cs="Times New Roman"/>
        </w:rPr>
        <w:t xml:space="preserve">  сельсовета», </w:t>
      </w:r>
      <w:r w:rsidRPr="00BE1B82">
        <w:rPr>
          <w:rFonts w:ascii="Times New Roman" w:hAnsi="Times New Roman" w:cs="Times New Roman"/>
        </w:rPr>
        <w:t>утвержденное решением  комитета местного самоуправления Александровского</w:t>
      </w:r>
      <w:r w:rsidR="0085783C" w:rsidRPr="00BE1B82">
        <w:rPr>
          <w:rFonts w:ascii="Times New Roman" w:hAnsi="Times New Roman" w:cs="Times New Roman"/>
        </w:rPr>
        <w:t xml:space="preserve"> сельсовета от</w:t>
      </w:r>
      <w:proofErr w:type="gramEnd"/>
      <w:r w:rsidR="0085783C" w:rsidRPr="00BE1B82">
        <w:rPr>
          <w:rFonts w:ascii="Times New Roman" w:hAnsi="Times New Roman" w:cs="Times New Roman"/>
        </w:rPr>
        <w:t xml:space="preserve"> 01.04.2014г №244</w:t>
      </w:r>
      <w:r w:rsidRPr="00BE1B82">
        <w:rPr>
          <w:rFonts w:ascii="Times New Roman" w:hAnsi="Times New Roman" w:cs="Times New Roman"/>
        </w:rPr>
        <w:t xml:space="preserve"> г. в целях проведения экономических реформ и исполнения бюджета Александровского </w:t>
      </w:r>
      <w:r w:rsidR="0085783C" w:rsidRPr="00BE1B82">
        <w:rPr>
          <w:rFonts w:ascii="Times New Roman" w:hAnsi="Times New Roman" w:cs="Times New Roman"/>
        </w:rPr>
        <w:t>сельсовета</w:t>
      </w:r>
      <w:r w:rsidRPr="00BE1B82">
        <w:rPr>
          <w:rFonts w:ascii="Times New Roman" w:hAnsi="Times New Roman" w:cs="Times New Roman"/>
        </w:rPr>
        <w:t xml:space="preserve"> Бессоновского района Пензенской области,  </w:t>
      </w:r>
      <w:r w:rsidRPr="00BE1B82">
        <w:rPr>
          <w:rFonts w:ascii="Times New Roman" w:hAnsi="Times New Roman" w:cs="Times New Roman"/>
          <w:b/>
        </w:rPr>
        <w:t>Комитет местного самоуправления Александровского сельсовета решил:</w:t>
      </w:r>
    </w:p>
    <w:p w:rsidR="00DA61ED" w:rsidRPr="00BE1B82" w:rsidRDefault="00326BB2" w:rsidP="00BB054C">
      <w:pPr>
        <w:numPr>
          <w:ilvl w:val="0"/>
          <w:numId w:val="1"/>
        </w:numPr>
        <w:ind w:left="0" w:firstLine="426"/>
        <w:rPr>
          <w:rFonts w:ascii="Times New Roman" w:hAnsi="Times New Roman" w:cs="Times New Roman"/>
        </w:rPr>
      </w:pPr>
      <w:r w:rsidRPr="00BE1B82">
        <w:rPr>
          <w:rFonts w:ascii="Times New Roman" w:hAnsi="Times New Roman" w:cs="Times New Roman"/>
        </w:rPr>
        <w:t>Утвердить Прогнозный план приватизации муниципального имущества  муниципального образования Александровского сельсовета  Бессоновского  р</w:t>
      </w:r>
      <w:r w:rsidR="00BE3196" w:rsidRPr="00BE1B82">
        <w:rPr>
          <w:rFonts w:ascii="Times New Roman" w:hAnsi="Times New Roman" w:cs="Times New Roman"/>
        </w:rPr>
        <w:t>айона Пензенской области на</w:t>
      </w:r>
      <w:r w:rsidR="0046011A" w:rsidRPr="00BE1B82">
        <w:rPr>
          <w:rFonts w:ascii="Times New Roman" w:hAnsi="Times New Roman" w:cs="Times New Roman"/>
        </w:rPr>
        <w:t xml:space="preserve"> 2025 год и плановый период 2026</w:t>
      </w:r>
      <w:r w:rsidR="009339D2" w:rsidRPr="00BE1B82">
        <w:rPr>
          <w:rFonts w:ascii="Times New Roman" w:hAnsi="Times New Roman" w:cs="Times New Roman"/>
        </w:rPr>
        <w:t xml:space="preserve"> и </w:t>
      </w:r>
      <w:r w:rsidR="0046011A" w:rsidRPr="00BE1B82">
        <w:rPr>
          <w:rFonts w:ascii="Times New Roman" w:hAnsi="Times New Roman" w:cs="Times New Roman"/>
        </w:rPr>
        <w:t>2027</w:t>
      </w:r>
      <w:r w:rsidRPr="00BE1B82">
        <w:rPr>
          <w:rFonts w:ascii="Times New Roman" w:hAnsi="Times New Roman" w:cs="Times New Roman"/>
        </w:rPr>
        <w:t xml:space="preserve"> годов, согласно приложению к настоящему Решению</w:t>
      </w:r>
      <w:bookmarkStart w:id="0" w:name="sub_2"/>
      <w:r w:rsidR="00DA61ED" w:rsidRPr="00BE1B82">
        <w:rPr>
          <w:rFonts w:ascii="Times New Roman" w:hAnsi="Times New Roman" w:cs="Times New Roman"/>
        </w:rPr>
        <w:t>.</w:t>
      </w:r>
    </w:p>
    <w:p w:rsidR="00D33639" w:rsidRPr="00BB054C" w:rsidRDefault="00C90E95" w:rsidP="00BB054C">
      <w:pPr>
        <w:pStyle w:val="1"/>
        <w:jc w:val="both"/>
        <w:rPr>
          <w:rFonts w:ascii="Times New Roman" w:hAnsi="Times New Roman" w:cs="Times New Roman"/>
          <w:color w:val="auto"/>
        </w:rPr>
      </w:pPr>
      <w:r w:rsidRPr="00BE1B82">
        <w:rPr>
          <w:rFonts w:ascii="Times New Roman" w:hAnsi="Times New Roman" w:cs="Times New Roman"/>
          <w:b w:val="0"/>
          <w:color w:val="auto"/>
        </w:rPr>
        <w:t xml:space="preserve">  </w:t>
      </w:r>
      <w:r w:rsidR="00BE1B82">
        <w:rPr>
          <w:rFonts w:ascii="Times New Roman" w:hAnsi="Times New Roman" w:cs="Times New Roman"/>
          <w:b w:val="0"/>
          <w:color w:val="auto"/>
        </w:rPr>
        <w:tab/>
      </w:r>
      <w:r w:rsidRPr="00BE1B82">
        <w:rPr>
          <w:rFonts w:ascii="Times New Roman" w:hAnsi="Times New Roman" w:cs="Times New Roman"/>
          <w:b w:val="0"/>
          <w:color w:val="auto"/>
        </w:rPr>
        <w:t xml:space="preserve">2. </w:t>
      </w:r>
      <w:r w:rsidR="00DA61ED" w:rsidRPr="00BE1B82">
        <w:rPr>
          <w:rFonts w:ascii="Times New Roman" w:hAnsi="Times New Roman" w:cs="Times New Roman"/>
          <w:b w:val="0"/>
          <w:color w:val="auto"/>
        </w:rPr>
        <w:t>Признать утратившим силу решение Комитета местного самоуправления Ал</w:t>
      </w:r>
      <w:r w:rsidR="009339D2" w:rsidRPr="00BE1B82">
        <w:rPr>
          <w:rFonts w:ascii="Times New Roman" w:hAnsi="Times New Roman" w:cs="Times New Roman"/>
          <w:b w:val="0"/>
          <w:color w:val="auto"/>
        </w:rPr>
        <w:t>ександр</w:t>
      </w:r>
      <w:r w:rsidR="00BB054C">
        <w:rPr>
          <w:rFonts w:ascii="Times New Roman" w:hAnsi="Times New Roman" w:cs="Times New Roman"/>
          <w:b w:val="0"/>
          <w:color w:val="auto"/>
        </w:rPr>
        <w:t>овского сельсовета от 17.11.2023</w:t>
      </w:r>
      <w:r w:rsidR="00DA61ED" w:rsidRPr="00BE1B82">
        <w:rPr>
          <w:rFonts w:ascii="Times New Roman" w:hAnsi="Times New Roman" w:cs="Times New Roman"/>
          <w:b w:val="0"/>
          <w:color w:val="auto"/>
        </w:rPr>
        <w:t>г №</w:t>
      </w:r>
      <w:r w:rsidR="00BB054C" w:rsidRPr="00BB054C">
        <w:rPr>
          <w:rFonts w:ascii="Times New Roman" w:hAnsi="Times New Roman" w:cs="Times New Roman"/>
          <w:b w:val="0"/>
          <w:color w:val="auto"/>
        </w:rPr>
        <w:t>253-100/7</w:t>
      </w:r>
      <w:r w:rsidR="00DA61ED" w:rsidRPr="00BB054C">
        <w:rPr>
          <w:rFonts w:ascii="Times New Roman" w:hAnsi="Times New Roman" w:cs="Times New Roman"/>
          <w:b w:val="0"/>
          <w:color w:val="auto"/>
        </w:rPr>
        <w:t xml:space="preserve"> </w:t>
      </w:r>
      <w:bookmarkStart w:id="1" w:name="sub_3"/>
      <w:bookmarkEnd w:id="0"/>
      <w:r w:rsidR="00D33639" w:rsidRPr="00BB054C">
        <w:rPr>
          <w:rFonts w:ascii="Times New Roman" w:hAnsi="Times New Roman" w:cs="Times New Roman"/>
          <w:b w:val="0"/>
          <w:color w:val="auto"/>
        </w:rPr>
        <w:t>«</w:t>
      </w:r>
      <w:r w:rsidR="00BB054C" w:rsidRPr="00BB054C">
        <w:rPr>
          <w:rFonts w:ascii="Times New Roman" w:hAnsi="Times New Roman" w:cs="Times New Roman"/>
          <w:b w:val="0"/>
          <w:color w:val="auto"/>
        </w:rPr>
        <w:t xml:space="preserve">Об утверждении Прогнозного </w:t>
      </w:r>
      <w:proofErr w:type="gramStart"/>
      <w:r w:rsidR="00BB054C" w:rsidRPr="00BB054C">
        <w:rPr>
          <w:rFonts w:ascii="Times New Roman" w:hAnsi="Times New Roman" w:cs="Times New Roman"/>
          <w:b w:val="0"/>
          <w:color w:val="auto"/>
        </w:rPr>
        <w:t>плана приватизации муниципального имущества  муниципального образования Александровского сельсовета</w:t>
      </w:r>
      <w:proofErr w:type="gramEnd"/>
      <w:r w:rsidR="00BB054C" w:rsidRPr="00BB054C">
        <w:rPr>
          <w:rFonts w:ascii="Times New Roman" w:hAnsi="Times New Roman" w:cs="Times New Roman"/>
          <w:b w:val="0"/>
          <w:color w:val="auto"/>
        </w:rPr>
        <w:t xml:space="preserve"> Бессоновского района Пензенской области на 2024 год и плановый период</w:t>
      </w:r>
      <w:r w:rsidR="00BB054C">
        <w:rPr>
          <w:rFonts w:ascii="Times New Roman" w:hAnsi="Times New Roman" w:cs="Times New Roman"/>
          <w:color w:val="auto"/>
        </w:rPr>
        <w:t xml:space="preserve"> </w:t>
      </w:r>
      <w:r w:rsidR="00BB054C" w:rsidRPr="00BB054C">
        <w:rPr>
          <w:rFonts w:ascii="Times New Roman" w:hAnsi="Times New Roman" w:cs="Times New Roman"/>
          <w:b w:val="0"/>
          <w:color w:val="auto"/>
        </w:rPr>
        <w:t>2025 и 2026 годов</w:t>
      </w:r>
      <w:r w:rsidR="00D33639" w:rsidRPr="00BB054C">
        <w:rPr>
          <w:rFonts w:ascii="Times New Roman" w:hAnsi="Times New Roman" w:cs="Times New Roman"/>
          <w:b w:val="0"/>
          <w:color w:val="auto"/>
        </w:rPr>
        <w:t>»</w:t>
      </w:r>
    </w:p>
    <w:p w:rsidR="00C90E95" w:rsidRPr="00D33639" w:rsidRDefault="00DA61ED" w:rsidP="00BB054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1B82">
        <w:rPr>
          <w:rFonts w:ascii="Times New Roman" w:hAnsi="Times New Roman" w:cs="Times New Roman"/>
        </w:rPr>
        <w:t xml:space="preserve"> </w:t>
      </w:r>
      <w:r w:rsidR="00BE1B82">
        <w:rPr>
          <w:rFonts w:ascii="Times New Roman" w:hAnsi="Times New Roman" w:cs="Times New Roman"/>
        </w:rPr>
        <w:tab/>
      </w:r>
      <w:r w:rsidRPr="00BE1B82">
        <w:rPr>
          <w:rFonts w:ascii="Times New Roman" w:hAnsi="Times New Roman" w:cs="Times New Roman"/>
        </w:rPr>
        <w:t xml:space="preserve"> </w:t>
      </w:r>
      <w:r w:rsidRPr="00D33639">
        <w:rPr>
          <w:rFonts w:ascii="Times New Roman" w:hAnsi="Times New Roman" w:cs="Times New Roman"/>
          <w:b w:val="0"/>
          <w:bCs w:val="0"/>
          <w:color w:val="auto"/>
        </w:rPr>
        <w:t>3</w:t>
      </w:r>
      <w:r w:rsidR="00326BB2" w:rsidRPr="00D33639">
        <w:rPr>
          <w:rFonts w:ascii="Times New Roman" w:hAnsi="Times New Roman" w:cs="Times New Roman"/>
          <w:b w:val="0"/>
          <w:bCs w:val="0"/>
          <w:color w:val="auto"/>
        </w:rPr>
        <w:t>. Настоящее реше</w:t>
      </w:r>
      <w:r w:rsidR="00034623" w:rsidRPr="00D33639">
        <w:rPr>
          <w:rFonts w:ascii="Times New Roman" w:hAnsi="Times New Roman" w:cs="Times New Roman"/>
          <w:b w:val="0"/>
          <w:bCs w:val="0"/>
          <w:color w:val="auto"/>
        </w:rPr>
        <w:t>н</w:t>
      </w:r>
      <w:r w:rsidR="00BE3196" w:rsidRPr="00D33639">
        <w:rPr>
          <w:rFonts w:ascii="Times New Roman" w:hAnsi="Times New Roman" w:cs="Times New Roman"/>
          <w:b w:val="0"/>
          <w:bCs w:val="0"/>
          <w:color w:val="auto"/>
        </w:rPr>
        <w:t>ие вступает в силу с 01.01.2025</w:t>
      </w:r>
      <w:r w:rsidR="00326BB2" w:rsidRPr="00D33639">
        <w:rPr>
          <w:rFonts w:ascii="Times New Roman" w:hAnsi="Times New Roman" w:cs="Times New Roman"/>
          <w:b w:val="0"/>
          <w:bCs w:val="0"/>
          <w:color w:val="auto"/>
        </w:rPr>
        <w:t xml:space="preserve"> года.</w:t>
      </w:r>
      <w:bookmarkEnd w:id="1"/>
    </w:p>
    <w:p w:rsidR="00BE1B82" w:rsidRPr="00BE1B82" w:rsidRDefault="00BE1B82" w:rsidP="00BE1B82">
      <w:pPr>
        <w:pStyle w:val="title"/>
        <w:spacing w:before="0" w:beforeAutospacing="0" w:after="0" w:afterAutospacing="0"/>
        <w:ind w:firstLine="708"/>
        <w:jc w:val="both"/>
      </w:pPr>
      <w:r w:rsidRPr="00BE1B82">
        <w:t xml:space="preserve">4. Настоящее решение опубликовать в информационном бюллетене Александровского сельсовета Бессоновского района Пензенской области «Сельские ведомости» и разместить </w:t>
      </w:r>
      <w:proofErr w:type="gramStart"/>
      <w:r w:rsidRPr="00BE1B82">
        <w:t>на</w:t>
      </w:r>
      <w:proofErr w:type="gramEnd"/>
      <w:r w:rsidRPr="00BE1B82">
        <w:t xml:space="preserve"> официальном </w:t>
      </w:r>
      <w:proofErr w:type="gramStart"/>
      <w:r w:rsidRPr="00BE1B82">
        <w:t>сайте</w:t>
      </w:r>
      <w:proofErr w:type="gramEnd"/>
      <w:r w:rsidRPr="00BE1B82">
        <w:t xml:space="preserve"> администрации Бессоновского района в разделе «Александровский сельсовет» в информационно-телекоммуникационной сети «Интернет».</w:t>
      </w:r>
    </w:p>
    <w:p w:rsidR="00326BB2" w:rsidRPr="00BE1B82" w:rsidRDefault="00C90E95" w:rsidP="00BE1B82">
      <w:pPr>
        <w:ind w:firstLine="0"/>
        <w:rPr>
          <w:rFonts w:ascii="Times New Roman" w:hAnsi="Times New Roman" w:cs="Times New Roman"/>
        </w:rPr>
      </w:pPr>
      <w:r w:rsidRPr="00BE1B82">
        <w:rPr>
          <w:rFonts w:ascii="Times New Roman" w:hAnsi="Times New Roman" w:cs="Times New Roman"/>
        </w:rPr>
        <w:t xml:space="preserve"> </w:t>
      </w:r>
      <w:r w:rsidR="00BE1B82">
        <w:rPr>
          <w:rFonts w:ascii="Times New Roman" w:hAnsi="Times New Roman" w:cs="Times New Roman"/>
        </w:rPr>
        <w:tab/>
      </w:r>
      <w:r w:rsidR="00DA61ED" w:rsidRPr="00BE1B82">
        <w:rPr>
          <w:rFonts w:ascii="Times New Roman" w:hAnsi="Times New Roman" w:cs="Times New Roman"/>
        </w:rPr>
        <w:t>5</w:t>
      </w:r>
      <w:r w:rsidR="00326BB2" w:rsidRPr="00BE1B82">
        <w:rPr>
          <w:rFonts w:ascii="Times New Roman" w:hAnsi="Times New Roman" w:cs="Times New Roman"/>
        </w:rPr>
        <w:t xml:space="preserve">. </w:t>
      </w:r>
      <w:proofErr w:type="gramStart"/>
      <w:r w:rsidR="00BE1B82" w:rsidRPr="00BE1B82">
        <w:rPr>
          <w:rFonts w:ascii="Times New Roman" w:hAnsi="Times New Roman" w:cs="Times New Roman"/>
        </w:rPr>
        <w:t>Контроль за</w:t>
      </w:r>
      <w:proofErr w:type="gramEnd"/>
      <w:r w:rsidR="00BE1B82" w:rsidRPr="00BE1B82">
        <w:rPr>
          <w:rFonts w:ascii="Times New Roman" w:hAnsi="Times New Roman" w:cs="Times New Roman"/>
        </w:rPr>
        <w:t xml:space="preserve"> исполнением настоящего решения возложить на главу Александровского сельсовета Бессоновского района Пензенской области.</w:t>
      </w:r>
    </w:p>
    <w:p w:rsidR="00326BB2" w:rsidRPr="00C90E95" w:rsidRDefault="00326BB2" w:rsidP="00326BB2">
      <w:pPr>
        <w:rPr>
          <w:rFonts w:ascii="Times New Roman" w:hAnsi="Times New Roman" w:cs="Times New Roman"/>
        </w:rPr>
      </w:pPr>
    </w:p>
    <w:p w:rsidR="00326BB2" w:rsidRDefault="00326BB2" w:rsidP="00326BB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13"/>
        <w:gridCol w:w="3306"/>
      </w:tblGrid>
      <w:tr w:rsidR="00326BB2">
        <w:tc>
          <w:tcPr>
            <w:tcW w:w="6613" w:type="dxa"/>
            <w:vAlign w:val="bottom"/>
          </w:tcPr>
          <w:p w:rsidR="00326BB2" w:rsidRPr="00C90E95" w:rsidRDefault="00326BB2">
            <w:pPr>
              <w:pStyle w:val="a7"/>
              <w:rPr>
                <w:rFonts w:ascii="Times New Roman" w:hAnsi="Times New Roman" w:cs="Times New Roman"/>
              </w:rPr>
            </w:pPr>
            <w:r w:rsidRPr="00C90E95">
              <w:rPr>
                <w:rFonts w:ascii="Times New Roman" w:hAnsi="Times New Roman" w:cs="Times New Roman"/>
              </w:rPr>
              <w:t>Глава</w:t>
            </w:r>
            <w:r w:rsidR="0085783C" w:rsidRPr="00C90E95">
              <w:rPr>
                <w:rFonts w:ascii="Times New Roman" w:hAnsi="Times New Roman" w:cs="Times New Roman"/>
              </w:rPr>
              <w:t xml:space="preserve"> Александровского </w:t>
            </w:r>
            <w:r w:rsidRPr="00C90E9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3306" w:type="dxa"/>
            <w:vAlign w:val="bottom"/>
          </w:tcPr>
          <w:p w:rsidR="00326BB2" w:rsidRPr="00C90E95" w:rsidRDefault="00BE3196" w:rsidP="00BE3196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В.К</w:t>
            </w:r>
            <w:r w:rsidR="00326BB2" w:rsidRPr="00C90E9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Вихрева</w:t>
            </w:r>
            <w:proofErr w:type="spellEnd"/>
          </w:p>
        </w:tc>
      </w:tr>
    </w:tbl>
    <w:p w:rsidR="00326BB2" w:rsidRDefault="00326BB2" w:rsidP="00326BB2">
      <w:pPr>
        <w:ind w:firstLine="0"/>
      </w:pPr>
    </w:p>
    <w:p w:rsidR="00326BB2" w:rsidRDefault="00326BB2" w:rsidP="00326BB2">
      <w:pPr>
        <w:ind w:firstLine="0"/>
      </w:pPr>
    </w:p>
    <w:p w:rsidR="00326BB2" w:rsidRDefault="00326BB2" w:rsidP="00326BB2">
      <w:pPr>
        <w:ind w:firstLine="0"/>
      </w:pPr>
    </w:p>
    <w:p w:rsidR="00326BB2" w:rsidRDefault="00326BB2" w:rsidP="00326BB2">
      <w:pPr>
        <w:ind w:firstLine="0"/>
      </w:pPr>
    </w:p>
    <w:p w:rsidR="00C90E95" w:rsidRDefault="00C90E95" w:rsidP="00326BB2">
      <w:pPr>
        <w:ind w:firstLine="0"/>
      </w:pPr>
    </w:p>
    <w:p w:rsidR="00C90E95" w:rsidRDefault="00C90E95" w:rsidP="00326BB2">
      <w:pPr>
        <w:ind w:firstLine="0"/>
      </w:pPr>
    </w:p>
    <w:p w:rsidR="00326BB2" w:rsidRDefault="00326BB2" w:rsidP="00C90E95">
      <w:pPr>
        <w:ind w:left="720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326BB2" w:rsidRDefault="00326BB2" w:rsidP="00C90E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Комитета местного самоуправления</w:t>
      </w:r>
    </w:p>
    <w:p w:rsidR="00326BB2" w:rsidRDefault="00326BB2" w:rsidP="00C90E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Александровского сельского совета </w:t>
      </w:r>
    </w:p>
    <w:p w:rsidR="00326BB2" w:rsidRDefault="00326BB2" w:rsidP="00C90E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Бессоновского района  Пензенской области </w:t>
      </w:r>
    </w:p>
    <w:p w:rsidR="00326BB2" w:rsidRDefault="00C90E95" w:rsidP="00C90E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9339D2">
        <w:rPr>
          <w:rFonts w:ascii="Times New Roman" w:hAnsi="Times New Roman" w:cs="Times New Roman"/>
        </w:rPr>
        <w:t xml:space="preserve">     </w:t>
      </w:r>
      <w:r w:rsidR="009E2A3D">
        <w:rPr>
          <w:rFonts w:ascii="Times New Roman" w:hAnsi="Times New Roman" w:cs="Times New Roman"/>
        </w:rPr>
        <w:t xml:space="preserve">  </w:t>
      </w:r>
      <w:r w:rsidR="001E589B">
        <w:rPr>
          <w:rFonts w:ascii="Times New Roman" w:hAnsi="Times New Roman" w:cs="Times New Roman"/>
        </w:rPr>
        <w:t>о</w:t>
      </w:r>
      <w:r w:rsidR="009E2A3D">
        <w:rPr>
          <w:rFonts w:ascii="Times New Roman" w:hAnsi="Times New Roman" w:cs="Times New Roman"/>
        </w:rPr>
        <w:t>т</w:t>
      </w:r>
      <w:r w:rsidR="001E589B">
        <w:rPr>
          <w:rFonts w:ascii="Times New Roman" w:hAnsi="Times New Roman" w:cs="Times New Roman"/>
        </w:rPr>
        <w:t xml:space="preserve"> </w:t>
      </w:r>
      <w:r w:rsidR="00012895">
        <w:rPr>
          <w:rFonts w:ascii="Times New Roman" w:hAnsi="Times New Roman" w:cs="Times New Roman"/>
        </w:rPr>
        <w:t>г</w:t>
      </w:r>
      <w:r w:rsidR="008F71EF">
        <w:rPr>
          <w:rFonts w:ascii="Times New Roman" w:hAnsi="Times New Roman" w:cs="Times New Roman"/>
        </w:rPr>
        <w:t xml:space="preserve"> № </w:t>
      </w:r>
    </w:p>
    <w:p w:rsidR="00326BB2" w:rsidRDefault="00326BB2" w:rsidP="00326BB2">
      <w:pPr>
        <w:jc w:val="right"/>
        <w:rPr>
          <w:rFonts w:ascii="Times New Roman" w:hAnsi="Times New Roman" w:cs="Times New Roman"/>
        </w:rPr>
      </w:pPr>
    </w:p>
    <w:p w:rsidR="00326BB2" w:rsidRPr="002C2DB2" w:rsidRDefault="00326BB2" w:rsidP="002C2DB2">
      <w:pPr>
        <w:pStyle w:val="1"/>
        <w:rPr>
          <w:rFonts w:ascii="Times New Roman" w:hAnsi="Times New Roman" w:cs="Times New Roman"/>
        </w:rPr>
      </w:pPr>
      <w:r>
        <w:t xml:space="preserve">Прогнозный план (программа) приватизации </w:t>
      </w:r>
      <w:r>
        <w:br/>
        <w:t>муниципального имущества  муниципального образования Александровского сельского совета Бессоновского р</w:t>
      </w:r>
      <w:r w:rsidR="00BE3196">
        <w:t>айона Пензенской области на 2025</w:t>
      </w:r>
      <w:r>
        <w:t xml:space="preserve"> год и </w:t>
      </w:r>
      <w:r w:rsidR="00116FAF">
        <w:t>на плановый</w:t>
      </w:r>
      <w:r w:rsidR="00BE3196">
        <w:t xml:space="preserve"> период 2026 и 2027</w:t>
      </w:r>
      <w:r>
        <w:t xml:space="preserve"> годов</w:t>
      </w:r>
    </w:p>
    <w:p w:rsidR="00326BB2" w:rsidRPr="002C2DB2" w:rsidRDefault="00326BB2" w:rsidP="002C2DB2">
      <w:pPr>
        <w:pStyle w:val="1"/>
        <w:rPr>
          <w:rFonts w:ascii="Times New Roman" w:hAnsi="Times New Roman" w:cs="Times New Roman"/>
        </w:rPr>
      </w:pPr>
      <w:bookmarkStart w:id="2" w:name="sub_100"/>
      <w:r>
        <w:t>Раздел I. Основные направления и задачи приватизации муниципального имущества муниципального образования Александровского сельского совета Бессоновского р</w:t>
      </w:r>
      <w:r w:rsidR="00BE3196">
        <w:t>айона Пензенской области на 2025</w:t>
      </w:r>
      <w:r>
        <w:t xml:space="preserve"> и </w:t>
      </w:r>
      <w:r w:rsidR="00BE3196">
        <w:t>на плановый период 2026</w:t>
      </w:r>
      <w:r w:rsidR="00C90E95">
        <w:t xml:space="preserve"> и </w:t>
      </w:r>
      <w:r w:rsidR="00BE3196">
        <w:t>2027</w:t>
      </w:r>
      <w:r>
        <w:t xml:space="preserve"> годов</w:t>
      </w:r>
      <w:bookmarkEnd w:id="2"/>
    </w:p>
    <w:p w:rsidR="00326BB2" w:rsidRDefault="00326BB2" w:rsidP="00326BB2">
      <w:pPr>
        <w:pStyle w:val="1"/>
        <w:rPr>
          <w:rFonts w:ascii="Times New Roman" w:hAnsi="Times New Roman" w:cs="Times New Roman"/>
        </w:rPr>
      </w:pPr>
      <w:bookmarkStart w:id="3" w:name="sub_101"/>
      <w:r>
        <w:rPr>
          <w:rFonts w:ascii="Times New Roman" w:hAnsi="Times New Roman" w:cs="Times New Roman"/>
        </w:rPr>
        <w:t>1. Общие положения</w:t>
      </w:r>
    </w:p>
    <w:bookmarkEnd w:id="3"/>
    <w:p w:rsidR="00326BB2" w:rsidRDefault="00326BB2" w:rsidP="00BE1B8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1.1.Прогнозный план (программа) приватизации муниципального имущества муниципального образования Александровского сельского сов</w:t>
      </w:r>
      <w:r w:rsidR="00BE3196">
        <w:rPr>
          <w:rFonts w:ascii="Times New Roman" w:hAnsi="Times New Roman" w:cs="Times New Roman"/>
        </w:rPr>
        <w:t>ета Бессоновского района на 2025 год и плановый период 2026 и 2027</w:t>
      </w:r>
      <w:r>
        <w:rPr>
          <w:rFonts w:ascii="Times New Roman" w:hAnsi="Times New Roman" w:cs="Times New Roman"/>
        </w:rPr>
        <w:t xml:space="preserve"> годов  разработан в соответствии с Федеральным законом от 21 декабря 2001 года N 178-ФЗ "О приватизации государственного и муниципального имущества", Федеральным законом от 06.10.2003 г. № 131 – ФЗ «Об общих принципах организации местного самоуправления в Российской Федерации», Решением</w:t>
      </w:r>
      <w:proofErr w:type="gramEnd"/>
      <w:r>
        <w:rPr>
          <w:rFonts w:ascii="Times New Roman" w:hAnsi="Times New Roman" w:cs="Times New Roman"/>
        </w:rPr>
        <w:t xml:space="preserve"> комитета местного самоуправления Александровского сельского совета Бессоновског</w:t>
      </w:r>
      <w:r w:rsidR="009C50F1">
        <w:rPr>
          <w:rFonts w:ascii="Times New Roman" w:hAnsi="Times New Roman" w:cs="Times New Roman"/>
        </w:rPr>
        <w:t>о района Пензенской области N 244 от 01.04.2014</w:t>
      </w:r>
      <w:r>
        <w:rPr>
          <w:rFonts w:ascii="Times New Roman" w:hAnsi="Times New Roman" w:cs="Times New Roman"/>
        </w:rPr>
        <w:t xml:space="preserve"> г. "Об утверждении </w:t>
      </w:r>
      <w:r w:rsidR="009C50F1">
        <w:rPr>
          <w:rFonts w:ascii="Times New Roman" w:hAnsi="Times New Roman" w:cs="Times New Roman"/>
        </w:rPr>
        <w:t>Порядка</w:t>
      </w:r>
      <w:r>
        <w:rPr>
          <w:rFonts w:ascii="Times New Roman" w:hAnsi="Times New Roman" w:cs="Times New Roman"/>
        </w:rPr>
        <w:t xml:space="preserve"> управления и распоряжения имуществом, находящимся в муниципальной собственности Александровского сельского совета Бессоновского района", </w:t>
      </w:r>
      <w:bookmarkStart w:id="4" w:name="sub_13"/>
    </w:p>
    <w:p w:rsidR="00326BB2" w:rsidRDefault="00326BB2" w:rsidP="00BE1B82">
      <w:pPr>
        <w:rPr>
          <w:rFonts w:ascii="Times New Roman" w:hAnsi="Times New Roman" w:cs="Times New Roman"/>
          <w:b/>
          <w:bCs/>
          <w:color w:val="000080"/>
        </w:rPr>
      </w:pPr>
      <w:r>
        <w:rPr>
          <w:rFonts w:ascii="Times New Roman" w:hAnsi="Times New Roman" w:cs="Times New Roman"/>
          <w:b/>
          <w:bCs/>
          <w:color w:val="000080"/>
        </w:rPr>
        <w:t>2.Основные цели и задачи</w:t>
      </w:r>
    </w:p>
    <w:p w:rsidR="00326BB2" w:rsidRDefault="00326BB2" w:rsidP="00BE1B82">
      <w:pPr>
        <w:rPr>
          <w:rFonts w:ascii="Times New Roman" w:hAnsi="Times New Roman" w:cs="Times New Roman"/>
          <w:b/>
          <w:bCs/>
          <w:color w:val="000080"/>
        </w:rPr>
      </w:pPr>
    </w:p>
    <w:p w:rsidR="00326BB2" w:rsidRDefault="00326BB2" w:rsidP="00BE1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2.1.Прогнозный план распространяется на муниципальное имущество Александровского сельского совета Бессоновского района</w:t>
      </w:r>
    </w:p>
    <w:p w:rsidR="00326BB2" w:rsidRDefault="00326BB2" w:rsidP="00BE1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Приватизация муниципального имущества будет направлена на решение следующих задач:</w:t>
      </w:r>
    </w:p>
    <w:bookmarkEnd w:id="4"/>
    <w:p w:rsidR="00326BB2" w:rsidRDefault="00326BB2" w:rsidP="00BE1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оптимизация структуры муниципальной собственности;</w:t>
      </w:r>
    </w:p>
    <w:p w:rsidR="00326BB2" w:rsidRDefault="00326BB2" w:rsidP="00BE1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привлечение к участию в приватизации субъектов малого и среднего предпринимательства;</w:t>
      </w:r>
    </w:p>
    <w:p w:rsidR="00326BB2" w:rsidRDefault="00326BB2" w:rsidP="00BE1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приватизация предприятий и объектов муниципальной собственности одновременно с земельными участками, на которых они расположены, в целях повышения их стоимости и инвестиционной привлекательности;</w:t>
      </w:r>
    </w:p>
    <w:p w:rsidR="00326BB2" w:rsidRDefault="00326BB2" w:rsidP="00BE1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конкурентной среды;</w:t>
      </w:r>
    </w:p>
    <w:p w:rsidR="00326BB2" w:rsidRDefault="00326BB2" w:rsidP="00BE1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326BB2" w:rsidRDefault="00326BB2" w:rsidP="00BE1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пополнение доходной части бюджета Александровского сельсовета. </w:t>
      </w:r>
    </w:p>
    <w:p w:rsidR="00326BB2" w:rsidRDefault="00326BB2" w:rsidP="00BE1B82">
      <w:pPr>
        <w:rPr>
          <w:rFonts w:ascii="Times New Roman" w:hAnsi="Times New Roman" w:cs="Times New Roman"/>
        </w:rPr>
      </w:pPr>
      <w:bookmarkStart w:id="5" w:name="sub_14"/>
    </w:p>
    <w:p w:rsidR="00326BB2" w:rsidRDefault="00326BB2" w:rsidP="00BE1B82">
      <w:pPr>
        <w:rPr>
          <w:rFonts w:ascii="Times New Roman" w:hAnsi="Times New Roman" w:cs="Times New Roman"/>
          <w:b/>
          <w:bCs/>
          <w:color w:val="000080"/>
        </w:rPr>
      </w:pPr>
      <w:r>
        <w:rPr>
          <w:rFonts w:ascii="Times New Roman" w:hAnsi="Times New Roman" w:cs="Times New Roman"/>
          <w:b/>
          <w:bCs/>
          <w:color w:val="000080"/>
        </w:rPr>
        <w:t>3. Способы приватизации муниципального имущества</w:t>
      </w:r>
    </w:p>
    <w:p w:rsidR="00326BB2" w:rsidRDefault="00326BB2" w:rsidP="00BE1B82">
      <w:pPr>
        <w:rPr>
          <w:rFonts w:ascii="Times New Roman" w:hAnsi="Times New Roman" w:cs="Times New Roman"/>
          <w:b/>
          <w:bCs/>
          <w:color w:val="000080"/>
        </w:rPr>
      </w:pPr>
    </w:p>
    <w:bookmarkEnd w:id="5"/>
    <w:p w:rsidR="00326BB2" w:rsidRDefault="00326BB2" w:rsidP="00BE1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продажа объектов муниципальной собственности осуществляется на аукционе по результатам проведенной оценки имущества.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аукционы по продаже таких объектов признаны несостоявшимися не менее трех раз, продажа объектов муниципальной собственности осуществляется посредством публичного предложения;</w:t>
      </w:r>
    </w:p>
    <w:p w:rsidR="00326BB2" w:rsidRDefault="00326BB2" w:rsidP="00BE1B82">
      <w:pPr>
        <w:rPr>
          <w:rFonts w:ascii="Times New Roman" w:hAnsi="Times New Roman" w:cs="Times New Roman"/>
          <w:b/>
          <w:bCs/>
          <w:color w:val="000080"/>
        </w:rPr>
      </w:pPr>
    </w:p>
    <w:p w:rsidR="00D33639" w:rsidRDefault="00326BB2" w:rsidP="00BE1B82">
      <w:pPr>
        <w:tabs>
          <w:tab w:val="left" w:pos="284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</w:t>
      </w:r>
    </w:p>
    <w:p w:rsidR="00D33639" w:rsidRDefault="00D33639" w:rsidP="00BE1B82">
      <w:pPr>
        <w:tabs>
          <w:tab w:val="left" w:pos="284"/>
        </w:tabs>
        <w:ind w:firstLine="0"/>
        <w:rPr>
          <w:rFonts w:ascii="Times New Roman" w:hAnsi="Times New Roman" w:cs="Times New Roman"/>
          <w:b/>
          <w:bCs/>
        </w:rPr>
      </w:pPr>
    </w:p>
    <w:p w:rsidR="00D33639" w:rsidRDefault="00D33639" w:rsidP="00BE1B82">
      <w:pPr>
        <w:tabs>
          <w:tab w:val="left" w:pos="284"/>
        </w:tabs>
        <w:ind w:firstLine="0"/>
        <w:rPr>
          <w:rFonts w:ascii="Times New Roman" w:hAnsi="Times New Roman" w:cs="Times New Roman"/>
          <w:b/>
          <w:bCs/>
        </w:rPr>
      </w:pPr>
    </w:p>
    <w:p w:rsidR="00326BB2" w:rsidRDefault="00326BB2" w:rsidP="00BE1B82">
      <w:pPr>
        <w:tabs>
          <w:tab w:val="left" w:pos="284"/>
        </w:tabs>
        <w:ind w:firstLine="0"/>
        <w:rPr>
          <w:rFonts w:ascii="Times New Roman" w:hAnsi="Times New Roman" w:cs="Times New Roman"/>
          <w:b/>
          <w:bCs/>
          <w:color w:val="000080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  <w:color w:val="000080"/>
        </w:rPr>
        <w:t>4. В течение срока действия Прогнозного плана в него могут вноситься изменения и дополнения на основании решений комитета местного самоуправления Александровского сельского совета Бессоновского района Пензенской области.</w:t>
      </w:r>
    </w:p>
    <w:p w:rsidR="00326BB2" w:rsidRDefault="00326BB2" w:rsidP="00BE1B82">
      <w:pPr>
        <w:rPr>
          <w:rFonts w:ascii="Times New Roman" w:hAnsi="Times New Roman" w:cs="Times New Roman"/>
          <w:b/>
          <w:bCs/>
          <w:color w:val="000080"/>
        </w:rPr>
      </w:pPr>
      <w:bookmarkStart w:id="6" w:name="sub_16"/>
    </w:p>
    <w:p w:rsidR="00326BB2" w:rsidRDefault="00326BB2" w:rsidP="00BE1B82">
      <w:pPr>
        <w:rPr>
          <w:rFonts w:ascii="Times New Roman" w:hAnsi="Times New Roman" w:cs="Times New Roman"/>
          <w:b/>
          <w:bCs/>
          <w:color w:val="000080"/>
        </w:rPr>
      </w:pPr>
      <w:r>
        <w:rPr>
          <w:rFonts w:ascii="Times New Roman" w:hAnsi="Times New Roman" w:cs="Times New Roman"/>
          <w:b/>
          <w:bCs/>
          <w:color w:val="000080"/>
        </w:rPr>
        <w:t xml:space="preserve">                   5. Объекты муниципальной собственности, не приватизированные в течение года, включаются в Прогнозный план на следующий год. </w:t>
      </w:r>
      <w:bookmarkStart w:id="7" w:name="sub_17"/>
      <w:bookmarkEnd w:id="6"/>
    </w:p>
    <w:p w:rsidR="00326BB2" w:rsidRDefault="00326BB2" w:rsidP="00BE1B82">
      <w:pPr>
        <w:ind w:firstLine="0"/>
        <w:rPr>
          <w:rFonts w:ascii="Times New Roman" w:hAnsi="Times New Roman" w:cs="Times New Roman"/>
          <w:b/>
          <w:bCs/>
          <w:color w:val="000080"/>
        </w:rPr>
      </w:pPr>
    </w:p>
    <w:p w:rsidR="00326BB2" w:rsidRPr="00BE1B82" w:rsidRDefault="00326BB2" w:rsidP="00BE1B82">
      <w:pPr>
        <w:rPr>
          <w:rFonts w:ascii="Times New Roman" w:hAnsi="Times New Roman" w:cs="Times New Roman"/>
          <w:b/>
          <w:bCs/>
          <w:color w:val="000080"/>
        </w:rPr>
      </w:pPr>
      <w:r w:rsidRPr="0019578D">
        <w:rPr>
          <w:b/>
          <w:color w:val="FF0000"/>
        </w:rPr>
        <w:t xml:space="preserve">                </w:t>
      </w:r>
      <w:r w:rsidRPr="0019578D">
        <w:rPr>
          <w:rFonts w:ascii="Times New Roman" w:hAnsi="Times New Roman" w:cs="Times New Roman"/>
          <w:b/>
          <w:color w:val="FF0000"/>
        </w:rPr>
        <w:t xml:space="preserve">  </w:t>
      </w:r>
      <w:r w:rsidRPr="00BE1B82">
        <w:rPr>
          <w:rFonts w:ascii="Times New Roman" w:hAnsi="Times New Roman" w:cs="Times New Roman"/>
          <w:b/>
          <w:bCs/>
          <w:color w:val="000080"/>
        </w:rPr>
        <w:t>6. От приватизации муниципального имущества ожидается получение доходов в бюджет Александровского сельского со</w:t>
      </w:r>
      <w:r w:rsidR="00034623" w:rsidRPr="00BE1B82">
        <w:rPr>
          <w:rFonts w:ascii="Times New Roman" w:hAnsi="Times New Roman" w:cs="Times New Roman"/>
          <w:b/>
          <w:bCs/>
          <w:color w:val="000080"/>
        </w:rPr>
        <w:t>вета Бессонов</w:t>
      </w:r>
      <w:r w:rsidR="009C50F1" w:rsidRPr="00BE1B82">
        <w:rPr>
          <w:rFonts w:ascii="Times New Roman" w:hAnsi="Times New Roman" w:cs="Times New Roman"/>
          <w:b/>
          <w:bCs/>
          <w:color w:val="000080"/>
        </w:rPr>
        <w:t>ского района</w:t>
      </w:r>
      <w:r w:rsidR="0046011A" w:rsidRPr="00BE1B82">
        <w:rPr>
          <w:rFonts w:ascii="Times New Roman" w:hAnsi="Times New Roman" w:cs="Times New Roman"/>
          <w:b/>
          <w:bCs/>
          <w:color w:val="000080"/>
        </w:rPr>
        <w:t xml:space="preserve"> в 2025 году–  500,0 тыс. руб., в 2026 году – 0,0 тыс. руб., в 2027</w:t>
      </w:r>
      <w:r w:rsidR="009339D2" w:rsidRPr="00BE1B82">
        <w:rPr>
          <w:rFonts w:ascii="Times New Roman" w:hAnsi="Times New Roman" w:cs="Times New Roman"/>
          <w:b/>
          <w:bCs/>
          <w:color w:val="000080"/>
        </w:rPr>
        <w:t xml:space="preserve"> году – </w:t>
      </w:r>
      <w:r w:rsidRPr="00BE1B82">
        <w:rPr>
          <w:rFonts w:ascii="Times New Roman" w:hAnsi="Times New Roman" w:cs="Times New Roman"/>
          <w:b/>
          <w:bCs/>
          <w:color w:val="000080"/>
        </w:rPr>
        <w:t>0,0 тыс.  руб.</w:t>
      </w:r>
      <w:bookmarkStart w:id="8" w:name="sub_102"/>
      <w:bookmarkEnd w:id="7"/>
    </w:p>
    <w:p w:rsidR="00326BB2" w:rsidRPr="002C2DB2" w:rsidRDefault="00326BB2" w:rsidP="00BE1B82">
      <w:pPr>
        <w:pStyle w:val="1"/>
        <w:jc w:val="both"/>
        <w:rPr>
          <w:rFonts w:ascii="Times New Roman" w:hAnsi="Times New Roman" w:cs="Times New Roman"/>
        </w:rPr>
      </w:pPr>
      <w:r>
        <w:t xml:space="preserve">                           7. Прогноз поступлений в бюджет Александровского сельского совета Бессоновского района доходов от продажи муниципального имущества</w:t>
      </w:r>
      <w:bookmarkEnd w:id="8"/>
    </w:p>
    <w:p w:rsidR="00326BB2" w:rsidRDefault="00326BB2" w:rsidP="00BE1B8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Исходя из предварительной оценки прогнозируемой стоимости предлагаемых к приватизации объектов и реальной возможности реализации </w:t>
      </w:r>
      <w:r w:rsidR="00C90E95">
        <w:rPr>
          <w:rFonts w:ascii="Times New Roman" w:hAnsi="Times New Roman" w:cs="Times New Roman"/>
        </w:rPr>
        <w:t>муниципального имущества, в 202</w:t>
      </w:r>
      <w:r w:rsidR="0019578D">
        <w:rPr>
          <w:rFonts w:ascii="Times New Roman" w:hAnsi="Times New Roman" w:cs="Times New Roman"/>
        </w:rPr>
        <w:t>5-2027</w:t>
      </w:r>
      <w:r>
        <w:rPr>
          <w:rFonts w:ascii="Times New Roman" w:hAnsi="Times New Roman" w:cs="Times New Roman"/>
        </w:rPr>
        <w:t xml:space="preserve"> годах ожидаются поступления в бюджет Александровского сельского совета Бессоновского района доходов от приватизации имущества, находящегося в собственности муниципального образования Александровского совета Бессоновского района П</w:t>
      </w:r>
      <w:r w:rsidR="0046011A">
        <w:rPr>
          <w:rFonts w:ascii="Times New Roman" w:hAnsi="Times New Roman" w:cs="Times New Roman"/>
        </w:rPr>
        <w:t>ензенской области, в размере 5</w:t>
      </w:r>
      <w:r w:rsidR="00034623">
        <w:rPr>
          <w:rFonts w:ascii="Times New Roman" w:hAnsi="Times New Roman" w:cs="Times New Roman"/>
        </w:rPr>
        <w:t>00</w:t>
      </w:r>
      <w:r w:rsidR="009339D2">
        <w:rPr>
          <w:rFonts w:ascii="Times New Roman" w:hAnsi="Times New Roman" w:cs="Times New Roman"/>
        </w:rPr>
        <w:t xml:space="preserve">,0 тыс. рублей, </w:t>
      </w:r>
      <w:r w:rsidR="00116FAF">
        <w:rPr>
          <w:rFonts w:ascii="Times New Roman" w:hAnsi="Times New Roman" w:cs="Times New Roman"/>
        </w:rPr>
        <w:t>0,0 тыс. рублей и</w:t>
      </w:r>
      <w:r w:rsidR="009339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0,0 тыс.</w:t>
      </w:r>
      <w:r w:rsidR="0046011A">
        <w:rPr>
          <w:rFonts w:ascii="Times New Roman" w:hAnsi="Times New Roman" w:cs="Times New Roman"/>
        </w:rPr>
        <w:t> рублей, соответственно, на</w:t>
      </w:r>
      <w:r w:rsidR="0019578D">
        <w:rPr>
          <w:rFonts w:ascii="Times New Roman" w:hAnsi="Times New Roman" w:cs="Times New Roman"/>
        </w:rPr>
        <w:t xml:space="preserve"> 2026</w:t>
      </w:r>
      <w:r w:rsidR="009C50F1">
        <w:rPr>
          <w:rFonts w:ascii="Times New Roman" w:hAnsi="Times New Roman" w:cs="Times New Roman"/>
        </w:rPr>
        <w:t xml:space="preserve"> и 2</w:t>
      </w:r>
      <w:r w:rsidR="0019578D">
        <w:rPr>
          <w:rFonts w:ascii="Times New Roman" w:hAnsi="Times New Roman" w:cs="Times New Roman"/>
        </w:rPr>
        <w:t>027</w:t>
      </w:r>
      <w:proofErr w:type="gramEnd"/>
      <w:r>
        <w:rPr>
          <w:rFonts w:ascii="Times New Roman" w:hAnsi="Times New Roman" w:cs="Times New Roman"/>
        </w:rPr>
        <w:t xml:space="preserve"> годы.</w:t>
      </w:r>
    </w:p>
    <w:p w:rsidR="00116FAF" w:rsidRDefault="00116FAF" w:rsidP="00BE1B82">
      <w:pPr>
        <w:rPr>
          <w:rFonts w:ascii="Times New Roman" w:hAnsi="Times New Roman" w:cs="Times New Roman"/>
        </w:rPr>
      </w:pPr>
    </w:p>
    <w:p w:rsidR="00326BB2" w:rsidRPr="002C2DB2" w:rsidRDefault="00326BB2" w:rsidP="002C2DB2">
      <w:pPr>
        <w:pStyle w:val="1"/>
        <w:rPr>
          <w:rFonts w:ascii="Times New Roman" w:hAnsi="Times New Roman" w:cs="Times New Roman"/>
        </w:rPr>
      </w:pPr>
      <w:bookmarkStart w:id="9" w:name="sub_200"/>
      <w:r>
        <w:t>Раздел II. Муниципальное имущество Александровского сельского совета Бессоновского района, приватиз</w:t>
      </w:r>
      <w:r w:rsidR="00C90E95">
        <w:t>ация кот</w:t>
      </w:r>
      <w:r w:rsidR="0019578D">
        <w:t>орого планируется в 2025-2027</w:t>
      </w:r>
      <w:r>
        <w:t xml:space="preserve"> годах</w:t>
      </w:r>
      <w:bookmarkEnd w:id="9"/>
    </w:p>
    <w:p w:rsidR="00326BB2" w:rsidRDefault="00326BB2" w:rsidP="00326BB2">
      <w:pPr>
        <w:pStyle w:val="1"/>
        <w:rPr>
          <w:rFonts w:ascii="Times New Roman" w:hAnsi="Times New Roman" w:cs="Times New Roman"/>
        </w:rPr>
      </w:pPr>
      <w:bookmarkStart w:id="10" w:name="sub_201"/>
      <w:r>
        <w:rPr>
          <w:rFonts w:ascii="Times New Roman" w:hAnsi="Times New Roman" w:cs="Times New Roman"/>
        </w:rPr>
        <w:t>1. Прогнозный перечень муниципального имущества Александровского сельского совета Бессоновского района Пензенской области, ра</w:t>
      </w:r>
      <w:r w:rsidR="0019578D">
        <w:rPr>
          <w:rFonts w:ascii="Times New Roman" w:hAnsi="Times New Roman" w:cs="Times New Roman"/>
        </w:rPr>
        <w:t>зрешенного к приватизации в 2025-2027</w:t>
      </w:r>
      <w:r>
        <w:rPr>
          <w:rFonts w:ascii="Times New Roman" w:hAnsi="Times New Roman" w:cs="Times New Roman"/>
        </w:rPr>
        <w:t xml:space="preserve"> годах</w:t>
      </w:r>
      <w:bookmarkEnd w:id="10"/>
    </w:p>
    <w:p w:rsidR="00326BB2" w:rsidRDefault="00326BB2" w:rsidP="00326BB2">
      <w:pPr>
        <w:ind w:firstLine="708"/>
        <w:rPr>
          <w:rFonts w:ascii="Times New Roman" w:hAnsi="Times New Roman" w:cs="Times New Roman"/>
          <w:b/>
          <w:bCs/>
        </w:rPr>
      </w:pPr>
    </w:p>
    <w:p w:rsidR="00326BB2" w:rsidRPr="00BE1B82" w:rsidRDefault="00326BB2" w:rsidP="00BE1B82">
      <w:pPr>
        <w:pStyle w:val="ab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BE1B82">
        <w:rPr>
          <w:rFonts w:ascii="Times New Roman" w:hAnsi="Times New Roman" w:cs="Times New Roman"/>
          <w:b/>
          <w:bCs/>
        </w:rPr>
        <w:t>Недвижимое имущество</w:t>
      </w:r>
    </w:p>
    <w:p w:rsidR="00BE1B82" w:rsidRPr="00BE1B82" w:rsidRDefault="00BE1B82" w:rsidP="00BE1B82">
      <w:pPr>
        <w:pStyle w:val="ab"/>
        <w:ind w:left="3972" w:firstLine="0"/>
        <w:rPr>
          <w:rFonts w:ascii="Times New Roman" w:hAnsi="Times New Roman" w:cs="Times New Roman"/>
          <w:b/>
          <w:bCs/>
        </w:rPr>
      </w:pP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3"/>
        <w:gridCol w:w="2246"/>
        <w:gridCol w:w="2268"/>
        <w:gridCol w:w="2268"/>
        <w:gridCol w:w="1843"/>
        <w:gridCol w:w="1842"/>
      </w:tblGrid>
      <w:tr w:rsidR="00326BB2" w:rsidTr="00891E54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B2" w:rsidRDefault="00326B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B2" w:rsidRDefault="00326B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B2" w:rsidRDefault="00326B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B2" w:rsidRDefault="00326B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Свидетельства о регистрации права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B2" w:rsidRDefault="00326BB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Балансовая/ остаточная стоимость,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B2" w:rsidRDefault="00326BB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приватизации</w:t>
            </w:r>
          </w:p>
        </w:tc>
      </w:tr>
      <w:tr w:rsidR="00D60286" w:rsidTr="00891E54"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286" w:rsidRDefault="00D6028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Default="00D60286" w:rsidP="00716ED8">
            <w:pPr>
              <w:pStyle w:val="a9"/>
              <w:ind w:firstLine="720"/>
            </w:pPr>
            <w:r>
              <w:rPr>
                <w:sz w:val="24"/>
                <w:szCs w:val="24"/>
              </w:rPr>
              <w:t xml:space="preserve">МТМ на 50 тракторов с кадастровым номером 58:05:0010201:506, общая площадь 1226,3 кв.м.,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Default="00D6028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Бессоновский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лександровка, ул.Центральная-8А/9.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Default="00D6028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58АА №590223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Default="00D6028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52364/-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Default="00D60286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решению </w:t>
            </w:r>
          </w:p>
          <w:p w:rsidR="00D60286" w:rsidRDefault="00D60286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условиях приватизации</w:t>
            </w:r>
          </w:p>
        </w:tc>
      </w:tr>
      <w:tr w:rsidR="00D60286" w:rsidTr="00891E54"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Default="00D6028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Pr="00A65A34" w:rsidRDefault="00D60286" w:rsidP="00716ED8">
            <w:pPr>
              <w:pStyle w:val="a9"/>
              <w:ind w:firstLine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земельным участком площадью 46858 кв.м. с кадастровым номером 58:05:0691201:27.</w:t>
            </w:r>
          </w:p>
          <w:p w:rsidR="00D60286" w:rsidRDefault="00D60286" w:rsidP="00716ED8">
            <w:pPr>
              <w:pStyle w:val="a9"/>
              <w:ind w:firstLine="7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Default="00D6028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Пензенская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Бессоновский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лександровка, ул.Центральная-8А/9.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Default="00D6028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ЕГРН от 24.07.2017г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Default="00D6028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6" w:rsidRDefault="00D60286" w:rsidP="00716ED8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решению </w:t>
            </w:r>
          </w:p>
          <w:p w:rsidR="00D60286" w:rsidRDefault="00D60286" w:rsidP="00716ED8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условиях приватизации</w:t>
            </w:r>
          </w:p>
        </w:tc>
      </w:tr>
    </w:tbl>
    <w:p w:rsidR="00326BB2" w:rsidRDefault="00326BB2"/>
    <w:sectPr w:rsidR="00326BB2" w:rsidSect="00C90E9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80C6C"/>
    <w:multiLevelType w:val="multilevel"/>
    <w:tmpl w:val="8A6CEF58"/>
    <w:lvl w:ilvl="0">
      <w:start w:val="1"/>
      <w:numFmt w:val="decimal"/>
      <w:lvlText w:val="%1."/>
      <w:lvlJc w:val="left"/>
      <w:pPr>
        <w:ind w:left="4737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326BB2"/>
    <w:rsid w:val="00012895"/>
    <w:rsid w:val="00024591"/>
    <w:rsid w:val="000330E5"/>
    <w:rsid w:val="00034623"/>
    <w:rsid w:val="000D0430"/>
    <w:rsid w:val="00116FAF"/>
    <w:rsid w:val="0015747B"/>
    <w:rsid w:val="0019578D"/>
    <w:rsid w:val="001E589B"/>
    <w:rsid w:val="002015A9"/>
    <w:rsid w:val="002324A0"/>
    <w:rsid w:val="00295034"/>
    <w:rsid w:val="002C2DB2"/>
    <w:rsid w:val="002F2BE9"/>
    <w:rsid w:val="00316841"/>
    <w:rsid w:val="00326BB2"/>
    <w:rsid w:val="003302A6"/>
    <w:rsid w:val="0046011A"/>
    <w:rsid w:val="00466B90"/>
    <w:rsid w:val="00474A6A"/>
    <w:rsid w:val="004A0CB8"/>
    <w:rsid w:val="00546D0D"/>
    <w:rsid w:val="006D2B3C"/>
    <w:rsid w:val="00716ED8"/>
    <w:rsid w:val="0085783C"/>
    <w:rsid w:val="00863A5E"/>
    <w:rsid w:val="00891E54"/>
    <w:rsid w:val="008F71EF"/>
    <w:rsid w:val="009339D2"/>
    <w:rsid w:val="009C50F1"/>
    <w:rsid w:val="009E2A3D"/>
    <w:rsid w:val="00A5471E"/>
    <w:rsid w:val="00A815FB"/>
    <w:rsid w:val="00BB054C"/>
    <w:rsid w:val="00BE1B82"/>
    <w:rsid w:val="00BE3196"/>
    <w:rsid w:val="00BF2ABF"/>
    <w:rsid w:val="00C06B8F"/>
    <w:rsid w:val="00C83EB6"/>
    <w:rsid w:val="00C90E95"/>
    <w:rsid w:val="00CA3885"/>
    <w:rsid w:val="00CC499D"/>
    <w:rsid w:val="00D33639"/>
    <w:rsid w:val="00D60286"/>
    <w:rsid w:val="00DA61ED"/>
    <w:rsid w:val="00E97A6A"/>
    <w:rsid w:val="00EE3209"/>
    <w:rsid w:val="00FB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BB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326BB2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326BB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2"/>
    <w:next w:val="a"/>
    <w:qFormat/>
    <w:rsid w:val="00326BB2"/>
    <w:pPr>
      <w:keepNext w:val="0"/>
      <w:spacing w:before="108" w:after="108"/>
      <w:ind w:firstLine="0"/>
      <w:jc w:val="center"/>
      <w:outlineLvl w:val="2"/>
    </w:pPr>
    <w:rPr>
      <w:i w:val="0"/>
      <w:iCs w:val="0"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6BB2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326BB2"/>
    <w:pPr>
      <w:ind w:firstLine="0"/>
    </w:pPr>
  </w:style>
  <w:style w:type="character" w:customStyle="1" w:styleId="a5">
    <w:name w:val="Объект Знак"/>
    <w:basedOn w:val="a0"/>
    <w:link w:val="a6"/>
    <w:locked/>
    <w:rsid w:val="00326BB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6">
    <w:name w:val="Объект"/>
    <w:basedOn w:val="a"/>
    <w:next w:val="a"/>
    <w:link w:val="a5"/>
    <w:rsid w:val="00326BB2"/>
  </w:style>
  <w:style w:type="paragraph" w:customStyle="1" w:styleId="a7">
    <w:name w:val="Прижатый влево"/>
    <w:basedOn w:val="a"/>
    <w:next w:val="a"/>
    <w:rsid w:val="00326BB2"/>
    <w:pPr>
      <w:ind w:firstLine="0"/>
      <w:jc w:val="left"/>
    </w:pPr>
  </w:style>
  <w:style w:type="paragraph" w:customStyle="1" w:styleId="a8">
    <w:name w:val="Знак"/>
    <w:basedOn w:val="a"/>
    <w:rsid w:val="00326BB2"/>
    <w:pPr>
      <w:autoSpaceDE/>
      <w:autoSpaceDN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rsid w:val="00116FAF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16FAF"/>
    <w:rPr>
      <w:sz w:val="28"/>
    </w:rPr>
  </w:style>
  <w:style w:type="paragraph" w:customStyle="1" w:styleId="title">
    <w:name w:val="title"/>
    <w:basedOn w:val="a"/>
    <w:uiPriority w:val="99"/>
    <w:rsid w:val="00BE1B8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b">
    <w:name w:val="List Paragraph"/>
    <w:basedOn w:val="a"/>
    <w:uiPriority w:val="34"/>
    <w:qFormat/>
    <w:rsid w:val="00BE1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5505.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Links>
    <vt:vector size="12" baseType="variant">
      <vt:variant>
        <vt:i4>6881337</vt:i4>
      </vt:variant>
      <vt:variant>
        <vt:i4>3</vt:i4>
      </vt:variant>
      <vt:variant>
        <vt:i4>0</vt:i4>
      </vt:variant>
      <vt:variant>
        <vt:i4>5</vt:i4>
      </vt:variant>
      <vt:variant>
        <vt:lpwstr>garantf1://17350506.0/</vt:lpwstr>
      </vt:variant>
      <vt:variant>
        <vt:lpwstr/>
      </vt:variant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2018</cp:lastModifiedBy>
  <cp:revision>3</cp:revision>
  <cp:lastPrinted>2024-11-14T05:49:00Z</cp:lastPrinted>
  <dcterms:created xsi:type="dcterms:W3CDTF">2024-11-14T05:56:00Z</dcterms:created>
  <dcterms:modified xsi:type="dcterms:W3CDTF">2024-11-14T06:00:00Z</dcterms:modified>
</cp:coreProperties>
</file>