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111" w:rsidRDefault="000D1111" w:rsidP="000D1111">
      <w:pPr>
        <w:pStyle w:val="title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>
        <w:rPr>
          <w:rFonts w:eastAsia="Lucida Sans Unicode"/>
          <w:b/>
          <w:noProof/>
          <w:color w:val="000000"/>
          <w:kern w:val="2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2383790</wp:posOffset>
            </wp:positionH>
            <wp:positionV relativeFrom="paragraph">
              <wp:posOffset>-132080</wp:posOffset>
            </wp:positionV>
            <wp:extent cx="730885" cy="9144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1111" w:rsidRDefault="000D1111" w:rsidP="000D1111">
      <w:pPr>
        <w:pStyle w:val="title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D1111" w:rsidRDefault="000D1111" w:rsidP="000D1111">
      <w:pPr>
        <w:pStyle w:val="title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D1111" w:rsidRDefault="000D1111" w:rsidP="000D1111">
      <w:pPr>
        <w:pStyle w:val="title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D1111" w:rsidRPr="00F80E0A" w:rsidRDefault="000D1111" w:rsidP="000D1111">
      <w:pPr>
        <w:pStyle w:val="title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 xml:space="preserve">КОМИТЕТ МЕСТНОГО САМОУПРАВЛЕНИЯ </w:t>
      </w:r>
      <w:r>
        <w:rPr>
          <w:rFonts w:eastAsia="Lucida Sans Unicode"/>
          <w:b/>
          <w:color w:val="000000"/>
          <w:kern w:val="2"/>
          <w:sz w:val="32"/>
          <w:szCs w:val="32"/>
        </w:rPr>
        <w:t xml:space="preserve">АЛЕКСАНДРОВСКОГО </w:t>
      </w:r>
      <w:r w:rsidRPr="00F80E0A">
        <w:rPr>
          <w:rFonts w:eastAsia="Lucida Sans Unicode"/>
          <w:b/>
          <w:color w:val="000000"/>
          <w:kern w:val="2"/>
          <w:sz w:val="32"/>
          <w:szCs w:val="32"/>
        </w:rPr>
        <w:t xml:space="preserve">СЕЛЬСОВЕТА </w:t>
      </w:r>
    </w:p>
    <w:p w:rsidR="000D1111" w:rsidRPr="00F80E0A" w:rsidRDefault="000D1111" w:rsidP="000D1111">
      <w:pPr>
        <w:pStyle w:val="title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>БЕССОНОВСКОГО РАЙОНА</w:t>
      </w:r>
    </w:p>
    <w:p w:rsidR="000D1111" w:rsidRPr="00F80E0A" w:rsidRDefault="000D1111" w:rsidP="000D1111">
      <w:pPr>
        <w:pStyle w:val="title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>ПЕНЗЕНСКОЙ ОБЛАСТИ</w:t>
      </w:r>
    </w:p>
    <w:p w:rsidR="000D1111" w:rsidRDefault="000D1111" w:rsidP="000D1111">
      <w:pPr>
        <w:pStyle w:val="title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>ВОЗЬМОГО СОЗЫВА</w:t>
      </w:r>
    </w:p>
    <w:p w:rsidR="000D1111" w:rsidRPr="00F80E0A" w:rsidRDefault="000D1111" w:rsidP="000D1111">
      <w:pPr>
        <w:pStyle w:val="title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:rsidR="000D1111" w:rsidRPr="00F80E0A" w:rsidRDefault="000D1111" w:rsidP="000D1111">
      <w:pPr>
        <w:pStyle w:val="title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>РЕШЕНИЕ</w:t>
      </w:r>
    </w:p>
    <w:p w:rsidR="000D1111" w:rsidRPr="00F80E0A" w:rsidRDefault="000D1111" w:rsidP="000D1111">
      <w:pPr>
        <w:pStyle w:val="title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80E0A">
        <w:rPr>
          <w:rFonts w:eastAsia="Lucida Sans Unicode"/>
          <w:b/>
          <w:color w:val="000000"/>
          <w:kern w:val="2"/>
          <w:sz w:val="32"/>
          <w:szCs w:val="32"/>
        </w:rPr>
        <w:t xml:space="preserve">от </w:t>
      </w:r>
      <w:r>
        <w:rPr>
          <w:rFonts w:eastAsia="Lucida Sans Unicode"/>
          <w:b/>
          <w:color w:val="000000"/>
          <w:kern w:val="2"/>
          <w:sz w:val="32"/>
          <w:szCs w:val="32"/>
        </w:rPr>
        <w:t xml:space="preserve"> </w:t>
      </w:r>
      <w:r w:rsidR="00407F05">
        <w:rPr>
          <w:rFonts w:eastAsia="Lucida Sans Unicode"/>
          <w:b/>
          <w:color w:val="000000"/>
          <w:kern w:val="2"/>
          <w:sz w:val="32"/>
          <w:szCs w:val="32"/>
        </w:rPr>
        <w:t xml:space="preserve">23.05.2025г.  </w:t>
      </w:r>
      <w:r>
        <w:rPr>
          <w:rFonts w:eastAsia="Lucida Sans Unicode"/>
          <w:b/>
          <w:color w:val="000000"/>
          <w:kern w:val="2"/>
          <w:sz w:val="32"/>
          <w:szCs w:val="32"/>
        </w:rPr>
        <w:t>№</w:t>
      </w:r>
      <w:r w:rsidR="00407F05">
        <w:rPr>
          <w:rFonts w:eastAsia="Lucida Sans Unicode"/>
          <w:b/>
          <w:color w:val="000000"/>
          <w:kern w:val="2"/>
          <w:sz w:val="32"/>
          <w:szCs w:val="32"/>
        </w:rPr>
        <w:t>66-13/8</w:t>
      </w:r>
    </w:p>
    <w:p w:rsidR="000D1111" w:rsidRPr="00F80E0A" w:rsidRDefault="000D1111" w:rsidP="000D1111">
      <w:pPr>
        <w:pStyle w:val="title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</w:rPr>
      </w:pPr>
      <w:proofErr w:type="gramStart"/>
      <w:r w:rsidRPr="00F80E0A">
        <w:rPr>
          <w:rFonts w:eastAsia="Lucida Sans Unicode"/>
          <w:b/>
          <w:color w:val="000000"/>
          <w:kern w:val="2"/>
        </w:rPr>
        <w:t>с</w:t>
      </w:r>
      <w:proofErr w:type="gramEnd"/>
      <w:r w:rsidRPr="00F80E0A">
        <w:rPr>
          <w:rFonts w:eastAsia="Lucida Sans Unicode"/>
          <w:b/>
          <w:color w:val="000000"/>
          <w:kern w:val="2"/>
        </w:rPr>
        <w:t xml:space="preserve">. </w:t>
      </w:r>
      <w:r>
        <w:rPr>
          <w:rFonts w:eastAsia="Lucida Sans Unicode"/>
          <w:b/>
          <w:color w:val="000000"/>
          <w:kern w:val="2"/>
        </w:rPr>
        <w:t>Александровка</w:t>
      </w:r>
      <w:r w:rsidRPr="00F80E0A">
        <w:rPr>
          <w:rFonts w:eastAsia="Lucida Sans Unicode"/>
          <w:b/>
          <w:color w:val="000000"/>
          <w:kern w:val="2"/>
        </w:rPr>
        <w:t xml:space="preserve"> </w:t>
      </w:r>
    </w:p>
    <w:p w:rsidR="00740B52" w:rsidRPr="00487ACC" w:rsidRDefault="00740B52" w:rsidP="00740B52">
      <w:pPr>
        <w:pStyle w:val="a0"/>
        <w:rPr>
          <w:sz w:val="28"/>
          <w:szCs w:val="28"/>
        </w:rPr>
      </w:pPr>
    </w:p>
    <w:p w:rsidR="00B50CE0" w:rsidRPr="000D1111" w:rsidRDefault="00740B52" w:rsidP="00B50CE0">
      <w:pPr>
        <w:ind w:left="0"/>
        <w:rPr>
          <w:color w:val="000000" w:themeColor="text1"/>
          <w:sz w:val="28"/>
          <w:szCs w:val="28"/>
        </w:rPr>
      </w:pPr>
      <w:r w:rsidRPr="00B50CE0">
        <w:rPr>
          <w:b/>
          <w:sz w:val="28"/>
          <w:szCs w:val="28"/>
        </w:rPr>
        <w:t xml:space="preserve">О внесении изменений в </w:t>
      </w:r>
      <w:r w:rsidR="00196D9E" w:rsidRPr="00B50CE0">
        <w:rPr>
          <w:b/>
          <w:sz w:val="28"/>
          <w:szCs w:val="28"/>
        </w:rPr>
        <w:t xml:space="preserve">Положение </w:t>
      </w:r>
      <w:r w:rsidR="00B50CE0" w:rsidRPr="008313C5">
        <w:rPr>
          <w:b/>
          <w:bCs/>
          <w:color w:val="000000"/>
          <w:sz w:val="28"/>
          <w:szCs w:val="28"/>
        </w:rPr>
        <w:t>о муниципальном контроле на автомобильном транспорте и в дорожном хозяйстве</w:t>
      </w:r>
      <w:r w:rsidR="00B50CE0" w:rsidRPr="00B50CE0">
        <w:rPr>
          <w:b/>
          <w:bCs/>
          <w:color w:val="000000"/>
          <w:sz w:val="28"/>
          <w:szCs w:val="28"/>
        </w:rPr>
        <w:t xml:space="preserve"> </w:t>
      </w:r>
      <w:r w:rsidR="00B50CE0" w:rsidRPr="008313C5">
        <w:rPr>
          <w:b/>
          <w:bCs/>
          <w:color w:val="000000"/>
          <w:sz w:val="28"/>
          <w:szCs w:val="28"/>
        </w:rPr>
        <w:t>на территории</w:t>
      </w:r>
      <w:r w:rsidR="00B50CE0" w:rsidRPr="00B50CE0">
        <w:rPr>
          <w:b/>
          <w:bCs/>
          <w:color w:val="000000"/>
          <w:sz w:val="28"/>
          <w:szCs w:val="28"/>
        </w:rPr>
        <w:t xml:space="preserve"> </w:t>
      </w:r>
      <w:r w:rsidR="000D1111" w:rsidRPr="000D1111">
        <w:rPr>
          <w:b/>
          <w:bCs/>
          <w:color w:val="000000" w:themeColor="text1"/>
          <w:sz w:val="28"/>
          <w:szCs w:val="28"/>
        </w:rPr>
        <w:t>Александровского</w:t>
      </w:r>
      <w:r w:rsidR="00B50CE0" w:rsidRPr="000D1111">
        <w:rPr>
          <w:b/>
          <w:bCs/>
          <w:color w:val="000000" w:themeColor="text1"/>
          <w:sz w:val="28"/>
          <w:szCs w:val="28"/>
        </w:rPr>
        <w:t xml:space="preserve"> сельсовета Бессоновского района Пензенской области, </w:t>
      </w:r>
      <w:r w:rsidR="00196D9E" w:rsidRPr="000D1111">
        <w:rPr>
          <w:b/>
          <w:color w:val="000000" w:themeColor="text1"/>
          <w:sz w:val="28"/>
          <w:szCs w:val="28"/>
        </w:rPr>
        <w:t xml:space="preserve">утвержденное решением Комитета местного самоуправления </w:t>
      </w:r>
      <w:r w:rsidR="000D1111" w:rsidRPr="000D1111">
        <w:rPr>
          <w:b/>
          <w:color w:val="000000" w:themeColor="text1"/>
          <w:sz w:val="28"/>
          <w:szCs w:val="28"/>
        </w:rPr>
        <w:t>Александровского</w:t>
      </w:r>
      <w:r w:rsidR="00196D9E" w:rsidRPr="000D1111">
        <w:rPr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 от </w:t>
      </w:r>
      <w:r w:rsidR="00B50CE0" w:rsidRPr="000D1111">
        <w:rPr>
          <w:b/>
          <w:bCs/>
          <w:color w:val="000000" w:themeColor="text1"/>
          <w:sz w:val="28"/>
          <w:szCs w:val="28"/>
        </w:rPr>
        <w:t>5 октября 2021 года № 130</w:t>
      </w:r>
    </w:p>
    <w:p w:rsidR="00B50CE0" w:rsidRPr="000D1111" w:rsidRDefault="00B50CE0" w:rsidP="00B50CE0">
      <w:pPr>
        <w:ind w:left="0"/>
        <w:rPr>
          <w:b/>
          <w:color w:val="000000" w:themeColor="text1"/>
          <w:sz w:val="28"/>
          <w:szCs w:val="28"/>
        </w:rPr>
      </w:pPr>
    </w:p>
    <w:p w:rsidR="00740B52" w:rsidRPr="000D1111" w:rsidRDefault="00740B52" w:rsidP="00740B52">
      <w:pPr>
        <w:pStyle w:val="a0"/>
        <w:rPr>
          <w:color w:val="000000" w:themeColor="text1"/>
          <w:sz w:val="26"/>
          <w:szCs w:val="26"/>
        </w:rPr>
      </w:pPr>
      <w:r w:rsidRPr="000D1111">
        <w:rPr>
          <w:sz w:val="26"/>
          <w:szCs w:val="26"/>
        </w:rPr>
        <w:t xml:space="preserve">В целях приведения в соответствие с действующим законодательством правовых актов </w:t>
      </w:r>
      <w:r w:rsidR="000D1111" w:rsidRPr="000D1111">
        <w:rPr>
          <w:sz w:val="26"/>
          <w:szCs w:val="26"/>
        </w:rPr>
        <w:t>Александровского</w:t>
      </w:r>
      <w:r w:rsidRPr="000D1111">
        <w:rPr>
          <w:sz w:val="26"/>
          <w:szCs w:val="26"/>
        </w:rPr>
        <w:t xml:space="preserve"> сельсовета Бессоновского района Пензенской области, руководствуясь Федеральным законом от 06.10.2003 № 131-ФЗ «Об общих принципах организации местного самоуправления в Российской Федерации», Уставом сельского поселения </w:t>
      </w:r>
      <w:r w:rsidR="000D1111" w:rsidRPr="000D1111">
        <w:rPr>
          <w:color w:val="000000" w:themeColor="text1"/>
          <w:sz w:val="26"/>
          <w:szCs w:val="26"/>
        </w:rPr>
        <w:t>Александровский</w:t>
      </w:r>
      <w:r w:rsidRPr="000D1111">
        <w:rPr>
          <w:color w:val="000000" w:themeColor="text1"/>
          <w:sz w:val="26"/>
          <w:szCs w:val="26"/>
        </w:rPr>
        <w:t xml:space="preserve"> сельсовет Бессоновского  района Пензенской области,</w:t>
      </w:r>
    </w:p>
    <w:p w:rsidR="00740B52" w:rsidRPr="000D1111" w:rsidRDefault="00740B52" w:rsidP="00196D9E">
      <w:pPr>
        <w:pStyle w:val="a0"/>
        <w:spacing w:before="0"/>
        <w:jc w:val="center"/>
        <w:rPr>
          <w:b/>
          <w:color w:val="000000" w:themeColor="text1"/>
          <w:sz w:val="26"/>
          <w:szCs w:val="26"/>
        </w:rPr>
      </w:pPr>
      <w:r w:rsidRPr="000D1111">
        <w:rPr>
          <w:b/>
          <w:color w:val="000000" w:themeColor="text1"/>
          <w:sz w:val="26"/>
          <w:szCs w:val="26"/>
        </w:rPr>
        <w:t>Комитет местного самоуправления решил:</w:t>
      </w:r>
    </w:p>
    <w:p w:rsidR="00740B52" w:rsidRPr="000D1111" w:rsidRDefault="00740B52" w:rsidP="009C72A8">
      <w:pPr>
        <w:ind w:left="0"/>
        <w:jc w:val="both"/>
        <w:rPr>
          <w:color w:val="000000" w:themeColor="text1"/>
          <w:sz w:val="26"/>
          <w:szCs w:val="26"/>
        </w:rPr>
      </w:pPr>
      <w:bookmarkStart w:id="0" w:name="_GoBack"/>
      <w:r w:rsidRPr="000D1111">
        <w:rPr>
          <w:color w:val="000000" w:themeColor="text1"/>
          <w:sz w:val="26"/>
          <w:szCs w:val="26"/>
        </w:rPr>
        <w:t>1. Внести в</w:t>
      </w:r>
      <w:r w:rsidR="003D5AA6" w:rsidRPr="000D1111">
        <w:rPr>
          <w:color w:val="000000" w:themeColor="text1"/>
          <w:sz w:val="26"/>
          <w:szCs w:val="26"/>
        </w:rPr>
        <w:t xml:space="preserve"> </w:t>
      </w:r>
      <w:r w:rsidR="009C72A8" w:rsidRPr="000D1111">
        <w:rPr>
          <w:color w:val="000000" w:themeColor="text1"/>
          <w:sz w:val="26"/>
          <w:szCs w:val="26"/>
        </w:rPr>
        <w:t xml:space="preserve">Положение </w:t>
      </w:r>
      <w:r w:rsidR="009C72A8" w:rsidRPr="000D1111">
        <w:rPr>
          <w:bCs/>
          <w:color w:val="000000" w:themeColor="text1"/>
          <w:sz w:val="26"/>
          <w:szCs w:val="26"/>
        </w:rPr>
        <w:t xml:space="preserve">о муниципальном контроле на автомобильном транспорте и в дорожном хозяйстве на территории </w:t>
      </w:r>
      <w:r w:rsidR="000D1111" w:rsidRPr="000D1111">
        <w:rPr>
          <w:bCs/>
          <w:color w:val="000000" w:themeColor="text1"/>
          <w:sz w:val="26"/>
          <w:szCs w:val="26"/>
        </w:rPr>
        <w:t>Александровского</w:t>
      </w:r>
      <w:r w:rsidR="009C72A8" w:rsidRPr="000D1111">
        <w:rPr>
          <w:bCs/>
          <w:color w:val="000000" w:themeColor="text1"/>
          <w:sz w:val="26"/>
          <w:szCs w:val="26"/>
        </w:rPr>
        <w:t xml:space="preserve"> сельсовета Бессоновского района Пензенской области, </w:t>
      </w:r>
      <w:r w:rsidR="009C72A8" w:rsidRPr="000D1111">
        <w:rPr>
          <w:color w:val="000000" w:themeColor="text1"/>
          <w:sz w:val="26"/>
          <w:szCs w:val="26"/>
        </w:rPr>
        <w:t xml:space="preserve">утвержденное решением Комитета местного самоуправления </w:t>
      </w:r>
      <w:r w:rsidR="000D1111" w:rsidRPr="000D1111">
        <w:rPr>
          <w:color w:val="000000" w:themeColor="text1"/>
          <w:sz w:val="26"/>
          <w:szCs w:val="26"/>
        </w:rPr>
        <w:t>Александровского</w:t>
      </w:r>
      <w:r w:rsidR="009C72A8" w:rsidRPr="000D1111">
        <w:rPr>
          <w:color w:val="000000" w:themeColor="text1"/>
          <w:sz w:val="26"/>
          <w:szCs w:val="26"/>
        </w:rPr>
        <w:t xml:space="preserve"> сельсовета Бессоновского района Пензенской области от </w:t>
      </w:r>
      <w:r w:rsidR="009C72A8" w:rsidRPr="000D1111">
        <w:rPr>
          <w:bCs/>
          <w:color w:val="000000" w:themeColor="text1"/>
          <w:sz w:val="26"/>
          <w:szCs w:val="26"/>
        </w:rPr>
        <w:t>5 октября 2021 года № 130</w:t>
      </w:r>
      <w:r w:rsidR="009C72A8" w:rsidRPr="000D1111">
        <w:rPr>
          <w:color w:val="000000" w:themeColor="text1"/>
          <w:sz w:val="26"/>
          <w:szCs w:val="26"/>
        </w:rPr>
        <w:t xml:space="preserve"> </w:t>
      </w:r>
      <w:r w:rsidR="00196D9E" w:rsidRPr="000D1111">
        <w:rPr>
          <w:color w:val="000000" w:themeColor="text1"/>
          <w:sz w:val="26"/>
          <w:szCs w:val="26"/>
        </w:rPr>
        <w:t>(далее – Положение)</w:t>
      </w:r>
      <w:r w:rsidR="003D5AA6" w:rsidRPr="000D1111">
        <w:rPr>
          <w:color w:val="000000" w:themeColor="text1"/>
          <w:sz w:val="26"/>
          <w:szCs w:val="26"/>
        </w:rPr>
        <w:t xml:space="preserve">, </w:t>
      </w:r>
      <w:r w:rsidRPr="000D1111">
        <w:rPr>
          <w:color w:val="000000" w:themeColor="text1"/>
          <w:sz w:val="26"/>
          <w:szCs w:val="26"/>
        </w:rPr>
        <w:t>следующие изменения:</w:t>
      </w:r>
    </w:p>
    <w:p w:rsidR="00B50CE0" w:rsidRPr="000D1111" w:rsidRDefault="00740B52" w:rsidP="00B50CE0">
      <w:pPr>
        <w:jc w:val="both"/>
        <w:rPr>
          <w:sz w:val="26"/>
          <w:szCs w:val="26"/>
        </w:rPr>
      </w:pPr>
      <w:r w:rsidRPr="000D1111">
        <w:rPr>
          <w:sz w:val="26"/>
          <w:szCs w:val="26"/>
        </w:rPr>
        <w:t>1.1.</w:t>
      </w:r>
      <w:r w:rsidR="00B50CE0" w:rsidRPr="000D1111">
        <w:rPr>
          <w:sz w:val="26"/>
          <w:szCs w:val="26"/>
        </w:rPr>
        <w:t xml:space="preserve"> Пункт 3.4. </w:t>
      </w:r>
      <w:r w:rsidR="009C72A8" w:rsidRPr="000D1111">
        <w:rPr>
          <w:sz w:val="26"/>
          <w:szCs w:val="26"/>
        </w:rPr>
        <w:t xml:space="preserve">положения </w:t>
      </w:r>
      <w:r w:rsidR="00B50CE0" w:rsidRPr="000D1111">
        <w:rPr>
          <w:sz w:val="26"/>
          <w:szCs w:val="26"/>
        </w:rPr>
        <w:t>изложить в следующей редакции:</w:t>
      </w:r>
    </w:p>
    <w:p w:rsidR="00B50CE0" w:rsidRPr="000D1111" w:rsidRDefault="00B50CE0" w:rsidP="00B50CE0">
      <w:pPr>
        <w:jc w:val="both"/>
        <w:rPr>
          <w:sz w:val="26"/>
          <w:szCs w:val="26"/>
        </w:rPr>
      </w:pPr>
      <w:r w:rsidRPr="000D1111">
        <w:rPr>
          <w:sz w:val="26"/>
          <w:szCs w:val="26"/>
        </w:rPr>
        <w:t>«3.4. Профилактический визит</w:t>
      </w:r>
    </w:p>
    <w:p w:rsidR="00B50CE0" w:rsidRPr="000D1111" w:rsidRDefault="00B50CE0" w:rsidP="00B50CE0">
      <w:pPr>
        <w:jc w:val="both"/>
        <w:rPr>
          <w:sz w:val="26"/>
          <w:szCs w:val="26"/>
        </w:rPr>
      </w:pPr>
      <w:r w:rsidRPr="000D1111">
        <w:rPr>
          <w:sz w:val="26"/>
          <w:szCs w:val="26"/>
        </w:rPr>
        <w:t>3.4.1.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:rsidR="00B50CE0" w:rsidRPr="000D1111" w:rsidRDefault="00B50CE0" w:rsidP="00B50CE0">
      <w:pPr>
        <w:jc w:val="both"/>
        <w:rPr>
          <w:sz w:val="26"/>
          <w:szCs w:val="26"/>
        </w:rPr>
      </w:pPr>
      <w:r w:rsidRPr="000D1111">
        <w:rPr>
          <w:sz w:val="26"/>
          <w:szCs w:val="26"/>
        </w:rPr>
        <w:t>Продолжительность профилактического визита составляет не более двух часов в течение рабочего дня.</w:t>
      </w:r>
    </w:p>
    <w:p w:rsidR="00B50CE0" w:rsidRPr="000D1111" w:rsidRDefault="00B50CE0" w:rsidP="00B50CE0">
      <w:pPr>
        <w:jc w:val="both"/>
        <w:rPr>
          <w:sz w:val="26"/>
          <w:szCs w:val="26"/>
        </w:rPr>
      </w:pPr>
      <w:r w:rsidRPr="000D1111">
        <w:rPr>
          <w:sz w:val="26"/>
          <w:szCs w:val="26"/>
        </w:rPr>
        <w:t>Срок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экспертизы, испытаний</w:t>
      </w:r>
    </w:p>
    <w:p w:rsidR="00B50CE0" w:rsidRPr="000D1111" w:rsidRDefault="00B50CE0" w:rsidP="00B50CE0">
      <w:pPr>
        <w:jc w:val="both"/>
        <w:rPr>
          <w:sz w:val="26"/>
          <w:szCs w:val="26"/>
        </w:rPr>
      </w:pPr>
      <w:r w:rsidRPr="000D1111">
        <w:rPr>
          <w:sz w:val="26"/>
          <w:szCs w:val="26"/>
        </w:rPr>
        <w:lastRenderedPageBreak/>
        <w:t>3.4.2. Инспектор проводит обязательный профилактический визит в отношении:</w:t>
      </w:r>
    </w:p>
    <w:p w:rsidR="00B50CE0" w:rsidRPr="000D1111" w:rsidRDefault="00B50CE0" w:rsidP="00B50CE0">
      <w:pPr>
        <w:jc w:val="both"/>
        <w:rPr>
          <w:sz w:val="26"/>
          <w:szCs w:val="26"/>
        </w:rPr>
      </w:pPr>
      <w:r w:rsidRPr="000D1111">
        <w:rPr>
          <w:sz w:val="26"/>
          <w:szCs w:val="26"/>
        </w:rPr>
        <w:t>1) контролируемых лиц, приступающих к осуществлению деятельности в сфере благоустройства, не позднее чем в течение одного года с момента начала такой деятельности (при наличии сведений о начале деятельности);</w:t>
      </w:r>
    </w:p>
    <w:p w:rsidR="00B50CE0" w:rsidRPr="000D1111" w:rsidRDefault="00B50CE0" w:rsidP="00B50CE0">
      <w:pPr>
        <w:jc w:val="both"/>
        <w:rPr>
          <w:sz w:val="26"/>
          <w:szCs w:val="26"/>
        </w:rPr>
      </w:pPr>
      <w:r w:rsidRPr="000D1111">
        <w:rPr>
          <w:sz w:val="26"/>
          <w:szCs w:val="26"/>
        </w:rPr>
        <w:t>2) объектов контроля, отнесенных к категориям значительного риска, в срок не позднее одного года со дня принятия решения об отнесении объекта контроля к указанной категории.</w:t>
      </w:r>
    </w:p>
    <w:p w:rsidR="00B50CE0" w:rsidRPr="000D1111" w:rsidRDefault="00B50CE0" w:rsidP="00B50CE0">
      <w:pPr>
        <w:jc w:val="both"/>
        <w:rPr>
          <w:sz w:val="26"/>
          <w:szCs w:val="26"/>
        </w:rPr>
      </w:pPr>
      <w:r w:rsidRPr="000D1111">
        <w:rPr>
          <w:sz w:val="26"/>
          <w:szCs w:val="26"/>
        </w:rPr>
        <w:t>3.4.3. Контролируемое лицо вправе обратиться в контрольный орган с заявлением о проведении в отношении его профилактического визита (далее – заявление контролируемого лица).</w:t>
      </w:r>
    </w:p>
    <w:p w:rsidR="00B50CE0" w:rsidRPr="000D1111" w:rsidRDefault="00B50CE0" w:rsidP="00B50CE0">
      <w:pPr>
        <w:jc w:val="both"/>
        <w:rPr>
          <w:sz w:val="26"/>
          <w:szCs w:val="26"/>
        </w:rPr>
      </w:pPr>
      <w:r w:rsidRPr="000D1111">
        <w:rPr>
          <w:sz w:val="26"/>
          <w:szCs w:val="26"/>
        </w:rPr>
        <w:t>Контролируемое лицо подает заявление о проведении профилактического визита (далее – заявление) посредством единого портала государственных и муниципальных услуг или регионального портала государственных и муниципальных услуг. Контрольный (надзорный) орган рассматривает заявление в течение десяти рабочих дней и принимает решение о проведении профилактического визита либо об отказе в его проведении, о чем уведомляет контролируемое лицо.</w:t>
      </w:r>
    </w:p>
    <w:p w:rsidR="00B50CE0" w:rsidRPr="000D1111" w:rsidRDefault="00B50CE0" w:rsidP="00B50CE0">
      <w:pPr>
        <w:jc w:val="both"/>
        <w:rPr>
          <w:sz w:val="26"/>
          <w:szCs w:val="26"/>
        </w:rPr>
      </w:pPr>
      <w:r w:rsidRPr="000D1111">
        <w:rPr>
          <w:sz w:val="26"/>
          <w:szCs w:val="26"/>
        </w:rPr>
        <w:t xml:space="preserve">3.4.4. Контрольный (надзорный) орган рассматривает заявление контролируемого лица в течение десяти рабочих дней </w:t>
      </w:r>
      <w:proofErr w:type="gramStart"/>
      <w:r w:rsidRPr="000D1111">
        <w:rPr>
          <w:sz w:val="26"/>
          <w:szCs w:val="26"/>
        </w:rPr>
        <w:t>с даты регистрации</w:t>
      </w:r>
      <w:proofErr w:type="gramEnd"/>
      <w:r w:rsidRPr="000D1111">
        <w:rPr>
          <w:sz w:val="26"/>
          <w:szCs w:val="26"/>
        </w:rPr>
        <w:t xml:space="preserve">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 контрольного (надзорного) органа, категории риска объекта контроля, о чем уведомляет контролируемое лицо.</w:t>
      </w:r>
    </w:p>
    <w:p w:rsidR="00B50CE0" w:rsidRPr="000D1111" w:rsidRDefault="00B50CE0" w:rsidP="00B50CE0">
      <w:pPr>
        <w:jc w:val="both"/>
        <w:rPr>
          <w:sz w:val="26"/>
          <w:szCs w:val="26"/>
        </w:rPr>
      </w:pPr>
      <w:r w:rsidRPr="000D1111">
        <w:rPr>
          <w:sz w:val="26"/>
          <w:szCs w:val="26"/>
        </w:rPr>
        <w:t>3.4.5. По итогам профилактического визита инспектор составляет акт о проведении профилактического визита, форма которого утверждается Контрольным органом.</w:t>
      </w:r>
    </w:p>
    <w:p w:rsidR="00B50CE0" w:rsidRPr="000D1111" w:rsidRDefault="00B50CE0" w:rsidP="00B50CE0">
      <w:pPr>
        <w:jc w:val="both"/>
        <w:rPr>
          <w:sz w:val="26"/>
          <w:szCs w:val="26"/>
        </w:rPr>
      </w:pPr>
      <w:r w:rsidRPr="000D1111">
        <w:rPr>
          <w:sz w:val="26"/>
          <w:szCs w:val="26"/>
        </w:rPr>
        <w:t>3.4.6. Контрольный орган осуществляет учет проведенных профилактических визитов.</w:t>
      </w:r>
    </w:p>
    <w:p w:rsidR="00B50CE0" w:rsidRPr="000D1111" w:rsidRDefault="00B50CE0" w:rsidP="00B50CE0">
      <w:pPr>
        <w:ind w:firstLine="539"/>
        <w:jc w:val="both"/>
        <w:rPr>
          <w:sz w:val="26"/>
          <w:szCs w:val="26"/>
        </w:rPr>
      </w:pPr>
      <w:r w:rsidRPr="000D1111">
        <w:rPr>
          <w:sz w:val="26"/>
          <w:szCs w:val="26"/>
        </w:rPr>
        <w:t>3.4.7. Решение об отказе в проведении профилактического визита принимается в следующих случаях:</w:t>
      </w:r>
    </w:p>
    <w:p w:rsidR="00B50CE0" w:rsidRPr="000D1111" w:rsidRDefault="00B50CE0" w:rsidP="00B50CE0">
      <w:pPr>
        <w:ind w:firstLine="539"/>
        <w:jc w:val="both"/>
        <w:rPr>
          <w:sz w:val="26"/>
          <w:szCs w:val="26"/>
        </w:rPr>
      </w:pPr>
      <w:r w:rsidRPr="000D1111">
        <w:rPr>
          <w:sz w:val="26"/>
          <w:szCs w:val="26"/>
        </w:rPr>
        <w:t>1) от контролируемого лица поступило уведомление об отзыве заявления;</w:t>
      </w:r>
    </w:p>
    <w:p w:rsidR="00B50CE0" w:rsidRPr="000D1111" w:rsidRDefault="00B50CE0" w:rsidP="00B50CE0">
      <w:pPr>
        <w:ind w:firstLine="539"/>
        <w:jc w:val="both"/>
        <w:rPr>
          <w:sz w:val="26"/>
          <w:szCs w:val="26"/>
        </w:rPr>
      </w:pPr>
      <w:r w:rsidRPr="000D1111">
        <w:rPr>
          <w:sz w:val="26"/>
          <w:szCs w:val="26"/>
        </w:rPr>
        <w:t>2)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B50CE0" w:rsidRPr="000D1111" w:rsidRDefault="00B50CE0" w:rsidP="00B50CE0">
      <w:pPr>
        <w:ind w:firstLine="539"/>
        <w:jc w:val="both"/>
        <w:rPr>
          <w:sz w:val="26"/>
          <w:szCs w:val="26"/>
        </w:rPr>
      </w:pPr>
      <w:r w:rsidRPr="000D1111">
        <w:rPr>
          <w:sz w:val="26"/>
          <w:szCs w:val="26"/>
        </w:rPr>
        <w:t>3) в течение года до даты подачи заявления контрольным (надзорным) органом проведен профилактический визит по ранее поданному заявлению;</w:t>
      </w:r>
    </w:p>
    <w:p w:rsidR="00B50CE0" w:rsidRPr="000D1111" w:rsidRDefault="00B50CE0" w:rsidP="00B50CE0">
      <w:pPr>
        <w:ind w:firstLine="539"/>
        <w:jc w:val="both"/>
        <w:rPr>
          <w:sz w:val="26"/>
          <w:szCs w:val="26"/>
        </w:rPr>
      </w:pPr>
      <w:r w:rsidRPr="000D1111">
        <w:rPr>
          <w:sz w:val="26"/>
          <w:szCs w:val="26"/>
        </w:rPr>
        <w:t>4) заявление содержит нецензурные либо оскорбительные выражения, угрозы жизни, здоровью и имуществу должностных лиц контрольного (надзорного) органа либо членов их семей.</w:t>
      </w:r>
    </w:p>
    <w:p w:rsidR="00B50CE0" w:rsidRPr="000D1111" w:rsidRDefault="00B50CE0" w:rsidP="00B50CE0">
      <w:pPr>
        <w:ind w:firstLine="539"/>
        <w:jc w:val="both"/>
        <w:rPr>
          <w:sz w:val="26"/>
          <w:szCs w:val="26"/>
        </w:rPr>
      </w:pPr>
      <w:r w:rsidRPr="000D1111">
        <w:rPr>
          <w:sz w:val="26"/>
          <w:szCs w:val="26"/>
        </w:rPr>
        <w:t>Решение об отказе в проведении профилактического визита может быть обжаловано контролируемым лицом в порядке, установленном настоящим Федеральным законом.</w:t>
      </w:r>
    </w:p>
    <w:p w:rsidR="00B50CE0" w:rsidRPr="000D1111" w:rsidRDefault="00B50CE0" w:rsidP="00B50CE0">
      <w:pPr>
        <w:jc w:val="both"/>
        <w:rPr>
          <w:sz w:val="26"/>
          <w:szCs w:val="26"/>
        </w:rPr>
      </w:pPr>
      <w:r w:rsidRPr="000D1111">
        <w:rPr>
          <w:sz w:val="26"/>
          <w:szCs w:val="26"/>
        </w:rPr>
        <w:t>Обязательный профилактический визит не предусматривает отказ контролируемого лица от его проведения.</w:t>
      </w:r>
    </w:p>
    <w:p w:rsidR="00740B52" w:rsidRPr="000D1111" w:rsidRDefault="00B50CE0" w:rsidP="00B50CE0">
      <w:pPr>
        <w:pStyle w:val="a0"/>
        <w:spacing w:before="0"/>
        <w:rPr>
          <w:sz w:val="26"/>
          <w:szCs w:val="26"/>
        </w:rPr>
      </w:pPr>
      <w:r w:rsidRPr="000D1111">
        <w:rPr>
          <w:sz w:val="26"/>
          <w:szCs w:val="26"/>
        </w:rPr>
        <w:t xml:space="preserve">3.4.8. В случае принятия решения о проведении профилактического визита по заявлению контролируемого лица контрольный (надзорный) орган в течение </w:t>
      </w:r>
      <w:r w:rsidRPr="000D1111">
        <w:rPr>
          <w:sz w:val="26"/>
          <w:szCs w:val="26"/>
        </w:rPr>
        <w:lastRenderedPageBreak/>
        <w:t>двадцати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согласования, и обеспечивает включение такого профилактического визита в программу профилактики рисков причинения вреда (ущерба) охраняемым законом ценностям</w:t>
      </w:r>
      <w:proofErr w:type="gramStart"/>
      <w:r w:rsidR="003B2568" w:rsidRPr="000D1111">
        <w:rPr>
          <w:sz w:val="26"/>
          <w:szCs w:val="26"/>
        </w:rPr>
        <w:t>.</w:t>
      </w:r>
      <w:r w:rsidRPr="000D1111">
        <w:rPr>
          <w:sz w:val="26"/>
          <w:szCs w:val="26"/>
        </w:rPr>
        <w:t>».</w:t>
      </w:r>
      <w:proofErr w:type="gramEnd"/>
    </w:p>
    <w:p w:rsidR="009C72A8" w:rsidRPr="000D1111" w:rsidRDefault="009C72A8" w:rsidP="00B50CE0">
      <w:pPr>
        <w:pStyle w:val="a0"/>
        <w:spacing w:before="0"/>
        <w:rPr>
          <w:sz w:val="26"/>
          <w:szCs w:val="26"/>
        </w:rPr>
      </w:pPr>
      <w:r w:rsidRPr="000D1111">
        <w:rPr>
          <w:sz w:val="26"/>
          <w:szCs w:val="26"/>
        </w:rPr>
        <w:t xml:space="preserve">1.2. </w:t>
      </w:r>
      <w:r w:rsidR="00FF6708" w:rsidRPr="000D1111">
        <w:rPr>
          <w:sz w:val="26"/>
          <w:szCs w:val="26"/>
        </w:rPr>
        <w:t>Пункт 4.1.3. изложить в следующей редакции:</w:t>
      </w:r>
    </w:p>
    <w:p w:rsidR="00FF6708" w:rsidRPr="000D1111" w:rsidRDefault="00FF6708" w:rsidP="00FF6708">
      <w:pPr>
        <w:ind w:left="0"/>
        <w:jc w:val="both"/>
        <w:rPr>
          <w:sz w:val="26"/>
          <w:szCs w:val="26"/>
        </w:rPr>
      </w:pPr>
      <w:r w:rsidRPr="000D1111">
        <w:rPr>
          <w:sz w:val="26"/>
          <w:szCs w:val="26"/>
        </w:rPr>
        <w:t>«4.1.3. Контрольные мероприятия, осуществляемые при</w:t>
      </w:r>
      <w:r w:rsidR="0030670A" w:rsidRPr="000D1111">
        <w:rPr>
          <w:sz w:val="26"/>
          <w:szCs w:val="26"/>
        </w:rPr>
        <w:t xml:space="preserve"> </w:t>
      </w:r>
      <w:r w:rsidRPr="000D1111">
        <w:rPr>
          <w:sz w:val="26"/>
          <w:szCs w:val="26"/>
        </w:rPr>
        <w:t>взаимодействии с контролируемым лицом, проводятся Контрольным органом по следующим основаниям:</w:t>
      </w:r>
    </w:p>
    <w:p w:rsidR="00FF6708" w:rsidRPr="000D1111" w:rsidRDefault="00FF6708" w:rsidP="00FF6708">
      <w:pPr>
        <w:pStyle w:val="consplusnormal"/>
        <w:spacing w:before="0" w:beforeAutospacing="0" w:after="0" w:afterAutospacing="0"/>
        <w:ind w:firstLine="567"/>
        <w:jc w:val="both"/>
        <w:rPr>
          <w:sz w:val="26"/>
          <w:szCs w:val="26"/>
        </w:rPr>
      </w:pPr>
      <w:bookmarkStart w:id="1" w:name="Par784"/>
      <w:bookmarkEnd w:id="1"/>
      <w:r w:rsidRPr="000D1111">
        <w:rPr>
          <w:sz w:val="26"/>
          <w:szCs w:val="26"/>
        </w:rPr>
        <w:t xml:space="preserve">1) наличие у контрольного (надзорного) органа сведений о причинении вреда (ущерба) или об угрозе причинения вреда (ущерба) охраняемым законом ценностям с учетом положений статьи 60 </w:t>
      </w:r>
      <w:r w:rsidR="003C631A" w:rsidRPr="000D1111">
        <w:rPr>
          <w:sz w:val="26"/>
          <w:szCs w:val="26"/>
        </w:rPr>
        <w:t xml:space="preserve">Федерального закона от 31.07.2020 248-ФЗ «О государственном контроле (надзоре) и муниципальном контроле в Российской Федерации» (далее – </w:t>
      </w:r>
      <w:r w:rsidR="0030670A" w:rsidRPr="000D1111">
        <w:rPr>
          <w:sz w:val="26"/>
          <w:szCs w:val="26"/>
        </w:rPr>
        <w:t xml:space="preserve">ФЗ № </w:t>
      </w:r>
      <w:r w:rsidR="003C631A" w:rsidRPr="000D1111">
        <w:rPr>
          <w:sz w:val="26"/>
          <w:szCs w:val="26"/>
        </w:rPr>
        <w:t>2</w:t>
      </w:r>
      <w:r w:rsidRPr="000D1111">
        <w:rPr>
          <w:sz w:val="26"/>
          <w:szCs w:val="26"/>
        </w:rPr>
        <w:t>48</w:t>
      </w:r>
      <w:r w:rsidR="003C631A" w:rsidRPr="000D1111">
        <w:rPr>
          <w:sz w:val="26"/>
          <w:szCs w:val="26"/>
        </w:rPr>
        <w:t>)</w:t>
      </w:r>
      <w:r w:rsidRPr="000D1111">
        <w:rPr>
          <w:sz w:val="26"/>
          <w:szCs w:val="26"/>
        </w:rPr>
        <w:t>;</w:t>
      </w:r>
    </w:p>
    <w:p w:rsidR="00FF6708" w:rsidRPr="000D1111" w:rsidRDefault="00FF6708" w:rsidP="00FF6708">
      <w:pPr>
        <w:pStyle w:val="consplusnormal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D1111">
        <w:rPr>
          <w:sz w:val="26"/>
          <w:szCs w:val="26"/>
        </w:rPr>
        <w:t>2) наступление сроков проведения контрольных (надзорных) мероприятий, включенных в план проведения контрольных (надзорных) мероприятий;</w:t>
      </w:r>
    </w:p>
    <w:p w:rsidR="00FF6708" w:rsidRPr="000D1111" w:rsidRDefault="00FF6708" w:rsidP="00FF6708">
      <w:pPr>
        <w:pStyle w:val="consplusnormal"/>
        <w:spacing w:before="0" w:beforeAutospacing="0" w:after="0" w:afterAutospacing="0"/>
        <w:ind w:firstLine="567"/>
        <w:jc w:val="both"/>
        <w:rPr>
          <w:sz w:val="26"/>
          <w:szCs w:val="26"/>
        </w:rPr>
      </w:pPr>
      <w:bookmarkStart w:id="2" w:name="Par786"/>
      <w:bookmarkEnd w:id="2"/>
      <w:r w:rsidRPr="000D1111">
        <w:rPr>
          <w:sz w:val="26"/>
          <w:szCs w:val="26"/>
        </w:rPr>
        <w:t xml:space="preserve">3) поручение Президента Российской Федерации, поручение Правительства Российской Федерации (в том числе в отношении видов федерального государственного контроля (надзора), </w:t>
      </w:r>
      <w:proofErr w:type="gramStart"/>
      <w:r w:rsidRPr="000D1111">
        <w:rPr>
          <w:sz w:val="26"/>
          <w:szCs w:val="26"/>
        </w:rPr>
        <w:t>полномочия</w:t>
      </w:r>
      <w:proofErr w:type="gramEnd"/>
      <w:r w:rsidRPr="000D1111">
        <w:rPr>
          <w:sz w:val="26"/>
          <w:szCs w:val="26"/>
        </w:rPr>
        <w:t xml:space="preserve"> по осуществлению которых переданы для осуществления органам государственной власти субъектов Российской Федерации) о проведении контрольных (надзорных) мероприятий в отношении конкретных контролируемых лиц;</w:t>
      </w:r>
    </w:p>
    <w:p w:rsidR="00FF6708" w:rsidRPr="000D1111" w:rsidRDefault="00FF6708" w:rsidP="00FF6708">
      <w:pPr>
        <w:pStyle w:val="consplusnormal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D1111">
        <w:rPr>
          <w:sz w:val="26"/>
          <w:szCs w:val="26"/>
        </w:rPr>
        <w:t>4) требование прокурора о проведении контрольного (надзорного)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FF6708" w:rsidRPr="000D1111" w:rsidRDefault="00FF6708" w:rsidP="00FF6708">
      <w:pPr>
        <w:pStyle w:val="consplusnormal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D1111">
        <w:rPr>
          <w:sz w:val="26"/>
          <w:szCs w:val="26"/>
        </w:rPr>
        <w:t xml:space="preserve">5) истечение срока исполнения решения контрольного (надзорного) органа об устранении выявленного нарушения обязательных требований - в случаях, установленных частью 1 статьи 95 </w:t>
      </w:r>
      <w:r w:rsidR="0030670A" w:rsidRPr="000D1111">
        <w:rPr>
          <w:sz w:val="26"/>
          <w:szCs w:val="26"/>
        </w:rPr>
        <w:t>ФЗ 248</w:t>
      </w:r>
      <w:r w:rsidRPr="000D1111">
        <w:rPr>
          <w:sz w:val="26"/>
          <w:szCs w:val="26"/>
        </w:rPr>
        <w:t>;</w:t>
      </w:r>
    </w:p>
    <w:p w:rsidR="00FF6708" w:rsidRPr="000D1111" w:rsidRDefault="00FF6708" w:rsidP="00FF6708">
      <w:pPr>
        <w:pStyle w:val="consplusnormal"/>
        <w:spacing w:before="0" w:beforeAutospacing="0" w:after="0" w:afterAutospacing="0"/>
        <w:ind w:firstLine="567"/>
        <w:jc w:val="both"/>
        <w:rPr>
          <w:sz w:val="26"/>
          <w:szCs w:val="26"/>
        </w:rPr>
      </w:pPr>
      <w:bookmarkStart w:id="3" w:name="Par789"/>
      <w:bookmarkEnd w:id="3"/>
      <w:r w:rsidRPr="000D1111">
        <w:rPr>
          <w:sz w:val="26"/>
          <w:szCs w:val="26"/>
        </w:rPr>
        <w:t>6) наступление события, указанного в программе проверок, если федеральным законом о виде контроля установлено, что контрольные (надзорные) мероприятия проводятся на основании программы проверок;</w:t>
      </w:r>
    </w:p>
    <w:p w:rsidR="00FF6708" w:rsidRPr="000D1111" w:rsidRDefault="00FF6708" w:rsidP="00FF6708">
      <w:pPr>
        <w:pStyle w:val="afa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D1111">
        <w:rPr>
          <w:sz w:val="26"/>
          <w:szCs w:val="26"/>
        </w:rPr>
        <w:t>7) 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параметров;</w:t>
      </w:r>
    </w:p>
    <w:p w:rsidR="00FF6708" w:rsidRPr="000D1111" w:rsidRDefault="00FF6708" w:rsidP="00FF6708">
      <w:pPr>
        <w:pStyle w:val="afa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0D1111">
        <w:rPr>
          <w:sz w:val="26"/>
          <w:szCs w:val="26"/>
        </w:rPr>
        <w:t xml:space="preserve">8) наличие у контрольного (надзорного) органа сведений об осуществлении деятельности без уведомления о начале осуществления предпринимательской деятельности, установленного частью 1 статьи 8 Федерального закона </w:t>
      </w:r>
      <w:hyperlink r:id="rId9" w:tgtFrame="_blank" w:history="1">
        <w:r w:rsidRPr="000D1111">
          <w:rPr>
            <w:rStyle w:val="hyperlink"/>
            <w:sz w:val="26"/>
            <w:szCs w:val="26"/>
            <w:u w:val="single"/>
          </w:rPr>
          <w:t>от 26 декабря 2008 года N 294-ФЗ</w:t>
        </w:r>
      </w:hyperlink>
      <w:r w:rsidR="002B12F9" w:rsidRPr="000D1111">
        <w:rPr>
          <w:sz w:val="26"/>
          <w:szCs w:val="26"/>
        </w:rPr>
        <w:t xml:space="preserve"> </w:t>
      </w:r>
      <w:r w:rsidR="0030670A" w:rsidRPr="000D1111">
        <w:rPr>
          <w:sz w:val="26"/>
          <w:szCs w:val="26"/>
        </w:rPr>
        <w:t>«</w:t>
      </w:r>
      <w:r w:rsidRPr="000D1111">
        <w:rPr>
          <w:sz w:val="26"/>
          <w:szCs w:val="26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30670A" w:rsidRPr="000D1111">
        <w:rPr>
          <w:sz w:val="26"/>
          <w:szCs w:val="26"/>
        </w:rPr>
        <w:t>»</w:t>
      </w:r>
      <w:r w:rsidRPr="000D1111">
        <w:rPr>
          <w:sz w:val="26"/>
          <w:szCs w:val="26"/>
        </w:rPr>
        <w:t>, в случае, если представление такого уведомления является обязательным, или без лицензии, предусмотренной для</w:t>
      </w:r>
      <w:proofErr w:type="gramEnd"/>
      <w:r w:rsidRPr="000D1111">
        <w:rPr>
          <w:sz w:val="26"/>
          <w:szCs w:val="26"/>
        </w:rPr>
        <w:t xml:space="preserve"> </w:t>
      </w:r>
      <w:proofErr w:type="gramStart"/>
      <w:r w:rsidRPr="000D1111">
        <w:rPr>
          <w:sz w:val="26"/>
          <w:szCs w:val="26"/>
        </w:rPr>
        <w:t>видов деятельности, указанных в пунктах 6 - 9</w:t>
      </w:r>
      <w:r w:rsidRPr="000D1111">
        <w:rPr>
          <w:sz w:val="26"/>
          <w:szCs w:val="26"/>
          <w:vertAlign w:val="superscript"/>
        </w:rPr>
        <w:t>1</w:t>
      </w:r>
      <w:r w:rsidRPr="000D1111">
        <w:rPr>
          <w:sz w:val="26"/>
          <w:szCs w:val="26"/>
        </w:rPr>
        <w:t>, 11, 12, 14 - 17, 19 - 21, 24 - 31, 34 - 36, 39, 40, 42 - 55 и 59 части 1 статьи 12 Федерального закона</w:t>
      </w:r>
      <w:r w:rsidR="002B12F9" w:rsidRPr="000D1111">
        <w:rPr>
          <w:sz w:val="26"/>
          <w:szCs w:val="26"/>
        </w:rPr>
        <w:t xml:space="preserve"> </w:t>
      </w:r>
      <w:hyperlink r:id="rId10" w:tgtFrame="_blank" w:history="1">
        <w:r w:rsidRPr="000D1111">
          <w:rPr>
            <w:rStyle w:val="hyperlink"/>
            <w:sz w:val="26"/>
            <w:szCs w:val="26"/>
            <w:u w:val="single"/>
          </w:rPr>
          <w:t>от 4 мая 2011 года N 99-ФЗ</w:t>
        </w:r>
      </w:hyperlink>
      <w:r w:rsidR="002B12F9" w:rsidRPr="000D1111">
        <w:rPr>
          <w:sz w:val="26"/>
          <w:szCs w:val="26"/>
        </w:rPr>
        <w:t xml:space="preserve"> </w:t>
      </w:r>
      <w:r w:rsidR="0030670A" w:rsidRPr="000D1111">
        <w:rPr>
          <w:sz w:val="26"/>
          <w:szCs w:val="26"/>
        </w:rPr>
        <w:t>«</w:t>
      </w:r>
      <w:r w:rsidRPr="000D1111">
        <w:rPr>
          <w:sz w:val="26"/>
          <w:szCs w:val="26"/>
        </w:rPr>
        <w:t>О лицензировании отдельных видов деятельности</w:t>
      </w:r>
      <w:r w:rsidR="0030670A" w:rsidRPr="000D1111">
        <w:rPr>
          <w:sz w:val="26"/>
          <w:szCs w:val="26"/>
        </w:rPr>
        <w:t>»</w:t>
      </w:r>
      <w:r w:rsidRPr="000D1111">
        <w:rPr>
          <w:sz w:val="26"/>
          <w:szCs w:val="26"/>
        </w:rPr>
        <w:t>, или без предоставления в государственную информационную систему мониторинга за оборотом товаров, подлежащих обязательной маркировке средствами идентификации, сведений, необходимых для</w:t>
      </w:r>
      <w:proofErr w:type="gramEnd"/>
      <w:r w:rsidRPr="000D1111">
        <w:rPr>
          <w:sz w:val="26"/>
          <w:szCs w:val="26"/>
        </w:rPr>
        <w:t xml:space="preserve"> регистрации в указанной информационной системе, в случаях, если представление таких сведений </w:t>
      </w:r>
      <w:r w:rsidRPr="000D1111">
        <w:rPr>
          <w:sz w:val="26"/>
          <w:szCs w:val="26"/>
        </w:rPr>
        <w:lastRenderedPageBreak/>
        <w:t>является обязательным, с извещением о проведении контрольного (надзорного) мероприятия в течение двадцати четырех часов органа прокуратуры по месту нахождения объекта контроля;</w:t>
      </w:r>
    </w:p>
    <w:p w:rsidR="00FF6708" w:rsidRPr="000D1111" w:rsidRDefault="00FF6708" w:rsidP="00FF6708">
      <w:pPr>
        <w:pStyle w:val="consplusnormal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0D1111">
        <w:rPr>
          <w:sz w:val="26"/>
          <w:szCs w:val="26"/>
        </w:rPr>
        <w:t>9) уклонение контролируемого лица от проведения обязательного профилактического визита.</w:t>
      </w:r>
    </w:p>
    <w:p w:rsidR="00FF6708" w:rsidRPr="000D1111" w:rsidRDefault="00FF6708" w:rsidP="00FF6708">
      <w:pPr>
        <w:ind w:left="0"/>
        <w:jc w:val="both"/>
        <w:rPr>
          <w:sz w:val="26"/>
          <w:szCs w:val="26"/>
        </w:rPr>
      </w:pPr>
      <w:r w:rsidRPr="000D1111">
        <w:rPr>
          <w:sz w:val="26"/>
          <w:szCs w:val="26"/>
        </w:rPr>
        <w:t>Контрольные (надзорные) мероприятия без взаимодействия проводятся должностными лицами контрольных (надзорных) органов на основании заданий уполномоченных должностных лиц контрольного (надзорного) органа, включая задания, содержащиеся в планах работы контрольного (надзорного) органа, в том числе в случаях, установленных настоящим Федеральным законом.</w:t>
      </w:r>
    </w:p>
    <w:p w:rsidR="00FF6708" w:rsidRPr="000D1111" w:rsidRDefault="00FF6708" w:rsidP="00FF6708">
      <w:pPr>
        <w:ind w:left="0"/>
        <w:jc w:val="both"/>
        <w:rPr>
          <w:sz w:val="26"/>
          <w:szCs w:val="26"/>
        </w:rPr>
      </w:pPr>
      <w:r w:rsidRPr="000D1111">
        <w:rPr>
          <w:sz w:val="26"/>
          <w:szCs w:val="26"/>
        </w:rPr>
        <w:t>Профилактический визит, опрос, инспекционный визит, выездная проверка, рейдовый осмотр, экспертиза и выездная проверка могут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«Инспектор»»</w:t>
      </w:r>
      <w:r w:rsidR="002B12F9" w:rsidRPr="000D1111">
        <w:rPr>
          <w:sz w:val="26"/>
          <w:szCs w:val="26"/>
        </w:rPr>
        <w:t>.</w:t>
      </w:r>
    </w:p>
    <w:p w:rsidR="00740B52" w:rsidRPr="000D1111" w:rsidRDefault="003B2568" w:rsidP="00EC4A3D">
      <w:pPr>
        <w:pStyle w:val="a0"/>
        <w:spacing w:before="0"/>
        <w:rPr>
          <w:sz w:val="26"/>
          <w:szCs w:val="26"/>
        </w:rPr>
      </w:pPr>
      <w:r w:rsidRPr="000D1111">
        <w:rPr>
          <w:sz w:val="26"/>
          <w:szCs w:val="26"/>
        </w:rPr>
        <w:t>2</w:t>
      </w:r>
      <w:r w:rsidR="00740B52" w:rsidRPr="000D1111">
        <w:rPr>
          <w:sz w:val="26"/>
          <w:szCs w:val="26"/>
        </w:rPr>
        <w:t xml:space="preserve">. Настоящее решение опубликовать в информационном бюллетене </w:t>
      </w:r>
      <w:r w:rsidR="000D1111" w:rsidRPr="000D1111">
        <w:rPr>
          <w:sz w:val="26"/>
          <w:szCs w:val="26"/>
        </w:rPr>
        <w:t>Александровского</w:t>
      </w:r>
      <w:r w:rsidR="00740B52" w:rsidRPr="000D1111">
        <w:rPr>
          <w:sz w:val="26"/>
          <w:szCs w:val="26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</w:t>
      </w:r>
      <w:r w:rsidR="00740B52" w:rsidRPr="000D1111">
        <w:rPr>
          <w:color w:val="000000" w:themeColor="text1"/>
          <w:sz w:val="26"/>
          <w:szCs w:val="26"/>
        </w:rPr>
        <w:t>«</w:t>
      </w:r>
      <w:r w:rsidR="000D1111" w:rsidRPr="000D1111">
        <w:rPr>
          <w:color w:val="000000" w:themeColor="text1"/>
          <w:sz w:val="26"/>
          <w:szCs w:val="26"/>
        </w:rPr>
        <w:t>Александровский</w:t>
      </w:r>
      <w:r w:rsidR="00740B52" w:rsidRPr="000D1111">
        <w:rPr>
          <w:color w:val="000000" w:themeColor="text1"/>
          <w:sz w:val="26"/>
          <w:szCs w:val="26"/>
        </w:rPr>
        <w:t xml:space="preserve"> сельсовет»</w:t>
      </w:r>
      <w:r w:rsidR="00740B52" w:rsidRPr="000D1111">
        <w:rPr>
          <w:sz w:val="26"/>
          <w:szCs w:val="26"/>
        </w:rPr>
        <w:t xml:space="preserve"> в информационно-телекоммуникационной сети «Интернет».</w:t>
      </w:r>
    </w:p>
    <w:p w:rsidR="00740B52" w:rsidRPr="000D1111" w:rsidRDefault="003B2568" w:rsidP="00EC4A3D">
      <w:pPr>
        <w:pStyle w:val="a0"/>
        <w:spacing w:before="0"/>
        <w:rPr>
          <w:sz w:val="26"/>
          <w:szCs w:val="26"/>
        </w:rPr>
      </w:pPr>
      <w:r w:rsidRPr="000D1111">
        <w:rPr>
          <w:sz w:val="26"/>
          <w:szCs w:val="26"/>
        </w:rPr>
        <w:t>3</w:t>
      </w:r>
      <w:r w:rsidR="00740B52" w:rsidRPr="000D1111">
        <w:rPr>
          <w:sz w:val="26"/>
          <w:szCs w:val="26"/>
        </w:rPr>
        <w:t>. Настоящее решение вступает в силу на следующий день после его официального опубликования (обнародования).</w:t>
      </w:r>
    </w:p>
    <w:p w:rsidR="00740B52" w:rsidRDefault="003B2568" w:rsidP="00EC4A3D">
      <w:pPr>
        <w:pStyle w:val="a0"/>
        <w:spacing w:before="0"/>
        <w:rPr>
          <w:sz w:val="26"/>
          <w:szCs w:val="26"/>
        </w:rPr>
      </w:pPr>
      <w:r w:rsidRPr="000D1111">
        <w:rPr>
          <w:sz w:val="26"/>
          <w:szCs w:val="26"/>
        </w:rPr>
        <w:t>4</w:t>
      </w:r>
      <w:r w:rsidR="00740B52" w:rsidRPr="000D1111">
        <w:rPr>
          <w:sz w:val="26"/>
          <w:szCs w:val="26"/>
        </w:rPr>
        <w:t xml:space="preserve">. </w:t>
      </w:r>
      <w:proofErr w:type="gramStart"/>
      <w:r w:rsidR="00740B52" w:rsidRPr="000D1111">
        <w:rPr>
          <w:sz w:val="26"/>
          <w:szCs w:val="26"/>
        </w:rPr>
        <w:t>Контроль за</w:t>
      </w:r>
      <w:proofErr w:type="gramEnd"/>
      <w:r w:rsidR="00740B52" w:rsidRPr="000D1111">
        <w:rPr>
          <w:sz w:val="26"/>
          <w:szCs w:val="26"/>
        </w:rPr>
        <w:t xml:space="preserve"> исполнением настоящего решения возложить на главу </w:t>
      </w:r>
      <w:r w:rsidR="000D1111" w:rsidRPr="000D1111">
        <w:rPr>
          <w:color w:val="000000" w:themeColor="text1"/>
          <w:sz w:val="26"/>
          <w:szCs w:val="26"/>
        </w:rPr>
        <w:t>Александровского</w:t>
      </w:r>
      <w:r w:rsidR="00740B52" w:rsidRPr="000D1111">
        <w:rPr>
          <w:color w:val="000000" w:themeColor="text1"/>
          <w:sz w:val="26"/>
          <w:szCs w:val="26"/>
        </w:rPr>
        <w:t xml:space="preserve"> с</w:t>
      </w:r>
      <w:r w:rsidR="00740B52" w:rsidRPr="000D1111">
        <w:rPr>
          <w:sz w:val="26"/>
          <w:szCs w:val="26"/>
        </w:rPr>
        <w:t>ельсовета Бессоновского района Пензенской области.</w:t>
      </w:r>
    </w:p>
    <w:p w:rsidR="000D1111" w:rsidRDefault="000D1111" w:rsidP="00EC4A3D">
      <w:pPr>
        <w:pStyle w:val="a0"/>
        <w:spacing w:before="0"/>
        <w:rPr>
          <w:sz w:val="26"/>
          <w:szCs w:val="26"/>
        </w:rPr>
      </w:pPr>
    </w:p>
    <w:p w:rsidR="000D1111" w:rsidRDefault="000D1111" w:rsidP="00EC4A3D">
      <w:pPr>
        <w:pStyle w:val="a0"/>
        <w:spacing w:before="0"/>
        <w:rPr>
          <w:sz w:val="26"/>
          <w:szCs w:val="26"/>
        </w:rPr>
      </w:pPr>
    </w:p>
    <w:p w:rsidR="000D1111" w:rsidRPr="000D1111" w:rsidRDefault="000D1111" w:rsidP="00EC4A3D">
      <w:pPr>
        <w:pStyle w:val="a0"/>
        <w:spacing w:before="0"/>
        <w:rPr>
          <w:sz w:val="26"/>
          <w:szCs w:val="26"/>
        </w:rPr>
      </w:pPr>
    </w:p>
    <w:p w:rsidR="00EC4A3D" w:rsidRPr="000D1111" w:rsidRDefault="00BA0DA2" w:rsidP="00EC4A3D">
      <w:pPr>
        <w:pStyle w:val="a0"/>
        <w:spacing w:before="0"/>
        <w:ind w:firstLine="0"/>
        <w:jc w:val="left"/>
        <w:rPr>
          <w:sz w:val="26"/>
          <w:szCs w:val="26"/>
        </w:rPr>
      </w:pPr>
      <w:r w:rsidRPr="000D1111">
        <w:rPr>
          <w:sz w:val="26"/>
          <w:szCs w:val="26"/>
        </w:rPr>
        <w:t xml:space="preserve">Глава </w:t>
      </w:r>
      <w:r w:rsidR="000D1111" w:rsidRPr="000D1111">
        <w:rPr>
          <w:color w:val="000000" w:themeColor="text1"/>
          <w:sz w:val="26"/>
          <w:szCs w:val="26"/>
        </w:rPr>
        <w:t>Александровского</w:t>
      </w:r>
      <w:r w:rsidR="00740B52" w:rsidRPr="000D1111">
        <w:rPr>
          <w:sz w:val="26"/>
          <w:szCs w:val="26"/>
        </w:rPr>
        <w:t xml:space="preserve"> сельсовета</w:t>
      </w:r>
      <w:r w:rsidRPr="000D1111">
        <w:rPr>
          <w:sz w:val="26"/>
          <w:szCs w:val="26"/>
        </w:rPr>
        <w:t xml:space="preserve"> </w:t>
      </w:r>
    </w:p>
    <w:p w:rsidR="00196D9E" w:rsidRPr="000D1111" w:rsidRDefault="00BA0DA2" w:rsidP="000D1111">
      <w:pPr>
        <w:pStyle w:val="a0"/>
        <w:tabs>
          <w:tab w:val="left" w:pos="7365"/>
        </w:tabs>
        <w:spacing w:before="0"/>
        <w:ind w:firstLine="0"/>
        <w:jc w:val="left"/>
        <w:rPr>
          <w:sz w:val="26"/>
          <w:szCs w:val="26"/>
        </w:rPr>
      </w:pPr>
      <w:r w:rsidRPr="000D1111">
        <w:rPr>
          <w:sz w:val="26"/>
          <w:szCs w:val="26"/>
        </w:rPr>
        <w:t>Бессоновского района Пензенской области</w:t>
      </w:r>
      <w:bookmarkEnd w:id="0"/>
      <w:r w:rsidR="000D1111">
        <w:rPr>
          <w:sz w:val="26"/>
          <w:szCs w:val="26"/>
        </w:rPr>
        <w:tab/>
      </w:r>
      <w:proofErr w:type="spellStart"/>
      <w:r w:rsidR="000D1111">
        <w:rPr>
          <w:sz w:val="26"/>
          <w:szCs w:val="26"/>
        </w:rPr>
        <w:t>В.К.Вихрева</w:t>
      </w:r>
      <w:proofErr w:type="spellEnd"/>
    </w:p>
    <w:sectPr w:rsidR="00196D9E" w:rsidRPr="000D1111" w:rsidSect="008313C5">
      <w:pgSz w:w="11907" w:h="16840" w:code="9"/>
      <w:pgMar w:top="993" w:right="1418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8DE" w:rsidRDefault="006A38DE">
      <w:r>
        <w:separator/>
      </w:r>
    </w:p>
  </w:endnote>
  <w:endnote w:type="continuationSeparator" w:id="0">
    <w:p w:rsidR="006A38DE" w:rsidRDefault="006A38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8DE" w:rsidRDefault="006A38DE">
      <w:r>
        <w:separator/>
      </w:r>
    </w:p>
  </w:footnote>
  <w:footnote w:type="continuationSeparator" w:id="0">
    <w:p w:rsidR="006A38DE" w:rsidRDefault="006A38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D1111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2308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A683D"/>
    <w:rsid w:val="001C23A5"/>
    <w:rsid w:val="001C4600"/>
    <w:rsid w:val="001C530A"/>
    <w:rsid w:val="001D6DCF"/>
    <w:rsid w:val="001E3A2E"/>
    <w:rsid w:val="001F0168"/>
    <w:rsid w:val="001F5D5D"/>
    <w:rsid w:val="00202388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12F9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C60"/>
    <w:rsid w:val="00343955"/>
    <w:rsid w:val="00347CAC"/>
    <w:rsid w:val="00354066"/>
    <w:rsid w:val="003548E7"/>
    <w:rsid w:val="00360636"/>
    <w:rsid w:val="0038158F"/>
    <w:rsid w:val="00390BB7"/>
    <w:rsid w:val="00394720"/>
    <w:rsid w:val="00396D8C"/>
    <w:rsid w:val="003B0122"/>
    <w:rsid w:val="003B2568"/>
    <w:rsid w:val="003B5B80"/>
    <w:rsid w:val="003B6465"/>
    <w:rsid w:val="003C631A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07F05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02F0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77F4E"/>
    <w:rsid w:val="0068418C"/>
    <w:rsid w:val="0069175D"/>
    <w:rsid w:val="006938A2"/>
    <w:rsid w:val="006A0F9E"/>
    <w:rsid w:val="006A38D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40A8"/>
    <w:rsid w:val="00767346"/>
    <w:rsid w:val="007925C5"/>
    <w:rsid w:val="0079709B"/>
    <w:rsid w:val="00797FC9"/>
    <w:rsid w:val="007A09B5"/>
    <w:rsid w:val="007A1EB5"/>
    <w:rsid w:val="007A5B18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13C5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2366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6346"/>
    <w:rsid w:val="00F26801"/>
    <w:rsid w:val="00F336EE"/>
    <w:rsid w:val="00F375F6"/>
    <w:rsid w:val="00F47991"/>
    <w:rsid w:val="00F53C4A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708"/>
    <w:rsid w:val="00FF7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hyperlink">
    <w:name w:val="hyperlink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title">
    <w:name w:val="title"/>
    <w:basedOn w:val="a"/>
    <w:rsid w:val="000D1111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hyperlink">
    <w:name w:val="hyperlink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ravo-search.minjust.ru/bigs/showDocument.html?id=4D8B78E2-8074-4ED5-8CBF-FB27AABC342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657E8284-BC2A-4A2A-B081-84E5E12B557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FEF40-1047-45D2-8107-1E553046E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6</TotalTime>
  <Pages>4</Pages>
  <Words>1450</Words>
  <Characters>8269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9700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2018</cp:lastModifiedBy>
  <cp:revision>3</cp:revision>
  <cp:lastPrinted>2025-05-23T07:32:00Z</cp:lastPrinted>
  <dcterms:created xsi:type="dcterms:W3CDTF">2025-05-20T12:11:00Z</dcterms:created>
  <dcterms:modified xsi:type="dcterms:W3CDTF">2025-05-23T07:34:00Z</dcterms:modified>
</cp:coreProperties>
</file>