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2B1B8D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12 ноября  2025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463672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73</w:t>
                  </w:r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4C52EF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B8D" w:rsidRDefault="002B1B8D"/>
    <w:p w:rsidR="00DE7565" w:rsidRPr="002B1B8D" w:rsidRDefault="00DE7565" w:rsidP="002B1B8D"/>
    <w:p w:rsidR="00463672" w:rsidRDefault="002B1B8D" w:rsidP="00463672">
      <w:pPr>
        <w:jc w:val="center"/>
        <w:rPr>
          <w:b/>
          <w:sz w:val="28"/>
        </w:rPr>
      </w:pPr>
      <w:r>
        <w:tab/>
      </w:r>
      <w:r w:rsidR="00463672">
        <w:rPr>
          <w:b/>
          <w:sz w:val="28"/>
        </w:rPr>
        <w:t xml:space="preserve">Об утверждении предварительных итогов социально-экономического развития Александровского сельсовета </w:t>
      </w:r>
      <w:proofErr w:type="spellStart"/>
      <w:r w:rsidR="00463672">
        <w:rPr>
          <w:b/>
          <w:sz w:val="28"/>
        </w:rPr>
        <w:t>Бессоновского</w:t>
      </w:r>
      <w:proofErr w:type="spellEnd"/>
      <w:r w:rsidR="00463672">
        <w:rPr>
          <w:b/>
          <w:sz w:val="28"/>
        </w:rPr>
        <w:t xml:space="preserve"> района Пензенской области за 9 месяцев 2025 года и ожидаемые итоги социально-экономического развития за 2026 год</w:t>
      </w:r>
    </w:p>
    <w:p w:rsidR="00463672" w:rsidRDefault="00463672" w:rsidP="00463672">
      <w:pPr>
        <w:jc w:val="center"/>
        <w:rPr>
          <w:sz w:val="28"/>
        </w:rPr>
      </w:pPr>
    </w:p>
    <w:p w:rsidR="00463672" w:rsidRDefault="00463672" w:rsidP="00463672">
      <w:pPr>
        <w:jc w:val="both"/>
        <w:rPr>
          <w:sz w:val="28"/>
        </w:rPr>
      </w:pPr>
      <w:r>
        <w:rPr>
          <w:sz w:val="28"/>
        </w:rPr>
        <w:tab/>
        <w:t xml:space="preserve">На основании статьи 184.2 Бюджетного кодекса Российской Федерации, Федерального Закона от 06.10.2003 г. № 131-ФЗ «Об общих принципах организации местного самоуправления в Российской Федерации», Устава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Администрация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</w:t>
      </w:r>
    </w:p>
    <w:p w:rsidR="00463672" w:rsidRDefault="00463672" w:rsidP="00463672">
      <w:pPr>
        <w:jc w:val="both"/>
        <w:rPr>
          <w:b/>
          <w:sz w:val="28"/>
        </w:rPr>
      </w:pPr>
    </w:p>
    <w:p w:rsidR="00463672" w:rsidRDefault="00463672" w:rsidP="00463672">
      <w:pPr>
        <w:jc w:val="both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с т а н о в л я е т:</w:t>
      </w:r>
    </w:p>
    <w:p w:rsidR="00463672" w:rsidRDefault="00463672" w:rsidP="00463672">
      <w:pPr>
        <w:jc w:val="both"/>
        <w:rPr>
          <w:sz w:val="28"/>
        </w:rPr>
      </w:pPr>
    </w:p>
    <w:p w:rsidR="00463672" w:rsidRDefault="00463672" w:rsidP="00463672">
      <w:pPr>
        <w:ind w:firstLine="708"/>
        <w:jc w:val="both"/>
        <w:rPr>
          <w:sz w:val="28"/>
        </w:rPr>
      </w:pPr>
      <w:r>
        <w:rPr>
          <w:sz w:val="28"/>
        </w:rPr>
        <w:t xml:space="preserve">1. Утвердить предварительные итоги социально-экономического развития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за 9 месяцев 2025 года и ожидаемые итоги социально-экономического развития за 2026 год  (Приложение №1).</w:t>
      </w:r>
    </w:p>
    <w:p w:rsidR="0046657F" w:rsidRDefault="00463672" w:rsidP="004665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2.Опубликовать настоящее постановление в информационном бюллетене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46657F" w:rsidRPr="0046657F" w:rsidRDefault="0046657F" w:rsidP="004665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6657F">
        <w:rPr>
          <w:sz w:val="28"/>
          <w:szCs w:val="28"/>
        </w:rPr>
        <w:t xml:space="preserve">Контроль исполнения настоящего постановления возложить на главу администрации Александровского сельсовета </w:t>
      </w:r>
      <w:proofErr w:type="spellStart"/>
      <w:r w:rsidRPr="0046657F">
        <w:rPr>
          <w:sz w:val="28"/>
          <w:szCs w:val="28"/>
        </w:rPr>
        <w:t>Бессоновского</w:t>
      </w:r>
      <w:proofErr w:type="spellEnd"/>
      <w:r w:rsidRPr="0046657F">
        <w:rPr>
          <w:sz w:val="28"/>
          <w:szCs w:val="28"/>
        </w:rPr>
        <w:t xml:space="preserve"> района Пензенской области.</w:t>
      </w:r>
    </w:p>
    <w:p w:rsidR="002B1B8D" w:rsidRPr="006F1151" w:rsidRDefault="002B1B8D" w:rsidP="0046657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F1151" w:rsidRPr="006F1151" w:rsidRDefault="006F1151" w:rsidP="006F1151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gramStart"/>
      <w:r w:rsidRPr="006F1151">
        <w:rPr>
          <w:rFonts w:ascii="Times New Roman" w:hAnsi="Times New Roman" w:cs="Times New Roman"/>
          <w:color w:val="auto"/>
          <w:sz w:val="28"/>
          <w:szCs w:val="28"/>
        </w:rPr>
        <w:t>.г</w:t>
      </w:r>
      <w:proofErr w:type="gramEnd"/>
      <w:r w:rsidRPr="006F1151">
        <w:rPr>
          <w:rFonts w:ascii="Times New Roman" w:hAnsi="Times New Roman" w:cs="Times New Roman"/>
          <w:color w:val="auto"/>
          <w:sz w:val="28"/>
          <w:szCs w:val="28"/>
        </w:rPr>
        <w:t>лавы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6F1151" w:rsidRPr="006F1151" w:rsidRDefault="006F1151" w:rsidP="006F1151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F1151">
        <w:rPr>
          <w:rFonts w:ascii="Times New Roman" w:hAnsi="Times New Roman" w:cs="Times New Roman"/>
          <w:color w:val="auto"/>
          <w:sz w:val="28"/>
          <w:szCs w:val="28"/>
        </w:rPr>
        <w:t>Александровского сельсовета</w:t>
      </w:r>
    </w:p>
    <w:p w:rsidR="006F1151" w:rsidRPr="006F1151" w:rsidRDefault="006F1151" w:rsidP="006F1151">
      <w:pPr>
        <w:pStyle w:val="a6"/>
        <w:tabs>
          <w:tab w:val="left" w:pos="7785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                                    </w:t>
      </w: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А.А.Киндаев</w:t>
      </w:r>
      <w:proofErr w:type="spellEnd"/>
    </w:p>
    <w:p w:rsidR="00463672" w:rsidRDefault="00463672" w:rsidP="00463672">
      <w:pPr>
        <w:jc w:val="right"/>
        <w:rPr>
          <w:sz w:val="22"/>
          <w:szCs w:val="22"/>
        </w:rPr>
      </w:pPr>
    </w:p>
    <w:p w:rsidR="00463672" w:rsidRDefault="00463672" w:rsidP="00463672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Приложение № 1</w:t>
      </w:r>
    </w:p>
    <w:p w:rsidR="00463672" w:rsidRDefault="00463672" w:rsidP="0046367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:rsidR="00463672" w:rsidRDefault="00463672" w:rsidP="0046367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Александровского сельсовета </w:t>
      </w:r>
    </w:p>
    <w:p w:rsidR="00463672" w:rsidRDefault="00F8220A" w:rsidP="00463672">
      <w:pPr>
        <w:jc w:val="right"/>
        <w:rPr>
          <w:sz w:val="22"/>
          <w:szCs w:val="22"/>
        </w:rPr>
      </w:pPr>
      <w:r>
        <w:rPr>
          <w:sz w:val="22"/>
          <w:szCs w:val="22"/>
        </w:rPr>
        <w:t>№73</w:t>
      </w:r>
      <w:r w:rsidR="00463672">
        <w:rPr>
          <w:sz w:val="22"/>
          <w:szCs w:val="22"/>
        </w:rPr>
        <w:t xml:space="preserve"> от 12.11.2025 г. </w:t>
      </w:r>
    </w:p>
    <w:p w:rsidR="00463672" w:rsidRDefault="00463672" w:rsidP="00463672">
      <w:pPr>
        <w:tabs>
          <w:tab w:val="left" w:pos="3005"/>
        </w:tabs>
        <w:rPr>
          <w:b/>
          <w:sz w:val="22"/>
          <w:szCs w:val="22"/>
        </w:rPr>
      </w:pPr>
    </w:p>
    <w:p w:rsidR="00C93B72" w:rsidRDefault="00C93B72" w:rsidP="00C93B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Предварительные итоги социально-экономического развития </w:t>
      </w:r>
    </w:p>
    <w:p w:rsidR="00C93B72" w:rsidRDefault="00C93B72" w:rsidP="00C93B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Александровского сельсовета </w:t>
      </w:r>
      <w:proofErr w:type="spellStart"/>
      <w:r>
        <w:rPr>
          <w:b/>
          <w:sz w:val="22"/>
          <w:szCs w:val="22"/>
        </w:rPr>
        <w:t>Бессоновского</w:t>
      </w:r>
      <w:proofErr w:type="spellEnd"/>
      <w:r>
        <w:rPr>
          <w:b/>
          <w:sz w:val="22"/>
          <w:szCs w:val="22"/>
        </w:rPr>
        <w:t xml:space="preserve"> района Пензенской области за 9 месяцев 2025 года и ожидаемые итоги социально-экономического развития за 2026 год»</w:t>
      </w:r>
    </w:p>
    <w:p w:rsidR="00C93B72" w:rsidRDefault="00C93B72" w:rsidP="00C93B72">
      <w:pPr>
        <w:ind w:firstLine="708"/>
        <w:rPr>
          <w:sz w:val="22"/>
          <w:szCs w:val="22"/>
        </w:rPr>
      </w:pPr>
    </w:p>
    <w:p w:rsidR="00C93B72" w:rsidRDefault="00C93B72" w:rsidP="00C93B72">
      <w:pPr>
        <w:ind w:firstLine="708"/>
        <w:rPr>
          <w:sz w:val="22"/>
          <w:szCs w:val="22"/>
        </w:rPr>
      </w:pPr>
      <w:proofErr w:type="gramStart"/>
      <w:r>
        <w:rPr>
          <w:sz w:val="22"/>
          <w:szCs w:val="22"/>
        </w:rPr>
        <w:t>По результатам совместной деятельности органов власти, хозяйствующих субъектов, можно сказать: определенные успехи достигнуты, многое из намеченного выполнено, подготовлены мероприятия для решения задач в предстоящем году.</w:t>
      </w:r>
      <w:proofErr w:type="gramEnd"/>
    </w:p>
    <w:p w:rsidR="00C93B72" w:rsidRDefault="00C93B72" w:rsidP="00C93B72">
      <w:pPr>
        <w:ind w:firstLine="708"/>
        <w:rPr>
          <w:sz w:val="22"/>
          <w:szCs w:val="22"/>
        </w:rPr>
      </w:pPr>
      <w:r>
        <w:rPr>
          <w:sz w:val="22"/>
          <w:szCs w:val="22"/>
        </w:rPr>
        <w:t>По сельскому хозяйству отмечается положительная динамика. Отмечен повышенный уровень реализации товаров народного потребления и услуг сферы бытового обслуживания. В течение года росла заработная плата и пенсии, в целом, денежные доходы населения.</w:t>
      </w:r>
    </w:p>
    <w:p w:rsidR="00C93B72" w:rsidRDefault="00C93B72" w:rsidP="00C93B72">
      <w:pPr>
        <w:ind w:firstLine="540"/>
        <w:rPr>
          <w:b/>
          <w:sz w:val="22"/>
          <w:szCs w:val="22"/>
          <w:u w:val="single"/>
        </w:rPr>
      </w:pPr>
    </w:p>
    <w:p w:rsidR="00C93B72" w:rsidRDefault="00C93B72" w:rsidP="00C93B72">
      <w:pPr>
        <w:ind w:firstLine="5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Демографическая ситуация.</w:t>
      </w:r>
    </w:p>
    <w:p w:rsidR="00C93B72" w:rsidRDefault="00C93B72" w:rsidP="00C93B72">
      <w:pPr>
        <w:ind w:firstLine="540"/>
        <w:rPr>
          <w:sz w:val="22"/>
          <w:szCs w:val="22"/>
        </w:rPr>
      </w:pPr>
      <w:r>
        <w:rPr>
          <w:sz w:val="22"/>
          <w:szCs w:val="22"/>
        </w:rPr>
        <w:t>За 9 месяцев 2025 г. в демографической ситуации Александровского сельсовета наблюдается отрицательная динамика. Численность населения на 1 января 2025 г. – 234</w:t>
      </w:r>
      <w:r>
        <w:rPr>
          <w:sz w:val="22"/>
          <w:szCs w:val="22"/>
          <w:shd w:val="clear" w:color="auto" w:fill="FFFFFF"/>
        </w:rPr>
        <w:t xml:space="preserve"> чел. (предварительная численность населений на 1 сентября 2025 г. – 228 </w:t>
      </w:r>
      <w:r>
        <w:rPr>
          <w:color w:val="FF0000"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чел.).</w:t>
      </w:r>
    </w:p>
    <w:p w:rsidR="00C93B72" w:rsidRDefault="00C93B72" w:rsidP="00C93B72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Показатели естественного движения населения    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4"/>
        <w:gridCol w:w="1603"/>
        <w:gridCol w:w="2040"/>
        <w:gridCol w:w="2476"/>
      </w:tblGrid>
      <w:tr w:rsidR="00C93B72" w:rsidTr="00D4759E">
        <w:tc>
          <w:tcPr>
            <w:tcW w:w="1770" w:type="pct"/>
            <w:vMerge w:val="restar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lef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Показатели</w:t>
            </w:r>
          </w:p>
        </w:tc>
        <w:tc>
          <w:tcPr>
            <w:tcW w:w="1923" w:type="pct"/>
            <w:gridSpan w:val="2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Январь-август, чел.</w:t>
            </w:r>
          </w:p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(данные предоставляются месяцем позже)</w:t>
            </w:r>
          </w:p>
        </w:tc>
        <w:tc>
          <w:tcPr>
            <w:tcW w:w="1307" w:type="pct"/>
            <w:vMerge w:val="restar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Прирост</w:t>
            </w:r>
            <w:proofErr w:type="gramStart"/>
            <w:r>
              <w:rPr>
                <w:b/>
                <w:i/>
                <w:sz w:val="22"/>
                <w:szCs w:val="22"/>
              </w:rPr>
              <w:t xml:space="preserve"> (+), </w:t>
            </w:r>
            <w:proofErr w:type="gramEnd"/>
            <w:r>
              <w:rPr>
                <w:b/>
                <w:i/>
                <w:sz w:val="22"/>
                <w:szCs w:val="22"/>
              </w:rPr>
              <w:t>снижение (-)</w:t>
            </w:r>
          </w:p>
        </w:tc>
      </w:tr>
      <w:tr w:rsidR="00C93B72" w:rsidTr="00D4759E">
        <w:trPr>
          <w:trHeight w:val="70"/>
        </w:trPr>
        <w:tc>
          <w:tcPr>
            <w:tcW w:w="1770" w:type="pct"/>
            <w:vMerge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46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2025 г.</w:t>
            </w:r>
          </w:p>
        </w:tc>
        <w:tc>
          <w:tcPr>
            <w:tcW w:w="1077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2024 г.</w:t>
            </w:r>
          </w:p>
        </w:tc>
        <w:tc>
          <w:tcPr>
            <w:tcW w:w="1307" w:type="pct"/>
            <w:vMerge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93B72" w:rsidTr="00D4759E">
        <w:tc>
          <w:tcPr>
            <w:tcW w:w="1770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Родилось</w:t>
            </w:r>
          </w:p>
        </w:tc>
        <w:tc>
          <w:tcPr>
            <w:tcW w:w="846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77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07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C93B72" w:rsidTr="00D4759E">
        <w:tc>
          <w:tcPr>
            <w:tcW w:w="1770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Умерло</w:t>
            </w:r>
          </w:p>
        </w:tc>
        <w:tc>
          <w:tcPr>
            <w:tcW w:w="846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77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07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C93B72" w:rsidTr="00D4759E">
        <w:trPr>
          <w:trHeight w:val="125"/>
        </w:trPr>
        <w:tc>
          <w:tcPr>
            <w:tcW w:w="1770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Естественный</w:t>
            </w:r>
            <w:proofErr w:type="gramEnd"/>
            <w:r>
              <w:rPr>
                <w:b/>
                <w:sz w:val="22"/>
                <w:szCs w:val="22"/>
              </w:rPr>
              <w:t xml:space="preserve"> прибыль (+) / убыль (-)</w:t>
            </w:r>
          </w:p>
        </w:tc>
        <w:tc>
          <w:tcPr>
            <w:tcW w:w="846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</w:t>
            </w:r>
          </w:p>
        </w:tc>
        <w:tc>
          <w:tcPr>
            <w:tcW w:w="1077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</w:t>
            </w:r>
          </w:p>
        </w:tc>
        <w:tc>
          <w:tcPr>
            <w:tcW w:w="1307" w:type="pct"/>
            <w:vAlign w:val="center"/>
          </w:tcPr>
          <w:p w:rsidR="00C93B72" w:rsidRDefault="00C93B72" w:rsidP="00D4759E">
            <w:pPr>
              <w:pStyle w:val="31"/>
              <w:spacing w:after="0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93B72" w:rsidRDefault="00C93B72" w:rsidP="00C93B72">
      <w:pPr>
        <w:rPr>
          <w:sz w:val="22"/>
          <w:szCs w:val="22"/>
        </w:rPr>
      </w:pPr>
    </w:p>
    <w:p w:rsidR="00C93B72" w:rsidRDefault="00C93B72" w:rsidP="00C93B72">
      <w:pPr>
        <w:ind w:firstLine="708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Сельское хозяйство.</w:t>
      </w:r>
    </w:p>
    <w:p w:rsidR="00C93B72" w:rsidRDefault="00C93B72" w:rsidP="00C93B72">
      <w:pPr>
        <w:ind w:firstLine="708"/>
        <w:rPr>
          <w:b/>
          <w:sz w:val="22"/>
          <w:szCs w:val="22"/>
          <w:u w:val="single"/>
        </w:rPr>
      </w:pP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>Основной целью и задачей администрации Александровского сельсовета по социально-экономическому развитию территории на предстоящий период является увеличение и запуск новых производственных площадей с/х производства и переработки продукции, так как сильными сторонами поселения являются:</w:t>
      </w: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>- высокий бонитет с/х земель</w:t>
      </w: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>- наличие трудовых ресурсов</w:t>
      </w: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>- наличие инвестиционных площадок для с/х производства.</w:t>
      </w: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 xml:space="preserve">   В настоящее время на территории Александровского сельсовета успешно функционируют:</w:t>
      </w: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>- ООО РАО «</w:t>
      </w:r>
      <w:proofErr w:type="spellStart"/>
      <w:r>
        <w:rPr>
          <w:sz w:val="22"/>
          <w:szCs w:val="22"/>
        </w:rPr>
        <w:t>Бессоновское</w:t>
      </w:r>
      <w:proofErr w:type="spellEnd"/>
      <w:r>
        <w:rPr>
          <w:sz w:val="22"/>
          <w:szCs w:val="22"/>
        </w:rPr>
        <w:t>» -11 чел.</w:t>
      </w: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>- 4 КФХ                                  - 6 чел.</w:t>
      </w: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>- ООО «КМ-Пенза»             - 22 чел.</w:t>
      </w:r>
    </w:p>
    <w:p w:rsidR="00C93B72" w:rsidRDefault="00C93B72" w:rsidP="00C93B72">
      <w:pPr>
        <w:ind w:right="-286"/>
        <w:rPr>
          <w:sz w:val="22"/>
          <w:szCs w:val="22"/>
        </w:rPr>
      </w:pPr>
      <w:r>
        <w:rPr>
          <w:sz w:val="22"/>
          <w:szCs w:val="22"/>
        </w:rPr>
        <w:t>- индивидуальных предпринимателей – 2 чел.</w:t>
      </w:r>
    </w:p>
    <w:p w:rsidR="00C93B72" w:rsidRDefault="00C93B72" w:rsidP="00C93B72">
      <w:pPr>
        <w:rPr>
          <w:b/>
          <w:sz w:val="22"/>
          <w:szCs w:val="22"/>
          <w:u w:val="single"/>
        </w:rPr>
      </w:pPr>
    </w:p>
    <w:p w:rsidR="00C93B72" w:rsidRDefault="00C93B72" w:rsidP="00C93B72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Перспективные инвестиционные проекты </w:t>
      </w:r>
    </w:p>
    <w:p w:rsidR="00C93B72" w:rsidRDefault="00C93B72" w:rsidP="00C93B72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муниципального образования.</w:t>
      </w:r>
    </w:p>
    <w:p w:rsidR="00C93B72" w:rsidRDefault="00C93B72" w:rsidP="00C93B72">
      <w:pPr>
        <w:tabs>
          <w:tab w:val="left" w:pos="5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93B72" w:rsidRDefault="00C93B72" w:rsidP="00C93B72">
      <w:pPr>
        <w:rPr>
          <w:sz w:val="22"/>
          <w:szCs w:val="22"/>
        </w:rPr>
      </w:pPr>
      <w:r>
        <w:rPr>
          <w:sz w:val="22"/>
          <w:szCs w:val="22"/>
        </w:rPr>
        <w:t xml:space="preserve">  Решением всего комплекса вопросов, предусмотренных всеми имеющимися</w:t>
      </w:r>
    </w:p>
    <w:p w:rsidR="00C93B72" w:rsidRDefault="00C93B72" w:rsidP="00C93B72">
      <w:pPr>
        <w:rPr>
          <w:sz w:val="22"/>
          <w:szCs w:val="22"/>
        </w:rPr>
      </w:pPr>
      <w:r>
        <w:rPr>
          <w:sz w:val="22"/>
          <w:szCs w:val="22"/>
        </w:rPr>
        <w:t xml:space="preserve">Программами (производства) позволит администрации сельсовета снять проблему трудоустройства населения проживающего на территории Александровского сельсовета, а также значительно повысить доходную часть бюджета администрации, что определенно повлияет на решение проблем социальных вопросов поселения, строительства жилья, приток населения и определенно повлияет на улучшение демографии населения, повышение квалификационных качеств специалистов и трудовых ресурсов не только с/х назначения 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в конечном счете позволит нам решить наиглавнейшую задачу повышения уровня благосостояния человека.</w:t>
      </w:r>
    </w:p>
    <w:p w:rsidR="00C93B72" w:rsidRDefault="00C93B72" w:rsidP="00C93B72">
      <w:pPr>
        <w:ind w:firstLine="709"/>
        <w:rPr>
          <w:rFonts w:cs="Tahoma"/>
          <w:b/>
          <w:sz w:val="22"/>
          <w:szCs w:val="22"/>
          <w:u w:val="single"/>
          <w:lang/>
        </w:rPr>
      </w:pPr>
      <w:r>
        <w:rPr>
          <w:rFonts w:cs="Tahoma"/>
          <w:b/>
          <w:sz w:val="22"/>
          <w:szCs w:val="22"/>
          <w:u w:val="single"/>
          <w:lang/>
        </w:rPr>
        <w:lastRenderedPageBreak/>
        <w:t>Жилищно-коммунальное хозяйство.</w:t>
      </w:r>
    </w:p>
    <w:p w:rsidR="00C93B72" w:rsidRDefault="00C93B72" w:rsidP="00C93B72">
      <w:pPr>
        <w:rPr>
          <w:rFonts w:cs="Tahoma"/>
          <w:b/>
          <w:sz w:val="22"/>
          <w:szCs w:val="22"/>
          <w:u w:val="single"/>
          <w:lang/>
        </w:rPr>
      </w:pPr>
    </w:p>
    <w:p w:rsidR="00C93B72" w:rsidRDefault="00C93B72" w:rsidP="00C93B72">
      <w:pPr>
        <w:ind w:left="-360" w:firstLine="900"/>
        <w:rPr>
          <w:b/>
          <w:sz w:val="22"/>
          <w:szCs w:val="22"/>
        </w:rPr>
      </w:pPr>
      <w:r>
        <w:rPr>
          <w:sz w:val="22"/>
          <w:szCs w:val="22"/>
        </w:rPr>
        <w:t xml:space="preserve">Уровень и качество жизни оценивается состоянием дел в отраслях жизнеобеспечения населения. МКП «Радуга»  занимается водоснабжением. Обеспечивает питьевой водой два населенных пункта – </w:t>
      </w:r>
      <w:proofErr w:type="spellStart"/>
      <w:r>
        <w:rPr>
          <w:sz w:val="22"/>
          <w:szCs w:val="22"/>
        </w:rPr>
        <w:t>д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ергеевка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с.Александровка</w:t>
      </w:r>
      <w:proofErr w:type="spellEnd"/>
    </w:p>
    <w:p w:rsidR="00C93B72" w:rsidRDefault="00C93B72" w:rsidP="00C93B72">
      <w:pPr>
        <w:ind w:firstLine="708"/>
        <w:rPr>
          <w:rFonts w:cs="Tahoma"/>
          <w:b/>
          <w:sz w:val="22"/>
          <w:szCs w:val="22"/>
          <w:u w:val="single"/>
          <w:lang/>
        </w:rPr>
      </w:pPr>
    </w:p>
    <w:p w:rsidR="00C93B72" w:rsidRDefault="00C93B72" w:rsidP="00C93B72">
      <w:pPr>
        <w:ind w:firstLine="708"/>
        <w:rPr>
          <w:rFonts w:cs="Tahoma"/>
          <w:b/>
          <w:sz w:val="22"/>
          <w:szCs w:val="22"/>
          <w:u w:val="single"/>
          <w:lang/>
        </w:rPr>
      </w:pPr>
      <w:r>
        <w:rPr>
          <w:rFonts w:cs="Tahoma"/>
          <w:b/>
          <w:sz w:val="22"/>
          <w:szCs w:val="22"/>
          <w:u w:val="single"/>
          <w:lang/>
        </w:rPr>
        <w:t>Потребительский рынок.</w:t>
      </w:r>
    </w:p>
    <w:p w:rsidR="00C93B72" w:rsidRDefault="00C93B72" w:rsidP="00C93B72">
      <w:pPr>
        <w:ind w:firstLine="708"/>
        <w:rPr>
          <w:rFonts w:cs="Tahoma"/>
          <w:b/>
          <w:sz w:val="22"/>
          <w:szCs w:val="22"/>
          <w:u w:val="single"/>
          <w:lang/>
        </w:rPr>
      </w:pPr>
    </w:p>
    <w:p w:rsidR="00C93B72" w:rsidRDefault="00C93B72" w:rsidP="00C93B72">
      <w:pPr>
        <w:ind w:firstLine="708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Качественные показатели уровня жизни характеризуется ростом потребительских услуг, свидетельствующих о благосостоянии и увеличении покупательской способности населения.</w:t>
      </w:r>
    </w:p>
    <w:p w:rsidR="00C93B72" w:rsidRDefault="00C93B72" w:rsidP="00C93B72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На сегодняшний день на территории сельсовета  действуют </w:t>
      </w:r>
      <w:r>
        <w:rPr>
          <w:b/>
          <w:sz w:val="22"/>
          <w:szCs w:val="22"/>
        </w:rPr>
        <w:t xml:space="preserve">1 </w:t>
      </w:r>
      <w:r>
        <w:rPr>
          <w:sz w:val="22"/>
          <w:szCs w:val="22"/>
        </w:rPr>
        <w:t>торговая точка.</w:t>
      </w:r>
    </w:p>
    <w:p w:rsidR="00C93B72" w:rsidRDefault="00C93B72" w:rsidP="00C93B72">
      <w:pPr>
        <w:ind w:firstLine="708"/>
        <w:rPr>
          <w:sz w:val="22"/>
          <w:szCs w:val="22"/>
        </w:rPr>
      </w:pPr>
    </w:p>
    <w:p w:rsidR="00C93B72" w:rsidRDefault="00C93B72" w:rsidP="00C93B72">
      <w:pPr>
        <w:ind w:firstLine="709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Финансы.</w:t>
      </w:r>
    </w:p>
    <w:p w:rsidR="00C93B72" w:rsidRDefault="00C93B72" w:rsidP="00C93B72">
      <w:pPr>
        <w:rPr>
          <w:b/>
          <w:sz w:val="22"/>
          <w:szCs w:val="22"/>
          <w:u w:val="single"/>
        </w:rPr>
      </w:pPr>
    </w:p>
    <w:p w:rsidR="00C93B72" w:rsidRDefault="00C93B72" w:rsidP="00C93B72">
      <w:pPr>
        <w:ind w:firstLine="540"/>
        <w:rPr>
          <w:sz w:val="22"/>
          <w:szCs w:val="22"/>
        </w:rPr>
      </w:pPr>
      <w:r>
        <w:rPr>
          <w:sz w:val="22"/>
          <w:szCs w:val="22"/>
          <w:lang/>
        </w:rPr>
        <w:t xml:space="preserve">Проводимая работа на местах дала возможность </w:t>
      </w:r>
      <w:r>
        <w:rPr>
          <w:b/>
          <w:sz w:val="22"/>
          <w:szCs w:val="22"/>
          <w:lang/>
        </w:rPr>
        <w:t>исполнить бюджет на 4165,065 тыс. руб.</w:t>
      </w:r>
      <w:r>
        <w:rPr>
          <w:sz w:val="22"/>
          <w:szCs w:val="22"/>
          <w:lang/>
        </w:rPr>
        <w:t xml:space="preserve"> Налоговые и неналоговые доходы составили 2541,752тыс. руб.</w:t>
      </w:r>
      <w:r>
        <w:rPr>
          <w:sz w:val="22"/>
          <w:szCs w:val="22"/>
        </w:rPr>
        <w:t xml:space="preserve">  </w:t>
      </w:r>
    </w:p>
    <w:p w:rsidR="00C93B72" w:rsidRDefault="00C93B72" w:rsidP="00C93B72">
      <w:pPr>
        <w:ind w:firstLine="539"/>
        <w:rPr>
          <w:sz w:val="22"/>
          <w:szCs w:val="22"/>
        </w:rPr>
      </w:pPr>
      <w:r>
        <w:rPr>
          <w:sz w:val="22"/>
          <w:szCs w:val="22"/>
        </w:rPr>
        <w:t>По видам налоговых доходов достигнуты следующие показатели к уровню прошлого года:</w:t>
      </w:r>
    </w:p>
    <w:p w:rsidR="00C93B72" w:rsidRDefault="00C93B72" w:rsidP="00C93B72">
      <w:pPr>
        <w:ind w:firstLine="539"/>
        <w:rPr>
          <w:sz w:val="22"/>
          <w:szCs w:val="22"/>
        </w:rPr>
      </w:pPr>
      <w:r>
        <w:rPr>
          <w:sz w:val="22"/>
          <w:szCs w:val="22"/>
        </w:rPr>
        <w:t>- по НДФЛ прирост составил – 170,3 %</w:t>
      </w:r>
    </w:p>
    <w:p w:rsidR="00C93B72" w:rsidRDefault="00C93B72" w:rsidP="00C93B72">
      <w:pPr>
        <w:ind w:firstLine="539"/>
        <w:rPr>
          <w:sz w:val="22"/>
          <w:szCs w:val="22"/>
        </w:rPr>
      </w:pPr>
      <w:r>
        <w:rPr>
          <w:sz w:val="22"/>
          <w:szCs w:val="22"/>
        </w:rPr>
        <w:t>- по земельному налогу  - 130,1%</w:t>
      </w:r>
    </w:p>
    <w:p w:rsidR="00C93B72" w:rsidRDefault="00C93B72" w:rsidP="00C93B72">
      <w:pPr>
        <w:ind w:firstLine="539"/>
        <w:rPr>
          <w:sz w:val="22"/>
          <w:szCs w:val="22"/>
        </w:rPr>
      </w:pPr>
      <w:r>
        <w:rPr>
          <w:sz w:val="22"/>
          <w:szCs w:val="22"/>
        </w:rPr>
        <w:t>- по налогу на имущество организаций – 138,5 %</w:t>
      </w:r>
    </w:p>
    <w:p w:rsidR="00C93B72" w:rsidRDefault="00C93B72" w:rsidP="00C93B72">
      <w:pPr>
        <w:ind w:firstLine="539"/>
        <w:rPr>
          <w:sz w:val="22"/>
          <w:szCs w:val="22"/>
        </w:rPr>
      </w:pPr>
      <w:r>
        <w:rPr>
          <w:sz w:val="22"/>
          <w:szCs w:val="22"/>
        </w:rPr>
        <w:t xml:space="preserve">В целях сокращения недоимки в местный бюджет по местным налогам и другим закрепленным доходным источникам, а также увеличения доходов бюджета проводятся заседания Межведомственной комиссии по налогам и сборам, на которых заслушиваются должники. </w:t>
      </w:r>
    </w:p>
    <w:p w:rsidR="00C93B72" w:rsidRDefault="00C93B72" w:rsidP="00C93B72">
      <w:pPr>
        <w:pStyle w:val="a5"/>
        <w:spacing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Поступление </w:t>
      </w:r>
      <w:r>
        <w:rPr>
          <w:b/>
          <w:sz w:val="22"/>
          <w:szCs w:val="22"/>
        </w:rPr>
        <w:t xml:space="preserve">неналоговых доходов за 9 месяцев текущего года составило </w:t>
      </w:r>
      <w:r>
        <w:rPr>
          <w:b/>
          <w:sz w:val="20"/>
          <w:szCs w:val="20"/>
        </w:rPr>
        <w:t xml:space="preserve">1697,046 </w:t>
      </w:r>
      <w:r>
        <w:rPr>
          <w:b/>
          <w:sz w:val="22"/>
          <w:szCs w:val="22"/>
        </w:rPr>
        <w:t>тыс. руб</w:t>
      </w:r>
      <w:r>
        <w:rPr>
          <w:sz w:val="22"/>
          <w:szCs w:val="22"/>
        </w:rPr>
        <w:t>. Исполнение неналоговых доходов, в том числе:</w:t>
      </w:r>
    </w:p>
    <w:p w:rsidR="00C93B72" w:rsidRDefault="00C93B72" w:rsidP="00C93B72">
      <w:pPr>
        <w:pStyle w:val="a5"/>
        <w:spacing w:after="0" w:afterAutospacing="0"/>
        <w:ind w:firstLine="54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- увеличение доходов от продажи имущества - 369%</w:t>
      </w:r>
    </w:p>
    <w:p w:rsidR="00C93B72" w:rsidRDefault="00C93B72" w:rsidP="00C93B72">
      <w:pPr>
        <w:pStyle w:val="a5"/>
        <w:spacing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- доходов от аренды имущества – 52,2 %</w:t>
      </w:r>
    </w:p>
    <w:p w:rsidR="00C93B72" w:rsidRDefault="00C93B72" w:rsidP="00463672">
      <w:pPr>
        <w:jc w:val="center"/>
        <w:rPr>
          <w:b/>
          <w:sz w:val="22"/>
          <w:szCs w:val="22"/>
        </w:rPr>
      </w:pPr>
    </w:p>
    <w:p w:rsidR="00C93B72" w:rsidRDefault="00C93B72" w:rsidP="00463672">
      <w:pPr>
        <w:jc w:val="center"/>
        <w:rPr>
          <w:b/>
          <w:sz w:val="22"/>
          <w:szCs w:val="22"/>
        </w:rPr>
      </w:pPr>
    </w:p>
    <w:p w:rsidR="00C93B72" w:rsidRDefault="00C93B72" w:rsidP="00463672">
      <w:pPr>
        <w:jc w:val="center"/>
        <w:rPr>
          <w:b/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463672" w:rsidRDefault="00463672" w:rsidP="00463672">
      <w:pPr>
        <w:rPr>
          <w:sz w:val="22"/>
          <w:szCs w:val="22"/>
        </w:rPr>
      </w:pPr>
    </w:p>
    <w:p w:rsidR="002B1B8D" w:rsidRDefault="002B1B8D" w:rsidP="002B1B8D">
      <w:pPr>
        <w:pStyle w:val="a5"/>
        <w:spacing w:before="0" w:beforeAutospacing="0" w:after="0" w:afterAutospacing="0"/>
        <w:ind w:firstLine="567"/>
        <w:jc w:val="right"/>
        <w:rPr>
          <w:sz w:val="20"/>
          <w:szCs w:val="20"/>
        </w:rPr>
      </w:pPr>
    </w:p>
    <w:p w:rsidR="00B15400" w:rsidRPr="002B1B8D" w:rsidRDefault="00B15400" w:rsidP="002B1B8D"/>
    <w:sectPr w:rsidR="00B15400" w:rsidRPr="002B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2B1B8D"/>
    <w:rsid w:val="00463672"/>
    <w:rsid w:val="0046657F"/>
    <w:rsid w:val="004E4CD2"/>
    <w:rsid w:val="005F5B11"/>
    <w:rsid w:val="006F1151"/>
    <w:rsid w:val="00B15400"/>
    <w:rsid w:val="00BB1B3B"/>
    <w:rsid w:val="00C93B72"/>
    <w:rsid w:val="00DE7565"/>
    <w:rsid w:val="00F8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3"/>
    <w:basedOn w:val="a"/>
    <w:link w:val="32"/>
    <w:rsid w:val="00463672"/>
    <w:pPr>
      <w:suppressAutoHyphens/>
      <w:spacing w:after="120"/>
      <w:ind w:firstLine="680"/>
      <w:jc w:val="both"/>
    </w:pPr>
    <w:rPr>
      <w:kern w:val="1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463672"/>
    <w:rPr>
      <w:rFonts w:ascii="Times New Roman" w:eastAsia="Times New Roman" w:hAnsi="Times New Roman" w:cs="Times New Roman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3"/>
    <w:basedOn w:val="a"/>
    <w:link w:val="32"/>
    <w:rsid w:val="00463672"/>
    <w:pPr>
      <w:suppressAutoHyphens/>
      <w:spacing w:after="120"/>
      <w:ind w:firstLine="680"/>
      <w:jc w:val="both"/>
    </w:pPr>
    <w:rPr>
      <w:kern w:val="1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463672"/>
    <w:rPr>
      <w:rFonts w:ascii="Times New Roman" w:eastAsia="Times New Roman" w:hAnsi="Times New Roman" w:cs="Times New Roman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2025-11-18T09:34:00Z</cp:lastPrinted>
  <dcterms:created xsi:type="dcterms:W3CDTF">2025-11-14T13:28:00Z</dcterms:created>
  <dcterms:modified xsi:type="dcterms:W3CDTF">2025-11-18T09:38:00Z</dcterms:modified>
</cp:coreProperties>
</file>