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w:t>
      </w:r>
      <w:r w:rsidR="004E18E6">
        <w:rPr>
          <w:rFonts w:ascii="Times New Roman" w:hAnsi="Times New Roman" w:cs="Times New Roman"/>
        </w:rPr>
        <w:t xml:space="preserve"> 8/3 от 29.08.2022</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0815F3" w:rsidP="00D53E7B">
      <w:pPr>
        <w:jc w:val="center"/>
        <w:rPr>
          <w:rFonts w:ascii="Times New Roman" w:hAnsi="Times New Roman" w:cs="Times New Roman"/>
          <w:b/>
          <w:i/>
        </w:rPr>
      </w:pPr>
      <w:r w:rsidRPr="000815F3">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4pt;height:36.3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EE55C2" w:rsidRPr="00EE55C2" w:rsidRDefault="00EE55C2" w:rsidP="00EE55C2">
      <w:pPr>
        <w:tabs>
          <w:tab w:val="left" w:pos="709"/>
          <w:tab w:val="left" w:pos="1418"/>
          <w:tab w:val="left" w:pos="2127"/>
          <w:tab w:val="left" w:pos="2836"/>
          <w:tab w:val="left" w:pos="3545"/>
          <w:tab w:val="left" w:pos="4254"/>
          <w:tab w:val="center" w:pos="4535"/>
          <w:tab w:val="left" w:pos="4963"/>
          <w:tab w:val="left" w:pos="7545"/>
        </w:tabs>
        <w:spacing w:after="0" w:line="240" w:lineRule="auto"/>
        <w:ind w:firstLine="851"/>
        <w:jc w:val="center"/>
        <w:rPr>
          <w:rFonts w:ascii="Arial Narrow" w:hAnsi="Arial Narrow"/>
          <w:b/>
        </w:rPr>
      </w:pPr>
    </w:p>
    <w:tbl>
      <w:tblPr>
        <w:tblW w:w="10153" w:type="dxa"/>
        <w:tblLayout w:type="fixed"/>
        <w:tblCellMar>
          <w:left w:w="0" w:type="dxa"/>
          <w:right w:w="0" w:type="dxa"/>
        </w:tblCellMar>
        <w:tblLook w:val="0000"/>
      </w:tblPr>
      <w:tblGrid>
        <w:gridCol w:w="10153"/>
      </w:tblGrid>
      <w:tr w:rsidR="00EE55C2" w:rsidRPr="00EE55C2" w:rsidTr="00EE55C2">
        <w:tc>
          <w:tcPr>
            <w:tcW w:w="10153" w:type="dxa"/>
            <w:tcMar>
              <w:left w:w="108" w:type="dxa"/>
              <w:right w:w="108" w:type="dxa"/>
            </w:tcMar>
          </w:tcPr>
          <w:p w:rsidR="00EE55C2" w:rsidRPr="00EE55C2" w:rsidRDefault="00EE55C2" w:rsidP="00EE55C2">
            <w:pPr>
              <w:pStyle w:val="3"/>
              <w:keepLines w:val="0"/>
              <w:numPr>
                <w:ilvl w:val="2"/>
                <w:numId w:val="0"/>
              </w:numPr>
              <w:tabs>
                <w:tab w:val="left" w:pos="0"/>
              </w:tabs>
              <w:suppressAutoHyphens/>
              <w:snapToGrid w:val="0"/>
              <w:spacing w:before="0" w:line="240" w:lineRule="auto"/>
              <w:ind w:firstLine="851"/>
              <w:jc w:val="center"/>
              <w:rPr>
                <w:rFonts w:ascii="Arial Narrow" w:hAnsi="Arial Narrow"/>
              </w:rPr>
            </w:pPr>
            <w:r w:rsidRPr="00EE55C2">
              <w:rPr>
                <w:rFonts w:ascii="Arial Narrow" w:hAnsi="Arial Narrow"/>
              </w:rPr>
              <w:t>Р Е Ш Е Н И Е</w:t>
            </w:r>
          </w:p>
        </w:tc>
      </w:tr>
      <w:tr w:rsidR="00EE55C2" w:rsidRPr="00EE55C2" w:rsidTr="00EE55C2">
        <w:trPr>
          <w:trHeight w:val="172"/>
        </w:trPr>
        <w:tc>
          <w:tcPr>
            <w:tcW w:w="10153" w:type="dxa"/>
            <w:tcMar>
              <w:left w:w="108" w:type="dxa"/>
              <w:right w:w="108" w:type="dxa"/>
            </w:tcMar>
          </w:tcPr>
          <w:p w:rsidR="00EE55C2" w:rsidRPr="00EE55C2" w:rsidRDefault="00EE55C2" w:rsidP="00EE55C2">
            <w:pPr>
              <w:pStyle w:val="3"/>
              <w:keepLines w:val="0"/>
              <w:numPr>
                <w:ilvl w:val="2"/>
                <w:numId w:val="0"/>
              </w:numPr>
              <w:tabs>
                <w:tab w:val="left" w:pos="0"/>
              </w:tabs>
              <w:suppressAutoHyphens/>
              <w:snapToGrid w:val="0"/>
              <w:spacing w:before="0" w:line="240" w:lineRule="auto"/>
              <w:ind w:firstLine="851"/>
              <w:jc w:val="center"/>
              <w:rPr>
                <w:rFonts w:ascii="Arial Narrow" w:hAnsi="Arial Narrow"/>
                <w:u w:val="single"/>
              </w:rPr>
            </w:pPr>
            <w:r w:rsidRPr="00EE55C2">
              <w:rPr>
                <w:rFonts w:ascii="Arial Narrow" w:hAnsi="Arial Narrow"/>
                <w:u w:val="single"/>
              </w:rPr>
              <w:t>от 29 сентября 2022г.   № 222-43/3</w:t>
            </w:r>
          </w:p>
        </w:tc>
      </w:tr>
    </w:tbl>
    <w:p w:rsidR="00EE55C2" w:rsidRPr="00EE55C2" w:rsidRDefault="00EE55C2" w:rsidP="00EE55C2">
      <w:pPr>
        <w:spacing w:after="0" w:line="240" w:lineRule="auto"/>
        <w:ind w:firstLine="851"/>
        <w:rPr>
          <w:rFonts w:ascii="Arial Narrow" w:hAnsi="Arial Narrow"/>
          <w:color w:val="000000"/>
        </w:rPr>
      </w:pPr>
    </w:p>
    <w:p w:rsidR="00EE55C2" w:rsidRPr="00EE55C2" w:rsidRDefault="00EE55C2" w:rsidP="00EE55C2">
      <w:pPr>
        <w:pStyle w:val="1"/>
        <w:widowControl/>
        <w:numPr>
          <w:ilvl w:val="0"/>
          <w:numId w:val="2"/>
        </w:numPr>
        <w:suppressAutoHyphens/>
        <w:spacing w:before="0" w:after="0"/>
        <w:ind w:left="0" w:firstLine="0"/>
        <w:jc w:val="center"/>
        <w:rPr>
          <w:rFonts w:ascii="Arial Narrow" w:hAnsi="Arial Narrow"/>
          <w:sz w:val="22"/>
          <w:szCs w:val="22"/>
        </w:rPr>
      </w:pPr>
      <w:r w:rsidRPr="00EE55C2">
        <w:rPr>
          <w:rFonts w:ascii="Arial Narrow" w:hAnsi="Arial Narrow"/>
          <w:sz w:val="22"/>
          <w:szCs w:val="22"/>
        </w:rPr>
        <w:t>О внесении изменений в решение КМС Грабовского сельсовета № 170-35/3 от 24 декабря 2021 года «О бюджете Грабовского сельсовета Бессоновского района Пензенской области на 2022 год и на плановый период 2023 и 2024 годов»</w:t>
      </w:r>
    </w:p>
    <w:p w:rsidR="00EE55C2" w:rsidRPr="00EE55C2" w:rsidRDefault="00EE55C2" w:rsidP="00EE55C2">
      <w:pPr>
        <w:shd w:val="clear" w:color="auto" w:fill="FFFFFF"/>
        <w:spacing w:after="0" w:line="240" w:lineRule="auto"/>
        <w:ind w:firstLine="851"/>
        <w:jc w:val="both"/>
        <w:rPr>
          <w:rFonts w:ascii="Arial Narrow" w:hAnsi="Arial Narrow"/>
        </w:rPr>
      </w:pPr>
    </w:p>
    <w:p w:rsidR="00EE55C2" w:rsidRPr="00EE55C2" w:rsidRDefault="00EE55C2" w:rsidP="00EE55C2">
      <w:pPr>
        <w:shd w:val="clear" w:color="auto" w:fill="FFFFFF"/>
        <w:spacing w:after="0" w:line="240" w:lineRule="auto"/>
        <w:ind w:firstLine="851"/>
        <w:jc w:val="both"/>
        <w:rPr>
          <w:rFonts w:ascii="Arial Narrow" w:hAnsi="Arial Narrow"/>
        </w:rPr>
      </w:pPr>
      <w:r w:rsidRPr="00EE55C2">
        <w:rPr>
          <w:rFonts w:ascii="Arial Narrow" w:hAnsi="Arial Narrow"/>
        </w:rPr>
        <w:t>В целях приведения муниципального правового акта в соответствие с Законодательством РФ, руководствуясь Уставом Грабовского сельсовета Бессоновского района Пензенской области,Комитет местного самоуправления решил:</w:t>
      </w:r>
    </w:p>
    <w:p w:rsidR="00EE55C2" w:rsidRPr="00EE55C2" w:rsidRDefault="00EE55C2" w:rsidP="00EE55C2">
      <w:pPr>
        <w:pStyle w:val="1"/>
        <w:widowControl/>
        <w:tabs>
          <w:tab w:val="num" w:pos="0"/>
        </w:tabs>
        <w:suppressAutoHyphens/>
        <w:spacing w:before="0" w:after="0"/>
        <w:ind w:firstLine="851"/>
        <w:jc w:val="both"/>
        <w:rPr>
          <w:rStyle w:val="11"/>
          <w:rFonts w:ascii="Arial Narrow" w:hAnsi="Arial Narrow"/>
          <w:sz w:val="22"/>
          <w:szCs w:val="22"/>
        </w:rPr>
      </w:pPr>
      <w:r w:rsidRPr="00EE55C2">
        <w:rPr>
          <w:rStyle w:val="11"/>
          <w:rFonts w:ascii="Arial Narrow" w:hAnsi="Arial Narrow"/>
          <w:sz w:val="22"/>
          <w:szCs w:val="22"/>
        </w:rPr>
        <w:t>1. Внести в Решение Комитета местного самоуправления Грабовского сельсовета Бессоновского района Пензенской области от 24 декабря 2021 года №170-35/3 «О бюджете Грабовского сельсовета Бессоновского района Пензенской области на 2022 год и на плановый период 2023 и 2024 годов» (далее - Решение о бюджете) следующие изменения.</w:t>
      </w: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u w:val="single"/>
        </w:rPr>
      </w:pPr>
      <w:r w:rsidRPr="00EE55C2">
        <w:rPr>
          <w:rStyle w:val="11"/>
          <w:rFonts w:ascii="Arial Narrow" w:hAnsi="Arial Narrow"/>
          <w:sz w:val="22"/>
          <w:szCs w:val="22"/>
        </w:rPr>
        <w:t>Пункт 1 статьи 1 Решения о бюджете  изложить в следующей редакции:</w:t>
      </w:r>
    </w:p>
    <w:p w:rsidR="00EE55C2" w:rsidRPr="00EE55C2" w:rsidRDefault="00EE55C2" w:rsidP="00EE55C2">
      <w:pPr>
        <w:tabs>
          <w:tab w:val="left" w:pos="1276"/>
          <w:tab w:val="left" w:pos="9498"/>
        </w:tabs>
        <w:spacing w:after="0" w:line="240" w:lineRule="auto"/>
        <w:ind w:left="567" w:right="425" w:firstLine="284"/>
        <w:jc w:val="both"/>
        <w:rPr>
          <w:rFonts w:ascii="Arial Narrow" w:hAnsi="Arial Narrow"/>
        </w:rPr>
      </w:pPr>
      <w:r w:rsidRPr="00EE55C2">
        <w:rPr>
          <w:rFonts w:ascii="Arial Narrow" w:hAnsi="Arial Narrow"/>
        </w:rPr>
        <w:t>«1. Утвердить основные характеристики бюджета Грабовского сельсовета Бессоновского района Пензенской области на 2022 год:</w:t>
      </w:r>
    </w:p>
    <w:p w:rsidR="00EE55C2" w:rsidRPr="00EE55C2" w:rsidRDefault="00EE55C2" w:rsidP="00EE55C2">
      <w:pPr>
        <w:pStyle w:val="afb"/>
        <w:numPr>
          <w:ilvl w:val="1"/>
          <w:numId w:val="7"/>
        </w:numPr>
        <w:tabs>
          <w:tab w:val="left" w:pos="1276"/>
          <w:tab w:val="left" w:pos="9498"/>
        </w:tabs>
        <w:ind w:left="567" w:right="425" w:firstLine="284"/>
        <w:jc w:val="both"/>
        <w:rPr>
          <w:rFonts w:ascii="Arial Narrow" w:eastAsia="Arial" w:hAnsi="Arial Narrow" w:cs="Arial"/>
          <w:sz w:val="22"/>
          <w:szCs w:val="22"/>
        </w:rPr>
      </w:pPr>
      <w:r w:rsidRPr="00EE55C2">
        <w:rPr>
          <w:rFonts w:ascii="Arial Narrow" w:hAnsi="Arial Narrow"/>
          <w:sz w:val="22"/>
          <w:szCs w:val="22"/>
        </w:rPr>
        <w:t>прогнозируемый общий объем доходов 101 916,923</w:t>
      </w:r>
      <w:r w:rsidRPr="00EE55C2">
        <w:rPr>
          <w:rFonts w:ascii="Arial Narrow" w:eastAsia="Arial" w:hAnsi="Arial Narrow" w:cs="Arial"/>
          <w:sz w:val="22"/>
          <w:szCs w:val="22"/>
        </w:rPr>
        <w:t>тыс. рублей;</w:t>
      </w:r>
    </w:p>
    <w:p w:rsidR="00EE55C2" w:rsidRPr="00EE55C2" w:rsidRDefault="00EE55C2" w:rsidP="00EE55C2">
      <w:pPr>
        <w:pStyle w:val="afb"/>
        <w:numPr>
          <w:ilvl w:val="1"/>
          <w:numId w:val="7"/>
        </w:numPr>
        <w:tabs>
          <w:tab w:val="left" w:pos="1276"/>
          <w:tab w:val="left" w:pos="9498"/>
        </w:tabs>
        <w:ind w:left="567" w:right="425" w:firstLine="284"/>
        <w:jc w:val="both"/>
        <w:rPr>
          <w:rFonts w:ascii="Arial Narrow" w:hAnsi="Arial Narrow"/>
          <w:sz w:val="22"/>
          <w:szCs w:val="22"/>
        </w:rPr>
      </w:pPr>
      <w:r w:rsidRPr="00EE55C2">
        <w:rPr>
          <w:rFonts w:ascii="Arial Narrow" w:hAnsi="Arial Narrow"/>
          <w:sz w:val="22"/>
          <w:szCs w:val="22"/>
        </w:rPr>
        <w:t>общий объем расходов бюджета Грабовского сельсовета Бессоновского района Пензенской области в сумме 102 799,547, рублей;</w:t>
      </w:r>
    </w:p>
    <w:p w:rsidR="00EE55C2" w:rsidRPr="00EE55C2" w:rsidRDefault="00EE55C2" w:rsidP="00EE55C2">
      <w:pPr>
        <w:pStyle w:val="afb"/>
        <w:numPr>
          <w:ilvl w:val="1"/>
          <w:numId w:val="7"/>
        </w:numPr>
        <w:tabs>
          <w:tab w:val="left" w:pos="1276"/>
          <w:tab w:val="left" w:pos="9498"/>
        </w:tabs>
        <w:ind w:left="567" w:right="425" w:firstLine="284"/>
        <w:jc w:val="both"/>
        <w:rPr>
          <w:rFonts w:ascii="Arial Narrow" w:hAnsi="Arial Narrow"/>
          <w:sz w:val="22"/>
          <w:szCs w:val="22"/>
        </w:rPr>
      </w:pPr>
      <w:r w:rsidRPr="00EE55C2">
        <w:rPr>
          <w:rFonts w:ascii="Arial Narrow" w:hAnsi="Arial Narrow"/>
          <w:sz w:val="22"/>
          <w:szCs w:val="22"/>
        </w:rPr>
        <w:t>размер резервного фонда администрации Грабовского сельсовета Бессоновского района Пензенской области в сумме 10,000 тыс.рублей;</w:t>
      </w:r>
    </w:p>
    <w:p w:rsidR="00EE55C2" w:rsidRPr="00EE55C2" w:rsidRDefault="00EE55C2" w:rsidP="00EE55C2">
      <w:pPr>
        <w:pStyle w:val="afb"/>
        <w:numPr>
          <w:ilvl w:val="1"/>
          <w:numId w:val="7"/>
        </w:numPr>
        <w:tabs>
          <w:tab w:val="left" w:pos="1276"/>
          <w:tab w:val="left" w:pos="9498"/>
        </w:tabs>
        <w:ind w:left="567" w:right="425" w:firstLine="284"/>
        <w:jc w:val="both"/>
        <w:rPr>
          <w:rFonts w:ascii="Arial Narrow" w:hAnsi="Arial Narrow"/>
          <w:sz w:val="22"/>
          <w:szCs w:val="22"/>
        </w:rPr>
      </w:pPr>
      <w:r w:rsidRPr="00EE55C2">
        <w:rPr>
          <w:rFonts w:ascii="Arial Narrow" w:hAnsi="Arial Narrow"/>
          <w:sz w:val="22"/>
          <w:szCs w:val="22"/>
        </w:rPr>
        <w:t>верхний предел муниципального внутреннего долга Грабовского сельсовета Бессоновского района Пензенской области на 1 января 2022 года в сумме 0 тыс. рублей;</w:t>
      </w:r>
    </w:p>
    <w:p w:rsidR="00EE55C2" w:rsidRPr="00EE55C2" w:rsidRDefault="00EE55C2" w:rsidP="00EE55C2">
      <w:pPr>
        <w:pStyle w:val="afb"/>
        <w:numPr>
          <w:ilvl w:val="1"/>
          <w:numId w:val="7"/>
        </w:numPr>
        <w:tabs>
          <w:tab w:val="left" w:pos="1276"/>
          <w:tab w:val="left" w:pos="9498"/>
        </w:tabs>
        <w:ind w:left="567" w:right="425" w:firstLine="284"/>
        <w:jc w:val="both"/>
        <w:rPr>
          <w:rFonts w:ascii="Arial Narrow" w:hAnsi="Arial Narrow"/>
          <w:sz w:val="22"/>
          <w:szCs w:val="22"/>
        </w:rPr>
      </w:pPr>
      <w:r w:rsidRPr="00EE55C2">
        <w:rPr>
          <w:rFonts w:ascii="Arial Narrow" w:hAnsi="Arial Narrow"/>
          <w:sz w:val="22"/>
          <w:szCs w:val="22"/>
        </w:rPr>
        <w:t>прогнозируемый дефицит бюджета Грабовского сельсовета Бессоновского района Пензенской области в сумме 882,624 тыс. рублей.</w:t>
      </w:r>
      <w:r>
        <w:rPr>
          <w:rFonts w:ascii="Arial Narrow" w:hAnsi="Arial Narrow"/>
          <w:sz w:val="22"/>
          <w:szCs w:val="22"/>
        </w:rPr>
        <w:t>»</w:t>
      </w:r>
    </w:p>
    <w:p w:rsidR="00EE55C2" w:rsidRPr="00EE55C2" w:rsidRDefault="00EE55C2" w:rsidP="00EE55C2">
      <w:pPr>
        <w:pStyle w:val="afb"/>
        <w:ind w:left="1134"/>
        <w:jc w:val="both"/>
        <w:rPr>
          <w:rFonts w:ascii="Arial Narrow" w:hAnsi="Arial Narrow"/>
          <w:sz w:val="22"/>
          <w:szCs w:val="22"/>
        </w:rPr>
      </w:pP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rPr>
      </w:pPr>
      <w:r w:rsidRPr="00EE55C2">
        <w:rPr>
          <w:rStyle w:val="11"/>
          <w:rFonts w:ascii="Arial Narrow" w:hAnsi="Arial Narrow"/>
          <w:sz w:val="22"/>
          <w:szCs w:val="22"/>
          <w:u w:val="single"/>
        </w:rPr>
        <w:t>Приложение 1</w:t>
      </w:r>
      <w:r w:rsidRPr="00EE55C2">
        <w:rPr>
          <w:rStyle w:val="11"/>
          <w:rFonts w:ascii="Arial Narrow" w:hAnsi="Arial Narrow"/>
          <w:sz w:val="22"/>
          <w:szCs w:val="22"/>
        </w:rPr>
        <w:t>Решения о бюджете  изложить в новой редакции:</w:t>
      </w:r>
    </w:p>
    <w:p w:rsidR="00EE55C2" w:rsidRPr="00EE55C2" w:rsidRDefault="00EE55C2" w:rsidP="00EE55C2">
      <w:pPr>
        <w:spacing w:after="0" w:line="240" w:lineRule="auto"/>
        <w:jc w:val="both"/>
        <w:rPr>
          <w:rFonts w:ascii="Arial Narrow" w:hAnsi="Arial Narrow"/>
        </w:rPr>
      </w:pPr>
      <w:r w:rsidRPr="00EE55C2">
        <w:rPr>
          <w:rFonts w:ascii="Arial Narrow" w:hAnsi="Arial Narrow"/>
        </w:rPr>
        <w:t>согласно приложению №1 к настоящему Решению.</w:t>
      </w: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rPr>
      </w:pPr>
      <w:r w:rsidRPr="00EE55C2">
        <w:rPr>
          <w:rStyle w:val="11"/>
          <w:rFonts w:ascii="Arial Narrow" w:hAnsi="Arial Narrow"/>
          <w:sz w:val="22"/>
          <w:szCs w:val="22"/>
          <w:u w:val="single"/>
        </w:rPr>
        <w:t>Приложение 2</w:t>
      </w:r>
      <w:r w:rsidRPr="00EE55C2">
        <w:rPr>
          <w:rStyle w:val="11"/>
          <w:rFonts w:ascii="Arial Narrow" w:hAnsi="Arial Narrow"/>
          <w:sz w:val="22"/>
          <w:szCs w:val="22"/>
        </w:rPr>
        <w:t xml:space="preserve"> Решения о бюджете  изложить в новой редакции:</w:t>
      </w:r>
    </w:p>
    <w:p w:rsidR="00EE55C2" w:rsidRPr="00EE55C2" w:rsidRDefault="00EE55C2" w:rsidP="00EE55C2">
      <w:pPr>
        <w:spacing w:after="0" w:line="240" w:lineRule="auto"/>
        <w:jc w:val="both"/>
        <w:rPr>
          <w:rFonts w:ascii="Arial Narrow" w:hAnsi="Arial Narrow"/>
        </w:rPr>
      </w:pPr>
      <w:r w:rsidRPr="00EE55C2">
        <w:rPr>
          <w:rFonts w:ascii="Arial Narrow" w:hAnsi="Arial Narrow"/>
        </w:rPr>
        <w:t>согласно приложению №2 к настоящему Решению.</w:t>
      </w: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rPr>
      </w:pPr>
      <w:r w:rsidRPr="00EE55C2">
        <w:rPr>
          <w:rStyle w:val="11"/>
          <w:rFonts w:ascii="Arial Narrow" w:hAnsi="Arial Narrow"/>
          <w:sz w:val="22"/>
          <w:szCs w:val="22"/>
          <w:u w:val="single"/>
        </w:rPr>
        <w:t>Приложение 3</w:t>
      </w:r>
      <w:r w:rsidRPr="00EE55C2">
        <w:rPr>
          <w:rStyle w:val="11"/>
          <w:rFonts w:ascii="Arial Narrow" w:hAnsi="Arial Narrow"/>
          <w:sz w:val="22"/>
          <w:szCs w:val="22"/>
        </w:rPr>
        <w:t xml:space="preserve"> Решения о бюджете  изложить в новой редакции:</w:t>
      </w:r>
    </w:p>
    <w:p w:rsidR="00EE55C2" w:rsidRPr="00EE55C2" w:rsidRDefault="00EE55C2" w:rsidP="00EE55C2">
      <w:pPr>
        <w:spacing w:after="0" w:line="240" w:lineRule="auto"/>
        <w:jc w:val="both"/>
        <w:rPr>
          <w:rFonts w:ascii="Arial Narrow" w:hAnsi="Arial Narrow"/>
        </w:rPr>
      </w:pPr>
      <w:r w:rsidRPr="00EE55C2">
        <w:rPr>
          <w:rFonts w:ascii="Arial Narrow" w:hAnsi="Arial Narrow"/>
        </w:rPr>
        <w:t>согласно приложению №3 к настоящему Решению.</w:t>
      </w: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u w:val="single"/>
        </w:rPr>
      </w:pPr>
      <w:r w:rsidRPr="00EE55C2">
        <w:rPr>
          <w:rStyle w:val="11"/>
          <w:rFonts w:ascii="Arial Narrow" w:hAnsi="Arial Narrow"/>
          <w:sz w:val="22"/>
          <w:szCs w:val="22"/>
          <w:u w:val="single"/>
        </w:rPr>
        <w:t>Приложение 4</w:t>
      </w:r>
      <w:r w:rsidRPr="00EE55C2">
        <w:rPr>
          <w:rStyle w:val="11"/>
          <w:rFonts w:ascii="Arial Narrow" w:hAnsi="Arial Narrow"/>
          <w:sz w:val="22"/>
          <w:szCs w:val="22"/>
        </w:rPr>
        <w:t>Решения о бюджете  изложить в новой редакции:</w:t>
      </w:r>
    </w:p>
    <w:p w:rsidR="00EE55C2" w:rsidRPr="00EE55C2" w:rsidRDefault="00EE55C2" w:rsidP="00EE55C2">
      <w:pPr>
        <w:spacing w:after="0" w:line="240" w:lineRule="auto"/>
        <w:jc w:val="both"/>
        <w:rPr>
          <w:rFonts w:ascii="Arial Narrow" w:hAnsi="Arial Narrow"/>
        </w:rPr>
      </w:pPr>
      <w:r w:rsidRPr="00EE55C2">
        <w:rPr>
          <w:rFonts w:ascii="Arial Narrow" w:hAnsi="Arial Narrow"/>
        </w:rPr>
        <w:t>согласно приложению №4 к настоящему Решению.</w:t>
      </w: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u w:val="single"/>
        </w:rPr>
      </w:pPr>
      <w:r w:rsidRPr="00EE55C2">
        <w:rPr>
          <w:rStyle w:val="11"/>
          <w:rFonts w:ascii="Arial Narrow" w:hAnsi="Arial Narrow"/>
          <w:sz w:val="22"/>
          <w:szCs w:val="22"/>
          <w:u w:val="single"/>
        </w:rPr>
        <w:t>Приложение 5</w:t>
      </w:r>
      <w:r w:rsidRPr="00EE55C2">
        <w:rPr>
          <w:rStyle w:val="11"/>
          <w:rFonts w:ascii="Arial Narrow" w:hAnsi="Arial Narrow"/>
          <w:sz w:val="22"/>
          <w:szCs w:val="22"/>
        </w:rPr>
        <w:t>Решения о бюджете  изложить в новой редакции:</w:t>
      </w:r>
    </w:p>
    <w:p w:rsidR="00EE55C2" w:rsidRPr="00EE55C2" w:rsidRDefault="00EE55C2" w:rsidP="00EE55C2">
      <w:pPr>
        <w:spacing w:after="0" w:line="240" w:lineRule="auto"/>
        <w:jc w:val="both"/>
        <w:rPr>
          <w:rFonts w:ascii="Arial Narrow" w:hAnsi="Arial Narrow"/>
        </w:rPr>
      </w:pPr>
      <w:r w:rsidRPr="00EE55C2">
        <w:rPr>
          <w:rFonts w:ascii="Arial Narrow" w:hAnsi="Arial Narrow"/>
        </w:rPr>
        <w:t>согласно приложению №5 к настоящему Решению.</w:t>
      </w:r>
    </w:p>
    <w:p w:rsidR="00EE55C2" w:rsidRPr="00EE55C2" w:rsidRDefault="00EE55C2" w:rsidP="00EE55C2">
      <w:pPr>
        <w:pStyle w:val="afb"/>
        <w:numPr>
          <w:ilvl w:val="1"/>
          <w:numId w:val="6"/>
        </w:numPr>
        <w:ind w:left="0" w:firstLine="851"/>
        <w:jc w:val="both"/>
        <w:rPr>
          <w:rStyle w:val="11"/>
          <w:rFonts w:ascii="Arial Narrow" w:hAnsi="Arial Narrow"/>
          <w:b w:val="0"/>
          <w:bCs w:val="0"/>
          <w:sz w:val="22"/>
          <w:szCs w:val="22"/>
          <w:u w:val="single"/>
        </w:rPr>
      </w:pPr>
      <w:r w:rsidRPr="00EE55C2">
        <w:rPr>
          <w:rStyle w:val="11"/>
          <w:rFonts w:ascii="Arial Narrow" w:hAnsi="Arial Narrow"/>
          <w:sz w:val="22"/>
          <w:szCs w:val="22"/>
          <w:u w:val="single"/>
        </w:rPr>
        <w:t>Приложение 6</w:t>
      </w:r>
      <w:r w:rsidRPr="00EE55C2">
        <w:rPr>
          <w:rStyle w:val="11"/>
          <w:rFonts w:ascii="Arial Narrow" w:hAnsi="Arial Narrow"/>
          <w:sz w:val="22"/>
          <w:szCs w:val="22"/>
        </w:rPr>
        <w:t>Решения о бюджете  изложить в новой редакции:</w:t>
      </w:r>
    </w:p>
    <w:p w:rsidR="00EE55C2" w:rsidRPr="00EE55C2" w:rsidRDefault="00EE55C2" w:rsidP="00EE55C2">
      <w:pPr>
        <w:spacing w:after="0" w:line="240" w:lineRule="auto"/>
        <w:jc w:val="both"/>
        <w:rPr>
          <w:rFonts w:ascii="Arial Narrow" w:hAnsi="Arial Narrow"/>
        </w:rPr>
      </w:pPr>
      <w:r w:rsidRPr="00EE55C2">
        <w:rPr>
          <w:rFonts w:ascii="Arial Narrow" w:hAnsi="Arial Narrow"/>
        </w:rPr>
        <w:t>согласно приложению №6 к настоящему Решению.</w:t>
      </w:r>
    </w:p>
    <w:p w:rsidR="00EE55C2" w:rsidRPr="00EE55C2" w:rsidRDefault="00EE55C2" w:rsidP="00EE55C2">
      <w:pPr>
        <w:pStyle w:val="1"/>
        <w:widowControl/>
        <w:tabs>
          <w:tab w:val="num" w:pos="0"/>
        </w:tabs>
        <w:suppressAutoHyphens/>
        <w:spacing w:before="0" w:after="0"/>
        <w:ind w:firstLine="851"/>
        <w:jc w:val="both"/>
        <w:rPr>
          <w:rStyle w:val="11"/>
          <w:rFonts w:ascii="Arial Narrow" w:hAnsi="Arial Narrow"/>
          <w:sz w:val="22"/>
          <w:szCs w:val="22"/>
        </w:rPr>
      </w:pPr>
      <w:r w:rsidRPr="00EE55C2">
        <w:rPr>
          <w:rStyle w:val="11"/>
          <w:rFonts w:ascii="Arial Narrow" w:hAnsi="Arial Narrow"/>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EE55C2" w:rsidRPr="00EE55C2" w:rsidRDefault="00EE55C2" w:rsidP="00EE55C2">
      <w:pPr>
        <w:pStyle w:val="a0"/>
        <w:spacing w:after="0"/>
        <w:ind w:firstLine="851"/>
        <w:jc w:val="both"/>
        <w:rPr>
          <w:rFonts w:ascii="Arial Narrow" w:hAnsi="Arial Narrow"/>
          <w:sz w:val="22"/>
          <w:szCs w:val="22"/>
        </w:rPr>
      </w:pPr>
    </w:p>
    <w:p w:rsidR="00EE55C2" w:rsidRPr="00EE55C2" w:rsidRDefault="00EE55C2" w:rsidP="00EE55C2">
      <w:pPr>
        <w:pStyle w:val="a0"/>
        <w:spacing w:after="0"/>
        <w:rPr>
          <w:rFonts w:ascii="Arial Narrow" w:hAnsi="Arial Narrow"/>
          <w:sz w:val="22"/>
          <w:szCs w:val="22"/>
        </w:rPr>
      </w:pPr>
      <w:r w:rsidRPr="00EE55C2">
        <w:rPr>
          <w:rFonts w:ascii="Arial Narrow" w:hAnsi="Arial Narrow"/>
          <w:sz w:val="22"/>
          <w:szCs w:val="22"/>
        </w:rPr>
        <w:t>Глава</w:t>
      </w:r>
      <w:r>
        <w:rPr>
          <w:rFonts w:ascii="Arial Narrow" w:hAnsi="Arial Narrow"/>
          <w:sz w:val="22"/>
          <w:szCs w:val="22"/>
        </w:rPr>
        <w:t xml:space="preserve"> </w:t>
      </w:r>
      <w:r w:rsidRPr="00EE55C2">
        <w:rPr>
          <w:rFonts w:ascii="Arial Narrow" w:hAnsi="Arial Narrow"/>
          <w:sz w:val="22"/>
          <w:szCs w:val="22"/>
        </w:rPr>
        <w:t xml:space="preserve">Грабовского сельсовета                             </w:t>
      </w:r>
      <w:r>
        <w:rPr>
          <w:rFonts w:ascii="Arial Narrow" w:hAnsi="Arial Narrow"/>
          <w:sz w:val="22"/>
          <w:szCs w:val="22"/>
        </w:rPr>
        <w:t xml:space="preserve">                                                                     </w:t>
      </w:r>
      <w:r w:rsidRPr="00EE55C2">
        <w:rPr>
          <w:rFonts w:ascii="Arial Narrow" w:hAnsi="Arial Narrow"/>
          <w:sz w:val="22"/>
          <w:szCs w:val="22"/>
        </w:rPr>
        <w:t xml:space="preserve">                     Е.А. Самсонова</w:t>
      </w:r>
    </w:p>
    <w:p w:rsidR="00EE55C2" w:rsidRPr="00EE55C2" w:rsidRDefault="00EE55C2" w:rsidP="00EE55C2">
      <w:pPr>
        <w:pStyle w:val="a0"/>
        <w:spacing w:after="0"/>
        <w:ind w:firstLine="851"/>
        <w:rPr>
          <w:rFonts w:ascii="Arial Narrow" w:hAnsi="Arial Narrow"/>
          <w:b/>
          <w:sz w:val="22"/>
          <w:szCs w:val="22"/>
        </w:rPr>
      </w:pPr>
    </w:p>
    <w:p w:rsidR="00EE55C2" w:rsidRDefault="00EE55C2" w:rsidP="00EE55C2">
      <w:pPr>
        <w:pStyle w:val="1"/>
        <w:spacing w:before="0" w:after="0"/>
        <w:rPr>
          <w:rFonts w:ascii="Arial Narrow" w:hAnsi="Arial Narrow"/>
          <w:b w:val="0"/>
          <w:sz w:val="22"/>
          <w:szCs w:val="22"/>
        </w:rPr>
      </w:pPr>
      <w:bookmarkStart w:id="0" w:name="_Приложение_1"/>
      <w:bookmarkEnd w:id="0"/>
    </w:p>
    <w:p w:rsidR="00EE55C2" w:rsidRPr="00EE55C2" w:rsidRDefault="00EE55C2" w:rsidP="00EE55C2">
      <w:pPr>
        <w:pStyle w:val="1"/>
        <w:spacing w:before="0" w:after="0"/>
        <w:rPr>
          <w:rFonts w:ascii="Arial Narrow" w:hAnsi="Arial Narrow"/>
          <w:b w:val="0"/>
          <w:sz w:val="22"/>
          <w:szCs w:val="22"/>
        </w:rPr>
      </w:pPr>
      <w:r w:rsidRPr="00EE55C2">
        <w:rPr>
          <w:rFonts w:ascii="Arial Narrow" w:hAnsi="Arial Narrow"/>
          <w:b w:val="0"/>
          <w:sz w:val="22"/>
          <w:szCs w:val="22"/>
        </w:rPr>
        <w:t>Приложение №1</w:t>
      </w:r>
    </w:p>
    <w:tbl>
      <w:tblPr>
        <w:tblW w:w="26704" w:type="dxa"/>
        <w:tblLook w:val="0000"/>
      </w:tblPr>
      <w:tblGrid>
        <w:gridCol w:w="26704"/>
      </w:tblGrid>
      <w:tr w:rsidR="00EE55C2" w:rsidRPr="00EE55C2" w:rsidTr="00EE55C2">
        <w:trPr>
          <w:trHeight w:val="315"/>
        </w:trPr>
        <w:tc>
          <w:tcPr>
            <w:tcW w:w="5000" w:type="pct"/>
            <w:shd w:val="clear" w:color="auto" w:fill="auto"/>
            <w:noWrap/>
          </w:tcPr>
          <w:p w:rsidR="00EE55C2" w:rsidRDefault="00EE55C2" w:rsidP="00EE55C2">
            <w:pPr>
              <w:spacing w:after="0" w:line="240" w:lineRule="auto"/>
              <w:rPr>
                <w:rFonts w:ascii="Arial Narrow" w:hAnsi="Arial Narrow" w:cs="Arial CYR"/>
              </w:rPr>
            </w:pPr>
            <w:r w:rsidRPr="00EE55C2">
              <w:rPr>
                <w:rFonts w:ascii="Arial Narrow" w:hAnsi="Arial Narrow" w:cs="Arial CYR"/>
              </w:rPr>
              <w:t xml:space="preserve">к решениюКМС Грабовского сельсовета от 29 сентября 2022г. № 222-43/3 </w:t>
            </w:r>
          </w:p>
          <w:p w:rsidR="00EE55C2" w:rsidRDefault="00EE55C2" w:rsidP="00EE55C2">
            <w:pPr>
              <w:spacing w:after="0" w:line="240" w:lineRule="auto"/>
              <w:rPr>
                <w:rFonts w:ascii="Arial Narrow" w:hAnsi="Arial Narrow" w:cs="Arial CYR"/>
              </w:rPr>
            </w:pPr>
            <w:r w:rsidRPr="00EE55C2">
              <w:rPr>
                <w:rFonts w:ascii="Arial Narrow" w:hAnsi="Arial Narrow" w:cs="Arial CYR"/>
              </w:rPr>
              <w:t>«О внесении изменений в решение КМСГрабовского сельсовета от 24 декабря 2021 года № 170-35/3 «О бюджете</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 xml:space="preserve"> Грабовского сельсовета Бессоновского района Пензенской области на 2022 год и на плановый период 2023 и 2024 годов»»</w:t>
            </w:r>
          </w:p>
        </w:tc>
      </w:tr>
      <w:tr w:rsidR="00EE55C2" w:rsidRPr="00EE55C2" w:rsidTr="00EE55C2">
        <w:trPr>
          <w:trHeight w:val="315"/>
        </w:trPr>
        <w:tc>
          <w:tcPr>
            <w:tcW w:w="5000" w:type="pct"/>
            <w:shd w:val="clear" w:color="auto" w:fill="auto"/>
            <w:vAlign w:val="bottom"/>
          </w:tcPr>
          <w:p w:rsidR="00EE55C2" w:rsidRPr="00EE55C2" w:rsidRDefault="00EE55C2" w:rsidP="00EE55C2">
            <w:pPr>
              <w:spacing w:after="0" w:line="240" w:lineRule="auto"/>
              <w:jc w:val="center"/>
              <w:rPr>
                <w:rFonts w:ascii="Arial Narrow" w:hAnsi="Arial Narrow"/>
                <w:bCs/>
              </w:rPr>
            </w:pPr>
            <w:bookmarkStart w:id="1" w:name="_GoBack"/>
            <w:bookmarkEnd w:id="1"/>
            <w:r w:rsidRPr="00EE55C2">
              <w:rPr>
                <w:rFonts w:ascii="Arial Narrow" w:hAnsi="Arial Narrow"/>
                <w:bCs/>
              </w:rPr>
              <w:t xml:space="preserve"> и на плановый период 2023 и 2024 годов                                                                 </w:t>
            </w:r>
          </w:p>
        </w:tc>
      </w:tr>
    </w:tbl>
    <w:p w:rsidR="00EE55C2" w:rsidRPr="00EE55C2" w:rsidRDefault="00EE55C2" w:rsidP="00EE55C2">
      <w:pPr>
        <w:spacing w:after="0" w:line="240" w:lineRule="auto"/>
        <w:jc w:val="right"/>
        <w:rPr>
          <w:rFonts w:ascii="Arial Narrow" w:hAnsi="Arial Narrow"/>
        </w:rPr>
      </w:pPr>
      <w:r w:rsidRPr="00EE55C2">
        <w:rPr>
          <w:rFonts w:ascii="Arial Narrow" w:hAnsi="Arial Narrow"/>
        </w:rPr>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4524"/>
        <w:gridCol w:w="2459"/>
        <w:gridCol w:w="1131"/>
        <w:gridCol w:w="1175"/>
        <w:gridCol w:w="1132"/>
      </w:tblGrid>
      <w:tr w:rsidR="00EE55C2" w:rsidRPr="00EE55C2" w:rsidTr="00EE55C2">
        <w:trPr>
          <w:trHeight w:val="102"/>
          <w:tblHeader/>
        </w:trPr>
        <w:tc>
          <w:tcPr>
            <w:tcW w:w="2175" w:type="pct"/>
            <w:shd w:val="clear" w:color="auto" w:fill="auto"/>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Наименование</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Код</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2022 год</w:t>
            </w:r>
          </w:p>
        </w:tc>
        <w:tc>
          <w:tcPr>
            <w:tcW w:w="547" w:type="pct"/>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2023 год</w:t>
            </w:r>
          </w:p>
        </w:tc>
        <w:tc>
          <w:tcPr>
            <w:tcW w:w="547" w:type="pct"/>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2024 год</w:t>
            </w:r>
          </w:p>
        </w:tc>
      </w:tr>
      <w:tr w:rsidR="00EE55C2" w:rsidRPr="00EE55C2" w:rsidTr="00EE55C2">
        <w:trPr>
          <w:trHeight w:val="565"/>
        </w:trPr>
        <w:tc>
          <w:tcPr>
            <w:tcW w:w="2175" w:type="pct"/>
            <w:shd w:val="clear" w:color="auto" w:fill="auto"/>
            <w:vAlign w:val="center"/>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Бюджетные кредиты из других бюджетов бюджетной системы Российской Федерации</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000 01 03 00 00 00 0000 000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c>
          <w:tcPr>
            <w:tcW w:w="547" w:type="pct"/>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c>
          <w:tcPr>
            <w:tcW w:w="547" w:type="pct"/>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w:t>
            </w:r>
          </w:p>
        </w:tc>
      </w:tr>
      <w:tr w:rsidR="00EE55C2" w:rsidRPr="00EE55C2" w:rsidTr="00EE55C2">
        <w:trPr>
          <w:trHeight w:val="250"/>
        </w:trPr>
        <w:tc>
          <w:tcPr>
            <w:tcW w:w="2175" w:type="pct"/>
            <w:shd w:val="clear" w:color="auto" w:fill="auto"/>
            <w:vAlign w:val="center"/>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Бюджетные кредиты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000 01 03 01 00 00 0000 000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c>
          <w:tcPr>
            <w:tcW w:w="547" w:type="pct"/>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c>
          <w:tcPr>
            <w:tcW w:w="547" w:type="pct"/>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r>
      <w:tr w:rsidR="00EE55C2" w:rsidRPr="00EE55C2" w:rsidTr="00EE55C2">
        <w:trPr>
          <w:trHeight w:val="547"/>
        </w:trPr>
        <w:tc>
          <w:tcPr>
            <w:tcW w:w="2175" w:type="pct"/>
            <w:shd w:val="clear" w:color="auto" w:fill="auto"/>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Cs/>
              </w:rPr>
              <w:t>Привлечение бюджетных кредитов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000 01 03 01 00 00 0000 700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+400,000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r>
      <w:tr w:rsidR="00EE55C2" w:rsidRPr="00EE55C2" w:rsidTr="00EE55C2">
        <w:trPr>
          <w:trHeight w:val="614"/>
        </w:trPr>
        <w:tc>
          <w:tcPr>
            <w:tcW w:w="2175" w:type="pct"/>
            <w:shd w:val="clear" w:color="auto" w:fill="auto"/>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Cs/>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901 01 03 01 00 10 0000 710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+400,000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r>
      <w:tr w:rsidR="00EE55C2" w:rsidRPr="00EE55C2" w:rsidTr="00EE55C2">
        <w:trPr>
          <w:trHeight w:val="614"/>
        </w:trPr>
        <w:tc>
          <w:tcPr>
            <w:tcW w:w="2175" w:type="pct"/>
            <w:shd w:val="clear" w:color="auto" w:fill="auto"/>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Cs/>
              </w:rPr>
              <w:t>Погашение бюджетных кредитов, полученных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000 01 03 01 00 00 0000 800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-400,000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r>
      <w:tr w:rsidR="00EE55C2" w:rsidRPr="00EE55C2" w:rsidTr="00EE55C2">
        <w:trPr>
          <w:trHeight w:val="551"/>
        </w:trPr>
        <w:tc>
          <w:tcPr>
            <w:tcW w:w="2175" w:type="pct"/>
            <w:shd w:val="clear" w:color="auto" w:fill="auto"/>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Cs/>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bCs/>
              </w:rPr>
              <w:t>901 01 03 01 00 10 0000 810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-400,000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c>
          <w:tcPr>
            <w:tcW w:w="547" w:type="pct"/>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w:t>
            </w:r>
          </w:p>
        </w:tc>
      </w:tr>
      <w:tr w:rsidR="00EE55C2" w:rsidRPr="00EE55C2" w:rsidTr="00EE55C2">
        <w:trPr>
          <w:trHeight w:val="69"/>
        </w:trPr>
        <w:tc>
          <w:tcPr>
            <w:tcW w:w="2175" w:type="pct"/>
            <w:shd w:val="clear" w:color="auto" w:fill="auto"/>
            <w:vAlign w:val="center"/>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Изменение остатков средств на счетах по учету средств бюджета</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000 01 05 00 00 00 0000 000</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+882,624</w:t>
            </w:r>
          </w:p>
        </w:tc>
        <w:tc>
          <w:tcPr>
            <w:tcW w:w="547" w:type="pct"/>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w:t>
            </w:r>
          </w:p>
        </w:tc>
        <w:tc>
          <w:tcPr>
            <w:tcW w:w="547" w:type="pct"/>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w:t>
            </w:r>
          </w:p>
        </w:tc>
      </w:tr>
      <w:tr w:rsidR="00EE55C2" w:rsidRPr="00EE55C2" w:rsidTr="00EE55C2">
        <w:trPr>
          <w:trHeight w:val="252"/>
        </w:trPr>
        <w:tc>
          <w:tcPr>
            <w:tcW w:w="2175" w:type="pct"/>
            <w:shd w:val="clear" w:color="auto" w:fill="auto"/>
            <w:vAlign w:val="center"/>
          </w:tcPr>
          <w:p w:rsidR="00EE55C2" w:rsidRPr="00EE55C2" w:rsidRDefault="00EE55C2" w:rsidP="00EE55C2">
            <w:pPr>
              <w:spacing w:after="0" w:line="240" w:lineRule="auto"/>
              <w:rPr>
                <w:rFonts w:ascii="Arial Narrow" w:hAnsi="Arial Narrow"/>
                <w:color w:val="000000"/>
              </w:rPr>
            </w:pPr>
            <w:r w:rsidRPr="00EE55C2">
              <w:rPr>
                <w:rFonts w:ascii="Arial Narrow" w:hAnsi="Arial Narrow"/>
                <w:color w:val="000000"/>
              </w:rPr>
              <w:t xml:space="preserve">Увеличение прочих остатков денежных средств бюджетов сельских поселений </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901 01 05 02 01 10 0000 510</w:t>
            </w:r>
          </w:p>
        </w:tc>
        <w:tc>
          <w:tcPr>
            <w:tcW w:w="547" w:type="pct"/>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-101 316,923</w:t>
            </w:r>
          </w:p>
        </w:tc>
        <w:tc>
          <w:tcPr>
            <w:tcW w:w="547" w:type="pct"/>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-64694,214</w:t>
            </w:r>
          </w:p>
        </w:tc>
        <w:tc>
          <w:tcPr>
            <w:tcW w:w="547" w:type="pct"/>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- 13 529,329   </w:t>
            </w:r>
          </w:p>
        </w:tc>
      </w:tr>
      <w:tr w:rsidR="00EE55C2" w:rsidRPr="00EE55C2" w:rsidTr="00EE55C2">
        <w:trPr>
          <w:trHeight w:val="255"/>
        </w:trPr>
        <w:tc>
          <w:tcPr>
            <w:tcW w:w="2175" w:type="pct"/>
            <w:shd w:val="clear" w:color="auto" w:fill="auto"/>
            <w:vAlign w:val="center"/>
          </w:tcPr>
          <w:p w:rsidR="00EE55C2" w:rsidRPr="00EE55C2" w:rsidRDefault="00EE55C2" w:rsidP="00EE55C2">
            <w:pPr>
              <w:spacing w:after="0" w:line="240" w:lineRule="auto"/>
              <w:rPr>
                <w:rFonts w:ascii="Arial Narrow" w:hAnsi="Arial Narrow"/>
                <w:color w:val="000000"/>
              </w:rPr>
            </w:pPr>
            <w:r w:rsidRPr="00EE55C2">
              <w:rPr>
                <w:rFonts w:ascii="Arial Narrow" w:hAnsi="Arial Narrow"/>
                <w:color w:val="000000"/>
              </w:rPr>
              <w:t xml:space="preserve">Уменьшение прочих остатков денежных средств бюджетов сельских поселений </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901 01 05 02 01 10 0000 610</w:t>
            </w:r>
          </w:p>
        </w:tc>
        <w:tc>
          <w:tcPr>
            <w:tcW w:w="547" w:type="pct"/>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+ 103 199,547   </w:t>
            </w:r>
          </w:p>
        </w:tc>
        <w:tc>
          <w:tcPr>
            <w:tcW w:w="547" w:type="pct"/>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+64694,214</w:t>
            </w:r>
          </w:p>
        </w:tc>
        <w:tc>
          <w:tcPr>
            <w:tcW w:w="547" w:type="pct"/>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+ 13 529,329   </w:t>
            </w:r>
          </w:p>
        </w:tc>
      </w:tr>
      <w:tr w:rsidR="00EE55C2" w:rsidRPr="00EE55C2" w:rsidTr="00EE55C2">
        <w:trPr>
          <w:trHeight w:val="216"/>
        </w:trPr>
        <w:tc>
          <w:tcPr>
            <w:tcW w:w="2175" w:type="pct"/>
            <w:shd w:val="clear" w:color="auto" w:fill="auto"/>
            <w:vAlign w:val="center"/>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ВСЕГО</w:t>
            </w:r>
          </w:p>
        </w:tc>
        <w:tc>
          <w:tcPr>
            <w:tcW w:w="1184" w:type="pct"/>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 </w:t>
            </w:r>
          </w:p>
        </w:tc>
        <w:tc>
          <w:tcPr>
            <w:tcW w:w="547" w:type="pct"/>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+ 882,624</w:t>
            </w:r>
          </w:p>
        </w:tc>
        <w:tc>
          <w:tcPr>
            <w:tcW w:w="547" w:type="pct"/>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c>
          <w:tcPr>
            <w:tcW w:w="547" w:type="pct"/>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w:t>
            </w:r>
          </w:p>
        </w:tc>
      </w:tr>
    </w:tbl>
    <w:p w:rsidR="00EE55C2" w:rsidRPr="00EE55C2" w:rsidRDefault="00EE55C2" w:rsidP="00EE55C2">
      <w:pPr>
        <w:pStyle w:val="1"/>
        <w:spacing w:before="0" w:after="0"/>
        <w:ind w:left="-142"/>
        <w:rPr>
          <w:rFonts w:ascii="Arial Narrow" w:hAnsi="Arial Narrow"/>
          <w:b w:val="0"/>
          <w:sz w:val="22"/>
          <w:szCs w:val="22"/>
        </w:rPr>
      </w:pPr>
      <w:r w:rsidRPr="00EE55C2">
        <w:rPr>
          <w:rFonts w:ascii="Arial Narrow" w:hAnsi="Arial Narrow"/>
          <w:b w:val="0"/>
          <w:sz w:val="22"/>
          <w:szCs w:val="22"/>
        </w:rPr>
        <w:t>Приложение №2</w:t>
      </w:r>
    </w:p>
    <w:tbl>
      <w:tblPr>
        <w:tblW w:w="10595" w:type="dxa"/>
        <w:tblLook w:val="0000"/>
      </w:tblPr>
      <w:tblGrid>
        <w:gridCol w:w="5353"/>
        <w:gridCol w:w="5242"/>
      </w:tblGrid>
      <w:tr w:rsidR="00EE55C2" w:rsidRPr="00EE55C2" w:rsidTr="00EE55C2">
        <w:trPr>
          <w:trHeight w:val="315"/>
        </w:trPr>
        <w:tc>
          <w:tcPr>
            <w:tcW w:w="5000" w:type="pct"/>
            <w:gridSpan w:val="2"/>
            <w:shd w:val="clear" w:color="auto" w:fill="auto"/>
            <w:noWrap/>
          </w:tcPr>
          <w:p w:rsidR="00EE55C2" w:rsidRDefault="00EE55C2" w:rsidP="00EE55C2">
            <w:pPr>
              <w:spacing w:after="0" w:line="240" w:lineRule="auto"/>
              <w:rPr>
                <w:rFonts w:ascii="Arial Narrow" w:hAnsi="Arial Narrow" w:cs="Arial CYR"/>
              </w:rPr>
            </w:pPr>
            <w:r w:rsidRPr="00EE55C2">
              <w:rPr>
                <w:rFonts w:ascii="Arial Narrow" w:hAnsi="Arial Narrow" w:cs="Arial CYR"/>
              </w:rPr>
              <w:t>к решению КМС Грабовского сельсовета от 29 сентября 2022г. № 222-43/3</w:t>
            </w:r>
          </w:p>
          <w:p w:rsidR="00EE55C2" w:rsidRDefault="00EE55C2" w:rsidP="00EE55C2">
            <w:pPr>
              <w:spacing w:after="0" w:line="240" w:lineRule="auto"/>
              <w:rPr>
                <w:rFonts w:ascii="Arial Narrow" w:hAnsi="Arial Narrow" w:cs="Arial CYR"/>
              </w:rPr>
            </w:pPr>
            <w:r w:rsidRPr="00EE55C2">
              <w:rPr>
                <w:rFonts w:ascii="Arial Narrow" w:hAnsi="Arial Narrow" w:cs="Arial CYR"/>
              </w:rPr>
              <w:t>«О внесении изменений в решение КМСГрабовского сельсовета от 24 декабря 2021 года</w:t>
            </w:r>
          </w:p>
          <w:p w:rsidR="00EE55C2" w:rsidRDefault="00EE55C2" w:rsidP="00EE55C2">
            <w:pPr>
              <w:spacing w:after="0" w:line="240" w:lineRule="auto"/>
              <w:rPr>
                <w:rFonts w:ascii="Arial Narrow" w:hAnsi="Arial Narrow" w:cs="Arial CYR"/>
              </w:rPr>
            </w:pPr>
            <w:r w:rsidRPr="00EE55C2">
              <w:rPr>
                <w:rFonts w:ascii="Arial Narrow" w:hAnsi="Arial Narrow" w:cs="Arial CYR"/>
              </w:rPr>
              <w:t xml:space="preserve"> № 170-35/3 «О бюджете Грабовского сельсовета Бессоновского района Пензенской области на 2022 год </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и на плановый период 2023 и 2024 годов»»</w:t>
            </w:r>
          </w:p>
        </w:tc>
      </w:tr>
      <w:tr w:rsidR="00EE55C2" w:rsidRPr="00EE55C2" w:rsidTr="00EE55C2">
        <w:trPr>
          <w:trHeight w:val="315"/>
        </w:trPr>
        <w:tc>
          <w:tcPr>
            <w:tcW w:w="2526" w:type="pct"/>
            <w:shd w:val="clear" w:color="auto" w:fill="auto"/>
          </w:tcPr>
          <w:p w:rsidR="00EE55C2" w:rsidRPr="00EE55C2" w:rsidRDefault="00EE55C2" w:rsidP="00EE55C2">
            <w:pPr>
              <w:spacing w:after="0" w:line="240" w:lineRule="auto"/>
              <w:rPr>
                <w:rFonts w:ascii="Arial Narrow" w:hAnsi="Arial Narrow"/>
              </w:rPr>
            </w:pPr>
          </w:p>
        </w:tc>
        <w:tc>
          <w:tcPr>
            <w:tcW w:w="2474" w:type="pct"/>
            <w:shd w:val="clear" w:color="auto" w:fill="auto"/>
            <w:noWrap/>
          </w:tcPr>
          <w:p w:rsidR="00EE55C2" w:rsidRPr="00EE55C2" w:rsidRDefault="00EE55C2" w:rsidP="00EE55C2">
            <w:pPr>
              <w:spacing w:after="0" w:line="240" w:lineRule="auto"/>
              <w:jc w:val="center"/>
              <w:rPr>
                <w:rFonts w:ascii="Arial Narrow" w:hAnsi="Arial Narrow" w:cs="Arial CYR"/>
                <w:b/>
              </w:rPr>
            </w:pPr>
            <w:r w:rsidRPr="00EE55C2">
              <w:rPr>
                <w:rFonts w:ascii="Arial Narrow" w:hAnsi="Arial Narrow" w:cs="Arial CYR"/>
                <w:b/>
              </w:rPr>
              <w:t>Приложение 2</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 xml:space="preserve">к решению Комитета местного самоуправления </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 xml:space="preserve">Грабовского сельсовета  Бессоновского района </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Пензенской области «О бюджете Грабовского</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сельсовета Бессоновского района Пензенской</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области на 2022 и на плановый период 2023 и 2024 годов»</w:t>
            </w:r>
          </w:p>
        </w:tc>
      </w:tr>
    </w:tbl>
    <w:p w:rsidR="00EE55C2" w:rsidRPr="00EE55C2" w:rsidRDefault="00EE55C2" w:rsidP="00EE55C2">
      <w:pPr>
        <w:spacing w:after="0" w:line="240" w:lineRule="auto"/>
        <w:jc w:val="center"/>
        <w:rPr>
          <w:rFonts w:ascii="Arial Narrow" w:hAnsi="Arial Narrow"/>
        </w:rPr>
      </w:pPr>
    </w:p>
    <w:p w:rsidR="00EE55C2" w:rsidRPr="00EE55C2" w:rsidRDefault="00EE55C2" w:rsidP="00EE55C2">
      <w:pPr>
        <w:spacing w:after="0" w:line="240" w:lineRule="auto"/>
        <w:jc w:val="center"/>
        <w:rPr>
          <w:rFonts w:ascii="Arial Narrow" w:hAnsi="Arial Narrow"/>
        </w:rPr>
      </w:pPr>
      <w:r w:rsidRPr="00EE55C2">
        <w:rPr>
          <w:rFonts w:ascii="Arial Narrow" w:hAnsi="Arial Narrow"/>
        </w:rPr>
        <w:t>Объем поступлений налоговых и неналоговых доходов</w:t>
      </w:r>
    </w:p>
    <w:p w:rsidR="00EE55C2" w:rsidRPr="00EE55C2" w:rsidRDefault="00EE55C2" w:rsidP="00EE55C2">
      <w:pPr>
        <w:spacing w:after="0" w:line="240" w:lineRule="auto"/>
        <w:jc w:val="center"/>
        <w:rPr>
          <w:rFonts w:ascii="Arial Narrow" w:hAnsi="Arial Narrow"/>
        </w:rPr>
      </w:pPr>
      <w:r w:rsidRPr="00EE55C2">
        <w:rPr>
          <w:rFonts w:ascii="Arial Narrow" w:hAnsi="Arial Narrow"/>
        </w:rPr>
        <w:t xml:space="preserve"> в бюджет Грабовского сельсовета Бессоновского района Пензенской области</w:t>
      </w:r>
    </w:p>
    <w:p w:rsidR="00EE55C2" w:rsidRPr="00EE55C2" w:rsidRDefault="00EE55C2" w:rsidP="00EE55C2">
      <w:pPr>
        <w:spacing w:after="0" w:line="240" w:lineRule="auto"/>
        <w:jc w:val="center"/>
        <w:rPr>
          <w:rFonts w:ascii="Arial Narrow" w:hAnsi="Arial Narrow"/>
        </w:rPr>
      </w:pPr>
      <w:r w:rsidRPr="00EE55C2">
        <w:rPr>
          <w:rFonts w:ascii="Arial Narrow" w:hAnsi="Arial Narrow"/>
        </w:rPr>
        <w:t>на 2022 год и на плановый период 2023 и 2024 годов</w:t>
      </w:r>
    </w:p>
    <w:p w:rsidR="00EE55C2" w:rsidRPr="00EE55C2" w:rsidRDefault="00EE55C2" w:rsidP="00EE55C2">
      <w:pPr>
        <w:spacing w:after="0" w:line="240" w:lineRule="auto"/>
        <w:ind w:left="1418" w:hanging="1418"/>
        <w:jc w:val="right"/>
        <w:rPr>
          <w:rFonts w:ascii="Arial Narrow" w:hAnsi="Arial Narrow"/>
        </w:rPr>
      </w:pPr>
      <w:r w:rsidRPr="00EE55C2">
        <w:rPr>
          <w:rFonts w:ascii="Arial Narrow" w:hAnsi="Arial Narrow"/>
        </w:rPr>
        <w:t>(тыс. рублей)</w:t>
      </w:r>
    </w:p>
    <w:tbl>
      <w:tblPr>
        <w:tblW w:w="1019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1"/>
        <w:gridCol w:w="2693"/>
        <w:gridCol w:w="1276"/>
        <w:gridCol w:w="1134"/>
        <w:gridCol w:w="1134"/>
      </w:tblGrid>
      <w:tr w:rsidR="00EE55C2" w:rsidRPr="00EE55C2" w:rsidTr="00EE55C2">
        <w:trPr>
          <w:cantSplit/>
          <w:trHeight w:val="481"/>
        </w:trPr>
        <w:tc>
          <w:tcPr>
            <w:tcW w:w="3961" w:type="dxa"/>
            <w:vMerge w:val="restart"/>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Виды доходов</w:t>
            </w:r>
          </w:p>
        </w:tc>
        <w:tc>
          <w:tcPr>
            <w:tcW w:w="2693" w:type="dxa"/>
            <w:vMerge w:val="restart"/>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Код бюджетной классификации доходов</w:t>
            </w:r>
          </w:p>
        </w:tc>
        <w:tc>
          <w:tcPr>
            <w:tcW w:w="1276" w:type="dxa"/>
            <w:vMerge w:val="restart"/>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2022 год</w:t>
            </w:r>
          </w:p>
        </w:tc>
        <w:tc>
          <w:tcPr>
            <w:tcW w:w="1134" w:type="dxa"/>
            <w:vMerge w:val="restart"/>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2023 год</w:t>
            </w:r>
          </w:p>
        </w:tc>
        <w:tc>
          <w:tcPr>
            <w:tcW w:w="1134" w:type="dxa"/>
            <w:vMerge w:val="restart"/>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2024 год</w:t>
            </w:r>
          </w:p>
        </w:tc>
      </w:tr>
      <w:tr w:rsidR="00EE55C2" w:rsidRPr="00EE55C2" w:rsidTr="00EE55C2">
        <w:trPr>
          <w:cantSplit/>
          <w:trHeight w:val="481"/>
        </w:trPr>
        <w:tc>
          <w:tcPr>
            <w:tcW w:w="3961" w:type="dxa"/>
            <w:vMerge/>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p>
        </w:tc>
        <w:tc>
          <w:tcPr>
            <w:tcW w:w="2693" w:type="dxa"/>
            <w:vMerge/>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p>
        </w:tc>
        <w:tc>
          <w:tcPr>
            <w:tcW w:w="1276" w:type="dxa"/>
            <w:vMerge/>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p>
        </w:tc>
        <w:tc>
          <w:tcPr>
            <w:tcW w:w="1134" w:type="dxa"/>
            <w:vMerge/>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p>
        </w:tc>
        <w:tc>
          <w:tcPr>
            <w:tcW w:w="1134" w:type="dxa"/>
            <w:vMerge/>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p>
        </w:tc>
      </w:tr>
      <w:tr w:rsidR="00EE55C2" w:rsidRPr="00EE55C2" w:rsidTr="00EE55C2">
        <w:trPr>
          <w:cantSplit/>
        </w:trPr>
        <w:tc>
          <w:tcPr>
            <w:tcW w:w="3961" w:type="dxa"/>
            <w:shd w:val="clear" w:color="auto" w:fill="F2F2F2" w:themeFill="background1" w:themeFillShade="F2"/>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НАЛОГОВЫЕ И НЕНАЛОГОВЫЕ ДОХОДЫ</w:t>
            </w:r>
          </w:p>
        </w:tc>
        <w:tc>
          <w:tcPr>
            <w:tcW w:w="2693" w:type="dxa"/>
            <w:shd w:val="clear" w:color="auto" w:fill="F2F2F2" w:themeFill="background1" w:themeFillShade="F2"/>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000 1 00 00000 00 0000 000</w:t>
            </w:r>
          </w:p>
        </w:tc>
        <w:tc>
          <w:tcPr>
            <w:tcW w:w="1276" w:type="dxa"/>
            <w:shd w:val="clear" w:color="auto" w:fill="F2F2F2" w:themeFill="background1" w:themeFillShade="F2"/>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11 123,744</w:t>
            </w:r>
          </w:p>
        </w:tc>
        <w:tc>
          <w:tcPr>
            <w:tcW w:w="1134" w:type="dxa"/>
            <w:shd w:val="clear" w:color="auto" w:fill="F2F2F2" w:themeFill="background1" w:themeFillShade="F2"/>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9 061,914</w:t>
            </w:r>
          </w:p>
        </w:tc>
        <w:tc>
          <w:tcPr>
            <w:tcW w:w="1134" w:type="dxa"/>
            <w:shd w:val="clear" w:color="auto" w:fill="F2F2F2" w:themeFill="background1" w:themeFillShade="F2"/>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9 184,229</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НАЛОГИ НА ПРИБЫЛЬ, ДОХОДЫ</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000 1 01 00000 00 0000 000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1 295,000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1 207,000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1 211,000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Налог на доходы физических лиц</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000 1 01 02000 01 0000 110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1 295,000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1 207,000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1 211,000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НАЛОГИ НА ТОВАРЫ (РАБОТЫ, УСЛУГИ), РЕАЛИЗУЕМЫЕ НА ТЕРРИТОРИИ РОССИЙСКОЙ ФЕДЕРАЦИИ</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000 1 03 00000 00 0000 000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2 748,000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2 888,000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2 985,000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r w:rsidRPr="00EE55C2">
              <w:rPr>
                <w:rFonts w:ascii="Arial Narrow" w:hAnsi="Arial Narrow"/>
              </w:rPr>
              <w:t>Акцизы по подакцизным товарам (продукции), производимым на территории Российской Федерации</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000 1 03 02000 01 0000 110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2 748,000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2 888,000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2 985,000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НАЛОГИ НА СОВОКУПНЫЙ ДОХОД</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000 1 05 00000 00 0000 000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69,000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71,000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74,000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r w:rsidRPr="00EE55C2">
              <w:rPr>
                <w:rFonts w:ascii="Arial Narrow" w:hAnsi="Arial Narrow"/>
              </w:rPr>
              <w:t>Единый сельскохозяйственный налог</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000 1 05 03000 01 0000 110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69,000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71,000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74,000   </w:t>
            </w:r>
          </w:p>
        </w:tc>
      </w:tr>
      <w:tr w:rsidR="00EE55C2" w:rsidRPr="00EE55C2" w:rsidTr="00EE55C2">
        <w:trPr>
          <w:cantSplit/>
        </w:trPr>
        <w:tc>
          <w:tcPr>
            <w:tcW w:w="3961"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НАЛОГИ НА ИМУЩЕСТВО</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000 1 06 00000 00 0000 000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5 538,000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4 761,000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 xml:space="preserve"> 4 786,000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r w:rsidRPr="00EE55C2">
              <w:rPr>
                <w:rFonts w:ascii="Arial Narrow" w:hAnsi="Arial Narrow"/>
              </w:rPr>
              <w:t>Налог на имущество физических лиц</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000 1 06 01000 00 0000 110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1 190,000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1 213,000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1 238,000   </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r w:rsidRPr="00EE55C2">
              <w:rPr>
                <w:rFonts w:ascii="Arial Narrow" w:hAnsi="Arial Narrow"/>
              </w:rPr>
              <w:t>Земельный налог</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000 1 06 06000 00 0000 110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4 348,000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3 548,000   </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 xml:space="preserve"> 3 548,000   </w:t>
            </w:r>
          </w:p>
        </w:tc>
      </w:tr>
      <w:tr w:rsidR="00EE55C2" w:rsidRPr="00EE55C2" w:rsidTr="00EE55C2">
        <w:tblPrEx>
          <w:tblCellMar>
            <w:top w:w="28" w:type="dxa"/>
            <w:bottom w:w="28" w:type="dxa"/>
          </w:tblCellMar>
        </w:tblPrEx>
        <w:trPr>
          <w:cantSplit/>
        </w:trPr>
        <w:tc>
          <w:tcPr>
            <w:tcW w:w="3961"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rPr>
            </w:pPr>
            <w:r w:rsidRPr="00EE55C2">
              <w:rPr>
                <w:rFonts w:ascii="Arial Narrow" w:hAnsi="Arial Narrow"/>
                <w:b/>
              </w:rPr>
              <w:t>ГОСУДАРСТВЕННАЯ ПОШЛИНА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000 1 08 00000 00 0000 000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0</w:t>
            </w:r>
          </w:p>
        </w:tc>
      </w:tr>
      <w:tr w:rsidR="00EE55C2" w:rsidRPr="00EE55C2" w:rsidTr="00EE55C2">
        <w:tblPrEx>
          <w:tblCellMar>
            <w:top w:w="28" w:type="dxa"/>
            <w:bottom w:w="28" w:type="dxa"/>
          </w:tblCellMar>
        </w:tblPrEx>
        <w:trPr>
          <w:cantSplit/>
        </w:trPr>
        <w:tc>
          <w:tcPr>
            <w:tcW w:w="3961"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rPr>
            </w:pPr>
            <w:r w:rsidRPr="00EE55C2">
              <w:rPr>
                <w:rFonts w:ascii="Arial Narrow" w:hAnsi="Arial Narrow"/>
              </w:rPr>
              <w:t>Государственная пошлина за государственную регистрацию, а также за совершение прочих юридически значимых действий</w:t>
            </w:r>
          </w:p>
        </w:tc>
        <w:tc>
          <w:tcPr>
            <w:tcW w:w="2693"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000 1 08 04000 01 0000 110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0</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ДОХОДЫ ОТ ИСПОЛЬЗОВАНИЯ ИМУЩЕСТВА, НАХОДЯЩЕГОСЯ В ГОСУДАРСТВЕННОЙ И МУНИЦИПАЛЬНОЙ СОБСТВЕННОСТИ</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000 1 11 00000 00 0000 000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360,754</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134,914</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128,229</w:t>
            </w:r>
          </w:p>
        </w:tc>
      </w:tr>
      <w:tr w:rsidR="00EE55C2" w:rsidRPr="00EE55C2" w:rsidTr="00EE55C2">
        <w:trPr>
          <w:cantSplit/>
        </w:trPr>
        <w:tc>
          <w:tcPr>
            <w:tcW w:w="3961" w:type="dxa"/>
            <w:shd w:val="clear" w:color="auto" w:fill="auto"/>
            <w:tcMar>
              <w:top w:w="28" w:type="dxa"/>
              <w:left w:w="85" w:type="dxa"/>
              <w:bottom w:w="28" w:type="dxa"/>
              <w:right w:w="85" w:type="dxa"/>
            </w:tcMar>
            <w:vAlign w:val="center"/>
          </w:tcPr>
          <w:p w:rsidR="00EE55C2" w:rsidRPr="00EE55C2" w:rsidRDefault="00EE55C2" w:rsidP="00EE55C2">
            <w:pPr>
              <w:spacing w:after="0" w:line="240" w:lineRule="auto"/>
              <w:rPr>
                <w:rFonts w:ascii="Arial Narrow" w:hAnsi="Arial Narrow"/>
                <w:b/>
                <w:bCs/>
              </w:rPr>
            </w:pPr>
            <w:r w:rsidRPr="00EE55C2">
              <w:rPr>
                <w:rFonts w:ascii="Arial Narrow" w:hAnsi="Arial Narrow"/>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000 1 11 05000 00 0000 120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265,500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117,224</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110,539</w:t>
            </w:r>
          </w:p>
        </w:tc>
      </w:tr>
      <w:tr w:rsidR="00EE55C2" w:rsidRPr="00EE55C2" w:rsidTr="00EE55C2">
        <w:trPr>
          <w:cantSplit/>
        </w:trPr>
        <w:tc>
          <w:tcPr>
            <w:tcW w:w="3961" w:type="dxa"/>
            <w:shd w:val="clear" w:color="auto" w:fill="auto"/>
            <w:tcMar>
              <w:top w:w="28" w:type="dxa"/>
              <w:left w:w="85" w:type="dxa"/>
              <w:bottom w:w="28" w:type="dxa"/>
              <w:right w:w="85" w:type="dxa"/>
            </w:tcMar>
            <w:vAlign w:val="center"/>
          </w:tcPr>
          <w:p w:rsidR="00EE55C2" w:rsidRPr="00EE55C2" w:rsidRDefault="00EE55C2" w:rsidP="00EE55C2">
            <w:pPr>
              <w:spacing w:after="0" w:line="240" w:lineRule="auto"/>
              <w:rPr>
                <w:rFonts w:ascii="Arial Narrow" w:hAnsi="Arial Narrow"/>
              </w:rPr>
            </w:pPr>
            <w:r w:rsidRPr="00EE55C2">
              <w:rPr>
                <w:rFonts w:ascii="Arial Narrow" w:hAnsi="Arial Narrow"/>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000 1 11 09000 00 0000 120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95,254</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17,690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17,690</w:t>
            </w:r>
          </w:p>
        </w:tc>
      </w:tr>
      <w:tr w:rsidR="00EE55C2" w:rsidRPr="00EE55C2" w:rsidTr="00EE55C2">
        <w:trPr>
          <w:cantSplit/>
        </w:trPr>
        <w:tc>
          <w:tcPr>
            <w:tcW w:w="3961" w:type="dxa"/>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rPr>
                <w:rFonts w:ascii="Arial Narrow" w:hAnsi="Arial Narrow"/>
                <w:b/>
                <w:bCs/>
              </w:rPr>
            </w:pPr>
            <w:r w:rsidRPr="00EE55C2">
              <w:rPr>
                <w:rFonts w:ascii="Arial Narrow" w:hAnsi="Arial Narrow"/>
                <w:b/>
                <w:bCs/>
              </w:rPr>
              <w:t>ДОХОДЫ ОТ ПРОДАЖИ МАТЕРИАЛЬНЫХ И НЕМАТЕРИАЛЬНЫХ АКТИВОВ</w:t>
            </w:r>
          </w:p>
        </w:tc>
        <w:tc>
          <w:tcPr>
            <w:tcW w:w="2693" w:type="dxa"/>
            <w:shd w:val="clear" w:color="auto" w:fill="auto"/>
            <w:noWrap/>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000 1 14 00000 00 0000 000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1 009,050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0</w:t>
            </w:r>
          </w:p>
        </w:tc>
      </w:tr>
      <w:tr w:rsidR="00EE55C2" w:rsidRPr="00EE55C2" w:rsidTr="00EE55C2">
        <w:trPr>
          <w:cantSplit/>
        </w:trPr>
        <w:tc>
          <w:tcPr>
            <w:tcW w:w="3961" w:type="dxa"/>
            <w:shd w:val="clear" w:color="auto" w:fill="auto"/>
            <w:tcMar>
              <w:top w:w="28" w:type="dxa"/>
              <w:left w:w="85" w:type="dxa"/>
              <w:bottom w:w="28" w:type="dxa"/>
              <w:right w:w="85" w:type="dxa"/>
            </w:tcMar>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казенных)в части реализации основных средств по указанному имуществу</w:t>
            </w:r>
          </w:p>
        </w:tc>
        <w:tc>
          <w:tcPr>
            <w:tcW w:w="2693"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000 1 14 02000 00 0000 410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1 009,050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w:t>
            </w:r>
          </w:p>
        </w:tc>
      </w:tr>
      <w:tr w:rsidR="00EE55C2" w:rsidRPr="00EE55C2" w:rsidTr="00EE55C2">
        <w:trPr>
          <w:cantSplit/>
        </w:trPr>
        <w:tc>
          <w:tcPr>
            <w:tcW w:w="3961" w:type="dxa"/>
            <w:shd w:val="clear" w:color="auto" w:fill="auto"/>
            <w:tcMar>
              <w:top w:w="28" w:type="dxa"/>
              <w:left w:w="85" w:type="dxa"/>
              <w:bottom w:w="28" w:type="dxa"/>
              <w:right w:w="85" w:type="dxa"/>
            </w:tcMar>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
                <w:bCs/>
              </w:rPr>
              <w:t>ПРОЧИЕ НЕНАЛОГОВЫЕ ДОХОДЫ</w:t>
            </w:r>
          </w:p>
        </w:tc>
        <w:tc>
          <w:tcPr>
            <w:tcW w:w="2693"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000 1 17 00000 00 0000 000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103,840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961" w:type="dxa"/>
            <w:shd w:val="clear" w:color="auto" w:fill="auto"/>
            <w:tcMar>
              <w:top w:w="28" w:type="dxa"/>
              <w:left w:w="85" w:type="dxa"/>
              <w:bottom w:w="28" w:type="dxa"/>
              <w:right w:w="85" w:type="dxa"/>
            </w:tcMar>
            <w:vAlign w:val="center"/>
          </w:tcPr>
          <w:p w:rsidR="00EE55C2" w:rsidRPr="00EE55C2" w:rsidRDefault="00EE55C2" w:rsidP="00EE55C2">
            <w:pPr>
              <w:spacing w:after="0" w:line="240" w:lineRule="auto"/>
              <w:rPr>
                <w:rFonts w:ascii="Arial Narrow" w:hAnsi="Arial Narrow"/>
                <w:bCs/>
              </w:rPr>
            </w:pPr>
            <w:r w:rsidRPr="00EE55C2">
              <w:rPr>
                <w:rFonts w:ascii="Arial Narrow" w:hAnsi="Arial Narrow"/>
                <w:bCs/>
              </w:rPr>
              <w:t>Прочие неналоговые доходы</w:t>
            </w:r>
          </w:p>
        </w:tc>
        <w:tc>
          <w:tcPr>
            <w:tcW w:w="2693"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000 1 17 05000 00 0000 180</w:t>
            </w:r>
          </w:p>
        </w:tc>
        <w:tc>
          <w:tcPr>
            <w:tcW w:w="1276"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103,840</w:t>
            </w: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p>
        </w:tc>
        <w:tc>
          <w:tcPr>
            <w:tcW w:w="1134" w:type="dxa"/>
            <w:shd w:val="clear" w:color="auto" w:fill="auto"/>
            <w:noWrap/>
            <w:tcMar>
              <w:top w:w="28" w:type="dxa"/>
              <w:left w:w="85" w:type="dxa"/>
              <w:bottom w:w="28" w:type="dxa"/>
              <w:right w:w="85" w:type="dxa"/>
            </w:tcMar>
            <w:vAlign w:val="center"/>
          </w:tcPr>
          <w:p w:rsidR="00EE55C2" w:rsidRPr="00EE55C2" w:rsidRDefault="00EE55C2" w:rsidP="00EE55C2">
            <w:pPr>
              <w:spacing w:after="0" w:line="240" w:lineRule="auto"/>
              <w:jc w:val="right"/>
              <w:rPr>
                <w:rFonts w:ascii="Arial Narrow" w:hAnsi="Arial Narrow"/>
                <w:bCs/>
              </w:rPr>
            </w:pPr>
          </w:p>
        </w:tc>
      </w:tr>
    </w:tbl>
    <w:p w:rsidR="00EE55C2" w:rsidRPr="00EE55C2" w:rsidRDefault="00EE55C2" w:rsidP="00EE55C2">
      <w:pPr>
        <w:spacing w:after="0" w:line="240" w:lineRule="auto"/>
        <w:rPr>
          <w:rFonts w:ascii="Arial Narrow" w:hAnsi="Arial Narrow"/>
          <w:b/>
          <w:bCs/>
          <w:kern w:val="1"/>
        </w:rPr>
      </w:pPr>
      <w:r w:rsidRPr="00EE55C2">
        <w:rPr>
          <w:rFonts w:ascii="Arial Narrow" w:hAnsi="Arial Narrow"/>
        </w:rPr>
        <w:br w:type="page"/>
      </w:r>
    </w:p>
    <w:p w:rsidR="00EE55C2" w:rsidRPr="00EE55C2" w:rsidRDefault="00EE55C2" w:rsidP="00EE55C2">
      <w:pPr>
        <w:pStyle w:val="1"/>
        <w:spacing w:before="0" w:after="0"/>
        <w:rPr>
          <w:rFonts w:ascii="Arial Narrow" w:hAnsi="Arial Narrow"/>
          <w:b w:val="0"/>
          <w:sz w:val="22"/>
          <w:szCs w:val="22"/>
        </w:rPr>
      </w:pPr>
      <w:r w:rsidRPr="00EE55C2">
        <w:rPr>
          <w:rFonts w:ascii="Arial Narrow" w:hAnsi="Arial Narrow"/>
          <w:b w:val="0"/>
          <w:sz w:val="22"/>
          <w:szCs w:val="22"/>
        </w:rPr>
        <w:lastRenderedPageBreak/>
        <w:t>Приложение №3</w:t>
      </w:r>
    </w:p>
    <w:tbl>
      <w:tblPr>
        <w:tblW w:w="10340" w:type="dxa"/>
        <w:tblLook w:val="0000"/>
      </w:tblPr>
      <w:tblGrid>
        <w:gridCol w:w="5112"/>
        <w:gridCol w:w="5309"/>
      </w:tblGrid>
      <w:tr w:rsidR="00EE55C2" w:rsidRPr="00EE55C2" w:rsidTr="00EE55C2">
        <w:trPr>
          <w:trHeight w:val="315"/>
        </w:trPr>
        <w:tc>
          <w:tcPr>
            <w:tcW w:w="5000" w:type="pct"/>
            <w:gridSpan w:val="2"/>
            <w:shd w:val="clear" w:color="auto" w:fill="auto"/>
            <w:noWrap/>
          </w:tcPr>
          <w:p w:rsidR="00EE55C2" w:rsidRDefault="00EE55C2" w:rsidP="00EE55C2">
            <w:pPr>
              <w:spacing w:after="0" w:line="240" w:lineRule="auto"/>
              <w:rPr>
                <w:rFonts w:ascii="Arial Narrow" w:hAnsi="Arial Narrow" w:cs="Arial CYR"/>
              </w:rPr>
            </w:pPr>
            <w:r w:rsidRPr="00EE55C2">
              <w:rPr>
                <w:rFonts w:ascii="Arial Narrow" w:hAnsi="Arial Narrow" w:cs="Arial CYR"/>
              </w:rPr>
              <w:t>к решению КМС Грабовского сельсовета от 29 сентября 2022г. № 222-43/3</w:t>
            </w:r>
          </w:p>
          <w:p w:rsidR="00EE55C2" w:rsidRDefault="00EE55C2" w:rsidP="00EE55C2">
            <w:pPr>
              <w:spacing w:after="0" w:line="240" w:lineRule="auto"/>
              <w:rPr>
                <w:rFonts w:ascii="Arial Narrow" w:hAnsi="Arial Narrow" w:cs="Arial CYR"/>
              </w:rPr>
            </w:pPr>
            <w:r w:rsidRPr="00EE55C2">
              <w:rPr>
                <w:rFonts w:ascii="Arial Narrow" w:hAnsi="Arial Narrow" w:cs="Arial CYR"/>
              </w:rPr>
              <w:t xml:space="preserve">«О внесении изменений в решение КМСГрабовского сельсовета от 24 декабря 2021 года </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 170-35/3 «О бюджете Грабовского сельсовета Бессоновского района Пензенской области на 2022 год и на плановый период 2023 и 2024 годов»»</w:t>
            </w:r>
          </w:p>
        </w:tc>
      </w:tr>
      <w:tr w:rsidR="00EE55C2" w:rsidRPr="00EE55C2" w:rsidTr="00EE55C2">
        <w:trPr>
          <w:trHeight w:val="315"/>
        </w:trPr>
        <w:tc>
          <w:tcPr>
            <w:tcW w:w="2452" w:type="pct"/>
            <w:shd w:val="clear" w:color="auto" w:fill="auto"/>
          </w:tcPr>
          <w:p w:rsidR="00EE55C2" w:rsidRPr="00EE55C2" w:rsidRDefault="00EE55C2" w:rsidP="00EE55C2">
            <w:pPr>
              <w:spacing w:after="0" w:line="240" w:lineRule="auto"/>
              <w:rPr>
                <w:rFonts w:ascii="Arial Narrow" w:hAnsi="Arial Narrow"/>
              </w:rPr>
            </w:pPr>
          </w:p>
        </w:tc>
        <w:tc>
          <w:tcPr>
            <w:tcW w:w="2548" w:type="pct"/>
            <w:shd w:val="clear" w:color="auto" w:fill="auto"/>
            <w:noWrap/>
          </w:tcPr>
          <w:p w:rsidR="00EE55C2" w:rsidRPr="00EE55C2" w:rsidRDefault="00EE55C2" w:rsidP="00EE55C2">
            <w:pPr>
              <w:spacing w:after="0" w:line="240" w:lineRule="auto"/>
              <w:jc w:val="center"/>
              <w:rPr>
                <w:rFonts w:ascii="Arial Narrow" w:hAnsi="Arial Narrow" w:cs="Arial CYR"/>
                <w:b/>
              </w:rPr>
            </w:pPr>
            <w:r w:rsidRPr="00EE55C2">
              <w:rPr>
                <w:rFonts w:ascii="Arial Narrow" w:hAnsi="Arial Narrow" w:cs="Arial CYR"/>
                <w:b/>
              </w:rPr>
              <w:t>Приложение 3</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 xml:space="preserve">к решению Комитета местного самоуправления </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 xml:space="preserve">Грабовского сельсовета  Бессоновского района </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Пензенской области «О бюджете Грабовского</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сельсовета Бессоновского района Пензенской</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области на 2022 и на плановый период 2023 и 2024 годов»</w:t>
            </w:r>
          </w:p>
        </w:tc>
      </w:tr>
    </w:tbl>
    <w:p w:rsidR="00EE55C2" w:rsidRPr="00EE55C2" w:rsidRDefault="00EE55C2" w:rsidP="00EE55C2">
      <w:pPr>
        <w:spacing w:after="0" w:line="240" w:lineRule="auto"/>
        <w:jc w:val="center"/>
        <w:rPr>
          <w:rFonts w:ascii="Arial Narrow" w:hAnsi="Arial Narrow"/>
        </w:rPr>
      </w:pPr>
      <w:r w:rsidRPr="00EE55C2">
        <w:rPr>
          <w:rFonts w:ascii="Arial Narrow" w:hAnsi="Arial Narrow"/>
        </w:rPr>
        <w:t>Объем безвозмездных поступлений</w:t>
      </w:r>
    </w:p>
    <w:p w:rsidR="00EE55C2" w:rsidRPr="00EE55C2" w:rsidRDefault="00EE55C2" w:rsidP="00EE55C2">
      <w:pPr>
        <w:spacing w:after="0" w:line="240" w:lineRule="auto"/>
        <w:jc w:val="center"/>
        <w:rPr>
          <w:rFonts w:ascii="Arial Narrow" w:hAnsi="Arial Narrow"/>
        </w:rPr>
      </w:pPr>
      <w:r w:rsidRPr="00EE55C2">
        <w:rPr>
          <w:rFonts w:ascii="Arial Narrow" w:hAnsi="Arial Narrow"/>
        </w:rPr>
        <w:t xml:space="preserve"> в бюджет Грабовского сельсовета Бессоновского района Пензенской области </w:t>
      </w:r>
    </w:p>
    <w:p w:rsidR="00EE55C2" w:rsidRPr="00EE55C2" w:rsidRDefault="00EE55C2" w:rsidP="00EE55C2">
      <w:pPr>
        <w:spacing w:after="0" w:line="240" w:lineRule="auto"/>
        <w:jc w:val="center"/>
        <w:rPr>
          <w:rFonts w:ascii="Arial Narrow" w:hAnsi="Arial Narrow"/>
        </w:rPr>
      </w:pPr>
      <w:r w:rsidRPr="00EE55C2">
        <w:rPr>
          <w:rFonts w:ascii="Arial Narrow" w:hAnsi="Arial Narrow"/>
        </w:rPr>
        <w:t>на 2022 год и на плановый период 2023 и 2024 годов</w:t>
      </w:r>
    </w:p>
    <w:p w:rsidR="00EE55C2" w:rsidRPr="00EE55C2" w:rsidRDefault="00EE55C2" w:rsidP="00EE55C2">
      <w:pPr>
        <w:spacing w:after="0" w:line="240" w:lineRule="auto"/>
        <w:jc w:val="right"/>
        <w:rPr>
          <w:rFonts w:ascii="Arial Narrow" w:hAnsi="Arial Narrow"/>
        </w:rPr>
      </w:pPr>
      <w:r w:rsidRPr="00EE55C2">
        <w:rPr>
          <w:rFonts w:ascii="Arial Narrow" w:hAnsi="Arial Narrow"/>
        </w:rPr>
        <w:t>(тыс.рублей)</w:t>
      </w:r>
    </w:p>
    <w:tbl>
      <w:tblPr>
        <w:tblW w:w="99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3960"/>
        <w:gridCol w:w="1134"/>
        <w:gridCol w:w="1134"/>
        <w:gridCol w:w="1134"/>
      </w:tblGrid>
      <w:tr w:rsidR="00EE55C2" w:rsidRPr="00EE55C2" w:rsidTr="00EE55C2">
        <w:trPr>
          <w:tblHeader/>
        </w:trPr>
        <w:tc>
          <w:tcPr>
            <w:tcW w:w="2551" w:type="dxa"/>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Код</w:t>
            </w:r>
          </w:p>
        </w:tc>
        <w:tc>
          <w:tcPr>
            <w:tcW w:w="3960" w:type="dxa"/>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 xml:space="preserve">Виды доходов </w:t>
            </w:r>
          </w:p>
        </w:tc>
        <w:tc>
          <w:tcPr>
            <w:tcW w:w="1134" w:type="dxa"/>
            <w:shd w:val="clear" w:color="auto" w:fill="auto"/>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2022 год</w:t>
            </w:r>
          </w:p>
        </w:tc>
        <w:tc>
          <w:tcPr>
            <w:tcW w:w="1134" w:type="dxa"/>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2023 год</w:t>
            </w:r>
          </w:p>
        </w:tc>
        <w:tc>
          <w:tcPr>
            <w:tcW w:w="1134" w:type="dxa"/>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2024 год</w:t>
            </w:r>
          </w:p>
        </w:tc>
      </w:tr>
      <w:tr w:rsidR="00EE55C2" w:rsidRPr="00EE55C2" w:rsidTr="00EE55C2">
        <w:trPr>
          <w:trHeight w:val="388"/>
        </w:trPr>
        <w:tc>
          <w:tcPr>
            <w:tcW w:w="2551" w:type="dxa"/>
            <w:shd w:val="clear" w:color="auto" w:fill="D9D9D9"/>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000 2 00 00000 00 0000 000</w:t>
            </w:r>
          </w:p>
        </w:tc>
        <w:tc>
          <w:tcPr>
            <w:tcW w:w="3960" w:type="dxa"/>
            <w:shd w:val="clear" w:color="auto" w:fill="D9D9D9"/>
            <w:vAlign w:val="center"/>
          </w:tcPr>
          <w:p w:rsidR="00EE55C2" w:rsidRPr="00EE55C2" w:rsidRDefault="00EE55C2" w:rsidP="00EE55C2">
            <w:pPr>
              <w:spacing w:after="0" w:line="240" w:lineRule="auto"/>
              <w:rPr>
                <w:rFonts w:ascii="Arial Narrow" w:hAnsi="Arial Narrow"/>
                <w:b/>
              </w:rPr>
            </w:pPr>
            <w:r w:rsidRPr="00EE55C2">
              <w:rPr>
                <w:rFonts w:ascii="Arial Narrow" w:hAnsi="Arial Narrow"/>
                <w:b/>
              </w:rPr>
              <w:t>Безвозмездные поступления</w:t>
            </w:r>
          </w:p>
        </w:tc>
        <w:tc>
          <w:tcPr>
            <w:tcW w:w="1134" w:type="dxa"/>
            <w:shd w:val="clear" w:color="auto" w:fill="D9D9D9"/>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90 793,179</w:t>
            </w:r>
          </w:p>
        </w:tc>
        <w:tc>
          <w:tcPr>
            <w:tcW w:w="1134" w:type="dxa"/>
            <w:shd w:val="clear" w:color="auto" w:fill="D9D9D9"/>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55632,300</w:t>
            </w:r>
          </w:p>
        </w:tc>
        <w:tc>
          <w:tcPr>
            <w:tcW w:w="1134" w:type="dxa"/>
            <w:shd w:val="clear" w:color="auto" w:fill="D9D9D9"/>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4345,100</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000 2 02 00000 00 0000 000</w:t>
            </w:r>
          </w:p>
        </w:tc>
        <w:tc>
          <w:tcPr>
            <w:tcW w:w="3960" w:type="dxa"/>
            <w:shd w:val="clear" w:color="auto" w:fill="auto"/>
            <w:vAlign w:val="center"/>
          </w:tcPr>
          <w:p w:rsidR="00EE55C2" w:rsidRPr="00EE55C2" w:rsidRDefault="00EE55C2" w:rsidP="00EE55C2">
            <w:pPr>
              <w:spacing w:after="0" w:line="240" w:lineRule="auto"/>
              <w:rPr>
                <w:rFonts w:ascii="Arial Narrow" w:hAnsi="Arial Narrow"/>
                <w:b/>
              </w:rPr>
            </w:pPr>
            <w:r w:rsidRPr="00EE55C2">
              <w:rPr>
                <w:rFonts w:ascii="Arial Narrow" w:hAnsi="Arial Narrow"/>
                <w:b/>
              </w:rPr>
              <w:t>Безвозмездные перечисления от других бюджетов бюджетной системы Российской Федерации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90 793,179</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55632,300</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4345,100</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000 2 02 10000 00 0000 150</w:t>
            </w:r>
          </w:p>
        </w:tc>
        <w:tc>
          <w:tcPr>
            <w:tcW w:w="3960" w:type="dxa"/>
            <w:shd w:val="clear" w:color="auto" w:fill="auto"/>
            <w:vAlign w:val="center"/>
          </w:tcPr>
          <w:p w:rsidR="00EE55C2" w:rsidRPr="00EE55C2" w:rsidRDefault="00EE55C2" w:rsidP="00EE55C2">
            <w:pPr>
              <w:spacing w:after="0" w:line="240" w:lineRule="auto"/>
              <w:rPr>
                <w:rFonts w:ascii="Arial Narrow" w:hAnsi="Arial Narrow"/>
                <w:b/>
              </w:rPr>
            </w:pPr>
            <w:r w:rsidRPr="00EE55C2">
              <w:rPr>
                <w:rFonts w:ascii="Arial Narrow" w:hAnsi="Arial Narrow"/>
                <w:b/>
              </w:rPr>
              <w:t>Дотации бюджетам бюджетной системы Российской Федерации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4 133,000   </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4 103,600   </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4 076,300   </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000 2 02 15001 10 0010 150</w:t>
            </w:r>
          </w:p>
        </w:tc>
        <w:tc>
          <w:tcPr>
            <w:tcW w:w="3960" w:type="dxa"/>
            <w:shd w:val="clear" w:color="auto" w:fill="auto"/>
            <w:vAlign w:val="center"/>
          </w:tcPr>
          <w:p w:rsidR="00EE55C2" w:rsidRPr="00EE55C2" w:rsidRDefault="00EE55C2" w:rsidP="00EE55C2">
            <w:pPr>
              <w:spacing w:after="0" w:line="240" w:lineRule="auto"/>
              <w:rPr>
                <w:rFonts w:ascii="Arial Narrow" w:hAnsi="Arial Narrow"/>
              </w:rPr>
            </w:pPr>
            <w:r w:rsidRPr="00EE55C2">
              <w:rPr>
                <w:rFonts w:ascii="Arial Narrow" w:hAnsi="Arial Narrow"/>
              </w:rPr>
              <w:t>Дотации бюджетам сельских поселений  на выравнивание бюджетной обеспеченности  из бюджета субъекта Российской Федерации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2 765,000   </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2 758,600   </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2 744,300   </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000 2 02 16001 10 0001 150</w:t>
            </w:r>
          </w:p>
        </w:tc>
        <w:tc>
          <w:tcPr>
            <w:tcW w:w="3960" w:type="dxa"/>
            <w:shd w:val="clear" w:color="auto" w:fill="auto"/>
            <w:vAlign w:val="center"/>
          </w:tcPr>
          <w:p w:rsidR="00EE55C2" w:rsidRPr="00EE55C2" w:rsidRDefault="00EE55C2" w:rsidP="00EE55C2">
            <w:pPr>
              <w:spacing w:after="0" w:line="240" w:lineRule="auto"/>
              <w:rPr>
                <w:rFonts w:ascii="Arial Narrow" w:hAnsi="Arial Narrow"/>
              </w:rPr>
            </w:pPr>
            <w:r w:rsidRPr="00EE55C2">
              <w:rPr>
                <w:rFonts w:ascii="Arial Narrow" w:hAnsi="Arial Narrow"/>
              </w:rPr>
              <w:t>Дотации бюджетам сельских поселений  на выравнивание бюджетной обеспеченности  из бюджета муниципальных районов</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1 368,000   </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1 345,000   </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1 332,000   </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000 2 02 20000 00 0000 150</w:t>
            </w:r>
          </w:p>
        </w:tc>
        <w:tc>
          <w:tcPr>
            <w:tcW w:w="3960" w:type="dxa"/>
            <w:shd w:val="clear" w:color="auto" w:fill="auto"/>
            <w:vAlign w:val="center"/>
          </w:tcPr>
          <w:p w:rsidR="00EE55C2" w:rsidRPr="00EE55C2" w:rsidRDefault="00EE55C2" w:rsidP="00EE55C2">
            <w:pPr>
              <w:spacing w:after="0" w:line="240" w:lineRule="auto"/>
              <w:rPr>
                <w:rFonts w:ascii="Arial Narrow" w:hAnsi="Arial Narrow"/>
                <w:b/>
              </w:rPr>
            </w:pPr>
            <w:r w:rsidRPr="00EE55C2">
              <w:rPr>
                <w:rFonts w:ascii="Arial Narrow" w:hAnsi="Arial Narrow"/>
                <w:b/>
              </w:rPr>
              <w:t>Субсидии бюджетам бюджетной системы Российской Федерации (межбюджетные субсидии)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83 104,164</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51268,300-     </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0 -     </w:t>
            </w:r>
          </w:p>
        </w:tc>
      </w:tr>
      <w:tr w:rsidR="00EE55C2" w:rsidRPr="00EE55C2" w:rsidTr="00EE55C2">
        <w:tc>
          <w:tcPr>
            <w:tcW w:w="2551" w:type="dxa"/>
            <w:shd w:val="clear" w:color="auto" w:fill="auto"/>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000 2 02 29999 10 9203 150</w:t>
            </w:r>
          </w:p>
        </w:tc>
        <w:tc>
          <w:tcPr>
            <w:tcW w:w="3960" w:type="dxa"/>
            <w:shd w:val="clear" w:color="auto" w:fill="auto"/>
            <w:vAlign w:val="bottom"/>
          </w:tcPr>
          <w:p w:rsidR="00EE55C2" w:rsidRPr="00EE55C2" w:rsidRDefault="00EE55C2" w:rsidP="00EE55C2">
            <w:pPr>
              <w:keepLines/>
              <w:spacing w:after="0" w:line="240" w:lineRule="auto"/>
              <w:rPr>
                <w:rFonts w:ascii="Arial Narrow" w:hAnsi="Arial Narrow"/>
              </w:rPr>
            </w:pPr>
            <w:r w:rsidRPr="00EE55C2">
              <w:rPr>
                <w:rFonts w:ascii="Arial Narrow" w:hAnsi="Arial Narrow"/>
              </w:rPr>
              <w:t>Прочие субсидии бюджетам  сельских поселений на совершенствование систем наружного освещения населенных пунктов</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33,014</w:t>
            </w:r>
          </w:p>
        </w:tc>
        <w:tc>
          <w:tcPr>
            <w:tcW w:w="1134" w:type="dxa"/>
            <w:vAlign w:val="center"/>
          </w:tcPr>
          <w:p w:rsidR="00EE55C2" w:rsidRPr="00EE55C2" w:rsidRDefault="00EE55C2" w:rsidP="00EE55C2">
            <w:pPr>
              <w:spacing w:after="0" w:line="240" w:lineRule="auto"/>
              <w:jc w:val="right"/>
              <w:rPr>
                <w:rFonts w:ascii="Arial Narrow" w:hAnsi="Arial Narrow"/>
              </w:rPr>
            </w:pPr>
          </w:p>
        </w:tc>
        <w:tc>
          <w:tcPr>
            <w:tcW w:w="1134" w:type="dxa"/>
            <w:vAlign w:val="center"/>
          </w:tcPr>
          <w:p w:rsidR="00EE55C2" w:rsidRPr="00EE55C2" w:rsidRDefault="00EE55C2" w:rsidP="00EE55C2">
            <w:pPr>
              <w:spacing w:after="0" w:line="240" w:lineRule="auto"/>
              <w:jc w:val="right"/>
              <w:rPr>
                <w:rFonts w:ascii="Arial Narrow" w:hAnsi="Arial Narrow"/>
              </w:rPr>
            </w:pP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000 2 02 29999 10 9274 150</w:t>
            </w:r>
          </w:p>
        </w:tc>
        <w:tc>
          <w:tcPr>
            <w:tcW w:w="3960" w:type="dxa"/>
            <w:shd w:val="clear" w:color="auto" w:fill="auto"/>
            <w:vAlign w:val="center"/>
          </w:tcPr>
          <w:p w:rsidR="00EE55C2" w:rsidRPr="00EE55C2" w:rsidRDefault="00EE55C2" w:rsidP="00EE55C2">
            <w:pPr>
              <w:keepLines/>
              <w:spacing w:after="0" w:line="240" w:lineRule="auto"/>
              <w:rPr>
                <w:rFonts w:ascii="Arial Narrow" w:hAnsi="Arial Narrow"/>
              </w:rPr>
            </w:pPr>
            <w:r w:rsidRPr="00EE55C2">
              <w:rPr>
                <w:rFonts w:ascii="Arial Narrow" w:hAnsi="Arial Narrow"/>
              </w:rPr>
              <w:t>Прочие субсидии бюджетам сельских поселений на закупку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 на 2014-2024 годы»</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1591,508</w:t>
            </w:r>
          </w:p>
        </w:tc>
        <w:tc>
          <w:tcPr>
            <w:tcW w:w="1134" w:type="dxa"/>
            <w:vAlign w:val="center"/>
          </w:tcPr>
          <w:p w:rsidR="00EE55C2" w:rsidRPr="00EE55C2" w:rsidRDefault="00EE55C2" w:rsidP="00EE55C2">
            <w:pPr>
              <w:spacing w:after="0" w:line="240" w:lineRule="auto"/>
              <w:jc w:val="right"/>
              <w:rPr>
                <w:rFonts w:ascii="Arial Narrow" w:hAnsi="Arial Narrow"/>
              </w:rPr>
            </w:pPr>
          </w:p>
        </w:tc>
        <w:tc>
          <w:tcPr>
            <w:tcW w:w="1134" w:type="dxa"/>
            <w:vAlign w:val="center"/>
          </w:tcPr>
          <w:p w:rsidR="00EE55C2" w:rsidRPr="00EE55C2" w:rsidRDefault="00EE55C2" w:rsidP="00EE55C2">
            <w:pPr>
              <w:spacing w:after="0" w:line="240" w:lineRule="auto"/>
              <w:jc w:val="right"/>
              <w:rPr>
                <w:rFonts w:ascii="Arial Narrow" w:hAnsi="Arial Narrow"/>
              </w:rPr>
            </w:pPr>
          </w:p>
        </w:tc>
      </w:tr>
      <w:tr w:rsidR="00EE55C2" w:rsidRPr="00EE55C2" w:rsidTr="00EE55C2">
        <w:tc>
          <w:tcPr>
            <w:tcW w:w="2551" w:type="dxa"/>
            <w:shd w:val="clear" w:color="auto" w:fill="auto"/>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000 2 02 29999 10 9275 150</w:t>
            </w:r>
          </w:p>
        </w:tc>
        <w:tc>
          <w:tcPr>
            <w:tcW w:w="3960" w:type="dxa"/>
            <w:shd w:val="clear" w:color="auto" w:fill="auto"/>
            <w:vAlign w:val="bottom"/>
          </w:tcPr>
          <w:p w:rsidR="00EE55C2" w:rsidRPr="00EE55C2" w:rsidRDefault="00EE55C2" w:rsidP="00EE55C2">
            <w:pPr>
              <w:keepLines/>
              <w:spacing w:after="0" w:line="240" w:lineRule="auto"/>
              <w:rPr>
                <w:rFonts w:ascii="Arial Narrow" w:hAnsi="Arial Narrow"/>
              </w:rPr>
            </w:pPr>
            <w:r w:rsidRPr="00EE55C2">
              <w:rPr>
                <w:rFonts w:ascii="Arial Narrow" w:hAnsi="Arial Narrow"/>
              </w:rPr>
              <w:t>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2 188,942</w:t>
            </w:r>
          </w:p>
        </w:tc>
        <w:tc>
          <w:tcPr>
            <w:tcW w:w="1134" w:type="dxa"/>
            <w:vAlign w:val="center"/>
          </w:tcPr>
          <w:p w:rsidR="00EE55C2" w:rsidRPr="00EE55C2" w:rsidRDefault="00EE55C2" w:rsidP="00EE55C2">
            <w:pPr>
              <w:spacing w:after="0" w:line="240" w:lineRule="auto"/>
              <w:jc w:val="right"/>
              <w:rPr>
                <w:rFonts w:ascii="Arial Narrow" w:hAnsi="Arial Narrow"/>
              </w:rPr>
            </w:pPr>
          </w:p>
        </w:tc>
        <w:tc>
          <w:tcPr>
            <w:tcW w:w="1134" w:type="dxa"/>
            <w:vAlign w:val="center"/>
          </w:tcPr>
          <w:p w:rsidR="00EE55C2" w:rsidRPr="00EE55C2" w:rsidRDefault="00EE55C2" w:rsidP="00EE55C2">
            <w:pPr>
              <w:spacing w:after="0" w:line="240" w:lineRule="auto"/>
              <w:jc w:val="right"/>
              <w:rPr>
                <w:rFonts w:ascii="Arial Narrow" w:hAnsi="Arial Narrow"/>
              </w:rPr>
            </w:pPr>
          </w:p>
        </w:tc>
      </w:tr>
      <w:tr w:rsidR="00EE55C2" w:rsidRPr="00EE55C2" w:rsidTr="00EE55C2">
        <w:tc>
          <w:tcPr>
            <w:tcW w:w="2551" w:type="dxa"/>
            <w:shd w:val="clear" w:color="auto" w:fill="auto"/>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000 2 02 29999 10 9287 150</w:t>
            </w:r>
          </w:p>
        </w:tc>
        <w:tc>
          <w:tcPr>
            <w:tcW w:w="3960" w:type="dxa"/>
            <w:shd w:val="clear" w:color="auto" w:fill="auto"/>
            <w:vAlign w:val="center"/>
          </w:tcPr>
          <w:p w:rsidR="00EE55C2" w:rsidRPr="00EE55C2" w:rsidRDefault="00EE55C2" w:rsidP="00EE55C2">
            <w:pPr>
              <w:keepLines/>
              <w:spacing w:after="0" w:line="240" w:lineRule="auto"/>
              <w:rPr>
                <w:rFonts w:ascii="Arial Narrow" w:hAnsi="Arial Narrow" w:cs="Arial"/>
                <w:b/>
                <w:bCs/>
              </w:rPr>
            </w:pPr>
            <w:r w:rsidRPr="00EE55C2">
              <w:rPr>
                <w:rFonts w:ascii="Arial Narrow" w:hAnsi="Arial Narrow"/>
              </w:rPr>
              <w:t xml:space="preserve">Прочие субсидии бюджетам сельских поселений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w:t>
            </w:r>
            <w:r w:rsidRPr="00EE55C2">
              <w:rPr>
                <w:rFonts w:ascii="Arial Narrow" w:hAnsi="Arial Narrow"/>
              </w:rPr>
              <w:lastRenderedPageBreak/>
              <w:t>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lastRenderedPageBreak/>
              <w:t>79 290,700</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51 268,300</w:t>
            </w:r>
          </w:p>
        </w:tc>
        <w:tc>
          <w:tcPr>
            <w:tcW w:w="1134" w:type="dxa"/>
            <w:vAlign w:val="center"/>
          </w:tcPr>
          <w:p w:rsidR="00EE55C2" w:rsidRPr="00EE55C2" w:rsidRDefault="00EE55C2" w:rsidP="00EE55C2">
            <w:pPr>
              <w:spacing w:after="0" w:line="240" w:lineRule="auto"/>
              <w:jc w:val="right"/>
              <w:rPr>
                <w:rFonts w:ascii="Arial Narrow" w:hAnsi="Arial Narrow"/>
              </w:rPr>
            </w:pP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lastRenderedPageBreak/>
              <w:t>000 2 02 30000 00 0000 150</w:t>
            </w:r>
          </w:p>
        </w:tc>
        <w:tc>
          <w:tcPr>
            <w:tcW w:w="3960" w:type="dxa"/>
            <w:shd w:val="clear" w:color="auto" w:fill="auto"/>
            <w:vAlign w:val="center"/>
          </w:tcPr>
          <w:p w:rsidR="00EE55C2" w:rsidRPr="00EE55C2" w:rsidRDefault="00EE55C2" w:rsidP="00EE55C2">
            <w:pPr>
              <w:spacing w:after="0" w:line="240" w:lineRule="auto"/>
              <w:rPr>
                <w:rFonts w:ascii="Arial Narrow" w:hAnsi="Arial Narrow"/>
                <w:b/>
              </w:rPr>
            </w:pPr>
            <w:r w:rsidRPr="00EE55C2">
              <w:rPr>
                <w:rFonts w:ascii="Arial Narrow" w:hAnsi="Arial Narrow"/>
                <w:b/>
              </w:rPr>
              <w:t>Субвенции бюджетам бюджетной системы Российской Федерации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248,800</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242,700   </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251,100   </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000 202 35118 10 0000 150</w:t>
            </w:r>
          </w:p>
        </w:tc>
        <w:tc>
          <w:tcPr>
            <w:tcW w:w="3960" w:type="dxa"/>
            <w:shd w:val="clear" w:color="auto" w:fill="auto"/>
            <w:vAlign w:val="center"/>
          </w:tcPr>
          <w:p w:rsidR="00EE55C2" w:rsidRPr="00EE55C2" w:rsidRDefault="00EE55C2" w:rsidP="00EE55C2">
            <w:pPr>
              <w:spacing w:after="0" w:line="240" w:lineRule="auto"/>
              <w:rPr>
                <w:rFonts w:ascii="Arial Narrow" w:hAnsi="Arial Narrow"/>
              </w:rPr>
            </w:pPr>
            <w:r w:rsidRPr="00EE55C2">
              <w:rPr>
                <w:rFonts w:ascii="Arial Narrow" w:hAnsi="Arial Narrow"/>
              </w:rPr>
              <w:t>Субвенция бюджетам сельских поселений на осуществление первичного воинского учета на территориях, где отсутствуют военные комиссариаты</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248,800</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242,700   </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251,100   </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b/>
              </w:rPr>
              <w:t>000 2 02 40000 00 0000 150</w:t>
            </w:r>
          </w:p>
        </w:tc>
        <w:tc>
          <w:tcPr>
            <w:tcW w:w="3960" w:type="dxa"/>
            <w:shd w:val="clear" w:color="auto" w:fill="auto"/>
            <w:vAlign w:val="center"/>
          </w:tcPr>
          <w:p w:rsidR="00EE55C2" w:rsidRPr="00EE55C2" w:rsidRDefault="00EE55C2" w:rsidP="00EE55C2">
            <w:pPr>
              <w:spacing w:after="0" w:line="240" w:lineRule="auto"/>
              <w:rPr>
                <w:rFonts w:ascii="Arial Narrow" w:hAnsi="Arial Narrow"/>
                <w:b/>
              </w:rPr>
            </w:pPr>
            <w:r w:rsidRPr="00EE55C2">
              <w:rPr>
                <w:rFonts w:ascii="Arial Narrow" w:hAnsi="Arial Narrow"/>
                <w:b/>
              </w:rPr>
              <w:t>Иные межбюджетные трансферты, передаваемые бюджетам</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3 307,215</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17,700</w:t>
            </w:r>
          </w:p>
        </w:tc>
        <w:tc>
          <w:tcPr>
            <w:tcW w:w="1134" w:type="dxa"/>
            <w:vAlign w:val="center"/>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17,700</w:t>
            </w:r>
          </w:p>
        </w:tc>
      </w:tr>
      <w:tr w:rsidR="00EE55C2" w:rsidRPr="00EE55C2" w:rsidTr="00EE55C2">
        <w:tc>
          <w:tcPr>
            <w:tcW w:w="2551" w:type="dxa"/>
            <w:shd w:val="clear" w:color="auto" w:fill="auto"/>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000 20249999 10 0110 150</w:t>
            </w:r>
          </w:p>
        </w:tc>
        <w:tc>
          <w:tcPr>
            <w:tcW w:w="3960" w:type="dxa"/>
            <w:shd w:val="clear" w:color="auto" w:fill="auto"/>
            <w:vAlign w:val="center"/>
          </w:tcPr>
          <w:p w:rsidR="00EE55C2" w:rsidRPr="00EE55C2" w:rsidRDefault="00EE55C2" w:rsidP="00EE55C2">
            <w:pPr>
              <w:tabs>
                <w:tab w:val="left" w:pos="2835"/>
              </w:tabs>
              <w:spacing w:after="0" w:line="240" w:lineRule="auto"/>
              <w:rPr>
                <w:rFonts w:ascii="Arial Narrow" w:hAnsi="Arial Narrow"/>
              </w:rPr>
            </w:pPr>
            <w:r w:rsidRPr="00EE55C2">
              <w:rPr>
                <w:rFonts w:ascii="Arial Narrow" w:hAnsi="Arial Narrow"/>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1134" w:type="dxa"/>
            <w:shd w:val="clear" w:color="auto" w:fill="auto"/>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3 307,215</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17,700</w:t>
            </w:r>
          </w:p>
        </w:tc>
        <w:tc>
          <w:tcPr>
            <w:tcW w:w="1134" w:type="dxa"/>
            <w:vAlign w:val="center"/>
          </w:tcPr>
          <w:p w:rsidR="00EE55C2" w:rsidRPr="00EE55C2" w:rsidRDefault="00EE55C2" w:rsidP="00EE55C2">
            <w:pPr>
              <w:spacing w:after="0" w:line="240" w:lineRule="auto"/>
              <w:jc w:val="right"/>
              <w:rPr>
                <w:rFonts w:ascii="Arial Narrow" w:hAnsi="Arial Narrow"/>
              </w:rPr>
            </w:pPr>
            <w:r w:rsidRPr="00EE55C2">
              <w:rPr>
                <w:rFonts w:ascii="Arial Narrow" w:hAnsi="Arial Narrow"/>
              </w:rPr>
              <w:t>17,700</w:t>
            </w:r>
          </w:p>
        </w:tc>
      </w:tr>
    </w:tbl>
    <w:p w:rsidR="00EE55C2" w:rsidRPr="00EE55C2" w:rsidRDefault="00EE55C2" w:rsidP="00EE55C2">
      <w:pPr>
        <w:spacing w:after="0" w:line="240" w:lineRule="auto"/>
        <w:rPr>
          <w:rFonts w:ascii="Arial Narrow" w:hAnsi="Arial Narrow"/>
          <w:b/>
        </w:rPr>
      </w:pPr>
    </w:p>
    <w:p w:rsidR="00EE55C2" w:rsidRPr="00EE55C2" w:rsidRDefault="00EE55C2" w:rsidP="00EE55C2">
      <w:pPr>
        <w:spacing w:after="0" w:line="240" w:lineRule="auto"/>
        <w:rPr>
          <w:rFonts w:ascii="Arial Narrow" w:hAnsi="Arial Narrow"/>
          <w:bCs/>
          <w:kern w:val="1"/>
        </w:rPr>
      </w:pPr>
    </w:p>
    <w:p w:rsidR="00EE55C2" w:rsidRPr="00EE55C2" w:rsidRDefault="00EE55C2" w:rsidP="00EE55C2">
      <w:pPr>
        <w:pStyle w:val="1"/>
        <w:spacing w:before="0" w:after="0"/>
        <w:ind w:left="-142"/>
        <w:rPr>
          <w:rFonts w:ascii="Arial Narrow" w:hAnsi="Arial Narrow"/>
          <w:b w:val="0"/>
          <w:sz w:val="22"/>
          <w:szCs w:val="22"/>
        </w:rPr>
      </w:pPr>
      <w:r w:rsidRPr="00EE55C2">
        <w:rPr>
          <w:rFonts w:ascii="Arial Narrow" w:hAnsi="Arial Narrow"/>
          <w:b w:val="0"/>
          <w:sz w:val="22"/>
          <w:szCs w:val="22"/>
        </w:rPr>
        <w:t>Приложение №4</w:t>
      </w:r>
    </w:p>
    <w:tbl>
      <w:tblPr>
        <w:tblW w:w="7086" w:type="dxa"/>
        <w:tblLook w:val="0000"/>
      </w:tblPr>
      <w:tblGrid>
        <w:gridCol w:w="10421"/>
      </w:tblGrid>
      <w:tr w:rsidR="00EE55C2" w:rsidRPr="00EE55C2" w:rsidTr="00EE55C2">
        <w:trPr>
          <w:trHeight w:val="315"/>
        </w:trPr>
        <w:tc>
          <w:tcPr>
            <w:tcW w:w="5000" w:type="pct"/>
            <w:shd w:val="clear" w:color="auto" w:fill="auto"/>
            <w:noWrap/>
          </w:tcPr>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к решению КМС Грабовского сельсовета от 29 сентября 2022г. № 222-43/3«О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EE55C2" w:rsidRPr="00EE55C2" w:rsidRDefault="00EE55C2" w:rsidP="00EE55C2">
      <w:pPr>
        <w:spacing w:after="0" w:line="240" w:lineRule="auto"/>
        <w:ind w:left="1637"/>
        <w:rPr>
          <w:rFonts w:ascii="Arial Narrow" w:hAnsi="Arial Narrow" w:cs="Arial CYR"/>
        </w:rPr>
      </w:pPr>
    </w:p>
    <w:tbl>
      <w:tblPr>
        <w:tblW w:w="2501" w:type="pct"/>
        <w:tblInd w:w="4928" w:type="dxa"/>
        <w:tblLook w:val="0000"/>
      </w:tblPr>
      <w:tblGrid>
        <w:gridCol w:w="5213"/>
      </w:tblGrid>
      <w:tr w:rsidR="00EE55C2" w:rsidRPr="00EE55C2" w:rsidTr="00EE55C2">
        <w:trPr>
          <w:trHeight w:val="315"/>
        </w:trPr>
        <w:tc>
          <w:tcPr>
            <w:tcW w:w="5000" w:type="pct"/>
            <w:shd w:val="clear" w:color="auto" w:fill="auto"/>
            <w:noWrap/>
          </w:tcPr>
          <w:p w:rsidR="00EE55C2" w:rsidRPr="00EE55C2" w:rsidRDefault="00EE55C2" w:rsidP="00EE55C2">
            <w:pPr>
              <w:spacing w:after="0" w:line="240" w:lineRule="auto"/>
              <w:ind w:left="34"/>
              <w:jc w:val="center"/>
              <w:rPr>
                <w:rFonts w:ascii="Arial Narrow" w:hAnsi="Arial Narrow" w:cs="Arial CYR"/>
                <w:b/>
              </w:rPr>
            </w:pPr>
            <w:bookmarkStart w:id="2" w:name="_Приложение_2"/>
            <w:bookmarkStart w:id="3" w:name="_Приложение_3"/>
            <w:bookmarkStart w:id="4" w:name="_Приложение_4"/>
            <w:bookmarkStart w:id="5" w:name="_Приложение_6"/>
            <w:bookmarkEnd w:id="2"/>
            <w:bookmarkEnd w:id="3"/>
            <w:bookmarkEnd w:id="4"/>
            <w:bookmarkEnd w:id="5"/>
            <w:r w:rsidRPr="00EE55C2">
              <w:rPr>
                <w:rFonts w:ascii="Arial Narrow" w:hAnsi="Arial Narrow" w:cs="Arial CYR"/>
                <w:b/>
              </w:rPr>
              <w:t>Приложение 4</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 xml:space="preserve">к решению Комитета местного самоуправления </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 xml:space="preserve">Грабовского сельсовета  Бессоновского района </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Пензенской области «О бюджете Грабовского</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сельсовета Бессоновского района Пензенской</w:t>
            </w: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области на 2022 и на плановый период 2023 и 2024 годов»</w:t>
            </w:r>
          </w:p>
        </w:tc>
      </w:tr>
    </w:tbl>
    <w:p w:rsidR="00EE55C2" w:rsidRPr="00EE55C2" w:rsidRDefault="00EE55C2" w:rsidP="00EE55C2">
      <w:pPr>
        <w:spacing w:after="0" w:line="240" w:lineRule="auto"/>
        <w:jc w:val="center"/>
        <w:rPr>
          <w:rFonts w:ascii="Arial Narrow" w:hAnsi="Arial Narrow"/>
        </w:rPr>
      </w:pPr>
    </w:p>
    <w:p w:rsidR="00EE55C2" w:rsidRPr="00EE55C2" w:rsidRDefault="00EE55C2" w:rsidP="00EE55C2">
      <w:pPr>
        <w:spacing w:after="0" w:line="240" w:lineRule="auto"/>
        <w:jc w:val="center"/>
        <w:rPr>
          <w:rFonts w:ascii="Arial Narrow" w:hAnsi="Arial Narrow"/>
        </w:rPr>
      </w:pPr>
      <w:r w:rsidRPr="00EE55C2">
        <w:rPr>
          <w:rFonts w:ascii="Arial Narrow" w:hAnsi="Arial Narrow"/>
        </w:rPr>
        <w:t>Распределение бюджетных ассигнований на 2022 год и на плановый период 2023 и 2024 годов по разделам, подразделам,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Грабовского сельсовета Бессоновского района Пензенской области</w:t>
      </w:r>
    </w:p>
    <w:p w:rsidR="00EE55C2" w:rsidRPr="00EE55C2" w:rsidRDefault="00EE55C2" w:rsidP="00EE55C2">
      <w:pPr>
        <w:spacing w:after="0" w:line="240" w:lineRule="auto"/>
        <w:jc w:val="right"/>
        <w:rPr>
          <w:rFonts w:ascii="Arial Narrow" w:hAnsi="Arial Narrow"/>
        </w:rPr>
      </w:pPr>
    </w:p>
    <w:p w:rsidR="00EE55C2" w:rsidRPr="00EE55C2" w:rsidRDefault="00EE55C2" w:rsidP="00EE55C2">
      <w:pPr>
        <w:spacing w:after="0" w:line="240" w:lineRule="auto"/>
        <w:jc w:val="right"/>
        <w:rPr>
          <w:rFonts w:ascii="Arial Narrow" w:hAnsi="Arial Narrow"/>
        </w:rPr>
      </w:pPr>
      <w:r w:rsidRPr="00EE55C2">
        <w:rPr>
          <w:rFonts w:ascii="Arial Narrow" w:hAnsi="Arial Narrow"/>
        </w:rPr>
        <w:t>(тыс.рублей)</w:t>
      </w:r>
    </w:p>
    <w:tbl>
      <w:tblPr>
        <w:tblW w:w="10150" w:type="dxa"/>
        <w:tblLayout w:type="fixed"/>
        <w:tblCellMar>
          <w:left w:w="0" w:type="dxa"/>
          <w:right w:w="0" w:type="dxa"/>
        </w:tblCellMar>
        <w:tblLook w:val="04A0"/>
      </w:tblPr>
      <w:tblGrid>
        <w:gridCol w:w="3629"/>
        <w:gridCol w:w="567"/>
        <w:gridCol w:w="709"/>
        <w:gridCol w:w="1333"/>
        <w:gridCol w:w="651"/>
        <w:gridCol w:w="1333"/>
        <w:gridCol w:w="1219"/>
        <w:gridCol w:w="709"/>
      </w:tblGrid>
      <w:tr w:rsidR="00EE55C2" w:rsidRPr="00EE55C2" w:rsidTr="00EE55C2">
        <w:trPr>
          <w:cantSplit/>
          <w:trHeight w:val="274"/>
          <w:tblHeader/>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26"/>
              <w:jc w:val="center"/>
              <w:rPr>
                <w:rFonts w:ascii="Arial Narrow" w:hAnsi="Arial Narrow"/>
                <w:bCs/>
              </w:rPr>
            </w:pPr>
            <w:r w:rsidRPr="00EE55C2">
              <w:rPr>
                <w:rFonts w:ascii="Arial Narrow" w:hAnsi="Arial Narrow"/>
                <w:bCs/>
              </w:rPr>
              <w:t>Наименование</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Раз дел</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14"/>
              <w:jc w:val="center"/>
              <w:rPr>
                <w:rFonts w:ascii="Arial Narrow" w:hAnsi="Arial Narrow"/>
                <w:bCs/>
              </w:rPr>
            </w:pPr>
            <w:r w:rsidRPr="00EE55C2">
              <w:rPr>
                <w:rFonts w:ascii="Arial Narrow" w:hAnsi="Arial Narrow"/>
                <w:bCs/>
              </w:rPr>
              <w:t>Подраздел</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13"/>
              <w:jc w:val="center"/>
              <w:rPr>
                <w:rFonts w:ascii="Arial Narrow" w:hAnsi="Arial Narrow"/>
                <w:bCs/>
              </w:rPr>
            </w:pPr>
            <w:r w:rsidRPr="00EE55C2">
              <w:rPr>
                <w:rFonts w:ascii="Arial Narrow" w:hAnsi="Arial Narrow"/>
                <w:bCs/>
              </w:rPr>
              <w:t>КЦСР</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КВР</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2022 год</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2023 год</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2024 год</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
                <w:bCs/>
              </w:rPr>
            </w:pPr>
            <w:r w:rsidRPr="00EE55C2">
              <w:rPr>
                <w:rFonts w:ascii="Arial Narrow" w:hAnsi="Arial Narrow"/>
                <w:b/>
                <w:bCs/>
              </w:rPr>
              <w:t>Бюджетные ассигнования всего</w:t>
            </w:r>
          </w:p>
        </w:tc>
        <w:tc>
          <w:tcPr>
            <w:tcW w:w="567"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
                <w:bCs/>
              </w:rPr>
            </w:pPr>
          </w:p>
        </w:tc>
        <w:tc>
          <w:tcPr>
            <w:tcW w:w="1333"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
                <w:bCs/>
              </w:rPr>
            </w:pPr>
          </w:p>
        </w:tc>
        <w:tc>
          <w:tcPr>
            <w:tcW w:w="651"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
                <w:bCs/>
              </w:rPr>
            </w:pPr>
          </w:p>
        </w:tc>
        <w:tc>
          <w:tcPr>
            <w:tcW w:w="1333"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102 799,547</w:t>
            </w:r>
          </w:p>
        </w:tc>
        <w:tc>
          <w:tcPr>
            <w:tcW w:w="121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63082,926</w:t>
            </w:r>
          </w:p>
        </w:tc>
        <w:tc>
          <w:tcPr>
            <w:tcW w:w="70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12865,418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ОБЩЕГОСУДАРСТВЕННЫЕ ВОПРОСЫ</w:t>
            </w:r>
          </w:p>
        </w:tc>
        <w:tc>
          <w:tcPr>
            <w:tcW w:w="567"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5 733,356</w:t>
            </w:r>
          </w:p>
        </w:tc>
        <w:tc>
          <w:tcPr>
            <w:tcW w:w="121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5 666,473</w:t>
            </w:r>
          </w:p>
        </w:tc>
        <w:tc>
          <w:tcPr>
            <w:tcW w:w="70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5 681,037</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3,629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3,629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0210180060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0210180060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bookmarkStart w:id="6" w:name="RANGE!A10:F11"/>
            <w:r w:rsidRPr="00EE55C2">
              <w:rPr>
                <w:rFonts w:ascii="Arial Narrow" w:hAnsi="Arial Narrow"/>
              </w:rPr>
              <w:t>Иные межбюджетные трансферты</w:t>
            </w:r>
            <w:bookmarkEnd w:id="6"/>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bookmarkStart w:id="7" w:name="RANGE!D10"/>
            <w:r w:rsidRPr="00EE55C2">
              <w:rPr>
                <w:rFonts w:ascii="Arial Narrow" w:hAnsi="Arial Narrow"/>
              </w:rPr>
              <w:t>03</w:t>
            </w:r>
            <w:bookmarkEnd w:id="7"/>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0210180060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5 584,710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5 630,046</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5 644,610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0100000000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5 584,710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5 630,046</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5 644,610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4 625,595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4661,339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4666,215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lastRenderedPageBreak/>
              <w:t>Основное мероприятие 'Обеспечение деятельности администрации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4 625,595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4661,339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4666,215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0110102100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3 635,899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3 617,947</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3 653,950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0110102100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100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3 635,899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3 617,947</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3 653,950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 xml:space="preserve">Расходы на выплаты по оплате труда работников органов муниципальной власти </w:t>
            </w:r>
            <w:r w:rsidRPr="00EE55C2">
              <w:rPr>
                <w:rFonts w:ascii="Arial Narrow" w:hAnsi="Arial Narrow"/>
                <w:bCs/>
              </w:rPr>
              <w:t>Грабовского сельсовета</w:t>
            </w:r>
            <w:r w:rsidRPr="00EE55C2">
              <w:rPr>
                <w:rFonts w:ascii="Arial Narrow" w:hAnsi="Arial Narrow"/>
              </w:rPr>
              <w:t>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0110102100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120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3 635,899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3 617,947</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3 653,950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Расходы на обеспечение функций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989,696</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1 043,392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1012,265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0110102200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948,210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1013,854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948,210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1013,854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800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41,486</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Уплата налогов, сборов и иных платежей</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850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41,486</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0120000000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0120100000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0120102100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0120102100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100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0120102100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120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Height w:val="277"/>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3,285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3,285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3,285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06</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06</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06</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06</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06</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0210180010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0210180040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0210180040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06</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0210180040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Обеспечение проведения выборов и референдумов</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07</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9900000000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Проведение выборов</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0"/>
              <w:rPr>
                <w:rFonts w:ascii="Arial Narrow" w:hAnsi="Arial Narrow"/>
                <w:b/>
                <w:bCs/>
              </w:rPr>
            </w:pPr>
            <w:r w:rsidRPr="00EE55C2">
              <w:rPr>
                <w:rFonts w:ascii="Arial Narrow" w:hAnsi="Arial Narrow"/>
                <w:bCs/>
              </w:rPr>
              <w:t>9960000000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Проведение выборов в органы местного самоуправления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9960020710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9960020710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800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Специальные расходы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9960020710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880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Резервные фонды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10,000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1"/>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1"/>
              <w:rPr>
                <w:rFonts w:ascii="Arial Narrow" w:hAnsi="Arial Narrow"/>
                <w:bCs/>
              </w:rPr>
            </w:pPr>
            <w:r w:rsidRPr="00EE55C2">
              <w:rPr>
                <w:rFonts w:ascii="Arial Narrow" w:hAnsi="Arial Narrow"/>
                <w:bCs/>
              </w:rPr>
              <w:t>10,000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1"/>
              <w:rPr>
                <w:rFonts w:ascii="Arial Narrow" w:hAnsi="Arial Narrow"/>
                <w:bCs/>
              </w:rPr>
            </w:pPr>
            <w:r w:rsidRPr="00EE55C2">
              <w:rPr>
                <w:rFonts w:ascii="Arial Narrow" w:hAnsi="Arial Narrow"/>
                <w:bCs/>
              </w:rPr>
              <w:t>10,000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Резервные фонды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2"/>
              <w:rPr>
                <w:rFonts w:ascii="Arial Narrow" w:hAnsi="Arial Narrow"/>
                <w:bCs/>
              </w:rPr>
            </w:pPr>
            <w:r w:rsidRPr="00EE55C2">
              <w:rPr>
                <w:rFonts w:ascii="Arial Narrow" w:hAnsi="Arial Narrow"/>
                <w:bCs/>
              </w:rPr>
              <w:t>10,000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Резервный фонд администрации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9910020500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3"/>
              <w:rPr>
                <w:rFonts w:ascii="Arial Narrow" w:hAnsi="Arial Narrow"/>
                <w:bCs/>
              </w:rPr>
            </w:pPr>
            <w:r w:rsidRPr="00EE55C2">
              <w:rPr>
                <w:rFonts w:ascii="Arial Narrow" w:hAnsi="Arial Narrow"/>
                <w:bCs/>
              </w:rPr>
              <w:t>10,000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бюджетные ассигнования</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11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9910020500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800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10,000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6"/>
              <w:rPr>
                <w:rFonts w:ascii="Arial Narrow" w:hAnsi="Arial Narrow"/>
                <w:bCs/>
              </w:rPr>
            </w:pPr>
            <w:r w:rsidRPr="00EE55C2">
              <w:rPr>
                <w:rFonts w:ascii="Arial Narrow" w:hAnsi="Arial Narrow"/>
                <w:bCs/>
              </w:rPr>
              <w:t>10,000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Резервные средства</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9910020500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870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10,000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10,000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6"/>
              <w:rPr>
                <w:rFonts w:ascii="Arial Narrow" w:hAnsi="Arial Narrow"/>
              </w:rPr>
            </w:pPr>
            <w:r w:rsidRPr="00EE55C2">
              <w:rPr>
                <w:rFonts w:ascii="Arial Narrow" w:hAnsi="Arial Narrow"/>
              </w:rPr>
              <w:t>10,000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lastRenderedPageBreak/>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
              </w:rPr>
            </w:pPr>
            <w:r w:rsidRPr="00EE55C2">
              <w:rPr>
                <w:rFonts w:ascii="Arial Narrow" w:hAnsi="Arial Narrow"/>
                <w:b/>
              </w:rPr>
              <w:t>31,732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
              </w:rPr>
            </w:pPr>
            <w:r w:rsidRPr="00EE55C2">
              <w:rPr>
                <w:rFonts w:ascii="Arial Narrow" w:hAnsi="Arial Narrow"/>
                <w:b/>
              </w:rPr>
              <w:t>19,513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6"/>
              <w:rPr>
                <w:rFonts w:ascii="Arial Narrow" w:hAnsi="Arial Narrow"/>
                <w:b/>
              </w:rPr>
            </w:pPr>
            <w:r w:rsidRPr="00EE55C2">
              <w:rPr>
                <w:rFonts w:ascii="Arial Narrow" w:hAnsi="Arial Narrow"/>
                <w:b/>
              </w:rPr>
              <w:t>19,513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0210180020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"Обеспечение охраны общественного порядка и противодействие преступности в Грабовском сельсовете"</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15,000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15,000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15,000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«Профилактика правонарушений, терроризма и экстремистской деятельности в Грабовском сельсовете»</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Height w:val="449"/>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0810126070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Height w:val="116"/>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0810126070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0810126070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0810200000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0810220600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13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0810220600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bCs/>
              </w:rPr>
              <w:t>08102</w:t>
            </w:r>
            <w:r w:rsidRPr="00EE55C2">
              <w:rPr>
                <w:rFonts w:ascii="Arial Narrow" w:hAnsi="Arial Narrow"/>
              </w:rPr>
              <w:t>20600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Подпрограмма «Антинаркотическая политика Грабовского сельсовета»</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организация и проведение мероприятий в сфере антинаркотической деятельности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0820164410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0820164410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0820164410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12,219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Мероприятия по защите населения и территории Грабовского сельсовета от чрезвычайных ситуаций природного и техногенного характера</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расходы по установке пожарных оповещателей в местах проживания инвалидов,многодетныхсемей,социальнонеадаптированныех граждан</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9980086400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9980086400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9980086400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Вакцинация трудоспособного неработающего населения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lang w:val="en-US"/>
              </w:rPr>
            </w:pPr>
            <w:r w:rsidRPr="00EE55C2">
              <w:rPr>
                <w:rFonts w:ascii="Arial Narrow" w:hAnsi="Arial Narrow"/>
                <w:bCs/>
              </w:rPr>
              <w:t>99</w:t>
            </w:r>
            <w:r w:rsidRPr="00EE55C2">
              <w:rPr>
                <w:rFonts w:ascii="Arial Narrow" w:hAnsi="Arial Narrow"/>
                <w:bCs/>
                <w:lang w:val="en-US"/>
              </w:rPr>
              <w:t>V0000000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Приобретение вакцины против гриппа для вакцинации трудоспособного неработающего населения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w:t>
            </w:r>
            <w:r w:rsidRPr="00EE55C2">
              <w:rPr>
                <w:rFonts w:ascii="Arial Narrow" w:hAnsi="Arial Narrow"/>
                <w:bCs/>
                <w:lang w:val="en-US"/>
              </w:rPr>
              <w:t>V00</w:t>
            </w:r>
            <w:r w:rsidRPr="00EE55C2">
              <w:rPr>
                <w:rFonts w:ascii="Arial Narrow" w:hAnsi="Arial Narrow"/>
                <w:bCs/>
              </w:rPr>
              <w:t>12310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99</w:t>
            </w:r>
            <w:r w:rsidRPr="00EE55C2">
              <w:rPr>
                <w:rFonts w:ascii="Arial Narrow" w:hAnsi="Arial Narrow"/>
                <w:bCs/>
                <w:lang w:val="en-US"/>
              </w:rPr>
              <w:t>V00</w:t>
            </w:r>
            <w:r w:rsidRPr="00EE55C2">
              <w:rPr>
                <w:rFonts w:ascii="Arial Narrow" w:hAnsi="Arial Narrow"/>
                <w:bCs/>
              </w:rPr>
              <w:t>12310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99</w:t>
            </w:r>
            <w:r w:rsidRPr="00EE55C2">
              <w:rPr>
                <w:rFonts w:ascii="Arial Narrow" w:hAnsi="Arial Narrow"/>
                <w:bCs/>
                <w:lang w:val="en-US"/>
              </w:rPr>
              <w:t>V00</w:t>
            </w:r>
            <w:r w:rsidRPr="00EE55C2">
              <w:rPr>
                <w:rFonts w:ascii="Arial Narrow" w:hAnsi="Arial Narrow"/>
                <w:bCs/>
              </w:rPr>
              <w:t>12310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НАЦИОНАЛЬНАЯ ОБОРОНА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242,700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251,100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0100000000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'Исполнение государственных полномочий'</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0140000000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0140200000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0140251180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0140251180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100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Height w:val="245"/>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Фонд оплаты труда государственных (муниципальных) органов</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0140251180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120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Height w:val="245"/>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0140251180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Height w:val="245"/>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0140251180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НАЦИОНАЛЬНАЯ БЕЗОПАСНОСТЬ И ПРАВООХРАНИТЕЛЬНАЯ ДЕЯТЕЛЬНОСТЬ</w:t>
            </w:r>
          </w:p>
        </w:tc>
        <w:tc>
          <w:tcPr>
            <w:tcW w:w="567"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03</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31,691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32,959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0100000000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'Обеспечение пожарной безопасности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уровня противопожарной защиты жителей Грабовского сельсовета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Обеспечение первичных мер пожарной безопасности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10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0130185290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10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0130185290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0130185290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НАЦИОНАЛЬНАЯ ЭКОНОМИКА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86 801,135</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54209,309</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3040,130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09</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86 673,589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54156,300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2985,000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09</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0600000000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3 296,907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2985,000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«Содержание объектов транспортной инфраструктуры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09</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0610000000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3 296,907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2985,000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'Мероприятия дорожного хозяйства на автомобильных дорогах общего пользования'</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09</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0610100000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3 296,907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2985,000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lastRenderedPageBreak/>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09</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0610180170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3 273,657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2 985,000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0610180170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3 273,657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2 985,000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0610180170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3 273,657</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2 985,000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0610180180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0610180180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0610180180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highlight w:val="yell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highlight w:val="yell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Развитие транспортной  инфраструктуры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highlight w:val="yell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рамках государственной программы Пензенской области "Комплексное развитие сельских территорий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09103S3470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09103S3470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09103S3470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12</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127,547</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53,009</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55,130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127,547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Height w:val="78"/>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127,547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127,547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58,660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58,660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58,660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68,887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68,887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68,887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ЖИЛИЩНО-КОММУНАЛЬНОЕ ХОЗЯЙСТВО</w:t>
            </w:r>
          </w:p>
        </w:tc>
        <w:tc>
          <w:tcPr>
            <w:tcW w:w="567"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8 020,741</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2133,538</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2579,122</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Жилищное хозяйство</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32,114</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lastRenderedPageBreak/>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0230180320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0230180320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02</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5 154,590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619,190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517,558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5 127,506</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597,500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495,000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Подпрограмма 'Благоустройство населенных пунктов'</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lastRenderedPageBreak/>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04101S1380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04101S1380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04101S1380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r w:rsidRPr="00EE55C2">
              <w:rPr>
                <w:rFonts w:ascii="Arial Narrow" w:hAnsi="Arial Narrow"/>
                <w:bCs/>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Подпрограмма 'Чистая вода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0430000000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3 359,164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597,500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495,000</w:t>
            </w:r>
          </w:p>
        </w:tc>
      </w:tr>
      <w:tr w:rsidR="00EE55C2" w:rsidRPr="00EE55C2" w:rsidTr="00EE55C2">
        <w:trPr>
          <w:cantSplit/>
          <w:trHeight w:val="70"/>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Содержание и ремонт водохозяйственных систем'</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3 359,164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597,500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495,000</w:t>
            </w:r>
          </w:p>
        </w:tc>
      </w:tr>
      <w:tr w:rsidR="00EE55C2" w:rsidRPr="00EE55C2" w:rsidTr="00EE55C2">
        <w:trPr>
          <w:cantSplit/>
          <w:trHeight w:val="96"/>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Прочие мероприятия по содержанию и ремонту сетей и сооружений водоснабжения</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0430165140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232,104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w:t>
            </w:r>
          </w:p>
        </w:tc>
      </w:tr>
      <w:tr w:rsidR="00EE55C2" w:rsidRPr="00EE55C2" w:rsidTr="00EE55C2">
        <w:trPr>
          <w:cantSplit/>
          <w:trHeight w:val="52"/>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0430165140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232,104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w:t>
            </w:r>
          </w:p>
        </w:tc>
      </w:tr>
      <w:tr w:rsidR="00EE55C2" w:rsidRPr="00EE55C2" w:rsidTr="00EE55C2">
        <w:trPr>
          <w:cantSplit/>
          <w:trHeight w:val="145"/>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0430165140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r w:rsidRPr="00EE55C2">
              <w:rPr>
                <w:rFonts w:ascii="Arial Narrow" w:hAnsi="Arial Narrow"/>
                <w:bCs/>
              </w:rPr>
              <w:t>240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232,104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w:t>
            </w:r>
          </w:p>
        </w:tc>
      </w:tr>
      <w:tr w:rsidR="00EE55C2" w:rsidRPr="00EE55C2" w:rsidTr="00EE55C2">
        <w:trPr>
          <w:cantSplit/>
          <w:trHeight w:val="463"/>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04301S1350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3 127,060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497,500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395,000</w:t>
            </w:r>
          </w:p>
        </w:tc>
      </w:tr>
      <w:tr w:rsidR="00EE55C2" w:rsidRPr="00EE55C2" w:rsidTr="00EE55C2">
        <w:trPr>
          <w:cantSplit/>
          <w:trHeight w:val="52"/>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02</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04301S1350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3 127,060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497,500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395,000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02</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04301S1350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3 127,060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497,500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395,000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Благоустройство</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center"/>
              <w:outlineLvl w:val="1"/>
              <w:rPr>
                <w:rFonts w:ascii="Arial Narrow" w:hAnsi="Arial Narrow"/>
                <w:b/>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2 804,038</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1482,234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1999,450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2 804,038</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1482,234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1999,450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Подпрограмма 'Благоустройство населенных пунктов'</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0410000000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2 804,038</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1482,234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1999,450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2 804,038</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1482,234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1999,450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Энергоснабжение уличного освещения</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0410181110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1 956,140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1130,205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1932,484</w:t>
            </w:r>
          </w:p>
        </w:tc>
      </w:tr>
      <w:tr w:rsidR="00EE55C2" w:rsidRPr="00EE55C2" w:rsidTr="00EE55C2">
        <w:trPr>
          <w:cantSplit/>
          <w:trHeight w:val="223"/>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1956,140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1130,205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1932,484</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0410181110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1956,140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1130,205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1932,484</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Организация и содержание мест захоронения</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342,689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342,689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0410181120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342,689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Прочие мероприятия по благоустройству населенных пунктов</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0410181150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419,095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252,029</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66,966</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419,095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252,029</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66,966</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0410181150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419,095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252,029</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66,966</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Совершенствование систем наружного освещения населенных пунктов</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lang w:val="en-US"/>
              </w:rPr>
            </w:pPr>
            <w:r w:rsidRPr="00EE55C2">
              <w:rPr>
                <w:rFonts w:ascii="Arial Narrow" w:hAnsi="Arial Narrow"/>
                <w:bCs/>
              </w:rPr>
              <w:t>04101</w:t>
            </w:r>
            <w:r w:rsidRPr="00EE55C2">
              <w:rPr>
                <w:rFonts w:ascii="Arial Narrow" w:hAnsi="Arial Narrow"/>
                <w:bCs/>
                <w:lang w:val="en-US"/>
              </w:rPr>
              <w:t>S1400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86,113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04101S1400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86,113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04101S1400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86,113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 "</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lastRenderedPageBreak/>
              <w:t>Основное мероприятие «Создание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 xml:space="preserve">Благоустройство внутридворовой территории населенных пунктов  Грабовского сельсовета Бессоновского района Пензенской области в рамках государственной программы Пензенской области "«Комплексное развитие сельских территорий Пензенской области» </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09101L5765</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09101L5765</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09101L5765</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КУЛЬТУРА, КИНЕМАТОГРАФИЯ</w:t>
            </w:r>
          </w:p>
        </w:tc>
        <w:tc>
          <w:tcPr>
            <w:tcW w:w="567"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08</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1 782,472</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717,375</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1225,930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Культура</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1 782,472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717,375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1225,930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1294,022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687,375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1195,930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Height w:val="251"/>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0210180050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500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lastRenderedPageBreak/>
              <w:t>Иные межбюджетные трансферты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Подпрограмма 'Управление собственностью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Содержание муниципальной собственности объектов в сфере культуры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Комплексное развитие сельской территории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Развитие социальной  инфраструктуры  населенных пунктов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предпроектные работы в целях строительства и (или) реконструкции объектов культуры</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0910464550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0910464550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0910464550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непрограммные расходы органов муниципальной власти Грабовского сельсовета Бессоновского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9900000000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9940000000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расходы на участие в мероприятиях, связанных с памятными датами истории и общегосударственными праздниками</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9940020700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9940020700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200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9940020700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240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СОЦИАЛЬНАЯ ПОЛИТИКА</w:t>
            </w:r>
          </w:p>
        </w:tc>
        <w:tc>
          <w:tcPr>
            <w:tcW w:w="567"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10</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1333"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Пенсионное обеспечение</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81,840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85,140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'Социальная поддержка граждан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0300000000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'Оказание адресной материальной помощи гражданам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0310000000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'Предоставление мер социальной поддержки муниципальных служащих, вышедших на пенсию'</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0310200000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0310228690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629"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0310228690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300</w:t>
            </w:r>
          </w:p>
        </w:tc>
        <w:tc>
          <w:tcPr>
            <w:tcW w:w="1333"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629"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Публичные нормативные социальные выплаты гражданам</w:t>
            </w:r>
          </w:p>
        </w:tc>
        <w:tc>
          <w:tcPr>
            <w:tcW w:w="567"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10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0310228690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310</w:t>
            </w:r>
          </w:p>
        </w:tc>
        <w:tc>
          <w:tcPr>
            <w:tcW w:w="1333"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bl>
    <w:p w:rsidR="00EE55C2" w:rsidRPr="00EE55C2" w:rsidRDefault="00EE55C2" w:rsidP="00EE55C2">
      <w:pPr>
        <w:spacing w:after="0" w:line="240" w:lineRule="auto"/>
        <w:ind w:left="1637"/>
        <w:rPr>
          <w:rFonts w:ascii="Arial Narrow" w:hAnsi="Arial Narrow" w:cs="Arial CYR"/>
        </w:rPr>
      </w:pPr>
    </w:p>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br w:type="page"/>
      </w:r>
    </w:p>
    <w:p w:rsidR="00EE55C2" w:rsidRPr="00EE55C2" w:rsidRDefault="00EE55C2" w:rsidP="00EE55C2">
      <w:pPr>
        <w:pStyle w:val="1"/>
        <w:spacing w:before="0" w:after="0"/>
        <w:rPr>
          <w:rFonts w:ascii="Arial Narrow" w:hAnsi="Arial Narrow"/>
          <w:b w:val="0"/>
          <w:sz w:val="22"/>
          <w:szCs w:val="22"/>
        </w:rPr>
      </w:pPr>
      <w:r w:rsidRPr="00EE55C2">
        <w:rPr>
          <w:rFonts w:ascii="Arial Narrow" w:hAnsi="Arial Narrow"/>
          <w:b w:val="0"/>
          <w:sz w:val="22"/>
          <w:szCs w:val="22"/>
        </w:rPr>
        <w:lastRenderedPageBreak/>
        <w:t>Приложение №5</w:t>
      </w:r>
    </w:p>
    <w:tbl>
      <w:tblPr>
        <w:tblW w:w="7086" w:type="dxa"/>
        <w:tblLook w:val="0000"/>
      </w:tblPr>
      <w:tblGrid>
        <w:gridCol w:w="10421"/>
      </w:tblGrid>
      <w:tr w:rsidR="00EE55C2" w:rsidRPr="00EE55C2" w:rsidTr="00EE55C2">
        <w:trPr>
          <w:trHeight w:val="315"/>
        </w:trPr>
        <w:tc>
          <w:tcPr>
            <w:tcW w:w="5000" w:type="pct"/>
            <w:shd w:val="clear" w:color="auto" w:fill="auto"/>
            <w:noWrap/>
          </w:tcPr>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к решению КМС Грабовского сельсовета от 29 сентября 2022г. № 222-43/3«О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EE55C2" w:rsidRPr="00EE55C2" w:rsidRDefault="00EE55C2" w:rsidP="00EE55C2">
      <w:pPr>
        <w:spacing w:after="0" w:line="240" w:lineRule="auto"/>
        <w:ind w:left="1637"/>
        <w:rPr>
          <w:rFonts w:ascii="Arial Narrow" w:hAnsi="Arial Narrow" w:cs="Arial CYR"/>
        </w:rPr>
      </w:pPr>
    </w:p>
    <w:p w:rsidR="00EE55C2" w:rsidRPr="00EE55C2" w:rsidRDefault="00EE55C2" w:rsidP="00EE55C2">
      <w:pPr>
        <w:spacing w:after="0" w:line="240" w:lineRule="auto"/>
        <w:ind w:left="1637"/>
        <w:rPr>
          <w:rFonts w:ascii="Arial Narrow" w:hAnsi="Arial Narrow" w:cs="Arial CYR"/>
        </w:rPr>
      </w:pPr>
    </w:p>
    <w:tbl>
      <w:tblPr>
        <w:tblW w:w="2518" w:type="pct"/>
        <w:tblInd w:w="4786" w:type="dxa"/>
        <w:tblLook w:val="0000"/>
      </w:tblPr>
      <w:tblGrid>
        <w:gridCol w:w="5248"/>
      </w:tblGrid>
      <w:tr w:rsidR="00EE55C2" w:rsidRPr="00EE55C2" w:rsidTr="00EE55C2">
        <w:trPr>
          <w:trHeight w:val="315"/>
        </w:trPr>
        <w:tc>
          <w:tcPr>
            <w:tcW w:w="5000" w:type="pct"/>
            <w:shd w:val="clear" w:color="auto" w:fill="auto"/>
            <w:noWrap/>
          </w:tcPr>
          <w:p w:rsidR="00EE55C2" w:rsidRPr="00EE55C2" w:rsidRDefault="00EE55C2" w:rsidP="00EE55C2">
            <w:pPr>
              <w:spacing w:after="0" w:line="240" w:lineRule="auto"/>
              <w:ind w:left="34"/>
              <w:jc w:val="center"/>
              <w:rPr>
                <w:rFonts w:ascii="Arial Narrow" w:hAnsi="Arial Narrow" w:cs="Arial CYR"/>
                <w:b/>
              </w:rPr>
            </w:pPr>
            <w:r w:rsidRPr="00EE55C2">
              <w:rPr>
                <w:rFonts w:ascii="Arial Narrow" w:hAnsi="Arial Narrow" w:cs="Arial CYR"/>
                <w:b/>
              </w:rPr>
              <w:t>Приложение 5</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 xml:space="preserve">к решению Комитета местного самоуправления </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 xml:space="preserve">Грабовского сельсовета  Бессоновского района </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Пензенской области «О бюджете Грабовского</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сельсовета Бессоновского района Пензенской</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области на 2022 и на плановый период 2023 и 2024 годов»</w:t>
            </w:r>
          </w:p>
        </w:tc>
      </w:tr>
    </w:tbl>
    <w:p w:rsidR="00EE55C2" w:rsidRPr="00EE55C2" w:rsidRDefault="00EE55C2" w:rsidP="00EE55C2">
      <w:pPr>
        <w:spacing w:after="0" w:line="240" w:lineRule="auto"/>
        <w:jc w:val="center"/>
        <w:rPr>
          <w:rFonts w:ascii="Arial Narrow" w:hAnsi="Arial Narrow"/>
        </w:rPr>
      </w:pPr>
      <w:r w:rsidRPr="00EE55C2">
        <w:rPr>
          <w:rFonts w:ascii="Arial Narrow" w:hAnsi="Arial Narrow"/>
        </w:rPr>
        <w:t xml:space="preserve">Ведомственная структура расходов бюджета Грабовского сельсовета Бессоновского района Пензенской области </w:t>
      </w:r>
    </w:p>
    <w:p w:rsidR="00EE55C2" w:rsidRPr="00EE55C2" w:rsidRDefault="00EE55C2" w:rsidP="00EE55C2">
      <w:pPr>
        <w:spacing w:after="0" w:line="240" w:lineRule="auto"/>
        <w:jc w:val="center"/>
        <w:rPr>
          <w:rFonts w:ascii="Arial Narrow" w:hAnsi="Arial Narrow"/>
        </w:rPr>
      </w:pPr>
      <w:r w:rsidRPr="00EE55C2">
        <w:rPr>
          <w:rFonts w:ascii="Arial Narrow" w:hAnsi="Arial Narrow"/>
        </w:rPr>
        <w:t>на 2022 год и на плановый период 2023 и 2024 годов</w:t>
      </w:r>
    </w:p>
    <w:p w:rsidR="00EE55C2" w:rsidRPr="00EE55C2" w:rsidRDefault="00EE55C2" w:rsidP="00EE55C2">
      <w:pPr>
        <w:spacing w:after="0" w:line="240" w:lineRule="auto"/>
        <w:jc w:val="right"/>
        <w:rPr>
          <w:rFonts w:ascii="Arial Narrow" w:hAnsi="Arial Narrow"/>
        </w:rPr>
      </w:pPr>
      <w:r w:rsidRPr="00EE55C2">
        <w:rPr>
          <w:rFonts w:ascii="Arial Narrow" w:hAnsi="Arial Narrow"/>
        </w:rPr>
        <w:t>(тыс.рублей)</w:t>
      </w:r>
    </w:p>
    <w:tbl>
      <w:tblPr>
        <w:tblW w:w="10291" w:type="dxa"/>
        <w:tblLayout w:type="fixed"/>
        <w:tblCellMar>
          <w:left w:w="0" w:type="dxa"/>
          <w:right w:w="0" w:type="dxa"/>
        </w:tblCellMar>
        <w:tblLook w:val="04A0"/>
      </w:tblPr>
      <w:tblGrid>
        <w:gridCol w:w="3913"/>
        <w:gridCol w:w="708"/>
        <w:gridCol w:w="567"/>
        <w:gridCol w:w="709"/>
        <w:gridCol w:w="851"/>
        <w:gridCol w:w="651"/>
        <w:gridCol w:w="908"/>
        <w:gridCol w:w="1219"/>
        <w:gridCol w:w="765"/>
      </w:tblGrid>
      <w:tr w:rsidR="00EE55C2" w:rsidRPr="00EE55C2" w:rsidTr="00EE55C2">
        <w:trPr>
          <w:cantSplit/>
          <w:trHeight w:val="274"/>
          <w:tblHeader/>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26"/>
              <w:jc w:val="center"/>
              <w:rPr>
                <w:rFonts w:ascii="Arial Narrow" w:hAnsi="Arial Narrow"/>
                <w:bCs/>
              </w:rPr>
            </w:pPr>
            <w:r w:rsidRPr="00EE55C2">
              <w:rPr>
                <w:rFonts w:ascii="Arial Narrow" w:hAnsi="Arial Narrow"/>
                <w:bCs/>
              </w:rPr>
              <w:t>Наименование</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Гладм</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Раз дел</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14"/>
              <w:jc w:val="center"/>
              <w:rPr>
                <w:rFonts w:ascii="Arial Narrow" w:hAnsi="Arial Narrow"/>
                <w:bCs/>
              </w:rPr>
            </w:pPr>
            <w:r w:rsidRPr="00EE55C2">
              <w:rPr>
                <w:rFonts w:ascii="Arial Narrow" w:hAnsi="Arial Narrow"/>
                <w:bCs/>
              </w:rPr>
              <w:t>Подраздел</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ind w:right="113"/>
              <w:jc w:val="center"/>
              <w:rPr>
                <w:rFonts w:ascii="Arial Narrow" w:hAnsi="Arial Narrow"/>
                <w:bCs/>
              </w:rPr>
            </w:pPr>
            <w:r w:rsidRPr="00EE55C2">
              <w:rPr>
                <w:rFonts w:ascii="Arial Narrow" w:hAnsi="Arial Narrow"/>
                <w:bCs/>
              </w:rPr>
              <w:t>КЦСР</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Cs/>
              </w:rPr>
            </w:pPr>
            <w:r w:rsidRPr="00EE55C2">
              <w:rPr>
                <w:rFonts w:ascii="Arial Narrow" w:hAnsi="Arial Narrow"/>
                <w:bCs/>
              </w:rPr>
              <w:t>КВР</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2022 год</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2023 год</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center"/>
            <w:hideMark/>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2024 год</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
                <w:bCs/>
              </w:rPr>
            </w:pPr>
            <w:r w:rsidRPr="00EE55C2">
              <w:rPr>
                <w:rFonts w:ascii="Arial Narrow" w:hAnsi="Arial Narrow"/>
                <w:b/>
                <w:bCs/>
              </w:rPr>
              <w:t>Всего расходов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ind w:right="127"/>
              <w:jc w:val="center"/>
              <w:rPr>
                <w:rFonts w:ascii="Arial Narrow" w:hAnsi="Arial Narrow"/>
                <w:b/>
                <w:bCs/>
              </w:rPr>
            </w:pPr>
          </w:p>
        </w:tc>
        <w:tc>
          <w:tcPr>
            <w:tcW w:w="567" w:type="dxa"/>
            <w:tcBorders>
              <w:top w:val="nil"/>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
                <w:bCs/>
              </w:rPr>
            </w:pPr>
          </w:p>
        </w:tc>
        <w:tc>
          <w:tcPr>
            <w:tcW w:w="851"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
                <w:bCs/>
              </w:rPr>
            </w:pPr>
          </w:p>
        </w:tc>
        <w:tc>
          <w:tcPr>
            <w:tcW w:w="651"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
                <w:bCs/>
              </w:rPr>
            </w:pPr>
          </w:p>
        </w:tc>
        <w:tc>
          <w:tcPr>
            <w:tcW w:w="908"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102 799,547</w:t>
            </w:r>
          </w:p>
        </w:tc>
        <w:tc>
          <w:tcPr>
            <w:tcW w:w="121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64694,214</w:t>
            </w:r>
          </w:p>
        </w:tc>
        <w:tc>
          <w:tcPr>
            <w:tcW w:w="765"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13529,329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Условно-утверждаемые расходы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ind w:right="127"/>
              <w:jc w:val="center"/>
              <w:rPr>
                <w:rFonts w:ascii="Arial Narrow" w:hAnsi="Arial Narrow"/>
                <w:b/>
                <w:bCs/>
              </w:rPr>
            </w:pPr>
          </w:p>
        </w:tc>
        <w:tc>
          <w:tcPr>
            <w:tcW w:w="567" w:type="dxa"/>
            <w:tcBorders>
              <w:top w:val="nil"/>
              <w:left w:val="single" w:sz="4" w:space="0" w:color="auto"/>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27"/>
              <w:jc w:val="center"/>
              <w:rPr>
                <w:rFonts w:ascii="Arial Narrow" w:hAnsi="Arial Narrow"/>
                <w:b/>
                <w:bCs/>
              </w:rPr>
            </w:pPr>
          </w:p>
        </w:tc>
        <w:tc>
          <w:tcPr>
            <w:tcW w:w="70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14"/>
              <w:jc w:val="center"/>
              <w:rPr>
                <w:rFonts w:ascii="Arial Narrow" w:hAnsi="Arial Narrow"/>
                <w:b/>
                <w:bCs/>
              </w:rPr>
            </w:pPr>
          </w:p>
        </w:tc>
        <w:tc>
          <w:tcPr>
            <w:tcW w:w="851"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13"/>
              <w:jc w:val="center"/>
              <w:rPr>
                <w:rFonts w:ascii="Arial Narrow" w:hAnsi="Arial Narrow"/>
                <w:b/>
                <w:bCs/>
              </w:rPr>
            </w:pPr>
          </w:p>
        </w:tc>
        <w:tc>
          <w:tcPr>
            <w:tcW w:w="651"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bCs/>
              </w:rPr>
            </w:pPr>
          </w:p>
        </w:tc>
        <w:tc>
          <w:tcPr>
            <w:tcW w:w="908"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1219"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1611,288</w:t>
            </w:r>
          </w:p>
        </w:tc>
        <w:tc>
          <w:tcPr>
            <w:tcW w:w="765" w:type="dxa"/>
            <w:tcBorders>
              <w:top w:val="nil"/>
              <w:left w:val="nil"/>
              <w:bottom w:val="single" w:sz="4" w:space="0" w:color="auto"/>
              <w:right w:val="single" w:sz="4" w:space="0" w:color="auto"/>
            </w:tcBorders>
            <w:shd w:val="clear" w:color="auto" w:fill="auto"/>
            <w:noWrap/>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663,911</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26"/>
              <w:rPr>
                <w:rFonts w:ascii="Arial Narrow" w:hAnsi="Arial Narrow"/>
                <w:b/>
                <w:bCs/>
              </w:rPr>
            </w:pPr>
            <w:r w:rsidRPr="00EE55C2">
              <w:rPr>
                <w:rFonts w:ascii="Arial Narrow" w:hAnsi="Arial Narrow"/>
                <w:b/>
                <w:bCs/>
              </w:rPr>
              <w:t>Администрация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27"/>
              <w:jc w:val="center"/>
              <w:rPr>
                <w:rFonts w:ascii="Arial Narrow" w:hAnsi="Arial Narrow"/>
                <w:b/>
                <w:bCs/>
              </w:rPr>
            </w:pPr>
            <w:r w:rsidRPr="00EE55C2">
              <w:rPr>
                <w:rFonts w:ascii="Arial Narrow" w:hAnsi="Arial Narrow"/>
                <w:b/>
                <w:bCs/>
              </w:rPr>
              <w:t>901</w:t>
            </w:r>
          </w:p>
        </w:tc>
        <w:tc>
          <w:tcPr>
            <w:tcW w:w="567" w:type="dxa"/>
            <w:tcBorders>
              <w:top w:val="nil"/>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27"/>
              <w:jc w:val="center"/>
              <w:rPr>
                <w:rFonts w:ascii="Arial Narrow" w:hAnsi="Arial Narrow"/>
                <w:bCs/>
              </w:rPr>
            </w:pPr>
          </w:p>
        </w:tc>
        <w:tc>
          <w:tcPr>
            <w:tcW w:w="70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14"/>
              <w:jc w:val="center"/>
              <w:rPr>
                <w:rFonts w:ascii="Arial Narrow" w:hAnsi="Arial Narrow"/>
                <w:bCs/>
              </w:rPr>
            </w:pPr>
          </w:p>
        </w:tc>
        <w:tc>
          <w:tcPr>
            <w:tcW w:w="851"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13"/>
              <w:jc w:val="center"/>
              <w:rPr>
                <w:rFonts w:ascii="Arial Narrow" w:hAnsi="Arial Narrow"/>
                <w:bCs/>
              </w:rPr>
            </w:pPr>
          </w:p>
        </w:tc>
        <w:tc>
          <w:tcPr>
            <w:tcW w:w="651"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Cs/>
              </w:rPr>
            </w:pPr>
          </w:p>
        </w:tc>
        <w:tc>
          <w:tcPr>
            <w:tcW w:w="908"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102 799,547</w:t>
            </w:r>
          </w:p>
        </w:tc>
        <w:tc>
          <w:tcPr>
            <w:tcW w:w="121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63082,926</w:t>
            </w:r>
          </w:p>
        </w:tc>
        <w:tc>
          <w:tcPr>
            <w:tcW w:w="765"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12865,418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ОБЩЕГОСУДАРСТВЕННЫЕ ВОПРОСЫ</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5 733,356</w:t>
            </w:r>
          </w:p>
        </w:tc>
        <w:tc>
          <w:tcPr>
            <w:tcW w:w="1219"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5 666,473</w:t>
            </w:r>
          </w:p>
        </w:tc>
        <w:tc>
          <w:tcPr>
            <w:tcW w:w="765" w:type="dxa"/>
            <w:tcBorders>
              <w:top w:val="nil"/>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5 681,037</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3,629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3,629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0210180060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0210180060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0210180060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3,629</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5 584,710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5 630,046</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5 644,610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0100000000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5 584,710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5 630,046</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5 644,610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4 625,595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4661,339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4666,215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'Обеспечение деятельности администрации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4 625,595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4661,339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4666,215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0110102100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3 635,899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3 617,947</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3 653,950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0110102100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100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3 635,899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3 617,947</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3 653,950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 xml:space="preserve">Расходы на выплаты по оплате труда работников органов муниципальной власти </w:t>
            </w:r>
            <w:r w:rsidRPr="00EE55C2">
              <w:rPr>
                <w:rFonts w:ascii="Arial Narrow" w:hAnsi="Arial Narrow"/>
                <w:bCs/>
              </w:rPr>
              <w:t>Грабовского сельсовета</w:t>
            </w:r>
            <w:r w:rsidRPr="00EE55C2">
              <w:rPr>
                <w:rFonts w:ascii="Arial Narrow" w:hAnsi="Arial Narrow"/>
              </w:rPr>
              <w:t>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0110102100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120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3 635,899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3 617,947</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3 653,950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Расходы на обеспечение функций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989,696</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1 043,392</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1012,265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0110102200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948,210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1013,854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948,210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1013,854</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Иные бюджетные ассигнования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800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41,486</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Уплата налогов, сборов и иных платежей</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0110102200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850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41,486</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0120000000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0120100000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0120102100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04</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0120102100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100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Расходы на выплаты по оплате труда работников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04</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0120102100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120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959,115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968,707</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978,395</w:t>
            </w:r>
          </w:p>
        </w:tc>
      </w:tr>
      <w:tr w:rsidR="00EE55C2" w:rsidRPr="00EE55C2" w:rsidTr="00EE55C2">
        <w:trPr>
          <w:cantSplit/>
          <w:trHeight w:val="277"/>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3,285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3,285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3,285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06</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06</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lastRenderedPageBreak/>
              <w:t>Основное мероприятие 'Повышение эффективности представления и использования межбюджетных трансфертов'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06</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Cs/>
              </w:rPr>
            </w:pPr>
            <w:r w:rsidRPr="00EE55C2">
              <w:rPr>
                <w:rFonts w:ascii="Arial Narrow" w:hAnsi="Arial Narrow"/>
                <w:bCs/>
              </w:rPr>
              <w:t>3,285</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контролю за исполнением данного бюджета (кассовое исполнение бюджета)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06</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06</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0210180010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3,250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0,012</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0210180040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0210180040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06</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0210180040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0,023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Обеспечение проведения выборов и референдумов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07</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9900000000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Проведение выборов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0"/>
              <w:rPr>
                <w:rFonts w:ascii="Arial Narrow" w:hAnsi="Arial Narrow"/>
                <w:b/>
                <w:bCs/>
              </w:rPr>
            </w:pPr>
            <w:r w:rsidRPr="00EE55C2">
              <w:rPr>
                <w:rFonts w:ascii="Arial Narrow" w:hAnsi="Arial Narrow"/>
                <w:bCs/>
              </w:rPr>
              <w:t>9960000000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lastRenderedPageBreak/>
              <w:t>Проведение выборов в органы местного самоуправления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9960020710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бюджетные ассигнования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9960020710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800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Специальные расходы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07</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9960020710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880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100,000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right"/>
              <w:outlineLvl w:val="0"/>
              <w:rPr>
                <w:rFonts w:ascii="Arial Narrow" w:hAnsi="Arial Narrow"/>
                <w:b/>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Резервные фонды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
                <w:bCs/>
              </w:rPr>
            </w:pPr>
            <w:r w:rsidRPr="00EE55C2">
              <w:rPr>
                <w:rFonts w:ascii="Arial Narrow" w:hAnsi="Arial Narrow"/>
                <w:b/>
                <w:bCs/>
              </w:rPr>
              <w:t>10,000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0"/>
              <w:rPr>
                <w:rFonts w:ascii="Arial Narrow" w:hAnsi="Arial Narrow"/>
                <w:b/>
                <w:bCs/>
              </w:rPr>
            </w:pPr>
            <w:r w:rsidRPr="00EE55C2">
              <w:rPr>
                <w:rFonts w:ascii="Arial Narrow" w:hAnsi="Arial Narrow"/>
                <w:b/>
                <w:bCs/>
              </w:rPr>
              <w:t>10,000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1"/>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1"/>
              <w:rPr>
                <w:rFonts w:ascii="Arial Narrow" w:hAnsi="Arial Narrow"/>
                <w:bCs/>
              </w:rPr>
            </w:pPr>
            <w:r w:rsidRPr="00EE55C2">
              <w:rPr>
                <w:rFonts w:ascii="Arial Narrow" w:hAnsi="Arial Narrow"/>
                <w:bCs/>
              </w:rPr>
              <w:t>10,000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1"/>
              <w:rPr>
                <w:rFonts w:ascii="Arial Narrow" w:hAnsi="Arial Narrow"/>
                <w:bCs/>
              </w:rPr>
            </w:pPr>
            <w:r w:rsidRPr="00EE55C2">
              <w:rPr>
                <w:rFonts w:ascii="Arial Narrow" w:hAnsi="Arial Narrow"/>
                <w:bCs/>
              </w:rPr>
              <w:t>10,000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Резервные фонды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2"/>
              <w:rPr>
                <w:rFonts w:ascii="Arial Narrow" w:hAnsi="Arial Narrow"/>
                <w:bCs/>
              </w:rPr>
            </w:pPr>
            <w:r w:rsidRPr="00EE55C2">
              <w:rPr>
                <w:rFonts w:ascii="Arial Narrow" w:hAnsi="Arial Narrow"/>
                <w:bCs/>
              </w:rPr>
              <w:t>10,000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Резервный фонд администрации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9910020500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3"/>
              <w:rPr>
                <w:rFonts w:ascii="Arial Narrow" w:hAnsi="Arial Narrow"/>
                <w:bCs/>
              </w:rPr>
            </w:pPr>
            <w:r w:rsidRPr="00EE55C2">
              <w:rPr>
                <w:rFonts w:ascii="Arial Narrow" w:hAnsi="Arial Narrow"/>
                <w:bCs/>
              </w:rPr>
              <w:t>10,000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бюджетные ассигнования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11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9910020500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800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Cs/>
              </w:rPr>
            </w:pPr>
            <w:r w:rsidRPr="00EE55C2">
              <w:rPr>
                <w:rFonts w:ascii="Arial Narrow" w:hAnsi="Arial Narrow"/>
                <w:bCs/>
              </w:rPr>
              <w:t>10,000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6"/>
              <w:rPr>
                <w:rFonts w:ascii="Arial Narrow" w:hAnsi="Arial Narrow"/>
                <w:bCs/>
              </w:rPr>
            </w:pPr>
            <w:r w:rsidRPr="00EE55C2">
              <w:rPr>
                <w:rFonts w:ascii="Arial Narrow" w:hAnsi="Arial Narrow"/>
                <w:bCs/>
              </w:rPr>
              <w:t>10,000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Резервные средства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9910020500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870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10,000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10,000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right"/>
              <w:outlineLvl w:val="6"/>
              <w:rPr>
                <w:rFonts w:ascii="Arial Narrow" w:hAnsi="Arial Narrow"/>
              </w:rPr>
            </w:pPr>
            <w:r w:rsidRPr="00EE55C2">
              <w:rPr>
                <w:rFonts w:ascii="Arial Narrow" w:hAnsi="Arial Narrow"/>
              </w:rPr>
              <w:t>10,000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Другие общегосударственные вопросы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
              </w:rPr>
            </w:pPr>
            <w:r w:rsidRPr="00EE55C2">
              <w:rPr>
                <w:rFonts w:ascii="Arial Narrow" w:hAnsi="Arial Narrow"/>
                <w:b/>
              </w:rPr>
              <w:t>31,732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b/>
              </w:rPr>
            </w:pPr>
            <w:r w:rsidRPr="00EE55C2">
              <w:rPr>
                <w:rFonts w:ascii="Arial Narrow" w:hAnsi="Arial Narrow"/>
                <w:b/>
              </w:rPr>
              <w:t>19,513</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6"/>
              <w:rPr>
                <w:rFonts w:ascii="Arial Narrow" w:hAnsi="Arial Narrow"/>
                <w:b/>
              </w:rPr>
            </w:pPr>
            <w:r w:rsidRPr="00EE55C2">
              <w:rPr>
                <w:rFonts w:ascii="Arial Narrow" w:hAnsi="Arial Narrow"/>
                <w:b/>
              </w:rPr>
              <w:t>19,513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0210180020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500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6"/>
              <w:rPr>
                <w:rFonts w:ascii="Arial Narrow" w:hAnsi="Arial Narrow"/>
              </w:rPr>
            </w:pPr>
            <w:r w:rsidRPr="00EE55C2">
              <w:rPr>
                <w:rFonts w:ascii="Arial Narrow" w:hAnsi="Arial Narrow"/>
              </w:rPr>
              <w:t>4,513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lastRenderedPageBreak/>
              <w:t>Муниципальная программа  "Обеспечение охраны общественного порядка и противодействие преступности в Грабовском сельсовете"</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15,000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15,000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15,000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«Профилактика правонарушений, терроризма и экстремистской деятельности в Грабовском сельсовете»</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2"/>
              <w:rPr>
                <w:rFonts w:ascii="Arial Narrow" w:hAnsi="Arial Narrow"/>
                <w:bCs/>
              </w:rPr>
            </w:pPr>
            <w:r w:rsidRPr="00EE55C2">
              <w:rPr>
                <w:rFonts w:ascii="Arial Narrow" w:hAnsi="Arial Narrow"/>
                <w:bCs/>
              </w:rPr>
              <w:t>10,000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Height w:val="449"/>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Подготовка, размещение и распространение информационных материалов по профилактике террористических и экстремистских проявлений</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0810126070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Height w:val="116"/>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0810126070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0810126070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0810200000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0810220600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01</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bCs/>
              </w:rPr>
            </w:pPr>
            <w:r w:rsidRPr="00EE55C2">
              <w:rPr>
                <w:rFonts w:ascii="Arial Narrow" w:hAnsi="Arial Narrow"/>
                <w:bCs/>
              </w:rPr>
              <w:t>13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bCs/>
              </w:rPr>
            </w:pPr>
            <w:r w:rsidRPr="00EE55C2">
              <w:rPr>
                <w:rFonts w:ascii="Arial Narrow" w:hAnsi="Arial Narrow"/>
                <w:bCs/>
              </w:rPr>
              <w:t>0810220600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bCs/>
              </w:rPr>
              <w:t>08102</w:t>
            </w:r>
            <w:r w:rsidRPr="00EE55C2">
              <w:rPr>
                <w:rFonts w:ascii="Arial Narrow" w:hAnsi="Arial Narrow"/>
              </w:rPr>
              <w:t>20600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right"/>
              <w:outlineLvl w:val="1"/>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Подпрограмма «Антинаркотическая политика Грабовского сельсовета»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lastRenderedPageBreak/>
              <w:t>организация и проведение мероприятий в сфере антинаркотической деятельности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0820164410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0820164410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0820164410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непрограммные расходы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12,219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Мероприятия по защите населения и территории Грабовского сельсовета от чрезвычайных ситуаций природного и техногенного характера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расходы по установке пожарных оповещателей в местах проживания инвалидов,многодетныхсемей,социальнонеадаптированныех граждан</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9980086400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9980086400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9980086400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10,350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Вакцинация трудоспособного неработающего населения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lang w:val="en-US"/>
              </w:rPr>
            </w:pPr>
            <w:r w:rsidRPr="00EE55C2">
              <w:rPr>
                <w:rFonts w:ascii="Arial Narrow" w:hAnsi="Arial Narrow"/>
                <w:bCs/>
              </w:rPr>
              <w:t>99</w:t>
            </w:r>
            <w:r w:rsidRPr="00EE55C2">
              <w:rPr>
                <w:rFonts w:ascii="Arial Narrow" w:hAnsi="Arial Narrow"/>
                <w:bCs/>
                <w:lang w:val="en-US"/>
              </w:rPr>
              <w:t>V0000000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Приобретение вакцины против гриппа для вакцинации трудоспособного неработающего населения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w:t>
            </w:r>
            <w:r w:rsidRPr="00EE55C2">
              <w:rPr>
                <w:rFonts w:ascii="Arial Narrow" w:hAnsi="Arial Narrow"/>
                <w:bCs/>
                <w:lang w:val="en-US"/>
              </w:rPr>
              <w:t>V00</w:t>
            </w:r>
            <w:r w:rsidRPr="00EE55C2">
              <w:rPr>
                <w:rFonts w:ascii="Arial Narrow" w:hAnsi="Arial Narrow"/>
                <w:bCs/>
              </w:rPr>
              <w:t>12310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99</w:t>
            </w:r>
            <w:r w:rsidRPr="00EE55C2">
              <w:rPr>
                <w:rFonts w:ascii="Arial Narrow" w:hAnsi="Arial Narrow"/>
                <w:bCs/>
                <w:lang w:val="en-US"/>
              </w:rPr>
              <w:t>V00</w:t>
            </w:r>
            <w:r w:rsidRPr="00EE55C2">
              <w:rPr>
                <w:rFonts w:ascii="Arial Narrow" w:hAnsi="Arial Narrow"/>
                <w:bCs/>
              </w:rPr>
              <w:t>12310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01</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99</w:t>
            </w:r>
            <w:r w:rsidRPr="00EE55C2">
              <w:rPr>
                <w:rFonts w:ascii="Arial Narrow" w:hAnsi="Arial Narrow"/>
                <w:bCs/>
                <w:lang w:val="en-US"/>
              </w:rPr>
              <w:t>V00</w:t>
            </w:r>
            <w:r w:rsidRPr="00EE55C2">
              <w:rPr>
                <w:rFonts w:ascii="Arial Narrow" w:hAnsi="Arial Narrow"/>
                <w:bCs/>
              </w:rPr>
              <w:t>12310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lang w:val="en-US"/>
              </w:rPr>
            </w:pPr>
            <w:r w:rsidRPr="00EE55C2">
              <w:rPr>
                <w:rFonts w:ascii="Arial Narrow" w:hAnsi="Arial Narrow"/>
                <w:bCs/>
                <w:lang w:val="en-US"/>
              </w:rPr>
              <w:t>1</w:t>
            </w:r>
            <w:r w:rsidRPr="00EE55C2">
              <w:rPr>
                <w:rFonts w:ascii="Arial Narrow" w:hAnsi="Arial Narrow"/>
                <w:bCs/>
              </w:rPr>
              <w:t>,</w:t>
            </w:r>
            <w:r w:rsidRPr="00EE55C2">
              <w:rPr>
                <w:rFonts w:ascii="Arial Narrow" w:hAnsi="Arial Narrow"/>
                <w:bCs/>
                <w:lang w:val="en-US"/>
              </w:rPr>
              <w:t>869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НАЦИОНАЛЬНАЯ ОБОРОНА</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65"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Мобилизационная и вневойсковая подготовка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242,700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251,100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0100000000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'Исполнение государственных полномочий'</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0140000000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lastRenderedPageBreak/>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0140200000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Осуществление полномочий Российской Федерации по первичному воинскому учету на территориях, где отсутствуют военные комиссариаты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0140251180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242,700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251,100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02</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0140251180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100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Height w:val="245"/>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Фонд оплаты труда государственных (муниципальных) органов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0140251180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120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248,800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Height w:val="245"/>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0140251180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Height w:val="245"/>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02</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0140251180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НАЦИОНАЛЬНАЯ БЕЗОПАСНОСТЬ И ПРАВООХРАНИТЕЛЬНАЯ ДЕЯТЕЛЬНОСТЬ</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03</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10</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31,691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32,959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'Развитие муниципальной службы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10</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0100000000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'Обеспечение пожарной безопасности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10</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0130000000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уровня противопожарной защиты жителей Грабовского сельсовета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10</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0130100000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Обеспечение первичных мер пожарной безопасности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10</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0130185290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03</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10</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0130185290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03</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10</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0130185290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131,800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31,691</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32,959</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НАЦИОНАЛЬНАЯ ЭКОНОМИКА</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86 801,135</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54209,309</w:t>
            </w:r>
          </w:p>
        </w:tc>
        <w:tc>
          <w:tcPr>
            <w:tcW w:w="765"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3040,130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Дорожное хозяйство (дорожные фонды)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09</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86 673,589</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54156,300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2985,000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«Обеспечение функционирования транспортной инфраструктуры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09</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0600000000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3 296,907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2985,000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«Содержание объектов транспортной инфраструктуры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09</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0610000000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3 296,907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2985,000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'Мероприятия дорожного хозяйства на автомобильных дорогах общего пользования'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09</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0610100000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3 296,907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2985,000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Содержание автомобильных дорог и искусственных сооружений на них за счет бюджетных ассигнований дорожных фондов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09</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0610180170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3 273,657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2 985,000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0610180170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3 273,657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2 985,000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0610180170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3 273,657</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751,820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2 985,000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0610180180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0610180180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0610180180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0"/>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highlight w:val="yell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Подпрограмма «Создание современного облика населенных пунктов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highlight w:val="yell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Развитие транспортной  инфраструктуры  населенных пунктов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highlight w:val="yell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рамках государственной программы Пензенской области "Комплексное развитие сельских территорий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09103S3470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09103S3470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09</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09103S3470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83 376,682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53404,480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Другие вопросы в области национальной экономики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04</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12</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127,547</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53,009</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
                <w:bCs/>
              </w:rPr>
            </w:pPr>
            <w:r w:rsidRPr="00EE55C2">
              <w:rPr>
                <w:rFonts w:ascii="Arial Narrow" w:hAnsi="Arial Narrow"/>
                <w:b/>
                <w:bCs/>
              </w:rPr>
              <w:t>55,130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127,547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Height w:val="78"/>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127,547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127,547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lastRenderedPageBreak/>
              <w:t>Содержание имущества  находящегося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58,660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58,660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58,660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53,009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55,130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68,887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68,887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12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0230180220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68,887</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ЖИЛИЩНО-КОММУНАЛЬНОЕ ХОЗЯЙСТВО</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8 020,741</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2133,538</w:t>
            </w:r>
          </w:p>
        </w:tc>
        <w:tc>
          <w:tcPr>
            <w:tcW w:w="765"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2579,122</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Жилищное хозяйство</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32,114</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62,114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30,000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lastRenderedPageBreak/>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0230180320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0230180320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0230180320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32,114</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Коммунальное хозяйство</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02</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5 154,590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619,190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right"/>
              <w:rPr>
                <w:rFonts w:ascii="Arial Narrow" w:hAnsi="Arial Narrow"/>
                <w:b/>
                <w:bCs/>
              </w:rPr>
            </w:pPr>
            <w:r w:rsidRPr="00EE55C2">
              <w:rPr>
                <w:rFonts w:ascii="Arial Narrow" w:hAnsi="Arial Narrow"/>
                <w:b/>
                <w:bCs/>
              </w:rPr>
              <w:t>517,558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Подпрограмма 'Управление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Содержание имущества, находящегося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0230180210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22,084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21,690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22,558</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 xml:space="preserve">Муниципальная программа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5 127,506</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597,500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495,000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Подпрограмма 'Благоустройство населенных пунктов'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lastRenderedPageBreak/>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04101S1380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04101S1380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04101S1380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r w:rsidRPr="00EE55C2">
              <w:rPr>
                <w:rFonts w:ascii="Arial Narrow" w:hAnsi="Arial Narrow"/>
                <w:bCs/>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1768,342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Подпрограмма 'Чистая вода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0430000000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3 359,164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597,500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495,000</w:t>
            </w:r>
          </w:p>
        </w:tc>
      </w:tr>
      <w:tr w:rsidR="00EE55C2" w:rsidRPr="00EE55C2" w:rsidTr="00EE55C2">
        <w:trPr>
          <w:cantSplit/>
          <w:trHeight w:val="70"/>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Содержание и ремонт водохозяйственных систем'</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3 359,164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597,500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495,000</w:t>
            </w:r>
          </w:p>
        </w:tc>
      </w:tr>
      <w:tr w:rsidR="00EE55C2" w:rsidRPr="00EE55C2" w:rsidTr="00EE55C2">
        <w:trPr>
          <w:cantSplit/>
          <w:trHeight w:val="96"/>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Прочие мероприятия по содержанию и ремонту сетей и сооружений водоснабжения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0430165140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232,104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w:t>
            </w:r>
          </w:p>
        </w:tc>
      </w:tr>
      <w:tr w:rsidR="00EE55C2" w:rsidRPr="00EE55C2" w:rsidTr="00EE55C2">
        <w:trPr>
          <w:cantSplit/>
          <w:trHeight w:val="52"/>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0430165140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232,104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w:t>
            </w:r>
          </w:p>
        </w:tc>
      </w:tr>
      <w:tr w:rsidR="00EE55C2" w:rsidRPr="00EE55C2" w:rsidTr="00EE55C2">
        <w:trPr>
          <w:cantSplit/>
          <w:trHeight w:val="145"/>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0430165140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r w:rsidRPr="00EE55C2">
              <w:rPr>
                <w:rFonts w:ascii="Arial Narrow" w:hAnsi="Arial Narrow"/>
                <w:bCs/>
              </w:rPr>
              <w:t>240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232,104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100,00</w:t>
            </w:r>
          </w:p>
        </w:tc>
      </w:tr>
      <w:tr w:rsidR="00EE55C2" w:rsidRPr="00EE55C2" w:rsidTr="00EE55C2">
        <w:trPr>
          <w:cantSplit/>
          <w:trHeight w:val="463"/>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04301S1350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3 127,060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497,500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395,000</w:t>
            </w:r>
          </w:p>
        </w:tc>
      </w:tr>
      <w:tr w:rsidR="00EE55C2" w:rsidRPr="00EE55C2" w:rsidTr="00EE55C2">
        <w:trPr>
          <w:cantSplit/>
          <w:trHeight w:val="52"/>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02</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04301S1350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3 127,060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497,500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395,000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02</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04301S1350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3 127,060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497,500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395,000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Благоустройство</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jc w:val="center"/>
              <w:outlineLvl w:val="1"/>
              <w:rPr>
                <w:rFonts w:ascii="Arial Narrow" w:hAnsi="Arial Narrow"/>
                <w:b/>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2 804,038</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1482,234</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1999,450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lastRenderedPageBreak/>
              <w:t>Муниципальная программа 'Комплексная программа модернизации и развития жилищно-коммунального хозяйства Грабовского сельсовета Бессоновского района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0400000000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2 804,038</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1482,234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1999,450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'Благоустройство населенных пунктов'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0410000000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2 804,038</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1482,234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1999,450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0410100000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2 804,038</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1482,234</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1999,450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Энергоснабжение уличного освещения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0410181110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1 956,140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1130,205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1932,484</w:t>
            </w:r>
          </w:p>
        </w:tc>
      </w:tr>
      <w:tr w:rsidR="00EE55C2" w:rsidRPr="00EE55C2" w:rsidTr="00EE55C2">
        <w:trPr>
          <w:cantSplit/>
          <w:trHeight w:val="223"/>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0410181110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1956,140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1130,205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1932,484</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0410181110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1956,140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1130,205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1932,484</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Организация и содержание мест захоронения</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342,689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342,689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0410181120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342,689</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Прочие мероприятия по благоустройству населенных пунктов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0410181150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419,095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252,029</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66,966</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0410181150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419,095</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252,029</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66,966</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0410181150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419,095</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252,029</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66,966</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Совершенствование систем наружного освещения населенных пунктов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4"/>
              <w:rPr>
                <w:rFonts w:ascii="Arial Narrow" w:hAnsi="Arial Narrow"/>
                <w:bCs/>
                <w:lang w:val="en-US"/>
              </w:rPr>
            </w:pPr>
            <w:r w:rsidRPr="00EE55C2">
              <w:rPr>
                <w:rFonts w:ascii="Arial Narrow" w:hAnsi="Arial Narrow"/>
                <w:bCs/>
              </w:rPr>
              <w:t>04101</w:t>
            </w:r>
            <w:r w:rsidRPr="00EE55C2">
              <w:rPr>
                <w:rFonts w:ascii="Arial Narrow" w:hAnsi="Arial Narrow"/>
                <w:bCs/>
                <w:lang w:val="en-US"/>
              </w:rPr>
              <w:t>S1400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86,113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04101S1400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86,113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04101S1400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r w:rsidRPr="00EE55C2">
              <w:rPr>
                <w:rFonts w:ascii="Arial Narrow" w:hAnsi="Arial Narrow"/>
                <w:bCs/>
              </w:rPr>
              <w:t>86,113</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lastRenderedPageBreak/>
              <w:t>Муниципальная программа "Комплексное развитие сельской территории Грабовского сельсовета Бессоновского района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Подпрограмма «Создание современного облика населенных пунктов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Основное мероприятие «Создание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 xml:space="preserve">Благоустройство внутридворовой территории населенных пунктов  Грабовского сельсовета Бессоновского района Пензенской области в рамках государственной программы Пензенской области "«Комплексное развитие сельских территорий Пензенской области» </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09101L5765</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09101L5765</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05</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03</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09101L5765</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bCs/>
              </w:rPr>
            </w:pPr>
            <w:r w:rsidRPr="00EE55C2">
              <w:rPr>
                <w:rFonts w:ascii="Arial Narrow" w:hAnsi="Arial Narrow"/>
                <w:bCs/>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bCs/>
              </w:rPr>
            </w:pP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bCs/>
              </w:rPr>
              <w:t>100,000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1"/>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КУЛЬТУРА, КИНЕМАТОГРАФИЯ</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08</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1 782,472</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717,375</w:t>
            </w:r>
          </w:p>
        </w:tc>
        <w:tc>
          <w:tcPr>
            <w:tcW w:w="765"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1225,930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Культура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1 782,472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717,375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1225,930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0200000000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1294,022</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687,375</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1195,930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'Предоставление межбюджетных трансфертов из бюджета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0210000000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'Повышение эффективности представления и использования межбюджетных трансфертов'</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0210100000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0210180050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Height w:val="251"/>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08</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0210180050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500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межбюджетные трансферты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0210180050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540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right"/>
              <w:outlineLvl w:val="0"/>
              <w:rPr>
                <w:rFonts w:ascii="Arial Narrow" w:hAnsi="Arial Narrow"/>
                <w:bCs/>
              </w:rPr>
            </w:pPr>
            <w:r w:rsidRPr="00EE55C2">
              <w:rPr>
                <w:rFonts w:ascii="Arial Narrow" w:hAnsi="Arial Narrow"/>
                <w:bCs/>
              </w:rPr>
              <w:t>34,990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Подпрограмма 'Управление собственностью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Содержание муниципальной собственности объектов в сфере культуры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0230180330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1259,032</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652,385</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1160,940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Комплексное развитие сельской территории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Развитие социальной  инфраструктуры  населенных пунктов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предпроектные работы в целях строительства и (или) реконструкции объектов культуры</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0910464550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0910464550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0910464550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400,000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Иные непрограммные расходы органов муниципальной власти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jc w:val="center"/>
              <w:outlineLvl w:val="6"/>
              <w:rPr>
                <w:rFonts w:ascii="Arial Narrow" w:hAnsi="Arial Narrow"/>
              </w:rPr>
            </w:pPr>
            <w:r w:rsidRPr="00EE55C2">
              <w:rPr>
                <w:rFonts w:ascii="Arial Narrow" w:hAnsi="Arial Narrow"/>
              </w:rPr>
              <w:t>9900000000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9940000000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расходы на участие в мероприятиях, связанных с памятными датами истории и общегосударственными праздниками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9940020700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9940020700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200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center"/>
              <w:outlineLvl w:val="4"/>
              <w:rPr>
                <w:rFonts w:ascii="Arial Narrow" w:hAnsi="Arial Narrow"/>
              </w:rPr>
            </w:pPr>
            <w:r w:rsidRPr="00EE55C2">
              <w:rPr>
                <w:rFonts w:ascii="Arial Narrow" w:hAnsi="Arial Narrow"/>
              </w:rPr>
              <w:t>08</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4"/>
              <w:jc w:val="center"/>
              <w:outlineLvl w:val="4"/>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9940020700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jc w:val="center"/>
              <w:outlineLvl w:val="2"/>
              <w:rPr>
                <w:rFonts w:ascii="Arial Narrow" w:hAnsi="Arial Narrow"/>
                <w:bCs/>
              </w:rPr>
            </w:pPr>
            <w:r w:rsidRPr="00EE55C2">
              <w:rPr>
                <w:rFonts w:ascii="Arial Narrow" w:hAnsi="Arial Narrow"/>
                <w:bCs/>
              </w:rPr>
              <w:t>240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88,450</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30,000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СОЦИАЛЬНАЯ ПОЛИТИКА</w:t>
            </w:r>
          </w:p>
        </w:tc>
        <w:tc>
          <w:tcPr>
            <w:tcW w:w="7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rPr>
                <w:rFonts w:ascii="Arial Narrow" w:hAnsi="Arial Narrow"/>
                <w:bCs/>
              </w:rPr>
            </w:pPr>
            <w:r w:rsidRPr="00EE55C2">
              <w:rPr>
                <w:rFonts w:ascii="Arial Narrow" w:hAnsi="Arial Narrow"/>
                <w:bCs/>
              </w:rPr>
              <w:t>10</w:t>
            </w:r>
          </w:p>
        </w:tc>
        <w:tc>
          <w:tcPr>
            <w:tcW w:w="70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rPr>
                <w:rFonts w:ascii="Arial Narrow" w:hAnsi="Arial Narrow"/>
                <w:bCs/>
              </w:rPr>
            </w:pPr>
          </w:p>
        </w:tc>
        <w:tc>
          <w:tcPr>
            <w:tcW w:w="8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rPr>
                <w:rFonts w:ascii="Arial Narrow" w:hAnsi="Arial Narrow"/>
                <w:bCs/>
              </w:rPr>
            </w:pPr>
          </w:p>
        </w:tc>
        <w:tc>
          <w:tcPr>
            <w:tcW w:w="651"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jc w:val="center"/>
              <w:rPr>
                <w:rFonts w:ascii="Arial Narrow" w:hAnsi="Arial Narrow"/>
                <w:bCs/>
              </w:rPr>
            </w:pPr>
          </w:p>
        </w:tc>
        <w:tc>
          <w:tcPr>
            <w:tcW w:w="908"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single" w:sz="4" w:space="0" w:color="auto"/>
              <w:left w:val="nil"/>
              <w:bottom w:val="single" w:sz="4" w:space="0" w:color="auto"/>
              <w:right w:val="single" w:sz="4" w:space="0" w:color="auto"/>
            </w:tcBorders>
            <w:shd w:val="clear" w:color="000000" w:fill="F2F2F2"/>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0"/>
              <w:rPr>
                <w:rFonts w:ascii="Arial Narrow" w:hAnsi="Arial Narrow"/>
                <w:b/>
                <w:bCs/>
              </w:rPr>
            </w:pPr>
            <w:r w:rsidRPr="00EE55C2">
              <w:rPr>
                <w:rFonts w:ascii="Arial Narrow" w:hAnsi="Arial Narrow"/>
                <w:b/>
                <w:bCs/>
              </w:rPr>
              <w:t>Пенсионное обеспечение</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b/>
              </w:rPr>
            </w:pPr>
            <w:r w:rsidRPr="00EE55C2">
              <w:rPr>
                <w:rFonts w:ascii="Arial Narrow" w:hAnsi="Arial Narrow"/>
                <w:b/>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0"/>
              <w:rPr>
                <w:rFonts w:ascii="Arial Narrow" w:hAnsi="Arial Narrow"/>
                <w:b/>
                <w:bCs/>
              </w:rPr>
            </w:pPr>
            <w:r w:rsidRPr="00EE55C2">
              <w:rPr>
                <w:rFonts w:ascii="Arial Narrow" w:hAnsi="Arial Narrow"/>
                <w:b/>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0"/>
              <w:rPr>
                <w:rFonts w:ascii="Arial Narrow" w:hAnsi="Arial Narrow"/>
                <w:b/>
                <w:bCs/>
              </w:rPr>
            </w:pPr>
            <w:r w:rsidRPr="00EE55C2">
              <w:rPr>
                <w:rFonts w:ascii="Arial Narrow" w:hAnsi="Arial Narrow"/>
                <w:b/>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0"/>
              <w:rPr>
                <w:rFonts w:ascii="Arial Narrow" w:hAnsi="Arial Narrow"/>
                <w:b/>
                <w:bCs/>
              </w:rPr>
            </w:pP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0"/>
              <w:rPr>
                <w:rFonts w:ascii="Arial Narrow" w:hAnsi="Arial Narrow"/>
                <w:b/>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81,840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
                <w:bCs/>
              </w:rPr>
            </w:pPr>
            <w:r w:rsidRPr="00EE55C2">
              <w:rPr>
                <w:rFonts w:ascii="Arial Narrow" w:hAnsi="Arial Narrow"/>
                <w:b/>
                <w:bCs/>
              </w:rPr>
              <w:t>85,140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Муниципальная программа 'Социальная поддержка граждан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1"/>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1"/>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1"/>
              <w:rPr>
                <w:rFonts w:ascii="Arial Narrow" w:hAnsi="Arial Narrow"/>
                <w:bCs/>
              </w:rPr>
            </w:pPr>
            <w:r w:rsidRPr="00EE55C2">
              <w:rPr>
                <w:rFonts w:ascii="Arial Narrow" w:hAnsi="Arial Narrow"/>
                <w:bCs/>
              </w:rPr>
              <w:t>0300000000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1"/>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Подпрограмма 'Оказание адресной материальной помощи гражданам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2"/>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2"/>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2"/>
              <w:rPr>
                <w:rFonts w:ascii="Arial Narrow" w:hAnsi="Arial Narrow"/>
                <w:bCs/>
              </w:rPr>
            </w:pPr>
            <w:r w:rsidRPr="00EE55C2">
              <w:rPr>
                <w:rFonts w:ascii="Arial Narrow" w:hAnsi="Arial Narrow"/>
                <w:bCs/>
              </w:rPr>
              <w:t>0310000000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2"/>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Основное мероприятие 'Предоставление мер социальной поддержки муниципальных служащих, вышедших на пенсию'</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3"/>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3"/>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3"/>
              <w:rPr>
                <w:rFonts w:ascii="Arial Narrow" w:hAnsi="Arial Narrow"/>
                <w:bCs/>
              </w:rPr>
            </w:pPr>
            <w:r w:rsidRPr="00EE55C2">
              <w:rPr>
                <w:rFonts w:ascii="Arial Narrow" w:hAnsi="Arial Narrow"/>
                <w:bCs/>
              </w:rPr>
              <w:t>0310200000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3"/>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Пенсионное обеспечение за выслугу лет муниципальных служащих Грабовского сельсовета  за счет средств бюджета Грабовского сельсовета  Бессоновского района Пензенской области</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4"/>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4"/>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4"/>
              <w:rPr>
                <w:rFonts w:ascii="Arial Narrow" w:hAnsi="Arial Narrow"/>
                <w:bCs/>
              </w:rPr>
            </w:pPr>
            <w:r w:rsidRPr="00EE55C2">
              <w:rPr>
                <w:rFonts w:ascii="Arial Narrow" w:hAnsi="Arial Narrow"/>
                <w:bCs/>
              </w:rPr>
              <w:t>0310228690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4"/>
              <w:rPr>
                <w:rFonts w:ascii="Arial Narrow" w:hAnsi="Arial Narrow"/>
                <w:bCs/>
              </w:rPr>
            </w:pP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913"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Социальное обеспечение и иные выплаты населению</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nil"/>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5"/>
              <w:rPr>
                <w:rFonts w:ascii="Arial Narrow" w:hAnsi="Arial Narrow"/>
                <w:bCs/>
              </w:rPr>
            </w:pPr>
            <w:r w:rsidRPr="00EE55C2">
              <w:rPr>
                <w:rFonts w:ascii="Arial Narrow" w:hAnsi="Arial Narrow"/>
                <w:bCs/>
              </w:rPr>
              <w:t>10</w:t>
            </w:r>
          </w:p>
        </w:tc>
        <w:tc>
          <w:tcPr>
            <w:tcW w:w="70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5"/>
              <w:rPr>
                <w:rFonts w:ascii="Arial Narrow" w:hAnsi="Arial Narrow"/>
                <w:bCs/>
              </w:rPr>
            </w:pPr>
            <w:r w:rsidRPr="00EE55C2">
              <w:rPr>
                <w:rFonts w:ascii="Arial Narrow" w:hAnsi="Arial Narrow"/>
                <w:bCs/>
              </w:rPr>
              <w:t>01</w:t>
            </w:r>
          </w:p>
        </w:tc>
        <w:tc>
          <w:tcPr>
            <w:tcW w:w="8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5"/>
              <w:rPr>
                <w:rFonts w:ascii="Arial Narrow" w:hAnsi="Arial Narrow"/>
                <w:bCs/>
              </w:rPr>
            </w:pPr>
            <w:r w:rsidRPr="00EE55C2">
              <w:rPr>
                <w:rFonts w:ascii="Arial Narrow" w:hAnsi="Arial Narrow"/>
                <w:bCs/>
              </w:rPr>
              <w:t>0310228690</w:t>
            </w:r>
          </w:p>
        </w:tc>
        <w:tc>
          <w:tcPr>
            <w:tcW w:w="651"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5"/>
              <w:rPr>
                <w:rFonts w:ascii="Arial Narrow" w:hAnsi="Arial Narrow"/>
                <w:bCs/>
              </w:rPr>
            </w:pPr>
            <w:r w:rsidRPr="00EE55C2">
              <w:rPr>
                <w:rFonts w:ascii="Arial Narrow" w:hAnsi="Arial Narrow"/>
                <w:bCs/>
              </w:rPr>
              <w:t>300</w:t>
            </w:r>
          </w:p>
        </w:tc>
        <w:tc>
          <w:tcPr>
            <w:tcW w:w="908"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nil"/>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r w:rsidR="00EE55C2" w:rsidRPr="00EE55C2" w:rsidTr="00EE55C2">
        <w:trPr>
          <w:cantSplit/>
        </w:trPr>
        <w:tc>
          <w:tcPr>
            <w:tcW w:w="3913"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Публичные нормативные социальные выплаты гражданам</w:t>
            </w:r>
          </w:p>
        </w:tc>
        <w:tc>
          <w:tcPr>
            <w:tcW w:w="708" w:type="dxa"/>
            <w:tcBorders>
              <w:top w:val="single" w:sz="4" w:space="0" w:color="auto"/>
              <w:left w:val="nil"/>
              <w:bottom w:val="single" w:sz="4" w:space="0" w:color="auto"/>
              <w:right w:val="single" w:sz="4" w:space="0" w:color="auto"/>
            </w:tcBorders>
            <w:tcMar>
              <w:top w:w="28" w:type="dxa"/>
              <w:left w:w="85" w:type="dxa"/>
              <w:bottom w:w="28" w:type="dxa"/>
              <w:right w:w="85" w:type="dxa"/>
            </w:tcMar>
            <w:vAlign w:val="bottom"/>
          </w:tcPr>
          <w:p w:rsidR="00EE55C2" w:rsidRPr="00EE55C2" w:rsidRDefault="00EE55C2" w:rsidP="00EE55C2">
            <w:pPr>
              <w:spacing w:after="0" w:line="240" w:lineRule="auto"/>
              <w:jc w:val="center"/>
              <w:rPr>
                <w:rFonts w:ascii="Arial Narrow" w:hAnsi="Arial Narrow"/>
              </w:rPr>
            </w:pPr>
            <w:r w:rsidRPr="00EE55C2">
              <w:rPr>
                <w:rFonts w:ascii="Arial Narrow" w:hAnsi="Arial Narrow"/>
              </w:rPr>
              <w:t>901</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center"/>
              <w:outlineLvl w:val="6"/>
              <w:rPr>
                <w:rFonts w:ascii="Arial Narrow" w:hAnsi="Arial Narrow"/>
              </w:rPr>
            </w:pPr>
            <w:r w:rsidRPr="00EE55C2">
              <w:rPr>
                <w:rFonts w:ascii="Arial Narrow" w:hAnsi="Arial Narrow"/>
              </w:rPr>
              <w:t>10</w:t>
            </w:r>
          </w:p>
        </w:tc>
        <w:tc>
          <w:tcPr>
            <w:tcW w:w="70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4"/>
              <w:jc w:val="center"/>
              <w:outlineLvl w:val="6"/>
              <w:rPr>
                <w:rFonts w:ascii="Arial Narrow" w:hAnsi="Arial Narrow"/>
              </w:rPr>
            </w:pPr>
            <w:r w:rsidRPr="00EE55C2">
              <w:rPr>
                <w:rFonts w:ascii="Arial Narrow" w:hAnsi="Arial Narrow"/>
              </w:rPr>
              <w:t>01</w:t>
            </w:r>
          </w:p>
        </w:tc>
        <w:tc>
          <w:tcPr>
            <w:tcW w:w="8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13"/>
              <w:jc w:val="center"/>
              <w:outlineLvl w:val="6"/>
              <w:rPr>
                <w:rFonts w:ascii="Arial Narrow" w:hAnsi="Arial Narrow"/>
              </w:rPr>
            </w:pPr>
            <w:r w:rsidRPr="00EE55C2">
              <w:rPr>
                <w:rFonts w:ascii="Arial Narrow" w:hAnsi="Arial Narrow"/>
              </w:rPr>
              <w:t>0310228690</w:t>
            </w:r>
          </w:p>
        </w:tc>
        <w:tc>
          <w:tcPr>
            <w:tcW w:w="651"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jc w:val="center"/>
              <w:outlineLvl w:val="6"/>
              <w:rPr>
                <w:rFonts w:ascii="Arial Narrow" w:hAnsi="Arial Narrow"/>
              </w:rPr>
            </w:pPr>
            <w:r w:rsidRPr="00EE55C2">
              <w:rPr>
                <w:rFonts w:ascii="Arial Narrow" w:hAnsi="Arial Narrow"/>
              </w:rPr>
              <w:t>310</w:t>
            </w:r>
          </w:p>
        </w:tc>
        <w:tc>
          <w:tcPr>
            <w:tcW w:w="908"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81,024</w:t>
            </w:r>
          </w:p>
        </w:tc>
        <w:tc>
          <w:tcPr>
            <w:tcW w:w="1219"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81,840</w:t>
            </w:r>
          </w:p>
        </w:tc>
        <w:tc>
          <w:tcPr>
            <w:tcW w:w="765" w:type="dxa"/>
            <w:tcBorders>
              <w:top w:val="single" w:sz="4" w:space="0" w:color="auto"/>
              <w:left w:val="nil"/>
              <w:bottom w:val="single" w:sz="4" w:space="0" w:color="auto"/>
              <w:right w:val="single" w:sz="4" w:space="0" w:color="auto"/>
            </w:tcBorders>
            <w:shd w:val="clear" w:color="auto" w:fill="auto"/>
            <w:tcMar>
              <w:top w:w="28" w:type="dxa"/>
              <w:left w:w="85" w:type="dxa"/>
              <w:bottom w:w="28" w:type="dxa"/>
              <w:right w:w="85" w:type="dxa"/>
            </w:tcMar>
            <w:vAlign w:val="bottom"/>
            <w:hideMark/>
          </w:tcPr>
          <w:p w:rsidR="00EE55C2" w:rsidRPr="00EE55C2" w:rsidRDefault="00EE55C2" w:rsidP="00EE55C2">
            <w:pPr>
              <w:spacing w:after="0" w:line="240" w:lineRule="auto"/>
              <w:ind w:right="127"/>
              <w:jc w:val="right"/>
              <w:rPr>
                <w:rFonts w:ascii="Arial Narrow" w:hAnsi="Arial Narrow"/>
                <w:bCs/>
              </w:rPr>
            </w:pPr>
            <w:r w:rsidRPr="00EE55C2">
              <w:rPr>
                <w:rFonts w:ascii="Arial Narrow" w:hAnsi="Arial Narrow"/>
                <w:bCs/>
              </w:rPr>
              <w:t>85,140</w:t>
            </w:r>
          </w:p>
        </w:tc>
      </w:tr>
    </w:tbl>
    <w:p w:rsidR="00EE55C2" w:rsidRPr="00EE55C2" w:rsidRDefault="00EE55C2" w:rsidP="00EE55C2">
      <w:pPr>
        <w:spacing w:after="0" w:line="240" w:lineRule="auto"/>
        <w:jc w:val="center"/>
        <w:rPr>
          <w:rFonts w:ascii="Arial Narrow" w:hAnsi="Arial Narrow"/>
        </w:rPr>
      </w:pPr>
    </w:p>
    <w:p w:rsidR="00EE55C2" w:rsidRPr="00EE55C2" w:rsidRDefault="00EE55C2" w:rsidP="00EE55C2">
      <w:pPr>
        <w:spacing w:after="0" w:line="240" w:lineRule="auto"/>
        <w:rPr>
          <w:rFonts w:ascii="Arial Narrow" w:hAnsi="Arial Narrow"/>
        </w:rPr>
      </w:pPr>
      <w:r w:rsidRPr="00EE55C2">
        <w:rPr>
          <w:rFonts w:ascii="Arial Narrow" w:hAnsi="Arial Narrow"/>
        </w:rPr>
        <w:br w:type="page"/>
      </w:r>
    </w:p>
    <w:p w:rsidR="00EE55C2" w:rsidRPr="00EE55C2" w:rsidRDefault="00EE55C2" w:rsidP="00EE55C2">
      <w:pPr>
        <w:pStyle w:val="1"/>
        <w:spacing w:before="0" w:after="0"/>
        <w:rPr>
          <w:rFonts w:ascii="Arial Narrow" w:hAnsi="Arial Narrow"/>
          <w:b w:val="0"/>
          <w:sz w:val="22"/>
          <w:szCs w:val="22"/>
        </w:rPr>
      </w:pPr>
      <w:r w:rsidRPr="00EE55C2">
        <w:rPr>
          <w:rFonts w:ascii="Arial Narrow" w:hAnsi="Arial Narrow"/>
          <w:b w:val="0"/>
          <w:sz w:val="22"/>
          <w:szCs w:val="22"/>
        </w:rPr>
        <w:lastRenderedPageBreak/>
        <w:t>Приложение №6</w:t>
      </w:r>
    </w:p>
    <w:tbl>
      <w:tblPr>
        <w:tblW w:w="7086" w:type="dxa"/>
        <w:tblLook w:val="0000"/>
      </w:tblPr>
      <w:tblGrid>
        <w:gridCol w:w="10421"/>
      </w:tblGrid>
      <w:tr w:rsidR="00EE55C2" w:rsidRPr="00EE55C2" w:rsidTr="00EE55C2">
        <w:trPr>
          <w:trHeight w:val="315"/>
        </w:trPr>
        <w:tc>
          <w:tcPr>
            <w:tcW w:w="5000" w:type="pct"/>
            <w:shd w:val="clear" w:color="auto" w:fill="auto"/>
            <w:noWrap/>
          </w:tcPr>
          <w:p w:rsidR="00EE55C2" w:rsidRPr="00EE55C2" w:rsidRDefault="00EE55C2" w:rsidP="00EE55C2">
            <w:pPr>
              <w:spacing w:after="0" w:line="240" w:lineRule="auto"/>
              <w:rPr>
                <w:rFonts w:ascii="Arial Narrow" w:hAnsi="Arial Narrow" w:cs="Arial CYR"/>
              </w:rPr>
            </w:pPr>
            <w:r w:rsidRPr="00EE55C2">
              <w:rPr>
                <w:rFonts w:ascii="Arial Narrow" w:hAnsi="Arial Narrow" w:cs="Arial CYR"/>
              </w:rPr>
              <w:t>к решению КМС Грабовского сельсовета от 29 сентября 2022г. № 222-43/3«О внесении изменений в решение КМСГрабовского сельсовета от 24 декабря 2021 года № 170-35/3 «О бюджете Грабовского сельсовета Бессоновского района Пензенской области на 2022 год и на плановый период 2023 и 2024 годов»»</w:t>
            </w:r>
          </w:p>
        </w:tc>
      </w:tr>
    </w:tbl>
    <w:p w:rsidR="00EE55C2" w:rsidRPr="00EE55C2" w:rsidRDefault="00EE55C2" w:rsidP="00EE55C2">
      <w:pPr>
        <w:spacing w:after="0" w:line="240" w:lineRule="auto"/>
        <w:ind w:left="1637"/>
        <w:rPr>
          <w:rFonts w:ascii="Arial Narrow" w:hAnsi="Arial Narrow" w:cs="Arial CYR"/>
        </w:rPr>
      </w:pPr>
    </w:p>
    <w:tbl>
      <w:tblPr>
        <w:tblW w:w="2518" w:type="pct"/>
        <w:tblInd w:w="4077" w:type="dxa"/>
        <w:tblLook w:val="0000"/>
      </w:tblPr>
      <w:tblGrid>
        <w:gridCol w:w="5248"/>
      </w:tblGrid>
      <w:tr w:rsidR="00EE55C2" w:rsidRPr="00EE55C2" w:rsidTr="00EE55C2">
        <w:trPr>
          <w:trHeight w:val="315"/>
        </w:trPr>
        <w:tc>
          <w:tcPr>
            <w:tcW w:w="5000" w:type="pct"/>
            <w:shd w:val="clear" w:color="auto" w:fill="auto"/>
            <w:noWrap/>
          </w:tcPr>
          <w:p w:rsidR="00EE55C2" w:rsidRPr="00EE55C2" w:rsidRDefault="00EE55C2" w:rsidP="00EE55C2">
            <w:pPr>
              <w:spacing w:after="0" w:line="240" w:lineRule="auto"/>
              <w:ind w:left="34"/>
              <w:jc w:val="center"/>
              <w:rPr>
                <w:rFonts w:ascii="Arial Narrow" w:hAnsi="Arial Narrow" w:cs="Arial CYR"/>
                <w:b/>
              </w:rPr>
            </w:pPr>
            <w:r w:rsidRPr="00EE55C2">
              <w:rPr>
                <w:rFonts w:ascii="Arial Narrow" w:hAnsi="Arial Narrow" w:cs="Arial CYR"/>
                <w:b/>
              </w:rPr>
              <w:t>Приложение 6</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 xml:space="preserve">к решению Комитета местного самоуправления </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 xml:space="preserve">Грабовского сельсовета  Бессоновского района </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Пензенской области «О бюджете Грабовского</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сельсовета Бессоновского района Пензенской</w:t>
            </w:r>
          </w:p>
          <w:p w:rsidR="00EE55C2" w:rsidRPr="00EE55C2" w:rsidRDefault="00EE55C2" w:rsidP="00EE55C2">
            <w:pPr>
              <w:spacing w:after="0" w:line="240" w:lineRule="auto"/>
              <w:ind w:left="34"/>
              <w:rPr>
                <w:rFonts w:ascii="Arial Narrow" w:hAnsi="Arial Narrow" w:cs="Arial CYR"/>
              </w:rPr>
            </w:pPr>
            <w:r w:rsidRPr="00EE55C2">
              <w:rPr>
                <w:rFonts w:ascii="Arial Narrow" w:hAnsi="Arial Narrow" w:cs="Arial CYR"/>
              </w:rPr>
              <w:t>области на 2022 и на плановый период 2023 и 2024 годов»</w:t>
            </w:r>
          </w:p>
        </w:tc>
      </w:tr>
    </w:tbl>
    <w:p w:rsidR="00EE55C2" w:rsidRPr="00EE55C2" w:rsidRDefault="00EE55C2" w:rsidP="00EE55C2">
      <w:pPr>
        <w:spacing w:after="0" w:line="240" w:lineRule="auto"/>
        <w:jc w:val="center"/>
        <w:rPr>
          <w:rFonts w:ascii="Arial Narrow" w:hAnsi="Arial Narrow"/>
        </w:rPr>
      </w:pPr>
      <w:r w:rsidRPr="00EE55C2">
        <w:rPr>
          <w:rFonts w:ascii="Arial Narrow" w:hAnsi="Arial Narrow"/>
        </w:rPr>
        <w:t xml:space="preserve">Распределение бюджетных ассигнований по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EE55C2" w:rsidRPr="00EE55C2" w:rsidRDefault="00EE55C2" w:rsidP="00EE55C2">
      <w:pPr>
        <w:spacing w:after="0" w:line="240" w:lineRule="auto"/>
        <w:jc w:val="center"/>
        <w:rPr>
          <w:rFonts w:ascii="Arial Narrow" w:hAnsi="Arial Narrow"/>
        </w:rPr>
      </w:pPr>
      <w:r w:rsidRPr="00EE55C2">
        <w:rPr>
          <w:rFonts w:ascii="Arial Narrow" w:hAnsi="Arial Narrow"/>
        </w:rPr>
        <w:t>на 2022 год и на плановый период 2023 и 2024 годов</w:t>
      </w:r>
    </w:p>
    <w:p w:rsidR="00EE55C2" w:rsidRPr="00EE55C2" w:rsidRDefault="00EE55C2" w:rsidP="00EE55C2">
      <w:pPr>
        <w:spacing w:after="0" w:line="240" w:lineRule="auto"/>
        <w:jc w:val="right"/>
        <w:rPr>
          <w:rFonts w:ascii="Arial Narrow" w:hAnsi="Arial Narrow"/>
        </w:rPr>
      </w:pPr>
      <w:r w:rsidRPr="00EE55C2">
        <w:rPr>
          <w:rFonts w:ascii="Arial Narrow" w:hAnsi="Arial Narrow"/>
        </w:rPr>
        <w:t>(тыс.рублей)</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9"/>
        <w:gridCol w:w="1559"/>
        <w:gridCol w:w="709"/>
        <w:gridCol w:w="425"/>
        <w:gridCol w:w="567"/>
        <w:gridCol w:w="1134"/>
        <w:gridCol w:w="1134"/>
        <w:gridCol w:w="1134"/>
      </w:tblGrid>
      <w:tr w:rsidR="00EE55C2" w:rsidRPr="00EE55C2" w:rsidTr="00EE55C2">
        <w:trPr>
          <w:cantSplit/>
          <w:tblHeader/>
        </w:trPr>
        <w:tc>
          <w:tcPr>
            <w:tcW w:w="3289" w:type="dxa"/>
            <w:shd w:val="clear" w:color="auto" w:fill="auto"/>
            <w:tcMar>
              <w:top w:w="28" w:type="dxa"/>
              <w:left w:w="28" w:type="dxa"/>
              <w:bottom w:w="28" w:type="dxa"/>
              <w:right w:w="28" w:type="dxa"/>
            </w:tcMar>
            <w:vAlign w:val="center"/>
          </w:tcPr>
          <w:p w:rsidR="00EE55C2" w:rsidRPr="00EE55C2" w:rsidRDefault="00EE55C2" w:rsidP="00EE55C2">
            <w:pPr>
              <w:spacing w:after="0" w:line="240" w:lineRule="auto"/>
              <w:jc w:val="center"/>
              <w:rPr>
                <w:rFonts w:ascii="Arial Narrow" w:hAnsi="Arial Narrow"/>
              </w:rPr>
            </w:pPr>
            <w:r w:rsidRPr="00EE55C2">
              <w:rPr>
                <w:rFonts w:ascii="Arial Narrow" w:hAnsi="Arial Narrow"/>
              </w:rPr>
              <w:t>Наименование</w:t>
            </w:r>
          </w:p>
        </w:tc>
        <w:tc>
          <w:tcPr>
            <w:tcW w:w="1559" w:type="dxa"/>
            <w:shd w:val="clear" w:color="auto" w:fill="auto"/>
            <w:tcMar>
              <w:top w:w="28" w:type="dxa"/>
              <w:left w:w="28" w:type="dxa"/>
              <w:bottom w:w="28" w:type="dxa"/>
              <w:right w:w="28" w:type="dxa"/>
            </w:tcMar>
            <w:vAlign w:val="center"/>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КЦСР</w:t>
            </w:r>
          </w:p>
        </w:tc>
        <w:tc>
          <w:tcPr>
            <w:tcW w:w="709" w:type="dxa"/>
            <w:shd w:val="clear" w:color="auto" w:fill="auto"/>
            <w:tcMar>
              <w:top w:w="28" w:type="dxa"/>
              <w:left w:w="28" w:type="dxa"/>
              <w:bottom w:w="28" w:type="dxa"/>
              <w:right w:w="28" w:type="dxa"/>
            </w:tcMar>
            <w:vAlign w:val="center"/>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КВР</w:t>
            </w:r>
          </w:p>
        </w:tc>
        <w:tc>
          <w:tcPr>
            <w:tcW w:w="425" w:type="dxa"/>
            <w:shd w:val="clear" w:color="auto" w:fill="auto"/>
            <w:tcMar>
              <w:top w:w="28" w:type="dxa"/>
              <w:left w:w="28" w:type="dxa"/>
              <w:bottom w:w="28" w:type="dxa"/>
              <w:right w:w="28" w:type="dxa"/>
            </w:tcMar>
            <w:vAlign w:val="center"/>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Рз</w:t>
            </w:r>
          </w:p>
        </w:tc>
        <w:tc>
          <w:tcPr>
            <w:tcW w:w="567" w:type="dxa"/>
            <w:shd w:val="clear" w:color="auto" w:fill="auto"/>
            <w:tcMar>
              <w:top w:w="28" w:type="dxa"/>
              <w:left w:w="28" w:type="dxa"/>
              <w:bottom w:w="28" w:type="dxa"/>
              <w:right w:w="28" w:type="dxa"/>
            </w:tcMar>
            <w:vAlign w:val="center"/>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Пр</w:t>
            </w:r>
          </w:p>
        </w:tc>
        <w:tc>
          <w:tcPr>
            <w:tcW w:w="1134" w:type="dxa"/>
            <w:shd w:val="clear" w:color="auto" w:fill="auto"/>
            <w:tcMar>
              <w:top w:w="28" w:type="dxa"/>
              <w:left w:w="28" w:type="dxa"/>
              <w:bottom w:w="28" w:type="dxa"/>
              <w:right w:w="28" w:type="dxa"/>
            </w:tcMar>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2022 год</w:t>
            </w:r>
          </w:p>
        </w:tc>
        <w:tc>
          <w:tcPr>
            <w:tcW w:w="1134" w:type="dxa"/>
            <w:tcMar>
              <w:top w:w="28" w:type="dxa"/>
              <w:left w:w="28" w:type="dxa"/>
              <w:bottom w:w="28" w:type="dxa"/>
              <w:right w:w="28" w:type="dxa"/>
            </w:tcMar>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2023 год</w:t>
            </w:r>
          </w:p>
        </w:tc>
        <w:tc>
          <w:tcPr>
            <w:tcW w:w="1134" w:type="dxa"/>
            <w:tcMar>
              <w:top w:w="28" w:type="dxa"/>
              <w:left w:w="28" w:type="dxa"/>
              <w:bottom w:w="28" w:type="dxa"/>
              <w:right w:w="28" w:type="dxa"/>
            </w:tcMar>
            <w:vAlign w:val="center"/>
          </w:tcPr>
          <w:p w:rsidR="00EE55C2" w:rsidRPr="00EE55C2" w:rsidRDefault="00EE55C2" w:rsidP="00EE55C2">
            <w:pPr>
              <w:spacing w:after="0" w:line="240" w:lineRule="auto"/>
              <w:jc w:val="center"/>
              <w:rPr>
                <w:rFonts w:ascii="Arial Narrow" w:hAnsi="Arial Narrow"/>
                <w:b/>
                <w:bCs/>
              </w:rPr>
            </w:pPr>
            <w:r w:rsidRPr="00EE55C2">
              <w:rPr>
                <w:rFonts w:ascii="Arial Narrow" w:hAnsi="Arial Narrow"/>
                <w:b/>
                <w:bCs/>
              </w:rPr>
              <w:t>2024 год</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
                <w:bCs/>
              </w:rPr>
              <w:t>Бюджетные ассигнования всего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102 799,547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63082,926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12865,418</w:t>
            </w: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Муниципальная программа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01 0 00 00000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5 965,310</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 xml:space="preserve"> 5 904,437   </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 xml:space="preserve"> 5 928,669   </w:t>
            </w:r>
          </w:p>
        </w:tc>
      </w:tr>
      <w:tr w:rsidR="00EE55C2" w:rsidRPr="00EE55C2" w:rsidTr="00EE55C2">
        <w:trPr>
          <w:cantSplit/>
          <w:trHeight w:val="611"/>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«Обеспечение функционирования аппарата администрации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01 1 00 00000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4 625,595</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 xml:space="preserve"> 4 661,339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 xml:space="preserve"> 4 666,215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«Обеспечение деятельности администрации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4 625,595</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 xml:space="preserve"> 4 661,339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
                <w:bCs/>
              </w:rPr>
            </w:pPr>
            <w:r w:rsidRPr="00EE55C2">
              <w:rPr>
                <w:rFonts w:ascii="Arial Narrow" w:hAnsi="Arial Narrow"/>
                <w:b/>
                <w:bCs/>
              </w:rPr>
              <w:t xml:space="preserve"> 4 666,215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по оплате труда работников органов муниципальной власти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3 635,899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3 617,947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3 653,950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3 635,899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3 617,947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3 653,950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персоналу государственных (муниципальных) органов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3 635,899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3 617,947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3 653,950   </w:t>
            </w:r>
          </w:p>
        </w:tc>
      </w:tr>
      <w:tr w:rsidR="00EE55C2" w:rsidRPr="00EE55C2" w:rsidTr="00EE55C2">
        <w:trPr>
          <w:cantSplit/>
          <w:trHeight w:val="254"/>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3 635,899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3 617,947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3 653,950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3 635,899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3 617,947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3 653,950   </w:t>
            </w:r>
          </w:p>
        </w:tc>
      </w:tr>
      <w:tr w:rsidR="00EE55C2" w:rsidRPr="00EE55C2" w:rsidTr="00EE55C2">
        <w:trPr>
          <w:cantSplit/>
          <w:trHeight w:val="328"/>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Расходы на обеспечение функций органов муниципальной власти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989,696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1 043,392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1 012,265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948,210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1013,854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948,210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1013,854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948,210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1013,854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948,210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1013,854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982,727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бюджетные ассигнования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41,486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Уплата налогов, сборов и иных платежей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850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41,486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850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41,486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01 1 01 02200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850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41,486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outlineLvl w:val="0"/>
              <w:rPr>
                <w:rFonts w:ascii="Arial Narrow" w:hAnsi="Arial Narrow"/>
                <w:bCs/>
              </w:rPr>
            </w:pPr>
            <w:r w:rsidRPr="00EE55C2">
              <w:rPr>
                <w:rFonts w:ascii="Arial Narrow" w:hAnsi="Arial Narrow"/>
                <w:bCs/>
              </w:rPr>
              <w:t>29,538</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01 2 00 00000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«Обеспечение деятельности руководителя высшего исполнительного органа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01 2 01 00000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по оплате труда работников органов муниципальной власти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персоналу государственных (муниципальных) органов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01 2 01 02100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959,115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968,707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978,395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"Обеспечение  пожарной безопасности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01 3 00 00000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"Обеспечение первичных мер пожарной безопасности"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01 3 01 00000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 xml:space="preserve">Обеспечение  первичных мер пожарной безопасности </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БЕЗОПАСНОСТЬ И ПРАВООХРАНИТЕЛЬНАЯ ДЕЯТЕЛЬНОСТЬ</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Защита населения и территории от чрезвычайных ситуаций природного и техногенного характера, пожарная безопасность</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01 3 01 85290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131,800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31,691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32,959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«Исполнение государственных полномочий»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01 4 00 00000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242,700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251,100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242,700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251,100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Обеспечение первичного воинского учета   на территории Грабовского сельсовета Бессоновского района Пензенской области, создание условий для обеспечения сохранности и использования документов органов ВУСа»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242,700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251,100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Height w:val="148"/>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Расходы на выплаты персоналу государственных (муниципальных) органов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ОБОРОНА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Мобилизационная и вневойсковая подготовка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248,800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239 861</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240 947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ОБОРОНА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Мобилизационная и вневойсковая подготовка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01 4 02 51180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2 839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right="126"/>
              <w:jc w:val="right"/>
              <w:outlineLvl w:val="3"/>
              <w:rPr>
                <w:rFonts w:ascii="Arial Narrow" w:hAnsi="Arial Narrow"/>
                <w:bCs/>
              </w:rPr>
            </w:pPr>
            <w:r w:rsidRPr="00EE55C2">
              <w:rPr>
                <w:rFonts w:ascii="Arial Narrow" w:hAnsi="Arial Narrow"/>
                <w:bCs/>
              </w:rPr>
              <w:t>10 153</w:t>
            </w: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Муниципальная программа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02 0 00 00000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1 522,412</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805,615</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 xml:space="preserve"> 1 317,159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«Предоставление межбюджетных трансфертов из бюджета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02 1 00 00000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46,417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46,417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46,417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«Повышение эффективности представления и использования межбюджетных трансфертов»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46,417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46,417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46,417</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r>
      <w:tr w:rsidR="00EE55C2" w:rsidRPr="00EE55C2" w:rsidTr="00EE55C2">
        <w:trPr>
          <w:cantSplit/>
          <w:trHeight w:val="116"/>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Обеспечение деятельности финансовых, налоговых и таможенных органов и органов финансового (финансово-бюджетного) надзора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Другие 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4,513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rPr>
              <w:t>Обеспечение деятельности финансовых, налоговых и таможенных органов и органов финансового (финансово-бюджетного) надзора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0,012</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rPr>
              <w:t>Обеспечение деятельности финансовых, налоговых и таможенных органов и органов финансового (финансово-бюджетного) надзора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0,023</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Культура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0"/>
              <w:rPr>
                <w:rFonts w:ascii="Arial Narrow" w:hAnsi="Arial Narrow"/>
                <w:bCs/>
              </w:rPr>
            </w:pPr>
            <w:r w:rsidRPr="00EE55C2">
              <w:rPr>
                <w:rFonts w:ascii="Arial Narrow" w:hAnsi="Arial Narrow"/>
                <w:bCs/>
              </w:rPr>
              <w:t>КУЛЬТУРА, КИНЕМАТОГРАФИЯ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34,990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межбюджетные трансферты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02 1 01 80060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540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3,629</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«Управление собственностью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02 3 00 00000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1 475,777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759,198</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 xml:space="preserve"> 1 270,742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1 475,777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759,198</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1 270,742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Содержание имущества, находящегося в муниципальной собственности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115,744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74,699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77,688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101,826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74,699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77,688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101,826</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74,699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77,688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58,660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53,009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55,130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Другие вопросы в области национальной экономики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58,660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53,009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55,130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57,084</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21,690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22,558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27,084</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21,690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22,558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68,887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68,887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68,887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68,887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Другие вопросы в области национальной экономики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02 3 01 80220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68,887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32,114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4"/>
              <w:rPr>
                <w:rFonts w:ascii="Arial Narrow" w:hAnsi="Arial Narrow"/>
                <w:bCs/>
              </w:rPr>
            </w:pPr>
            <w:r w:rsidRPr="00EE55C2">
              <w:rPr>
                <w:rFonts w:ascii="Arial Narrow" w:hAnsi="Arial Narrow"/>
                <w:bCs/>
              </w:rPr>
              <w:t>Содержание муниципальной собственности объектов в сфере культуры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1 259,032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652,385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1 160,940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1 259,032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652,385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1 160,940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1 259,032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652,385</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1 160,940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Культура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1 259,032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652,385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1 160,940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0"/>
              <w:rPr>
                <w:rFonts w:ascii="Arial Narrow" w:hAnsi="Arial Narrow"/>
                <w:bCs/>
              </w:rPr>
            </w:pPr>
            <w:r w:rsidRPr="00EE55C2">
              <w:rPr>
                <w:rFonts w:ascii="Arial Narrow" w:hAnsi="Arial Narrow"/>
                <w:bCs/>
              </w:rPr>
              <w:t>КУЛЬТУРА, КИНЕМАТОГРАФИЯ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02 3 01 80330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1 259,032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652,385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1 160,940   </w:t>
            </w: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lastRenderedPageBreak/>
              <w:t>Муниципальная программа Грабовского сельсовета Бессоновского района Пензенской области «Социальная поддержка граждан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03 0 00 00000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81,024</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81,840</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«Социальная поддержка гражданам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03 1 00 00000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«Представление мер социальной поддержки муниципальных служащих, вышедших на пенсию</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03 1 02 00000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Пенсионное обеспечение за выслугу лет муниципальным служащим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Социальное обеспечение и иные выплаты населению</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300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Пособия, компенсации, меры социальной поддержки по публичным нормативным обязательствам</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310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СОЦИАЛЬНАЯ ПОЛИТИКА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310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10</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Пенсионное обеспечение</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03 1 02 28690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310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10</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81,024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81,840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85,140</w:t>
            </w: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Муниципальная программа Грабовского сельсовета Бессоновского района Пензенской области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04 0 00 00000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7 931,543</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1979,734</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2494,450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«Благоустройство населенных пунктов»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04 1 00 00000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4 572,379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1382,234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1999,450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4 572,379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1382,234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1999,450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Энергоснабжение уличного освещения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1956,140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1130,205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1932,484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1956,140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1130,205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1932,484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1956,140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1130,205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1932,484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1956,140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1130,205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1932,484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Благоустройство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1956,140</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1130,205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1932,484</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Организация и содержание мест захоронения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342,689</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342,689</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342,689</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342,689</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04 1 01 81120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342,689</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Прочие мероприятия по благоустройству населенных пунктов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419,095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252,029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66,966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419,095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252,029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66,966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419,095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252,029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66,966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419,095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252,029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66,966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04 1 01 81150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419,095</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252,029   </w:t>
            </w:r>
          </w:p>
        </w:tc>
        <w:tc>
          <w:tcPr>
            <w:tcW w:w="1134" w:type="dxa"/>
            <w:tcMar>
              <w:top w:w="28" w:type="dxa"/>
              <w:left w:w="28" w:type="dxa"/>
              <w:bottom w:w="28" w:type="dxa"/>
              <w:right w:w="28" w:type="dxa"/>
            </w:tcMar>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 xml:space="preserve"> 66,966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Cs/>
              </w:rPr>
            </w:pPr>
            <w:r w:rsidRPr="00EE55C2">
              <w:rPr>
                <w:rFonts w:ascii="Arial Narrow" w:hAnsi="Arial Narrow"/>
                <w:bCs/>
              </w:rPr>
              <w:t>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 xml:space="preserve">04 1 01 </w:t>
            </w:r>
            <w:r w:rsidRPr="00EE55C2">
              <w:rPr>
                <w:rFonts w:ascii="Arial Narrow" w:hAnsi="Arial Narrow"/>
                <w:lang w:val="en-US"/>
              </w:rPr>
              <w:t>S1</w:t>
            </w:r>
            <w:r w:rsidRPr="00EE55C2">
              <w:rPr>
                <w:rFonts w:ascii="Arial Narrow" w:hAnsi="Arial Narrow"/>
              </w:rPr>
              <w:t>380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1768,342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 xml:space="preserve">04 1 01 </w:t>
            </w:r>
            <w:r w:rsidRPr="00EE55C2">
              <w:rPr>
                <w:rFonts w:ascii="Arial Narrow" w:hAnsi="Arial Narrow"/>
                <w:lang w:val="en-US"/>
              </w:rPr>
              <w:t>S1</w:t>
            </w:r>
            <w:r w:rsidRPr="00EE55C2">
              <w:rPr>
                <w:rFonts w:ascii="Arial Narrow" w:hAnsi="Arial Narrow"/>
              </w:rPr>
              <w:t>380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1768,342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 xml:space="preserve">04 1 01 </w:t>
            </w:r>
            <w:r w:rsidRPr="00EE55C2">
              <w:rPr>
                <w:rFonts w:ascii="Arial Narrow" w:hAnsi="Arial Narrow"/>
                <w:lang w:val="en-US"/>
              </w:rPr>
              <w:t>S1</w:t>
            </w:r>
            <w:r w:rsidRPr="00EE55C2">
              <w:rPr>
                <w:rFonts w:ascii="Arial Narrow" w:hAnsi="Arial Narrow"/>
              </w:rPr>
              <w:t>380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1768,342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 xml:space="preserve">04 1 01 </w:t>
            </w:r>
            <w:r w:rsidRPr="00EE55C2">
              <w:rPr>
                <w:rFonts w:ascii="Arial Narrow" w:hAnsi="Arial Narrow"/>
                <w:lang w:val="en-US"/>
              </w:rPr>
              <w:t>S1</w:t>
            </w:r>
            <w:r w:rsidRPr="00EE55C2">
              <w:rPr>
                <w:rFonts w:ascii="Arial Narrow" w:hAnsi="Arial Narrow"/>
              </w:rPr>
              <w:t>380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1768,342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 xml:space="preserve">04 1 01 </w:t>
            </w:r>
            <w:r w:rsidRPr="00EE55C2">
              <w:rPr>
                <w:rFonts w:ascii="Arial Narrow" w:hAnsi="Arial Narrow"/>
                <w:lang w:val="en-US"/>
              </w:rPr>
              <w:t>S1</w:t>
            </w:r>
            <w:r w:rsidRPr="00EE55C2">
              <w:rPr>
                <w:rFonts w:ascii="Arial Narrow" w:hAnsi="Arial Narrow"/>
              </w:rPr>
              <w:t>380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1768,342</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Совершенствование систем наружного освещения населенных пунктов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04 1 01 </w:t>
            </w:r>
            <w:r w:rsidRPr="00EE55C2">
              <w:rPr>
                <w:rFonts w:ascii="Arial Narrow" w:hAnsi="Arial Narrow"/>
                <w:lang w:val="en-US"/>
              </w:rPr>
              <w:t>S1400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86,113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86,113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86,113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86,113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04 1 01 S1400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86,113</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«Чистая вода»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04 3 00 00000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3 359,164</w:t>
            </w:r>
          </w:p>
        </w:tc>
        <w:tc>
          <w:tcPr>
            <w:tcW w:w="1134" w:type="dxa"/>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597,500   </w:t>
            </w:r>
          </w:p>
        </w:tc>
        <w:tc>
          <w:tcPr>
            <w:tcW w:w="1134" w:type="dxa"/>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495,000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bCs/>
              </w:rPr>
              <w:t>Содержание и ремонт водохозяйственных систем</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3 359,164</w:t>
            </w:r>
          </w:p>
        </w:tc>
        <w:tc>
          <w:tcPr>
            <w:tcW w:w="1134" w:type="dxa"/>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597,500   </w:t>
            </w:r>
          </w:p>
        </w:tc>
        <w:tc>
          <w:tcPr>
            <w:tcW w:w="1134" w:type="dxa"/>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495,000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Прочие мероприятия по содержанию и ремонту сетей и сооружений водоснабжения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232,104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232,104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232,104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232,104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04 3 01 65140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232,104</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04 3 01 </w:t>
            </w:r>
            <w:r w:rsidRPr="00EE55C2">
              <w:rPr>
                <w:rFonts w:ascii="Arial Narrow" w:hAnsi="Arial Narrow"/>
                <w:lang w:val="en-US"/>
              </w:rPr>
              <w:t>S1350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3 127,060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497,500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395,000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3 127,060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497,500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395,000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3 127,060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497,500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395,000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3 127,060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497,500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395,000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 3 01 S1350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3 127,060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497,500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395,000</w:t>
            </w: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Муниципальная программа Грабовского сельсовета Бессоновского района Пензенской области «Обеспечение функционирования  транспортной инфраструктуры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06 0 00 00000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3 296,907</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751,820   </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Подпрограмма «Содержание объектов транспортной инфраструктуры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06 1 00 00000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3 296,907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b/>
              </w:rPr>
            </w:pPr>
            <w:r w:rsidRPr="00EE55C2">
              <w:rPr>
                <w:rFonts w:ascii="Arial Narrow" w:hAnsi="Arial Narrow"/>
                <w:b/>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«Мероприятия дорожного хозяйства на автомобильных дорогах общего пользования местного значения»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3 296,907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3 273,657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3 273,657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3 273,657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3 273,657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Дорожное хозяйство (дорожные фонды)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3 273,657</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751,820   </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 xml:space="preserve"> 2 985,000   </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Дорожное хозяйство (дорожные фонды)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06 1 01 80180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r w:rsidRPr="00EE55C2">
              <w:rPr>
                <w:rFonts w:ascii="Arial Narrow" w:hAnsi="Arial Narrow"/>
              </w:rPr>
              <w:t>23,250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jc w:val="right"/>
              <w:rPr>
                <w:rFonts w:ascii="Arial Narrow" w:hAnsi="Arial Narrow"/>
              </w:rPr>
            </w:pPr>
          </w:p>
        </w:tc>
      </w:tr>
      <w:tr w:rsidR="00EE55C2" w:rsidRPr="00EE55C2" w:rsidTr="00EE55C2">
        <w:trPr>
          <w:cantSplit/>
        </w:trPr>
        <w:tc>
          <w:tcPr>
            <w:tcW w:w="3289"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Муниципальная программа "Обеспечение охраны общественного порядка и противодействие преступности в Грабовском сельсовете"</w:t>
            </w:r>
          </w:p>
        </w:tc>
        <w:tc>
          <w:tcPr>
            <w:tcW w:w="1559"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08 0 00 00000</w:t>
            </w:r>
          </w:p>
        </w:tc>
        <w:tc>
          <w:tcPr>
            <w:tcW w:w="709"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lang w:val="en-US"/>
              </w:rPr>
              <w:t>15</w:t>
            </w:r>
            <w:r w:rsidRPr="00EE55C2">
              <w:rPr>
                <w:rFonts w:ascii="Arial Narrow" w:hAnsi="Arial Narrow"/>
                <w:b/>
              </w:rPr>
              <w:t>,000</w:t>
            </w:r>
          </w:p>
        </w:tc>
        <w:tc>
          <w:tcPr>
            <w:tcW w:w="1134"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lang w:val="en-US"/>
              </w:rPr>
              <w:t>15</w:t>
            </w:r>
            <w:r w:rsidRPr="00EE55C2">
              <w:rPr>
                <w:rFonts w:ascii="Arial Narrow" w:hAnsi="Arial Narrow"/>
                <w:b/>
              </w:rPr>
              <w:t>,000</w:t>
            </w:r>
          </w:p>
        </w:tc>
        <w:tc>
          <w:tcPr>
            <w:tcW w:w="1134" w:type="dxa"/>
            <w:shd w:val="clear" w:color="auto" w:fill="F2F2F2" w:themeFill="background1" w:themeFillShade="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lang w:val="en-US"/>
              </w:rPr>
              <w:t>15</w:t>
            </w:r>
            <w:r w:rsidRPr="00EE55C2">
              <w:rPr>
                <w:rFonts w:ascii="Arial Narrow" w:hAnsi="Arial Narrow"/>
                <w:b/>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
                <w:bCs/>
              </w:rPr>
            </w:pPr>
            <w:r w:rsidRPr="00EE55C2">
              <w:rPr>
                <w:rFonts w:ascii="Arial Narrow" w:hAnsi="Arial Narrow"/>
                <w:b/>
                <w:bCs/>
              </w:rPr>
              <w:t>Подпрограмма «Профилактика правонарушений, терроризма и экстремистской деятельности в Грабовском сельсовете»</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bCs/>
              </w:rPr>
            </w:pPr>
            <w:r w:rsidRPr="00EE55C2">
              <w:rPr>
                <w:rFonts w:ascii="Arial Narrow" w:hAnsi="Arial Narrow"/>
                <w:b/>
              </w:rPr>
              <w:t>08 1 00 00000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
                <w:bCs/>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10</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10</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10</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Основное мероприятие «Организация и проведение мероприятий в сфере правоохранительной, противотеррористической и противоэкстремистской деятельности»</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08 1 01 00000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r w:rsidRPr="00EE55C2">
              <w:rPr>
                <w:rFonts w:ascii="Arial Narrow" w:hAnsi="Arial Narrow"/>
                <w:bCs/>
              </w:rPr>
              <w:t>200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r w:rsidRPr="00EE55C2">
              <w:rPr>
                <w:rFonts w:ascii="Arial Narrow" w:hAnsi="Arial Narrow"/>
                <w:bCs/>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08 1 0126070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r w:rsidRPr="00EE55C2">
              <w:rPr>
                <w:rFonts w:ascii="Arial Narrow" w:hAnsi="Arial Narrow"/>
                <w:bCs/>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Height w:val="127"/>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Другие 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08 1 01 26070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r w:rsidRPr="00EE55C2">
              <w:rPr>
                <w:rFonts w:ascii="Arial Narrow" w:hAnsi="Arial Narrow"/>
                <w:bCs/>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13</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lastRenderedPageBreak/>
              <w:t>Основное мероприятие «Реализация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08 1 02 00000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2"/>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3"/>
              <w:rPr>
                <w:rFonts w:ascii="Arial Narrow" w:hAnsi="Arial Narrow"/>
                <w:bCs/>
              </w:rPr>
            </w:pPr>
            <w:r w:rsidRPr="00EE55C2">
              <w:rPr>
                <w:rFonts w:ascii="Arial Narrow" w:hAnsi="Arial Narrow"/>
                <w:bCs/>
              </w:rPr>
              <w:t>Расходы на реализацию мероприятий по обеспечению деятельности добровольных народных дружин на территории  Грабовского сельсовета Бессоновского района Пензенской области</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3"/>
              <w:rPr>
                <w:rFonts w:ascii="Arial Narrow" w:hAnsi="Arial Narrow"/>
                <w:bCs/>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bCs/>
              </w:rPr>
            </w:pPr>
            <w:r w:rsidRPr="00EE55C2">
              <w:rPr>
                <w:rFonts w:ascii="Arial Narrow" w:hAnsi="Arial Narrow"/>
                <w:bCs/>
              </w:rPr>
              <w:t>200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Другие 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08 1 02 20600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13</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lang w:val="en-US"/>
              </w:rPr>
              <w:t>5</w:t>
            </w:r>
            <w:r w:rsidRPr="00EE55C2">
              <w:rPr>
                <w:rFonts w:ascii="Arial Narrow" w:hAnsi="Arial Narrow"/>
              </w:rPr>
              <w:t>,000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
              </w:rPr>
            </w:pPr>
            <w:r w:rsidRPr="00EE55C2">
              <w:rPr>
                <w:rFonts w:ascii="Arial Narrow" w:hAnsi="Arial Narrow"/>
                <w:b/>
              </w:rPr>
              <w:t>Подпрограмма «Антинаркотическая политика Грабовского сельсовета»</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08 2 00 00000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b/>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5,000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08 2 01 00000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организация и проведение мероприятий в сфере антинаркотической деятельности</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200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r>
      <w:tr w:rsidR="00EE55C2" w:rsidRPr="00EE55C2" w:rsidTr="00EE55C2">
        <w:trPr>
          <w:cantSplit/>
        </w:trPr>
        <w:tc>
          <w:tcPr>
            <w:tcW w:w="328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Другие общегосударственные вопросы</w:t>
            </w:r>
          </w:p>
        </w:tc>
        <w:tc>
          <w:tcPr>
            <w:tcW w:w="155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08 2 01 64410</w:t>
            </w:r>
          </w:p>
        </w:tc>
        <w:tc>
          <w:tcPr>
            <w:tcW w:w="709"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13</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c>
          <w:tcPr>
            <w:tcW w:w="1134" w:type="dxa"/>
            <w:shd w:val="clear" w:color="auto" w:fill="FFFFFF" w:themeFill="background1"/>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5,000</w:t>
            </w: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Муниципальная программа «Комплексное развитие сельской территории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09 0 00 00000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83 776,682</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53504,480</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lastRenderedPageBreak/>
              <w:t>Подпрограмма «Создание современного облика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09 1 00 00000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83 776,682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53504,480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09 1 01 00000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83 776,682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 xml:space="preserve">благоустройство внутридворовой территории населенных пунктов  Грабовского сельсовета Бессоновского района Пензенской области в рамках государственной программы Пензенской области "«Комплексное развитие сельских территорий Пензенской области» </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5"/>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5"/>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5"/>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ЖИЛИЩНО-КОММУНАЛЬНОЕ ХОЗЯЙСТВО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Благоустройство</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01 L5765</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05</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03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shd w:val="clear" w:color="auto" w:fill="auto"/>
            <w:tcMar>
              <w:top w:w="28" w:type="dxa"/>
              <w:left w:w="28" w:type="dxa"/>
              <w:bottom w:w="28" w:type="dxa"/>
              <w:right w:w="28" w:type="dxa"/>
            </w:tcMar>
          </w:tcPr>
          <w:p w:rsidR="00EE55C2" w:rsidRPr="00EE55C2" w:rsidRDefault="00EE55C2" w:rsidP="00EE55C2">
            <w:pPr>
              <w:spacing w:after="0" w:line="240" w:lineRule="auto"/>
              <w:jc w:val="right"/>
              <w:rPr>
                <w:rFonts w:ascii="Arial Narrow" w:hAnsi="Arial Narrow"/>
              </w:rPr>
            </w:pPr>
            <w:r w:rsidRPr="00EE55C2">
              <w:rPr>
                <w:rFonts w:ascii="Arial Narrow" w:hAnsi="Arial Narrow"/>
              </w:rPr>
              <w:t>100,000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Развитие транспортной  инфраструктуры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09 1 0300000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83 776,682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53404,480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в рамках государственной программы Пензенской области "Комплексное развитие сельских территорий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09103</w:t>
            </w:r>
            <w:r w:rsidRPr="00EE55C2">
              <w:rPr>
                <w:rFonts w:ascii="Arial Narrow" w:hAnsi="Arial Narrow"/>
                <w:lang w:val="en-US"/>
              </w:rPr>
              <w:t>S3470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83 376,682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53404,480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lastRenderedPageBreak/>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09103</w:t>
            </w:r>
            <w:r w:rsidRPr="00EE55C2">
              <w:rPr>
                <w:rFonts w:ascii="Arial Narrow" w:hAnsi="Arial Narrow"/>
                <w:lang w:val="en-US"/>
              </w:rPr>
              <w:t>S3470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5"/>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83 376,682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53404,480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09103</w:t>
            </w:r>
            <w:r w:rsidRPr="00EE55C2">
              <w:rPr>
                <w:rFonts w:ascii="Arial Narrow" w:hAnsi="Arial Narrow"/>
                <w:lang w:val="en-US"/>
              </w:rPr>
              <w:t>S3470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83 376,682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53404,480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НАЦИОНАЛЬНАЯ ЭКОНОМИКА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09103</w:t>
            </w:r>
            <w:r w:rsidRPr="00EE55C2">
              <w:rPr>
                <w:rFonts w:ascii="Arial Narrow" w:hAnsi="Arial Narrow"/>
                <w:lang w:val="en-US"/>
              </w:rPr>
              <w:t>S3470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83 376,682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53404,480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Дорожное хозяйство (дорожные фонды)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09103</w:t>
            </w:r>
            <w:r w:rsidRPr="00EE55C2">
              <w:rPr>
                <w:rFonts w:ascii="Arial Narrow" w:hAnsi="Arial Narrow"/>
                <w:lang w:val="en-US"/>
              </w:rPr>
              <w:t>S3470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04</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09</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83 376,682</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53404,480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Развитие социальной  инфраструктуры  населенных пунктов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09 1 04 00000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400</w:t>
            </w:r>
            <w:r w:rsidRPr="00EE55C2">
              <w:rPr>
                <w:rFonts w:ascii="Arial Narrow" w:hAnsi="Arial Narrow"/>
              </w:rPr>
              <w:t>,</w:t>
            </w:r>
            <w:r w:rsidRPr="00EE55C2">
              <w:rPr>
                <w:rFonts w:ascii="Arial Narrow" w:hAnsi="Arial Narrow"/>
                <w:lang w:val="en-US"/>
              </w:rPr>
              <w:t>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предпроектные работы в целях строительства и (или) реконструкции объектов культуры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09 1 04 64550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5"/>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400</w:t>
            </w:r>
            <w:r w:rsidRPr="00EE55C2">
              <w:rPr>
                <w:rFonts w:ascii="Arial Narrow" w:hAnsi="Arial Narrow"/>
              </w:rPr>
              <w:t>,</w:t>
            </w:r>
            <w:r w:rsidRPr="00EE55C2">
              <w:rPr>
                <w:rFonts w:ascii="Arial Narrow" w:hAnsi="Arial Narrow"/>
                <w:lang w:val="en-US"/>
              </w:rPr>
              <w:t>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09 1 04 64550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5"/>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400</w:t>
            </w:r>
            <w:r w:rsidRPr="00EE55C2">
              <w:rPr>
                <w:rFonts w:ascii="Arial Narrow" w:hAnsi="Arial Narrow"/>
              </w:rPr>
              <w:t>,</w:t>
            </w:r>
            <w:r w:rsidRPr="00EE55C2">
              <w:rPr>
                <w:rFonts w:ascii="Arial Narrow" w:hAnsi="Arial Narrow"/>
                <w:lang w:val="en-US"/>
              </w:rPr>
              <w:t>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09 1 04 64550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400</w:t>
            </w:r>
            <w:r w:rsidRPr="00EE55C2">
              <w:rPr>
                <w:rFonts w:ascii="Arial Narrow" w:hAnsi="Arial Narrow"/>
              </w:rPr>
              <w:t>,</w:t>
            </w:r>
            <w:r w:rsidRPr="00EE55C2">
              <w:rPr>
                <w:rFonts w:ascii="Arial Narrow" w:hAnsi="Arial Narrow"/>
                <w:lang w:val="en-US"/>
              </w:rPr>
              <w:t>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Культура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09 1 04 64550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lang w:val="en-US"/>
              </w:rPr>
            </w:pPr>
            <w:r w:rsidRPr="00EE55C2">
              <w:rPr>
                <w:rFonts w:ascii="Arial Narrow" w:hAnsi="Arial Narrow"/>
                <w:lang w:val="en-US"/>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400</w:t>
            </w:r>
            <w:r w:rsidRPr="00EE55C2">
              <w:rPr>
                <w:rFonts w:ascii="Arial Narrow" w:hAnsi="Arial Narrow"/>
              </w:rPr>
              <w:t>,</w:t>
            </w:r>
            <w:r w:rsidRPr="00EE55C2">
              <w:rPr>
                <w:rFonts w:ascii="Arial Narrow" w:hAnsi="Arial Narrow"/>
                <w:lang w:val="en-US"/>
              </w:rPr>
              <w:t>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КУЛЬТУРА, КИНЕМАТОГРАФИЯ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09 1 04 64550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lang w:val="en-US"/>
              </w:rPr>
            </w:pPr>
            <w:r w:rsidRPr="00EE55C2">
              <w:rPr>
                <w:rFonts w:ascii="Arial Narrow" w:hAnsi="Arial Narrow"/>
                <w:lang w:val="en-US"/>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outlineLvl w:val="6"/>
              <w:rPr>
                <w:rFonts w:ascii="Arial Narrow" w:hAnsi="Arial Narrow"/>
                <w:lang w:val="en-US"/>
              </w:rPr>
            </w:pPr>
            <w:r w:rsidRPr="00EE55C2">
              <w:rPr>
                <w:rFonts w:ascii="Arial Narrow" w:hAnsi="Arial Narrow"/>
                <w:lang w:val="en-US"/>
              </w:rPr>
              <w:t>01</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400</w:t>
            </w:r>
            <w:r w:rsidRPr="00EE55C2">
              <w:rPr>
                <w:rFonts w:ascii="Arial Narrow" w:hAnsi="Arial Narrow"/>
              </w:rPr>
              <w:t>,</w:t>
            </w:r>
            <w:r w:rsidRPr="00EE55C2">
              <w:rPr>
                <w:rFonts w:ascii="Arial Narrow" w:hAnsi="Arial Narrow"/>
                <w:lang w:val="en-US"/>
              </w:rPr>
              <w:t>000</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Иные непрограммные расходы органов муниципальной власти Грабовского сельсовета Бессоновского района Пензенской области</w:t>
            </w:r>
          </w:p>
        </w:tc>
        <w:tc>
          <w:tcPr>
            <w:tcW w:w="155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99 0 00 00000</w:t>
            </w:r>
          </w:p>
        </w:tc>
        <w:tc>
          <w:tcPr>
            <w:tcW w:w="709"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210,669</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40,000</w:t>
            </w:r>
          </w:p>
        </w:tc>
        <w:tc>
          <w:tcPr>
            <w:tcW w:w="1134" w:type="dxa"/>
            <w:shd w:val="clear" w:color="auto" w:fill="F2F2F2"/>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40,000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Резервные фонды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99 1 00 00000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Резервный фонд администрации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Иные бюджетные ассигнования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Резервные средства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870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870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Резервные фонды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99 1 00 20500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870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11</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b/>
              </w:rPr>
            </w:pPr>
            <w:r w:rsidRPr="00EE55C2">
              <w:rPr>
                <w:rFonts w:ascii="Arial Narrow" w:hAnsi="Arial Narrow"/>
                <w:b/>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99 4 00 00000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88,450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30,000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30,000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Основное мероприятие «Организация мероприятий, связанных с памятными датами истории и общегосударственными праздниками»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99 4 0020700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88,450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88,450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88,450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Культура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88,450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КУЛЬТУРА, КИНЕМАТОГРАФИЯ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99 4 00 20700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08</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88,450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30,000</w:t>
            </w: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1"/>
              <w:rPr>
                <w:rFonts w:ascii="Arial Narrow" w:hAnsi="Arial Narrow"/>
                <w:b/>
                <w:bCs/>
              </w:rPr>
            </w:pPr>
            <w:r w:rsidRPr="00EE55C2">
              <w:rPr>
                <w:rFonts w:ascii="Arial Narrow" w:hAnsi="Arial Narrow"/>
                <w:b/>
                <w:bCs/>
              </w:rPr>
              <w:t>Проведение выборов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99 6 00 00000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1"/>
              <w:rPr>
                <w:rFonts w:ascii="Arial Narrow" w:hAnsi="Arial Narrow"/>
                <w:bCs/>
              </w:rPr>
            </w:pPr>
            <w:r w:rsidRPr="00EE55C2">
              <w:rPr>
                <w:rFonts w:ascii="Arial Narrow" w:hAnsi="Arial Narrow"/>
                <w:bCs/>
              </w:rPr>
              <w:t>Проведение выборов в органы местного самоуправления Грабовского сельсовета Бессоновского района Пензенской области</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9960020710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bCs/>
              </w:rPr>
            </w:pPr>
            <w:r w:rsidRPr="00EE55C2">
              <w:rPr>
                <w:rFonts w:ascii="Arial Narrow" w:hAnsi="Arial Narrow"/>
                <w:bCs/>
              </w:rPr>
              <w:t>Иные бюджетные ассигнования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9960020710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6"/>
              <w:rPr>
                <w:rFonts w:ascii="Arial Narrow" w:hAnsi="Arial Narrow"/>
              </w:rPr>
            </w:pPr>
            <w:r w:rsidRPr="00EE55C2">
              <w:rPr>
                <w:rFonts w:ascii="Arial Narrow" w:hAnsi="Arial Narrow"/>
              </w:rPr>
              <w:t>Специальные расходы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9960020710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880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rPr>
                <w:rFonts w:ascii="Arial Narrow" w:hAnsi="Arial Narrow"/>
                <w:bCs/>
              </w:rPr>
            </w:pPr>
            <w:r w:rsidRPr="00EE55C2">
              <w:rPr>
                <w:rFonts w:ascii="Arial Narrow" w:hAnsi="Arial Narrow"/>
                <w:bCs/>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9960020710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880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Обеспечение проведения выборов и референдумов</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9960020710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880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07</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100,000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Мероприятия по защите населения и территории Грабовского сельсовета от чрезвычайных ситуаций природного и техногенного характера</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99 8 00 00000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r w:rsidRPr="00EE55C2">
              <w:rPr>
                <w:rFonts w:ascii="Arial Narrow" w:hAnsi="Arial Narrow"/>
                <w:b/>
              </w:rPr>
              <w:t>10,350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расходы по установке пожарных оповещателей в местах проживания инвалидов,многодетныхсемей,социальнонеадаптированныех граждан</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99 8 00 86400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10,350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99 8 00 86400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10,350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99 8 00 86400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10,350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99 8 00 86400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10,350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Другие 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99 8 00 86400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r w:rsidRPr="00EE55C2">
              <w:rPr>
                <w:rFonts w:ascii="Arial Narrow" w:hAnsi="Arial Narrow"/>
              </w:rPr>
              <w:t>10,350</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
                <w:bCs/>
              </w:rPr>
            </w:pPr>
            <w:r w:rsidRPr="00EE55C2">
              <w:rPr>
                <w:rFonts w:ascii="Arial Narrow" w:hAnsi="Arial Narrow"/>
                <w:b/>
                <w:bCs/>
              </w:rPr>
              <w:t>Вакцинация трудоспособного неработающего населения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r w:rsidRPr="00EE55C2">
              <w:rPr>
                <w:rFonts w:ascii="Arial Narrow" w:hAnsi="Arial Narrow"/>
                <w:b/>
              </w:rPr>
              <w:t xml:space="preserve">99 </w:t>
            </w:r>
            <w:r w:rsidRPr="00EE55C2">
              <w:rPr>
                <w:rFonts w:ascii="Arial Narrow" w:hAnsi="Arial Narrow"/>
                <w:b/>
                <w:lang w:val="en-US"/>
              </w:rPr>
              <w:t>V</w:t>
            </w:r>
            <w:r w:rsidRPr="00EE55C2">
              <w:rPr>
                <w:rFonts w:ascii="Arial Narrow" w:hAnsi="Arial Narrow"/>
                <w:b/>
              </w:rPr>
              <w:t xml:space="preserve"> 00 00000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b/>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lang w:val="en-US"/>
              </w:rPr>
            </w:pPr>
            <w:r w:rsidRPr="00EE55C2">
              <w:rPr>
                <w:rFonts w:ascii="Arial Narrow" w:hAnsi="Arial Narrow"/>
                <w:b/>
                <w:lang w:val="en-US"/>
              </w:rPr>
              <w:t>1</w:t>
            </w:r>
            <w:r w:rsidRPr="00EE55C2">
              <w:rPr>
                <w:rFonts w:ascii="Arial Narrow" w:hAnsi="Arial Narrow"/>
                <w:b/>
              </w:rPr>
              <w:t>,</w:t>
            </w:r>
            <w:r w:rsidRPr="00EE55C2">
              <w:rPr>
                <w:rFonts w:ascii="Arial Narrow" w:hAnsi="Arial Narrow"/>
                <w:b/>
                <w:lang w:val="en-US"/>
              </w:rPr>
              <w:t>869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b/>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Приобретение вакцины против гриппа для вакцинации трудоспособного неработающего населения</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99 V 00 </w:t>
            </w:r>
            <w:r w:rsidRPr="00EE55C2">
              <w:rPr>
                <w:rFonts w:ascii="Arial Narrow" w:hAnsi="Arial Narrow"/>
                <w:lang w:val="en-US"/>
              </w:rPr>
              <w:t>12310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1</w:t>
            </w:r>
            <w:r w:rsidRPr="00EE55C2">
              <w:rPr>
                <w:rFonts w:ascii="Arial Narrow" w:hAnsi="Arial Narrow"/>
              </w:rPr>
              <w:t>,</w:t>
            </w:r>
            <w:r w:rsidRPr="00EE55C2">
              <w:rPr>
                <w:rFonts w:ascii="Arial Narrow" w:hAnsi="Arial Narrow"/>
                <w:lang w:val="en-US"/>
              </w:rPr>
              <w:t>869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закупка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99 V 00 </w:t>
            </w:r>
            <w:r w:rsidRPr="00EE55C2">
              <w:rPr>
                <w:rFonts w:ascii="Arial Narrow" w:hAnsi="Arial Narrow"/>
                <w:lang w:val="en-US"/>
              </w:rPr>
              <w:t>12310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200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1</w:t>
            </w:r>
            <w:r w:rsidRPr="00EE55C2">
              <w:rPr>
                <w:rFonts w:ascii="Arial Narrow" w:hAnsi="Arial Narrow"/>
              </w:rPr>
              <w:t>,</w:t>
            </w:r>
            <w:r w:rsidRPr="00EE55C2">
              <w:rPr>
                <w:rFonts w:ascii="Arial Narrow" w:hAnsi="Arial Narrow"/>
                <w:lang w:val="en-US"/>
              </w:rPr>
              <w:t>869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right="126"/>
              <w:outlineLvl w:val="2"/>
              <w:rPr>
                <w:rFonts w:ascii="Arial Narrow" w:hAnsi="Arial Narrow"/>
                <w:bCs/>
              </w:rPr>
            </w:pPr>
            <w:r w:rsidRPr="00EE55C2">
              <w:rPr>
                <w:rFonts w:ascii="Arial Narrow" w:hAnsi="Arial Narrow"/>
                <w:bCs/>
              </w:rPr>
              <w:t>Иные закупки товаров, работ и услуг для обеспечения государственных (муниципальных) нужд</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99 V 00 </w:t>
            </w:r>
            <w:r w:rsidRPr="00EE55C2">
              <w:rPr>
                <w:rFonts w:ascii="Arial Narrow" w:hAnsi="Arial Narrow"/>
                <w:lang w:val="en-US"/>
              </w:rPr>
              <w:t>12310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lang w:val="en-US"/>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1</w:t>
            </w:r>
            <w:r w:rsidRPr="00EE55C2">
              <w:rPr>
                <w:rFonts w:ascii="Arial Narrow" w:hAnsi="Arial Narrow"/>
              </w:rPr>
              <w:t>,</w:t>
            </w:r>
            <w:r w:rsidRPr="00EE55C2">
              <w:rPr>
                <w:rFonts w:ascii="Arial Narrow" w:hAnsi="Arial Narrow"/>
                <w:lang w:val="en-US"/>
              </w:rPr>
              <w:t>869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lastRenderedPageBreak/>
              <w:t>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99 V 00 </w:t>
            </w:r>
            <w:r w:rsidRPr="00EE55C2">
              <w:rPr>
                <w:rFonts w:ascii="Arial Narrow" w:hAnsi="Arial Narrow"/>
                <w:lang w:val="en-US"/>
              </w:rPr>
              <w:t>12310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1</w:t>
            </w:r>
            <w:r w:rsidRPr="00EE55C2">
              <w:rPr>
                <w:rFonts w:ascii="Arial Narrow" w:hAnsi="Arial Narrow"/>
              </w:rPr>
              <w:t>,</w:t>
            </w:r>
            <w:r w:rsidRPr="00EE55C2">
              <w:rPr>
                <w:rFonts w:ascii="Arial Narrow" w:hAnsi="Arial Narrow"/>
                <w:lang w:val="en-US"/>
              </w:rPr>
              <w:t>869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r w:rsidR="00EE55C2" w:rsidRPr="00EE55C2" w:rsidTr="00EE55C2">
        <w:trPr>
          <w:cantSplit/>
        </w:trPr>
        <w:tc>
          <w:tcPr>
            <w:tcW w:w="328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rPr>
                <w:rFonts w:ascii="Arial Narrow" w:hAnsi="Arial Narrow"/>
              </w:rPr>
            </w:pPr>
            <w:r w:rsidRPr="00EE55C2">
              <w:rPr>
                <w:rFonts w:ascii="Arial Narrow" w:hAnsi="Arial Narrow"/>
              </w:rPr>
              <w:t>Другие общегосударственные вопросы</w:t>
            </w:r>
          </w:p>
        </w:tc>
        <w:tc>
          <w:tcPr>
            <w:tcW w:w="155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lang w:val="en-US"/>
              </w:rPr>
            </w:pPr>
            <w:r w:rsidRPr="00EE55C2">
              <w:rPr>
                <w:rFonts w:ascii="Arial Narrow" w:hAnsi="Arial Narrow"/>
              </w:rPr>
              <w:t xml:space="preserve">99 V 00 </w:t>
            </w:r>
            <w:r w:rsidRPr="00EE55C2">
              <w:rPr>
                <w:rFonts w:ascii="Arial Narrow" w:hAnsi="Arial Narrow"/>
                <w:lang w:val="en-US"/>
              </w:rPr>
              <w:t>12310</w:t>
            </w:r>
          </w:p>
        </w:tc>
        <w:tc>
          <w:tcPr>
            <w:tcW w:w="709"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240</w:t>
            </w:r>
          </w:p>
        </w:tc>
        <w:tc>
          <w:tcPr>
            <w:tcW w:w="425"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01</w:t>
            </w:r>
          </w:p>
        </w:tc>
        <w:tc>
          <w:tcPr>
            <w:tcW w:w="567"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center"/>
              <w:rPr>
                <w:rFonts w:ascii="Arial Narrow" w:hAnsi="Arial Narrow"/>
              </w:rPr>
            </w:pPr>
            <w:r w:rsidRPr="00EE55C2">
              <w:rPr>
                <w:rFonts w:ascii="Arial Narrow" w:hAnsi="Arial Narrow"/>
              </w:rPr>
              <w:t>13</w:t>
            </w:r>
          </w:p>
        </w:tc>
        <w:tc>
          <w:tcPr>
            <w:tcW w:w="1134" w:type="dxa"/>
            <w:shd w:val="clear" w:color="auto" w:fill="auto"/>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lang w:val="en-US"/>
              </w:rPr>
            </w:pPr>
            <w:r w:rsidRPr="00EE55C2">
              <w:rPr>
                <w:rFonts w:ascii="Arial Narrow" w:hAnsi="Arial Narrow"/>
                <w:lang w:val="en-US"/>
              </w:rPr>
              <w:t>1</w:t>
            </w:r>
            <w:r w:rsidRPr="00EE55C2">
              <w:rPr>
                <w:rFonts w:ascii="Arial Narrow" w:hAnsi="Arial Narrow"/>
              </w:rPr>
              <w:t>,</w:t>
            </w:r>
            <w:r w:rsidRPr="00EE55C2">
              <w:rPr>
                <w:rFonts w:ascii="Arial Narrow" w:hAnsi="Arial Narrow"/>
                <w:lang w:val="en-US"/>
              </w:rPr>
              <w:t>869</w:t>
            </w: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c>
          <w:tcPr>
            <w:tcW w:w="1134" w:type="dxa"/>
            <w:tcMar>
              <w:top w:w="28" w:type="dxa"/>
              <w:left w:w="28" w:type="dxa"/>
              <w:bottom w:w="28" w:type="dxa"/>
              <w:right w:w="28" w:type="dxa"/>
            </w:tcMar>
            <w:vAlign w:val="bottom"/>
          </w:tcPr>
          <w:p w:rsidR="00EE55C2" w:rsidRPr="00EE55C2" w:rsidRDefault="00EE55C2" w:rsidP="00EE55C2">
            <w:pPr>
              <w:spacing w:after="0" w:line="240" w:lineRule="auto"/>
              <w:ind w:left="-108"/>
              <w:jc w:val="right"/>
              <w:rPr>
                <w:rFonts w:ascii="Arial Narrow" w:hAnsi="Arial Narrow"/>
              </w:rPr>
            </w:pPr>
          </w:p>
        </w:tc>
      </w:tr>
    </w:tbl>
    <w:p w:rsidR="00EE55C2" w:rsidRPr="00EE55C2" w:rsidRDefault="00EE55C2" w:rsidP="00EE55C2">
      <w:pPr>
        <w:pBdr>
          <w:bottom w:val="dotted" w:sz="24" w:space="1" w:color="auto"/>
        </w:pBdr>
        <w:spacing w:after="0" w:line="240" w:lineRule="auto"/>
        <w:rPr>
          <w:rFonts w:ascii="Arial Narrow" w:hAnsi="Arial Narrow"/>
          <w:b/>
          <w:bCs/>
          <w:kern w:val="1"/>
        </w:rPr>
      </w:pPr>
    </w:p>
    <w:p w:rsidR="00EE55C2" w:rsidRPr="00EE55C2" w:rsidRDefault="00EE55C2" w:rsidP="00EE55C2">
      <w:pPr>
        <w:spacing w:after="0" w:line="240" w:lineRule="auto"/>
        <w:rPr>
          <w:rFonts w:ascii="Arial Narrow" w:hAnsi="Arial Narrow"/>
          <w:b/>
          <w:bCs/>
          <w:kern w:val="1"/>
        </w:rPr>
      </w:pPr>
    </w:p>
    <w:p w:rsidR="00EE55C2" w:rsidRPr="00EE55C2" w:rsidRDefault="00EE55C2" w:rsidP="00EE55C2">
      <w:pPr>
        <w:spacing w:after="0" w:line="240" w:lineRule="auto"/>
        <w:jc w:val="center"/>
        <w:rPr>
          <w:rFonts w:ascii="Arial Narrow" w:hAnsi="Arial Narrow"/>
          <w:b/>
        </w:rPr>
      </w:pPr>
      <w:r w:rsidRPr="00EE55C2">
        <w:rPr>
          <w:rFonts w:ascii="Arial Narrow" w:hAnsi="Arial Narrow"/>
          <w:b/>
        </w:rPr>
        <w:t>РЕШЕНИЕ</w:t>
      </w:r>
    </w:p>
    <w:p w:rsidR="00EE55C2" w:rsidRPr="00EE55C2" w:rsidRDefault="00EE55C2" w:rsidP="00EE55C2">
      <w:pPr>
        <w:spacing w:after="0" w:line="240" w:lineRule="auto"/>
        <w:jc w:val="center"/>
        <w:rPr>
          <w:rFonts w:ascii="Arial Narrow" w:hAnsi="Arial Narrow"/>
          <w:b/>
        </w:rPr>
      </w:pPr>
      <w:r w:rsidRPr="00EE55C2">
        <w:rPr>
          <w:rFonts w:ascii="Arial Narrow" w:hAnsi="Arial Narrow"/>
          <w:b/>
        </w:rPr>
        <w:t>от 29.09.2022 г. №223-43/3</w:t>
      </w:r>
    </w:p>
    <w:p w:rsidR="00EE55C2" w:rsidRDefault="00EE55C2" w:rsidP="00EE55C2">
      <w:pPr>
        <w:autoSpaceDE w:val="0"/>
        <w:autoSpaceDN w:val="0"/>
        <w:adjustRightInd w:val="0"/>
        <w:spacing w:after="0" w:line="240" w:lineRule="auto"/>
        <w:jc w:val="center"/>
        <w:rPr>
          <w:rFonts w:ascii="Arial Narrow" w:hAnsi="Arial Narrow"/>
          <w:b/>
          <w:color w:val="000000" w:themeColor="text1"/>
        </w:rPr>
      </w:pPr>
    </w:p>
    <w:p w:rsidR="00EE55C2" w:rsidRPr="00EE55C2" w:rsidRDefault="00EE55C2" w:rsidP="00EE55C2">
      <w:pPr>
        <w:autoSpaceDE w:val="0"/>
        <w:autoSpaceDN w:val="0"/>
        <w:adjustRightInd w:val="0"/>
        <w:spacing w:after="0" w:line="240" w:lineRule="auto"/>
        <w:jc w:val="center"/>
        <w:rPr>
          <w:rFonts w:ascii="Arial Narrow" w:hAnsi="Arial Narrow"/>
          <w:b/>
          <w:color w:val="000000" w:themeColor="text1"/>
        </w:rPr>
      </w:pPr>
      <w:r w:rsidRPr="00EE55C2">
        <w:rPr>
          <w:rFonts w:ascii="Arial Narrow" w:hAnsi="Arial Narrow"/>
          <w:b/>
          <w:color w:val="000000" w:themeColor="text1"/>
        </w:rPr>
        <w:t xml:space="preserve">О признании утратившим силу некоторых решений  Комитета местного самоуправления Грабовского сельсовета Бессоновского района Пензенской области </w:t>
      </w:r>
    </w:p>
    <w:p w:rsidR="00EE55C2" w:rsidRPr="00EE55C2" w:rsidRDefault="00EE55C2" w:rsidP="00EE55C2">
      <w:pPr>
        <w:autoSpaceDE w:val="0"/>
        <w:autoSpaceDN w:val="0"/>
        <w:adjustRightInd w:val="0"/>
        <w:spacing w:after="0" w:line="240" w:lineRule="auto"/>
        <w:ind w:firstLine="709"/>
        <w:jc w:val="both"/>
        <w:rPr>
          <w:rFonts w:ascii="Arial Narrow" w:hAnsi="Arial Narrow"/>
          <w:color w:val="000000" w:themeColor="text1"/>
        </w:rPr>
      </w:pPr>
    </w:p>
    <w:p w:rsidR="00EE55C2" w:rsidRPr="00EE55C2" w:rsidRDefault="00EE55C2" w:rsidP="00EE55C2">
      <w:pPr>
        <w:autoSpaceDE w:val="0"/>
        <w:autoSpaceDN w:val="0"/>
        <w:adjustRightInd w:val="0"/>
        <w:spacing w:after="0" w:line="240" w:lineRule="auto"/>
        <w:ind w:firstLine="709"/>
        <w:jc w:val="both"/>
        <w:rPr>
          <w:rFonts w:ascii="Arial Narrow" w:hAnsi="Arial Narrow"/>
          <w:color w:val="000000" w:themeColor="text1"/>
        </w:rPr>
      </w:pPr>
      <w:r w:rsidRPr="00EE55C2">
        <w:rPr>
          <w:rFonts w:ascii="Arial Narrow" w:hAnsi="Arial Narrow"/>
          <w:color w:val="000000" w:themeColor="text1"/>
        </w:rPr>
        <w:t>В целях приведения нормативных правовых актов действующему законодательству, руководствуясь Федеральный закон от 06.10.2003 № 131-ФЗ «Об общих принципах организации местного самоуправления в Российской Федерации» (с последующими изменениями), Уставом Грабовского сельсовета Бессоновского района Пензенской области,</w:t>
      </w:r>
    </w:p>
    <w:p w:rsidR="00EE55C2" w:rsidRPr="00EE55C2" w:rsidRDefault="00EE55C2" w:rsidP="00EE55C2">
      <w:pPr>
        <w:pStyle w:val="22"/>
        <w:spacing w:after="0" w:line="240" w:lineRule="auto"/>
        <w:rPr>
          <w:rFonts w:ascii="Arial Narrow" w:hAnsi="Arial Narrow"/>
          <w:color w:val="000000" w:themeColor="text1"/>
          <w:sz w:val="22"/>
          <w:szCs w:val="22"/>
        </w:rPr>
      </w:pPr>
    </w:p>
    <w:p w:rsidR="00EE55C2" w:rsidRPr="00EE55C2" w:rsidRDefault="00EE55C2" w:rsidP="00EE55C2">
      <w:pPr>
        <w:pStyle w:val="22"/>
        <w:spacing w:after="0" w:line="240" w:lineRule="auto"/>
        <w:jc w:val="center"/>
        <w:rPr>
          <w:rFonts w:ascii="Arial Narrow" w:hAnsi="Arial Narrow"/>
          <w:b/>
          <w:color w:val="000000" w:themeColor="text1"/>
          <w:sz w:val="22"/>
          <w:szCs w:val="22"/>
        </w:rPr>
      </w:pPr>
      <w:r w:rsidRPr="00EE55C2">
        <w:rPr>
          <w:rFonts w:ascii="Arial Narrow" w:hAnsi="Arial Narrow"/>
          <w:b/>
          <w:color w:val="000000" w:themeColor="text1"/>
          <w:sz w:val="22"/>
          <w:szCs w:val="22"/>
        </w:rPr>
        <w:t>Комитет местного самоуправления решил:</w:t>
      </w:r>
    </w:p>
    <w:p w:rsidR="00EE55C2" w:rsidRPr="00EE55C2" w:rsidRDefault="00EE55C2" w:rsidP="00EE55C2">
      <w:pPr>
        <w:pStyle w:val="22"/>
        <w:spacing w:after="0" w:line="240" w:lineRule="auto"/>
        <w:jc w:val="center"/>
        <w:rPr>
          <w:rFonts w:ascii="Arial Narrow" w:hAnsi="Arial Narrow"/>
          <w:color w:val="000000" w:themeColor="text1"/>
          <w:sz w:val="22"/>
          <w:szCs w:val="22"/>
        </w:rPr>
      </w:pPr>
    </w:p>
    <w:p w:rsidR="00EE55C2" w:rsidRPr="00EE55C2" w:rsidRDefault="00EE55C2" w:rsidP="00EE55C2">
      <w:pPr>
        <w:widowControl w:val="0"/>
        <w:numPr>
          <w:ilvl w:val="0"/>
          <w:numId w:val="8"/>
        </w:numPr>
        <w:autoSpaceDE w:val="0"/>
        <w:autoSpaceDN w:val="0"/>
        <w:adjustRightInd w:val="0"/>
        <w:spacing w:after="0" w:line="240" w:lineRule="auto"/>
        <w:ind w:left="0" w:firstLine="567"/>
        <w:jc w:val="both"/>
        <w:rPr>
          <w:rFonts w:ascii="Arial Narrow" w:hAnsi="Arial Narrow"/>
          <w:color w:val="000000" w:themeColor="text1"/>
        </w:rPr>
      </w:pPr>
      <w:r w:rsidRPr="00EE55C2">
        <w:rPr>
          <w:rFonts w:ascii="Arial Narrow" w:hAnsi="Arial Narrow"/>
          <w:color w:val="000000" w:themeColor="text1"/>
        </w:rPr>
        <w:t>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EE55C2" w:rsidRPr="00EE55C2" w:rsidRDefault="00EE55C2" w:rsidP="00EE55C2">
      <w:pPr>
        <w:widowControl w:val="0"/>
        <w:numPr>
          <w:ilvl w:val="1"/>
          <w:numId w:val="8"/>
        </w:numPr>
        <w:autoSpaceDE w:val="0"/>
        <w:autoSpaceDN w:val="0"/>
        <w:adjustRightInd w:val="0"/>
        <w:spacing w:after="0" w:line="240" w:lineRule="auto"/>
        <w:ind w:left="0" w:firstLine="567"/>
        <w:jc w:val="both"/>
        <w:rPr>
          <w:rFonts w:ascii="Arial Narrow" w:hAnsi="Arial Narrow"/>
          <w:color w:val="000000" w:themeColor="text1"/>
        </w:rPr>
      </w:pPr>
      <w:r w:rsidRPr="00EE55C2">
        <w:rPr>
          <w:rFonts w:ascii="Arial Narrow" w:hAnsi="Arial Narrow"/>
          <w:color w:val="000000" w:themeColor="text1"/>
        </w:rPr>
        <w:t>решение Комитета местного самоуправления Грабовского сельсовета Бессоновского района Пензенской области от 10.02.2010г. №86-11/5 «Об утверждении Положения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EE55C2" w:rsidRPr="00EE55C2" w:rsidRDefault="00EE55C2" w:rsidP="00EE55C2">
      <w:pPr>
        <w:widowControl w:val="0"/>
        <w:numPr>
          <w:ilvl w:val="1"/>
          <w:numId w:val="8"/>
        </w:numPr>
        <w:autoSpaceDE w:val="0"/>
        <w:autoSpaceDN w:val="0"/>
        <w:adjustRightInd w:val="0"/>
        <w:spacing w:after="0" w:line="240" w:lineRule="auto"/>
        <w:ind w:left="0" w:firstLine="567"/>
        <w:jc w:val="both"/>
        <w:rPr>
          <w:rFonts w:ascii="Arial Narrow" w:hAnsi="Arial Narrow"/>
          <w:color w:val="000000" w:themeColor="text1"/>
        </w:rPr>
      </w:pPr>
      <w:r w:rsidRPr="00EE55C2">
        <w:rPr>
          <w:rFonts w:ascii="Arial Narrow" w:hAnsi="Arial Narrow"/>
          <w:color w:val="000000" w:themeColor="text1"/>
        </w:rPr>
        <w:t>решение Комитета местного самоуправления Грабовского сельсовета Бессоновского района Пензенской области от 20.10.2018г. №342-99/2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EE55C2" w:rsidRPr="00EE55C2" w:rsidRDefault="00EE55C2" w:rsidP="00EE55C2">
      <w:pPr>
        <w:widowControl w:val="0"/>
        <w:numPr>
          <w:ilvl w:val="1"/>
          <w:numId w:val="8"/>
        </w:numPr>
        <w:autoSpaceDE w:val="0"/>
        <w:autoSpaceDN w:val="0"/>
        <w:adjustRightInd w:val="0"/>
        <w:spacing w:after="0" w:line="240" w:lineRule="auto"/>
        <w:ind w:left="0" w:firstLine="567"/>
        <w:jc w:val="both"/>
        <w:rPr>
          <w:rFonts w:ascii="Arial Narrow" w:hAnsi="Arial Narrow"/>
          <w:color w:val="000000" w:themeColor="text1"/>
        </w:rPr>
      </w:pPr>
      <w:r w:rsidRPr="00EE55C2">
        <w:rPr>
          <w:rFonts w:ascii="Arial Narrow" w:hAnsi="Arial Narrow"/>
          <w:color w:val="000000" w:themeColor="text1"/>
        </w:rPr>
        <w:t>решение Комитета местного самоуправления Грабовского сельсовета Бессоновского района Пензенской области от 14.03.2016г. №145-50/2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EE55C2" w:rsidRPr="00EE55C2" w:rsidRDefault="00EE55C2" w:rsidP="00EE55C2">
      <w:pPr>
        <w:widowControl w:val="0"/>
        <w:numPr>
          <w:ilvl w:val="1"/>
          <w:numId w:val="8"/>
        </w:numPr>
        <w:autoSpaceDE w:val="0"/>
        <w:autoSpaceDN w:val="0"/>
        <w:adjustRightInd w:val="0"/>
        <w:spacing w:after="0" w:line="240" w:lineRule="auto"/>
        <w:ind w:left="0" w:firstLine="567"/>
        <w:jc w:val="both"/>
        <w:rPr>
          <w:rFonts w:ascii="Arial Narrow" w:hAnsi="Arial Narrow"/>
          <w:color w:val="000000" w:themeColor="text1"/>
        </w:rPr>
      </w:pPr>
      <w:r w:rsidRPr="00EE55C2">
        <w:rPr>
          <w:rFonts w:ascii="Arial Narrow" w:hAnsi="Arial Narrow"/>
          <w:color w:val="000000" w:themeColor="text1"/>
        </w:rPr>
        <w:t>решение Комитета местного самоуправления Грабовского сельсовета Бессоновского района Пензенской области от 14.03.2016г. №145-50/2 «О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EE55C2" w:rsidRPr="00EE55C2" w:rsidRDefault="00EE55C2" w:rsidP="00EE55C2">
      <w:pPr>
        <w:spacing w:after="0" w:line="240" w:lineRule="auto"/>
        <w:ind w:right="-1" w:firstLine="567"/>
        <w:jc w:val="both"/>
        <w:rPr>
          <w:rFonts w:ascii="Arial Narrow" w:hAnsi="Arial Narrow"/>
          <w:color w:val="000000" w:themeColor="text1"/>
        </w:rPr>
      </w:pPr>
      <w:r w:rsidRPr="00EE55C2">
        <w:rPr>
          <w:rFonts w:ascii="Arial Narrow" w:hAnsi="Arial Narrow"/>
          <w:color w:val="000000" w:themeColor="text1"/>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EE55C2" w:rsidRPr="00EE55C2" w:rsidRDefault="00EE55C2" w:rsidP="00EE55C2">
      <w:pPr>
        <w:spacing w:after="0" w:line="240" w:lineRule="auto"/>
        <w:ind w:right="-1" w:firstLine="567"/>
        <w:jc w:val="both"/>
        <w:rPr>
          <w:rFonts w:ascii="Arial Narrow" w:hAnsi="Arial Narrow"/>
          <w:color w:val="000000" w:themeColor="text1"/>
        </w:rPr>
      </w:pPr>
      <w:r w:rsidRPr="00EE55C2">
        <w:rPr>
          <w:rFonts w:ascii="Arial Narrow" w:hAnsi="Arial Narrow"/>
          <w:color w:val="000000" w:themeColor="text1"/>
        </w:rPr>
        <w:t>3. Настоящее решение вступает в силу на следующий день после дня его официального опубликования.</w:t>
      </w:r>
    </w:p>
    <w:p w:rsidR="00EE55C2" w:rsidRPr="00EE55C2" w:rsidRDefault="00EE55C2" w:rsidP="00EE55C2">
      <w:pPr>
        <w:spacing w:after="0" w:line="240" w:lineRule="auto"/>
        <w:ind w:right="-1" w:firstLine="567"/>
        <w:jc w:val="both"/>
        <w:rPr>
          <w:rFonts w:ascii="Arial Narrow" w:hAnsi="Arial Narrow"/>
          <w:color w:val="000000" w:themeColor="text1"/>
        </w:rPr>
      </w:pPr>
      <w:r w:rsidRPr="00EE55C2">
        <w:rPr>
          <w:rFonts w:ascii="Arial Narrow" w:hAnsi="Arial Narrow"/>
          <w:color w:val="000000" w:themeColor="text1"/>
        </w:rPr>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EE55C2" w:rsidRPr="00EE55C2" w:rsidRDefault="00EE55C2" w:rsidP="00EE55C2">
      <w:pPr>
        <w:spacing w:after="0" w:line="240" w:lineRule="auto"/>
        <w:ind w:left="1080" w:right="-1" w:hanging="1080"/>
        <w:jc w:val="both"/>
        <w:rPr>
          <w:rFonts w:ascii="Arial Narrow" w:hAnsi="Arial Narrow"/>
          <w:color w:val="000000" w:themeColor="text1"/>
        </w:rPr>
      </w:pPr>
    </w:p>
    <w:p w:rsidR="00EE55C2" w:rsidRPr="00EE55C2" w:rsidRDefault="00EE55C2" w:rsidP="00EE55C2">
      <w:pPr>
        <w:spacing w:after="0" w:line="240" w:lineRule="auto"/>
        <w:ind w:left="1080" w:right="-1" w:hanging="1080"/>
        <w:jc w:val="both"/>
        <w:rPr>
          <w:rFonts w:ascii="Arial Narrow" w:hAnsi="Arial Narrow"/>
          <w:color w:val="000000" w:themeColor="text1"/>
        </w:rPr>
      </w:pPr>
    </w:p>
    <w:p w:rsidR="00EE55C2" w:rsidRPr="00EE55C2" w:rsidRDefault="00EE55C2" w:rsidP="00EE55C2">
      <w:pPr>
        <w:spacing w:after="0" w:line="240" w:lineRule="auto"/>
        <w:ind w:left="1080" w:right="-1" w:hanging="1080"/>
        <w:jc w:val="both"/>
        <w:rPr>
          <w:rFonts w:ascii="Arial Narrow" w:hAnsi="Arial Narrow"/>
          <w:color w:val="000000" w:themeColor="text1"/>
        </w:rPr>
      </w:pPr>
      <w:r w:rsidRPr="00EE55C2">
        <w:rPr>
          <w:rFonts w:ascii="Arial Narrow" w:hAnsi="Arial Narrow"/>
          <w:color w:val="000000" w:themeColor="text1"/>
        </w:rPr>
        <w:t xml:space="preserve">Глава Грабовского сельсовета                                  </w:t>
      </w:r>
      <w:r>
        <w:rPr>
          <w:rFonts w:ascii="Arial Narrow" w:hAnsi="Arial Narrow"/>
          <w:color w:val="000000" w:themeColor="text1"/>
        </w:rPr>
        <w:t xml:space="preserve">                                                            </w:t>
      </w:r>
      <w:r w:rsidRPr="00EE55C2">
        <w:rPr>
          <w:rFonts w:ascii="Arial Narrow" w:hAnsi="Arial Narrow"/>
          <w:color w:val="000000" w:themeColor="text1"/>
        </w:rPr>
        <w:t xml:space="preserve">                            Е.А.Самсонова</w:t>
      </w:r>
    </w:p>
    <w:p w:rsidR="00EE55C2" w:rsidRDefault="00EE55C2" w:rsidP="00EE55C2">
      <w:pPr>
        <w:pBdr>
          <w:bottom w:val="dotted" w:sz="24" w:space="1" w:color="auto"/>
        </w:pBdr>
        <w:rPr>
          <w:b/>
          <w:bCs/>
          <w:kern w:val="1"/>
          <w:sz w:val="24"/>
          <w:szCs w:val="24"/>
        </w:rPr>
      </w:pPr>
    </w:p>
    <w:p w:rsidR="00B135FF" w:rsidRPr="00B135FF" w:rsidRDefault="00B135FF" w:rsidP="00B135FF">
      <w:pPr>
        <w:spacing w:after="0" w:line="240" w:lineRule="auto"/>
        <w:rPr>
          <w:rFonts w:ascii="Arial Narrow" w:hAnsi="Arial Narrow"/>
          <w:b/>
          <w:bCs/>
          <w:kern w:val="1"/>
        </w:rPr>
      </w:pPr>
    </w:p>
    <w:p w:rsidR="00B135FF" w:rsidRPr="00B135FF" w:rsidRDefault="00B135FF" w:rsidP="00B135FF">
      <w:pPr>
        <w:spacing w:after="0" w:line="240" w:lineRule="auto"/>
        <w:ind w:right="-1"/>
        <w:jc w:val="center"/>
        <w:rPr>
          <w:rFonts w:ascii="Arial Narrow" w:eastAsia="Times New Roman" w:hAnsi="Arial Narrow" w:cs="Times New Roman"/>
          <w:b/>
          <w:caps/>
          <w:noProof/>
        </w:rPr>
      </w:pPr>
      <w:r w:rsidRPr="00B135FF">
        <w:rPr>
          <w:rFonts w:ascii="Arial Narrow" w:eastAsia="Times New Roman" w:hAnsi="Arial Narrow" w:cs="Times New Roman"/>
          <w:b/>
          <w:caps/>
          <w:noProof/>
        </w:rPr>
        <w:t>ПОСТАНОВЛЕНИЕ</w:t>
      </w:r>
    </w:p>
    <w:p w:rsidR="00B135FF" w:rsidRPr="00B135FF" w:rsidRDefault="00B135FF" w:rsidP="00B135FF">
      <w:pPr>
        <w:spacing w:after="0" w:line="240" w:lineRule="auto"/>
        <w:ind w:right="-1"/>
        <w:jc w:val="center"/>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 29 »  сентября 2022 г.                                                                                             № 190</w:t>
      </w:r>
    </w:p>
    <w:p w:rsidR="00B135FF" w:rsidRPr="00B135FF" w:rsidRDefault="00B135FF" w:rsidP="00B135FF">
      <w:pPr>
        <w:spacing w:after="0" w:line="240" w:lineRule="auto"/>
        <w:ind w:right="-1"/>
        <w:jc w:val="center"/>
        <w:rPr>
          <w:rFonts w:ascii="Arial Narrow" w:eastAsia="Times New Roman" w:hAnsi="Arial Narrow" w:cs="Times New Roman"/>
          <w:b/>
          <w:caps/>
          <w:noProof/>
        </w:rPr>
      </w:pPr>
    </w:p>
    <w:p w:rsidR="00B135FF" w:rsidRPr="00B135FF" w:rsidRDefault="00B135FF" w:rsidP="00B135FF">
      <w:pPr>
        <w:autoSpaceDE w:val="0"/>
        <w:autoSpaceDN w:val="0"/>
        <w:adjustRightInd w:val="0"/>
        <w:spacing w:after="0" w:line="240" w:lineRule="auto"/>
        <w:jc w:val="center"/>
        <w:rPr>
          <w:rFonts w:ascii="Arial Narrow" w:eastAsia="Times New Roman" w:hAnsi="Arial Narrow" w:cs="Times New Roman"/>
          <w:b/>
          <w:bCs/>
          <w:color w:val="000000" w:themeColor="text1"/>
        </w:rPr>
      </w:pPr>
      <w:r w:rsidRPr="00B135FF">
        <w:rPr>
          <w:rFonts w:ascii="Arial Narrow" w:eastAsia="Times New Roman" w:hAnsi="Arial Narrow" w:cs="Times New Roman"/>
          <w:b/>
          <w:bCs/>
          <w:color w:val="000000" w:themeColor="text1"/>
        </w:rPr>
        <w:t>Об изменении существенных условий муниципальных контрактов, предметом которых являются ремонт и (или) содержание автомобильных дорог общего пользования местного значения на территории Грабовского сельсовета Бессоновского района Пензенской области</w:t>
      </w:r>
    </w:p>
    <w:p w:rsidR="00B135FF" w:rsidRPr="00B135FF" w:rsidRDefault="00B135FF" w:rsidP="00B135FF">
      <w:pPr>
        <w:pStyle w:val="ConsPlusNormal"/>
        <w:ind w:firstLine="540"/>
        <w:jc w:val="both"/>
        <w:rPr>
          <w:rFonts w:ascii="Arial Narrow" w:hAnsi="Arial Narrow" w:cs="Times New Roman"/>
          <w:color w:val="000000" w:themeColor="text1"/>
          <w:sz w:val="22"/>
          <w:szCs w:val="22"/>
        </w:rPr>
      </w:pPr>
    </w:p>
    <w:p w:rsidR="00B135FF" w:rsidRPr="00B135FF" w:rsidRDefault="00B135FF" w:rsidP="00B135FF">
      <w:pPr>
        <w:pStyle w:val="ConsPlusTitle"/>
        <w:ind w:firstLine="426"/>
        <w:jc w:val="both"/>
        <w:rPr>
          <w:rFonts w:ascii="Arial Narrow" w:hAnsi="Arial Narrow"/>
          <w:b w:val="0"/>
          <w:color w:val="000000" w:themeColor="text1"/>
          <w:sz w:val="22"/>
          <w:szCs w:val="22"/>
        </w:rPr>
      </w:pPr>
      <w:r w:rsidRPr="00B135FF">
        <w:rPr>
          <w:rFonts w:ascii="Arial Narrow" w:hAnsi="Arial Narrow"/>
          <w:b w:val="0"/>
          <w:color w:val="000000" w:themeColor="text1"/>
          <w:sz w:val="22"/>
          <w:szCs w:val="22"/>
        </w:rPr>
        <w:lastRenderedPageBreak/>
        <w:t>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 1315», постановлением Правительства Пензенской области от 22.07.2022г. №634-пП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регионального и межмуниципального значения Пензенской области, и о внесении изменений в Порядок принятия Правительством Пензенской области решения о внесении изменений в государственные контракты, утвержденный постановлением Правительства Пензенской области от 23.08.2021г. №525-пП (с последующими изменениями)», руководствуясь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B135FF" w:rsidRPr="00B135FF" w:rsidRDefault="00B135FF" w:rsidP="00B135FF">
      <w:pPr>
        <w:spacing w:after="0" w:line="240" w:lineRule="auto"/>
        <w:ind w:firstLine="709"/>
        <w:jc w:val="center"/>
        <w:rPr>
          <w:rFonts w:ascii="Arial Narrow" w:eastAsia="Times New Roman" w:hAnsi="Arial Narrow" w:cs="Times New Roman"/>
          <w:b/>
          <w:color w:val="000000" w:themeColor="text1"/>
        </w:rPr>
      </w:pP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xml:space="preserve">1. Установить, что в соответствии с </w:t>
      </w:r>
      <w:hyperlink r:id="rId7" w:history="1">
        <w:r w:rsidRPr="00B135FF">
          <w:rPr>
            <w:rFonts w:ascii="Arial Narrow" w:hAnsi="Arial Narrow" w:cs="Times New Roman"/>
            <w:color w:val="106BBE"/>
          </w:rPr>
          <w:t>частью 65.1 статьи 112</w:t>
        </w:r>
      </w:hyperlink>
      <w:r w:rsidRPr="00B135FF">
        <w:rPr>
          <w:rFonts w:ascii="Arial Narrow" w:hAnsi="Arial Narrow"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по соглашению сторон в 2022 году допускается изменение существенных условий муниципальных контрактов, заключенных до 1 июля 2022 года, предметом которых являются ремонт и (или) содержание автомобильных дорог общего пользования местного значения (далее - контракт), стороной которых является администрация Грабовского сельсовета Бессоновского района Пензенской области, если при исполнении таких контрактов возникли не зависящие от сторон контрактов обстоятельства, влекущие невозможность их исполнения, при соблюдении следующих условий:</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пределах доведенных в соответствии с </w:t>
      </w:r>
      <w:hyperlink r:id="rId8" w:history="1">
        <w:r w:rsidRPr="00B135FF">
          <w:rPr>
            <w:rFonts w:ascii="Arial Narrow" w:hAnsi="Arial Narrow" w:cs="Times New Roman"/>
            <w:color w:val="106BBE"/>
          </w:rPr>
          <w:t>бюджетным законодательством</w:t>
        </w:r>
      </w:hyperlink>
      <w:r w:rsidRPr="00B135FF">
        <w:rPr>
          <w:rFonts w:ascii="Arial Narrow" w:hAnsi="Arial Narrow" w:cs="Times New Roman"/>
        </w:rPr>
        <w:t xml:space="preserve"> Российской Федерации лимитов бюджетных обязательств на срок исполнения контракта;</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б) сметная стоимость ремонта и (или) содержания автомобильных дорог, финансируемого с привлечением средств бюджетов бюджетной системы Российской Федерации, подвергшаяся корректировке, подлежит проверке организацией, уполномоченной на проведение государственной экспертизы проектной документации на территории Пензенской области, в случае изменения существенных условий контракта в связи с увеличением цен на строительные ресурсы;</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xml:space="preserve">в) срок проведения проверки, указанной в </w:t>
      </w:r>
      <w:hyperlink r:id="rId9" w:history="1">
        <w:r w:rsidRPr="00B135FF">
          <w:rPr>
            <w:rFonts w:ascii="Arial Narrow" w:hAnsi="Arial Narrow" w:cs="Times New Roman"/>
            <w:color w:val="106BBE"/>
          </w:rPr>
          <w:t>подпункте "б"</w:t>
        </w:r>
      </w:hyperlink>
      <w:r w:rsidRPr="00B135FF">
        <w:rPr>
          <w:rFonts w:ascii="Arial Narrow" w:hAnsi="Arial Narrow" w:cs="Times New Roman"/>
        </w:rPr>
        <w:t xml:space="preserve"> настоящего пункта, с выдачей соответствующего заключения не может превышать 14 рабочих дней;</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xml:space="preserve">г) размер изменения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согласно </w:t>
      </w:r>
      <w:hyperlink r:id="rId10" w:history="1">
        <w:r w:rsidRPr="00B135FF">
          <w:rPr>
            <w:rFonts w:ascii="Arial Narrow" w:hAnsi="Arial Narrow" w:cs="Times New Roman"/>
            <w:color w:val="106BBE"/>
          </w:rPr>
          <w:t>приложению</w:t>
        </w:r>
      </w:hyperlink>
      <w:r w:rsidRPr="00B135FF">
        <w:rPr>
          <w:rFonts w:ascii="Arial Narrow" w:hAnsi="Arial Narrow" w:cs="Times New Roman"/>
        </w:rPr>
        <w:t xml:space="preserve"> к настоящему постановлению;</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д) с целью изменения в соответствии с настоящим постановлением существенных условий контракта поставщик (подрядчик, исполнитель) направляет заказчику следующий пакет документов:</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письменное предложение об изменении существенных условий контракта;</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заключение организации, уполномоченной на проведение государственной экспертизы проектной документации на территории Пензенской области, выданное по результатам проверки сметной стоимости, подтверждающее соответствие расчетов, выполненных при пересчете сметной стоимости в текущий уровень цен, сметным нормативам, включенным в федеральный реестр сметных нормативов, физическим объемам работ, включенным в дефектные ведомости;</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е) заказчик при соблюдении всех условий, а также при предоставлении документов, предусмотренных настоящим пунктом, в течение 5 рабочих дней принимает решение о внесении изменений в контракт, путем принятия соответствующего решения об увеличении, либо об отказе в увеличении цены контракта.</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В случае принятия решения об отказе в увеличении цены контракта администрация Грабовского сельсовета в течение 2-х рабочих дней письменно уведомляет Заказчика о принятом решении.</w:t>
      </w:r>
    </w:p>
    <w:p w:rsidR="00B135FF" w:rsidRPr="00B135FF" w:rsidRDefault="00B135FF" w:rsidP="00B135FF">
      <w:pPr>
        <w:suppressAutoHyphens/>
        <w:spacing w:after="0" w:line="240" w:lineRule="auto"/>
        <w:ind w:firstLine="720"/>
        <w:jc w:val="both"/>
        <w:rPr>
          <w:rFonts w:ascii="Arial Narrow" w:hAnsi="Arial Narrow" w:cs="Times New Roman"/>
        </w:rPr>
      </w:pPr>
      <w:r w:rsidRPr="00B135FF">
        <w:rPr>
          <w:rFonts w:ascii="Arial Narrow" w:hAnsi="Arial Narrow" w:cs="Times New Roman"/>
        </w:rPr>
        <w:t xml:space="preserve">Заказчик в течение 3-х рабочих дней со дня принятия Комитетом местного самоуправления решения направляет поставщику (подрядчику, исполнителю) подписанное соглашение об изменении условий контракта с включением в соответствии с </w:t>
      </w:r>
      <w:hyperlink r:id="rId11" w:history="1">
        <w:r w:rsidRPr="00B135FF">
          <w:rPr>
            <w:rFonts w:ascii="Arial Narrow" w:hAnsi="Arial Narrow" w:cs="Times New Roman"/>
            <w:color w:val="106BBE"/>
          </w:rPr>
          <w:t>Федеральным законом</w:t>
        </w:r>
      </w:hyperlink>
      <w:r w:rsidRPr="00B135FF">
        <w:rPr>
          <w:rFonts w:ascii="Arial Narrow" w:hAnsi="Arial Narrow" w:cs="Times New Roman"/>
        </w:rPr>
        <w:t xml:space="preserve"> "О контрактной системе в сфере закупок товаров, работ, услуг для обеспечения государственных и муниципальных нужд"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 его обоснованием.</w:t>
      </w:r>
    </w:p>
    <w:p w:rsidR="00B135FF" w:rsidRPr="00B135FF" w:rsidRDefault="00B135FF" w:rsidP="00B135FF">
      <w:pPr>
        <w:widowControl w:val="0"/>
        <w:autoSpaceDE w:val="0"/>
        <w:autoSpaceDN w:val="0"/>
        <w:spacing w:after="0" w:line="240" w:lineRule="auto"/>
        <w:ind w:firstLine="709"/>
        <w:jc w:val="both"/>
        <w:rPr>
          <w:rFonts w:ascii="Arial Narrow" w:hAnsi="Arial Narrow" w:cs="Times New Roman"/>
          <w:bCs/>
          <w:i/>
          <w:color w:val="000000" w:themeColor="text1"/>
        </w:rPr>
      </w:pPr>
      <w:r w:rsidRPr="00B135FF">
        <w:rPr>
          <w:rFonts w:ascii="Arial Narrow" w:eastAsia="Times New Roman" w:hAnsi="Arial Narrow" w:cs="Times New Roman"/>
          <w:color w:val="000000" w:themeColor="text1"/>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B135FF" w:rsidRPr="00B135FF" w:rsidRDefault="00B135FF" w:rsidP="00B135FF">
      <w:pPr>
        <w:widowControl w:val="0"/>
        <w:autoSpaceDE w:val="0"/>
        <w:autoSpaceDN w:val="0"/>
        <w:spacing w:after="0" w:line="240" w:lineRule="auto"/>
        <w:ind w:firstLine="709"/>
        <w:jc w:val="both"/>
        <w:rPr>
          <w:rFonts w:ascii="Arial Narrow" w:eastAsia="Calibri" w:hAnsi="Arial Narrow" w:cs="Times New Roman"/>
          <w:color w:val="000000" w:themeColor="text1"/>
        </w:rPr>
      </w:pPr>
      <w:r w:rsidRPr="00B135FF">
        <w:rPr>
          <w:rFonts w:ascii="Arial Narrow" w:eastAsia="Calibri" w:hAnsi="Arial Narrow" w:cs="Times New Roman"/>
          <w:color w:val="000000" w:themeColor="text1"/>
        </w:rPr>
        <w:t xml:space="preserve">3. Настоящее постановление вступает в силу на следующий день после дня его официального опубликования. </w:t>
      </w:r>
    </w:p>
    <w:p w:rsidR="00B135FF" w:rsidRPr="00B135FF" w:rsidRDefault="00B135FF" w:rsidP="00B135FF">
      <w:pPr>
        <w:widowControl w:val="0"/>
        <w:autoSpaceDE w:val="0"/>
        <w:autoSpaceDN w:val="0"/>
        <w:spacing w:after="0" w:line="240" w:lineRule="auto"/>
        <w:ind w:firstLine="709"/>
        <w:jc w:val="both"/>
        <w:rPr>
          <w:rFonts w:ascii="Arial Narrow" w:hAnsi="Arial Narrow" w:cs="Times New Roman"/>
          <w:color w:val="000000" w:themeColor="text1"/>
        </w:rPr>
      </w:pPr>
      <w:r w:rsidRPr="00B135FF">
        <w:rPr>
          <w:rFonts w:ascii="Arial Narrow" w:eastAsia="Calibri" w:hAnsi="Arial Narrow" w:cs="Times New Roman"/>
          <w:color w:val="000000" w:themeColor="text1"/>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B135FF" w:rsidRPr="00B135FF" w:rsidRDefault="00B135FF" w:rsidP="00B135FF">
      <w:pPr>
        <w:widowControl w:val="0"/>
        <w:autoSpaceDE w:val="0"/>
        <w:autoSpaceDN w:val="0"/>
        <w:spacing w:after="0" w:line="240" w:lineRule="auto"/>
        <w:jc w:val="both"/>
        <w:rPr>
          <w:rFonts w:ascii="Arial Narrow" w:hAnsi="Arial Narrow" w:cs="Times New Roman"/>
          <w:color w:val="000000" w:themeColor="text1"/>
        </w:rPr>
      </w:pPr>
      <w:r w:rsidRPr="00B135FF">
        <w:rPr>
          <w:rFonts w:ascii="Arial Narrow" w:hAnsi="Arial Narrow" w:cs="Times New Roman"/>
          <w:color w:val="000000" w:themeColor="text1"/>
        </w:rPr>
        <w:t xml:space="preserve">Глава администрации Грабовского сельсовета                                   </w:t>
      </w:r>
      <w:r>
        <w:rPr>
          <w:rFonts w:ascii="Arial Narrow" w:hAnsi="Arial Narrow" w:cs="Times New Roman"/>
          <w:color w:val="000000" w:themeColor="text1"/>
        </w:rPr>
        <w:t xml:space="preserve">                                                 </w:t>
      </w:r>
      <w:r w:rsidRPr="00B135FF">
        <w:rPr>
          <w:rFonts w:ascii="Arial Narrow" w:hAnsi="Arial Narrow" w:cs="Times New Roman"/>
          <w:color w:val="000000" w:themeColor="text1"/>
        </w:rPr>
        <w:t xml:space="preserve">           А.Н.Барашенков</w:t>
      </w:r>
    </w:p>
    <w:p w:rsidR="00B135FF" w:rsidRPr="00B135FF" w:rsidRDefault="00B135FF" w:rsidP="00B135FF">
      <w:pPr>
        <w:autoSpaceDE w:val="0"/>
        <w:autoSpaceDN w:val="0"/>
        <w:adjustRightInd w:val="0"/>
        <w:spacing w:after="0" w:line="240" w:lineRule="auto"/>
        <w:jc w:val="right"/>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lastRenderedPageBreak/>
        <w:t>Приложение к</w:t>
      </w:r>
    </w:p>
    <w:p w:rsidR="00B135FF" w:rsidRPr="00B135FF" w:rsidRDefault="00B135FF" w:rsidP="00B135FF">
      <w:pPr>
        <w:autoSpaceDE w:val="0"/>
        <w:autoSpaceDN w:val="0"/>
        <w:adjustRightInd w:val="0"/>
        <w:spacing w:after="0" w:line="240" w:lineRule="auto"/>
        <w:jc w:val="right"/>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постановлению</w:t>
      </w:r>
    </w:p>
    <w:p w:rsidR="00B135FF" w:rsidRPr="00B135FF" w:rsidRDefault="00B135FF" w:rsidP="00B135FF">
      <w:pPr>
        <w:autoSpaceDE w:val="0"/>
        <w:autoSpaceDN w:val="0"/>
        <w:adjustRightInd w:val="0"/>
        <w:spacing w:after="0" w:line="240" w:lineRule="auto"/>
        <w:jc w:val="right"/>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администрации Грабовского сельсовета</w:t>
      </w:r>
    </w:p>
    <w:p w:rsidR="00B135FF" w:rsidRPr="00B135FF" w:rsidRDefault="00B135FF" w:rsidP="00B135FF">
      <w:pPr>
        <w:autoSpaceDE w:val="0"/>
        <w:autoSpaceDN w:val="0"/>
        <w:adjustRightInd w:val="0"/>
        <w:spacing w:after="0" w:line="240" w:lineRule="auto"/>
        <w:jc w:val="right"/>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 xml:space="preserve"> Бессоновского района </w:t>
      </w:r>
    </w:p>
    <w:p w:rsidR="00B135FF" w:rsidRPr="00B135FF" w:rsidRDefault="00B135FF" w:rsidP="00B135FF">
      <w:pPr>
        <w:autoSpaceDE w:val="0"/>
        <w:autoSpaceDN w:val="0"/>
        <w:adjustRightInd w:val="0"/>
        <w:spacing w:after="0" w:line="240" w:lineRule="auto"/>
        <w:jc w:val="right"/>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Пензенской области</w:t>
      </w:r>
    </w:p>
    <w:p w:rsidR="00B135FF" w:rsidRPr="00B135FF" w:rsidRDefault="00B135FF" w:rsidP="00B135FF">
      <w:pPr>
        <w:autoSpaceDE w:val="0"/>
        <w:autoSpaceDN w:val="0"/>
        <w:adjustRightInd w:val="0"/>
        <w:spacing w:after="0" w:line="240" w:lineRule="auto"/>
        <w:jc w:val="right"/>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от 29.09.2022 г. № 190</w:t>
      </w:r>
    </w:p>
    <w:p w:rsidR="00B135FF" w:rsidRPr="00B135FF" w:rsidRDefault="00B135FF" w:rsidP="00B135FF">
      <w:pPr>
        <w:suppressAutoHyphens/>
        <w:spacing w:after="0" w:line="240" w:lineRule="auto"/>
        <w:ind w:firstLine="720"/>
        <w:jc w:val="both"/>
        <w:rPr>
          <w:rFonts w:ascii="Arial Narrow" w:hAnsi="Arial Narrow" w:cs="Times New Roman"/>
        </w:rPr>
      </w:pPr>
    </w:p>
    <w:p w:rsidR="00B135FF" w:rsidRPr="00B135FF" w:rsidRDefault="00B135FF" w:rsidP="00B135FF">
      <w:pPr>
        <w:autoSpaceDE w:val="0"/>
        <w:autoSpaceDN w:val="0"/>
        <w:adjustRightInd w:val="0"/>
        <w:spacing w:after="0" w:line="240" w:lineRule="auto"/>
        <w:jc w:val="center"/>
        <w:rPr>
          <w:rFonts w:ascii="Arial Narrow" w:eastAsia="Times New Roman" w:hAnsi="Arial Narrow" w:cs="Times New Roman"/>
          <w:b/>
          <w:bCs/>
          <w:color w:val="000000" w:themeColor="text1"/>
        </w:rPr>
      </w:pPr>
      <w:r w:rsidRPr="00B135FF">
        <w:rPr>
          <w:rFonts w:ascii="Arial Narrow" w:eastAsia="Times New Roman" w:hAnsi="Arial Narrow" w:cs="Times New Roman"/>
          <w:b/>
          <w:bCs/>
          <w:color w:val="000000" w:themeColor="text1"/>
        </w:rPr>
        <w:t xml:space="preserve">Методика </w:t>
      </w:r>
    </w:p>
    <w:p w:rsidR="00B135FF" w:rsidRPr="00B135FF" w:rsidRDefault="00B135FF" w:rsidP="00B135FF">
      <w:pPr>
        <w:autoSpaceDE w:val="0"/>
        <w:autoSpaceDN w:val="0"/>
        <w:adjustRightInd w:val="0"/>
        <w:spacing w:after="0" w:line="240" w:lineRule="auto"/>
        <w:jc w:val="center"/>
        <w:rPr>
          <w:rFonts w:ascii="Arial Narrow" w:eastAsia="Times New Roman" w:hAnsi="Arial Narrow" w:cs="Times New Roman"/>
          <w:b/>
          <w:bCs/>
          <w:color w:val="000000" w:themeColor="text1"/>
        </w:rPr>
      </w:pPr>
      <w:r w:rsidRPr="00B135FF">
        <w:rPr>
          <w:rFonts w:ascii="Arial Narrow" w:eastAsia="Times New Roman" w:hAnsi="Arial Narrow" w:cs="Times New Roman"/>
          <w:b/>
          <w:bCs/>
          <w:color w:val="000000" w:themeColor="text1"/>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B135FF" w:rsidRPr="00B135FF" w:rsidRDefault="00B135FF" w:rsidP="00B135FF">
      <w:pPr>
        <w:autoSpaceDE w:val="0"/>
        <w:autoSpaceDN w:val="0"/>
        <w:adjustRightInd w:val="0"/>
        <w:spacing w:after="0" w:line="240" w:lineRule="auto"/>
        <w:jc w:val="center"/>
        <w:rPr>
          <w:rFonts w:ascii="Arial Narrow" w:eastAsia="Times New Roman" w:hAnsi="Arial Narrow" w:cs="Times New Roman"/>
          <w:b/>
          <w:bCs/>
          <w:color w:val="000000" w:themeColor="text1"/>
        </w:rPr>
      </w:pP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color w:val="000000" w:themeColor="text1"/>
        </w:rPr>
      </w:pPr>
      <w:r w:rsidRPr="00B135FF">
        <w:rPr>
          <w:rFonts w:ascii="Arial Narrow" w:eastAsia="Times New Roman" w:hAnsi="Arial Narrow" w:cs="Times New Roman"/>
          <w:color w:val="000000" w:themeColor="text1"/>
        </w:rPr>
        <w:t xml:space="preserve">3. Настоящая методика применяется к контракту, начальная (максимальная) цена которого сформирована в соответствии с </w:t>
      </w:r>
      <w:hyperlink r:id="rId12" w:history="1">
        <w:r w:rsidRPr="00B135FF">
          <w:rPr>
            <w:rFonts w:ascii="Arial Narrow" w:eastAsia="Times New Roman" w:hAnsi="Arial Narrow" w:cs="Times New Roman"/>
            <w:color w:val="000000" w:themeColor="text1"/>
          </w:rPr>
          <w:t>пунктом 1 статьи 22</w:t>
        </w:r>
      </w:hyperlink>
      <w:r w:rsidRPr="00B135FF">
        <w:rPr>
          <w:rFonts w:ascii="Arial Narrow" w:eastAsia="Times New Roman" w:hAnsi="Arial Narrow" w:cs="Times New Roman"/>
          <w:color w:val="000000" w:themeColor="text1"/>
        </w:rPr>
        <w:t xml:space="preserve"> Федерального закона № 44-ФЗ проектно-сметным методом и (или) методом сопоставимых рыночных цен (анализа рынка).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color w:val="000000" w:themeColor="text1"/>
        </w:rPr>
        <w:t xml:space="preserve">4. Обоснование изменения стоимости материальных ресурсов и (или) оборудования (далее - ресурсы), оказывающего существенное влияние на </w:t>
      </w:r>
      <w:r w:rsidRPr="00B135FF">
        <w:rPr>
          <w:rFonts w:ascii="Arial Narrow" w:eastAsia="Times New Roman" w:hAnsi="Arial Narrow" w:cs="Times New Roman"/>
        </w:rPr>
        <w:t xml:space="preserve">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5. Если цена контракта определена проектно-сметным методом, то расчет формируется на основании имеющихся смет следующим образом: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а) определяется новая стоимость работ для изменения цены контракта, рассчитанная в текущем уровне цен на день </w:t>
      </w:r>
      <w:r w:rsidRPr="00B135FF">
        <w:rPr>
          <w:rFonts w:ascii="Arial Narrow" w:eastAsia="Times New Roman" w:hAnsi="Arial Narrow" w:cs="Times New Roman"/>
          <w:color w:val="000000"/>
        </w:rPr>
        <w:t xml:space="preserve">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B135FF">
          <w:rPr>
            <w:rFonts w:ascii="Arial Narrow" w:eastAsia="Times New Roman" w:hAnsi="Arial Narrow" w:cs="Times New Roman"/>
            <w:color w:val="000000"/>
          </w:rPr>
          <w:t>пунктами 6</w:t>
        </w:r>
      </w:hyperlink>
      <w:r w:rsidRPr="00B135FF">
        <w:rPr>
          <w:rFonts w:ascii="Arial Narrow" w:eastAsia="Times New Roman" w:hAnsi="Arial Narrow" w:cs="Times New Roman"/>
          <w:color w:val="000000"/>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B135FF">
          <w:rPr>
            <w:rFonts w:ascii="Arial Narrow" w:eastAsia="Times New Roman" w:hAnsi="Arial Narrow" w:cs="Times New Roman"/>
            <w:color w:val="000000"/>
          </w:rPr>
          <w:t>8</w:t>
        </w:r>
      </w:hyperlink>
      <w:r w:rsidRPr="00B135FF">
        <w:rPr>
          <w:rFonts w:ascii="Arial Narrow" w:eastAsia="Times New Roman" w:hAnsi="Arial Narrow" w:cs="Times New Roman"/>
          <w:color w:val="000000"/>
        </w:rPr>
        <w:t xml:space="preserve"> наст</w:t>
      </w:r>
      <w:r w:rsidRPr="00B135FF">
        <w:rPr>
          <w:rFonts w:ascii="Arial Narrow" w:eastAsia="Times New Roman" w:hAnsi="Arial Narrow" w:cs="Times New Roman"/>
        </w:rPr>
        <w:t xml:space="preserve">оящей методики;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B135FF">
          <w:rPr>
            <w:rFonts w:ascii="Arial Narrow" w:eastAsia="Times New Roman" w:hAnsi="Arial Narrow" w:cs="Times New Roman"/>
            <w:color w:val="000000"/>
          </w:rPr>
          <w:t>пунктами 9</w:t>
        </w:r>
      </w:hyperlink>
      <w:r w:rsidRPr="00B135FF">
        <w:rPr>
          <w:rFonts w:ascii="Arial Narrow" w:eastAsia="Times New Roman" w:hAnsi="Arial Narrow" w:cs="Times New Roman"/>
          <w:color w:val="000000"/>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B135FF">
          <w:rPr>
            <w:rFonts w:ascii="Arial Narrow" w:eastAsia="Times New Roman" w:hAnsi="Arial Narrow" w:cs="Times New Roman"/>
            <w:color w:val="000000"/>
          </w:rPr>
          <w:t>12</w:t>
        </w:r>
      </w:hyperlink>
      <w:r w:rsidRPr="00B135FF">
        <w:rPr>
          <w:rFonts w:ascii="Arial Narrow" w:eastAsia="Times New Roman" w:hAnsi="Arial Narrow" w:cs="Times New Roman"/>
          <w:color w:val="000000"/>
        </w:rPr>
        <w:t xml:space="preserve"> настоящей</w:t>
      </w:r>
      <w:r w:rsidRPr="00B135FF">
        <w:rPr>
          <w:rFonts w:ascii="Arial Narrow" w:eastAsia="Times New Roman" w:hAnsi="Arial Narrow" w:cs="Times New Roman"/>
        </w:rPr>
        <w:t xml:space="preserve"> методики;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B135FF">
        <w:rPr>
          <w:rFonts w:ascii="Arial Narrow" w:eastAsia="Times New Roman" w:hAnsi="Arial Narrow" w:cs="Times New Roman"/>
          <w:vertAlign w:val="subscript"/>
        </w:rPr>
        <w:t>НОВ</w:t>
      </w:r>
      <w:r w:rsidRPr="00B135FF">
        <w:rPr>
          <w:rFonts w:ascii="Arial Narrow" w:eastAsia="Times New Roman" w:hAnsi="Arial Narrow" w:cs="Times New Roman"/>
        </w:rPr>
        <w:t>) по формуле 1:</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jc w:val="center"/>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НОВ</w:t>
      </w:r>
      <w:r w:rsidRPr="00B135FF">
        <w:rPr>
          <w:rFonts w:ascii="Arial Narrow" w:eastAsia="Times New Roman" w:hAnsi="Arial Narrow" w:cs="Times New Roman"/>
        </w:rPr>
        <w:t xml:space="preserve"> = С</w:t>
      </w:r>
      <w:r w:rsidRPr="00B135FF">
        <w:rPr>
          <w:rFonts w:ascii="Arial Narrow" w:eastAsia="Times New Roman" w:hAnsi="Arial Narrow" w:cs="Times New Roman"/>
          <w:vertAlign w:val="subscript"/>
        </w:rPr>
        <w:t>ВЫП</w:t>
      </w:r>
      <w:r w:rsidRPr="00B135FF">
        <w:rPr>
          <w:rFonts w:ascii="Arial Narrow" w:eastAsia="Times New Roman" w:hAnsi="Arial Narrow" w:cs="Times New Roman"/>
        </w:rPr>
        <w:t xml:space="preserve"> + (С</w:t>
      </w:r>
      <w:r w:rsidRPr="00B135FF">
        <w:rPr>
          <w:rFonts w:ascii="Arial Narrow" w:eastAsia="Times New Roman" w:hAnsi="Arial Narrow" w:cs="Times New Roman"/>
          <w:vertAlign w:val="subscript"/>
        </w:rPr>
        <w:t>СУЩ</w:t>
      </w:r>
      <w:r w:rsidRPr="00B135FF">
        <w:rPr>
          <w:rFonts w:ascii="Arial Narrow" w:eastAsia="Times New Roman" w:hAnsi="Arial Narrow" w:cs="Times New Roman"/>
        </w:rPr>
        <w:t xml:space="preserve"> - С</w:t>
      </w:r>
      <w:r w:rsidRPr="00B135FF">
        <w:rPr>
          <w:rFonts w:ascii="Arial Narrow" w:eastAsia="Times New Roman" w:hAnsi="Arial Narrow" w:cs="Times New Roman"/>
          <w:vertAlign w:val="subscript"/>
        </w:rPr>
        <w:t>ВЫП</w:t>
      </w:r>
      <w:r w:rsidRPr="00B135FF">
        <w:rPr>
          <w:rFonts w:ascii="Arial Narrow" w:eastAsia="Times New Roman" w:hAnsi="Arial Narrow" w:cs="Times New Roman"/>
        </w:rPr>
        <w:t xml:space="preserve"> - С</w:t>
      </w:r>
      <w:r w:rsidRPr="00B135FF">
        <w:rPr>
          <w:rFonts w:ascii="Arial Narrow" w:eastAsia="Times New Roman" w:hAnsi="Arial Narrow" w:cs="Times New Roman"/>
          <w:vertAlign w:val="subscript"/>
        </w:rPr>
        <w:t>ПРН</w:t>
      </w:r>
      <w:r w:rsidRPr="00B135FF">
        <w:rPr>
          <w:rFonts w:ascii="Arial Narrow" w:eastAsia="Times New Roman" w:hAnsi="Arial Narrow" w:cs="Times New Roman"/>
        </w:rPr>
        <w:t>) x К</w:t>
      </w:r>
      <w:r w:rsidRPr="00B135FF">
        <w:rPr>
          <w:rFonts w:ascii="Arial Narrow" w:eastAsia="Times New Roman" w:hAnsi="Arial Narrow" w:cs="Times New Roman"/>
          <w:vertAlign w:val="subscript"/>
        </w:rPr>
        <w:t>КР</w:t>
      </w:r>
      <w:r w:rsidRPr="00B135FF">
        <w:rPr>
          <w:rFonts w:ascii="Arial Narrow" w:eastAsia="Times New Roman" w:hAnsi="Arial Narrow" w:cs="Times New Roman"/>
        </w:rPr>
        <w:t xml:space="preserve"> + С</w:t>
      </w:r>
      <w:r w:rsidRPr="00B135FF">
        <w:rPr>
          <w:rFonts w:ascii="Arial Narrow" w:eastAsia="Times New Roman" w:hAnsi="Arial Narrow" w:cs="Times New Roman"/>
          <w:vertAlign w:val="subscript"/>
        </w:rPr>
        <w:t>КОР</w:t>
      </w:r>
      <w:r w:rsidRPr="00B135FF">
        <w:rPr>
          <w:rFonts w:ascii="Arial Narrow" w:eastAsia="Times New Roman" w:hAnsi="Arial Narrow" w:cs="Times New Roman"/>
        </w:rPr>
        <w:t>, (1)</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где:</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ВЫП</w:t>
      </w:r>
      <w:r w:rsidRPr="00B135FF">
        <w:rPr>
          <w:rFonts w:ascii="Arial Narrow" w:eastAsia="Times New Roman" w:hAnsi="Arial Narrow" w:cs="Times New Roman"/>
        </w:rPr>
        <w:t xml:space="preserve"> - стоимость выполненных работ, оплаченных заказчиком в период со дня начала действия контракта до дня выполнения расчета;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СУЩ</w:t>
      </w:r>
      <w:r w:rsidRPr="00B135FF">
        <w:rPr>
          <w:rFonts w:ascii="Arial Narrow" w:eastAsia="Times New Roman" w:hAnsi="Arial Narrow" w:cs="Times New Roman"/>
        </w:rPr>
        <w:t xml:space="preserve"> - стоимость работ по действующей смете контракта;</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ПРН</w:t>
      </w:r>
      <w:r w:rsidRPr="00B135FF">
        <w:rPr>
          <w:rFonts w:ascii="Arial Narrow" w:eastAsia="Times New Roman" w:hAnsi="Arial Narrow" w:cs="Times New Roman"/>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К</w:t>
      </w:r>
      <w:r w:rsidRPr="00B135FF">
        <w:rPr>
          <w:rFonts w:ascii="Arial Narrow" w:eastAsia="Times New Roman" w:hAnsi="Arial Narrow" w:cs="Times New Roman"/>
          <w:vertAlign w:val="subscript"/>
        </w:rPr>
        <w:t>КР</w:t>
      </w:r>
      <w:r w:rsidRPr="00B135FF">
        <w:rPr>
          <w:rFonts w:ascii="Arial Narrow" w:eastAsia="Times New Roman" w:hAnsi="Arial Narrow" w:cs="Times New Roman"/>
        </w:rPr>
        <w:t xml:space="preserve"> - коэффициент К</w:t>
      </w:r>
      <w:r w:rsidRPr="00B135FF">
        <w:rPr>
          <w:rFonts w:ascii="Arial Narrow" w:eastAsia="Times New Roman" w:hAnsi="Arial Narrow" w:cs="Times New Roman"/>
          <w:vertAlign w:val="subscript"/>
        </w:rPr>
        <w:t>КР(1)</w:t>
      </w:r>
      <w:r w:rsidRPr="00B135FF">
        <w:rPr>
          <w:rFonts w:ascii="Arial Narrow" w:eastAsia="Times New Roman" w:hAnsi="Arial Narrow" w:cs="Times New Roman"/>
        </w:rPr>
        <w:t xml:space="preserve"> или К</w:t>
      </w:r>
      <w:r w:rsidRPr="00B135FF">
        <w:rPr>
          <w:rFonts w:ascii="Arial Narrow" w:eastAsia="Times New Roman" w:hAnsi="Arial Narrow" w:cs="Times New Roman"/>
          <w:vertAlign w:val="subscript"/>
        </w:rPr>
        <w:t>КР(2)</w:t>
      </w:r>
      <w:r w:rsidRPr="00B135FF">
        <w:rPr>
          <w:rFonts w:ascii="Arial Narrow" w:eastAsia="Times New Roman" w:hAnsi="Arial Narrow" w:cs="Times New Roman"/>
        </w:rPr>
        <w:t xml:space="preserve">, рассчитанный по </w:t>
      </w:r>
      <w:hyperlink w:anchor="Par93" w:tooltip=", (3)" w:history="1">
        <w:r w:rsidRPr="00B135FF">
          <w:rPr>
            <w:rFonts w:ascii="Arial Narrow" w:eastAsia="Times New Roman" w:hAnsi="Arial Narrow" w:cs="Times New Roman"/>
            <w:color w:val="000000"/>
          </w:rPr>
          <w:t>формуле 3</w:t>
        </w:r>
      </w:hyperlink>
      <w:r w:rsidRPr="00B135FF">
        <w:rPr>
          <w:rFonts w:ascii="Arial Narrow" w:eastAsia="Times New Roman" w:hAnsi="Arial Narrow" w:cs="Times New Roman"/>
          <w:color w:val="000000"/>
        </w:rPr>
        <w:t xml:space="preserve"> или </w:t>
      </w:r>
      <w:hyperlink w:anchor="Par102" w:tooltip=", (4)" w:history="1">
        <w:r w:rsidRPr="00B135FF">
          <w:rPr>
            <w:rFonts w:ascii="Arial Narrow" w:eastAsia="Times New Roman" w:hAnsi="Arial Narrow" w:cs="Times New Roman"/>
            <w:color w:val="000000"/>
          </w:rPr>
          <w:t>4</w:t>
        </w:r>
      </w:hyperlink>
      <w:r w:rsidRPr="00B135FF">
        <w:rPr>
          <w:rFonts w:ascii="Arial Narrow" w:eastAsia="Times New Roman" w:hAnsi="Arial Narrow" w:cs="Times New Roman"/>
        </w:rPr>
        <w:t xml:space="preserve"> настоящей методики;</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КОР</w:t>
      </w:r>
      <w:r w:rsidRPr="00B135FF">
        <w:rPr>
          <w:rFonts w:ascii="Arial Narrow" w:eastAsia="Times New Roman" w:hAnsi="Arial Narrow" w:cs="Times New Roman"/>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jc w:val="center"/>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КОР</w:t>
      </w:r>
      <w:r w:rsidRPr="00B135FF">
        <w:rPr>
          <w:rFonts w:ascii="Arial Narrow" w:eastAsia="Times New Roman" w:hAnsi="Arial Narrow" w:cs="Times New Roman"/>
        </w:rPr>
        <w:t xml:space="preserve"> = Ц</w:t>
      </w:r>
      <w:r w:rsidRPr="00B135FF">
        <w:rPr>
          <w:rFonts w:ascii="Arial Narrow" w:eastAsia="Times New Roman" w:hAnsi="Arial Narrow" w:cs="Times New Roman"/>
          <w:vertAlign w:val="subscript"/>
        </w:rPr>
        <w:t>ЕД</w:t>
      </w:r>
      <w:r w:rsidRPr="00B135FF">
        <w:rPr>
          <w:rFonts w:ascii="Arial Narrow" w:eastAsia="Times New Roman" w:hAnsi="Arial Narrow" w:cs="Times New Roman"/>
        </w:rPr>
        <w:t xml:space="preserve"> x К</w:t>
      </w:r>
      <w:r w:rsidRPr="00B135FF">
        <w:rPr>
          <w:rFonts w:ascii="Arial Narrow" w:eastAsia="Times New Roman" w:hAnsi="Arial Narrow" w:cs="Times New Roman"/>
          <w:vertAlign w:val="subscript"/>
        </w:rPr>
        <w:t>КР</w:t>
      </w:r>
      <w:r w:rsidRPr="00B135FF">
        <w:rPr>
          <w:rFonts w:ascii="Arial Narrow" w:eastAsia="Times New Roman" w:hAnsi="Arial Narrow" w:cs="Times New Roman"/>
        </w:rPr>
        <w:t xml:space="preserve"> x V</w:t>
      </w:r>
      <w:r w:rsidRPr="00B135FF">
        <w:rPr>
          <w:rFonts w:ascii="Arial Narrow" w:eastAsia="Times New Roman" w:hAnsi="Arial Narrow" w:cs="Times New Roman"/>
          <w:vertAlign w:val="subscript"/>
        </w:rPr>
        <w:t>ВЫП</w:t>
      </w:r>
      <w:r w:rsidRPr="00B135FF">
        <w:rPr>
          <w:rFonts w:ascii="Arial Narrow" w:eastAsia="Times New Roman" w:hAnsi="Arial Narrow" w:cs="Times New Roman"/>
        </w:rPr>
        <w:t>, (2)</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где:</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Ц</w:t>
      </w:r>
      <w:r w:rsidRPr="00B135FF">
        <w:rPr>
          <w:rFonts w:ascii="Arial Narrow" w:eastAsia="Times New Roman" w:hAnsi="Arial Narrow" w:cs="Times New Roman"/>
          <w:vertAlign w:val="subscript"/>
        </w:rPr>
        <w:t>ЕД</w:t>
      </w:r>
      <w:r w:rsidRPr="00B135FF">
        <w:rPr>
          <w:rFonts w:ascii="Arial Narrow" w:eastAsia="Times New Roman" w:hAnsi="Arial Narrow" w:cs="Times New Roman"/>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V</w:t>
      </w:r>
      <w:r w:rsidRPr="00B135FF">
        <w:rPr>
          <w:rFonts w:ascii="Arial Narrow" w:eastAsia="Times New Roman" w:hAnsi="Arial Narrow" w:cs="Times New Roman"/>
          <w:vertAlign w:val="subscript"/>
        </w:rPr>
        <w:t>ВЫП</w:t>
      </w:r>
      <w:r w:rsidRPr="00B135FF">
        <w:rPr>
          <w:rFonts w:ascii="Arial Narrow" w:eastAsia="Times New Roman" w:hAnsi="Arial Narrow" w:cs="Times New Roman"/>
        </w:rPr>
        <w:t xml:space="preserve"> - объем выполненных работ, принятых заказчиком и подлежащих оплате по i-му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w:t>
      </w:r>
      <w:r w:rsidRPr="00B135FF">
        <w:rPr>
          <w:rFonts w:ascii="Arial Narrow" w:eastAsia="Times New Roman" w:hAnsi="Arial Narrow" w:cs="Times New Roman"/>
        </w:rPr>
        <w:lastRenderedPageBreak/>
        <w:t xml:space="preserve">откорректированной сметы контракта заключается дополнительное соглашение об утверждении новой цены контракта;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8" w:name="Par77"/>
      <w:bookmarkEnd w:id="8"/>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9" w:name="Par78"/>
      <w:bookmarkEnd w:id="9"/>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10" w:name="Par80"/>
      <w:bookmarkEnd w:id="10"/>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w:t>
      </w:r>
      <w:r w:rsidRPr="00B135FF">
        <w:rPr>
          <w:rFonts w:ascii="Arial Narrow" w:eastAsia="Times New Roman" w:hAnsi="Arial Narrow" w:cs="Times New Roman"/>
          <w:color w:val="000000"/>
        </w:rPr>
        <w:t xml:space="preserve">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B135FF">
          <w:rPr>
            <w:rFonts w:ascii="Arial Narrow" w:eastAsia="Times New Roman" w:hAnsi="Arial Narrow" w:cs="Times New Roman"/>
            <w:color w:val="000000"/>
          </w:rPr>
          <w:t>абзацах втором</w:t>
        </w:r>
      </w:hyperlink>
      <w:r w:rsidRPr="00B135FF">
        <w:rPr>
          <w:rFonts w:ascii="Arial Narrow" w:eastAsia="Times New Roman" w:hAnsi="Arial Narrow" w:cs="Times New Roman"/>
          <w:color w:val="000000"/>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r w:rsidRPr="00B135FF">
          <w:rPr>
            <w:rFonts w:ascii="Arial Narrow" w:eastAsia="Times New Roman" w:hAnsi="Arial Narrow" w:cs="Times New Roman"/>
            <w:color w:val="000000"/>
          </w:rPr>
          <w:t>четвертом</w:t>
        </w:r>
      </w:hyperlink>
      <w:r w:rsidRPr="00B135FF">
        <w:rPr>
          <w:rFonts w:ascii="Arial Narrow" w:eastAsia="Times New Roman" w:hAnsi="Arial Narrow" w:cs="Times New Roman"/>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 </w:t>
      </w:r>
      <w:bookmarkStart w:id="11" w:name="Par82"/>
      <w:bookmarkEnd w:id="11"/>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На основании полученного значения индекса фактической инфляции выполняется расчет.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вариант 1, предусматривающий, что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lastRenderedPageBreak/>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12" w:name="Par90"/>
      <w:bookmarkEnd w:id="12"/>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13" w:name="Par91"/>
      <w:bookmarkEnd w:id="13"/>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sidRPr="00B135FF">
        <w:rPr>
          <w:rFonts w:ascii="Arial Narrow" w:eastAsia="Times New Roman" w:hAnsi="Arial Narrow" w:cs="Times New Roman"/>
          <w:vertAlign w:val="subscript"/>
        </w:rPr>
        <w:t>КР(1)</w:t>
      </w:r>
      <w:r w:rsidRPr="00B135FF">
        <w:rPr>
          <w:rFonts w:ascii="Arial Narrow" w:eastAsia="Times New Roman" w:hAnsi="Arial Narrow" w:cs="Times New Roman"/>
        </w:rPr>
        <w:t>) рассчитывается по формуле 3:</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jc w:val="center"/>
        <w:rPr>
          <w:rFonts w:ascii="Arial Narrow" w:eastAsia="Times New Roman" w:hAnsi="Arial Narrow" w:cs="Times New Roman"/>
        </w:rPr>
      </w:pPr>
      <w:bookmarkStart w:id="14" w:name="Par93"/>
      <w:bookmarkEnd w:id="14"/>
      <w:r w:rsidRPr="00B135FF">
        <w:rPr>
          <w:rFonts w:ascii="Arial Narrow" w:eastAsia="Times New Roman" w:hAnsi="Arial Narrow" w:cs="Times New Roman"/>
          <w:noProof/>
          <w:position w:val="-28"/>
        </w:rPr>
        <w:drawing>
          <wp:inline distT="0" distB="0" distL="0" distR="0">
            <wp:extent cx="2009775" cy="517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9775" cy="517525"/>
                    </a:xfrm>
                    <a:prstGeom prst="rect">
                      <a:avLst/>
                    </a:prstGeom>
                    <a:noFill/>
                    <a:ln>
                      <a:noFill/>
                    </a:ln>
                  </pic:spPr>
                </pic:pic>
              </a:graphicData>
            </a:graphic>
          </wp:inline>
        </w:drawing>
      </w:r>
      <w:r w:rsidRPr="00B135FF">
        <w:rPr>
          <w:rFonts w:ascii="Arial Narrow" w:eastAsia="Times New Roman" w:hAnsi="Arial Narrow" w:cs="Times New Roman"/>
        </w:rPr>
        <w:t>, (3)</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где:</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Ц</w:t>
      </w:r>
      <w:r w:rsidRPr="00B135FF">
        <w:rPr>
          <w:rFonts w:ascii="Arial Narrow" w:eastAsia="Times New Roman" w:hAnsi="Arial Narrow" w:cs="Times New Roman"/>
          <w:vertAlign w:val="subscript"/>
        </w:rPr>
        <w:t>НОВ1</w:t>
      </w:r>
      <w:r w:rsidRPr="00B135FF">
        <w:rPr>
          <w:rFonts w:ascii="Arial Narrow" w:eastAsia="Times New Roman" w:hAnsi="Arial Narrow" w:cs="Times New Roman"/>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B135FF">
          <w:rPr>
            <w:rFonts w:ascii="Arial Narrow" w:eastAsia="Times New Roman" w:hAnsi="Arial Narrow" w:cs="Times New Roman"/>
            <w:color w:val="000000"/>
          </w:rPr>
          <w:t>пунктом 6</w:t>
        </w:r>
      </w:hyperlink>
      <w:r w:rsidRPr="00B135FF">
        <w:rPr>
          <w:rFonts w:ascii="Arial Narrow" w:eastAsia="Times New Roman" w:hAnsi="Arial Narrow" w:cs="Times New Roman"/>
          <w:color w:val="000000"/>
        </w:rPr>
        <w:t xml:space="preserve"> нас</w:t>
      </w:r>
      <w:r w:rsidRPr="00B135FF">
        <w:rPr>
          <w:rFonts w:ascii="Arial Narrow" w:eastAsia="Times New Roman" w:hAnsi="Arial Narrow" w:cs="Times New Roman"/>
        </w:rPr>
        <w:t>тоящей методики;</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С</w:t>
      </w:r>
      <w:r w:rsidRPr="00B135FF">
        <w:rPr>
          <w:rFonts w:ascii="Arial Narrow" w:eastAsia="Times New Roman" w:hAnsi="Arial Narrow" w:cs="Times New Roman"/>
          <w:vertAlign w:val="subscript"/>
        </w:rPr>
        <w:t>БАЗ</w:t>
      </w:r>
      <w:r w:rsidRPr="00B135FF">
        <w:rPr>
          <w:rFonts w:ascii="Arial Narrow" w:eastAsia="Times New Roman" w:hAnsi="Arial Narrow" w:cs="Times New Roman"/>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И - ранее использованный при определении цены контракта индекс изменения сметной стоимости для соответствующего периода;</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И</w:t>
      </w:r>
      <w:r w:rsidRPr="00B135FF">
        <w:rPr>
          <w:rFonts w:ascii="Arial Narrow" w:eastAsia="Times New Roman" w:hAnsi="Arial Narrow" w:cs="Times New Roman"/>
          <w:vertAlign w:val="subscript"/>
        </w:rPr>
        <w:t>ПРОГ</w:t>
      </w:r>
      <w:r w:rsidRPr="00B135FF">
        <w:rPr>
          <w:rFonts w:ascii="Arial Narrow" w:eastAsia="Times New Roman" w:hAnsi="Arial Narrow" w:cs="Times New Roman"/>
        </w:rPr>
        <w:t xml:space="preserve"> - ранее использованный при определении цены контракта индекс прогнозной инфляции.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10. Если смета контракта была сформирована с использованием отраслевых сметных нормативов, то коэффициент (К</w:t>
      </w:r>
      <w:r w:rsidRPr="00B135FF">
        <w:rPr>
          <w:rFonts w:ascii="Arial Narrow" w:eastAsia="Times New Roman" w:hAnsi="Arial Narrow" w:cs="Times New Roman"/>
          <w:vertAlign w:val="subscript"/>
        </w:rPr>
        <w:t>КР(2)</w:t>
      </w:r>
      <w:r w:rsidRPr="00B135FF">
        <w:rPr>
          <w:rFonts w:ascii="Arial Narrow" w:eastAsia="Times New Roman" w:hAnsi="Arial Narrow" w:cs="Times New Roman"/>
        </w:rPr>
        <w:t>) определяется по формуле 4:</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jc w:val="center"/>
        <w:rPr>
          <w:rFonts w:ascii="Arial Narrow" w:eastAsia="Times New Roman" w:hAnsi="Arial Narrow" w:cs="Times New Roman"/>
        </w:rPr>
      </w:pPr>
      <w:bookmarkStart w:id="15" w:name="Par102"/>
      <w:bookmarkEnd w:id="15"/>
      <w:r w:rsidRPr="00B135FF">
        <w:rPr>
          <w:rFonts w:ascii="Arial Narrow" w:eastAsia="Times New Roman" w:hAnsi="Arial Narrow" w:cs="Times New Roman"/>
          <w:noProof/>
          <w:position w:val="-28"/>
        </w:rPr>
        <w:drawing>
          <wp:inline distT="0" distB="0" distL="0" distR="0">
            <wp:extent cx="2148205" cy="517525"/>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8205" cy="517525"/>
                    </a:xfrm>
                    <a:prstGeom prst="rect">
                      <a:avLst/>
                    </a:prstGeom>
                    <a:noFill/>
                    <a:ln>
                      <a:noFill/>
                    </a:ln>
                  </pic:spPr>
                </pic:pic>
              </a:graphicData>
            </a:graphic>
          </wp:inline>
        </w:drawing>
      </w:r>
      <w:r w:rsidRPr="00B135FF">
        <w:rPr>
          <w:rFonts w:ascii="Arial Narrow" w:eastAsia="Times New Roman" w:hAnsi="Arial Narrow" w:cs="Times New Roman"/>
        </w:rPr>
        <w:t>, (4)</w:t>
      </w:r>
    </w:p>
    <w:p w:rsidR="00B135FF" w:rsidRPr="00B135FF" w:rsidRDefault="00B135FF" w:rsidP="00B135FF">
      <w:pPr>
        <w:widowControl w:val="0"/>
        <w:autoSpaceDE w:val="0"/>
        <w:autoSpaceDN w:val="0"/>
        <w:adjustRightInd w:val="0"/>
        <w:spacing w:after="0" w:line="240" w:lineRule="auto"/>
        <w:jc w:val="both"/>
        <w:rPr>
          <w:rFonts w:ascii="Arial Narrow" w:eastAsia="Times New Roman" w:hAnsi="Arial Narrow" w:cs="Times New Roman"/>
        </w:rPr>
      </w:pP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где:</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Ц</w:t>
      </w:r>
      <w:r w:rsidRPr="00B135FF">
        <w:rPr>
          <w:rFonts w:ascii="Arial Narrow" w:eastAsia="Times New Roman" w:hAnsi="Arial Narrow" w:cs="Times New Roman"/>
          <w:vertAlign w:val="subscript"/>
        </w:rPr>
        <w:t>НОВ2</w:t>
      </w:r>
      <w:r w:rsidRPr="00B135FF">
        <w:rPr>
          <w:rFonts w:ascii="Arial Narrow" w:eastAsia="Times New Roman" w:hAnsi="Arial Narrow" w:cs="Times New Roman"/>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B135FF">
          <w:rPr>
            <w:rFonts w:ascii="Arial Narrow" w:eastAsia="Times New Roman" w:hAnsi="Arial Narrow" w:cs="Times New Roman"/>
            <w:color w:val="000000"/>
          </w:rPr>
          <w:t>пунктом 7</w:t>
        </w:r>
      </w:hyperlink>
      <w:r w:rsidRPr="00B135FF">
        <w:rPr>
          <w:rFonts w:ascii="Arial Narrow" w:eastAsia="Times New Roman" w:hAnsi="Arial Narrow" w:cs="Times New Roman"/>
          <w:color w:val="000000"/>
        </w:rPr>
        <w:t xml:space="preserve"> насто</w:t>
      </w:r>
      <w:r w:rsidRPr="00B135FF">
        <w:rPr>
          <w:rFonts w:ascii="Arial Narrow" w:eastAsia="Times New Roman" w:hAnsi="Arial Narrow" w:cs="Times New Roman"/>
        </w:rPr>
        <w:t>ящей методики;</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И</w:t>
      </w:r>
      <w:r w:rsidRPr="00B135FF">
        <w:rPr>
          <w:rFonts w:ascii="Arial Narrow" w:eastAsia="Times New Roman" w:hAnsi="Arial Narrow" w:cs="Times New Roman"/>
          <w:vertAlign w:val="subscript"/>
        </w:rPr>
        <w:t>ФАКТ</w:t>
      </w:r>
      <w:r w:rsidRPr="00B135FF">
        <w:rPr>
          <w:rFonts w:ascii="Arial Narrow" w:eastAsia="Times New Roman" w:hAnsi="Arial Narrow" w:cs="Times New Roman"/>
        </w:rPr>
        <w:t xml:space="preserve"> - ранее использованный при определении цены контракта индекс фактической инфляции для соответствующего периода;</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И</w:t>
      </w:r>
      <w:r w:rsidRPr="00B135FF">
        <w:rPr>
          <w:rFonts w:ascii="Arial Narrow" w:eastAsia="Times New Roman" w:hAnsi="Arial Narrow" w:cs="Times New Roman"/>
          <w:vertAlign w:val="subscript"/>
        </w:rPr>
        <w:t>ПРОГ</w:t>
      </w:r>
      <w:r w:rsidRPr="00B135FF">
        <w:rPr>
          <w:rFonts w:ascii="Arial Narrow" w:eastAsia="Times New Roman" w:hAnsi="Arial Narrow" w:cs="Times New Roman"/>
        </w:rPr>
        <w:t xml:space="preserve"> - ранее использованный при определении цены контракта индекс прогнозной инфляции.</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lastRenderedPageBreak/>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16" w:name="Par110"/>
      <w:bookmarkEnd w:id="16"/>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13. Для контрактов, цена которых определена методом сопоставимых рыночных цен, расчет формируется следующим образом: </w:t>
      </w:r>
      <w:bookmarkStart w:id="17" w:name="Par112"/>
      <w:bookmarkEnd w:id="17"/>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б) коэффициент рассчитывается как отношение стоимости сметы, сформированной в соответствии </w:t>
      </w:r>
      <w:r w:rsidRPr="00B135FF">
        <w:rPr>
          <w:rFonts w:ascii="Arial Narrow" w:eastAsia="Times New Roman" w:hAnsi="Arial Narrow" w:cs="Times New Roman"/>
          <w:color w:val="000000"/>
        </w:rPr>
        <w:t xml:space="preserve">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B135FF">
          <w:rPr>
            <w:rFonts w:ascii="Arial Narrow" w:eastAsia="Times New Roman" w:hAnsi="Arial Narrow" w:cs="Times New Roman"/>
            <w:color w:val="000000"/>
          </w:rPr>
          <w:t>подпунктом «а</w:t>
        </w:r>
      </w:hyperlink>
      <w:r w:rsidRPr="00B135FF">
        <w:rPr>
          <w:rFonts w:ascii="Arial Narrow" w:eastAsia="Times New Roman" w:hAnsi="Arial Narrow" w:cs="Times New Roman"/>
          <w:color w:val="000000"/>
        </w:rPr>
        <w:t>» настоящего</w:t>
      </w:r>
      <w:r w:rsidRPr="00B135FF">
        <w:rPr>
          <w:rFonts w:ascii="Arial Narrow" w:eastAsia="Times New Roman" w:hAnsi="Arial Narrow" w:cs="Times New Roman"/>
        </w:rPr>
        <w:t xml:space="preserve"> пункта, к остатку стоимости непринятых работ по контракту;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в) полученный коэффициент применяется к остатку стоимости непринятых работ по контракту; </w:t>
      </w:r>
    </w:p>
    <w:p w:rsidR="00B135FF" w:rsidRPr="00B135FF" w:rsidRDefault="00B135FF" w:rsidP="00B135FF">
      <w:pPr>
        <w:widowControl w:val="0"/>
        <w:autoSpaceDE w:val="0"/>
        <w:autoSpaceDN w:val="0"/>
        <w:adjustRightInd w:val="0"/>
        <w:spacing w:after="0" w:line="240" w:lineRule="auto"/>
        <w:ind w:firstLine="540"/>
        <w:jc w:val="both"/>
        <w:rPr>
          <w:rFonts w:ascii="Arial Narrow" w:eastAsia="Times New Roman" w:hAnsi="Arial Narrow" w:cs="Times New Roman"/>
        </w:rPr>
      </w:pPr>
      <w:r w:rsidRPr="00B135FF">
        <w:rPr>
          <w:rFonts w:ascii="Arial Narrow" w:eastAsia="Times New Roman" w:hAnsi="Arial Narrow" w:cs="Times New Roman"/>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B135FF">
          <w:rPr>
            <w:rFonts w:ascii="Arial Narrow" w:eastAsia="Times New Roman" w:hAnsi="Arial Narrow" w:cs="Times New Roman"/>
            <w:color w:val="000000"/>
          </w:rPr>
          <w:t>подпунктом «а</w:t>
        </w:r>
      </w:hyperlink>
      <w:r w:rsidRPr="00B135FF">
        <w:rPr>
          <w:rFonts w:ascii="Arial Narrow" w:eastAsia="Times New Roman" w:hAnsi="Arial Narrow" w:cs="Times New Roman"/>
          <w:color w:val="000000"/>
        </w:rPr>
        <w:t>» н</w:t>
      </w:r>
      <w:r w:rsidRPr="00B135FF">
        <w:rPr>
          <w:rFonts w:ascii="Arial Narrow" w:eastAsia="Times New Roman" w:hAnsi="Arial Narrow" w:cs="Times New Roman"/>
        </w:rPr>
        <w:t>астоящего пункта, используется только для расчета коэффициента.</w:t>
      </w:r>
    </w:p>
    <w:p w:rsidR="00B135FF" w:rsidRPr="00B135FF" w:rsidRDefault="00B135FF" w:rsidP="00B135FF">
      <w:pPr>
        <w:pBdr>
          <w:bottom w:val="dotted" w:sz="24" w:space="1" w:color="auto"/>
        </w:pBdr>
        <w:spacing w:after="0" w:line="240" w:lineRule="auto"/>
        <w:rPr>
          <w:rFonts w:ascii="Arial Narrow" w:hAnsi="Arial Narrow"/>
          <w:b/>
          <w:bCs/>
          <w:kern w:val="1"/>
        </w:rPr>
      </w:pPr>
    </w:p>
    <w:p w:rsidR="00B135FF" w:rsidRPr="00B135FF" w:rsidRDefault="00B135FF" w:rsidP="00B135FF">
      <w:pPr>
        <w:spacing w:after="0" w:line="240" w:lineRule="auto"/>
        <w:rPr>
          <w:rFonts w:ascii="Arial Narrow" w:hAnsi="Arial Narrow"/>
          <w:b/>
          <w:bCs/>
          <w:kern w:val="1"/>
        </w:rPr>
      </w:pPr>
    </w:p>
    <w:p w:rsidR="00B135FF" w:rsidRPr="00B135FF" w:rsidRDefault="00B135FF" w:rsidP="00B135FF">
      <w:pPr>
        <w:spacing w:after="0" w:line="240" w:lineRule="auto"/>
        <w:ind w:right="-1"/>
        <w:jc w:val="center"/>
        <w:rPr>
          <w:rFonts w:ascii="Arial Narrow" w:hAnsi="Arial Narrow"/>
          <w:b/>
          <w:caps/>
          <w:noProof/>
        </w:rPr>
      </w:pPr>
      <w:r w:rsidRPr="00B135FF">
        <w:rPr>
          <w:rFonts w:ascii="Arial Narrow" w:hAnsi="Arial Narrow"/>
          <w:b/>
          <w:caps/>
          <w:noProof/>
        </w:rPr>
        <w:t>ПОСТАНОВЛЕНИЕ</w:t>
      </w:r>
    </w:p>
    <w:p w:rsidR="00B135FF" w:rsidRPr="00B135FF" w:rsidRDefault="00B135FF" w:rsidP="00B135FF">
      <w:pPr>
        <w:spacing w:after="0" w:line="240" w:lineRule="auto"/>
        <w:ind w:right="-1"/>
        <w:jc w:val="center"/>
        <w:rPr>
          <w:rFonts w:ascii="Arial Narrow" w:hAnsi="Arial Narrow"/>
          <w:b/>
          <w:caps/>
          <w:noProof/>
        </w:rPr>
      </w:pPr>
    </w:p>
    <w:p w:rsidR="00B135FF" w:rsidRPr="00B135FF" w:rsidRDefault="00B135FF" w:rsidP="00B135FF">
      <w:pPr>
        <w:spacing w:after="0" w:line="240" w:lineRule="auto"/>
        <w:ind w:right="-1"/>
        <w:jc w:val="center"/>
        <w:rPr>
          <w:rFonts w:ascii="Arial Narrow" w:hAnsi="Arial Narrow"/>
        </w:rPr>
      </w:pPr>
      <w:r w:rsidRPr="00B135FF">
        <w:rPr>
          <w:rFonts w:ascii="Arial Narrow" w:hAnsi="Arial Narrow"/>
        </w:rPr>
        <w:t>« 30 »  сентября 2022 г.                                                                                             № 195</w:t>
      </w:r>
    </w:p>
    <w:p w:rsidR="00B135FF" w:rsidRDefault="00B135FF" w:rsidP="00B135FF">
      <w:pPr>
        <w:pStyle w:val="bodytext"/>
        <w:spacing w:before="0" w:beforeAutospacing="0" w:after="0" w:afterAutospacing="0"/>
        <w:ind w:firstLine="567"/>
        <w:jc w:val="center"/>
        <w:rPr>
          <w:rFonts w:ascii="Arial Narrow" w:hAnsi="Arial Narrow"/>
          <w:b/>
          <w:bCs/>
          <w:sz w:val="22"/>
          <w:szCs w:val="22"/>
        </w:rPr>
      </w:pPr>
    </w:p>
    <w:p w:rsidR="00B135FF" w:rsidRPr="00B135FF" w:rsidRDefault="00B135FF" w:rsidP="00B135FF">
      <w:pPr>
        <w:pStyle w:val="bodytext"/>
        <w:spacing w:before="0" w:beforeAutospacing="0" w:after="0" w:afterAutospacing="0"/>
        <w:ind w:firstLine="567"/>
        <w:jc w:val="center"/>
        <w:rPr>
          <w:rFonts w:ascii="Arial Narrow" w:hAnsi="Arial Narrow"/>
          <w:b/>
          <w:bCs/>
          <w:sz w:val="22"/>
          <w:szCs w:val="22"/>
        </w:rPr>
      </w:pPr>
      <w:r w:rsidRPr="00B135FF">
        <w:rPr>
          <w:rFonts w:ascii="Arial Narrow" w:hAnsi="Arial Narrow"/>
          <w:b/>
          <w:bCs/>
          <w:sz w:val="22"/>
          <w:szCs w:val="22"/>
        </w:rPr>
        <w:t>Об утверждении Положения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B135FF" w:rsidRPr="00B135FF" w:rsidRDefault="00B135FF" w:rsidP="00B135FF">
      <w:pPr>
        <w:pStyle w:val="bodytext"/>
        <w:spacing w:before="0" w:beforeAutospacing="0" w:after="0" w:afterAutospacing="0"/>
        <w:ind w:firstLine="567"/>
        <w:jc w:val="center"/>
        <w:rPr>
          <w:rFonts w:ascii="Arial Narrow" w:hAnsi="Arial Narrow"/>
          <w:sz w:val="22"/>
          <w:szCs w:val="22"/>
        </w:rPr>
      </w:pP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Уставом Грабовского сельсовета Бессоновского района Пензенской области</w:t>
      </w:r>
      <w:r w:rsidRPr="00B135FF">
        <w:rPr>
          <w:rFonts w:ascii="Arial Narrow" w:hAnsi="Arial Narrow"/>
          <w:i/>
          <w:iCs/>
          <w:sz w:val="22"/>
          <w:szCs w:val="22"/>
        </w:rPr>
        <w:t>,</w:t>
      </w:r>
      <w:r w:rsidRPr="00B135FF">
        <w:rPr>
          <w:rFonts w:ascii="Arial Narrow" w:hAnsi="Arial Narrow"/>
          <w:iCs/>
          <w:sz w:val="22"/>
          <w:szCs w:val="22"/>
        </w:rPr>
        <w:t xml:space="preserve"> администрация Грабовского сельсовета Бессоновского района Пензенской области </w:t>
      </w:r>
      <w:r w:rsidRPr="00B135FF">
        <w:rPr>
          <w:rFonts w:ascii="Arial Narrow" w:hAnsi="Arial Narrow"/>
          <w:b/>
          <w:iCs/>
          <w:sz w:val="22"/>
          <w:szCs w:val="22"/>
        </w:rPr>
        <w:t>постановляет:</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1. Установить, что администрация Грабовского сельсовета является уполномоченным органом местного самоуправления Грабовского сельсовета, обеспечивающим осуществление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2. Утвердить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 согласно приложению.</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 Настоящее постановление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4. Настоящее постановление вступает в силу на следующий день после дня его официального опубликования.</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5. Контроль за исполнением настоящего решения возложить на главу Грабовского сельсовета Бессоновского района Пензенской области.</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p>
    <w:p w:rsidR="00B135FF" w:rsidRPr="00B135FF" w:rsidRDefault="00B135FF" w:rsidP="00B135FF">
      <w:pPr>
        <w:pStyle w:val="bodytext"/>
        <w:spacing w:before="0" w:beforeAutospacing="0" w:after="0" w:afterAutospacing="0"/>
        <w:jc w:val="both"/>
        <w:rPr>
          <w:rFonts w:ascii="Arial Narrow" w:hAnsi="Arial Narrow"/>
          <w:sz w:val="22"/>
          <w:szCs w:val="22"/>
        </w:rPr>
      </w:pPr>
      <w:r w:rsidRPr="00B135FF">
        <w:rPr>
          <w:rFonts w:ascii="Arial Narrow" w:hAnsi="Arial Narrow"/>
          <w:sz w:val="22"/>
          <w:szCs w:val="22"/>
        </w:rPr>
        <w:t xml:space="preserve">Глава администрации сельсовета               </w:t>
      </w:r>
      <w:r>
        <w:rPr>
          <w:rFonts w:ascii="Arial Narrow" w:hAnsi="Arial Narrow"/>
          <w:sz w:val="22"/>
          <w:szCs w:val="22"/>
        </w:rPr>
        <w:t xml:space="preserve">                                                                          </w:t>
      </w:r>
      <w:r w:rsidRPr="00B135FF">
        <w:rPr>
          <w:rFonts w:ascii="Arial Narrow" w:hAnsi="Arial Narrow"/>
          <w:sz w:val="22"/>
          <w:szCs w:val="22"/>
        </w:rPr>
        <w:t xml:space="preserve">                        А.Н.Барашенков</w:t>
      </w: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r w:rsidRPr="00B135FF">
        <w:rPr>
          <w:rFonts w:ascii="Arial Narrow" w:hAnsi="Arial Narrow"/>
          <w:sz w:val="22"/>
          <w:szCs w:val="22"/>
        </w:rPr>
        <w:lastRenderedPageBreak/>
        <w:t>Приложение</w:t>
      </w: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r w:rsidRPr="00B135FF">
        <w:rPr>
          <w:rFonts w:ascii="Arial Narrow" w:hAnsi="Arial Narrow"/>
          <w:sz w:val="22"/>
          <w:szCs w:val="22"/>
        </w:rPr>
        <w:t>к постановлению администрации</w:t>
      </w: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r w:rsidRPr="00B135FF">
        <w:rPr>
          <w:rFonts w:ascii="Arial Narrow" w:hAnsi="Arial Narrow"/>
          <w:sz w:val="22"/>
          <w:szCs w:val="22"/>
        </w:rPr>
        <w:t xml:space="preserve">Грабовского сельсовета </w:t>
      </w: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r w:rsidRPr="00B135FF">
        <w:rPr>
          <w:rFonts w:ascii="Arial Narrow" w:hAnsi="Arial Narrow"/>
          <w:sz w:val="22"/>
          <w:szCs w:val="22"/>
        </w:rPr>
        <w:t xml:space="preserve">Бессоновского района </w:t>
      </w: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r w:rsidRPr="00B135FF">
        <w:rPr>
          <w:rFonts w:ascii="Arial Narrow" w:hAnsi="Arial Narrow"/>
          <w:sz w:val="22"/>
          <w:szCs w:val="22"/>
        </w:rPr>
        <w:t xml:space="preserve">Пензенской области </w:t>
      </w:r>
    </w:p>
    <w:p w:rsidR="00B135FF" w:rsidRPr="00B135FF" w:rsidRDefault="00B135FF" w:rsidP="00B135FF">
      <w:pPr>
        <w:pStyle w:val="bodytext"/>
        <w:spacing w:before="0" w:beforeAutospacing="0" w:after="0" w:afterAutospacing="0"/>
        <w:ind w:firstLine="567"/>
        <w:jc w:val="right"/>
        <w:rPr>
          <w:rFonts w:ascii="Arial Narrow" w:hAnsi="Arial Narrow"/>
          <w:sz w:val="22"/>
          <w:szCs w:val="22"/>
        </w:rPr>
      </w:pPr>
      <w:r w:rsidRPr="00B135FF">
        <w:rPr>
          <w:rFonts w:ascii="Arial Narrow" w:hAnsi="Arial Narrow"/>
          <w:sz w:val="22"/>
          <w:szCs w:val="22"/>
        </w:rPr>
        <w:t>от « 30 » сентября 2022г. №195</w:t>
      </w:r>
    </w:p>
    <w:p w:rsidR="00B135FF" w:rsidRPr="00B135FF" w:rsidRDefault="00B135FF" w:rsidP="00B135FF">
      <w:pPr>
        <w:pStyle w:val="bodytext"/>
        <w:spacing w:before="0" w:beforeAutospacing="0" w:after="0" w:afterAutospacing="0"/>
        <w:ind w:firstLine="567"/>
        <w:jc w:val="both"/>
        <w:rPr>
          <w:rFonts w:ascii="Arial Narrow" w:hAnsi="Arial Narrow"/>
          <w:b/>
          <w:bCs/>
          <w:sz w:val="22"/>
          <w:szCs w:val="22"/>
        </w:rPr>
      </w:pPr>
    </w:p>
    <w:p w:rsidR="00B135FF" w:rsidRPr="00B135FF" w:rsidRDefault="00B135FF" w:rsidP="00B135FF">
      <w:pPr>
        <w:pStyle w:val="bodytext"/>
        <w:spacing w:before="0" w:beforeAutospacing="0" w:after="0" w:afterAutospacing="0"/>
        <w:ind w:firstLine="567"/>
        <w:jc w:val="center"/>
        <w:rPr>
          <w:rFonts w:ascii="Arial Narrow" w:hAnsi="Arial Narrow"/>
          <w:b/>
          <w:bCs/>
          <w:sz w:val="22"/>
          <w:szCs w:val="22"/>
        </w:rPr>
      </w:pPr>
      <w:r w:rsidRPr="00B135FF">
        <w:rPr>
          <w:rFonts w:ascii="Arial Narrow" w:hAnsi="Arial Narrow"/>
          <w:b/>
          <w:bCs/>
          <w:sz w:val="22"/>
          <w:szCs w:val="22"/>
        </w:rPr>
        <w:t xml:space="preserve">Положение </w:t>
      </w:r>
    </w:p>
    <w:p w:rsidR="00B135FF" w:rsidRPr="00B135FF" w:rsidRDefault="00B135FF" w:rsidP="00B135FF">
      <w:pPr>
        <w:pStyle w:val="bodytext"/>
        <w:spacing w:before="0" w:beforeAutospacing="0" w:after="0" w:afterAutospacing="0"/>
        <w:ind w:firstLine="567"/>
        <w:jc w:val="center"/>
        <w:rPr>
          <w:rFonts w:ascii="Arial Narrow" w:hAnsi="Arial Narrow"/>
          <w:sz w:val="22"/>
          <w:szCs w:val="22"/>
        </w:rPr>
      </w:pPr>
      <w:r w:rsidRPr="00B135FF">
        <w:rPr>
          <w:rFonts w:ascii="Arial Narrow" w:hAnsi="Arial Narrow"/>
          <w:b/>
          <w:bCs/>
          <w:sz w:val="22"/>
          <w:szCs w:val="22"/>
        </w:rPr>
        <w:t>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w:t>
      </w:r>
    </w:p>
    <w:p w:rsidR="00B135FF" w:rsidRPr="00B135FF" w:rsidRDefault="00B135FF" w:rsidP="00B135FF">
      <w:pPr>
        <w:pStyle w:val="af7"/>
        <w:spacing w:before="0" w:beforeAutospacing="0" w:after="0" w:afterAutospacing="0"/>
        <w:ind w:firstLine="567"/>
        <w:jc w:val="center"/>
        <w:rPr>
          <w:rFonts w:ascii="Arial Narrow" w:hAnsi="Arial Narrow"/>
          <w:sz w:val="22"/>
          <w:szCs w:val="22"/>
        </w:rPr>
      </w:pPr>
    </w:p>
    <w:p w:rsidR="00B135FF" w:rsidRPr="00B135FF" w:rsidRDefault="00B135FF" w:rsidP="00B135FF">
      <w:pPr>
        <w:pStyle w:val="af7"/>
        <w:spacing w:before="0" w:beforeAutospacing="0" w:after="0" w:afterAutospacing="0"/>
        <w:ind w:firstLine="567"/>
        <w:jc w:val="center"/>
        <w:rPr>
          <w:rFonts w:ascii="Arial Narrow" w:hAnsi="Arial Narrow"/>
          <w:sz w:val="22"/>
          <w:szCs w:val="22"/>
        </w:rPr>
      </w:pPr>
      <w:r w:rsidRPr="00B135FF">
        <w:rPr>
          <w:rFonts w:ascii="Arial Narrow" w:hAnsi="Arial Narrow"/>
          <w:b/>
          <w:bCs/>
          <w:sz w:val="22"/>
          <w:szCs w:val="22"/>
        </w:rPr>
        <w:t>1. Общие положения</w:t>
      </w:r>
    </w:p>
    <w:p w:rsidR="00B135FF" w:rsidRPr="00B135FF" w:rsidRDefault="00B135FF" w:rsidP="00B135FF">
      <w:pPr>
        <w:pStyle w:val="af7"/>
        <w:spacing w:before="0" w:beforeAutospacing="0" w:after="0" w:afterAutospacing="0"/>
        <w:ind w:firstLine="567"/>
        <w:jc w:val="center"/>
        <w:rPr>
          <w:rFonts w:ascii="Arial Narrow" w:hAnsi="Arial Narrow"/>
          <w:sz w:val="22"/>
          <w:szCs w:val="22"/>
        </w:rPr>
      </w:pP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Уставом Грабовского сельсовета Бессоновского района Пензенской области.</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 (далее – Грабовского сельсовета).</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bodytext"/>
        <w:spacing w:before="0" w:beforeAutospacing="0" w:after="0" w:afterAutospacing="0"/>
        <w:ind w:firstLine="567"/>
        <w:jc w:val="center"/>
        <w:rPr>
          <w:rFonts w:ascii="Arial Narrow" w:hAnsi="Arial Narrow"/>
          <w:sz w:val="22"/>
          <w:szCs w:val="22"/>
        </w:rPr>
      </w:pPr>
      <w:r w:rsidRPr="00B135FF">
        <w:rPr>
          <w:rFonts w:ascii="Arial Narrow" w:hAnsi="Arial Narrow"/>
          <w:b/>
          <w:bCs/>
          <w:sz w:val="22"/>
          <w:szCs w:val="22"/>
        </w:rPr>
        <w:t>2. Полномочия органов местного самоуправления Грабовского сельсовета Бессоновского района Пензенской области</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2.1. В области использования автомобильных дорог местного значения в границах населенных пунктов Грабовского сельсовета Бессоновского района Пензенской области (далее – автомобильные дороги местного значения) и осуществления дорожной деятельности в Грабовском сельсовете Бессоновского района Пензенской области в соответствии с законодательством Российской Федерации:</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2.1.1. К полномочиям администрации Грабовского сельсовета Бессоновского района Пензенской области относятся: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1) осуществление муниципального контроля на автомобильном транспорте, городском наземном электрическом транспорте и в дорожном хозяйстве;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2) разработка основных направлений инвестиционной политики в области развития автомобильных дорог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lastRenderedPageBreak/>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6) осуществление дорожной деятельности в отношении автомобильных дорог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7) определение размера вреда, причиняемого тяжеловесными транспортными средствами при движении по автомобильным дорогам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10) информационное обеспечение пользователей автомобильными дорогами общего пользования местного значения; </w:t>
      </w:r>
    </w:p>
    <w:p w:rsidR="00B135FF" w:rsidRPr="00B135FF" w:rsidRDefault="00B135FF" w:rsidP="00B135FF">
      <w:pPr>
        <w:pStyle w:val="bodytext"/>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af7"/>
        <w:spacing w:before="0" w:beforeAutospacing="0" w:after="0" w:afterAutospacing="0"/>
        <w:ind w:firstLine="567"/>
        <w:jc w:val="center"/>
        <w:rPr>
          <w:rFonts w:ascii="Arial Narrow" w:hAnsi="Arial Narrow"/>
          <w:sz w:val="22"/>
          <w:szCs w:val="22"/>
        </w:rPr>
      </w:pPr>
      <w:r w:rsidRPr="00B135FF">
        <w:rPr>
          <w:rFonts w:ascii="Arial Narrow" w:hAnsi="Arial Narrow"/>
          <w:b/>
          <w:bCs/>
          <w:sz w:val="22"/>
          <w:szCs w:val="22"/>
        </w:rPr>
        <w:t>3. Порядок осуществления дорожной деятельности в отношении автомобильных дорог местного значения в границах населенных пунктов Грабовского сельсовета</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3.1. Проектирование, строительство, реконструкция, капитальный ремонт, ремонт и содержание автомобильных дорог местного значения осуществляются в соответствии с Градостроительным кодексом РФ,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Работы по содержанию, автомобильных дорог местного значения  выполняются на основе нормативов, ведомостей дефектов и смет.</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3.6. Строительство, реконструкция, капитальный ремонт, ремонт и содержание автомобильных дорог местного значения администрация Грабовского сельсовета осуществляет посредством заключения муниципальных контрактов с организациями,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иными нормами законодательства Российской Федерации.</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af7"/>
        <w:spacing w:before="0" w:beforeAutospacing="0" w:after="0" w:afterAutospacing="0"/>
        <w:ind w:firstLine="567"/>
        <w:jc w:val="center"/>
        <w:rPr>
          <w:rFonts w:ascii="Arial Narrow" w:hAnsi="Arial Narrow"/>
          <w:sz w:val="22"/>
          <w:szCs w:val="22"/>
        </w:rPr>
      </w:pPr>
      <w:r w:rsidRPr="00B135FF">
        <w:rPr>
          <w:rFonts w:ascii="Arial Narrow" w:hAnsi="Arial Narrow"/>
          <w:b/>
          <w:bCs/>
          <w:sz w:val="22"/>
          <w:szCs w:val="22"/>
        </w:rPr>
        <w:t>4. Финансовое обеспечение по осуществлению дорожной деятельности в отношении автомобильных дорог местного значения в границах населенных пунктов Грабовского сельсовета</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4.1. Дорожная деятельность в отношении автомобильных дорог местного значения осуществляется за счет средств бюджета Грабовского сельсовета, иных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 xml:space="preserve">4.2. Формирование расходов бюджета Грабовского сельсовета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Грабовского сельсовета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w:t>
      </w:r>
      <w:r w:rsidRPr="00B135FF">
        <w:rPr>
          <w:rFonts w:ascii="Arial Narrow" w:hAnsi="Arial Narrow"/>
          <w:sz w:val="22"/>
          <w:szCs w:val="22"/>
        </w:rPr>
        <w:lastRenderedPageBreak/>
        <w:t>транспортно-эксплуатационных характеристик автомобильных дорог местного значения в соответствие с требованиями технических регламентов.</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af7"/>
        <w:spacing w:before="0" w:beforeAutospacing="0" w:after="0" w:afterAutospacing="0"/>
        <w:ind w:firstLine="567"/>
        <w:jc w:val="center"/>
        <w:rPr>
          <w:rFonts w:ascii="Arial Narrow" w:hAnsi="Arial Narrow"/>
          <w:sz w:val="22"/>
          <w:szCs w:val="22"/>
        </w:rPr>
      </w:pPr>
      <w:r w:rsidRPr="00B135FF">
        <w:rPr>
          <w:rFonts w:ascii="Arial Narrow" w:hAnsi="Arial Narrow"/>
          <w:b/>
          <w:bCs/>
          <w:sz w:val="22"/>
          <w:szCs w:val="22"/>
        </w:rPr>
        <w:t>5. Ответственность за невыполнение требований, установленных настоящим Положением</w:t>
      </w: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p>
    <w:p w:rsidR="00B135FF" w:rsidRPr="00B135FF" w:rsidRDefault="00B135FF" w:rsidP="00B135FF">
      <w:pPr>
        <w:pStyle w:val="af7"/>
        <w:spacing w:before="0" w:beforeAutospacing="0" w:after="0" w:afterAutospacing="0"/>
        <w:ind w:firstLine="567"/>
        <w:jc w:val="both"/>
        <w:rPr>
          <w:rFonts w:ascii="Arial Narrow" w:hAnsi="Arial Narrow"/>
          <w:sz w:val="22"/>
          <w:szCs w:val="22"/>
        </w:rPr>
      </w:pPr>
      <w:r w:rsidRPr="00B135FF">
        <w:rPr>
          <w:rFonts w:ascii="Arial Narrow" w:hAnsi="Arial Narrow"/>
          <w:sz w:val="22"/>
          <w:szCs w:val="22"/>
        </w:rPr>
        <w:t>Лица, нарушившие требования законодательства Российской Федерации об автомобильных дорогах и о дорожной деятельности, несут гражданско – правовую, административную, уголовную и иную ответственность в соответствии с законодательством Российской Федерации.</w:t>
      </w:r>
    </w:p>
    <w:p w:rsidR="00B135FF" w:rsidRPr="00B135FF" w:rsidRDefault="00B135FF" w:rsidP="00B135FF">
      <w:pPr>
        <w:spacing w:after="0" w:line="240" w:lineRule="auto"/>
        <w:ind w:firstLine="567"/>
        <w:jc w:val="both"/>
        <w:rPr>
          <w:rFonts w:ascii="Arial Narrow" w:hAnsi="Arial Narrow"/>
        </w:rPr>
      </w:pPr>
    </w:p>
    <w:p w:rsidR="00B135FF" w:rsidRDefault="00B135FF" w:rsidP="00EE55C2">
      <w:pPr>
        <w:rPr>
          <w:b/>
          <w:bCs/>
          <w:kern w:val="1"/>
          <w:sz w:val="24"/>
          <w:szCs w:val="24"/>
        </w:rPr>
      </w:pPr>
    </w:p>
    <w:p w:rsidR="00B135FF" w:rsidRDefault="00B135FF" w:rsidP="00EE55C2">
      <w:pPr>
        <w:rPr>
          <w:b/>
          <w:bCs/>
          <w:kern w:val="1"/>
          <w:sz w:val="24"/>
          <w:szCs w:val="24"/>
        </w:rPr>
      </w:pPr>
    </w:p>
    <w:p w:rsidR="00B135FF" w:rsidRDefault="00B135FF" w:rsidP="00EE55C2">
      <w:pPr>
        <w:rPr>
          <w:b/>
          <w:bCs/>
          <w:kern w:val="1"/>
          <w:sz w:val="24"/>
          <w:szCs w:val="24"/>
        </w:rPr>
      </w:pPr>
    </w:p>
    <w:p w:rsidR="00B135FF" w:rsidRDefault="00B135FF" w:rsidP="00EE55C2">
      <w:pPr>
        <w:rPr>
          <w:b/>
          <w:bCs/>
          <w:kern w:val="1"/>
          <w:sz w:val="24"/>
          <w:szCs w:val="24"/>
        </w:rPr>
      </w:pPr>
    </w:p>
    <w:p w:rsidR="00B135FF" w:rsidRDefault="00B135FF" w:rsidP="00EE55C2">
      <w:pPr>
        <w:rPr>
          <w:b/>
          <w:bCs/>
          <w:kern w:val="1"/>
          <w:sz w:val="24"/>
          <w:szCs w:val="24"/>
        </w:rPr>
      </w:pPr>
    </w:p>
    <w:p w:rsidR="00B135FF" w:rsidRDefault="00B135FF" w:rsidP="00EE55C2">
      <w:pPr>
        <w:rPr>
          <w:b/>
          <w:bCs/>
          <w:kern w:val="1"/>
          <w:sz w:val="24"/>
          <w:szCs w:val="24"/>
        </w:rPr>
      </w:pPr>
    </w:p>
    <w:p w:rsidR="00B135FF" w:rsidRDefault="00B135FF" w:rsidP="00EE55C2">
      <w:pPr>
        <w:rPr>
          <w:b/>
          <w:bCs/>
          <w:kern w:val="1"/>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p w:rsidR="00D53E7B" w:rsidRDefault="00D53E7B"/>
    <w:sectPr w:rsidR="00D53E7B" w:rsidSect="00EE55C2">
      <w:footerReference w:type="default" r:id="rId15"/>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3AB" w:rsidRDefault="001603AB" w:rsidP="00D53E7B">
      <w:pPr>
        <w:spacing w:after="0" w:line="240" w:lineRule="auto"/>
      </w:pPr>
      <w:r>
        <w:separator/>
      </w:r>
    </w:p>
  </w:endnote>
  <w:endnote w:type="continuationSeparator" w:id="1">
    <w:p w:rsidR="001603AB" w:rsidRDefault="001603AB"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48145"/>
      <w:docPartObj>
        <w:docPartGallery w:val="Page Numbers (Bottom of Page)"/>
        <w:docPartUnique/>
      </w:docPartObj>
    </w:sdtPr>
    <w:sdtContent>
      <w:p w:rsidR="00EE55C2" w:rsidRDefault="00EE55C2">
        <w:pPr>
          <w:pStyle w:val="aa"/>
          <w:jc w:val="right"/>
        </w:pPr>
        <w:fldSimple w:instr=" PAGE   \* MERGEFORMAT ">
          <w:r w:rsidR="00B135FF">
            <w:rPr>
              <w:noProof/>
            </w:rPr>
            <w:t>63</w:t>
          </w:r>
        </w:fldSimple>
      </w:p>
    </w:sdtContent>
  </w:sdt>
  <w:p w:rsidR="00EE55C2" w:rsidRDefault="00EE55C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3AB" w:rsidRDefault="001603AB" w:rsidP="00D53E7B">
      <w:pPr>
        <w:spacing w:after="0" w:line="240" w:lineRule="auto"/>
      </w:pPr>
      <w:r>
        <w:separator/>
      </w:r>
    </w:p>
  </w:footnote>
  <w:footnote w:type="continuationSeparator" w:id="1">
    <w:p w:rsidR="001603AB" w:rsidRDefault="001603AB"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85C1486"/>
    <w:multiLevelType w:val="hybridMultilevel"/>
    <w:tmpl w:val="1876E6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96B5AEA"/>
    <w:multiLevelType w:val="multilevel"/>
    <w:tmpl w:val="A9DAA08C"/>
    <w:lvl w:ilvl="0">
      <w:start w:val="1"/>
      <w:numFmt w:val="decimal"/>
      <w:lvlText w:val="%1."/>
      <w:lvlJc w:val="left"/>
      <w:pPr>
        <w:ind w:left="1777" w:hanging="1068"/>
      </w:pPr>
      <w:rPr>
        <w:rFonts w:hint="default"/>
      </w:rPr>
    </w:lvl>
    <w:lvl w:ilvl="1">
      <w:start w:val="1"/>
      <w:numFmt w:val="decimal"/>
      <w:isLgl/>
      <w:lvlText w:val="%1.%2."/>
      <w:lvlJc w:val="left"/>
      <w:pPr>
        <w:ind w:left="1921" w:hanging="1212"/>
      </w:pPr>
      <w:rPr>
        <w:rFonts w:hint="default"/>
      </w:rPr>
    </w:lvl>
    <w:lvl w:ilvl="2">
      <w:start w:val="1"/>
      <w:numFmt w:val="decimal"/>
      <w:isLgl/>
      <w:lvlText w:val="%1.%2.%3."/>
      <w:lvlJc w:val="left"/>
      <w:pPr>
        <w:ind w:left="1921" w:hanging="1212"/>
      </w:pPr>
      <w:rPr>
        <w:rFonts w:hint="default"/>
      </w:rPr>
    </w:lvl>
    <w:lvl w:ilvl="3">
      <w:start w:val="1"/>
      <w:numFmt w:val="decimal"/>
      <w:isLgl/>
      <w:lvlText w:val="%1.%2.%3.%4."/>
      <w:lvlJc w:val="left"/>
      <w:pPr>
        <w:ind w:left="1921" w:hanging="1212"/>
      </w:pPr>
      <w:rPr>
        <w:rFonts w:hint="default"/>
      </w:rPr>
    </w:lvl>
    <w:lvl w:ilvl="4">
      <w:start w:val="1"/>
      <w:numFmt w:val="decimal"/>
      <w:isLgl/>
      <w:lvlText w:val="%1.%2.%3.%4.%5."/>
      <w:lvlJc w:val="left"/>
      <w:pPr>
        <w:ind w:left="1921" w:hanging="1212"/>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53E7B"/>
    <w:rsid w:val="000815F3"/>
    <w:rsid w:val="000E59CF"/>
    <w:rsid w:val="001603AB"/>
    <w:rsid w:val="002F0E90"/>
    <w:rsid w:val="003F785F"/>
    <w:rsid w:val="00463304"/>
    <w:rsid w:val="004E18E6"/>
    <w:rsid w:val="00A35BA2"/>
    <w:rsid w:val="00B135FF"/>
    <w:rsid w:val="00C110F7"/>
    <w:rsid w:val="00D53E7B"/>
    <w:rsid w:val="00EE5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E55C2"/>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nhideWhenUsed/>
    <w:qFormat/>
    <w:rsid w:val="00EE55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EE55C2"/>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semiHidden/>
    <w:unhideWhenUsed/>
    <w:qFormat/>
    <w:rsid w:val="00EE55C2"/>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a1"/>
    <w:next w:val="a0"/>
    <w:link w:val="80"/>
    <w:qFormat/>
    <w:rsid w:val="00EE55C2"/>
    <w:pPr>
      <w:tabs>
        <w:tab w:val="num" w:pos="0"/>
      </w:tabs>
      <w:ind w:left="1440" w:hanging="1440"/>
      <w:outlineLvl w:val="7"/>
    </w:pPr>
    <w:rPr>
      <w:rFonts w:cs="Times New Roman"/>
      <w:b/>
      <w:bCs/>
      <w:sz w:val="21"/>
      <w:szCs w:val="21"/>
    </w:rPr>
  </w:style>
  <w:style w:type="paragraph" w:styleId="9">
    <w:name w:val="heading 9"/>
    <w:basedOn w:val="a1"/>
    <w:next w:val="a0"/>
    <w:link w:val="90"/>
    <w:qFormat/>
    <w:rsid w:val="00EE55C2"/>
    <w:pPr>
      <w:tabs>
        <w:tab w:val="num" w:pos="0"/>
      </w:tabs>
      <w:ind w:left="1584" w:hanging="1584"/>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D53E7B"/>
    <w:rPr>
      <w:rFonts w:ascii="Arial" w:eastAsia="Times New Roman" w:hAnsi="Arial" w:cs="Times New Roman"/>
      <w:b/>
      <w:bCs/>
      <w:kern w:val="32"/>
      <w:sz w:val="32"/>
      <w:szCs w:val="32"/>
    </w:rPr>
  </w:style>
  <w:style w:type="character" w:customStyle="1" w:styleId="a5">
    <w:name w:val="Основной текст_"/>
    <w:link w:val="51"/>
    <w:locked/>
    <w:rsid w:val="00D53E7B"/>
    <w:rPr>
      <w:sz w:val="27"/>
      <w:szCs w:val="27"/>
      <w:shd w:val="clear" w:color="auto" w:fill="FFFFFF"/>
    </w:rPr>
  </w:style>
  <w:style w:type="paragraph" w:customStyle="1" w:styleId="51">
    <w:name w:val="Основной текст5"/>
    <w:basedOn w:val="a"/>
    <w:link w:val="a5"/>
    <w:rsid w:val="00D53E7B"/>
    <w:pPr>
      <w:shd w:val="clear" w:color="auto" w:fill="FFFFFF"/>
      <w:spacing w:after="0" w:line="605" w:lineRule="exact"/>
    </w:pPr>
    <w:rPr>
      <w:sz w:val="27"/>
      <w:szCs w:val="27"/>
    </w:rPr>
  </w:style>
  <w:style w:type="paragraph" w:styleId="a6">
    <w:name w:val="Balloon Text"/>
    <w:basedOn w:val="a"/>
    <w:link w:val="a7"/>
    <w:unhideWhenUsed/>
    <w:rsid w:val="00D53E7B"/>
    <w:pPr>
      <w:spacing w:after="0" w:line="240" w:lineRule="auto"/>
    </w:pPr>
    <w:rPr>
      <w:rFonts w:ascii="Tahoma" w:hAnsi="Tahoma" w:cs="Tahoma"/>
      <w:sz w:val="16"/>
      <w:szCs w:val="16"/>
    </w:rPr>
  </w:style>
  <w:style w:type="character" w:customStyle="1" w:styleId="a7">
    <w:name w:val="Текст выноски Знак"/>
    <w:basedOn w:val="a2"/>
    <w:link w:val="a6"/>
    <w:rsid w:val="00D53E7B"/>
    <w:rPr>
      <w:rFonts w:ascii="Tahoma" w:hAnsi="Tahoma" w:cs="Tahoma"/>
      <w:sz w:val="16"/>
      <w:szCs w:val="16"/>
    </w:rPr>
  </w:style>
  <w:style w:type="paragraph" w:styleId="a8">
    <w:name w:val="header"/>
    <w:basedOn w:val="a"/>
    <w:link w:val="a9"/>
    <w:unhideWhenUsed/>
    <w:rsid w:val="00D53E7B"/>
    <w:pPr>
      <w:tabs>
        <w:tab w:val="center" w:pos="4677"/>
        <w:tab w:val="right" w:pos="9355"/>
      </w:tabs>
      <w:spacing w:after="0" w:line="240" w:lineRule="auto"/>
    </w:pPr>
  </w:style>
  <w:style w:type="character" w:customStyle="1" w:styleId="a9">
    <w:name w:val="Верхний колонтитул Знак"/>
    <w:basedOn w:val="a2"/>
    <w:link w:val="a8"/>
    <w:rsid w:val="00D53E7B"/>
  </w:style>
  <w:style w:type="paragraph" w:styleId="aa">
    <w:name w:val="footer"/>
    <w:basedOn w:val="a"/>
    <w:link w:val="ab"/>
    <w:uiPriority w:val="99"/>
    <w:unhideWhenUsed/>
    <w:rsid w:val="00D53E7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D53E7B"/>
  </w:style>
  <w:style w:type="paragraph" w:customStyle="1" w:styleId="ConsPlusTitle">
    <w:name w:val="ConsPlusTitle"/>
    <w:rsid w:val="004E18E6"/>
    <w:pPr>
      <w:autoSpaceDE w:val="0"/>
      <w:autoSpaceDN w:val="0"/>
      <w:adjustRightInd w:val="0"/>
      <w:spacing w:after="0" w:line="240" w:lineRule="auto"/>
    </w:pPr>
    <w:rPr>
      <w:rFonts w:ascii="Times New Roman" w:eastAsia="Times New Roman" w:hAnsi="Times New Roman" w:cs="Times New Roman"/>
      <w:b/>
      <w:bCs/>
      <w:sz w:val="26"/>
      <w:szCs w:val="26"/>
    </w:rPr>
  </w:style>
  <w:style w:type="paragraph" w:styleId="a0">
    <w:name w:val="Body Text"/>
    <w:basedOn w:val="a"/>
    <w:link w:val="ac"/>
    <w:rsid w:val="004E18E6"/>
    <w:pPr>
      <w:suppressAutoHyphens/>
      <w:spacing w:after="120" w:line="240" w:lineRule="auto"/>
    </w:pPr>
    <w:rPr>
      <w:rFonts w:ascii="Times New Roman" w:eastAsia="Times New Roman" w:hAnsi="Times New Roman" w:cs="Times New Roman"/>
      <w:sz w:val="20"/>
      <w:szCs w:val="20"/>
      <w:lang w:eastAsia="ar-SA"/>
    </w:rPr>
  </w:style>
  <w:style w:type="character" w:customStyle="1" w:styleId="ac">
    <w:name w:val="Основной текст Знак"/>
    <w:basedOn w:val="a2"/>
    <w:link w:val="a0"/>
    <w:rsid w:val="004E18E6"/>
    <w:rPr>
      <w:rFonts w:ascii="Times New Roman" w:eastAsia="Times New Roman" w:hAnsi="Times New Roman" w:cs="Times New Roman"/>
      <w:sz w:val="20"/>
      <w:szCs w:val="20"/>
      <w:lang w:eastAsia="ar-SA"/>
    </w:rPr>
  </w:style>
  <w:style w:type="character" w:customStyle="1" w:styleId="14">
    <w:name w:val="Стиль 14 пт"/>
    <w:basedOn w:val="a2"/>
    <w:rsid w:val="004E18E6"/>
    <w:rPr>
      <w:rFonts w:ascii="Times New Roman" w:hAnsi="Times New Roman" w:cs="Times New Roman" w:hint="default"/>
      <w:sz w:val="28"/>
    </w:rPr>
  </w:style>
  <w:style w:type="character" w:customStyle="1" w:styleId="30">
    <w:name w:val="Заголовок 3 Знак"/>
    <w:basedOn w:val="a2"/>
    <w:link w:val="3"/>
    <w:rsid w:val="00EE55C2"/>
    <w:rPr>
      <w:rFonts w:asciiTheme="majorHAnsi" w:eastAsiaTheme="majorEastAsia" w:hAnsiTheme="majorHAnsi" w:cstheme="majorBidi"/>
      <w:b/>
      <w:bCs/>
      <w:color w:val="4F81BD" w:themeColor="accent1"/>
    </w:rPr>
  </w:style>
  <w:style w:type="character" w:customStyle="1" w:styleId="20">
    <w:name w:val="Заголовок 2 Знак"/>
    <w:basedOn w:val="a2"/>
    <w:link w:val="2"/>
    <w:rsid w:val="00EE55C2"/>
    <w:rPr>
      <w:rFonts w:ascii="Calibri Light" w:eastAsia="Times New Roman" w:hAnsi="Calibri Light" w:cs="Times New Roman"/>
      <w:b/>
      <w:bCs/>
      <w:i/>
      <w:iCs/>
      <w:sz w:val="28"/>
      <w:szCs w:val="28"/>
      <w:lang w:eastAsia="ar-SA"/>
    </w:rPr>
  </w:style>
  <w:style w:type="character" w:customStyle="1" w:styleId="40">
    <w:name w:val="Заголовок 4 Знак"/>
    <w:basedOn w:val="a2"/>
    <w:link w:val="4"/>
    <w:rsid w:val="00EE55C2"/>
    <w:rPr>
      <w:rFonts w:ascii="Times New Roman" w:eastAsia="Times New Roman" w:hAnsi="Times New Roman" w:cs="Times New Roman"/>
      <w:b/>
      <w:sz w:val="28"/>
      <w:szCs w:val="28"/>
      <w:lang w:eastAsia="ar-SA"/>
    </w:rPr>
  </w:style>
  <w:style w:type="character" w:customStyle="1" w:styleId="50">
    <w:name w:val="Заголовок 5 Знак"/>
    <w:basedOn w:val="a2"/>
    <w:link w:val="5"/>
    <w:semiHidden/>
    <w:rsid w:val="00EE55C2"/>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EE55C2"/>
    <w:rPr>
      <w:rFonts w:ascii="Arial" w:eastAsia="Lucida Sans Unicode" w:hAnsi="Arial" w:cs="Times New Roman"/>
      <w:b/>
      <w:bCs/>
      <w:sz w:val="21"/>
      <w:szCs w:val="21"/>
      <w:lang w:eastAsia="ar-SA"/>
    </w:rPr>
  </w:style>
  <w:style w:type="character" w:customStyle="1" w:styleId="90">
    <w:name w:val="Заголовок 9 Знак"/>
    <w:basedOn w:val="a2"/>
    <w:link w:val="9"/>
    <w:rsid w:val="00EE55C2"/>
    <w:rPr>
      <w:rFonts w:ascii="Arial" w:eastAsia="Lucida Sans Unicode" w:hAnsi="Arial" w:cs="Times New Roman"/>
      <w:b/>
      <w:bCs/>
      <w:sz w:val="21"/>
      <w:szCs w:val="21"/>
      <w:lang w:eastAsia="ar-SA"/>
    </w:rPr>
  </w:style>
  <w:style w:type="character" w:customStyle="1" w:styleId="WW8Num4z1">
    <w:name w:val="WW8Num4z1"/>
    <w:rsid w:val="00EE55C2"/>
    <w:rPr>
      <w:sz w:val="24"/>
      <w:szCs w:val="24"/>
    </w:rPr>
  </w:style>
  <w:style w:type="character" w:customStyle="1" w:styleId="WW8Num5z1">
    <w:name w:val="WW8Num5z1"/>
    <w:rsid w:val="00EE55C2"/>
    <w:rPr>
      <w:rFonts w:ascii="Times New Roman" w:hAnsi="Times New Roman"/>
      <w:sz w:val="24"/>
      <w:szCs w:val="24"/>
    </w:rPr>
  </w:style>
  <w:style w:type="character" w:customStyle="1" w:styleId="WW8Num6z1">
    <w:name w:val="WW8Num6z1"/>
    <w:rsid w:val="00EE55C2"/>
    <w:rPr>
      <w:rFonts w:ascii="Times New Roman" w:hAnsi="Times New Roman"/>
      <w:sz w:val="24"/>
      <w:szCs w:val="24"/>
    </w:rPr>
  </w:style>
  <w:style w:type="character" w:customStyle="1" w:styleId="WW8Num7z0">
    <w:name w:val="WW8Num7z0"/>
    <w:rsid w:val="00EE55C2"/>
    <w:rPr>
      <w:rFonts w:ascii="Symbol" w:hAnsi="Symbol" w:cs="OpenSymbol"/>
    </w:rPr>
  </w:style>
  <w:style w:type="character" w:customStyle="1" w:styleId="Absatz-Standardschriftart">
    <w:name w:val="Absatz-Standardschriftart"/>
    <w:rsid w:val="00EE55C2"/>
  </w:style>
  <w:style w:type="character" w:customStyle="1" w:styleId="WW8Num8z0">
    <w:name w:val="WW8Num8z0"/>
    <w:rsid w:val="00EE55C2"/>
    <w:rPr>
      <w:rFonts w:ascii="Symbol" w:hAnsi="Symbol" w:cs="OpenSymbol"/>
    </w:rPr>
  </w:style>
  <w:style w:type="character" w:customStyle="1" w:styleId="WW-Absatz-Standardschriftart">
    <w:name w:val="WW-Absatz-Standardschriftart"/>
    <w:rsid w:val="00EE55C2"/>
  </w:style>
  <w:style w:type="character" w:customStyle="1" w:styleId="WW-Absatz-Standardschriftart1">
    <w:name w:val="WW-Absatz-Standardschriftart1"/>
    <w:rsid w:val="00EE55C2"/>
  </w:style>
  <w:style w:type="character" w:customStyle="1" w:styleId="WW-Absatz-Standardschriftart11">
    <w:name w:val="WW-Absatz-Standardschriftart11"/>
    <w:rsid w:val="00EE55C2"/>
  </w:style>
  <w:style w:type="character" w:customStyle="1" w:styleId="WW-Absatz-Standardschriftart111">
    <w:name w:val="WW-Absatz-Standardschriftart111"/>
    <w:rsid w:val="00EE55C2"/>
  </w:style>
  <w:style w:type="character" w:customStyle="1" w:styleId="WW-Absatz-Standardschriftart1111">
    <w:name w:val="WW-Absatz-Standardschriftart1111"/>
    <w:rsid w:val="00EE55C2"/>
  </w:style>
  <w:style w:type="character" w:customStyle="1" w:styleId="WW-Absatz-Standardschriftart11111">
    <w:name w:val="WW-Absatz-Standardschriftart11111"/>
    <w:rsid w:val="00EE55C2"/>
  </w:style>
  <w:style w:type="character" w:customStyle="1" w:styleId="WW-Absatz-Standardschriftart111111">
    <w:name w:val="WW-Absatz-Standardschriftart111111"/>
    <w:rsid w:val="00EE55C2"/>
  </w:style>
  <w:style w:type="character" w:customStyle="1" w:styleId="WW-Absatz-Standardschriftart1111111">
    <w:name w:val="WW-Absatz-Standardschriftart1111111"/>
    <w:rsid w:val="00EE55C2"/>
  </w:style>
  <w:style w:type="character" w:customStyle="1" w:styleId="WW-Absatz-Standardschriftart11111111">
    <w:name w:val="WW-Absatz-Standardschriftart11111111"/>
    <w:rsid w:val="00EE55C2"/>
  </w:style>
  <w:style w:type="character" w:customStyle="1" w:styleId="WW-Absatz-Standardschriftart111111111">
    <w:name w:val="WW-Absatz-Standardschriftart111111111"/>
    <w:rsid w:val="00EE55C2"/>
  </w:style>
  <w:style w:type="character" w:customStyle="1" w:styleId="WW-Absatz-Standardschriftart1111111111">
    <w:name w:val="WW-Absatz-Standardschriftart1111111111"/>
    <w:rsid w:val="00EE55C2"/>
  </w:style>
  <w:style w:type="character" w:customStyle="1" w:styleId="WW-Absatz-Standardschriftart11111111111">
    <w:name w:val="WW-Absatz-Standardschriftart11111111111"/>
    <w:rsid w:val="00EE55C2"/>
  </w:style>
  <w:style w:type="character" w:customStyle="1" w:styleId="WW-Absatz-Standardschriftart111111111111">
    <w:name w:val="WW-Absatz-Standardschriftart111111111111"/>
    <w:rsid w:val="00EE55C2"/>
  </w:style>
  <w:style w:type="character" w:customStyle="1" w:styleId="WW-Absatz-Standardschriftart1111111111111">
    <w:name w:val="WW-Absatz-Standardschriftart1111111111111"/>
    <w:rsid w:val="00EE55C2"/>
  </w:style>
  <w:style w:type="character" w:customStyle="1" w:styleId="WW8Num3z0">
    <w:name w:val="WW8Num3z0"/>
    <w:rsid w:val="00EE55C2"/>
    <w:rPr>
      <w:b w:val="0"/>
      <w:sz w:val="24"/>
      <w:szCs w:val="24"/>
    </w:rPr>
  </w:style>
  <w:style w:type="character" w:customStyle="1" w:styleId="WW-Absatz-Standardschriftart11111111111111">
    <w:name w:val="WW-Absatz-Standardschriftart11111111111111"/>
    <w:rsid w:val="00EE55C2"/>
  </w:style>
  <w:style w:type="character" w:customStyle="1" w:styleId="WW-Absatz-Standardschriftart111111111111111">
    <w:name w:val="WW-Absatz-Standardschriftart111111111111111"/>
    <w:rsid w:val="00EE55C2"/>
  </w:style>
  <w:style w:type="character" w:customStyle="1" w:styleId="12">
    <w:name w:val="Основной шрифт абзаца1"/>
    <w:rsid w:val="00EE55C2"/>
  </w:style>
  <w:style w:type="character" w:customStyle="1" w:styleId="ad">
    <w:name w:val="Символ нумерации"/>
    <w:rsid w:val="00EE55C2"/>
    <w:rPr>
      <w:rFonts w:ascii="Times New Roman" w:hAnsi="Times New Roman"/>
      <w:sz w:val="24"/>
      <w:szCs w:val="24"/>
    </w:rPr>
  </w:style>
  <w:style w:type="character" w:customStyle="1" w:styleId="ae">
    <w:name w:val="Маркеры списка"/>
    <w:rsid w:val="00EE55C2"/>
    <w:rPr>
      <w:rFonts w:ascii="OpenSymbol" w:eastAsia="OpenSymbol" w:hAnsi="OpenSymbol" w:cs="OpenSymbol"/>
    </w:rPr>
  </w:style>
  <w:style w:type="paragraph" w:customStyle="1" w:styleId="a1">
    <w:name w:val="Заголовок"/>
    <w:basedOn w:val="a"/>
    <w:next w:val="a0"/>
    <w:rsid w:val="00EE55C2"/>
    <w:pPr>
      <w:keepNext/>
      <w:suppressAutoHyphens/>
      <w:spacing w:before="240" w:after="120" w:line="240" w:lineRule="auto"/>
    </w:pPr>
    <w:rPr>
      <w:rFonts w:ascii="Arial" w:eastAsia="Lucida Sans Unicode" w:hAnsi="Arial" w:cs="Mangal"/>
      <w:sz w:val="28"/>
      <w:szCs w:val="28"/>
      <w:lang w:eastAsia="ar-SA"/>
    </w:rPr>
  </w:style>
  <w:style w:type="paragraph" w:styleId="af">
    <w:name w:val="List"/>
    <w:basedOn w:val="a0"/>
    <w:rsid w:val="00EE55C2"/>
    <w:rPr>
      <w:rFonts w:cs="Mangal"/>
      <w:sz w:val="28"/>
      <w:szCs w:val="28"/>
    </w:rPr>
  </w:style>
  <w:style w:type="paragraph" w:customStyle="1" w:styleId="13">
    <w:name w:val="Название1"/>
    <w:basedOn w:val="a"/>
    <w:rsid w:val="00EE55C2"/>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EE55C2"/>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ConsPlusNormal">
    <w:name w:val="ConsPlusNormal"/>
    <w:link w:val="ConsPlusNormal0"/>
    <w:qFormat/>
    <w:rsid w:val="00EE55C2"/>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EE55C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EE55C2"/>
    <w:pPr>
      <w:widowControl w:val="0"/>
      <w:suppressAutoHyphens/>
      <w:autoSpaceDE w:val="0"/>
      <w:spacing w:after="0" w:line="240" w:lineRule="auto"/>
    </w:pPr>
    <w:rPr>
      <w:rFonts w:ascii="Arial" w:eastAsia="Arial" w:hAnsi="Arial" w:cs="Arial"/>
      <w:sz w:val="20"/>
      <w:szCs w:val="20"/>
      <w:lang w:eastAsia="ar-SA"/>
    </w:rPr>
  </w:style>
  <w:style w:type="paragraph" w:customStyle="1" w:styleId="af0">
    <w:name w:val="Таблицы (моноширинный)"/>
    <w:basedOn w:val="a"/>
    <w:next w:val="a"/>
    <w:rsid w:val="00EE55C2"/>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1">
    <w:name w:val="Содержимое таблицы"/>
    <w:basedOn w:val="a"/>
    <w:rsid w:val="00EE55C2"/>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2">
    <w:name w:val="Заголовок таблицы"/>
    <w:basedOn w:val="af1"/>
    <w:rsid w:val="00EE55C2"/>
    <w:pPr>
      <w:jc w:val="center"/>
    </w:pPr>
    <w:rPr>
      <w:b/>
      <w:bCs/>
    </w:rPr>
  </w:style>
  <w:style w:type="paragraph" w:customStyle="1" w:styleId="16">
    <w:name w:val="Цитата1"/>
    <w:basedOn w:val="a"/>
    <w:rsid w:val="00EE55C2"/>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7">
    <w:name w:val="Стиль1"/>
    <w:basedOn w:val="a"/>
    <w:rsid w:val="00EE55C2"/>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3">
    <w:name w:val="Стиль"/>
    <w:rsid w:val="00EE55C2"/>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7"/>
    <w:rsid w:val="00EE55C2"/>
    <w:pPr>
      <w:spacing w:before="60"/>
      <w:ind w:left="1296" w:hanging="1296"/>
      <w:outlineLvl w:val="6"/>
    </w:pPr>
  </w:style>
  <w:style w:type="paragraph" w:styleId="af4">
    <w:name w:val="Body Text Indent"/>
    <w:basedOn w:val="a"/>
    <w:link w:val="af5"/>
    <w:rsid w:val="00EE55C2"/>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2"/>
    <w:link w:val="af4"/>
    <w:rsid w:val="00EE55C2"/>
    <w:rPr>
      <w:rFonts w:ascii="Times New Roman" w:eastAsia="Times New Roman" w:hAnsi="Times New Roman" w:cs="Times New Roman"/>
      <w:sz w:val="28"/>
      <w:szCs w:val="28"/>
      <w:lang w:eastAsia="ar-SA"/>
    </w:rPr>
  </w:style>
  <w:style w:type="paragraph" w:customStyle="1" w:styleId="10">
    <w:name w:val="Заголовок 10"/>
    <w:basedOn w:val="a1"/>
    <w:next w:val="a0"/>
    <w:rsid w:val="00EE55C2"/>
    <w:pPr>
      <w:numPr>
        <w:numId w:val="3"/>
      </w:numPr>
    </w:pPr>
    <w:rPr>
      <w:b/>
      <w:bCs/>
      <w:sz w:val="21"/>
      <w:szCs w:val="21"/>
    </w:rPr>
  </w:style>
  <w:style w:type="table" w:styleId="af6">
    <w:name w:val="Table Grid"/>
    <w:basedOn w:val="a3"/>
    <w:rsid w:val="00EE55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4"/>
    <w:semiHidden/>
    <w:rsid w:val="00EE55C2"/>
  </w:style>
  <w:style w:type="paragraph" w:customStyle="1" w:styleId="19">
    <w:name w:val="Знак Знак Знак Знак Знак Знак1 Знак"/>
    <w:basedOn w:val="a"/>
    <w:rsid w:val="00EE55C2"/>
    <w:pPr>
      <w:spacing w:after="160" w:line="240" w:lineRule="exact"/>
    </w:pPr>
    <w:rPr>
      <w:rFonts w:ascii="Arial" w:eastAsia="Times New Roman" w:hAnsi="Arial" w:cs="Arial"/>
      <w:sz w:val="20"/>
      <w:szCs w:val="20"/>
      <w:lang w:val="fr-FR" w:eastAsia="en-US"/>
    </w:rPr>
  </w:style>
  <w:style w:type="paragraph" w:styleId="af7">
    <w:name w:val="Normal (Web)"/>
    <w:aliases w:val="Обычный (Web) Знак"/>
    <w:basedOn w:val="a"/>
    <w:link w:val="af8"/>
    <w:uiPriority w:val="99"/>
    <w:rsid w:val="00EE55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Обычный (веб) Знак"/>
    <w:aliases w:val="Обычный (Web) Знак Знак"/>
    <w:basedOn w:val="a2"/>
    <w:link w:val="af7"/>
    <w:locked/>
    <w:rsid w:val="00EE55C2"/>
    <w:rPr>
      <w:rFonts w:ascii="Times New Roman" w:eastAsia="Times New Roman" w:hAnsi="Times New Roman" w:cs="Times New Roman"/>
      <w:sz w:val="24"/>
      <w:szCs w:val="24"/>
    </w:rPr>
  </w:style>
  <w:style w:type="character" w:styleId="af9">
    <w:name w:val="Hyperlink"/>
    <w:basedOn w:val="a2"/>
    <w:uiPriority w:val="99"/>
    <w:unhideWhenUsed/>
    <w:rsid w:val="00EE55C2"/>
    <w:rPr>
      <w:color w:val="0000FF" w:themeColor="hyperlink"/>
      <w:u w:val="single"/>
    </w:rPr>
  </w:style>
  <w:style w:type="character" w:styleId="afa">
    <w:name w:val="FollowedHyperlink"/>
    <w:basedOn w:val="a2"/>
    <w:uiPriority w:val="99"/>
    <w:unhideWhenUsed/>
    <w:rsid w:val="00EE55C2"/>
    <w:rPr>
      <w:color w:val="800080" w:themeColor="followedHyperlink"/>
      <w:u w:val="single"/>
    </w:rPr>
  </w:style>
  <w:style w:type="paragraph" w:styleId="afb">
    <w:name w:val="List Paragraph"/>
    <w:basedOn w:val="a"/>
    <w:uiPriority w:val="34"/>
    <w:qFormat/>
    <w:rsid w:val="00EE55C2"/>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c">
    <w:name w:val="Цветовое выделение"/>
    <w:rsid w:val="00EE55C2"/>
    <w:rPr>
      <w:b/>
      <w:bCs/>
      <w:color w:val="26282F"/>
    </w:rPr>
  </w:style>
  <w:style w:type="paragraph" w:customStyle="1" w:styleId="afd">
    <w:name w:val="Прижатый влево"/>
    <w:basedOn w:val="a"/>
    <w:next w:val="a"/>
    <w:uiPriority w:val="99"/>
    <w:rsid w:val="00EE55C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EE55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EE55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EE55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EE55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2"/>
    <w:rsid w:val="00EE55C2"/>
  </w:style>
  <w:style w:type="character" w:customStyle="1" w:styleId="afe">
    <w:name w:val="Гипертекстовая ссылка"/>
    <w:rsid w:val="00EE55C2"/>
    <w:rPr>
      <w:color w:val="008000"/>
    </w:rPr>
  </w:style>
  <w:style w:type="paragraph" w:styleId="aff">
    <w:name w:val="Document Map"/>
    <w:basedOn w:val="a"/>
    <w:link w:val="aff0"/>
    <w:unhideWhenUsed/>
    <w:rsid w:val="00EE55C2"/>
    <w:pPr>
      <w:suppressAutoHyphens/>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2"/>
    <w:link w:val="aff"/>
    <w:rsid w:val="00EE55C2"/>
    <w:rPr>
      <w:rFonts w:ascii="Tahoma" w:eastAsia="Times New Roman" w:hAnsi="Tahoma" w:cs="Tahoma"/>
      <w:sz w:val="16"/>
      <w:szCs w:val="16"/>
      <w:lang w:eastAsia="ar-SA"/>
    </w:rPr>
  </w:style>
  <w:style w:type="paragraph" w:styleId="22">
    <w:name w:val="Body Text 2"/>
    <w:basedOn w:val="a"/>
    <w:link w:val="23"/>
    <w:semiHidden/>
    <w:unhideWhenUsed/>
    <w:rsid w:val="00EE55C2"/>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2"/>
    <w:link w:val="22"/>
    <w:semiHidden/>
    <w:rsid w:val="00EE55C2"/>
    <w:rPr>
      <w:rFonts w:ascii="Times New Roman" w:eastAsia="Times New Roman" w:hAnsi="Times New Roman" w:cs="Times New Roman"/>
      <w:sz w:val="28"/>
      <w:szCs w:val="28"/>
      <w:lang w:eastAsia="ar-SA"/>
    </w:rPr>
  </w:style>
  <w:style w:type="character" w:styleId="aff1">
    <w:name w:val="annotation reference"/>
    <w:basedOn w:val="a2"/>
    <w:semiHidden/>
    <w:unhideWhenUsed/>
    <w:rsid w:val="00EE55C2"/>
    <w:rPr>
      <w:sz w:val="16"/>
      <w:szCs w:val="16"/>
    </w:rPr>
  </w:style>
  <w:style w:type="paragraph" w:styleId="aff2">
    <w:name w:val="annotation text"/>
    <w:basedOn w:val="a"/>
    <w:link w:val="aff3"/>
    <w:semiHidden/>
    <w:unhideWhenUsed/>
    <w:rsid w:val="00EE55C2"/>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2"/>
    <w:link w:val="aff2"/>
    <w:semiHidden/>
    <w:rsid w:val="00EE55C2"/>
    <w:rPr>
      <w:rFonts w:ascii="Times New Roman" w:eastAsia="Times New Roman" w:hAnsi="Times New Roman" w:cs="Times New Roman"/>
      <w:sz w:val="20"/>
      <w:szCs w:val="20"/>
      <w:lang w:eastAsia="ar-SA"/>
    </w:rPr>
  </w:style>
  <w:style w:type="paragraph" w:styleId="aff4">
    <w:name w:val="annotation subject"/>
    <w:basedOn w:val="aff2"/>
    <w:next w:val="aff2"/>
    <w:link w:val="aff5"/>
    <w:semiHidden/>
    <w:unhideWhenUsed/>
    <w:rsid w:val="00EE55C2"/>
    <w:rPr>
      <w:b/>
      <w:bCs/>
    </w:rPr>
  </w:style>
  <w:style w:type="character" w:customStyle="1" w:styleId="aff5">
    <w:name w:val="Тема примечания Знак"/>
    <w:basedOn w:val="aff3"/>
    <w:link w:val="aff4"/>
    <w:semiHidden/>
    <w:rsid w:val="00EE55C2"/>
    <w:rPr>
      <w:b/>
      <w:bCs/>
    </w:rPr>
  </w:style>
  <w:style w:type="character" w:customStyle="1" w:styleId="ConsPlusNormal0">
    <w:name w:val="ConsPlusNormal Знак"/>
    <w:link w:val="ConsPlusNormal"/>
    <w:locked/>
    <w:rsid w:val="00B135FF"/>
    <w:rPr>
      <w:rFonts w:ascii="Arial" w:eastAsia="Arial" w:hAnsi="Arial" w:cs="Arial"/>
      <w:sz w:val="16"/>
      <w:szCs w:val="16"/>
      <w:lang w:eastAsia="ar-SA"/>
    </w:rPr>
  </w:style>
  <w:style w:type="paragraph" w:customStyle="1" w:styleId="bodytext">
    <w:name w:val="bodytext"/>
    <w:basedOn w:val="a"/>
    <w:rsid w:val="00B135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12604/0" TargetMode="Externa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internet.garant.ru/document/redirect/70353464/1126501" TargetMode="External"/><Relationship Id="rId12" Type="http://schemas.openxmlformats.org/officeDocument/2006/relationships/hyperlink" Target="https://login.consultant.ru/link/?req=doc&amp;base=LAW&amp;n=421875&amp;date=02.08.2022&amp;dst=100219&amp;field=1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353464/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l%20" TargetMode="External"/><Relationship Id="rId4" Type="http://schemas.openxmlformats.org/officeDocument/2006/relationships/webSettings" Target="webSettings.xml"/><Relationship Id="rId9" Type="http://schemas.openxmlformats.org/officeDocument/2006/relationships/hyperlink" Target="l%20"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63</Pages>
  <Words>21836</Words>
  <Characters>124467</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2022-01-10T10:34:00Z</dcterms:created>
  <dcterms:modified xsi:type="dcterms:W3CDTF">2022-09-30T11:34:00Z</dcterms:modified>
</cp:coreProperties>
</file>