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3F785F">
        <w:rPr>
          <w:rFonts w:ascii="Times New Roman" w:hAnsi="Times New Roman" w:cs="Times New Roman"/>
        </w:rPr>
        <w:t>1/1</w:t>
      </w:r>
      <w:r w:rsidRPr="003E097B">
        <w:rPr>
          <w:rFonts w:ascii="Times New Roman" w:hAnsi="Times New Roman" w:cs="Times New Roman"/>
        </w:rPr>
        <w:t xml:space="preserve">    </w:t>
      </w:r>
      <w:r w:rsidR="003F785F">
        <w:rPr>
          <w:rFonts w:ascii="Times New Roman" w:hAnsi="Times New Roman" w:cs="Times New Roman"/>
        </w:rPr>
        <w:t>10.01</w:t>
      </w:r>
      <w:r>
        <w:rPr>
          <w:rFonts w:ascii="Times New Roman" w:hAnsi="Times New Roman" w:cs="Times New Roman"/>
        </w:rPr>
        <w:t>.2021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463304" w:rsidP="00D53E7B">
      <w:pPr>
        <w:jc w:val="center"/>
        <w:rPr>
          <w:rFonts w:ascii="Times New Roman" w:hAnsi="Times New Roman" w:cs="Times New Roman"/>
          <w:b/>
          <w:i/>
        </w:rPr>
      </w:pPr>
      <w:r w:rsidRPr="00463304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6pt;height:36.6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53E7B" w:rsidRPr="00D53E7B" w:rsidRDefault="00D53E7B" w:rsidP="00D53E7B">
      <w:pPr>
        <w:tabs>
          <w:tab w:val="center" w:pos="5103"/>
          <w:tab w:val="left" w:pos="9210"/>
          <w:tab w:val="left" w:pos="9360"/>
        </w:tabs>
        <w:spacing w:after="0" w:line="240" w:lineRule="auto"/>
        <w:jc w:val="center"/>
        <w:rPr>
          <w:rFonts w:ascii="Arial Narrow" w:hAnsi="Arial Narrow"/>
          <w:b/>
        </w:rPr>
      </w:pPr>
      <w:r w:rsidRPr="00D53E7B">
        <w:rPr>
          <w:rFonts w:ascii="Arial Narrow" w:hAnsi="Arial Narrow"/>
          <w:b/>
        </w:rPr>
        <w:t>ПОСТАНОВЛЕНИЕ</w:t>
      </w:r>
    </w:p>
    <w:p w:rsidR="00D53E7B" w:rsidRPr="00D53E7B" w:rsidRDefault="00D53E7B" w:rsidP="00D53E7B">
      <w:pPr>
        <w:spacing w:after="0" w:line="240" w:lineRule="auto"/>
        <w:jc w:val="both"/>
        <w:rPr>
          <w:rFonts w:ascii="Arial Narrow" w:hAnsi="Arial Narrow"/>
        </w:rPr>
      </w:pPr>
    </w:p>
    <w:p w:rsidR="00D53E7B" w:rsidRPr="00D53E7B" w:rsidRDefault="00D53E7B" w:rsidP="00D53E7B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D53E7B">
        <w:rPr>
          <w:rFonts w:ascii="Arial Narrow" w:hAnsi="Arial Narrow"/>
        </w:rPr>
        <w:t xml:space="preserve">«10» января 2021г.                                                                                 </w:t>
      </w:r>
      <w:r>
        <w:rPr>
          <w:rFonts w:ascii="Arial Narrow" w:hAnsi="Arial Narrow"/>
        </w:rPr>
        <w:t xml:space="preserve">                                            </w:t>
      </w:r>
      <w:r w:rsidRPr="00D53E7B">
        <w:rPr>
          <w:rFonts w:ascii="Arial Narrow" w:hAnsi="Arial Narrow"/>
        </w:rPr>
        <w:t xml:space="preserve">                            №1</w:t>
      </w: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</w:p>
    <w:p w:rsidR="00D53E7B" w:rsidRP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 w:rsidRPr="00D53E7B">
        <w:rPr>
          <w:rFonts w:ascii="Arial Narrow" w:hAnsi="Arial Narrow"/>
          <w:b/>
        </w:rPr>
        <w:t>Об утверждении Положения о порядке сдачи квалификационного экзамена муниципальными служащими Грабовского сельсовета Бессоновского района Пензенской области</w:t>
      </w:r>
    </w:p>
    <w:p w:rsidR="00D53E7B" w:rsidRPr="00D53E7B" w:rsidRDefault="00D53E7B" w:rsidP="00D53E7B">
      <w:pPr>
        <w:spacing w:after="0" w:line="240" w:lineRule="auto"/>
        <w:jc w:val="both"/>
        <w:rPr>
          <w:rFonts w:ascii="Arial Narrow" w:hAnsi="Arial Narrow"/>
          <w:b/>
        </w:rPr>
      </w:pPr>
    </w:p>
    <w:p w:rsidR="00D53E7B" w:rsidRPr="00D53E7B" w:rsidRDefault="00D53E7B" w:rsidP="00D53E7B">
      <w:pPr>
        <w:spacing w:after="0" w:line="240" w:lineRule="auto"/>
        <w:ind w:firstLine="708"/>
        <w:jc w:val="both"/>
        <w:rPr>
          <w:rFonts w:ascii="Arial Narrow" w:hAnsi="Arial Narrow"/>
          <w:b/>
        </w:rPr>
      </w:pPr>
      <w:r w:rsidRPr="00D53E7B">
        <w:rPr>
          <w:rFonts w:ascii="Arial Narrow" w:hAnsi="Arial Narrow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 октября 2007 года N 1390-ЗПО "О муниципальной службе в Пензенской области", руководствуясь Уставом Грабовского сельсовета Бессоновского района, администрация Грабовского сельсовета Бессоновского района </w:t>
      </w:r>
      <w:r w:rsidRPr="00D53E7B">
        <w:rPr>
          <w:rFonts w:ascii="Arial Narrow" w:hAnsi="Arial Narrow"/>
          <w:b/>
        </w:rPr>
        <w:t>постановляет:</w:t>
      </w:r>
    </w:p>
    <w:p w:rsidR="00D53E7B" w:rsidRPr="00D53E7B" w:rsidRDefault="00D53E7B" w:rsidP="00D53E7B">
      <w:pPr>
        <w:spacing w:after="0" w:line="240" w:lineRule="auto"/>
        <w:ind w:firstLine="708"/>
        <w:jc w:val="both"/>
        <w:rPr>
          <w:rFonts w:ascii="Arial Narrow" w:hAnsi="Arial Narrow"/>
          <w:b/>
        </w:rPr>
      </w:pPr>
    </w:p>
    <w:p w:rsidR="00D53E7B" w:rsidRPr="00D53E7B" w:rsidRDefault="00D53E7B" w:rsidP="00D53E7B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1. Утвердить Положение о порядке сдачи квалификационного экзамена муниципальными служащими Грабовского сельсовета Бессоновского района Пензенской области  согласно приложению № 1 к настоящему постановлению.</w:t>
      </w:r>
    </w:p>
    <w:p w:rsidR="00D53E7B" w:rsidRPr="00D53E7B" w:rsidRDefault="00D53E7B" w:rsidP="00D53E7B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2. Настоящее постановление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 Грабовского сельсовета Бессоновского района Пензенской области в информационно-телекоммуникационной сети «Интернет».</w:t>
      </w:r>
    </w:p>
    <w:p w:rsidR="00D53E7B" w:rsidRPr="00D53E7B" w:rsidRDefault="00D53E7B" w:rsidP="00D53E7B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D53E7B" w:rsidRPr="00D53E7B" w:rsidRDefault="00D53E7B" w:rsidP="00D53E7B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 xml:space="preserve">4. </w:t>
      </w:r>
      <w:r w:rsidRPr="00D53E7B">
        <w:rPr>
          <w:rFonts w:ascii="Arial Narrow" w:hAnsi="Arial Narrow"/>
          <w:bCs/>
        </w:rPr>
        <w:t>Контроль за исполнением настоящего постановления оставляю за собой</w:t>
      </w:r>
      <w:r w:rsidRPr="00D53E7B">
        <w:rPr>
          <w:rFonts w:ascii="Arial Narrow" w:hAnsi="Arial Narrow"/>
        </w:rPr>
        <w:t>.</w:t>
      </w:r>
    </w:p>
    <w:p w:rsidR="00D53E7B" w:rsidRPr="00D53E7B" w:rsidRDefault="00D53E7B" w:rsidP="00D53E7B">
      <w:pPr>
        <w:spacing w:after="0" w:line="240" w:lineRule="auto"/>
        <w:ind w:firstLine="709"/>
        <w:jc w:val="both"/>
        <w:rPr>
          <w:rFonts w:ascii="Arial Narrow" w:hAnsi="Arial Narrow"/>
          <w:bCs/>
        </w:rPr>
      </w:pPr>
    </w:p>
    <w:p w:rsidR="00D53E7B" w:rsidRPr="00D53E7B" w:rsidRDefault="00D53E7B" w:rsidP="00D53E7B">
      <w:pPr>
        <w:spacing w:after="0" w:line="240" w:lineRule="auto"/>
        <w:jc w:val="both"/>
        <w:rPr>
          <w:rFonts w:ascii="Arial Narrow" w:hAnsi="Arial Narrow"/>
        </w:rPr>
      </w:pPr>
      <w:r w:rsidRPr="00D53E7B">
        <w:rPr>
          <w:rFonts w:ascii="Arial Narrow" w:hAnsi="Arial Narrow"/>
          <w:bCs/>
        </w:rPr>
        <w:t xml:space="preserve">Глава администрации </w:t>
      </w:r>
      <w:r w:rsidRPr="00D53E7B">
        <w:rPr>
          <w:rFonts w:ascii="Arial Narrow" w:hAnsi="Arial Narrow"/>
        </w:rPr>
        <w:t xml:space="preserve">сельсовета               </w:t>
      </w:r>
      <w:r>
        <w:rPr>
          <w:rFonts w:ascii="Arial Narrow" w:hAnsi="Arial Narrow"/>
        </w:rPr>
        <w:t xml:space="preserve">                                                            </w:t>
      </w:r>
      <w:r w:rsidRPr="00D53E7B">
        <w:rPr>
          <w:rFonts w:ascii="Arial Narrow" w:hAnsi="Arial Narrow"/>
        </w:rPr>
        <w:t xml:space="preserve">                                   А.Н.Барашенков</w:t>
      </w:r>
    </w:p>
    <w:p w:rsidR="00D53E7B" w:rsidRPr="00D53E7B" w:rsidRDefault="00D53E7B" w:rsidP="00D53E7B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D53E7B" w:rsidRPr="00D53E7B" w:rsidRDefault="00D53E7B" w:rsidP="00D53E7B">
      <w:pPr>
        <w:pStyle w:val="5"/>
        <w:shd w:val="clear" w:color="auto" w:fill="auto"/>
        <w:tabs>
          <w:tab w:val="left" w:leader="underscore" w:pos="5245"/>
          <w:tab w:val="left" w:leader="underscore" w:pos="9296"/>
        </w:tabs>
        <w:spacing w:line="240" w:lineRule="auto"/>
        <w:ind w:left="5103" w:right="23"/>
        <w:jc w:val="right"/>
        <w:rPr>
          <w:rFonts w:ascii="Arial Narrow" w:hAnsi="Arial Narrow"/>
          <w:sz w:val="22"/>
          <w:szCs w:val="22"/>
        </w:rPr>
      </w:pPr>
      <w:r w:rsidRPr="00D53E7B">
        <w:rPr>
          <w:rFonts w:ascii="Arial Narrow" w:hAnsi="Arial Narrow"/>
          <w:sz w:val="22"/>
          <w:szCs w:val="22"/>
        </w:rPr>
        <w:t>Приложение  № 1</w:t>
      </w:r>
    </w:p>
    <w:p w:rsidR="00D53E7B" w:rsidRPr="00D53E7B" w:rsidRDefault="00D53E7B" w:rsidP="00D53E7B">
      <w:pPr>
        <w:pStyle w:val="5"/>
        <w:shd w:val="clear" w:color="auto" w:fill="auto"/>
        <w:tabs>
          <w:tab w:val="left" w:leader="underscore" w:pos="5245"/>
          <w:tab w:val="left" w:leader="underscore" w:pos="7150"/>
          <w:tab w:val="left" w:leader="underscore" w:pos="9296"/>
        </w:tabs>
        <w:spacing w:line="240" w:lineRule="auto"/>
        <w:ind w:left="5103" w:right="23" w:firstLine="488"/>
        <w:jc w:val="right"/>
        <w:rPr>
          <w:rFonts w:ascii="Arial Narrow" w:hAnsi="Arial Narrow"/>
          <w:sz w:val="22"/>
          <w:szCs w:val="22"/>
        </w:rPr>
      </w:pPr>
      <w:r w:rsidRPr="00D53E7B">
        <w:rPr>
          <w:rFonts w:ascii="Arial Narrow" w:hAnsi="Arial Narrow"/>
          <w:sz w:val="22"/>
          <w:szCs w:val="22"/>
        </w:rPr>
        <w:t xml:space="preserve">к постановлению администрации </w:t>
      </w:r>
    </w:p>
    <w:p w:rsidR="00D53E7B" w:rsidRPr="00D53E7B" w:rsidRDefault="00D53E7B" w:rsidP="00D53E7B">
      <w:pPr>
        <w:pStyle w:val="5"/>
        <w:shd w:val="clear" w:color="auto" w:fill="auto"/>
        <w:tabs>
          <w:tab w:val="left" w:leader="underscore" w:pos="5245"/>
          <w:tab w:val="left" w:leader="underscore" w:pos="6379"/>
          <w:tab w:val="left" w:leader="underscore" w:pos="9296"/>
        </w:tabs>
        <w:spacing w:line="240" w:lineRule="auto"/>
        <w:ind w:left="5103" w:right="23" w:firstLine="488"/>
        <w:jc w:val="right"/>
        <w:rPr>
          <w:rFonts w:ascii="Arial Narrow" w:hAnsi="Arial Narrow"/>
          <w:sz w:val="22"/>
          <w:szCs w:val="22"/>
        </w:rPr>
      </w:pPr>
      <w:r w:rsidRPr="00D53E7B">
        <w:rPr>
          <w:rFonts w:ascii="Arial Narrow" w:hAnsi="Arial Narrow"/>
          <w:sz w:val="22"/>
          <w:szCs w:val="22"/>
        </w:rPr>
        <w:t>Грабовского сельсовета</w:t>
      </w:r>
    </w:p>
    <w:p w:rsidR="00D53E7B" w:rsidRPr="00D53E7B" w:rsidRDefault="00D53E7B" w:rsidP="00D53E7B">
      <w:pPr>
        <w:pStyle w:val="5"/>
        <w:shd w:val="clear" w:color="auto" w:fill="auto"/>
        <w:tabs>
          <w:tab w:val="left" w:leader="underscore" w:pos="5245"/>
          <w:tab w:val="left" w:leader="underscore" w:pos="6379"/>
          <w:tab w:val="left" w:leader="underscore" w:pos="9296"/>
        </w:tabs>
        <w:spacing w:line="240" w:lineRule="auto"/>
        <w:ind w:left="5103" w:right="23"/>
        <w:jc w:val="right"/>
        <w:rPr>
          <w:rFonts w:ascii="Arial Narrow" w:hAnsi="Arial Narrow"/>
          <w:sz w:val="22"/>
          <w:szCs w:val="22"/>
        </w:rPr>
      </w:pPr>
      <w:r w:rsidRPr="00D53E7B">
        <w:rPr>
          <w:rFonts w:ascii="Arial Narrow" w:hAnsi="Arial Narrow"/>
          <w:sz w:val="22"/>
          <w:szCs w:val="22"/>
        </w:rPr>
        <w:t xml:space="preserve"> Бессоновского района </w:t>
      </w:r>
    </w:p>
    <w:p w:rsidR="00D53E7B" w:rsidRPr="00D53E7B" w:rsidRDefault="00D53E7B" w:rsidP="00D53E7B">
      <w:pPr>
        <w:pStyle w:val="5"/>
        <w:shd w:val="clear" w:color="auto" w:fill="auto"/>
        <w:tabs>
          <w:tab w:val="left" w:leader="underscore" w:pos="5245"/>
          <w:tab w:val="left" w:leader="underscore" w:pos="6379"/>
          <w:tab w:val="left" w:leader="underscore" w:pos="9296"/>
        </w:tabs>
        <w:spacing w:line="240" w:lineRule="auto"/>
        <w:ind w:left="5103" w:right="23" w:firstLine="488"/>
        <w:jc w:val="right"/>
        <w:rPr>
          <w:rFonts w:ascii="Arial Narrow" w:hAnsi="Arial Narrow"/>
          <w:sz w:val="22"/>
          <w:szCs w:val="22"/>
        </w:rPr>
      </w:pPr>
      <w:r w:rsidRPr="00D53E7B">
        <w:rPr>
          <w:rFonts w:ascii="Arial Narrow" w:hAnsi="Arial Narrow"/>
          <w:sz w:val="22"/>
          <w:szCs w:val="22"/>
        </w:rPr>
        <w:t xml:space="preserve">Пензенской области </w:t>
      </w:r>
    </w:p>
    <w:p w:rsidR="00D53E7B" w:rsidRPr="00D53E7B" w:rsidRDefault="00D53E7B" w:rsidP="00D53E7B">
      <w:pPr>
        <w:pStyle w:val="5"/>
        <w:shd w:val="clear" w:color="auto" w:fill="auto"/>
        <w:tabs>
          <w:tab w:val="left" w:leader="underscore" w:pos="5245"/>
          <w:tab w:val="left" w:leader="underscore" w:pos="6379"/>
          <w:tab w:val="left" w:leader="underscore" w:pos="9296"/>
        </w:tabs>
        <w:spacing w:line="240" w:lineRule="auto"/>
        <w:ind w:left="5103" w:right="23" w:firstLine="488"/>
        <w:jc w:val="right"/>
        <w:rPr>
          <w:rFonts w:ascii="Arial Narrow" w:hAnsi="Arial Narrow"/>
          <w:sz w:val="22"/>
          <w:szCs w:val="22"/>
        </w:rPr>
      </w:pPr>
      <w:r w:rsidRPr="00D53E7B">
        <w:rPr>
          <w:rFonts w:ascii="Arial Narrow" w:hAnsi="Arial Narrow"/>
          <w:sz w:val="22"/>
          <w:szCs w:val="22"/>
        </w:rPr>
        <w:t>№ 1 от 10.01.2022 года</w:t>
      </w:r>
    </w:p>
    <w:p w:rsidR="00D53E7B" w:rsidRPr="00D53E7B" w:rsidRDefault="00D53E7B" w:rsidP="00D53E7B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670" w:right="23" w:firstLine="488"/>
        <w:jc w:val="right"/>
        <w:rPr>
          <w:rFonts w:ascii="Arial Narrow" w:hAnsi="Arial Narrow"/>
          <w:sz w:val="22"/>
          <w:szCs w:val="22"/>
        </w:rPr>
      </w:pPr>
    </w:p>
    <w:p w:rsidR="00D53E7B" w:rsidRP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 w:rsidRPr="00D53E7B">
        <w:rPr>
          <w:rFonts w:ascii="Arial Narrow" w:hAnsi="Arial Narrow"/>
          <w:b/>
        </w:rPr>
        <w:t>Положение о порядке сдачи квалификационного экзамена муниципальными служащими Грабовского сельсовета Бессоновского района Пензенской области</w:t>
      </w:r>
    </w:p>
    <w:p w:rsidR="00D53E7B" w:rsidRPr="00D53E7B" w:rsidRDefault="00D53E7B" w:rsidP="00D53E7B">
      <w:pPr>
        <w:spacing w:after="0" w:line="240" w:lineRule="auto"/>
        <w:jc w:val="center"/>
        <w:rPr>
          <w:rFonts w:ascii="Arial Narrow" w:hAnsi="Arial Narrow"/>
        </w:rPr>
      </w:pP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Настоящим Положением в соответствии с Законом Пензенской области от 10 октября 2007 года N 1390-ЗПО "О муниципальной службе в Пензенской области" определяется порядок сдачи квалификационного экзамена муниципальными служащими, замещающими должности муниципальной службы в органах местного самоуправления Грабовского сельсовета Бессоновского района Пензенской области: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1. Квалификационный экзамен сдают муниципальные служащие, замещающие должности муниципальной службы на определенный срок полномочий, за исключением главы местной администрации, назначаемого по контракту: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1) при решении вопроса о присвоении муниципальному служащему, не имеющему классного чина муниципальной службы, первого классного чина по замещаемой должности муниципальной службы;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 xml:space="preserve">2) 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прохождения муниципальной службы в предыдущем классном чине, и при </w:t>
      </w:r>
      <w:r w:rsidRPr="00D53E7B">
        <w:rPr>
          <w:rFonts w:ascii="Arial Narrow" w:hAnsi="Arial Narrow"/>
        </w:rPr>
        <w:lastRenderedPageBreak/>
        <w:t>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3) при решении вопроса о присвоении муниципальному служащему классного чина после назначения его на более высокую должность муниципальной службы, если для этой должности предусмотрен более высокий классный чин, чем тот, который имеет муниципальный служащий.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2.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3. В решении представителя нанимателя (работодателя) о проведении квалификационного экзамена указываются: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1) дата и время проведения квалификационного экзамена;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2) список муниципальных служащих, которые должны сдавать квалификационный экзамен;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3) перечень документов, необходимых для проведения квалификационного экзамена.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4. Решение о предстоящей сдаче квалификационного экзамена доводится до сведения муниципального служащего не позднее чем за месяц до его проведения.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4-1. Квалификационный экзамен проводится аттестационной комиссией, состав и порядок деятельности которой определяются Типовым положением о проведении аттестации муниципальных служащих в Пензенской области.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5. Не позднее чем за месяц до проведения квалификационного экзамена непосредственный руководитель муниципального служащего направляет в аттестационную комиссию отзыв об уровне знаний, навыков, умений (профессиональном уровне) муниципального служащего и о возможности присвоения ему классного чина.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Отзыв должен содержать следующие сведения о муниципальном служащем: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фамилия, имя, отчество муниципального служащего;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замещаемая должность муниципальной службы на момент проведения квалификационного экзамена и дата назначения на эту должность;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классный чин, на присвоение которого муниципальный служащий претендует;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стаж муниципальной службы;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общий трудовой стаж;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сведения об образовании, о подготовке и профессиональном развитии муниципального служащего;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перечень основных вопросов, в решении которых муниципальный служащий принимал участие;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мотивированная оценка профессиональных, деловых качеств муниципального служащего и результатов его деятельности;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сведения о поощрениях и дисциплинарных взысканиях, применяемых к муниципальному служащему со дня последнего присвоения ему классного чина;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рекомендации о возможности присвоения классного чина.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Муниципальный служащий должен быть ознакомлен с отзывом не позднее чем за две недели до проведения квалификационного экзамена. Муниципальный служащий вправе представить в аттестационную комиссию мотивированное заявление о своем несогласии с указанным отзывом.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6. При проведении квалификационного экзамена аттестационная комиссия оценивает знания, навыки и умения (профессиональный уровень) муниципального служащего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служащих, включая индивидуальное собеседование и тестирование по вопросам, связанным с выполнением должностных обязанностей по замещаемой должности муниципальной службы.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7. По результатам квалификационного экзамена в отношении муниципального служащего аттестационной комиссией выносится одно из следующих решений: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признать, что муниципальный служащий сдал квалификационный экзамен, и рекомендовать его для присвоения классного чина;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признать, что муниципальный служащий не сдал квалификационный экзамен.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Решение о результате квалификационного экзамена выносится аттестационной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сдавшим квалификационный экзамен.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 xml:space="preserve">8. Результаты квалификационного экзамена муниципального служащего заносятся в экзаменационный </w:t>
      </w:r>
      <w:hyperlink w:anchor="Par61" w:history="1">
        <w:r w:rsidRPr="00D53E7B">
          <w:rPr>
            <w:rFonts w:ascii="Arial Narrow" w:hAnsi="Arial Narrow"/>
          </w:rPr>
          <w:t>лист</w:t>
        </w:r>
      </w:hyperlink>
      <w:r w:rsidRPr="00D53E7B">
        <w:rPr>
          <w:rFonts w:ascii="Arial Narrow" w:hAnsi="Arial Narrow"/>
        </w:rPr>
        <w:t>, оформленный согласно приложению к настоящему Положению.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Экзаменационный лист подписывается председателем, заместителем председателя, секретарем и членами аттестационной комиссии, присутствовавшими на заседании. С экзаменационным листом муниципальный служащий знакомится под роспись.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 xml:space="preserve">Заседание аттестационной комиссии оформляется протоколом, в котором отражается информация о ее работе и принятых решениях. Протокол подписывается председателем, заместителем председателя, секретарем </w:t>
      </w:r>
      <w:r w:rsidRPr="00D53E7B">
        <w:rPr>
          <w:rFonts w:ascii="Arial Narrow" w:hAnsi="Arial Narrow"/>
        </w:rPr>
        <w:lastRenderedPageBreak/>
        <w:t>и членами аттестационной комиссии, присутствовавшими на заседании, с приложением всех материалов, представленных в аттестационную комиссию для проведения квалификационного экзамена.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муниципального служащего.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Результаты квалификационного экзамена направляются представителю нанимателя (работодателю) не позднее чем через семь дней после его проведения.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Решение о присвоении муниципальному служащему классного чина оформляется правовым актом представителя нанимателя (работодателя).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Запись о присвоении муниципальному служащему классного чина вносится в его личное дело, в трудовую книжку (при наличии) и (или) сведения о трудовой деятельности муниципального служащего.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D53E7B" w:rsidRPr="00D53E7B" w:rsidRDefault="00D53E7B" w:rsidP="00D53E7B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D53E7B">
        <w:rPr>
          <w:rFonts w:ascii="Arial Narrow" w:hAnsi="Arial Narrow"/>
        </w:rPr>
        <w:t>Муниципальный служащий вправе обжаловать результаты квалификационного экзамена в соответствии с законодательством Российской Федерации.</w:t>
      </w:r>
    </w:p>
    <w:p w:rsidR="00D53E7B" w:rsidRPr="00D53E7B" w:rsidRDefault="00D53E7B" w:rsidP="00D53E7B">
      <w:pPr>
        <w:spacing w:after="0" w:line="240" w:lineRule="auto"/>
        <w:jc w:val="right"/>
        <w:outlineLvl w:val="0"/>
        <w:rPr>
          <w:rFonts w:ascii="Arial Narrow" w:hAnsi="Arial Narrow" w:cs="Arial"/>
        </w:rPr>
      </w:pPr>
    </w:p>
    <w:p w:rsidR="00D53E7B" w:rsidRPr="00D53E7B" w:rsidRDefault="00D53E7B" w:rsidP="00D53E7B">
      <w:pPr>
        <w:spacing w:after="0" w:line="240" w:lineRule="auto"/>
        <w:jc w:val="right"/>
        <w:outlineLvl w:val="0"/>
        <w:rPr>
          <w:rFonts w:ascii="Arial Narrow" w:hAnsi="Arial Narrow"/>
        </w:rPr>
      </w:pPr>
      <w:r w:rsidRPr="00D53E7B">
        <w:rPr>
          <w:rFonts w:ascii="Arial Narrow" w:hAnsi="Arial Narrow"/>
        </w:rPr>
        <w:t>Приложение</w:t>
      </w:r>
    </w:p>
    <w:p w:rsidR="00D53E7B" w:rsidRPr="00D53E7B" w:rsidRDefault="00D53E7B" w:rsidP="00D53E7B">
      <w:pPr>
        <w:spacing w:after="0" w:line="240" w:lineRule="auto"/>
        <w:jc w:val="right"/>
        <w:rPr>
          <w:rFonts w:ascii="Arial Narrow" w:hAnsi="Arial Narrow"/>
        </w:rPr>
      </w:pPr>
      <w:r w:rsidRPr="00D53E7B">
        <w:rPr>
          <w:rFonts w:ascii="Arial Narrow" w:hAnsi="Arial Narrow"/>
        </w:rPr>
        <w:t>к Положению о порядке</w:t>
      </w:r>
    </w:p>
    <w:p w:rsidR="00D53E7B" w:rsidRPr="00D53E7B" w:rsidRDefault="00D53E7B" w:rsidP="00D53E7B">
      <w:pPr>
        <w:spacing w:after="0" w:line="240" w:lineRule="auto"/>
        <w:jc w:val="right"/>
        <w:rPr>
          <w:rFonts w:ascii="Arial Narrow" w:hAnsi="Arial Narrow"/>
        </w:rPr>
      </w:pPr>
      <w:r w:rsidRPr="00D53E7B">
        <w:rPr>
          <w:rFonts w:ascii="Arial Narrow" w:hAnsi="Arial Narrow"/>
        </w:rPr>
        <w:t>сдачи квалификационного экзамена</w:t>
      </w:r>
    </w:p>
    <w:p w:rsidR="00D53E7B" w:rsidRPr="00D53E7B" w:rsidRDefault="00D53E7B" w:rsidP="00D53E7B">
      <w:pPr>
        <w:spacing w:after="0" w:line="240" w:lineRule="auto"/>
        <w:jc w:val="right"/>
        <w:rPr>
          <w:rFonts w:ascii="Arial Narrow" w:hAnsi="Arial Narrow"/>
        </w:rPr>
      </w:pPr>
      <w:r w:rsidRPr="00D53E7B">
        <w:rPr>
          <w:rFonts w:ascii="Arial Narrow" w:hAnsi="Arial Narrow"/>
        </w:rPr>
        <w:t>муниципальными служащими</w:t>
      </w:r>
    </w:p>
    <w:p w:rsidR="00D53E7B" w:rsidRPr="00D53E7B" w:rsidRDefault="00D53E7B" w:rsidP="00D53E7B">
      <w:pPr>
        <w:spacing w:after="0" w:line="240" w:lineRule="auto"/>
        <w:ind w:firstLine="540"/>
        <w:jc w:val="right"/>
        <w:rPr>
          <w:rFonts w:ascii="Arial Narrow" w:hAnsi="Arial Narrow"/>
        </w:rPr>
      </w:pPr>
      <w:r w:rsidRPr="00D53E7B">
        <w:rPr>
          <w:rFonts w:ascii="Arial Narrow" w:hAnsi="Arial Narrow"/>
        </w:rPr>
        <w:t>Грабовского сельсовета Бессоновского района Пензенской области</w:t>
      </w:r>
    </w:p>
    <w:p w:rsidR="00D53E7B" w:rsidRPr="00D53E7B" w:rsidRDefault="00D53E7B" w:rsidP="00D53E7B">
      <w:pPr>
        <w:spacing w:after="0" w:line="240" w:lineRule="auto"/>
        <w:jc w:val="right"/>
        <w:rPr>
          <w:rFonts w:ascii="Arial Narrow" w:hAnsi="Arial Narrow"/>
        </w:rPr>
      </w:pPr>
    </w:p>
    <w:p w:rsidR="00D53E7B" w:rsidRPr="00D53E7B" w:rsidRDefault="00D53E7B" w:rsidP="00D53E7B">
      <w:pPr>
        <w:spacing w:after="0" w:line="240" w:lineRule="auto"/>
        <w:jc w:val="center"/>
        <w:rPr>
          <w:rFonts w:ascii="Arial Narrow" w:hAnsi="Arial Narrow" w:cs="Arial"/>
          <w:b/>
        </w:rPr>
      </w:pPr>
      <w:bookmarkStart w:id="0" w:name="Par61"/>
      <w:bookmarkEnd w:id="0"/>
      <w:r w:rsidRPr="00D53E7B">
        <w:rPr>
          <w:rFonts w:ascii="Arial Narrow" w:hAnsi="Arial Narrow" w:cs="Arial"/>
          <w:b/>
        </w:rPr>
        <w:t>ЭКЗАМЕНАЦИОННЫЙ ЛИСТ МУНИЦИПАЛЬНОГО СЛУЖАЩЕГО</w:t>
      </w:r>
    </w:p>
    <w:p w:rsidR="00D53E7B" w:rsidRPr="00D53E7B" w:rsidRDefault="00D53E7B" w:rsidP="00D53E7B">
      <w:pPr>
        <w:spacing w:after="0" w:line="240" w:lineRule="auto"/>
        <w:jc w:val="both"/>
        <w:rPr>
          <w:rFonts w:ascii="Arial Narrow" w:hAnsi="Arial Narrow" w:cs="Arial"/>
        </w:rPr>
      </w:pP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1. Фамилия, имя, отчество 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2. Дата рождения 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3. Сведения  о  профессиональном   образовании,  наличии  ученой  степени,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ученого звания 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(когда и какое учебное заведение окончил, специальность,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квалификация, ученая степень, ученое звание)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4. Сведения о профессиональном развитии 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(документы о профессиональном развитии)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5. Должность, замещаемая на момент проведения квалификационного  экзамена,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и дата назначения на эту должность 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6. Стаж муниципальной службы 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7. Общий трудовой стаж 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8. Классный чин муниципальной службы 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(наименование классного чина и дата присвоения)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9. Классный чин, на присвоение которого муниципальный служащий  претендует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10. Вопросы к муниципальному служащему и краткие ответы на них 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11. Замечания и предложения, высказанные аттестационной комиссией 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12. Предложения, высказанные муниципальным служащим 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13.   Оценка   знаний,   навыков  и  умений  (профессионального    уровня) муниципального служащего по результатам квалификационного экзамена 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14. Решение, принятое по результатам квалификационного экзамена 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(признать, что муниципальный   служащий   сдал квалификационный экзамен, и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lastRenderedPageBreak/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рекомендовать  его для присвоения классного чина  (наименование классного чина),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признать, что муниципальный служащий не сдал квалификационный экзамен)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15. Количественный состав аттестационной комиссии __________________________________.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 xml:space="preserve">     На заседании присутствовало _________ членов аттестационной комиссии.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 xml:space="preserve">     Количество голосов "за" _______, "против" ______________.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16. Примечания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Председатель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аттестационной комиссии    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 xml:space="preserve">                           (подпись)         </w:t>
      </w:r>
      <w:r w:rsidRPr="00D53E7B">
        <w:rPr>
          <w:rFonts w:ascii="Arial Narrow" w:hAnsi="Arial Narrow"/>
          <w:b w:val="0"/>
          <w:bCs w:val="0"/>
          <w:sz w:val="22"/>
          <w:szCs w:val="22"/>
        </w:rPr>
        <w:tab/>
        <w:t xml:space="preserve"> (расшифровка подписи)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Заместитель председателя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аттестационной комиссии    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 xml:space="preserve">                           (подпись)         </w:t>
      </w:r>
      <w:r w:rsidRPr="00D53E7B">
        <w:rPr>
          <w:rFonts w:ascii="Arial Narrow" w:hAnsi="Arial Narrow"/>
          <w:b w:val="0"/>
          <w:bCs w:val="0"/>
          <w:sz w:val="22"/>
          <w:szCs w:val="22"/>
        </w:rPr>
        <w:tab/>
        <w:t xml:space="preserve"> (расшифровка подписи)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Секретарь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аттестационной комиссии    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 xml:space="preserve">                           (подпись)         </w:t>
      </w:r>
      <w:r w:rsidRPr="00D53E7B">
        <w:rPr>
          <w:rFonts w:ascii="Arial Narrow" w:hAnsi="Arial Narrow"/>
          <w:b w:val="0"/>
          <w:bCs w:val="0"/>
          <w:sz w:val="22"/>
          <w:szCs w:val="22"/>
        </w:rPr>
        <w:tab/>
        <w:t xml:space="preserve"> (расшифровка подписи)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Члены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аттестационной комиссии _______________________________________________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 xml:space="preserve">                           (подпись)         </w:t>
      </w:r>
      <w:r w:rsidRPr="00D53E7B">
        <w:rPr>
          <w:rFonts w:ascii="Arial Narrow" w:hAnsi="Arial Narrow"/>
          <w:b w:val="0"/>
          <w:bCs w:val="0"/>
          <w:sz w:val="22"/>
          <w:szCs w:val="22"/>
        </w:rPr>
        <w:tab/>
        <w:t xml:space="preserve"> (расшифровка подписи)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Дата проведения квалификационного экзамена 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С экзаменационным листом ознакомлен ______________________________________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 xml:space="preserve">                                                               (подпись муниципального служащего, дата)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(место для печати органа</w:t>
      </w:r>
    </w:p>
    <w:p w:rsidR="00D53E7B" w:rsidRPr="00D53E7B" w:rsidRDefault="00D53E7B" w:rsidP="00D53E7B">
      <w:pPr>
        <w:pStyle w:val="1"/>
        <w:keepNext w:val="0"/>
        <w:widowControl/>
        <w:spacing w:before="0" w:after="0"/>
        <w:jc w:val="both"/>
        <w:rPr>
          <w:rFonts w:ascii="Arial Narrow" w:hAnsi="Arial Narrow"/>
          <w:sz w:val="22"/>
          <w:szCs w:val="22"/>
        </w:rPr>
      </w:pPr>
      <w:r w:rsidRPr="00D53E7B">
        <w:rPr>
          <w:rFonts w:ascii="Arial Narrow" w:hAnsi="Arial Narrow"/>
          <w:b w:val="0"/>
          <w:bCs w:val="0"/>
          <w:sz w:val="22"/>
          <w:szCs w:val="22"/>
        </w:rPr>
        <w:t>местного самоуправления)</w:t>
      </w:r>
    </w:p>
    <w:p w:rsidR="00463304" w:rsidRDefault="00463304"/>
    <w:p w:rsidR="00D53E7B" w:rsidRDefault="00D53E7B"/>
    <w:p w:rsidR="00D53E7B" w:rsidRDefault="00D53E7B"/>
    <w:p w:rsidR="00D53E7B" w:rsidRDefault="00D53E7B"/>
    <w:p w:rsidR="00D53E7B" w:rsidRDefault="00D53E7B"/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53E7B">
      <w:footerReference w:type="default" r:id="rId6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E90" w:rsidRDefault="002F0E90" w:rsidP="00D53E7B">
      <w:pPr>
        <w:spacing w:after="0" w:line="240" w:lineRule="auto"/>
      </w:pPr>
      <w:r>
        <w:separator/>
      </w:r>
    </w:p>
  </w:endnote>
  <w:endnote w:type="continuationSeparator" w:id="1">
    <w:p w:rsidR="002F0E90" w:rsidRDefault="002F0E90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D53E7B" w:rsidRDefault="00463304">
        <w:pPr>
          <w:pStyle w:val="a8"/>
          <w:jc w:val="right"/>
        </w:pPr>
        <w:fldSimple w:instr=" PAGE   \* MERGEFORMAT ">
          <w:r w:rsidR="003F785F">
            <w:rPr>
              <w:noProof/>
            </w:rPr>
            <w:t>4</w:t>
          </w:r>
        </w:fldSimple>
      </w:p>
    </w:sdtContent>
  </w:sdt>
  <w:p w:rsidR="00D53E7B" w:rsidRDefault="00D53E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E90" w:rsidRDefault="002F0E90" w:rsidP="00D53E7B">
      <w:pPr>
        <w:spacing w:after="0" w:line="240" w:lineRule="auto"/>
      </w:pPr>
      <w:r>
        <w:separator/>
      </w:r>
    </w:p>
  </w:footnote>
  <w:footnote w:type="continuationSeparator" w:id="1">
    <w:p w:rsidR="002F0E90" w:rsidRDefault="002F0E90" w:rsidP="00D53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2F0E90"/>
    <w:rsid w:val="003F785F"/>
    <w:rsid w:val="00463304"/>
    <w:rsid w:val="00C110F7"/>
    <w:rsid w:val="00D5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0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2042</Words>
  <Characters>11645</Characters>
  <Application>Microsoft Office Word</Application>
  <DocSecurity>0</DocSecurity>
  <Lines>97</Lines>
  <Paragraphs>27</Paragraphs>
  <ScaleCrop>false</ScaleCrop>
  <Company/>
  <LinksUpToDate>false</LinksUpToDate>
  <CharactersWithSpaces>13660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2022-01-10T10:34:00Z</dcterms:created>
  <dcterms:modified xsi:type="dcterms:W3CDTF">2022-01-11T10:48:00Z</dcterms:modified>
</cp:coreProperties>
</file>