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DF" w:rsidRDefault="00624BDF">
      <w:pPr>
        <w:pStyle w:val="a3"/>
      </w:pPr>
      <w:r>
        <w:t>ПЕНЗЕНСКАЯ ОБЛАСТЬ</w:t>
      </w:r>
    </w:p>
    <w:p w:rsidR="00624BDF" w:rsidRDefault="00624BDF"/>
    <w:p w:rsidR="00624BDF" w:rsidRDefault="00624BDF">
      <w:pPr>
        <w:pStyle w:val="1"/>
      </w:pPr>
      <w:r>
        <w:t>ТЕРРИТОРИАЛЬНАЯ ИЗБИРАТЕЛЬНАЯ КОМИССИЯ</w:t>
      </w:r>
    </w:p>
    <w:p w:rsidR="00624BDF" w:rsidRPr="0037779D" w:rsidRDefault="00624BDF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37779D">
        <w:rPr>
          <w:sz w:val="32"/>
          <w:szCs w:val="32"/>
        </w:rPr>
        <w:t>БЕССОНОВСКОГО РАЙОНА</w:t>
      </w:r>
    </w:p>
    <w:p w:rsidR="00624BDF" w:rsidRPr="004819D2" w:rsidRDefault="00624BDF">
      <w:pPr>
        <w:pStyle w:val="3"/>
      </w:pPr>
    </w:p>
    <w:p w:rsidR="00624BDF" w:rsidRDefault="00624BDF">
      <w:pPr>
        <w:pStyle w:val="3"/>
      </w:pPr>
      <w:r>
        <w:t>ПОСТАНОВЛЕНИЕ</w:t>
      </w:r>
    </w:p>
    <w:p w:rsidR="00624BDF" w:rsidRPr="00A03A0C" w:rsidRDefault="005737B6">
      <w:pPr>
        <w:rPr>
          <w:sz w:val="28"/>
        </w:rPr>
      </w:pPr>
      <w:r>
        <w:rPr>
          <w:sz w:val="28"/>
        </w:rPr>
        <w:t>29.08.2022</w:t>
      </w:r>
      <w:r w:rsidR="00624BDF">
        <w:rPr>
          <w:sz w:val="28"/>
        </w:rPr>
        <w:t xml:space="preserve">г.                                                             </w:t>
      </w:r>
      <w:r w:rsidR="00757DED">
        <w:rPr>
          <w:sz w:val="28"/>
        </w:rPr>
        <w:t xml:space="preserve">            </w:t>
      </w:r>
      <w:r w:rsidR="00624BDF">
        <w:rPr>
          <w:sz w:val="28"/>
        </w:rPr>
        <w:t xml:space="preserve">          № </w:t>
      </w:r>
      <w:r>
        <w:rPr>
          <w:sz w:val="28"/>
        </w:rPr>
        <w:t>52/269</w:t>
      </w:r>
    </w:p>
    <w:p w:rsidR="00624BDF" w:rsidRDefault="00624BDF">
      <w:pPr>
        <w:rPr>
          <w:sz w:val="28"/>
        </w:rPr>
      </w:pPr>
    </w:p>
    <w:p w:rsidR="005737B6" w:rsidRDefault="00624BDF" w:rsidP="00C90AC1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 w:rsidRPr="004819D2">
        <w:rPr>
          <w:b/>
          <w:bCs/>
          <w:sz w:val="24"/>
          <w:szCs w:val="24"/>
        </w:rPr>
        <w:t xml:space="preserve">Об образовании группы контроля за использованием КСА ГАС «Выборы» при </w:t>
      </w:r>
      <w:r w:rsidR="004819D2">
        <w:rPr>
          <w:b/>
          <w:bCs/>
          <w:sz w:val="24"/>
          <w:szCs w:val="24"/>
        </w:rPr>
        <w:t xml:space="preserve">территориальной избирательной комиссии Бессоновского района </w:t>
      </w:r>
      <w:r w:rsidRPr="004819D2">
        <w:rPr>
          <w:b/>
          <w:bCs/>
          <w:sz w:val="24"/>
          <w:szCs w:val="24"/>
        </w:rPr>
        <w:t xml:space="preserve"> </w:t>
      </w:r>
      <w:r w:rsidR="004819D2">
        <w:rPr>
          <w:b/>
          <w:bCs/>
          <w:sz w:val="24"/>
          <w:szCs w:val="24"/>
        </w:rPr>
        <w:t>на выборах</w:t>
      </w:r>
      <w:r w:rsidRPr="004819D2">
        <w:rPr>
          <w:b/>
          <w:bCs/>
          <w:sz w:val="24"/>
          <w:szCs w:val="24"/>
        </w:rPr>
        <w:t xml:space="preserve"> </w:t>
      </w:r>
      <w:r w:rsidR="004819D2" w:rsidRPr="004819D2">
        <w:rPr>
          <w:b/>
          <w:bCs/>
          <w:sz w:val="24"/>
          <w:szCs w:val="24"/>
        </w:rPr>
        <w:t xml:space="preserve">депутатов </w:t>
      </w:r>
      <w:r w:rsidR="00A03A0C">
        <w:rPr>
          <w:b/>
          <w:bCs/>
          <w:sz w:val="24"/>
          <w:szCs w:val="24"/>
        </w:rPr>
        <w:t>Законодательного</w:t>
      </w:r>
      <w:r w:rsidR="004819D2" w:rsidRPr="004819D2">
        <w:rPr>
          <w:b/>
          <w:bCs/>
          <w:sz w:val="24"/>
          <w:szCs w:val="24"/>
        </w:rPr>
        <w:t xml:space="preserve"> Собрания</w:t>
      </w:r>
      <w:r w:rsidR="00A03A0C">
        <w:rPr>
          <w:b/>
          <w:bCs/>
          <w:sz w:val="24"/>
          <w:szCs w:val="24"/>
        </w:rPr>
        <w:t xml:space="preserve"> Пензенской области </w:t>
      </w:r>
      <w:r w:rsidR="005737B6">
        <w:rPr>
          <w:b/>
          <w:bCs/>
          <w:sz w:val="24"/>
          <w:szCs w:val="24"/>
        </w:rPr>
        <w:t>седьмого</w:t>
      </w:r>
      <w:r w:rsidR="00A03A0C">
        <w:rPr>
          <w:b/>
          <w:bCs/>
          <w:sz w:val="24"/>
          <w:szCs w:val="24"/>
        </w:rPr>
        <w:t xml:space="preserve"> созыва</w:t>
      </w:r>
      <w:r w:rsidR="005737B6">
        <w:rPr>
          <w:b/>
          <w:bCs/>
          <w:sz w:val="24"/>
          <w:szCs w:val="24"/>
        </w:rPr>
        <w:t>,</w:t>
      </w:r>
      <w:r w:rsidR="004819D2" w:rsidRPr="004819D2">
        <w:rPr>
          <w:b/>
          <w:bCs/>
          <w:sz w:val="24"/>
          <w:szCs w:val="24"/>
        </w:rPr>
        <w:t xml:space="preserve"> выборах депутатов </w:t>
      </w:r>
      <w:r w:rsidR="00A03A0C">
        <w:rPr>
          <w:b/>
          <w:bCs/>
          <w:sz w:val="24"/>
          <w:szCs w:val="24"/>
        </w:rPr>
        <w:t xml:space="preserve">Собрания представителей Бессоновского района Пензенской области </w:t>
      </w:r>
      <w:r w:rsidR="005737B6">
        <w:rPr>
          <w:b/>
          <w:bCs/>
          <w:sz w:val="24"/>
          <w:szCs w:val="24"/>
        </w:rPr>
        <w:t>пятого</w:t>
      </w:r>
      <w:r w:rsidR="00A03A0C">
        <w:rPr>
          <w:b/>
          <w:bCs/>
          <w:sz w:val="24"/>
          <w:szCs w:val="24"/>
        </w:rPr>
        <w:t xml:space="preserve"> созыва</w:t>
      </w:r>
      <w:r w:rsidR="005737B6">
        <w:rPr>
          <w:b/>
          <w:bCs/>
          <w:sz w:val="24"/>
          <w:szCs w:val="24"/>
        </w:rPr>
        <w:t xml:space="preserve"> и дополнительных выборах депутата Комитета местного самоуправления Грабовского сельсовета Бессоновского района Пензенской области третьего созыва по одномандатному избирательному округу №4</w:t>
      </w:r>
    </w:p>
    <w:p w:rsidR="00624BDF" w:rsidRPr="004819D2" w:rsidRDefault="0037779D" w:rsidP="00C90AC1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  <w:lang w:val="en-US"/>
        </w:rPr>
        <w:t>1</w:t>
      </w:r>
      <w:r w:rsidR="00A03A0C">
        <w:rPr>
          <w:b/>
          <w:bCs/>
          <w:sz w:val="24"/>
          <w:szCs w:val="24"/>
        </w:rPr>
        <w:t xml:space="preserve"> сентября 20</w:t>
      </w:r>
      <w:r>
        <w:rPr>
          <w:b/>
          <w:bCs/>
          <w:sz w:val="24"/>
          <w:szCs w:val="24"/>
          <w:lang w:val="en-US"/>
        </w:rPr>
        <w:t>22</w:t>
      </w:r>
      <w:r w:rsidR="00A03A0C">
        <w:rPr>
          <w:b/>
          <w:bCs/>
          <w:sz w:val="24"/>
          <w:szCs w:val="24"/>
        </w:rPr>
        <w:t xml:space="preserve"> года</w:t>
      </w:r>
    </w:p>
    <w:p w:rsidR="00624BDF" w:rsidRDefault="00624BDF">
      <w:pPr>
        <w:jc w:val="center"/>
        <w:rPr>
          <w:b/>
          <w:bCs/>
          <w:sz w:val="28"/>
        </w:rPr>
      </w:pPr>
    </w:p>
    <w:p w:rsidR="00624BDF" w:rsidRDefault="004819D2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В соответствии с Федеральным законом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A03A0C">
        <w:rPr>
          <w:bCs w:val="0"/>
        </w:rPr>
        <w:t xml:space="preserve"> Законами</w:t>
      </w:r>
      <w:r>
        <w:rPr>
          <w:bCs w:val="0"/>
        </w:rPr>
        <w:t xml:space="preserve"> Пензенской области</w:t>
      </w:r>
      <w:r w:rsidR="00A03A0C">
        <w:rPr>
          <w:bCs w:val="0"/>
        </w:rPr>
        <w:t xml:space="preserve"> от 22 декабря 2005 года №949-ЗПО  «О выборах депутатов Законодательного Собрания Пензенской области» , </w:t>
      </w:r>
      <w:r>
        <w:rPr>
          <w:bCs w:val="0"/>
        </w:rPr>
        <w:t xml:space="preserve">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</w:t>
      </w:r>
      <w:r w:rsidR="00A300B1">
        <w:rPr>
          <w:bCs w:val="0"/>
        </w:rPr>
        <w:t>к</w:t>
      </w:r>
      <w:r>
        <w:rPr>
          <w:bCs w:val="0"/>
        </w:rPr>
        <w:t>ругам»</w:t>
      </w:r>
      <w:r w:rsidR="006E1B4A">
        <w:rPr>
          <w:bCs w:val="0"/>
        </w:rPr>
        <w:t>,</w:t>
      </w:r>
    </w:p>
    <w:p w:rsidR="00624BDF" w:rsidRDefault="00624BDF">
      <w:pPr>
        <w:pStyle w:val="30"/>
        <w:spacing w:line="360" w:lineRule="auto"/>
        <w:jc w:val="center"/>
        <w:rPr>
          <w:b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  <w:r>
        <w:rPr>
          <w:b/>
        </w:rPr>
        <w:t>постановила:</w:t>
      </w:r>
    </w:p>
    <w:p w:rsidR="00624BDF" w:rsidRDefault="004819D2" w:rsidP="008E56CC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1.</w:t>
      </w:r>
      <w:r w:rsidR="00624BDF">
        <w:rPr>
          <w:sz w:val="28"/>
        </w:rPr>
        <w:t>Образовать группу контроля</w:t>
      </w:r>
      <w:r>
        <w:rPr>
          <w:sz w:val="28"/>
        </w:rPr>
        <w:t xml:space="preserve"> за использованием </w:t>
      </w:r>
      <w:r w:rsidR="00C12FFA">
        <w:rPr>
          <w:sz w:val="28"/>
        </w:rPr>
        <w:t>К</w:t>
      </w:r>
      <w:r>
        <w:rPr>
          <w:sz w:val="28"/>
        </w:rPr>
        <w:t xml:space="preserve">омплекса средств автоматизации Государственной автоматизированной системы «Выборы» при территориальной избирательной комиссии Бессоновского района </w:t>
      </w:r>
      <w:r w:rsidR="008E56CC">
        <w:rPr>
          <w:sz w:val="28"/>
        </w:rPr>
        <w:t xml:space="preserve">на выборах депутатов </w:t>
      </w:r>
      <w:r w:rsidR="00A300B1">
        <w:rPr>
          <w:sz w:val="28"/>
        </w:rPr>
        <w:t xml:space="preserve">Законодательного </w:t>
      </w:r>
      <w:r w:rsidR="008E56CC">
        <w:rPr>
          <w:sz w:val="28"/>
        </w:rPr>
        <w:t xml:space="preserve"> Собрания </w:t>
      </w:r>
      <w:r w:rsidR="00A300B1">
        <w:rPr>
          <w:sz w:val="28"/>
        </w:rPr>
        <w:t>Пензенской области</w:t>
      </w:r>
      <w:r w:rsidR="008E56CC">
        <w:rPr>
          <w:sz w:val="28"/>
        </w:rPr>
        <w:t xml:space="preserve"> </w:t>
      </w:r>
      <w:r w:rsidR="005737B6">
        <w:rPr>
          <w:sz w:val="28"/>
        </w:rPr>
        <w:t>седьмого</w:t>
      </w:r>
      <w:r w:rsidR="008E56CC">
        <w:rPr>
          <w:sz w:val="28"/>
        </w:rPr>
        <w:t xml:space="preserve"> созыва, выборах депутатов </w:t>
      </w:r>
      <w:r w:rsidR="00A300B1">
        <w:rPr>
          <w:sz w:val="28"/>
        </w:rPr>
        <w:t xml:space="preserve">Собрания представителей Бессоновского района Пензенской области </w:t>
      </w:r>
      <w:r w:rsidR="005737B6">
        <w:rPr>
          <w:sz w:val="28"/>
        </w:rPr>
        <w:t>пятого</w:t>
      </w:r>
      <w:r w:rsidR="00A300B1">
        <w:rPr>
          <w:sz w:val="28"/>
        </w:rPr>
        <w:t xml:space="preserve"> созыва</w:t>
      </w:r>
      <w:r w:rsidR="005737B6">
        <w:rPr>
          <w:sz w:val="28"/>
        </w:rPr>
        <w:t xml:space="preserve">, дополнительных выборах депутата Комитета местного самоуправления Грабовского сельсовета Бессоновского района Пензенской области третьего созыва по </w:t>
      </w:r>
      <w:r w:rsidR="005737B6">
        <w:rPr>
          <w:sz w:val="28"/>
        </w:rPr>
        <w:lastRenderedPageBreak/>
        <w:t>одномандатному избирательному округу № 4</w:t>
      </w:r>
      <w:r w:rsidR="00A300B1">
        <w:rPr>
          <w:sz w:val="28"/>
        </w:rPr>
        <w:t xml:space="preserve"> </w:t>
      </w:r>
      <w:r w:rsidR="008E56CC">
        <w:rPr>
          <w:sz w:val="28"/>
        </w:rPr>
        <w:t>(далее – Группа контроля) (прилагается).</w:t>
      </w:r>
      <w:r w:rsidR="00624BDF">
        <w:rPr>
          <w:sz w:val="28"/>
        </w:rPr>
        <w:t xml:space="preserve"> </w:t>
      </w:r>
    </w:p>
    <w:p w:rsidR="00624BDF" w:rsidRDefault="00624BD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2.Группе контроля  руководствоваться в своей работе </w:t>
      </w:r>
      <w:r w:rsidR="008E56CC">
        <w:rPr>
          <w:sz w:val="28"/>
        </w:rPr>
        <w:t>выше</w:t>
      </w:r>
      <w:r w:rsidR="0037779D" w:rsidRPr="0037779D">
        <w:rPr>
          <w:sz w:val="28"/>
        </w:rPr>
        <w:t xml:space="preserve"> </w:t>
      </w:r>
      <w:r w:rsidR="008E56CC">
        <w:rPr>
          <w:sz w:val="28"/>
        </w:rPr>
        <w:t>названными федеральным закон</w:t>
      </w:r>
      <w:r w:rsidR="005737B6">
        <w:rPr>
          <w:sz w:val="28"/>
        </w:rPr>
        <w:t>о</w:t>
      </w:r>
      <w:r w:rsidR="008E56CC">
        <w:rPr>
          <w:sz w:val="28"/>
        </w:rPr>
        <w:t>м</w:t>
      </w:r>
      <w:r w:rsidR="005737B6">
        <w:rPr>
          <w:sz w:val="28"/>
        </w:rPr>
        <w:t xml:space="preserve"> и законами</w:t>
      </w:r>
      <w:r w:rsidR="008E56CC">
        <w:rPr>
          <w:sz w:val="28"/>
        </w:rPr>
        <w:t xml:space="preserve"> Пензенской области.</w:t>
      </w:r>
    </w:p>
    <w:p w:rsidR="008E56CC" w:rsidRDefault="008E56C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3.Контроль за исполнением настоящего постановления возложить на заместителя председателя территориальной избирательной комиссии Бессоновского района С.Н.Пронькину.</w:t>
      </w:r>
    </w:p>
    <w:p w:rsidR="00624BDF" w:rsidRDefault="00624BDF">
      <w:pPr>
        <w:spacing w:line="360" w:lineRule="auto"/>
        <w:ind w:firstLine="709"/>
        <w:jc w:val="both"/>
        <w:rPr>
          <w:sz w:val="28"/>
        </w:rPr>
      </w:pPr>
    </w:p>
    <w:p w:rsidR="008E56CC" w:rsidRDefault="008E56CC">
      <w:pPr>
        <w:spacing w:line="360" w:lineRule="auto"/>
        <w:ind w:firstLine="709"/>
        <w:jc w:val="both"/>
        <w:rPr>
          <w:sz w:val="28"/>
        </w:rPr>
      </w:pPr>
    </w:p>
    <w:p w:rsidR="00624BDF" w:rsidRDefault="00624BDF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624BDF" w:rsidRDefault="00624BDF">
      <w:pPr>
        <w:spacing w:line="360" w:lineRule="auto"/>
        <w:rPr>
          <w:sz w:val="28"/>
        </w:rPr>
      </w:pPr>
    </w:p>
    <w:p w:rsidR="00624BDF" w:rsidRDefault="00624BDF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624BDF" w:rsidRDefault="00624BDF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p w:rsidR="008E56CC" w:rsidRDefault="008E56CC">
      <w:pPr>
        <w:rPr>
          <w:bCs/>
          <w:sz w:val="22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8E56CC" w:rsidRPr="00757DED" w:rsidTr="00757DED">
        <w:tc>
          <w:tcPr>
            <w:tcW w:w="4785" w:type="dxa"/>
          </w:tcPr>
          <w:p w:rsidR="008E56CC" w:rsidRPr="00757DED" w:rsidRDefault="008E56CC" w:rsidP="00757DED">
            <w:pPr>
              <w:jc w:val="right"/>
              <w:rPr>
                <w:bCs/>
                <w:sz w:val="22"/>
              </w:rPr>
            </w:pPr>
          </w:p>
        </w:tc>
        <w:tc>
          <w:tcPr>
            <w:tcW w:w="4785" w:type="dxa"/>
          </w:tcPr>
          <w:p w:rsidR="008E56CC" w:rsidRPr="00757DED" w:rsidRDefault="008E56CC" w:rsidP="00757DED">
            <w:pPr>
              <w:jc w:val="center"/>
              <w:rPr>
                <w:bCs/>
                <w:sz w:val="22"/>
              </w:rPr>
            </w:pPr>
            <w:r w:rsidRPr="00757DED">
              <w:rPr>
                <w:bCs/>
                <w:sz w:val="22"/>
              </w:rPr>
              <w:t xml:space="preserve">Утвержден </w:t>
            </w:r>
          </w:p>
          <w:p w:rsidR="008E56CC" w:rsidRPr="00757DED" w:rsidRDefault="008E56CC" w:rsidP="005737B6">
            <w:pPr>
              <w:jc w:val="center"/>
              <w:rPr>
                <w:bCs/>
                <w:sz w:val="22"/>
              </w:rPr>
            </w:pPr>
            <w:r w:rsidRPr="00757DED">
              <w:rPr>
                <w:bCs/>
                <w:sz w:val="22"/>
              </w:rPr>
              <w:t xml:space="preserve">постановлением территориальной избирательной комиссии Бессоновского района от </w:t>
            </w:r>
            <w:r w:rsidR="005737B6">
              <w:rPr>
                <w:bCs/>
                <w:sz w:val="22"/>
              </w:rPr>
              <w:t>29.08</w:t>
            </w:r>
            <w:r w:rsidR="00C12FFA">
              <w:rPr>
                <w:bCs/>
                <w:sz w:val="22"/>
              </w:rPr>
              <w:t>.20</w:t>
            </w:r>
            <w:r w:rsidR="005737B6">
              <w:rPr>
                <w:bCs/>
                <w:sz w:val="22"/>
              </w:rPr>
              <w:t>22</w:t>
            </w:r>
            <w:r w:rsidRPr="00757DED">
              <w:rPr>
                <w:bCs/>
                <w:sz w:val="22"/>
              </w:rPr>
              <w:t>г. №</w:t>
            </w:r>
            <w:r w:rsidR="005737B6">
              <w:rPr>
                <w:bCs/>
                <w:sz w:val="22"/>
              </w:rPr>
              <w:t xml:space="preserve"> 52/269</w:t>
            </w:r>
          </w:p>
        </w:tc>
      </w:tr>
    </w:tbl>
    <w:p w:rsidR="008E56CC" w:rsidRDefault="008E56CC" w:rsidP="008E56CC">
      <w:pPr>
        <w:jc w:val="center"/>
        <w:rPr>
          <w:bCs/>
          <w:sz w:val="28"/>
          <w:szCs w:val="28"/>
        </w:rPr>
      </w:pPr>
    </w:p>
    <w:p w:rsidR="008E56CC" w:rsidRPr="008E56CC" w:rsidRDefault="008E56CC" w:rsidP="008E56CC">
      <w:pPr>
        <w:jc w:val="center"/>
        <w:rPr>
          <w:b/>
          <w:bCs/>
          <w:sz w:val="28"/>
          <w:szCs w:val="28"/>
        </w:rPr>
      </w:pPr>
      <w:r w:rsidRPr="008E56CC">
        <w:rPr>
          <w:b/>
          <w:bCs/>
          <w:sz w:val="28"/>
          <w:szCs w:val="28"/>
        </w:rPr>
        <w:t xml:space="preserve">Состав группы контроля </w:t>
      </w:r>
    </w:p>
    <w:p w:rsidR="008E56CC" w:rsidRDefault="008E56CC" w:rsidP="008E56CC">
      <w:pPr>
        <w:jc w:val="center"/>
        <w:rPr>
          <w:b/>
          <w:bCs/>
          <w:sz w:val="28"/>
          <w:szCs w:val="28"/>
        </w:rPr>
      </w:pPr>
      <w:r w:rsidRPr="008E56CC">
        <w:rPr>
          <w:b/>
          <w:bCs/>
          <w:sz w:val="28"/>
          <w:szCs w:val="28"/>
        </w:rPr>
        <w:t xml:space="preserve">за использованием КСА ГАС «Выборы» при территориальной избирательной комиссии Бессоновского района на выборах депутатов </w:t>
      </w:r>
      <w:r w:rsidR="00C12FFA">
        <w:rPr>
          <w:b/>
          <w:bCs/>
          <w:sz w:val="28"/>
          <w:szCs w:val="28"/>
        </w:rPr>
        <w:t>Законодательного</w:t>
      </w:r>
      <w:r w:rsidRPr="008E56CC">
        <w:rPr>
          <w:b/>
          <w:bCs/>
          <w:sz w:val="28"/>
          <w:szCs w:val="28"/>
        </w:rPr>
        <w:t xml:space="preserve"> Собрания </w:t>
      </w:r>
      <w:r w:rsidR="00C12FFA">
        <w:rPr>
          <w:b/>
          <w:bCs/>
          <w:sz w:val="28"/>
          <w:szCs w:val="28"/>
        </w:rPr>
        <w:t xml:space="preserve">Пензенской области </w:t>
      </w:r>
      <w:r w:rsidR="005737B6">
        <w:rPr>
          <w:b/>
          <w:bCs/>
          <w:sz w:val="28"/>
          <w:szCs w:val="28"/>
        </w:rPr>
        <w:t>седьмого</w:t>
      </w:r>
      <w:r w:rsidRPr="008E56CC">
        <w:rPr>
          <w:b/>
          <w:bCs/>
          <w:sz w:val="28"/>
          <w:szCs w:val="28"/>
        </w:rPr>
        <w:t xml:space="preserve"> созыва</w:t>
      </w:r>
      <w:r w:rsidR="005737B6">
        <w:rPr>
          <w:b/>
          <w:bCs/>
          <w:sz w:val="28"/>
          <w:szCs w:val="28"/>
        </w:rPr>
        <w:t>,</w:t>
      </w:r>
      <w:r w:rsidRPr="008E56CC">
        <w:rPr>
          <w:b/>
          <w:bCs/>
          <w:sz w:val="28"/>
          <w:szCs w:val="28"/>
        </w:rPr>
        <w:t xml:space="preserve">  выборах депутатов </w:t>
      </w:r>
      <w:r w:rsidR="00C12FFA">
        <w:rPr>
          <w:b/>
          <w:bCs/>
          <w:sz w:val="28"/>
          <w:szCs w:val="28"/>
        </w:rPr>
        <w:t>Собрания представителей Бессоновского района</w:t>
      </w:r>
      <w:r w:rsidR="005737B6">
        <w:rPr>
          <w:b/>
          <w:bCs/>
          <w:sz w:val="28"/>
          <w:szCs w:val="28"/>
        </w:rPr>
        <w:t xml:space="preserve"> пятого созыва и дополнительных выборах депутата Комитета местного самоуправления Грабовского сельсовета Бессоновского района третьего созыва по одномандатному избирательному округу № </w:t>
      </w:r>
      <w:r w:rsidR="00995284">
        <w:rPr>
          <w:b/>
          <w:bCs/>
          <w:sz w:val="28"/>
          <w:szCs w:val="28"/>
        </w:rPr>
        <w:t>4</w:t>
      </w:r>
      <w:r w:rsidRPr="008E56CC">
        <w:rPr>
          <w:b/>
          <w:bCs/>
          <w:sz w:val="28"/>
          <w:szCs w:val="28"/>
        </w:rPr>
        <w:t xml:space="preserve"> </w:t>
      </w:r>
    </w:p>
    <w:p w:rsidR="008E56CC" w:rsidRDefault="008E56CC" w:rsidP="008E56CC">
      <w:pPr>
        <w:jc w:val="center"/>
        <w:rPr>
          <w:bCs/>
          <w:sz w:val="28"/>
          <w:szCs w:val="28"/>
        </w:rPr>
      </w:pPr>
      <w:r w:rsidRPr="008E56CC">
        <w:rPr>
          <w:b/>
          <w:bCs/>
          <w:sz w:val="28"/>
          <w:szCs w:val="28"/>
        </w:rPr>
        <w:t>1</w:t>
      </w:r>
      <w:r w:rsidR="00995284">
        <w:rPr>
          <w:b/>
          <w:bCs/>
          <w:sz w:val="28"/>
          <w:szCs w:val="28"/>
        </w:rPr>
        <w:t>1</w:t>
      </w:r>
      <w:r w:rsidR="00C12FFA">
        <w:rPr>
          <w:b/>
          <w:bCs/>
          <w:sz w:val="28"/>
          <w:szCs w:val="28"/>
        </w:rPr>
        <w:t xml:space="preserve"> сентября 20</w:t>
      </w:r>
      <w:r w:rsidR="00995284">
        <w:rPr>
          <w:b/>
          <w:bCs/>
          <w:sz w:val="28"/>
          <w:szCs w:val="28"/>
        </w:rPr>
        <w:t>22</w:t>
      </w:r>
      <w:r w:rsidRPr="008E56CC">
        <w:rPr>
          <w:b/>
          <w:bCs/>
          <w:sz w:val="28"/>
          <w:szCs w:val="28"/>
        </w:rPr>
        <w:t xml:space="preserve"> года</w:t>
      </w:r>
    </w:p>
    <w:p w:rsidR="008E56CC" w:rsidRDefault="008E56CC" w:rsidP="008E56CC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928"/>
        <w:gridCol w:w="850"/>
        <w:gridCol w:w="3792"/>
      </w:tblGrid>
      <w:tr w:rsidR="00C12FFA" w:rsidRPr="00757DED" w:rsidTr="00757DED">
        <w:tc>
          <w:tcPr>
            <w:tcW w:w="4928" w:type="dxa"/>
          </w:tcPr>
          <w:p w:rsidR="00C12FFA" w:rsidRPr="00757DED" w:rsidRDefault="00C12FFA" w:rsidP="00C26707">
            <w:pPr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Рогожкин Виктор Григорьевич</w:t>
            </w:r>
          </w:p>
        </w:tc>
        <w:tc>
          <w:tcPr>
            <w:tcW w:w="850" w:type="dxa"/>
          </w:tcPr>
          <w:p w:rsidR="00C12FFA" w:rsidRPr="00757DED" w:rsidRDefault="00C12FFA" w:rsidP="00757DE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92" w:type="dxa"/>
          </w:tcPr>
          <w:p w:rsidR="00C12FFA" w:rsidRPr="00757DED" w:rsidRDefault="00C12FFA" w:rsidP="00C12FFA">
            <w:pPr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Член территориальной избирательной комиссии Бессоновского района с правом решающего голоса</w:t>
            </w:r>
            <w:r>
              <w:rPr>
                <w:bCs/>
                <w:sz w:val="28"/>
                <w:szCs w:val="28"/>
              </w:rPr>
              <w:t>, председатель группы контроля</w:t>
            </w:r>
          </w:p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</w:p>
        </w:tc>
      </w:tr>
      <w:tr w:rsidR="00C12FFA" w:rsidRPr="00757DED" w:rsidTr="00757DED">
        <w:tc>
          <w:tcPr>
            <w:tcW w:w="4928" w:type="dxa"/>
          </w:tcPr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Деревяка Светлана Евгеньевна</w:t>
            </w:r>
          </w:p>
        </w:tc>
        <w:tc>
          <w:tcPr>
            <w:tcW w:w="850" w:type="dxa"/>
          </w:tcPr>
          <w:p w:rsidR="00C12FFA" w:rsidRPr="00757DED" w:rsidRDefault="00C12FFA" w:rsidP="00757DED">
            <w:pPr>
              <w:jc w:val="center"/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792" w:type="dxa"/>
          </w:tcPr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</w:t>
            </w:r>
            <w:r w:rsidRPr="00757DED">
              <w:rPr>
                <w:bCs/>
                <w:sz w:val="28"/>
                <w:szCs w:val="28"/>
              </w:rPr>
              <w:t xml:space="preserve"> территориальной избирательной комиссии Бессоновского района</w:t>
            </w:r>
            <w:r w:rsidR="00995284">
              <w:rPr>
                <w:bCs/>
                <w:sz w:val="28"/>
                <w:szCs w:val="28"/>
              </w:rPr>
              <w:t xml:space="preserve"> с правом решающего голоса</w:t>
            </w:r>
          </w:p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</w:p>
        </w:tc>
      </w:tr>
      <w:tr w:rsidR="00C12FFA" w:rsidRPr="00757DED" w:rsidTr="00757DED">
        <w:tc>
          <w:tcPr>
            <w:tcW w:w="4928" w:type="dxa"/>
          </w:tcPr>
          <w:p w:rsidR="00C12FFA" w:rsidRPr="00757DED" w:rsidRDefault="00995284" w:rsidP="008E56C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Князькина Наталья Сергеевна</w:t>
            </w:r>
          </w:p>
        </w:tc>
        <w:tc>
          <w:tcPr>
            <w:tcW w:w="850" w:type="dxa"/>
          </w:tcPr>
          <w:p w:rsidR="00C12FFA" w:rsidRPr="00757DED" w:rsidRDefault="00C12FFA" w:rsidP="00757DED">
            <w:pPr>
              <w:jc w:val="center"/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792" w:type="dxa"/>
          </w:tcPr>
          <w:p w:rsidR="00C12FFA" w:rsidRPr="00757DED" w:rsidRDefault="00C12FFA" w:rsidP="008E56CC">
            <w:pPr>
              <w:rPr>
                <w:bCs/>
                <w:sz w:val="28"/>
                <w:szCs w:val="28"/>
              </w:rPr>
            </w:pPr>
            <w:r w:rsidRPr="00757DED">
              <w:rPr>
                <w:bCs/>
                <w:sz w:val="28"/>
                <w:szCs w:val="28"/>
              </w:rPr>
              <w:t>Член территориальной избирательной комиссии Бессоновского района с правом решающего голоса</w:t>
            </w:r>
          </w:p>
        </w:tc>
      </w:tr>
    </w:tbl>
    <w:p w:rsidR="008E56CC" w:rsidRPr="008E56CC" w:rsidRDefault="008E56CC" w:rsidP="008E56CC">
      <w:pPr>
        <w:jc w:val="center"/>
        <w:rPr>
          <w:bCs/>
          <w:sz w:val="28"/>
          <w:szCs w:val="28"/>
        </w:rPr>
      </w:pPr>
    </w:p>
    <w:sectPr w:rsidR="008E56CC" w:rsidRPr="008E56CC" w:rsidSect="008E56CC">
      <w:pgSz w:w="11906" w:h="16838"/>
      <w:pgMar w:top="709" w:right="851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6EF0"/>
    <w:multiLevelType w:val="hybridMultilevel"/>
    <w:tmpl w:val="45AC3F02"/>
    <w:lvl w:ilvl="0" w:tplc="26A4A6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E1B4A"/>
    <w:rsid w:val="0037779D"/>
    <w:rsid w:val="004819D2"/>
    <w:rsid w:val="00546C00"/>
    <w:rsid w:val="005737B6"/>
    <w:rsid w:val="00624BDF"/>
    <w:rsid w:val="00665F06"/>
    <w:rsid w:val="00696BE6"/>
    <w:rsid w:val="006E1B4A"/>
    <w:rsid w:val="00757DED"/>
    <w:rsid w:val="007729EF"/>
    <w:rsid w:val="008E56CC"/>
    <w:rsid w:val="00995284"/>
    <w:rsid w:val="00A03A0C"/>
    <w:rsid w:val="00A26FC9"/>
    <w:rsid w:val="00A300B1"/>
    <w:rsid w:val="00AE1D3D"/>
    <w:rsid w:val="00AF2265"/>
    <w:rsid w:val="00BF6E2C"/>
    <w:rsid w:val="00C12FFA"/>
    <w:rsid w:val="00C90AC1"/>
    <w:rsid w:val="00CC3B2F"/>
    <w:rsid w:val="00F46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06"/>
  </w:style>
  <w:style w:type="paragraph" w:styleId="1">
    <w:name w:val="heading 1"/>
    <w:basedOn w:val="a"/>
    <w:next w:val="a"/>
    <w:qFormat/>
    <w:rsid w:val="00665F0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65F0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65F06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65F06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65F06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665F06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665F06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665F06"/>
    <w:pPr>
      <w:ind w:firstLine="709"/>
      <w:jc w:val="both"/>
    </w:pPr>
    <w:rPr>
      <w:bCs/>
      <w:sz w:val="28"/>
    </w:rPr>
  </w:style>
  <w:style w:type="table" w:styleId="a5">
    <w:name w:val="Table Grid"/>
    <w:basedOn w:val="a1"/>
    <w:uiPriority w:val="59"/>
    <w:rsid w:val="008E56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2016-09-20T14:19:00Z</cp:lastPrinted>
  <dcterms:created xsi:type="dcterms:W3CDTF">2022-09-08T10:26:00Z</dcterms:created>
  <dcterms:modified xsi:type="dcterms:W3CDTF">2022-09-08T12:44:00Z</dcterms:modified>
</cp:coreProperties>
</file>