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E" w:rsidRDefault="00AF6325" w:rsidP="00831E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14775" cy="2936081"/>
            <wp:effectExtent l="19050" t="0" r="9525" b="0"/>
            <wp:docPr id="1" name="Рисунок 1" descr="C:\Users\Татьяна\Desktop\165675645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16567564543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325" w:rsidRDefault="00AF6325"/>
    <w:p w:rsidR="00AF6325" w:rsidRDefault="00AF632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325">
        <w:rPr>
          <w:rFonts w:ascii="Times New Roman" w:hAnsi="Times New Roman" w:cs="Times New Roman"/>
          <w:b/>
          <w:sz w:val="28"/>
          <w:szCs w:val="28"/>
        </w:rPr>
        <w:t>Представители  Территориальной избирательной комиссии Бессоновского района приняли участие в конференции</w:t>
      </w:r>
    </w:p>
    <w:p w:rsidR="00AF6325" w:rsidRDefault="00AF6325" w:rsidP="00AF6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325" w:rsidRDefault="00AF6325" w:rsidP="00AF6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27 июня председатель ТИК Бессоновского района Ольга Грибова приняла участие в шестом этапе Конференции регионального отделения Социалистической политической партии «СПРАВЕДЛИВАЯ РОССИЯ-ПАТРИОТ-ЗА ПРАВДУ»  в Пензенской области. Среди вопросов повестки дня, в том числе был вопрос о выдвижении тайным голосованием кандидатов в депутаты Собрания Представителей Бессоновского района Пензенской области пятого созыва по одномандатному избирательному округу №11.</w:t>
      </w:r>
    </w:p>
    <w:p w:rsidR="00AF6325" w:rsidRPr="00AF6325" w:rsidRDefault="00AF6325" w:rsidP="00AF6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Одновременно с этим член ТИК Бессоновского района Наталия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 участие в конференции </w:t>
      </w:r>
      <w:r w:rsidRPr="00AF6325">
        <w:rPr>
          <w:rFonts w:ascii="Times New Roman" w:hAnsi="Times New Roman" w:cs="Times New Roman"/>
          <w:sz w:val="28"/>
          <w:szCs w:val="28"/>
        </w:rPr>
        <w:t>Пензенского регионального отделения ЛДПР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325" w:rsidRPr="00AF6325" w:rsidRDefault="00AF6325" w:rsidP="00AF63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6325" w:rsidRPr="00AF6325" w:rsidSect="00CA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325"/>
    <w:rsid w:val="00831E07"/>
    <w:rsid w:val="00AF6325"/>
    <w:rsid w:val="00CA6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3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 ИКЦ Радуга сГрабово</dc:creator>
  <cp:keywords/>
  <dc:description/>
  <cp:lastModifiedBy>МУ ИКЦ Радуга сГрабово</cp:lastModifiedBy>
  <cp:revision>2</cp:revision>
  <dcterms:created xsi:type="dcterms:W3CDTF">2022-07-03T08:47:00Z</dcterms:created>
  <dcterms:modified xsi:type="dcterms:W3CDTF">2022-07-03T08:58:00Z</dcterms:modified>
</cp:coreProperties>
</file>