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AA6BBC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6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7C273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C273D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7C273D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7C273D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7C273D">
              <w:rPr>
                <w:b/>
                <w:bCs/>
                <w:color w:val="000000" w:themeColor="text1"/>
                <w:sz w:val="36"/>
                <w:szCs w:val="36"/>
              </w:rPr>
              <w:t>ВАЗЕРСКОГО  СЕЛЬСОВЕТА</w:t>
            </w:r>
          </w:p>
          <w:p w:rsidR="004E58B9" w:rsidRPr="007C273D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7C273D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7C273D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7C273D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7C273D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7C273D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7C273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7C273D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7C273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C273D" w:rsidRDefault="004E58B9" w:rsidP="00D227ED">
            <w:pPr>
              <w:pStyle w:val="3"/>
              <w:rPr>
                <w:color w:val="000000" w:themeColor="text1"/>
              </w:rPr>
            </w:pPr>
            <w:r w:rsidRPr="007C273D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7C273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7C273D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7C273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7C273D" w:rsidRDefault="004E58B9" w:rsidP="00836034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7C273D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от </w:t>
            </w:r>
            <w:r w:rsidR="007C273D" w:rsidRPr="007C273D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  25 февраля   </w:t>
            </w:r>
            <w:r w:rsidRPr="007C273D">
              <w:rPr>
                <w:b w:val="0"/>
                <w:bCs w:val="0"/>
                <w:color w:val="000000" w:themeColor="text1"/>
                <w:sz w:val="28"/>
                <w:szCs w:val="28"/>
                <w:u w:val="single"/>
              </w:rPr>
              <w:t>202</w:t>
            </w:r>
            <w:r w:rsidR="00836034" w:rsidRPr="007C273D">
              <w:rPr>
                <w:b w:val="0"/>
                <w:bCs w:val="0"/>
                <w:color w:val="000000" w:themeColor="text1"/>
                <w:sz w:val="28"/>
                <w:szCs w:val="28"/>
                <w:u w:val="single"/>
              </w:rPr>
              <w:t>1</w:t>
            </w:r>
            <w:r w:rsidRPr="007C273D">
              <w:rPr>
                <w:b w:val="0"/>
                <w:bCs w:val="0"/>
                <w:color w:val="000000" w:themeColor="text1"/>
                <w:sz w:val="28"/>
                <w:szCs w:val="28"/>
                <w:u w:val="single"/>
              </w:rPr>
              <w:t xml:space="preserve"> года</w:t>
            </w:r>
            <w:r w:rsidRPr="007C273D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7C273D" w:rsidRPr="007C273D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        </w:t>
            </w:r>
            <w:r w:rsidRPr="007C273D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№ </w:t>
            </w:r>
            <w:r w:rsidR="007C273D" w:rsidRPr="007C273D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102</w:t>
            </w:r>
          </w:p>
        </w:tc>
      </w:tr>
      <w:tr w:rsidR="004E58B9" w:rsidRPr="007C273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7C273D" w:rsidRDefault="007C273D" w:rsidP="007C273D">
            <w:pPr>
              <w:pStyle w:val="3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C273D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</w:t>
            </w:r>
            <w:r w:rsidR="004E58B9" w:rsidRPr="007C273D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с. </w:t>
            </w:r>
            <w:r w:rsidR="00881879" w:rsidRPr="007C273D">
              <w:rPr>
                <w:b w:val="0"/>
                <w:bCs w:val="0"/>
                <w:color w:val="000000" w:themeColor="text1"/>
                <w:sz w:val="20"/>
                <w:szCs w:val="20"/>
              </w:rPr>
              <w:t>Вазерки</w:t>
            </w:r>
          </w:p>
        </w:tc>
      </w:tr>
    </w:tbl>
    <w:p w:rsidR="004E58B9" w:rsidRPr="007C273D" w:rsidRDefault="004E58B9" w:rsidP="00306B04">
      <w:pPr>
        <w:jc w:val="center"/>
        <w:rPr>
          <w:b/>
          <w:bCs/>
          <w:color w:val="000000" w:themeColor="text1"/>
        </w:rPr>
      </w:pPr>
    </w:p>
    <w:p w:rsidR="00836034" w:rsidRPr="007C273D" w:rsidRDefault="00836034" w:rsidP="004E0D5F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 w:rsidRPr="007C273D">
        <w:rPr>
          <w:b/>
          <w:bCs/>
          <w:color w:val="000000" w:themeColor="text1"/>
          <w:sz w:val="24"/>
          <w:szCs w:val="24"/>
        </w:rPr>
        <w:t>Об утверждении Порядка определения территории или части территории Вазерского сельсовета Бессоновского района Пензенской области, предназначенной для реализации инициативных</w:t>
      </w:r>
      <w:r w:rsidR="004E0D5F">
        <w:rPr>
          <w:b/>
          <w:bCs/>
          <w:color w:val="000000" w:themeColor="text1"/>
          <w:sz w:val="24"/>
          <w:szCs w:val="24"/>
        </w:rPr>
        <w:t xml:space="preserve"> </w:t>
      </w:r>
      <w:r w:rsidRPr="007C273D">
        <w:rPr>
          <w:b/>
          <w:bCs/>
          <w:color w:val="000000" w:themeColor="text1"/>
          <w:sz w:val="24"/>
          <w:szCs w:val="24"/>
        </w:rPr>
        <w:t>проектов</w:t>
      </w:r>
    </w:p>
    <w:p w:rsidR="004E58B9" w:rsidRPr="007C273D" w:rsidRDefault="004E58B9" w:rsidP="009D60E1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color w:val="000000" w:themeColor="text1"/>
          <w:sz w:val="24"/>
          <w:szCs w:val="24"/>
        </w:rPr>
      </w:pPr>
    </w:p>
    <w:p w:rsidR="004E58B9" w:rsidRPr="007C273D" w:rsidRDefault="00836034" w:rsidP="0083603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В соответствии со статьей 26.1 Федерального закона от 06.10.2003      № 131-ФЗ «Об общих принципах организации местного самоуправления в Российской Федерации» (с последующими изменениями)</w:t>
      </w:r>
      <w:r w:rsidR="004E58B9" w:rsidRPr="007C273D">
        <w:rPr>
          <w:color w:val="000000" w:themeColor="text1"/>
          <w:sz w:val="24"/>
          <w:szCs w:val="24"/>
        </w:rPr>
        <w:t xml:space="preserve">, </w:t>
      </w:r>
      <w:r w:rsidRPr="007C273D">
        <w:rPr>
          <w:color w:val="000000" w:themeColor="text1"/>
          <w:sz w:val="24"/>
          <w:szCs w:val="24"/>
        </w:rPr>
        <w:t xml:space="preserve">руководствуясь </w:t>
      </w:r>
      <w:r w:rsidR="004E58B9" w:rsidRPr="007C273D">
        <w:rPr>
          <w:color w:val="000000" w:themeColor="text1"/>
          <w:sz w:val="24"/>
          <w:szCs w:val="24"/>
        </w:rPr>
        <w:t>Устав</w:t>
      </w:r>
      <w:r w:rsidRPr="007C273D">
        <w:rPr>
          <w:color w:val="000000" w:themeColor="text1"/>
          <w:sz w:val="24"/>
          <w:szCs w:val="24"/>
        </w:rPr>
        <w:t>ом</w:t>
      </w:r>
      <w:r w:rsidR="00D91C23" w:rsidRPr="007C273D">
        <w:rPr>
          <w:color w:val="000000" w:themeColor="text1"/>
          <w:sz w:val="24"/>
          <w:szCs w:val="24"/>
        </w:rPr>
        <w:t xml:space="preserve"> </w:t>
      </w:r>
      <w:r w:rsidR="004E58B9" w:rsidRPr="007C273D">
        <w:rPr>
          <w:color w:val="000000" w:themeColor="text1"/>
          <w:sz w:val="24"/>
          <w:szCs w:val="24"/>
        </w:rPr>
        <w:t>Вазерского сельсовета Бессоновского района Пензенской области,</w:t>
      </w:r>
    </w:p>
    <w:p w:rsidR="004E58B9" w:rsidRPr="007C273D" w:rsidRDefault="004E58B9" w:rsidP="009D60E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8B9" w:rsidRPr="007C273D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27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КОМИТЕТ МЕСТНОГО САМОУПРАВЛЕНИЯ РЕШИЛ:</w:t>
      </w:r>
    </w:p>
    <w:p w:rsidR="00836034" w:rsidRPr="007C273D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8B9" w:rsidRPr="007C273D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 xml:space="preserve">1. </w:t>
      </w:r>
      <w:r w:rsidR="00836034" w:rsidRPr="007C273D">
        <w:rPr>
          <w:color w:val="000000" w:themeColor="text1"/>
          <w:sz w:val="24"/>
          <w:szCs w:val="24"/>
        </w:rPr>
        <w:t>Утвердить Порядок определения территории или части территории Вазерского сельсовета Бессоновского района Пензенской области, предназначенной для реализации инициативных проектов</w:t>
      </w:r>
      <w:r w:rsidR="00D91C23" w:rsidRPr="007C273D">
        <w:rPr>
          <w:color w:val="000000" w:themeColor="text1"/>
          <w:sz w:val="24"/>
          <w:szCs w:val="24"/>
        </w:rPr>
        <w:t>,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="00836034" w:rsidRPr="007C273D">
        <w:rPr>
          <w:color w:val="000000" w:themeColor="text1"/>
          <w:sz w:val="24"/>
          <w:szCs w:val="24"/>
        </w:rPr>
        <w:t>согласно приложению</w:t>
      </w:r>
      <w:r w:rsidRPr="007C273D">
        <w:rPr>
          <w:color w:val="000000" w:themeColor="text1"/>
          <w:sz w:val="24"/>
          <w:szCs w:val="24"/>
        </w:rPr>
        <w:t>.</w:t>
      </w:r>
    </w:p>
    <w:p w:rsidR="004E58B9" w:rsidRPr="007C273D" w:rsidRDefault="004E58B9" w:rsidP="009D60E1">
      <w:pPr>
        <w:ind w:firstLine="708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Вазерского сельсовета Бессоновского района в информационно – телекоммуникационной сети Интернет.</w:t>
      </w:r>
    </w:p>
    <w:p w:rsidR="004E58B9" w:rsidRPr="007C273D" w:rsidRDefault="004E58B9" w:rsidP="009D60E1">
      <w:pPr>
        <w:ind w:firstLine="720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 xml:space="preserve">3. </w:t>
      </w:r>
      <w:r w:rsidRPr="007C273D">
        <w:rPr>
          <w:color w:val="000000" w:themeColor="text1"/>
          <w:spacing w:val="-2"/>
          <w:sz w:val="24"/>
          <w:szCs w:val="24"/>
        </w:rPr>
        <w:t>Настоящее решение вступает  в силу</w:t>
      </w:r>
      <w:r w:rsidR="00836034" w:rsidRPr="007C273D">
        <w:rPr>
          <w:color w:val="000000" w:themeColor="text1"/>
          <w:spacing w:val="-2"/>
          <w:sz w:val="24"/>
          <w:szCs w:val="24"/>
        </w:rPr>
        <w:t xml:space="preserve"> на следующий день</w:t>
      </w:r>
      <w:r w:rsidRPr="007C273D">
        <w:rPr>
          <w:color w:val="000000" w:themeColor="text1"/>
          <w:spacing w:val="-2"/>
          <w:sz w:val="24"/>
          <w:szCs w:val="24"/>
        </w:rPr>
        <w:t xml:space="preserve"> после дня его официального опубликования</w:t>
      </w:r>
      <w:r w:rsidRPr="007C273D">
        <w:rPr>
          <w:color w:val="000000" w:themeColor="text1"/>
          <w:sz w:val="24"/>
          <w:szCs w:val="24"/>
        </w:rPr>
        <w:t>.</w:t>
      </w:r>
    </w:p>
    <w:p w:rsidR="004E58B9" w:rsidRPr="007C273D" w:rsidRDefault="004E58B9" w:rsidP="009D60E1">
      <w:pPr>
        <w:ind w:firstLine="708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4. Контроль за исполнением настоящего решения возложить на главу администрации</w:t>
      </w:r>
      <w:r w:rsidR="00D91C23" w:rsidRPr="007C273D">
        <w:rPr>
          <w:color w:val="000000" w:themeColor="text1"/>
          <w:sz w:val="24"/>
          <w:szCs w:val="24"/>
        </w:rPr>
        <w:t xml:space="preserve"> </w:t>
      </w:r>
      <w:r w:rsidR="00836034" w:rsidRPr="007C273D">
        <w:rPr>
          <w:color w:val="000000" w:themeColor="text1"/>
          <w:sz w:val="24"/>
          <w:szCs w:val="24"/>
        </w:rPr>
        <w:t>Вазерского</w:t>
      </w:r>
      <w:r w:rsidRPr="007C273D">
        <w:rPr>
          <w:color w:val="000000" w:themeColor="text1"/>
          <w:sz w:val="24"/>
          <w:szCs w:val="24"/>
        </w:rPr>
        <w:t xml:space="preserve"> сельсовета Бессоновского района Пензенской области.</w:t>
      </w:r>
    </w:p>
    <w:p w:rsidR="004E58B9" w:rsidRPr="007C273D" w:rsidRDefault="004E58B9" w:rsidP="009D60E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8B9" w:rsidRPr="007C273D" w:rsidRDefault="004E58B9" w:rsidP="009D60E1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879" w:rsidRDefault="004E58B9" w:rsidP="007C273D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2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Глава   </w:t>
      </w:r>
      <w:r w:rsidR="001651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Вазерского  сельсовета </w:t>
      </w:r>
      <w:r w:rsidR="007C2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А.Н.Воробьев</w:t>
      </w:r>
    </w:p>
    <w:p w:rsidR="007C273D" w:rsidRDefault="007C273D" w:rsidP="007C273D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273D" w:rsidRPr="007C273D" w:rsidRDefault="007C273D" w:rsidP="007C273D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273D" w:rsidRDefault="007C273D" w:rsidP="001A53B2">
      <w:pPr>
        <w:jc w:val="center"/>
        <w:rPr>
          <w:color w:val="000000" w:themeColor="text1"/>
          <w:sz w:val="24"/>
          <w:szCs w:val="24"/>
        </w:rPr>
      </w:pPr>
    </w:p>
    <w:p w:rsidR="007C273D" w:rsidRDefault="007C273D" w:rsidP="001A53B2">
      <w:pPr>
        <w:jc w:val="center"/>
        <w:rPr>
          <w:color w:val="000000" w:themeColor="text1"/>
          <w:sz w:val="24"/>
          <w:szCs w:val="24"/>
        </w:rPr>
      </w:pPr>
    </w:p>
    <w:p w:rsidR="007C273D" w:rsidRPr="007C273D" w:rsidRDefault="007C273D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836034">
      <w:pPr>
        <w:jc w:val="right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lastRenderedPageBreak/>
        <w:t>Приложение</w:t>
      </w:r>
    </w:p>
    <w:p w:rsidR="00836034" w:rsidRPr="007C273D" w:rsidRDefault="007C273D" w:rsidP="00836034">
      <w:pPr>
        <w:jc w:val="right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к решению</w:t>
      </w:r>
    </w:p>
    <w:p w:rsidR="00836034" w:rsidRPr="007C273D" w:rsidRDefault="007C273D" w:rsidP="00836034">
      <w:pPr>
        <w:jc w:val="right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 xml:space="preserve">КМС </w:t>
      </w:r>
      <w:r w:rsidR="00836034" w:rsidRPr="007C273D">
        <w:rPr>
          <w:color w:val="000000" w:themeColor="text1"/>
          <w:sz w:val="24"/>
          <w:szCs w:val="24"/>
        </w:rPr>
        <w:t>Вазерского сельсовета</w:t>
      </w:r>
    </w:p>
    <w:p w:rsidR="00836034" w:rsidRPr="007C273D" w:rsidRDefault="00836034" w:rsidP="00836034">
      <w:pPr>
        <w:jc w:val="right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Бессоновского района</w:t>
      </w:r>
    </w:p>
    <w:p w:rsidR="00836034" w:rsidRPr="007C273D" w:rsidRDefault="00836034" w:rsidP="00836034">
      <w:pPr>
        <w:jc w:val="right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Пензенской области</w:t>
      </w:r>
    </w:p>
    <w:p w:rsidR="00836034" w:rsidRPr="007C273D" w:rsidRDefault="007C273D" w:rsidP="00836034">
      <w:pPr>
        <w:jc w:val="right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от 25.02.</w:t>
      </w:r>
      <w:r w:rsidR="00D91C23" w:rsidRPr="007C273D">
        <w:rPr>
          <w:color w:val="000000" w:themeColor="text1"/>
          <w:sz w:val="24"/>
          <w:szCs w:val="24"/>
        </w:rPr>
        <w:t>2021</w:t>
      </w:r>
      <w:r w:rsidRPr="007C273D">
        <w:rPr>
          <w:color w:val="000000" w:themeColor="text1"/>
          <w:sz w:val="24"/>
          <w:szCs w:val="24"/>
        </w:rPr>
        <w:t xml:space="preserve"> № 102</w:t>
      </w:r>
    </w:p>
    <w:p w:rsidR="00836034" w:rsidRPr="007C273D" w:rsidRDefault="00836034" w:rsidP="00836034">
      <w:pPr>
        <w:jc w:val="right"/>
        <w:rPr>
          <w:color w:val="000000" w:themeColor="text1"/>
          <w:sz w:val="24"/>
          <w:szCs w:val="24"/>
        </w:rPr>
      </w:pPr>
    </w:p>
    <w:p w:rsidR="00836034" w:rsidRPr="007C273D" w:rsidRDefault="00836034" w:rsidP="00836034">
      <w:pPr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836034">
      <w:pPr>
        <w:jc w:val="center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 xml:space="preserve">Порядок </w:t>
      </w:r>
    </w:p>
    <w:p w:rsidR="00836034" w:rsidRPr="007C273D" w:rsidRDefault="00836034" w:rsidP="00836034">
      <w:pPr>
        <w:jc w:val="center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определения территории или части территории Вазерского сельсовета Бессоновского района Пензенской области, предназначенной для реализации инициативных проектов</w:t>
      </w:r>
      <w:r w:rsidR="00165504" w:rsidRPr="007C273D">
        <w:rPr>
          <w:color w:val="000000" w:themeColor="text1"/>
          <w:sz w:val="24"/>
          <w:szCs w:val="24"/>
        </w:rPr>
        <w:t xml:space="preserve"> (далее – Порядок)</w:t>
      </w:r>
    </w:p>
    <w:p w:rsidR="00836034" w:rsidRPr="007C273D" w:rsidRDefault="00836034" w:rsidP="00836034">
      <w:pPr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165504">
      <w:pPr>
        <w:ind w:firstLine="567"/>
        <w:jc w:val="center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1.Общие положения</w:t>
      </w:r>
    </w:p>
    <w:p w:rsidR="00165504" w:rsidRPr="007C273D" w:rsidRDefault="00165504" w:rsidP="00165504">
      <w:pPr>
        <w:ind w:firstLine="567"/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1.1. Настоящий порядок устанавливает процедуру определения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территории или части территории</w:t>
      </w:r>
      <w:r w:rsidR="00D91C23" w:rsidRPr="007C273D">
        <w:rPr>
          <w:color w:val="000000" w:themeColor="text1"/>
          <w:sz w:val="24"/>
          <w:szCs w:val="24"/>
        </w:rPr>
        <w:t xml:space="preserve"> </w:t>
      </w:r>
      <w:r w:rsidR="00165504" w:rsidRPr="007C273D">
        <w:rPr>
          <w:color w:val="000000" w:themeColor="text1"/>
          <w:sz w:val="24"/>
          <w:szCs w:val="24"/>
        </w:rPr>
        <w:t>Вазерского сельсовета Бессоновского района Пензенской области</w:t>
      </w:r>
      <w:r w:rsidRPr="007C273D">
        <w:rPr>
          <w:color w:val="000000" w:themeColor="text1"/>
          <w:sz w:val="24"/>
          <w:szCs w:val="24"/>
        </w:rPr>
        <w:t xml:space="preserve"> (далее – территория), на которой могут реализовываться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инициативные проекты.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1.2. Для целей настоящего Порядка инициативный проект</w:t>
      </w:r>
      <w:r w:rsidR="00DD588D" w:rsidRPr="007C273D">
        <w:rPr>
          <w:color w:val="000000" w:themeColor="text1"/>
          <w:sz w:val="24"/>
          <w:szCs w:val="24"/>
        </w:rPr>
        <w:t xml:space="preserve">–это </w:t>
      </w:r>
      <w:r w:rsidRPr="007C273D">
        <w:rPr>
          <w:color w:val="000000" w:themeColor="text1"/>
          <w:sz w:val="24"/>
          <w:szCs w:val="24"/>
        </w:rPr>
        <w:t>проект, внесенный в администрацию муниципальногообразования,посредствомкоторогообеспечиваетсяреализация мероприятий, имеющих приоритетное значение</w:t>
      </w:r>
      <w:r w:rsidR="00D91C23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 xml:space="preserve">для жителей </w:t>
      </w:r>
      <w:r w:rsidR="00881879" w:rsidRPr="007C273D">
        <w:rPr>
          <w:color w:val="000000" w:themeColor="text1"/>
          <w:sz w:val="24"/>
          <w:szCs w:val="24"/>
        </w:rPr>
        <w:t>Вазерского сельсовета Бессоновского</w:t>
      </w:r>
      <w:r w:rsidR="00D91C23" w:rsidRPr="007C273D">
        <w:rPr>
          <w:color w:val="000000" w:themeColor="text1"/>
          <w:sz w:val="24"/>
          <w:szCs w:val="24"/>
        </w:rPr>
        <w:t xml:space="preserve"> райо</w:t>
      </w:r>
      <w:r w:rsidR="00881879" w:rsidRPr="007C273D">
        <w:rPr>
          <w:color w:val="000000" w:themeColor="text1"/>
          <w:sz w:val="24"/>
          <w:szCs w:val="24"/>
        </w:rPr>
        <w:t>на</w:t>
      </w:r>
      <w:r w:rsidR="00D91C23" w:rsidRPr="007C273D">
        <w:rPr>
          <w:color w:val="000000" w:themeColor="text1"/>
          <w:sz w:val="24"/>
          <w:szCs w:val="24"/>
        </w:rPr>
        <w:t xml:space="preserve"> </w:t>
      </w:r>
      <w:r w:rsidR="00DD588D" w:rsidRPr="007C273D">
        <w:rPr>
          <w:color w:val="000000" w:themeColor="text1"/>
          <w:sz w:val="24"/>
          <w:szCs w:val="24"/>
        </w:rPr>
        <w:t>Пе</w:t>
      </w:r>
      <w:r w:rsidR="00881879" w:rsidRPr="007C273D">
        <w:rPr>
          <w:color w:val="000000" w:themeColor="text1"/>
          <w:sz w:val="24"/>
          <w:szCs w:val="24"/>
        </w:rPr>
        <w:t>нзенской области</w:t>
      </w:r>
      <w:r w:rsidRPr="007C273D">
        <w:rPr>
          <w:color w:val="000000" w:themeColor="text1"/>
          <w:sz w:val="24"/>
          <w:szCs w:val="24"/>
        </w:rPr>
        <w:t xml:space="preserve"> или</w:t>
      </w:r>
      <w:r w:rsidR="00D91C23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его части по решению вопросов местного значения или иных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вопросов, право решения которых предоставлено органам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местного самоуправления муниципального образования (далее– инициативный проект)</w:t>
      </w:r>
      <w:r w:rsidR="00881879" w:rsidRPr="007C273D">
        <w:rPr>
          <w:color w:val="000000" w:themeColor="text1"/>
          <w:sz w:val="24"/>
          <w:szCs w:val="24"/>
        </w:rPr>
        <w:t>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1.3. Территория, на которой могут реализовываться инициативные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проекты, устанавливается решением администрации муниципального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образования.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1.4. С заявлением об определении территории, части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территории, на которой может реализовываться инициативный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проект, вправе обратиться инициаторы проекта: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1) инициативная группа численностью не менее десяти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граждан, достигших шестнадцатилетнего возраста и</w:t>
      </w:r>
      <w:r w:rsidR="00D91C23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 xml:space="preserve">проживающих на территории </w:t>
      </w:r>
      <w:r w:rsidR="00881879" w:rsidRPr="007C273D">
        <w:rPr>
          <w:color w:val="000000" w:themeColor="text1"/>
          <w:sz w:val="24"/>
          <w:szCs w:val="24"/>
        </w:rPr>
        <w:t>Вазерского сельсовета Бессоновского района Пензенской области</w:t>
      </w:r>
      <w:r w:rsidRPr="007C273D">
        <w:rPr>
          <w:color w:val="000000" w:themeColor="text1"/>
          <w:sz w:val="24"/>
          <w:szCs w:val="24"/>
        </w:rPr>
        <w:t>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2)органы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территориального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общественного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самоуправления;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 xml:space="preserve">3) </w:t>
      </w:r>
      <w:r w:rsidR="00DD588D" w:rsidRPr="007C273D">
        <w:rPr>
          <w:color w:val="000000" w:themeColor="text1"/>
          <w:sz w:val="24"/>
          <w:szCs w:val="24"/>
        </w:rPr>
        <w:t>староста сельского населенного пункта;</w:t>
      </w:r>
    </w:p>
    <w:p w:rsidR="00DD588D" w:rsidRPr="007C273D" w:rsidRDefault="00DD588D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4) иные лица, осуществляющие деятельность на территории Вазерского сельсовета Бессоновского района Пензенской области.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1.5. Инициативные проекты могут реализовываться в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границах муниципального образования в пределах следующих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территорий проживания граждан: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1)вграницахтерриторийтерриториальногообщественногосамоуправления;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2) группы жилых домов;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3) жилого микрорайона;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4) сельского населенного пункта, не являющегося поселением;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5) иных территорий проживания граждан.</w:t>
      </w:r>
    </w:p>
    <w:p w:rsidR="00DD588D" w:rsidRPr="007C273D" w:rsidRDefault="00DD588D" w:rsidP="00165504">
      <w:pPr>
        <w:ind w:firstLine="567"/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165504">
      <w:pPr>
        <w:ind w:firstLine="567"/>
        <w:jc w:val="center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</w:t>
      </w:r>
      <w:r w:rsidR="00881879" w:rsidRPr="007C273D">
        <w:rPr>
          <w:color w:val="000000" w:themeColor="text1"/>
          <w:sz w:val="24"/>
          <w:szCs w:val="24"/>
        </w:rPr>
        <w:t>.</w:t>
      </w:r>
      <w:r w:rsidRPr="007C273D">
        <w:rPr>
          <w:color w:val="000000" w:themeColor="text1"/>
          <w:sz w:val="24"/>
          <w:szCs w:val="24"/>
        </w:rPr>
        <w:t xml:space="preserve"> Порядок внесения и рассмотрения заявления об определении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территории, на которой может реализовываться инициативный проект</w:t>
      </w:r>
      <w:r w:rsidR="00165504" w:rsidRPr="007C273D">
        <w:rPr>
          <w:color w:val="000000" w:themeColor="text1"/>
          <w:sz w:val="24"/>
          <w:szCs w:val="24"/>
        </w:rPr>
        <w:t>.</w:t>
      </w:r>
    </w:p>
    <w:p w:rsidR="00165504" w:rsidRPr="007C273D" w:rsidRDefault="00165504" w:rsidP="00165504">
      <w:pPr>
        <w:ind w:firstLine="567"/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2.1. Для установления территории, на которой могут реализовываться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инициативные проекты, инициатор проекта обращается в администрацию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муниципального образования с заявлением об определении территории, на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которой планирует реализовывать инициативный проект с описанием ее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границ.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2.2. Заявление об определении территории, на которой планируется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реализовывать инициативный проект</w:t>
      </w:r>
      <w:r w:rsidR="007C273D" w:rsidRPr="007C273D">
        <w:rPr>
          <w:color w:val="000000" w:themeColor="text1"/>
          <w:sz w:val="24"/>
          <w:szCs w:val="24"/>
        </w:rPr>
        <w:t>,</w:t>
      </w:r>
      <w:r w:rsidRPr="007C273D">
        <w:rPr>
          <w:color w:val="000000" w:themeColor="text1"/>
          <w:sz w:val="24"/>
          <w:szCs w:val="24"/>
        </w:rPr>
        <w:t xml:space="preserve"> подписывается инициаторами проекта.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lastRenderedPageBreak/>
        <w:t>В случае, если инициатором проекта является инициативная группа,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заявление подписывается всеми членами инициативной группы, с указанием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фамилий, имен, отчеств, контактных телефонов.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2.3. К заявлению инициатор проекта прилагает следующие документы: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1) краткое описание инициативного проекта;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2) копию протокола собрания инициативной группы о принятии решения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о внесении в администрацию муниципального образования инициативного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проекта и определении территории, на которой предлагается его реализация.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 xml:space="preserve">2.4. Администрация муниципального образования в течение </w:t>
      </w:r>
      <w:r w:rsidR="00DD588D" w:rsidRPr="007C273D">
        <w:rPr>
          <w:color w:val="000000" w:themeColor="text1"/>
          <w:sz w:val="24"/>
          <w:szCs w:val="24"/>
        </w:rPr>
        <w:t>30</w:t>
      </w:r>
      <w:r w:rsidRPr="007C273D">
        <w:rPr>
          <w:color w:val="000000" w:themeColor="text1"/>
          <w:sz w:val="24"/>
          <w:szCs w:val="24"/>
        </w:rPr>
        <w:t>календарный дней со дня поступления заявления принимает решение: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1) об определении границ территории, на которой планируется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реализовывать инициативный проект;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2) об отказе в определении границ территории, на которой планируется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реализовывать инициативный проект.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2.5. Решение об отказе в определении границ территории, на которой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предлагается реализовывать инициативный проект, принимается в следующих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случаях: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 xml:space="preserve">1) территория выходит за пределы территории </w:t>
      </w:r>
      <w:bookmarkStart w:id="0" w:name="_GoBack"/>
      <w:r w:rsidR="00DD588D" w:rsidRPr="007C273D">
        <w:rPr>
          <w:color w:val="000000" w:themeColor="text1"/>
          <w:sz w:val="24"/>
          <w:szCs w:val="24"/>
        </w:rPr>
        <w:t>Вазерского</w:t>
      </w:r>
      <w:bookmarkEnd w:id="0"/>
      <w:r w:rsidR="00DD588D" w:rsidRPr="007C273D">
        <w:rPr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7C273D">
        <w:rPr>
          <w:color w:val="000000" w:themeColor="text1"/>
          <w:sz w:val="24"/>
          <w:szCs w:val="24"/>
        </w:rPr>
        <w:t>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2) запрашиваемая территория закреплена в установленном порядке за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иными пользователями или находится в собственности;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3) в границах запрашиваемой территории реализуется иной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инициативный проект;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4) виды разрешенного использования земельного участка на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запрашиваемой территории не соответствует целям инициативного проекта;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5) реализация инициативного проекта на запрашиваемой территориипротиворечитнормамфедерального,либорегионального,либомуниципального законодательства.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2.6. О принятом решении инициатору проекта сообщается в письменном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виде с обоснованием (в случае отказа) принятого решения.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2.7. При установлении случаев, указанных в части 2.5. настоящего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 xml:space="preserve">Порядка, </w:t>
      </w:r>
      <w:r w:rsidR="00DD588D" w:rsidRPr="007C273D">
        <w:rPr>
          <w:color w:val="000000" w:themeColor="text1"/>
          <w:sz w:val="24"/>
          <w:szCs w:val="24"/>
        </w:rPr>
        <w:t>а</w:t>
      </w:r>
      <w:r w:rsidRPr="007C273D">
        <w:rPr>
          <w:color w:val="000000" w:themeColor="text1"/>
          <w:sz w:val="24"/>
          <w:szCs w:val="24"/>
        </w:rPr>
        <w:t>дминистрация муниципального образования вправе предложить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инициаторам проекта иную территорию для реализации инициативного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проекта.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2.8. Отказ в определении запрашиваемой для реализации инициативного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проекта территории, не является препятствием к повторному представлению</w:t>
      </w: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документов для определения указанной территории, при условии устранения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препятствий, послуживших основанием для принятия администрацией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муниципального образования соответствующего решения.</w:t>
      </w:r>
    </w:p>
    <w:p w:rsidR="00165504" w:rsidRPr="007C273D" w:rsidRDefault="00165504" w:rsidP="00836034">
      <w:pPr>
        <w:ind w:firstLine="567"/>
        <w:jc w:val="both"/>
        <w:rPr>
          <w:color w:val="000000" w:themeColor="text1"/>
          <w:sz w:val="24"/>
          <w:szCs w:val="24"/>
        </w:rPr>
      </w:pPr>
    </w:p>
    <w:p w:rsidR="00836034" w:rsidRPr="007C273D" w:rsidRDefault="00836034" w:rsidP="00165504">
      <w:pPr>
        <w:ind w:firstLine="567"/>
        <w:jc w:val="center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3 Заключительные положения</w:t>
      </w:r>
    </w:p>
    <w:p w:rsidR="00165504" w:rsidRPr="007C273D" w:rsidRDefault="00165504" w:rsidP="00165504">
      <w:pPr>
        <w:ind w:firstLine="567"/>
        <w:jc w:val="center"/>
        <w:rPr>
          <w:color w:val="000000" w:themeColor="text1"/>
          <w:sz w:val="24"/>
          <w:szCs w:val="24"/>
        </w:rPr>
      </w:pPr>
    </w:p>
    <w:p w:rsidR="00836034" w:rsidRPr="007C273D" w:rsidRDefault="00836034" w:rsidP="00836034">
      <w:pPr>
        <w:ind w:firstLine="567"/>
        <w:jc w:val="both"/>
        <w:rPr>
          <w:color w:val="000000" w:themeColor="text1"/>
          <w:sz w:val="24"/>
          <w:szCs w:val="24"/>
        </w:rPr>
      </w:pPr>
      <w:r w:rsidRPr="007C273D">
        <w:rPr>
          <w:color w:val="000000" w:themeColor="text1"/>
          <w:sz w:val="24"/>
          <w:szCs w:val="24"/>
        </w:rPr>
        <w:t>3.1. Решение администрации муниципального образования об отказе вопределениитерритории,накоторойпланируетсяреализовыватьинициативный проект, может быть обжаловано в установленном</w:t>
      </w:r>
      <w:r w:rsidR="007C273D" w:rsidRPr="007C273D">
        <w:rPr>
          <w:color w:val="000000" w:themeColor="text1"/>
          <w:sz w:val="24"/>
          <w:szCs w:val="24"/>
        </w:rPr>
        <w:t xml:space="preserve"> </w:t>
      </w:r>
      <w:r w:rsidRPr="007C273D">
        <w:rPr>
          <w:color w:val="000000" w:themeColor="text1"/>
          <w:sz w:val="24"/>
          <w:szCs w:val="24"/>
        </w:rPr>
        <w:t>законодательством порядке.</w:t>
      </w:r>
    </w:p>
    <w:sectPr w:rsidR="00836034" w:rsidRPr="007C273D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3D5" w:rsidRDefault="00F743D5" w:rsidP="00881879">
      <w:r>
        <w:separator/>
      </w:r>
    </w:p>
  </w:endnote>
  <w:endnote w:type="continuationSeparator" w:id="1">
    <w:p w:rsidR="00F743D5" w:rsidRDefault="00F743D5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3D5" w:rsidRDefault="00F743D5" w:rsidP="00881879">
      <w:r>
        <w:separator/>
      </w:r>
    </w:p>
  </w:footnote>
  <w:footnote w:type="continuationSeparator" w:id="1">
    <w:p w:rsidR="00F743D5" w:rsidRDefault="00F743D5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8348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63E7D"/>
    <w:rsid w:val="001651EC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4AE4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80139"/>
    <w:rsid w:val="00386D91"/>
    <w:rsid w:val="003A7CD4"/>
    <w:rsid w:val="003C0A98"/>
    <w:rsid w:val="003D341F"/>
    <w:rsid w:val="003E638D"/>
    <w:rsid w:val="00410828"/>
    <w:rsid w:val="004429EC"/>
    <w:rsid w:val="00490B0C"/>
    <w:rsid w:val="004A72BA"/>
    <w:rsid w:val="004B095D"/>
    <w:rsid w:val="004D1EA6"/>
    <w:rsid w:val="004E0D5F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7779"/>
    <w:rsid w:val="007845EC"/>
    <w:rsid w:val="007A0A91"/>
    <w:rsid w:val="007A22AE"/>
    <w:rsid w:val="007B0705"/>
    <w:rsid w:val="007B15D8"/>
    <w:rsid w:val="007C273D"/>
    <w:rsid w:val="007C558D"/>
    <w:rsid w:val="007F1B6D"/>
    <w:rsid w:val="008134C5"/>
    <w:rsid w:val="0082008A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A6BBC"/>
    <w:rsid w:val="00AB56A7"/>
    <w:rsid w:val="00AC40FA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C23"/>
    <w:rsid w:val="00D94935"/>
    <w:rsid w:val="00DC039B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743D5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5</cp:revision>
  <cp:lastPrinted>2021-02-18T07:58:00Z</cp:lastPrinted>
  <dcterms:created xsi:type="dcterms:W3CDTF">2021-02-24T10:51:00Z</dcterms:created>
  <dcterms:modified xsi:type="dcterms:W3CDTF">2022-06-02T08:07:00Z</dcterms:modified>
</cp:coreProperties>
</file>