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58" w:rsidRDefault="00157658" w:rsidP="00157658">
      <w:pPr>
        <w:ind w:firstLine="720"/>
        <w:jc w:val="right"/>
        <w:rPr>
          <w:sz w:val="20"/>
          <w:szCs w:val="20"/>
        </w:rPr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406C27" w:rsidP="00157658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-587375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 xml:space="preserve"> БЕССОНОВСКОГО РАЙОНА 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ПЕНЗЕНСКОЙ ОБЛАСТИ</w:t>
      </w:r>
    </w:p>
    <w:p w:rsidR="00157658" w:rsidRPr="009E31D6" w:rsidRDefault="007A3F65" w:rsidP="0015765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="00157658" w:rsidRPr="009E31D6">
        <w:rPr>
          <w:b/>
          <w:bCs/>
          <w:sz w:val="36"/>
          <w:szCs w:val="36"/>
        </w:rPr>
        <w:t xml:space="preserve"> СОЗЫВА</w:t>
      </w:r>
    </w:p>
    <w:p w:rsidR="00157658" w:rsidRPr="00F7372B" w:rsidRDefault="00157658" w:rsidP="00157658">
      <w:pPr>
        <w:jc w:val="center"/>
        <w:rPr>
          <w:b/>
          <w:bCs/>
          <w:sz w:val="32"/>
          <w:szCs w:val="32"/>
        </w:rPr>
      </w:pPr>
    </w:p>
    <w:p w:rsidR="00157658" w:rsidRDefault="00157658" w:rsidP="00157658">
      <w:pPr>
        <w:jc w:val="center"/>
        <w:rPr>
          <w:b/>
          <w:sz w:val="32"/>
          <w:szCs w:val="32"/>
        </w:rPr>
      </w:pPr>
      <w:r w:rsidRPr="00AD7AC6">
        <w:rPr>
          <w:b/>
          <w:sz w:val="32"/>
          <w:szCs w:val="32"/>
        </w:rPr>
        <w:t>РЕШЕНИЕ</w:t>
      </w:r>
    </w:p>
    <w:p w:rsidR="00157658" w:rsidRPr="006C2524" w:rsidRDefault="00157658" w:rsidP="00157658">
      <w:pPr>
        <w:jc w:val="center"/>
        <w:rPr>
          <w:b/>
          <w:sz w:val="20"/>
          <w:szCs w:val="20"/>
        </w:rPr>
      </w:pPr>
    </w:p>
    <w:p w:rsidR="00157658" w:rsidRPr="00AD7AC6" w:rsidRDefault="00157658" w:rsidP="00157658">
      <w:pPr>
        <w:jc w:val="center"/>
        <w:rPr>
          <w:b/>
          <w:sz w:val="28"/>
          <w:szCs w:val="28"/>
        </w:rPr>
      </w:pPr>
      <w:r w:rsidRPr="00AD7AC6">
        <w:rPr>
          <w:b/>
          <w:sz w:val="28"/>
          <w:szCs w:val="28"/>
        </w:rPr>
        <w:t xml:space="preserve">от </w:t>
      </w:r>
      <w:r w:rsidR="004E5D5E">
        <w:rPr>
          <w:b/>
          <w:sz w:val="28"/>
          <w:szCs w:val="28"/>
        </w:rPr>
        <w:t>15</w:t>
      </w:r>
      <w:r w:rsidR="004F5AAF">
        <w:rPr>
          <w:b/>
          <w:sz w:val="28"/>
          <w:szCs w:val="28"/>
        </w:rPr>
        <w:t>.11.2019</w:t>
      </w:r>
      <w:r w:rsidRPr="00AD7AC6">
        <w:rPr>
          <w:b/>
          <w:sz w:val="28"/>
          <w:szCs w:val="28"/>
        </w:rPr>
        <w:t xml:space="preserve"> г. № </w:t>
      </w:r>
      <w:r w:rsidR="004F5AAF">
        <w:rPr>
          <w:b/>
          <w:sz w:val="28"/>
          <w:szCs w:val="28"/>
        </w:rPr>
        <w:t>2</w:t>
      </w:r>
      <w:r w:rsidR="004E5D5E">
        <w:rPr>
          <w:b/>
          <w:sz w:val="28"/>
          <w:szCs w:val="28"/>
        </w:rPr>
        <w:t>8</w:t>
      </w:r>
      <w:r w:rsidR="004F5AAF">
        <w:rPr>
          <w:b/>
          <w:sz w:val="28"/>
          <w:szCs w:val="28"/>
        </w:rPr>
        <w:t>-</w:t>
      </w:r>
      <w:r w:rsidR="004E5D5E">
        <w:rPr>
          <w:b/>
          <w:sz w:val="28"/>
          <w:szCs w:val="28"/>
        </w:rPr>
        <w:t>4</w:t>
      </w:r>
      <w:r w:rsidR="004E2D75">
        <w:rPr>
          <w:b/>
          <w:sz w:val="28"/>
          <w:szCs w:val="28"/>
        </w:rPr>
        <w:t>/3</w:t>
      </w:r>
    </w:p>
    <w:p w:rsidR="00157658" w:rsidRPr="00AD7AC6" w:rsidRDefault="00157658" w:rsidP="00157658">
      <w:pPr>
        <w:jc w:val="center"/>
        <w:rPr>
          <w:b/>
          <w:bCs/>
        </w:rPr>
      </w:pPr>
      <w:r w:rsidRPr="00AD7AC6">
        <w:t>с. Грабово</w:t>
      </w:r>
    </w:p>
    <w:p w:rsidR="006C2524" w:rsidRPr="004F5AAF" w:rsidRDefault="004E5D5E" w:rsidP="00D7161F">
      <w:pPr>
        <w:spacing w:before="120"/>
        <w:ind w:firstLine="54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установлении земельного налога на территории Грабовского сельсовета Бессоновского района Пензенской области</w:t>
      </w:r>
    </w:p>
    <w:p w:rsidR="004E5D5E" w:rsidRDefault="004E5D5E" w:rsidP="004E5D5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E5D5E" w:rsidRPr="00897D71" w:rsidRDefault="004E5D5E" w:rsidP="004E5D5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</w:t>
      </w:r>
      <w:r>
        <w:rPr>
          <w:rFonts w:ascii="Times New Roman" w:hAnsi="Times New Roman" w:cs="Times New Roman"/>
          <w:b w:val="0"/>
          <w:sz w:val="28"/>
          <w:szCs w:val="28"/>
        </w:rPr>
        <w:t>Налоговым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законом от 06.10.2003г. №131-ФЗ «Об общих принципах организации местного самоуправления в Российской Федерации»,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статьей 20 Устава Грабовского сельсовета Бессоновского района Пензенской области, </w:t>
      </w:r>
    </w:p>
    <w:p w:rsidR="00556E00" w:rsidRDefault="00556E00" w:rsidP="004F5AAF">
      <w:pPr>
        <w:spacing w:before="120"/>
        <w:ind w:firstLine="544"/>
        <w:jc w:val="center"/>
        <w:rPr>
          <w:b/>
          <w:sz w:val="26"/>
          <w:szCs w:val="26"/>
        </w:rPr>
      </w:pPr>
    </w:p>
    <w:p w:rsidR="006C2524" w:rsidRPr="004F5AAF" w:rsidRDefault="006C2524" w:rsidP="004F5AAF">
      <w:pPr>
        <w:spacing w:before="120"/>
        <w:ind w:firstLine="544"/>
        <w:jc w:val="center"/>
        <w:rPr>
          <w:b/>
          <w:sz w:val="26"/>
          <w:szCs w:val="26"/>
        </w:rPr>
      </w:pPr>
      <w:r w:rsidRPr="004F5AAF">
        <w:rPr>
          <w:b/>
          <w:sz w:val="26"/>
          <w:szCs w:val="26"/>
        </w:rPr>
        <w:t>Комитет местного самоуправления решил:</w:t>
      </w:r>
    </w:p>
    <w:p w:rsidR="004F5AAF" w:rsidRPr="004F5AAF" w:rsidRDefault="004F5AAF" w:rsidP="00D7161F">
      <w:pPr>
        <w:ind w:right="79" w:firstLine="902"/>
        <w:jc w:val="both"/>
        <w:rPr>
          <w:sz w:val="26"/>
          <w:szCs w:val="26"/>
        </w:rPr>
      </w:pPr>
    </w:p>
    <w:p w:rsidR="00B14D8A" w:rsidRDefault="004E5D5E" w:rsidP="004E5D5E">
      <w:pPr>
        <w:numPr>
          <w:ilvl w:val="0"/>
          <w:numId w:val="1"/>
        </w:numPr>
        <w:ind w:right="7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ставки земельного налога  в следующих размерах:</w:t>
      </w:r>
    </w:p>
    <w:p w:rsidR="004E5D5E" w:rsidRDefault="004E5D5E" w:rsidP="004E5D5E">
      <w:pPr>
        <w:numPr>
          <w:ilvl w:val="1"/>
          <w:numId w:val="1"/>
        </w:numPr>
        <w:ind w:right="79"/>
        <w:jc w:val="both"/>
        <w:rPr>
          <w:sz w:val="26"/>
          <w:szCs w:val="26"/>
        </w:rPr>
      </w:pPr>
      <w:r>
        <w:rPr>
          <w:sz w:val="26"/>
          <w:szCs w:val="26"/>
        </w:rPr>
        <w:t>0,3 процента в отношении земельных участков:</w:t>
      </w:r>
    </w:p>
    <w:p w:rsidR="004E5D5E" w:rsidRPr="00897D71" w:rsidRDefault="004E5D5E" w:rsidP="004E5D5E">
      <w:pPr>
        <w:jc w:val="both"/>
        <w:rPr>
          <w:sz w:val="28"/>
          <w:szCs w:val="28"/>
        </w:rPr>
      </w:pPr>
      <w:r w:rsidRPr="00897D71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E5D5E" w:rsidRPr="00897D71" w:rsidRDefault="004E5D5E" w:rsidP="004E5D5E">
      <w:pPr>
        <w:jc w:val="both"/>
        <w:rPr>
          <w:sz w:val="28"/>
          <w:szCs w:val="28"/>
        </w:rPr>
      </w:pPr>
      <w:r w:rsidRPr="00897D71">
        <w:rPr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4E5D5E" w:rsidRPr="00897D71" w:rsidRDefault="004E5D5E" w:rsidP="004E5D5E">
      <w:pPr>
        <w:jc w:val="both"/>
        <w:rPr>
          <w:sz w:val="28"/>
          <w:szCs w:val="28"/>
        </w:rPr>
      </w:pPr>
      <w:r w:rsidRPr="00897D71">
        <w:rPr>
          <w:sz w:val="28"/>
          <w:szCs w:val="28"/>
        </w:rPr>
        <w:t>- 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4E5D5E" w:rsidRPr="00897D71" w:rsidRDefault="004E5D5E" w:rsidP="004E5D5E">
      <w:pPr>
        <w:jc w:val="both"/>
        <w:rPr>
          <w:sz w:val="28"/>
          <w:szCs w:val="28"/>
        </w:rPr>
      </w:pPr>
      <w:r w:rsidRPr="00897D71">
        <w:rPr>
          <w:sz w:val="28"/>
          <w:szCs w:val="28"/>
        </w:rPr>
        <w:t>-</w:t>
      </w:r>
      <w:bookmarkStart w:id="0" w:name="sub_3940115"/>
      <w:r w:rsidRPr="00897D71">
        <w:rPr>
          <w:sz w:val="28"/>
          <w:szCs w:val="28"/>
        </w:rPr>
        <w:t xml:space="preserve">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  <w:bookmarkEnd w:id="0"/>
    </w:p>
    <w:p w:rsidR="004E5D5E" w:rsidRPr="00897D71" w:rsidRDefault="004E5D5E" w:rsidP="004E5D5E">
      <w:pPr>
        <w:ind w:left="12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97D71">
        <w:rPr>
          <w:sz w:val="28"/>
          <w:szCs w:val="28"/>
        </w:rPr>
        <w:t xml:space="preserve"> 1,5 процента </w:t>
      </w:r>
      <w:r w:rsidRPr="00C100BF">
        <w:rPr>
          <w:sz w:val="28"/>
          <w:szCs w:val="28"/>
        </w:rPr>
        <w:t xml:space="preserve">в отношении </w:t>
      </w:r>
      <w:r w:rsidRPr="00897D71">
        <w:rPr>
          <w:sz w:val="28"/>
          <w:szCs w:val="28"/>
        </w:rPr>
        <w:t>прочих земельных участков.</w:t>
      </w:r>
    </w:p>
    <w:p w:rsidR="004E5D5E" w:rsidRDefault="009921B2" w:rsidP="009921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E5D5E" w:rsidRPr="00897D71">
        <w:rPr>
          <w:sz w:val="28"/>
          <w:szCs w:val="28"/>
        </w:rPr>
        <w:t xml:space="preserve">. Налогоплательщики-организации уплачивают авансовые платежи по налогу не позднее 15 числа второго месяца, следующего за истекшим отчетным </w:t>
      </w:r>
      <w:r w:rsidR="004E5D5E" w:rsidRPr="00897D71">
        <w:rPr>
          <w:sz w:val="28"/>
          <w:szCs w:val="28"/>
        </w:rPr>
        <w:lastRenderedPageBreak/>
        <w:t>периодом, как одну четвертую соответствующей налоговой ставки процентной доли кадастров</w:t>
      </w:r>
      <w:r>
        <w:rPr>
          <w:sz w:val="28"/>
          <w:szCs w:val="28"/>
        </w:rPr>
        <w:t>ой стоимости земельного участка.</w:t>
      </w:r>
    </w:p>
    <w:p w:rsidR="009921B2" w:rsidRPr="00897D71" w:rsidRDefault="009921B2" w:rsidP="009921B2">
      <w:pPr>
        <w:ind w:firstLine="709"/>
        <w:jc w:val="both"/>
        <w:rPr>
          <w:sz w:val="28"/>
          <w:szCs w:val="28"/>
        </w:rPr>
      </w:pPr>
      <w:r w:rsidRPr="00897D71">
        <w:rPr>
          <w:sz w:val="28"/>
          <w:szCs w:val="28"/>
        </w:rPr>
        <w:t>По итогам налогового периода - не позднее 15 февраля года, следующего за истекшим налоговым периодом, уплачивается сумма налога, определяемая как разница между суммой налога, исчисленной в соответствии с</w:t>
      </w:r>
      <w:r>
        <w:rPr>
          <w:sz w:val="28"/>
          <w:szCs w:val="28"/>
        </w:rPr>
        <w:t xml:space="preserve">о </w:t>
      </w:r>
      <w:hyperlink r:id="rId9" w:history="1">
        <w:r>
          <w:rPr>
            <w:rStyle w:val="a7"/>
            <w:b w:val="0"/>
            <w:sz w:val="28"/>
            <w:szCs w:val="28"/>
          </w:rPr>
          <w:t>статьей</w:t>
        </w:r>
      </w:hyperlink>
      <w:r>
        <w:rPr>
          <w:b/>
          <w:sz w:val="28"/>
          <w:szCs w:val="28"/>
        </w:rPr>
        <w:t xml:space="preserve"> </w:t>
      </w:r>
      <w:r w:rsidRPr="009921B2">
        <w:rPr>
          <w:sz w:val="28"/>
          <w:szCs w:val="28"/>
        </w:rPr>
        <w:t>396</w:t>
      </w:r>
      <w:r w:rsidRPr="00897D71">
        <w:rPr>
          <w:sz w:val="28"/>
          <w:szCs w:val="28"/>
        </w:rPr>
        <w:t xml:space="preserve"> Налогового кодекса Российской Федерации, и суммами подлежащих уплате в течение налогового периода авансовых платежей по налогу.</w:t>
      </w:r>
    </w:p>
    <w:p w:rsidR="009921B2" w:rsidRDefault="009921B2" w:rsidP="009921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9921B2" w:rsidRDefault="009921B2" w:rsidP="009921B2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решение Комитета местного самоуправления от 19.11.2014г. №23-8/2 </w:t>
      </w:r>
      <w:r w:rsidRPr="009921B2">
        <w:rPr>
          <w:sz w:val="28"/>
          <w:szCs w:val="28"/>
        </w:rPr>
        <w:t>«О  введении земельного налога на территории Грабовского сельсовета Бессоновского района Пензенской области</w:t>
      </w:r>
      <w:r>
        <w:rPr>
          <w:sz w:val="26"/>
          <w:szCs w:val="26"/>
        </w:rPr>
        <w:t>»;</w:t>
      </w:r>
    </w:p>
    <w:p w:rsidR="009921B2" w:rsidRDefault="009921B2" w:rsidP="009921B2">
      <w:pPr>
        <w:jc w:val="both"/>
        <w:rPr>
          <w:sz w:val="28"/>
          <w:szCs w:val="28"/>
        </w:rPr>
      </w:pPr>
      <w:r w:rsidRPr="009921B2">
        <w:rPr>
          <w:sz w:val="28"/>
          <w:szCs w:val="28"/>
        </w:rPr>
        <w:t xml:space="preserve">-  </w:t>
      </w:r>
      <w:r>
        <w:rPr>
          <w:sz w:val="28"/>
          <w:szCs w:val="28"/>
        </w:rPr>
        <w:t>решение Комитета местного самоуправления от 14.01.2015г. №48-13/2 «</w:t>
      </w:r>
      <w:r w:rsidRPr="009921B2">
        <w:rPr>
          <w:sz w:val="28"/>
          <w:szCs w:val="28"/>
        </w:rPr>
        <w:t>О внесении изменений в решение Комитета местного самоуправления «О введении земельного налога на территории Грабовского сельсовета Бессоновского района Пензенской области»;</w:t>
      </w:r>
    </w:p>
    <w:p w:rsidR="009921B2" w:rsidRPr="009921B2" w:rsidRDefault="009921B2" w:rsidP="009921B2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Комитета местного самоуправления от 03.10.2016г. №197-66/2 «</w:t>
      </w:r>
      <w:r w:rsidRPr="009921B2">
        <w:rPr>
          <w:sz w:val="28"/>
          <w:szCs w:val="28"/>
        </w:rPr>
        <w:t>О внесении изменений в решение Комитета местного самоуправления «О введении земельного налога на территории Грабовского сельсовета Бессоновского района Пензенской области»;</w:t>
      </w:r>
    </w:p>
    <w:p w:rsidR="00556E00" w:rsidRDefault="006C2524" w:rsidP="00556E00">
      <w:pPr>
        <w:jc w:val="both"/>
        <w:rPr>
          <w:sz w:val="28"/>
          <w:szCs w:val="28"/>
        </w:rPr>
      </w:pPr>
      <w:r w:rsidRPr="004F5AAF">
        <w:rPr>
          <w:sz w:val="26"/>
          <w:szCs w:val="26"/>
        </w:rPr>
        <w:t xml:space="preserve"> </w:t>
      </w:r>
      <w:r w:rsidR="00556E00">
        <w:rPr>
          <w:sz w:val="28"/>
          <w:szCs w:val="28"/>
        </w:rPr>
        <w:t>- решение Комитета местного самоуправления от 20.02.2018г. №298-89/2 «</w:t>
      </w:r>
      <w:r w:rsidR="00556E00" w:rsidRPr="009921B2">
        <w:rPr>
          <w:sz w:val="28"/>
          <w:szCs w:val="28"/>
        </w:rPr>
        <w:t>О внесении изменений в решение Комитета местного самоуправления «О введении земельного налога на территории Грабовского сельсовета Бессоновского района Пензенской области»;</w:t>
      </w:r>
    </w:p>
    <w:p w:rsidR="00556E00" w:rsidRDefault="00556E00" w:rsidP="00556E00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Комитета местного самоуправления от 10.10.2018г. №337-98/2 «</w:t>
      </w:r>
      <w:r w:rsidRPr="009921B2">
        <w:rPr>
          <w:sz w:val="28"/>
          <w:szCs w:val="28"/>
        </w:rPr>
        <w:t>О внесении изменений в решение Комитета местного самоуправления «О введении земельного налога на территории Грабовского сельсовета Бессоновского района Пензенской области»;</w:t>
      </w:r>
    </w:p>
    <w:p w:rsidR="00556E00" w:rsidRPr="009921B2" w:rsidRDefault="00556E00" w:rsidP="00556E00">
      <w:pPr>
        <w:jc w:val="both"/>
        <w:rPr>
          <w:sz w:val="28"/>
          <w:szCs w:val="28"/>
        </w:rPr>
      </w:pPr>
    </w:p>
    <w:p w:rsidR="00B14D8A" w:rsidRPr="004F5AAF" w:rsidRDefault="00B14D8A" w:rsidP="00B14D8A">
      <w:pPr>
        <w:ind w:firstLine="90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 xml:space="preserve">2. Настоящее Решение опубликовать в информационном бюллетене "Сельские ведомости" и разместить на официальном сайте администрации </w:t>
      </w:r>
      <w:r w:rsidR="00BF2C3E" w:rsidRPr="004F5AAF">
        <w:rPr>
          <w:sz w:val="26"/>
          <w:szCs w:val="26"/>
        </w:rPr>
        <w:t>Грабовского</w:t>
      </w:r>
      <w:r w:rsidRPr="004F5AAF">
        <w:rPr>
          <w:sz w:val="26"/>
          <w:szCs w:val="26"/>
        </w:rPr>
        <w:t xml:space="preserve"> сельсовета в информационно-телекоммуникационной сети "Интернет".</w:t>
      </w:r>
    </w:p>
    <w:p w:rsidR="00B14D8A" w:rsidRPr="004F5AAF" w:rsidRDefault="00B14D8A" w:rsidP="00B14D8A">
      <w:pPr>
        <w:ind w:firstLine="72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 xml:space="preserve">3. Настоящее решение вступает в силу </w:t>
      </w:r>
      <w:r w:rsidR="00556E00">
        <w:rPr>
          <w:sz w:val="26"/>
          <w:szCs w:val="26"/>
        </w:rPr>
        <w:t>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B14D8A" w:rsidRPr="004F5AAF" w:rsidRDefault="00B14D8A" w:rsidP="00B14D8A">
      <w:pPr>
        <w:ind w:firstLine="720"/>
        <w:jc w:val="both"/>
        <w:rPr>
          <w:sz w:val="26"/>
          <w:szCs w:val="26"/>
        </w:rPr>
      </w:pPr>
      <w:r w:rsidRPr="004F5AAF">
        <w:rPr>
          <w:sz w:val="26"/>
          <w:szCs w:val="26"/>
        </w:rPr>
        <w:t xml:space="preserve">4. Контроль исполнения настоящего решения возложить на главу администрации </w:t>
      </w:r>
      <w:r w:rsidRPr="004F5AAF">
        <w:rPr>
          <w:bCs/>
          <w:sz w:val="26"/>
          <w:szCs w:val="26"/>
        </w:rPr>
        <w:t>Грабовского сельсовета.</w:t>
      </w:r>
    </w:p>
    <w:p w:rsidR="00D7161F" w:rsidRDefault="00D7161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4F5AAF" w:rsidRDefault="004F5AA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556E00" w:rsidRPr="004F5AAF" w:rsidRDefault="00556E00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C743E8" w:rsidRPr="004F5AAF" w:rsidRDefault="00157658" w:rsidP="00D716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F5AAF">
        <w:rPr>
          <w:color w:val="000000"/>
          <w:sz w:val="26"/>
          <w:szCs w:val="26"/>
        </w:rPr>
        <w:t xml:space="preserve">Глава Грабовского сельсовета   </w:t>
      </w:r>
      <w:r w:rsidR="00E75E76">
        <w:rPr>
          <w:color w:val="000000"/>
          <w:sz w:val="26"/>
          <w:szCs w:val="26"/>
        </w:rPr>
        <w:t xml:space="preserve">    </w:t>
      </w:r>
      <w:r w:rsidRPr="004F5AAF">
        <w:rPr>
          <w:color w:val="000000"/>
          <w:sz w:val="26"/>
          <w:szCs w:val="26"/>
        </w:rPr>
        <w:t>Е.А.Самсонова</w:t>
      </w:r>
    </w:p>
    <w:sectPr w:rsidR="00C743E8" w:rsidRPr="004F5AAF" w:rsidSect="00D7161F">
      <w:pgSz w:w="11906" w:h="16838" w:code="9"/>
      <w:pgMar w:top="993" w:right="922" w:bottom="709" w:left="1267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66B" w:rsidRDefault="0048366B" w:rsidP="005761A7">
      <w:r>
        <w:separator/>
      </w:r>
    </w:p>
  </w:endnote>
  <w:endnote w:type="continuationSeparator" w:id="0">
    <w:p w:rsidR="0048366B" w:rsidRDefault="0048366B" w:rsidP="00576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66B" w:rsidRDefault="0048366B" w:rsidP="005761A7">
      <w:r>
        <w:separator/>
      </w:r>
    </w:p>
  </w:footnote>
  <w:footnote w:type="continuationSeparator" w:id="0">
    <w:p w:rsidR="0048366B" w:rsidRDefault="0048366B" w:rsidP="00576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D0B"/>
    <w:rsid w:val="00007C69"/>
    <w:rsid w:val="00041D0B"/>
    <w:rsid w:val="000D69B2"/>
    <w:rsid w:val="00157658"/>
    <w:rsid w:val="001B1154"/>
    <w:rsid w:val="001E786C"/>
    <w:rsid w:val="001F383D"/>
    <w:rsid w:val="001F56D5"/>
    <w:rsid w:val="00227B19"/>
    <w:rsid w:val="00240B0B"/>
    <w:rsid w:val="00245180"/>
    <w:rsid w:val="002D0E81"/>
    <w:rsid w:val="002D4F28"/>
    <w:rsid w:val="002E4417"/>
    <w:rsid w:val="003301B6"/>
    <w:rsid w:val="003C040D"/>
    <w:rsid w:val="003C2C3A"/>
    <w:rsid w:val="003C76B6"/>
    <w:rsid w:val="00406C27"/>
    <w:rsid w:val="00422F46"/>
    <w:rsid w:val="004669F4"/>
    <w:rsid w:val="0048147A"/>
    <w:rsid w:val="0048366B"/>
    <w:rsid w:val="0049116F"/>
    <w:rsid w:val="004A079D"/>
    <w:rsid w:val="004B6A30"/>
    <w:rsid w:val="004C702A"/>
    <w:rsid w:val="004E2D75"/>
    <w:rsid w:val="004E5D5E"/>
    <w:rsid w:val="004F3B41"/>
    <w:rsid w:val="004F5AAF"/>
    <w:rsid w:val="00517DCD"/>
    <w:rsid w:val="00556E00"/>
    <w:rsid w:val="005633CD"/>
    <w:rsid w:val="005761A7"/>
    <w:rsid w:val="005E30C4"/>
    <w:rsid w:val="00673F84"/>
    <w:rsid w:val="006C032B"/>
    <w:rsid w:val="006C2524"/>
    <w:rsid w:val="006C44C8"/>
    <w:rsid w:val="00703C0E"/>
    <w:rsid w:val="007232FA"/>
    <w:rsid w:val="00763380"/>
    <w:rsid w:val="007653E8"/>
    <w:rsid w:val="007905E9"/>
    <w:rsid w:val="007A3F65"/>
    <w:rsid w:val="009150F6"/>
    <w:rsid w:val="00944CAA"/>
    <w:rsid w:val="00987ED1"/>
    <w:rsid w:val="009921B2"/>
    <w:rsid w:val="009A78CB"/>
    <w:rsid w:val="009C4AFB"/>
    <w:rsid w:val="00A06641"/>
    <w:rsid w:val="00A21759"/>
    <w:rsid w:val="00A474C8"/>
    <w:rsid w:val="00A7199E"/>
    <w:rsid w:val="00B00D88"/>
    <w:rsid w:val="00B06C06"/>
    <w:rsid w:val="00B14D8A"/>
    <w:rsid w:val="00B90175"/>
    <w:rsid w:val="00BF2C3E"/>
    <w:rsid w:val="00C0230C"/>
    <w:rsid w:val="00C743E8"/>
    <w:rsid w:val="00D02F4A"/>
    <w:rsid w:val="00D7161F"/>
    <w:rsid w:val="00DE2354"/>
    <w:rsid w:val="00DE3F32"/>
    <w:rsid w:val="00E12FEC"/>
    <w:rsid w:val="00E571F5"/>
    <w:rsid w:val="00E75E76"/>
    <w:rsid w:val="00E7635A"/>
    <w:rsid w:val="00EA4A4A"/>
    <w:rsid w:val="00F27CD9"/>
    <w:rsid w:val="00F502E4"/>
    <w:rsid w:val="00F5721C"/>
    <w:rsid w:val="00F57804"/>
    <w:rsid w:val="00F635D3"/>
    <w:rsid w:val="00FB4BEA"/>
    <w:rsid w:val="00FC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0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5D5E"/>
    <w:pPr>
      <w:keepNext/>
      <w:widowControl w:val="0"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1D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E7635A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5761A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footnote text"/>
    <w:basedOn w:val="a"/>
    <w:link w:val="a5"/>
    <w:uiPriority w:val="99"/>
    <w:rsid w:val="005761A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761A7"/>
  </w:style>
  <w:style w:type="character" w:styleId="a6">
    <w:name w:val="footnote reference"/>
    <w:rsid w:val="005761A7"/>
    <w:rPr>
      <w:vertAlign w:val="superscript"/>
    </w:rPr>
  </w:style>
  <w:style w:type="character" w:customStyle="1" w:styleId="10">
    <w:name w:val="Заголовок 1 Знак"/>
    <w:basedOn w:val="a0"/>
    <w:link w:val="1"/>
    <w:rsid w:val="004E5D5E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7">
    <w:name w:val="Гипертекстовая ссылка"/>
    <w:rsid w:val="009921B2"/>
    <w:rPr>
      <w:b/>
      <w:bCs/>
      <w:color w:val="106BB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800200.39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6367-37A4-4299-A0A1-C46BFFCE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urist3</dc:creator>
  <cp:lastModifiedBy>Admin</cp:lastModifiedBy>
  <cp:revision>2</cp:revision>
  <cp:lastPrinted>2019-11-15T11:13:00Z</cp:lastPrinted>
  <dcterms:created xsi:type="dcterms:W3CDTF">2022-06-03T08:00:00Z</dcterms:created>
  <dcterms:modified xsi:type="dcterms:W3CDTF">2022-06-03T08:00:00Z</dcterms:modified>
</cp:coreProperties>
</file>