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46990</wp:posOffset>
            </wp:positionV>
            <wp:extent cx="733425" cy="914400"/>
            <wp:effectExtent l="1905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3719F8" w:rsidTr="003719F8">
        <w:trPr>
          <w:trHeight w:val="364"/>
        </w:trPr>
        <w:tc>
          <w:tcPr>
            <w:tcW w:w="9645" w:type="dxa"/>
          </w:tcPr>
          <w:p w:rsidR="003719F8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19F8" w:rsidRDefault="003719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719F8" w:rsidTr="00015751"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АДМИНИСТРАЦИЯ  ВАЗЕРСКОГО СЕЛЬСОВЕТА</w:t>
                  </w:r>
                </w:p>
              </w:tc>
            </w:tr>
            <w:tr w:rsidR="003719F8" w:rsidTr="00015751">
              <w:trPr>
                <w:trHeight w:val="397"/>
              </w:trPr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3719F8" w:rsidTr="00015751">
              <w:tc>
                <w:tcPr>
                  <w:tcW w:w="9606" w:type="dxa"/>
                </w:tcPr>
                <w:p w:rsidR="003719F8" w:rsidRDefault="003719F8" w:rsidP="003719F8">
                  <w:pPr>
                    <w:keepNext/>
                    <w:suppressAutoHyphens/>
                    <w:outlineLvl w:val="2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719F8" w:rsidRDefault="003719F8" w:rsidP="00015751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19F8" w:rsidRDefault="0010269A" w:rsidP="003719F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от     27.0</w:t>
                  </w:r>
                  <w:r w:rsidR="00F453A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 w:rsidR="0049507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г.</w:t>
                  </w:r>
                  <w:r w:rsidR="0001575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 №</w:t>
                  </w:r>
                  <w:r w:rsidR="0047000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20</w:t>
                  </w:r>
                </w:p>
                <w:p w:rsidR="003719F8" w:rsidRPr="003719F8" w:rsidRDefault="003719F8" w:rsidP="003719F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3719F8" w:rsidRDefault="003719F8">
            <w:pPr>
              <w:rPr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p w:rsidR="003719F8" w:rsidRPr="003719F8" w:rsidRDefault="00371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муниципальную программу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 Вазерского сельсовета Бессоновского района Пензенской области от 16.12.2013 № 59/5 </w:t>
            </w:r>
          </w:p>
          <w:p w:rsidR="003719F8" w:rsidRDefault="003719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19F8" w:rsidRPr="003719F8" w:rsidRDefault="003719F8" w:rsidP="003719F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719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3719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3719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3719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3719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Вазерского сельсовета Бессоновсокго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3719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3719F8">
        <w:rPr>
          <w:rFonts w:ascii="Times New Roman" w:hAnsi="Times New Roman"/>
          <w:sz w:val="24"/>
          <w:szCs w:val="24"/>
        </w:rPr>
        <w:t>:</w:t>
      </w:r>
    </w:p>
    <w:p w:rsidR="003719F8" w:rsidRPr="003719F8" w:rsidRDefault="003719F8" w:rsidP="003719F8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ab/>
      </w:r>
    </w:p>
    <w:p w:rsidR="003719F8" w:rsidRPr="003719F8" w:rsidRDefault="003719F8" w:rsidP="003719F8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3719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9" w:anchor="sub_1000" w:history="1">
        <w:r w:rsidRPr="003719F8">
          <w:rPr>
            <w:rStyle w:val="a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371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9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3719F8">
        <w:rPr>
          <w:rFonts w:ascii="Times New Roman" w:hAnsi="Times New Roman" w:cs="Times New Roman"/>
          <w:sz w:val="24"/>
          <w:szCs w:val="24"/>
        </w:rPr>
        <w:t>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Вазерского сельсовета Бессоновского района Пензенской области от 16.12.2013 № 59/5 «Об утверждении муниципальной программы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 изложив ее в новой редакции согласно приложению.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3719F8">
        <w:rPr>
          <w:rFonts w:ascii="Times New Roman" w:hAnsi="Times New Roman" w:cs="Times New Roman"/>
          <w:sz w:val="24"/>
          <w:szCs w:val="24"/>
        </w:rPr>
        <w:lastRenderedPageBreak/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3719F8" w:rsidRPr="003719F8" w:rsidRDefault="003719F8" w:rsidP="003719F8">
      <w:pPr>
        <w:pStyle w:val="ae"/>
        <w:spacing w:after="0"/>
        <w:jc w:val="both"/>
        <w:rPr>
          <w:sz w:val="24"/>
          <w:szCs w:val="24"/>
        </w:rPr>
      </w:pPr>
      <w:r w:rsidRPr="003719F8">
        <w:rPr>
          <w:sz w:val="24"/>
          <w:szCs w:val="24"/>
        </w:rPr>
        <w:t xml:space="preserve">          3. </w:t>
      </w:r>
      <w:bookmarkEnd w:id="2"/>
      <w:r w:rsidRPr="003719F8">
        <w:rPr>
          <w:sz w:val="24"/>
          <w:szCs w:val="24"/>
        </w:rPr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97080A">
        <w:rPr>
          <w:sz w:val="24"/>
          <w:szCs w:val="24"/>
        </w:rPr>
        <w:t>инистрации</w:t>
      </w:r>
      <w:r w:rsidRPr="003719F8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3719F8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Вазерского сельсовета                                          И.В.Бешенов   </w:t>
      </w: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223820" w:rsidRPr="003719F8" w:rsidRDefault="00223820" w:rsidP="003719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AE661F" w:rsidRPr="003719F8" w:rsidRDefault="00223820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84490D" w:rsidRPr="003719F8" w:rsidRDefault="00AE661F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района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661F" w:rsidRPr="003719F8" w:rsidRDefault="00C40C94" w:rsidP="00C40C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15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</w:t>
      </w:r>
      <w:r w:rsidR="00754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54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27.0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2.202</w:t>
      </w:r>
      <w:r w:rsidR="00754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 «Модернизация и развитие жилищно - коммунального хозяйства Вазерского сельсовета Бессоновского района Пензенской области на 2014 –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335"/>
        <w:gridCol w:w="6438"/>
      </w:tblGrid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«Модернизация и развитие жилищно - коммунального хозяйства Вазерского сельсовета Бессоновского района Пензенской области на 2014 - 202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 отсутствуют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223820" w:rsidP="0022382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AE661F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  <w:p w:rsidR="00017F7B" w:rsidRPr="003719F8" w:rsidRDefault="00223820" w:rsidP="00F46F59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017F7B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037DD8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 благоустройства и санитарного состояния территории Вазерского сельсовета;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 поддержка инициатив жителей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территорий;</w:t>
            </w:r>
          </w:p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санитарного благополучия населения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1.Активизация работы 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Бессоновсокго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3.Совершенствование систем уличного освещения (количество установленных светильников для освещения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="0022382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Протяженность автомобильных дорог, подлежащих содержанию в рамках благоустройства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5.Устойчивое функционирование систем жизнеобеспечения населения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6.Объем бюджетных ассигнований на реализацию подпрограммы, тыс.рублей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муниц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ипальной 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составляе</w:t>
            </w:r>
            <w:r w:rsidR="0045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53761,68663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тыс.рублей, в том числе:</w:t>
            </w:r>
          </w:p>
          <w:p w:rsidR="0084490D" w:rsidRPr="003719F8" w:rsidRDefault="00746419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</w:t>
            </w:r>
            <w:r w:rsidR="005A383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84490D" w:rsidRPr="003719F8" w:rsidRDefault="00F45DB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1324,75992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1321,09103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84490D" w:rsidRPr="003719F8" w:rsidRDefault="00454520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r w:rsidR="0050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1284,76453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27480,121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97080A" w:rsidRPr="003719F8" w:rsidRDefault="0010269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т.ч.6663,097</w:t>
            </w:r>
            <w:r w:rsidR="0097080A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84490D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год-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1253,96190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год-11152,12590 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 тыс.рублей.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97080A" w:rsidRPr="003719F8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03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 Пензенской области на 2014 -202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годы» (далее – муниципальная программа) разработана в соответствии с постановлением Администрации Вазерского сельсовета Бессоновского района Пензенской области 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.2013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Перечня муниципальных программ</w:t>
      </w:r>
      <w:r w:rsid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  Бессоновского района 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 направлена на достижение двух основных целей: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повышение уровня благоустройства и санитарного состояния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</w:t>
      </w:r>
      <w:r w:rsidR="008E696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84490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 Программы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Программы является:</w:t>
      </w:r>
    </w:p>
    <w:p w:rsidR="00AE661F" w:rsidRPr="003719F8" w:rsidRDefault="0084490D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 благоустройства и санитарного состояния территории Вазерского сельсовета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санитарного благополучия населения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 по благоустройству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целей муниципальной программы производится посредством следующих показателей: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объектов внешнего благоустройства населенных пунктов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нормативными требованиями;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и локализация негативного воздействия отходов на окружающую среду;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 уличного освещения (количество установленных светильников для освещения улиц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 области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протяженность автомобильных дорог, подлежащих содержанию в рамках благоустройства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функционирование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бюджетных ассигнований на реализацию программы, тыс.рублей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целевых показателей муниципальной программы приведен в приложении № 1 к муниципальной программе.</w:t>
      </w:r>
    </w:p>
    <w:p w:rsidR="00AE661F" w:rsidRPr="003719F8" w:rsidRDefault="00AE661F" w:rsidP="003C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C7F71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 и этапы реализации программы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 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Вазерского сельсовета на очередной финансовый год и плановый период.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AE661F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м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меры правового регулирования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в сфере реализации муниципальной программы обеспечивается нормативными правовыми актами Пензенской области, Бессоновского района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Вазерского сельсовета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Ресурсное обеспечение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финансового обеспечения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программы в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рассчитаны, исходя из подходов, принятых при формировании бюджета Вазерского сельсовета Бессоновского района Пензенской области.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расходов на обеспечение мероприятий муниципальной программы до 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определена исходя из уровня бюдже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ассигнований на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муниципальной программы  за счет всех источников финансирования представлена в приложении №2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«Благоустройство населенных пунктов» муниципальной программы по годам ее реализации представлена в приложении № 3 к муниципальной программе.</w:t>
      </w:r>
    </w:p>
    <w:p w:rsidR="00086EBF" w:rsidRPr="003719F8" w:rsidRDefault="00086EBF" w:rsidP="00086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муниципальной программы по годам ее реализация  представлена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AE661F" w:rsidRPr="003719F8" w:rsidRDefault="00AE661F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рисков реализации муниципальной программы и меры управления рисками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либо не освоение выделенных финансовых средств.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внешними рисками являются: нормативно-правовые (изменение структуры и задач системы исполнительных органов государственной власти Пензенской области, изменение нормативной правовой базы в сфере действия программы и ее подпрограмм), финансово-экономические и ресурсные (связанные с недостаточным финансированием реализации муниципальных программы), 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нормативно правовых актов, действующих в сфере реализации муниципальной программы, оптимизация ресурсного обеспечения и совершенствование деятельности участников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800"/>
      <w:r w:rsidRPr="003719F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7. Оценка планируемой эффективности муниципальной программы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суммарной планируемой результативности входящих в нее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каждый из показателей должен быть больше 1: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257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планируемая результативность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суммарная планируемая результативность входящих в муниципальной программу подпрограмм.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среднеарифметическая величина из показателей результативности её целевых показателей и рассчитывается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847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 результативности достижения i-ого целевого показателя ГП;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показателей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i-ого целевого показателя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i-ого целевого показателя муниципальной программы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планируемая результативность входящих в муниципальную программу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647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показатель результативности j-ой подпрограммы муниципальной программы;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влияния j-ой подпрограммы на результативность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Весовой коэффициент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подпрограмм в муниципальной 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847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целевых показателей в j-ой подпрограмме.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целевого t-ого показателя j-ой подпрограммы в году, предшествующему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отклонение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более, чем на 10 процентов.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A01F1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E661F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подпрограмм муниципальной 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000"/>
        <w:gridCol w:w="5199"/>
      </w:tblGrid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Соисполнители подпрограммы отсутствуют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благоустройства и санитарного состояния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и поддержка инициатив жителей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сельсовета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2.Совершенствование систем уличного освещения (количество установленных светильников для освещения улиц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Протяженность автомобильных дорог, подлежащих содержанию в рамках благоустройства на территории Вазерского сельсовета</w:t>
            </w:r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Объем бюджетных ассигнований на реализацию подпрограммы, тыс.рублей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подпрограммы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составляет   53761,68663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числе:</w:t>
            </w:r>
          </w:p>
          <w:p w:rsidR="003C7F71" w:rsidRPr="003719F8" w:rsidRDefault="00634AB2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939,647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 год – 1322,305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 1321,09103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3C7F71" w:rsidRPr="003719F8" w:rsidRDefault="0077439B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1284,76453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23783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 </w:t>
            </w:r>
          </w:p>
          <w:p w:rsidR="003C7F71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год-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27480,121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Pr="003719F8" w:rsidRDefault="0010269A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т.ч.6663,097</w:t>
            </w:r>
            <w:r w:rsidR="00EF2E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3C7F71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1252,713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Default="00EF2E0D" w:rsidP="00EF2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11147,870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EF2E0D" w:rsidRPr="003719F8" w:rsidRDefault="00EF2E0D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населенных пунктов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</w:t>
      </w:r>
      <w:r w:rsidRPr="003719F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проблем обращения с отходами.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территории муниципального образования 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Вазерский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Недостаточно ведется работа по созданию уличных и домовых комитетов, через которые непосредственно возможна поддержка инициатив жителей населенных пунктов по благоустройству и санитарной очистке подъездов, домов и придомовых территорий.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 Пензенской области.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населенных пунктов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подпрограммы является следующая система взаимоувязанных мероприятий: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Мероприятия по совершенствованию сетей уличного освещения и повышению уровня освещенности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восстановлению до нормативного уровня освещенности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применением инновационных технологий, прогрессивных энергосберегающих материалов и оборудования;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организации и содержанию мест захоронения;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содержанию автомобильных дорог в рамках благоустройства – предусматриваются работы по приведение в нормативное состояние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улично-дорожной сети 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 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сельсовета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Мероприятия по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приведению в нормативное состояние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ликвидации несанкционированных свалок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благоустройства и санитарного состояния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 по: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452676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подпрограммы необходимы сре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10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бюджета  в сумме 53761,68663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тыс.рублей, </w:t>
      </w:r>
      <w:r w:rsidR="005A383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 2014 год – 939,647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тыс.рублей, 2015 год – 680,362 тыс.рублей, 2016 год – 2656,276</w:t>
      </w:r>
      <w:r w:rsidR="00F45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2017 год – 1322,305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 2018 год – 2493,77279тыс.рублей, 2019 год – 1321,09103 тыс.рублей, 2020 год – 1419,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40551 тыс.рублей,2021 год -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1284,76453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тыс.рублей,2022 год-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1763,35697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тыс.рублей,2023 год -</w:t>
      </w:r>
      <w:r w:rsidR="0010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27480,121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тыс.рублей,2024 год – 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1252,71390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,2025 год -11147,870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тыс.рублей.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</w:t>
      </w:r>
      <w:r w:rsidR="001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3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и задачи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на этой основе состояния здоровья населения сельсовета;</w:t>
            </w:r>
          </w:p>
          <w:p w:rsidR="00DD3709" w:rsidRPr="003719F8" w:rsidRDefault="00400E07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санитарного благополучия населения.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износа водопроводных и канализационных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сетей;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снижение утечек и неучтенного расхода воды.</w:t>
            </w:r>
          </w:p>
        </w:tc>
      </w:tr>
      <w:tr w:rsidR="00DD3709" w:rsidRPr="003719F8" w:rsidTr="003D471E">
        <w:trPr>
          <w:trHeight w:val="697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962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 капитальный ремонт систем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водоснабжения;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строительство системы водоснабжения</w:t>
            </w:r>
          </w:p>
        </w:tc>
      </w:tr>
      <w:tr w:rsidR="00DD3709" w:rsidRPr="003719F8" w:rsidTr="00DD3709">
        <w:trPr>
          <w:trHeight w:val="547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DD3709" w:rsidRPr="003719F8" w:rsidRDefault="00682821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объем финансирования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поселения»</w:t>
            </w:r>
          </w:p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4709,86512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-1823,43712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2,5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634AB2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2883,928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7210,128</w:t>
            </w:r>
            <w:r w:rsidR="001D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547,03114 тыс.руб.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92B14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6663,097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2024 году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DD3709" w:rsidRPr="003719F8" w:rsidTr="00DD3709">
        <w:trPr>
          <w:trHeight w:val="2586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питьевой водой</w:t>
            </w:r>
          </w:p>
        </w:tc>
      </w:tr>
      <w:tr w:rsidR="00DD3709" w:rsidRPr="003719F8" w:rsidTr="00DD3709">
        <w:trPr>
          <w:trHeight w:val="129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администрации Вазерского сельсовета Бессоновского района Пензенской области базировано на подземных водах.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1 ноября 2013года основные объекты водоснабжения жилищно-коммунального комплекса Вазерского сельсовета Бессоновского района Пензенской области имеют следующие характеристики: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протяженность основных водопроводных сетей составляет 28 км, износ на участке 1км более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артезианских скважин (включая функционирующие более 25 лет) - 7 шт., из которых у 2 скважин истек срок эксплуатации;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водонапорных башен - 4 шт.; для улучшения водоснабжения требуется дополнительная башня.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системы водоснабжения и водоотведения, существующей в Вазерском сельсовете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сделать следующие выводы: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и установленная мощность сетей и сооружений водоснабжения недостаточны для расходов существующих и перспективных, основные фонды систем изношены и устарели.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Основная причина неудовлетворительной работы системы водоснабжения Вазерского сельсовета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изношенность основных фондов, недофинансирование и, как следствие, недостаточные темпы реконструкции и нового строительства.</w:t>
      </w:r>
    </w:p>
    <w:p w:rsidR="0016331D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и сооружения, транспортирующие подземную воду, требуется реконструировать, перекладывать, строить новые из современных надежных материалов.</w:t>
      </w:r>
    </w:p>
    <w:p w:rsidR="00400E07" w:rsidRPr="003719F8" w:rsidRDefault="00400E07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400E07" w:rsidRPr="003719F8" w:rsidRDefault="0016331D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на этой основе состояния здоровья населения сельсовета;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</w:r>
    </w:p>
    <w:p w:rsidR="0016331D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санитарного благополучия населения.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A8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6828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682821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подпрограммы«Чистая вода за счет средств бюджета поселения» в 2014 - 2024 годах за счет средств из бюджета администрации Вазерского сельсовета Бессоновского район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Пензен</w:t>
      </w:r>
      <w:r w:rsidR="00754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 составляет 4709,865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 в 2014 году – 0 тыс. руб.,  в 2015 году – 0 тыс. руб.; в 2016 году  -1823,43712 тыс. руб.; в 2017 году – </w:t>
      </w:r>
      <w:r w:rsidR="00F45DBD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тыс. руб.; в 2018 году – 2,5 тыс. руб.; в 2019 году – 0 тыс. руб.; в 2020 году – 0 тыс. руб.; в 2021 году - …; в 2022 году - …; в 2023 году - </w:t>
      </w:r>
      <w:r w:rsidR="007547EA">
        <w:rPr>
          <w:rFonts w:ascii="Times New Roman" w:eastAsia="Times New Roman" w:hAnsi="Times New Roman" w:cs="Times New Roman"/>
          <w:sz w:val="24"/>
          <w:szCs w:val="24"/>
          <w:lang w:eastAsia="ru-RU"/>
        </w:rPr>
        <w:t>2883,928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в 2024 году - ….  Объем средств на условиях софинансирования из  бюджета Пензенской области в 2014 – 2024 годах  в объеме не менее – </w:t>
      </w:r>
      <w:r w:rsidR="00237837">
        <w:rPr>
          <w:rFonts w:ascii="Times New Roman" w:eastAsia="Times New Roman" w:hAnsi="Times New Roman" w:cs="Times New Roman"/>
          <w:sz w:val="24"/>
          <w:szCs w:val="24"/>
          <w:lang w:eastAsia="ru-RU"/>
        </w:rPr>
        <w:t>7210,1</w:t>
      </w:r>
      <w:r w:rsidR="007547E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14 тыс. руб.,  в том числе по годам:  в 2014 году – 0 тыс. руб.,  в 2015 году – 0 тыс. руб., в 2016 году – 547,03114 тыс.руб., в 2017 году –     , в 2018 году –  …., в 2019 году – …, в 2020 году – …, в 2021 году – …, в 2022 году –  …., в 2023 году –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6663,</w:t>
      </w:r>
      <w:r w:rsidR="007547EA">
        <w:rPr>
          <w:rFonts w:ascii="Times New Roman" w:eastAsia="Times New Roman" w:hAnsi="Times New Roman" w:cs="Times New Roman"/>
          <w:sz w:val="24"/>
          <w:szCs w:val="24"/>
          <w:lang w:eastAsia="ru-RU"/>
        </w:rPr>
        <w:t>097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тыс.руб,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-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тыс.руб.в 2025 году -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тыс.рублей.</w:t>
      </w:r>
    </w:p>
    <w:p w:rsidR="00820295" w:rsidRPr="003719F8" w:rsidRDefault="00820295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820295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подпрограммы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83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"/>
        <w:gridCol w:w="16"/>
        <w:gridCol w:w="2225"/>
        <w:gridCol w:w="1559"/>
        <w:gridCol w:w="900"/>
        <w:gridCol w:w="20"/>
        <w:gridCol w:w="340"/>
        <w:gridCol w:w="1080"/>
        <w:gridCol w:w="1353"/>
        <w:gridCol w:w="7"/>
        <w:gridCol w:w="1122"/>
        <w:gridCol w:w="1134"/>
        <w:gridCol w:w="1207"/>
      </w:tblGrid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  <w:p w:rsidR="00854E3E" w:rsidRPr="003719F8" w:rsidRDefault="00854E3E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испол-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4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тыс. рублей 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результата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</w:t>
            </w:r>
          </w:p>
        </w:tc>
      </w:tr>
      <w:tr w:rsidR="006C32B4" w:rsidRPr="003719F8" w:rsidTr="00746419">
        <w:trPr>
          <w:cantSplit/>
          <w:trHeight w:val="720"/>
        </w:trPr>
        <w:tc>
          <w:tcPr>
            <w:tcW w:w="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Пензенской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Вазерского с/с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Внебюд-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жетные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  </w:t>
            </w:r>
          </w:p>
        </w:tc>
      </w:tr>
      <w:tr w:rsidR="006C32B4" w:rsidRPr="003719F8" w:rsidTr="00746419">
        <w:trPr>
          <w:cantSplit/>
          <w:trHeight w:val="360"/>
        </w:trPr>
        <w:tc>
          <w:tcPr>
            <w:tcW w:w="1148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Повышение уровня и качества водоснабжения,               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надежности систем водоснабжения</w:t>
            </w:r>
          </w:p>
        </w:tc>
      </w:tr>
      <w:tr w:rsidR="006C32B4" w:rsidRPr="003719F8" w:rsidTr="00746419">
        <w:trPr>
          <w:cantSplit/>
          <w:trHeight w:val="24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систем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водоснабжения   с.Вазерки: ул.Новая 950м. , ремонт  водонапорной башни ул.Новая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480"/>
        </w:trPr>
        <w:tc>
          <w:tcPr>
            <w:tcW w:w="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износа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водопроводных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сетей до 33%   </w:t>
            </w:r>
          </w:p>
        </w:tc>
      </w:tr>
      <w:tr w:rsidR="006C32B4" w:rsidRPr="003719F8" w:rsidTr="00746419">
        <w:trPr>
          <w:cantSplit/>
          <w:trHeight w:val="4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     водонапорной башни с.Вазерки ул.Вишневка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1240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52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1823,43712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547,03114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1276,40598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6C3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эффективность подпрограммы </w:t>
      </w:r>
      <w:r w:rsidR="0068282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82821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поступлением налоговых платежей в бюджеты разных уровней, постепенным снижением доли бюджетных средств на финансирование оплаты коммунальных услуг бюджетными учреждениями, снижением энергозатрат в результате уменьшения потерь воды при ее транспортировке, снижения затрат на ремонт и эксплуатацию сетей и сооружений водоснабжения. В результате строительства новых водопроводных сетей и реконструкции ветхих сетей, а также за счет контроля за внедрением приборов учета воды и мероприятий по рациональному ее использованию будут существенно снижены потери воды в системе хозяйственно-питьевого водоснабжения.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в результате выполнения всех программных мероприятий население Вазерского сельсовета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обеспечиваться для хозяйственно-питьевых целей качественной питьевой водой. В результате улучшится здоровье населения, уменьшится количество заболеваний, связанных с использованием некачественной питьевой воды. В результате ремонта аварийных скважин и ликвидации заброшенных скважин будет существенно уменьшена угроза загрязнения водоносных горизонтов вредными веществами, поступающими с поверхности.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на селе.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качественными показателями оценки эффективности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износа водопроводных и канализационных сетей;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экономия энергетических ресурсов;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утечек и неучтенного расхода воды.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</w:p>
        </w:tc>
      </w:tr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C00521" w:rsidRPr="00C00521" w:rsidRDefault="00C00521" w:rsidP="00AC6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</w:tr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эффективности, устойчивости и надежности функционирования систем жизнеобеспечения населения"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</w:tc>
      </w:tr>
      <w:tr w:rsidR="00C00521" w:rsidRPr="003719F8" w:rsidTr="00AC6B0E">
        <w:trPr>
          <w:trHeight w:val="697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AC6B0E">
        <w:trPr>
          <w:trHeight w:val="962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газовой модульной котельной</w:t>
            </w:r>
          </w:p>
        </w:tc>
      </w:tr>
      <w:tr w:rsidR="00C00521" w:rsidRPr="003719F8" w:rsidTr="00AC6B0E">
        <w:trPr>
          <w:trHeight w:val="5473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поселения»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AC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16600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C00521" w:rsidRPr="003719F8" w:rsidRDefault="0043492E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C00521" w:rsidRPr="003719F8" w:rsidRDefault="0043492E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–0 тыс.руб.;</w:t>
            </w:r>
          </w:p>
          <w:p w:rsidR="00C00521" w:rsidRPr="003719F8" w:rsidRDefault="00C00521" w:rsidP="00AC6B0E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–0 тыс.руб.;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AC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16600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том числе по годам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руб.,</w:t>
            </w:r>
          </w:p>
          <w:p w:rsidR="00C00521" w:rsidRPr="003719F8" w:rsidRDefault="0043492E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2016 году – 0 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тыс.руб.,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C00521" w:rsidRPr="003719F8" w:rsidTr="00AC6B0E">
        <w:trPr>
          <w:trHeight w:val="2586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C00521" w:rsidRPr="003719F8" w:rsidRDefault="00C00521" w:rsidP="00434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 Пензенской области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теплоснабжения</w:t>
            </w:r>
          </w:p>
        </w:tc>
      </w:tr>
      <w:tr w:rsidR="00C00521" w:rsidRPr="003719F8" w:rsidTr="00AC6B0E">
        <w:trPr>
          <w:trHeight w:val="1293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области.</w:t>
            </w:r>
          </w:p>
        </w:tc>
      </w:tr>
    </w:tbl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181B" w:rsidRPr="003719F8" w:rsidSect="0030181B">
          <w:pgSz w:w="11906" w:h="16838"/>
          <w:pgMar w:top="1134" w:right="851" w:bottom="425" w:left="1134" w:header="709" w:footer="709" w:gutter="0"/>
          <w:cols w:space="708"/>
          <w:docGrid w:linePitch="360"/>
        </w:sect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434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2014-2025</w:t>
      </w: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показателей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Вазерского сельсовета Бессоновского района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 на 2</w:t>
      </w:r>
      <w:r w:rsidR="00434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014-2025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260"/>
        <w:gridCol w:w="850"/>
        <w:gridCol w:w="993"/>
        <w:gridCol w:w="992"/>
        <w:gridCol w:w="992"/>
        <w:gridCol w:w="851"/>
        <w:gridCol w:w="992"/>
        <w:gridCol w:w="992"/>
        <w:gridCol w:w="992"/>
        <w:gridCol w:w="709"/>
        <w:gridCol w:w="709"/>
        <w:gridCol w:w="850"/>
        <w:gridCol w:w="840"/>
        <w:gridCol w:w="15"/>
        <w:gridCol w:w="846"/>
      </w:tblGrid>
      <w:tr w:rsidR="00080655" w:rsidRPr="003719F8" w:rsidTr="0043492E">
        <w:tc>
          <w:tcPr>
            <w:tcW w:w="15417" w:type="dxa"/>
            <w:gridSpan w:val="16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655" w:rsidRPr="003719F8" w:rsidTr="0043492E">
        <w:tc>
          <w:tcPr>
            <w:tcW w:w="534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513" w:type="dxa"/>
            <w:gridSpan w:val="8"/>
            <w:tcBorders>
              <w:right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(год)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939,647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2656,276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2542,203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1321,09103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AC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AC6B0E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27480,1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C94DE1" w:rsidRDefault="0043492E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Вазерского сельсовета)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92E" w:rsidRPr="00202EE2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территории подлежащей содержанию в рамках благоустройства на территории Вазерского сельсовета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202EE2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202EE2" w:rsidRDefault="00202EE2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Капитальный ремонт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водопроводных сетей и капитальный ремонт водонапорных башен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Км/ш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 сельсовета Бессоновского района Пензенской области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2014-2025</w:t>
      </w:r>
      <w:r w:rsidR="00080655"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 со всеми подпрограммами за счет всех источников финансирования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273"/>
        <w:gridCol w:w="1273"/>
        <w:gridCol w:w="2406"/>
        <w:gridCol w:w="981"/>
        <w:gridCol w:w="862"/>
        <w:gridCol w:w="992"/>
        <w:gridCol w:w="851"/>
        <w:gridCol w:w="850"/>
        <w:gridCol w:w="851"/>
        <w:gridCol w:w="709"/>
        <w:gridCol w:w="854"/>
        <w:gridCol w:w="709"/>
        <w:gridCol w:w="713"/>
        <w:gridCol w:w="585"/>
        <w:gridCol w:w="15"/>
        <w:gridCol w:w="165"/>
        <w:gridCol w:w="681"/>
        <w:gridCol w:w="22"/>
      </w:tblGrid>
      <w:tr w:rsidR="00080655" w:rsidRPr="003719F8" w:rsidTr="00B34DCC">
        <w:trPr>
          <w:gridAfter w:val="1"/>
          <w:wAfter w:w="22" w:type="dxa"/>
        </w:trPr>
        <w:tc>
          <w:tcPr>
            <w:tcW w:w="2968" w:type="dxa"/>
            <w:gridSpan w:val="3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224" w:type="dxa"/>
            <w:gridSpan w:val="15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DCC">
        <w:trPr>
          <w:gridAfter w:val="1"/>
          <w:wAfter w:w="22" w:type="dxa"/>
          <w:trHeight w:val="779"/>
        </w:trPr>
        <w:tc>
          <w:tcPr>
            <w:tcW w:w="422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2406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818" w:type="dxa"/>
            <w:gridSpan w:val="14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89" w:right="-370" w:hanging="5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B34DCC" w:rsidRPr="003719F8" w:rsidTr="00B34DCC">
        <w:trPr>
          <w:gridAfter w:val="1"/>
          <w:wAfter w:w="22" w:type="dxa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6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13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65" w:type="dxa"/>
            <w:gridSpan w:val="3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681" w:type="dxa"/>
          </w:tcPr>
          <w:p w:rsidR="00B34DCC" w:rsidRPr="00B34DCC" w:rsidRDefault="00B34D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34DCC" w:rsidRPr="00B34DCC" w:rsidRDefault="00B34DCC" w:rsidP="00B34D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DCC" w:rsidRPr="003719F8" w:rsidTr="00B34DCC">
        <w:trPr>
          <w:gridAfter w:val="1"/>
          <w:wAfter w:w="22" w:type="dxa"/>
          <w:trHeight w:val="423"/>
        </w:trPr>
        <w:tc>
          <w:tcPr>
            <w:tcW w:w="42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" w:type="dxa"/>
            <w:gridSpan w:val="3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34DCC" w:rsidRPr="003719F8" w:rsidTr="00B34DCC">
        <w:trPr>
          <w:gridAfter w:val="1"/>
          <w:wAfter w:w="22" w:type="dxa"/>
          <w:trHeight w:val="581"/>
        </w:trPr>
        <w:tc>
          <w:tcPr>
            <w:tcW w:w="422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«Модернизация и развитие жилищно-коммунального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хозяйства Вазерского сельсовета Бессоновского района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Пензенской области на 2014-2025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98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2656,276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2542,20389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B34DCC" w:rsidRDefault="00B34DCC" w:rsidP="00AC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B34DCC" w:rsidRDefault="00AC6B0E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27480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B34DCC" w:rsidRPr="00B34DCC" w:rsidRDefault="00237837" w:rsidP="0023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1252,7</w:t>
            </w:r>
          </w:p>
        </w:tc>
        <w:tc>
          <w:tcPr>
            <w:tcW w:w="681" w:type="dxa"/>
            <w:shd w:val="clear" w:color="auto" w:fill="auto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2378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11147,8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8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613,431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13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6663,1</w:t>
            </w:r>
          </w:p>
        </w:tc>
        <w:tc>
          <w:tcPr>
            <w:tcW w:w="765" w:type="dxa"/>
            <w:gridSpan w:val="3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FFFFFF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98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4DE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1967,245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1342,20389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1321,1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AC6B0E" w:rsidRDefault="00AC6B0E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20817</w:t>
            </w:r>
          </w:p>
        </w:tc>
        <w:tc>
          <w:tcPr>
            <w:tcW w:w="585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B34DCC" w:rsidRPr="003719F8" w:rsidTr="00AC6B0E">
        <w:trPr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75,600</w:t>
            </w: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080655" w:rsidRPr="003719F8" w:rsidRDefault="00080655" w:rsidP="00392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E42" w:rsidRDefault="00777E42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B3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992"/>
        <w:gridCol w:w="1559"/>
        <w:gridCol w:w="1276"/>
        <w:gridCol w:w="709"/>
        <w:gridCol w:w="709"/>
        <w:gridCol w:w="567"/>
        <w:gridCol w:w="141"/>
        <w:gridCol w:w="1276"/>
        <w:gridCol w:w="709"/>
        <w:gridCol w:w="883"/>
        <w:gridCol w:w="708"/>
        <w:gridCol w:w="819"/>
        <w:gridCol w:w="567"/>
        <w:gridCol w:w="850"/>
        <w:gridCol w:w="709"/>
        <w:gridCol w:w="709"/>
        <w:gridCol w:w="567"/>
        <w:gridCol w:w="567"/>
        <w:gridCol w:w="708"/>
        <w:gridCol w:w="429"/>
        <w:gridCol w:w="786"/>
      </w:tblGrid>
      <w:tr w:rsidR="00080655" w:rsidRPr="003719F8" w:rsidTr="00B344F9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68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4F9">
        <w:trPr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8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</w:tr>
      <w:tr w:rsidR="00B344F9" w:rsidRPr="003719F8" w:rsidTr="00AC6B0E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B344F9" w:rsidRPr="003719F8" w:rsidTr="00AC6B0E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F9" w:rsidRPr="003719F8" w:rsidTr="00AC6B0E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B344F9" w:rsidRPr="003719F8" w:rsidTr="00AC6B0E">
        <w:trPr>
          <w:trHeight w:val="636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      </w:r>
            <w:r w:rsidR="0045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ензенской области на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826,424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1322,305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AC6B0E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27480,1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11148</w:t>
            </w:r>
          </w:p>
        </w:tc>
      </w:tr>
      <w:tr w:rsidR="00B344F9" w:rsidRPr="003719F8" w:rsidTr="00AC6B0E">
        <w:trPr>
          <w:trHeight w:val="697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04 1 8111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0410150185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04101R0185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0410171420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L5765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323,659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436,742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179,246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339,938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319,777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408,701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264,723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11.000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75.600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66.400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587,519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705,515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28,621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427,81200,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855,95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416,704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1052,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918,8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  <w:r w:rsid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915,263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7547EA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  <w:p w:rsidR="00B344F9" w:rsidRPr="00454520" w:rsidRDefault="00B344F9" w:rsidP="002378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44F9" w:rsidRPr="003719F8" w:rsidTr="00AC6B0E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Чистая вода»</w:t>
            </w: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"Модернизация и строительство систем теплоснабжения"</w:t>
            </w:r>
          </w:p>
          <w:p w:rsidR="00EA2C76" w:rsidRPr="003719F8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1829,852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259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44F9" w:rsidRPr="00452598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2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="00AC6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344F9" w:rsidRPr="00EA2C76" w:rsidRDefault="00EA2C76" w:rsidP="00EA2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  <w:tr w:rsidR="00B344F9" w:rsidRPr="003719F8" w:rsidTr="00AC6B0E"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1S1350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452598" w:rsidRDefault="00AC6B0E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6663,1</w:t>
            </w:r>
          </w:p>
          <w:p w:rsidR="00AC6B0E" w:rsidRDefault="00AC6B0E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2883,9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AC6B0E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16600</w:t>
            </w:r>
          </w:p>
          <w:p w:rsidR="00EA2C76" w:rsidRPr="00452598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</w:tbl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587" w:rsidRPr="003719F8" w:rsidRDefault="007A5587" w:rsidP="00452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16331D" w:rsidRPr="003719F8" w:rsidRDefault="00A12297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2014-2025 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</w:p>
    <w:p w:rsidR="0016331D" w:rsidRPr="003719F8" w:rsidRDefault="0016331D" w:rsidP="0016331D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16331D" w:rsidRPr="003719F8" w:rsidRDefault="0016331D" w:rsidP="001633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C1593"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  <w:bookmarkStart w:id="4" w:name="_GoBack"/>
      <w:bookmarkEnd w:id="4"/>
    </w:p>
    <w:tbl>
      <w:tblPr>
        <w:tblpPr w:leftFromText="180" w:rightFromText="180" w:vertAnchor="text" w:horzAnchor="margin" w:tblpXSpec="center" w:tblpY="16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134"/>
        <w:gridCol w:w="1559"/>
        <w:gridCol w:w="1559"/>
        <w:gridCol w:w="709"/>
        <w:gridCol w:w="567"/>
        <w:gridCol w:w="709"/>
        <w:gridCol w:w="1134"/>
        <w:gridCol w:w="850"/>
        <w:gridCol w:w="628"/>
        <w:gridCol w:w="438"/>
        <w:gridCol w:w="709"/>
        <w:gridCol w:w="709"/>
        <w:gridCol w:w="709"/>
        <w:gridCol w:w="567"/>
        <w:gridCol w:w="493"/>
        <w:gridCol w:w="567"/>
        <w:gridCol w:w="567"/>
        <w:gridCol w:w="585"/>
        <w:gridCol w:w="691"/>
      </w:tblGrid>
      <w:tr w:rsidR="00375F77" w:rsidRPr="003719F8" w:rsidTr="00A12297">
        <w:trPr>
          <w:gridAfter w:val="17"/>
          <w:wAfter w:w="12191" w:type="dxa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</w:tr>
      <w:tr w:rsidR="00375F77" w:rsidRPr="003719F8" w:rsidTr="00A12297">
        <w:trPr>
          <w:gridAfter w:val="10"/>
          <w:wAfter w:w="6035" w:type="dxa"/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A12297" w:rsidRPr="003719F8" w:rsidTr="00A12297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12297" w:rsidRPr="003719F8" w:rsidTr="00A12297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 »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B344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AC6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83,928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B344F9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2297" w:rsidRPr="003719F8" w:rsidTr="00A12297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</w:t>
            </w: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</w:t>
            </w: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350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243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6B0E" w:rsidRDefault="00AC6B0E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6B0E" w:rsidRPr="00AC6B0E" w:rsidRDefault="00AC6B0E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2883,9</w:t>
            </w:r>
          </w:p>
          <w:p w:rsidR="00AC6B0E" w:rsidRPr="00AC6B0E" w:rsidRDefault="00AC6B0E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6B0E" w:rsidRPr="00AC6B0E" w:rsidRDefault="00AC6B0E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6B0E" w:rsidRPr="00AC6B0E" w:rsidRDefault="00AC6B0E" w:rsidP="00AC6B0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9F8" w:rsidRPr="003719F8" w:rsidRDefault="003719F8" w:rsidP="003719F8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A12297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«Модернизация и развитие жилищно - коммунального хозяйства Вазерского сельсовета 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653"/>
        <w:gridCol w:w="2410"/>
      </w:tblGrid>
      <w:tr w:rsidR="00080655" w:rsidRPr="003719F8" w:rsidTr="00A32D1B">
        <w:tc>
          <w:tcPr>
            <w:tcW w:w="56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4772" w:type="dxa"/>
            <w:gridSpan w:val="4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 результата мероприятий по годам</w:t>
            </w:r>
          </w:p>
        </w:tc>
      </w:tr>
      <w:tr w:rsidR="00080655" w:rsidRPr="003719F8" w:rsidTr="00A32D1B">
        <w:tc>
          <w:tcPr>
            <w:tcW w:w="56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56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80655" w:rsidRPr="003719F8" w:rsidTr="00A32D1B"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080655" w:rsidRPr="003719F8" w:rsidTr="00A32D1B">
        <w:trPr>
          <w:trHeight w:val="556"/>
        </w:trPr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Цели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Развитие и поддержка инициатив жителей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благоустройству и санитарной очистки придомовых территорий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Задачи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1.Активизация работы  по благоустройству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</w:tc>
      </w:tr>
      <w:tr w:rsidR="00080655" w:rsidRPr="003719F8" w:rsidTr="00A32D1B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Оплата коммунальных улуг за эл.энергию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уличного освещения, содержание 125 фонарей по ул. с.Вазерки</w:t>
            </w: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277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1052,07870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34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2022</w:t>
            </w:r>
          </w:p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  <w:p w:rsidR="004E5303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:rsidR="00B34DCC" w:rsidRPr="003719F8" w:rsidRDefault="00B34DCC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4E5303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B34DCC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Pr="003719F8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4E5303" w:rsidRPr="003719F8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4E5303" w:rsidRDefault="004E5303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6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 дорог, уборка и вывоз снега в зимний период, отсыпка дорог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сельсовета 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Благоустройство территории, обкос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обочин, валка, распиловка деревьев, ликвидация несанкционированных свалок, обустройство контейнерных площадок приобретение и установка светильников уличного освещения</w:t>
            </w: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6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24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20"/>
        </w:trPr>
        <w:tc>
          <w:tcPr>
            <w:tcW w:w="1526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2410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65"/>
        </w:trPr>
        <w:tc>
          <w:tcPr>
            <w:tcW w:w="1526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2410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655" w:rsidRDefault="00080655" w:rsidP="00371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3" w:rsidRPr="0030181B" w:rsidRDefault="00150623" w:rsidP="00375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623" w:rsidRPr="0030181B" w:rsidSect="00777E42">
      <w:pgSz w:w="16838" w:h="11906" w:orient="landscape"/>
      <w:pgMar w:top="851" w:right="425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B8C" w:rsidRDefault="00CC0B8C" w:rsidP="003719F8">
      <w:pPr>
        <w:spacing w:after="0" w:line="240" w:lineRule="auto"/>
      </w:pPr>
      <w:r>
        <w:separator/>
      </w:r>
    </w:p>
  </w:endnote>
  <w:endnote w:type="continuationSeparator" w:id="1">
    <w:p w:rsidR="00CC0B8C" w:rsidRDefault="00CC0B8C" w:rsidP="003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B8C" w:rsidRDefault="00CC0B8C" w:rsidP="003719F8">
      <w:pPr>
        <w:spacing w:after="0" w:line="240" w:lineRule="auto"/>
      </w:pPr>
      <w:r>
        <w:separator/>
      </w:r>
    </w:p>
  </w:footnote>
  <w:footnote w:type="continuationSeparator" w:id="1">
    <w:p w:rsidR="00CC0B8C" w:rsidRDefault="00CC0B8C" w:rsidP="0037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CAF"/>
    <w:multiLevelType w:val="multilevel"/>
    <w:tmpl w:val="48A8A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F0"/>
    <w:multiLevelType w:val="multilevel"/>
    <w:tmpl w:val="49607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21FD6"/>
    <w:multiLevelType w:val="multilevel"/>
    <w:tmpl w:val="37262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F59A2"/>
    <w:multiLevelType w:val="multilevel"/>
    <w:tmpl w:val="AE8A9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A7F"/>
    <w:multiLevelType w:val="multilevel"/>
    <w:tmpl w:val="D49A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51C"/>
    <w:rsid w:val="00006A9A"/>
    <w:rsid w:val="00015751"/>
    <w:rsid w:val="00017F7B"/>
    <w:rsid w:val="00037DD8"/>
    <w:rsid w:val="00080655"/>
    <w:rsid w:val="00086EBF"/>
    <w:rsid w:val="000A2F60"/>
    <w:rsid w:val="000B5ADC"/>
    <w:rsid w:val="000F196B"/>
    <w:rsid w:val="0010269A"/>
    <w:rsid w:val="00112CCD"/>
    <w:rsid w:val="00135322"/>
    <w:rsid w:val="00150623"/>
    <w:rsid w:val="0016331D"/>
    <w:rsid w:val="001C78E0"/>
    <w:rsid w:val="001D709F"/>
    <w:rsid w:val="00202EE2"/>
    <w:rsid w:val="0021124F"/>
    <w:rsid w:val="00223820"/>
    <w:rsid w:val="00237837"/>
    <w:rsid w:val="00275FCB"/>
    <w:rsid w:val="00277D55"/>
    <w:rsid w:val="00282201"/>
    <w:rsid w:val="002A07F9"/>
    <w:rsid w:val="0030181B"/>
    <w:rsid w:val="0035005C"/>
    <w:rsid w:val="003719F8"/>
    <w:rsid w:val="00375F77"/>
    <w:rsid w:val="00381B6C"/>
    <w:rsid w:val="00392B14"/>
    <w:rsid w:val="003C7F71"/>
    <w:rsid w:val="003D471E"/>
    <w:rsid w:val="00400E07"/>
    <w:rsid w:val="0043492E"/>
    <w:rsid w:val="00452598"/>
    <w:rsid w:val="00452676"/>
    <w:rsid w:val="00454520"/>
    <w:rsid w:val="00470008"/>
    <w:rsid w:val="00495073"/>
    <w:rsid w:val="004C7B5A"/>
    <w:rsid w:val="004D18E6"/>
    <w:rsid w:val="004D6C63"/>
    <w:rsid w:val="004E5303"/>
    <w:rsid w:val="0050332F"/>
    <w:rsid w:val="005608F8"/>
    <w:rsid w:val="005A3830"/>
    <w:rsid w:val="005D39E3"/>
    <w:rsid w:val="00603243"/>
    <w:rsid w:val="00634AB2"/>
    <w:rsid w:val="006770DB"/>
    <w:rsid w:val="00682821"/>
    <w:rsid w:val="006C32B4"/>
    <w:rsid w:val="0071596B"/>
    <w:rsid w:val="00746419"/>
    <w:rsid w:val="007547EA"/>
    <w:rsid w:val="00756AB3"/>
    <w:rsid w:val="0077439B"/>
    <w:rsid w:val="00777E42"/>
    <w:rsid w:val="007A5587"/>
    <w:rsid w:val="007C1593"/>
    <w:rsid w:val="007D2A44"/>
    <w:rsid w:val="00820295"/>
    <w:rsid w:val="0084490D"/>
    <w:rsid w:val="00854E3E"/>
    <w:rsid w:val="008A0ED2"/>
    <w:rsid w:val="008C7DB9"/>
    <w:rsid w:val="008E533D"/>
    <w:rsid w:val="008E6960"/>
    <w:rsid w:val="00921C4D"/>
    <w:rsid w:val="00946293"/>
    <w:rsid w:val="0097080A"/>
    <w:rsid w:val="00981CB9"/>
    <w:rsid w:val="009A0794"/>
    <w:rsid w:val="009A7B22"/>
    <w:rsid w:val="009B03C7"/>
    <w:rsid w:val="009D1823"/>
    <w:rsid w:val="00A0405A"/>
    <w:rsid w:val="00A12297"/>
    <w:rsid w:val="00A32D1B"/>
    <w:rsid w:val="00A860F9"/>
    <w:rsid w:val="00AA01F1"/>
    <w:rsid w:val="00AC6B0E"/>
    <w:rsid w:val="00AE151C"/>
    <w:rsid w:val="00AE661F"/>
    <w:rsid w:val="00B344F9"/>
    <w:rsid w:val="00B34DCC"/>
    <w:rsid w:val="00B37C49"/>
    <w:rsid w:val="00B81BEB"/>
    <w:rsid w:val="00C00521"/>
    <w:rsid w:val="00C032BB"/>
    <w:rsid w:val="00C40C94"/>
    <w:rsid w:val="00C94DE1"/>
    <w:rsid w:val="00C95EB9"/>
    <w:rsid w:val="00CC0B8C"/>
    <w:rsid w:val="00D22BE1"/>
    <w:rsid w:val="00D92230"/>
    <w:rsid w:val="00DC6D53"/>
    <w:rsid w:val="00DD3709"/>
    <w:rsid w:val="00E7605D"/>
    <w:rsid w:val="00EA2C76"/>
    <w:rsid w:val="00EB22A3"/>
    <w:rsid w:val="00EF2E0D"/>
    <w:rsid w:val="00F44F46"/>
    <w:rsid w:val="00F453A6"/>
    <w:rsid w:val="00F45DBD"/>
    <w:rsid w:val="00F46F59"/>
    <w:rsid w:val="00F605F6"/>
    <w:rsid w:val="00F84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B"/>
  </w:style>
  <w:style w:type="paragraph" w:styleId="1">
    <w:name w:val="heading 1"/>
    <w:basedOn w:val="a"/>
    <w:link w:val="10"/>
    <w:uiPriority w:val="9"/>
    <w:qFormat/>
    <w:rsid w:val="00AE6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6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661F"/>
  </w:style>
  <w:style w:type="paragraph" w:styleId="a3">
    <w:name w:val="Normal (Web)"/>
    <w:basedOn w:val="a"/>
    <w:uiPriority w:val="99"/>
    <w:unhideWhenUsed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6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661F"/>
    <w:rPr>
      <w:color w:val="800080"/>
      <w:u w:val="single"/>
    </w:rPr>
  </w:style>
  <w:style w:type="character" w:customStyle="1" w:styleId="12">
    <w:name w:val="Гиперссылка1"/>
    <w:basedOn w:val="a0"/>
    <w:rsid w:val="00AE661F"/>
  </w:style>
  <w:style w:type="paragraph" w:customStyle="1" w:styleId="a10">
    <w:name w:val="a1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AE661F"/>
  </w:style>
  <w:style w:type="paragraph" w:customStyle="1" w:styleId="bodytext">
    <w:name w:val="bodytext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E661F"/>
  </w:style>
  <w:style w:type="character" w:customStyle="1" w:styleId="heading1char">
    <w:name w:val="heading1char"/>
    <w:basedOn w:val="a0"/>
    <w:rsid w:val="00AE661F"/>
  </w:style>
  <w:style w:type="paragraph" w:customStyle="1" w:styleId="a40">
    <w:name w:val="a4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01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01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01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01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01F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A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1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01F1"/>
    <w:pPr>
      <w:ind w:left="720"/>
      <w:contextualSpacing/>
    </w:pPr>
  </w:style>
  <w:style w:type="paragraph" w:styleId="ae">
    <w:name w:val="Body Text"/>
    <w:basedOn w:val="a"/>
    <w:link w:val="af"/>
    <w:semiHidden/>
    <w:unhideWhenUsed/>
    <w:rsid w:val="003719F8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3719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Прижатый влево"/>
    <w:basedOn w:val="a"/>
    <w:next w:val="a"/>
    <w:rsid w:val="003719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3719F8"/>
    <w:rPr>
      <w:b/>
      <w:bCs/>
      <w:color w:val="008000"/>
    </w:rPr>
  </w:style>
  <w:style w:type="paragraph" w:styleId="af2">
    <w:name w:val="header"/>
    <w:basedOn w:val="a"/>
    <w:link w:val="af3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719F8"/>
  </w:style>
  <w:style w:type="paragraph" w:styleId="af4">
    <w:name w:val="footer"/>
    <w:basedOn w:val="a"/>
    <w:link w:val="af5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hyperlink" Target="file:///C:\Users\002\Desktop\&#1087;&#1088;&#1086;&#1077;&#1082;&#1090;%20&#1087;&#1086;&#1089;&#1090;&#1072;&#1085;&#1086;&#1074;&#1083;&#1077;&#1085;&#1080;&#1103;%20&#1086;%20&#1074;&#1085;&#1077;&#1089;&#1077;&#1085;&#1080;&#1080;%20&#1080;&#1079;&#1084;&#1077;&#1085;&#1077;&#1085;&#1080;&#1081;%20%20&#1052;&#1086;&#1076;&#1077;&#1088;&#1085;&#1080;&#1079;&#1072;&#1094;&#1080;&#1103;%20&#1080;%20&#1088;&#1072;&#1079;&#1074;&#1080;&#1090;&#1080;&#1077;%20&#1046;&#1050;&#1061;.doc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90A15-EF5B-442B-ABF6-CA1FB50D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29</Pages>
  <Words>7627</Words>
  <Characters>43474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2</cp:revision>
  <dcterms:created xsi:type="dcterms:W3CDTF">2023-02-27T11:13:00Z</dcterms:created>
  <dcterms:modified xsi:type="dcterms:W3CDTF">2023-02-27T11:13:00Z</dcterms:modified>
</cp:coreProperties>
</file>