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6A" w:rsidRPr="003A196A" w:rsidRDefault="00003B28" w:rsidP="003A196A">
      <w:pPr>
        <w:pStyle w:val="a3"/>
        <w:shd w:val="clear" w:color="auto" w:fill="FFFFFF"/>
        <w:contextualSpacing/>
        <w:jc w:val="center"/>
        <w:rPr>
          <w:b/>
        </w:rPr>
      </w:pPr>
      <w:r w:rsidRPr="003A196A">
        <w:rPr>
          <w:b/>
        </w:rPr>
        <w:t>Уважаемые руководители предприятий</w:t>
      </w:r>
    </w:p>
    <w:p w:rsidR="00003B28" w:rsidRPr="003A196A" w:rsidRDefault="00003B28" w:rsidP="003A196A">
      <w:pPr>
        <w:pStyle w:val="a3"/>
        <w:shd w:val="clear" w:color="auto" w:fill="FFFFFF"/>
        <w:contextualSpacing/>
        <w:jc w:val="center"/>
        <w:rPr>
          <w:b/>
        </w:rPr>
      </w:pPr>
      <w:r w:rsidRPr="003A196A">
        <w:rPr>
          <w:b/>
        </w:rPr>
        <w:t xml:space="preserve"> и индивидуальные предприниматели!</w:t>
      </w:r>
    </w:p>
    <w:p w:rsidR="00C429CD" w:rsidRPr="003A196A" w:rsidRDefault="00C429CD" w:rsidP="003A196A">
      <w:pPr>
        <w:pStyle w:val="a3"/>
        <w:shd w:val="clear" w:color="auto" w:fill="FFFFFF"/>
        <w:ind w:firstLine="708"/>
        <w:contextualSpacing/>
        <w:jc w:val="both"/>
      </w:pPr>
      <w:r w:rsidRPr="003A196A">
        <w:t>Конституция Российской Федерации декларирует право каждого на труд и отдых. При этом согласно части 5 ст. 37 Конституции РФ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:rsidR="00C429CD" w:rsidRPr="003A196A" w:rsidRDefault="00C429CD" w:rsidP="003A196A">
      <w:pPr>
        <w:pStyle w:val="a3"/>
        <w:shd w:val="clear" w:color="auto" w:fill="FFFFFF"/>
        <w:ind w:firstLine="708"/>
        <w:contextualSpacing/>
        <w:jc w:val="both"/>
      </w:pPr>
      <w:r w:rsidRPr="003A196A">
        <w:t>В современной России не все работодатели считают оформление трудового договора своей непосредственной обязанностью. Более того, работодатели сознательно не соблюдают законодательство в корыстных интересах, делая работника уязвимым с правовой точки зрения. Скрывая факт трудовых отношений, наниматель получает возможность экономить на зарплате, уклоняться от уплаты налогов и социальных выплат.</w:t>
      </w:r>
    </w:p>
    <w:p w:rsidR="006B476C" w:rsidRPr="003A196A" w:rsidRDefault="00C429CD" w:rsidP="003A196A">
      <w:pPr>
        <w:pStyle w:val="a3"/>
        <w:ind w:firstLine="708"/>
        <w:contextualSpacing/>
        <w:jc w:val="both"/>
      </w:pPr>
      <w:r w:rsidRPr="003A196A">
        <w:t xml:space="preserve">В свою очередь, для работника отсутствие трудового договора становится препятствием для защиты своих прав. Работа без надлежащего оформления трудовых отношений лишает граждан достойного пенсионного обеспечения, гарантий в связи с трудом во вредных условиях, </w:t>
      </w:r>
      <w:r w:rsidR="006B476C" w:rsidRPr="003A196A">
        <w:t>право на ежегодный оплачиваемый отпуск, на пособия по временной нетрудоспособности и в связи с материнством и другие.</w:t>
      </w:r>
    </w:p>
    <w:p w:rsidR="003A196A" w:rsidRPr="003A196A" w:rsidRDefault="003A196A" w:rsidP="003A196A">
      <w:pPr>
        <w:pStyle w:val="a3"/>
        <w:ind w:firstLine="708"/>
        <w:contextualSpacing/>
        <w:jc w:val="both"/>
      </w:pPr>
      <w:r w:rsidRPr="003A196A">
        <w:t>В 2016 году правоохранительные органы усилили борьбу за выполнение норм законодательства Российской Федерации в отношении процедуры оформления работников. Требования закона к правильному оформлению работников довольно обширны, прежде всего, необходимо, чтобы предприятие позаботилось о составлении всех документов, которые свидетельствуют о факте трудоустройства человека в этой организации, его обязанностях и правах, а также обязательствах организации перед ним. Основным документом, регулирующим взаимоотношения работника и работодателя, является трудовой договор, его заключение необходимо для законного найма на работу.</w:t>
      </w:r>
    </w:p>
    <w:p w:rsidR="003A196A" w:rsidRPr="003200E5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 соответствии со ст. 5.27 КоАП РФ нарушение законодательства о труде и об охране труда влечет наложение административного штрафа на должностных лиц в размере от 1000 до 5000 руб.; на лиц, осуществляющих предпринимательскую деятельность без образования юридического лица, – от 1000 до 5000 руб. или административное приостановление деятельности на срок до 90 суток; на юридических лиц – от 30 000 до 50 000 руб. или административное приостановление деятельности на срок до 90 суток. Согласно ч. 2 указанной статьи то же нарушение, совершенное должностным лицом, ранее подвергнутым административному наказанию за аналогичное правонарушение, влечет дисквалификацию на срок от 1 года до 3 лет.</w:t>
      </w:r>
    </w:p>
    <w:p w:rsidR="003A196A" w:rsidRPr="003200E5" w:rsidRDefault="003A196A" w:rsidP="0028218D">
      <w:pPr>
        <w:pStyle w:val="a3"/>
        <w:shd w:val="clear" w:color="auto" w:fill="FFFFFF"/>
        <w:ind w:firstLine="708"/>
        <w:contextualSpacing/>
        <w:jc w:val="both"/>
      </w:pPr>
      <w:r w:rsidRPr="003200E5">
        <w:t xml:space="preserve">Более того, при </w:t>
      </w:r>
      <w:r w:rsidR="00277168" w:rsidRPr="003200E5">
        <w:t>не оформлении</w:t>
      </w:r>
      <w:r w:rsidRPr="003200E5">
        <w:t xml:space="preserve"> трудовых отношений заработная плата, которая является основной составляющей налоговой базы по налогу на доходы физических лиц, а также базой для начисления обязательных страховых взносов</w:t>
      </w:r>
      <w:r w:rsidR="0028218D">
        <w:t xml:space="preserve">, выплачивается неофициально, то есть </w:t>
      </w:r>
      <w:r w:rsidRPr="003200E5">
        <w:t>уплата НДФЛ и страховых взносов не происходит, за что работодатель также может быть привлечен к ответственности.</w:t>
      </w:r>
    </w:p>
    <w:p w:rsidR="003A196A" w:rsidRPr="003200E5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Во-первых, налоговый орган может потребовать удержать НДФЛ с работников, получающих «черную» зарплату, а также может наложить на работодателя штраф в размере 20% от суммы, которая должна была быть удержана у работников или уплачена в бюджет (ст. 123 НК РФ).</w:t>
      </w:r>
    </w:p>
    <w:p w:rsidR="003A196A" w:rsidRPr="003200E5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Во-вторых, внебюджетные фонды также могут потребовать уплатить страховые взносы и наложить штраф в размере 20% от неуплаченной суммы взносов или 40% – в случае умышленного совершения данного правонарушения (ст. 47 Закона № 212-ФЗ).</w:t>
      </w:r>
    </w:p>
    <w:p w:rsidR="003A196A" w:rsidRPr="003A196A" w:rsidRDefault="003A196A" w:rsidP="003A196A">
      <w:pPr>
        <w:pStyle w:val="a3"/>
        <w:shd w:val="clear" w:color="auto" w:fill="FFFFFF"/>
        <w:ind w:firstLine="708"/>
        <w:contextualSpacing/>
        <w:jc w:val="both"/>
      </w:pPr>
      <w:r w:rsidRPr="003200E5">
        <w:t>В-третьих, ст. 199.1 УК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 w:rsidR="003A196A" w:rsidRDefault="003A196A" w:rsidP="003A196A">
      <w:pPr>
        <w:pStyle w:val="a3"/>
        <w:shd w:val="clear" w:color="auto" w:fill="FFFFFF"/>
        <w:ind w:firstLine="709"/>
        <w:contextualSpacing/>
        <w:jc w:val="both"/>
      </w:pPr>
      <w:r w:rsidRPr="003A196A">
        <w:t xml:space="preserve">Штрафы для предприятий, принадлежащих юридическим лицам, за неоформленного сотрудника, начинаются от ста тысяч рублей. Уголовная ответственность для </w:t>
      </w:r>
      <w:r w:rsidR="006A2557">
        <w:t>руководителя</w:t>
      </w:r>
      <w:r w:rsidRPr="003A196A">
        <w:t xml:space="preserve"> предприятия, на котором работали неоформленные работники, зависит от тяжести нанесенного ущерба. Однако она неодинакова по сравнению с уголовным наказанием, которое грозит для частных предпринимателей.</w:t>
      </w:r>
    </w:p>
    <w:p w:rsidR="00D217D7" w:rsidRPr="003A196A" w:rsidRDefault="00D217D7" w:rsidP="003A196A">
      <w:pPr>
        <w:pStyle w:val="a3"/>
        <w:shd w:val="clear" w:color="auto" w:fill="FFFFFF"/>
        <w:ind w:firstLine="709"/>
        <w:contextualSpacing/>
        <w:jc w:val="both"/>
      </w:pPr>
      <w:r>
        <w:t xml:space="preserve">Администрация Бессоновского района убедительно просит вас </w:t>
      </w:r>
      <w:r w:rsidR="00341C58">
        <w:t>соблюдать нормы трудового законодательства и с повышенной ответственностью относится к выполнению обязательств перед своим</w:t>
      </w:r>
      <w:r w:rsidR="00D57F69">
        <w:t>и</w:t>
      </w:r>
      <w:r w:rsidR="00341C58">
        <w:t xml:space="preserve"> сотрудниками.</w:t>
      </w:r>
    </w:p>
    <w:sectPr w:rsidR="00D217D7" w:rsidRPr="003A196A" w:rsidSect="003A19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9CD"/>
    <w:rsid w:val="00003B28"/>
    <w:rsid w:val="00015210"/>
    <w:rsid w:val="002227BC"/>
    <w:rsid w:val="00277168"/>
    <w:rsid w:val="0028218D"/>
    <w:rsid w:val="00341C58"/>
    <w:rsid w:val="003A196A"/>
    <w:rsid w:val="0058523F"/>
    <w:rsid w:val="006204DA"/>
    <w:rsid w:val="006A2557"/>
    <w:rsid w:val="006B476C"/>
    <w:rsid w:val="00875330"/>
    <w:rsid w:val="00933631"/>
    <w:rsid w:val="00A112A0"/>
    <w:rsid w:val="00C429CD"/>
    <w:rsid w:val="00D217D7"/>
    <w:rsid w:val="00D57F69"/>
    <w:rsid w:val="00E8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User</cp:lastModifiedBy>
  <cp:revision>2</cp:revision>
  <cp:lastPrinted>2016-09-23T05:14:00Z</cp:lastPrinted>
  <dcterms:created xsi:type="dcterms:W3CDTF">2023-02-22T06:32:00Z</dcterms:created>
  <dcterms:modified xsi:type="dcterms:W3CDTF">2023-02-22T06:32:00Z</dcterms:modified>
</cp:coreProperties>
</file>