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54257C">
        <w:rPr>
          <w:color w:val="C00000"/>
          <w:sz w:val="24"/>
          <w:szCs w:val="24"/>
        </w:rPr>
        <w:t>6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340178">
        <w:rPr>
          <w:color w:val="C00000"/>
          <w:sz w:val="24"/>
          <w:szCs w:val="24"/>
        </w:rPr>
        <w:t>1</w:t>
      </w:r>
      <w:r w:rsidR="0054257C">
        <w:rPr>
          <w:color w:val="C00000"/>
          <w:sz w:val="24"/>
          <w:szCs w:val="24"/>
        </w:rPr>
        <w:t>8</w:t>
      </w:r>
      <w:r>
        <w:rPr>
          <w:color w:val="C00000"/>
          <w:sz w:val="24"/>
          <w:szCs w:val="24"/>
        </w:rPr>
        <w:t>.</w:t>
      </w:r>
      <w:r w:rsidR="00A2269E">
        <w:rPr>
          <w:color w:val="C00000"/>
          <w:sz w:val="24"/>
          <w:szCs w:val="24"/>
        </w:rPr>
        <w:t>02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73721E" w:rsidRDefault="0073721E" w:rsidP="0039731E">
      <w:pPr>
        <w:jc w:val="center"/>
        <w:rPr>
          <w:b/>
          <w:i/>
          <w:sz w:val="27"/>
          <w:szCs w:val="27"/>
        </w:rPr>
      </w:pPr>
    </w:p>
    <w:p w:rsidR="00C0494A" w:rsidRDefault="00C0494A" w:rsidP="0039731E">
      <w:pPr>
        <w:pStyle w:val="af1"/>
        <w:spacing w:after="0"/>
        <w:ind w:left="0"/>
      </w:pPr>
      <w:bookmarkStart w:id="0" w:name="sub_1000"/>
    </w:p>
    <w:p w:rsidR="00A509EB" w:rsidRDefault="00A509EB" w:rsidP="0039731E">
      <w:pPr>
        <w:pStyle w:val="af1"/>
        <w:spacing w:after="0"/>
        <w:ind w:left="0"/>
      </w:pPr>
    </w:p>
    <w:p w:rsidR="00A53817" w:rsidRPr="00A6608F" w:rsidRDefault="00A53817" w:rsidP="00A53817">
      <w:pPr>
        <w:rPr>
          <w:sz w:val="28"/>
          <w:szCs w:val="28"/>
        </w:rPr>
      </w:pPr>
    </w:p>
    <w:p w:rsidR="0054257C" w:rsidRPr="0028014E" w:rsidRDefault="0054257C" w:rsidP="0054257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-210185</wp:posOffset>
            </wp:positionV>
            <wp:extent cx="645160" cy="804545"/>
            <wp:effectExtent l="19050" t="0" r="254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80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57C" w:rsidRPr="0028014E" w:rsidRDefault="0054257C" w:rsidP="0054257C">
      <w:pPr>
        <w:jc w:val="center"/>
        <w:rPr>
          <w:b/>
          <w:bCs/>
          <w:sz w:val="28"/>
          <w:szCs w:val="28"/>
        </w:rPr>
      </w:pPr>
    </w:p>
    <w:p w:rsidR="0054257C" w:rsidRPr="0028014E" w:rsidRDefault="0054257C" w:rsidP="0054257C">
      <w:pPr>
        <w:jc w:val="center"/>
        <w:rPr>
          <w:b/>
          <w:bCs/>
          <w:sz w:val="28"/>
          <w:szCs w:val="28"/>
        </w:rPr>
      </w:pPr>
    </w:p>
    <w:p w:rsidR="0054257C" w:rsidRPr="0028014E" w:rsidRDefault="0054257C" w:rsidP="0054257C">
      <w:pPr>
        <w:jc w:val="center"/>
        <w:rPr>
          <w:b/>
          <w:bCs/>
          <w:sz w:val="28"/>
          <w:szCs w:val="28"/>
        </w:rPr>
      </w:pPr>
      <w:r w:rsidRPr="0028014E">
        <w:rPr>
          <w:b/>
          <w:bCs/>
          <w:sz w:val="28"/>
          <w:szCs w:val="28"/>
        </w:rPr>
        <w:t>КОМИТЕТ МЕСТНОГО САМОУПРАВЛЕНИЯ</w:t>
      </w:r>
    </w:p>
    <w:p w:rsidR="0054257C" w:rsidRPr="0028014E" w:rsidRDefault="0054257C" w:rsidP="0054257C">
      <w:pPr>
        <w:jc w:val="center"/>
        <w:rPr>
          <w:b/>
          <w:bCs/>
          <w:sz w:val="28"/>
          <w:szCs w:val="28"/>
        </w:rPr>
      </w:pPr>
      <w:r w:rsidRPr="0028014E">
        <w:rPr>
          <w:b/>
          <w:bCs/>
          <w:sz w:val="28"/>
          <w:szCs w:val="28"/>
        </w:rPr>
        <w:t>СОСНОВСКОГО СЕЛЬСОВЕТА</w:t>
      </w:r>
    </w:p>
    <w:p w:rsidR="0054257C" w:rsidRPr="0028014E" w:rsidRDefault="0054257C" w:rsidP="0054257C">
      <w:pPr>
        <w:jc w:val="center"/>
        <w:rPr>
          <w:b/>
          <w:bCs/>
          <w:sz w:val="28"/>
          <w:szCs w:val="28"/>
        </w:rPr>
      </w:pPr>
      <w:r w:rsidRPr="0028014E">
        <w:rPr>
          <w:b/>
          <w:bCs/>
          <w:sz w:val="28"/>
          <w:szCs w:val="28"/>
        </w:rPr>
        <w:t xml:space="preserve">БЕССОНОВСКОГО РАЙОНА </w:t>
      </w:r>
    </w:p>
    <w:p w:rsidR="0054257C" w:rsidRPr="0028014E" w:rsidRDefault="0054257C" w:rsidP="0054257C">
      <w:pPr>
        <w:jc w:val="center"/>
        <w:rPr>
          <w:b/>
          <w:bCs/>
          <w:sz w:val="28"/>
          <w:szCs w:val="28"/>
        </w:rPr>
      </w:pPr>
      <w:r w:rsidRPr="0028014E">
        <w:rPr>
          <w:b/>
          <w:bCs/>
          <w:sz w:val="28"/>
          <w:szCs w:val="28"/>
        </w:rPr>
        <w:t>ПЕНЗЕНСКОЙ ОБЛАСТИ</w:t>
      </w:r>
    </w:p>
    <w:p w:rsidR="0054257C" w:rsidRPr="0028014E" w:rsidRDefault="0054257C" w:rsidP="0054257C">
      <w:pPr>
        <w:jc w:val="center"/>
        <w:rPr>
          <w:b/>
          <w:bCs/>
          <w:sz w:val="28"/>
          <w:szCs w:val="28"/>
        </w:rPr>
      </w:pPr>
      <w:r w:rsidRPr="0028014E">
        <w:rPr>
          <w:b/>
          <w:bCs/>
          <w:sz w:val="28"/>
          <w:szCs w:val="28"/>
        </w:rPr>
        <w:t>СЕДЬМОГО СОЗЫВА</w:t>
      </w:r>
    </w:p>
    <w:p w:rsidR="0054257C" w:rsidRPr="0028014E" w:rsidRDefault="0054257C" w:rsidP="0054257C">
      <w:pPr>
        <w:jc w:val="center"/>
        <w:outlineLvl w:val="0"/>
        <w:rPr>
          <w:b/>
          <w:bCs/>
          <w:sz w:val="28"/>
          <w:szCs w:val="28"/>
        </w:rPr>
      </w:pPr>
    </w:p>
    <w:p w:rsidR="0054257C" w:rsidRPr="0028014E" w:rsidRDefault="0054257C" w:rsidP="0054257C">
      <w:pPr>
        <w:jc w:val="center"/>
        <w:outlineLvl w:val="0"/>
        <w:rPr>
          <w:b/>
          <w:bCs/>
          <w:sz w:val="28"/>
          <w:szCs w:val="28"/>
        </w:rPr>
      </w:pPr>
      <w:r w:rsidRPr="0028014E">
        <w:rPr>
          <w:b/>
          <w:bCs/>
          <w:sz w:val="28"/>
          <w:szCs w:val="28"/>
        </w:rPr>
        <w:t>РЕШЕНИЕ</w:t>
      </w:r>
    </w:p>
    <w:p w:rsidR="0054257C" w:rsidRPr="0028014E" w:rsidRDefault="0054257C" w:rsidP="0054257C">
      <w:pPr>
        <w:jc w:val="center"/>
        <w:outlineLvl w:val="0"/>
        <w:rPr>
          <w:bCs/>
          <w:sz w:val="28"/>
          <w:szCs w:val="28"/>
          <w:u w:val="single"/>
        </w:rPr>
      </w:pPr>
      <w:r w:rsidRPr="0028014E">
        <w:rPr>
          <w:bCs/>
          <w:sz w:val="28"/>
          <w:szCs w:val="28"/>
          <w:u w:val="single"/>
        </w:rPr>
        <w:t>от 17.02.2022 года № 180-93/7</w:t>
      </w:r>
    </w:p>
    <w:p w:rsidR="0054257C" w:rsidRPr="0028014E" w:rsidRDefault="0054257C" w:rsidP="0054257C">
      <w:pPr>
        <w:jc w:val="center"/>
        <w:outlineLvl w:val="0"/>
        <w:rPr>
          <w:b/>
          <w:bCs/>
        </w:rPr>
      </w:pPr>
      <w:r w:rsidRPr="0028014E">
        <w:rPr>
          <w:b/>
          <w:bCs/>
        </w:rPr>
        <w:t>с. Сосновка</w:t>
      </w:r>
    </w:p>
    <w:p w:rsidR="0054257C" w:rsidRPr="0028014E" w:rsidRDefault="0054257C" w:rsidP="0054257C">
      <w:pPr>
        <w:jc w:val="center"/>
        <w:outlineLvl w:val="0"/>
        <w:rPr>
          <w:b/>
          <w:sz w:val="28"/>
          <w:szCs w:val="28"/>
        </w:rPr>
      </w:pPr>
    </w:p>
    <w:p w:rsidR="0054257C" w:rsidRPr="0028014E" w:rsidRDefault="0054257C" w:rsidP="0054257C">
      <w:pPr>
        <w:jc w:val="center"/>
        <w:outlineLvl w:val="0"/>
        <w:rPr>
          <w:b/>
          <w:sz w:val="28"/>
          <w:szCs w:val="28"/>
        </w:rPr>
      </w:pPr>
      <w:r w:rsidRPr="0028014E">
        <w:rPr>
          <w:b/>
          <w:sz w:val="28"/>
          <w:szCs w:val="28"/>
        </w:rPr>
        <w:t xml:space="preserve">О внесении изменений в Положение о бюджетном устройстве и бюджетном процессе в </w:t>
      </w:r>
      <w:r>
        <w:rPr>
          <w:b/>
          <w:sz w:val="28"/>
          <w:szCs w:val="28"/>
        </w:rPr>
        <w:t>Сосновском</w:t>
      </w:r>
      <w:r w:rsidRPr="0028014E">
        <w:rPr>
          <w:b/>
          <w:sz w:val="28"/>
          <w:szCs w:val="28"/>
        </w:rPr>
        <w:t xml:space="preserve"> сельсовете Бессоновского района Пензенской области</w:t>
      </w:r>
    </w:p>
    <w:p w:rsidR="0054257C" w:rsidRPr="0028014E" w:rsidRDefault="0054257C" w:rsidP="0054257C">
      <w:pPr>
        <w:pStyle w:val="a4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 w:rsidRPr="0028014E">
        <w:rPr>
          <w:sz w:val="28"/>
          <w:szCs w:val="28"/>
        </w:rPr>
        <w:t xml:space="preserve">В целях приведения в соответствие с действующим законодательством РФ муниципальных нормативных правовых актов </w:t>
      </w:r>
      <w:hyperlink r:id="rId9" w:tgtFrame="_blank" w:history="1">
        <w:r w:rsidRPr="0028014E">
          <w:rPr>
            <w:sz w:val="28"/>
            <w:szCs w:val="28"/>
          </w:rPr>
          <w:t>Сосновского сельсовета Бессоновского района Пензенской области</w:t>
        </w:r>
      </w:hyperlink>
      <w:r w:rsidRPr="0028014E">
        <w:rPr>
          <w:sz w:val="28"/>
          <w:szCs w:val="28"/>
        </w:rPr>
        <w:t xml:space="preserve">, в соответствии со ст. 9 Бюджетного кодекса Российской Федерации, Федеральным Законом "Об общих принципах организации местного самоуправления в Российской Федерации», на основании Закона Пензенской области от 20.09.2005 г. N 849-ЗПО "О межбюджетных отношениях в Пензенской области", руководствуясь статьей 23 </w:t>
      </w:r>
      <w:hyperlink r:id="rId10" w:tgtFrame="_blank" w:history="1">
        <w:r w:rsidRPr="0028014E">
          <w:rPr>
            <w:sz w:val="28"/>
            <w:szCs w:val="28"/>
          </w:rPr>
          <w:t>Устава Сосновского сельсовета Бессоновского района Пензенской области</w:t>
        </w:r>
      </w:hyperlink>
      <w:r w:rsidRPr="0028014E">
        <w:rPr>
          <w:sz w:val="28"/>
          <w:szCs w:val="28"/>
        </w:rPr>
        <w:t xml:space="preserve">, Комитет местного самоуправления </w:t>
      </w:r>
      <w:r w:rsidRPr="0028014E">
        <w:rPr>
          <w:b/>
          <w:sz w:val="28"/>
          <w:szCs w:val="28"/>
        </w:rPr>
        <w:t>р е ш и л:</w:t>
      </w:r>
    </w:p>
    <w:p w:rsidR="0054257C" w:rsidRPr="0028014E" w:rsidRDefault="0054257C" w:rsidP="0054257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014E">
        <w:rPr>
          <w:sz w:val="28"/>
          <w:szCs w:val="28"/>
        </w:rPr>
        <w:t xml:space="preserve">1. Внести в Положение о бюджетном </w:t>
      </w:r>
      <w:r w:rsidRPr="0028014E">
        <w:rPr>
          <w:rFonts w:ascii="Arial" w:hAnsi="Arial" w:cs="Arial"/>
        </w:rPr>
        <w:t>устройстве</w:t>
      </w:r>
      <w:r w:rsidRPr="0028014E">
        <w:rPr>
          <w:sz w:val="28"/>
          <w:szCs w:val="28"/>
        </w:rPr>
        <w:t xml:space="preserve"> и бюджетном процессе в Сосновском сельсовете Бессоновского района Пензенской области, утвержденное решением Комитета местного самоуправления </w:t>
      </w:r>
      <w:hyperlink r:id="rId11" w:tgtFrame="_blank" w:history="1">
        <w:r w:rsidRPr="0028014E">
          <w:rPr>
            <w:sz w:val="28"/>
            <w:szCs w:val="28"/>
          </w:rPr>
          <w:t>Сосновского сельсовета Бессоновского района Пензенской области</w:t>
        </w:r>
      </w:hyperlink>
      <w:r w:rsidRPr="0028014E">
        <w:rPr>
          <w:sz w:val="28"/>
          <w:szCs w:val="28"/>
        </w:rPr>
        <w:t xml:space="preserve"> от 26.12.2014 г. № 47-11/6 следующие изменения: </w:t>
      </w:r>
    </w:p>
    <w:p w:rsidR="0054257C" w:rsidRPr="0028014E" w:rsidRDefault="0054257C" w:rsidP="0054257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014E">
        <w:rPr>
          <w:sz w:val="28"/>
          <w:szCs w:val="28"/>
        </w:rPr>
        <w:t>1.1. статью 5 изложить в следующей редакции:</w:t>
      </w:r>
    </w:p>
    <w:p w:rsidR="0054257C" w:rsidRPr="0028014E" w:rsidRDefault="0054257C" w:rsidP="0054257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014E">
        <w:rPr>
          <w:sz w:val="28"/>
          <w:szCs w:val="28"/>
        </w:rPr>
        <w:t>«</w:t>
      </w:r>
      <w:r w:rsidRPr="0028014E">
        <w:rPr>
          <w:sz w:val="28"/>
          <w:szCs w:val="28"/>
        </w:rPr>
        <w:tab/>
        <w:t>1. Доходы бюджета Сосновского сельсовета Бессоновского района Пензенской области формируются за счет налоговых доходов, неналоговых доходов и безвозмездных поступлений.</w:t>
      </w:r>
    </w:p>
    <w:p w:rsidR="0054257C" w:rsidRPr="0028014E" w:rsidRDefault="0054257C" w:rsidP="0054257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014E">
        <w:rPr>
          <w:sz w:val="28"/>
          <w:szCs w:val="28"/>
        </w:rPr>
        <w:t xml:space="preserve">2. К налоговым доходам бюджета Сосновского сельсовета Бессоновского района Пензенской области относятся доходы от предусмотренных законодательством Российской Федерации о налогах и сборах федеральных налогов и сборов, в том числе от налогов, предусмотренных специальными </w:t>
      </w:r>
      <w:r w:rsidRPr="0028014E">
        <w:rPr>
          <w:sz w:val="28"/>
          <w:szCs w:val="28"/>
        </w:rPr>
        <w:lastRenderedPageBreak/>
        <w:t>налоговыми режимами, региональных и местных налогов, а также пеней и штрафов по ним.</w:t>
      </w:r>
    </w:p>
    <w:p w:rsidR="0054257C" w:rsidRPr="0028014E" w:rsidRDefault="0054257C" w:rsidP="0054257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014E">
        <w:rPr>
          <w:sz w:val="28"/>
          <w:szCs w:val="28"/>
        </w:rPr>
        <w:t>3. В бюджет Сосновского сельсовета Бессоновского района Пензенской области подлежат зачислению налоговые доходы от следующих налогов и сборов:</w:t>
      </w:r>
    </w:p>
    <w:p w:rsidR="0054257C" w:rsidRPr="0028014E" w:rsidRDefault="0054257C" w:rsidP="0054257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014E">
        <w:rPr>
          <w:sz w:val="28"/>
          <w:szCs w:val="28"/>
        </w:rPr>
        <w:t>1) местных налогов, устанавливаемых представительными органами муниципальных районов в соответствии с законодательством Российской Федерации о налогах и сборах:</w:t>
      </w:r>
    </w:p>
    <w:p w:rsidR="0054257C" w:rsidRPr="0028014E" w:rsidRDefault="0054257C" w:rsidP="0054257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" w:name="sub_412"/>
      <w:r w:rsidRPr="0028014E">
        <w:rPr>
          <w:sz w:val="28"/>
          <w:szCs w:val="28"/>
        </w:rPr>
        <w:t>а) земельного налога - по нормативу 100 процентов;</w:t>
      </w:r>
      <w:bookmarkEnd w:id="1"/>
    </w:p>
    <w:p w:rsidR="0054257C" w:rsidRPr="0028014E" w:rsidRDefault="0054257C" w:rsidP="0054257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014E">
        <w:rPr>
          <w:sz w:val="28"/>
          <w:szCs w:val="28"/>
        </w:rPr>
        <w:t>б) налога на имущество физических лиц - по нормативу 100 процентов.</w:t>
      </w:r>
    </w:p>
    <w:p w:rsidR="0054257C" w:rsidRPr="0028014E" w:rsidRDefault="0054257C" w:rsidP="0054257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014E">
        <w:rPr>
          <w:sz w:val="28"/>
          <w:szCs w:val="28"/>
        </w:rPr>
        <w:t>2) федеральных налогов и сборов, в том числе налогов, предусмотренных специальными налоговыми режимами:</w:t>
      </w:r>
    </w:p>
    <w:p w:rsidR="0054257C" w:rsidRPr="0028014E" w:rsidRDefault="0054257C" w:rsidP="0054257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" w:name="sub_4123"/>
      <w:r w:rsidRPr="0028014E">
        <w:rPr>
          <w:sz w:val="28"/>
          <w:szCs w:val="28"/>
        </w:rPr>
        <w:t>а) налога на доходы физических лиц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 - по нормативу 2 процента;</w:t>
      </w:r>
      <w:bookmarkEnd w:id="2"/>
    </w:p>
    <w:p w:rsidR="0054257C" w:rsidRPr="0028014E" w:rsidRDefault="0054257C" w:rsidP="0054257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014E">
        <w:rPr>
          <w:sz w:val="28"/>
          <w:szCs w:val="28"/>
        </w:rPr>
        <w:t>б) единого сельскохозяйственного налога - по нормативу 30 процентов;</w:t>
      </w:r>
    </w:p>
    <w:p w:rsidR="0054257C" w:rsidRPr="0028014E" w:rsidRDefault="0054257C" w:rsidP="0054257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" w:name="sub_324"/>
      <w:r w:rsidRPr="0028014E">
        <w:rPr>
          <w:sz w:val="28"/>
          <w:szCs w:val="28"/>
        </w:rPr>
        <w:t>в) государственной пошлины за совершение нотариальных действий должностными лицами органов местного самоуправления поселения, уполномоченными в соответствии с законодательными актами Российской Федерации на совершение нотариальных действий, за выдачу органом местного самоуправления поселения специального разрешения на движение по автомобильной дороге транспортного средства, осуществляющего перевозки опасных, тяжеловесных и (или) крупногабаритных грузов, - по нормативу 100 процентов.</w:t>
      </w:r>
      <w:bookmarkEnd w:id="3"/>
    </w:p>
    <w:p w:rsidR="0054257C" w:rsidRPr="0028014E" w:rsidRDefault="0054257C" w:rsidP="0054257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014E">
        <w:rPr>
          <w:sz w:val="28"/>
          <w:szCs w:val="28"/>
        </w:rPr>
        <w:t>5. Неналоговые доходы бюджета Сосновского сельсовета Бессоновского района Пензенской области формируются за счет:</w:t>
      </w:r>
    </w:p>
    <w:p w:rsidR="0054257C" w:rsidRPr="0028014E" w:rsidRDefault="0054257C" w:rsidP="0054257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4" w:name="sub_62102"/>
      <w:r w:rsidRPr="0028014E">
        <w:rPr>
          <w:sz w:val="28"/>
          <w:szCs w:val="28"/>
        </w:rPr>
        <w:t>доходов от использования имущества, находящегося в муниципальной собственности, за исключением имущества муниципальных бюджетных и автономных учреждений, а также имущества муниципальных унитарных предприятий, в том числе казенных, - по нормативу 100 процентов;</w:t>
      </w:r>
      <w:bookmarkEnd w:id="4"/>
    </w:p>
    <w:p w:rsidR="0054257C" w:rsidRPr="0028014E" w:rsidRDefault="0054257C" w:rsidP="0054257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5" w:name="sub_62103"/>
      <w:r w:rsidRPr="0028014E">
        <w:rPr>
          <w:sz w:val="28"/>
          <w:szCs w:val="28"/>
        </w:rPr>
        <w:t>доходов от продажи имущества (кроме акций и иных форм участия в капитале), находящегося в муниципальной собственности, за исключением имущества муниципальных бюджетных и автономных учреждений, а также имущества муниципальных унитарных предприятий, в том числе казенных, - по нормативу 100 процентов;</w:t>
      </w:r>
      <w:bookmarkEnd w:id="5"/>
    </w:p>
    <w:p w:rsidR="0054257C" w:rsidRPr="0028014E" w:rsidRDefault="0054257C" w:rsidP="0054257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014E">
        <w:rPr>
          <w:sz w:val="28"/>
          <w:szCs w:val="28"/>
        </w:rPr>
        <w:t>доходов от платных услуг, оказываемых муниципальными казенными учреждениями;</w:t>
      </w:r>
    </w:p>
    <w:p w:rsidR="0054257C" w:rsidRPr="0028014E" w:rsidRDefault="0054257C" w:rsidP="0054257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014E">
        <w:rPr>
          <w:sz w:val="28"/>
          <w:szCs w:val="28"/>
        </w:rPr>
        <w:t>части прибыли муниципальных унитарных предприятий, остающейся после уплаты налогов и иных обязательных платежей, в размерах, определяемых в порядке, установленном муниципальными правовыми актами представительных органов муниципальных образований;</w:t>
      </w:r>
    </w:p>
    <w:p w:rsidR="0054257C" w:rsidRPr="0028014E" w:rsidRDefault="0054257C" w:rsidP="0054257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6" w:name="sub_62105"/>
      <w:r w:rsidRPr="0028014E">
        <w:rPr>
          <w:sz w:val="28"/>
          <w:szCs w:val="28"/>
        </w:rPr>
        <w:t>платы за использование лесов, расположенных на землях, находящихся в муниципальной собственности, - по нормативу 100 процентов.</w:t>
      </w:r>
      <w:bookmarkEnd w:id="6"/>
    </w:p>
    <w:p w:rsidR="0054257C" w:rsidRPr="0028014E" w:rsidRDefault="0054257C" w:rsidP="0054257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54257C" w:rsidRPr="0028014E" w:rsidRDefault="0054257C" w:rsidP="0054257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014E">
        <w:rPr>
          <w:sz w:val="28"/>
          <w:szCs w:val="28"/>
        </w:rPr>
        <w:t xml:space="preserve">В бюджет Сосновского сельсовета Бессоновского района Пензенской </w:t>
      </w:r>
      <w:r w:rsidRPr="0028014E">
        <w:rPr>
          <w:sz w:val="28"/>
          <w:szCs w:val="28"/>
        </w:rPr>
        <w:lastRenderedPageBreak/>
        <w:t>области подлежит зачислению плата за пользование водными объектами в зависимости от права собственности на водные объекты по нормативу 100 процентов.</w:t>
      </w:r>
    </w:p>
    <w:p w:rsidR="0054257C" w:rsidRPr="0028014E" w:rsidRDefault="0054257C" w:rsidP="0054257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014E">
        <w:rPr>
          <w:sz w:val="28"/>
          <w:szCs w:val="28"/>
        </w:rPr>
        <w:t>В бюджет Сосновского сельсовета Бессоновского района Пензенской области поступают:</w:t>
      </w:r>
    </w:p>
    <w:p w:rsidR="0054257C" w:rsidRPr="0028014E" w:rsidRDefault="0054257C" w:rsidP="0054257C">
      <w:pPr>
        <w:ind w:firstLine="567"/>
        <w:jc w:val="both"/>
        <w:rPr>
          <w:sz w:val="28"/>
          <w:szCs w:val="28"/>
        </w:rPr>
      </w:pPr>
      <w:bookmarkStart w:id="7" w:name="sub_231119"/>
      <w:r w:rsidRPr="0028014E">
        <w:rPr>
          <w:sz w:val="28"/>
          <w:szCs w:val="28"/>
        </w:rPr>
        <w:t>доходы от продажи земельных участков,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Федерации, - по нормативу не менее 50 процентов, если законодательством соответствующего субъекта Российской Федерации не установлено иное;</w:t>
      </w:r>
    </w:p>
    <w:p w:rsidR="0054257C" w:rsidRPr="0028014E" w:rsidRDefault="0054257C" w:rsidP="0054257C">
      <w:pPr>
        <w:ind w:firstLine="567"/>
        <w:jc w:val="both"/>
        <w:rPr>
          <w:sz w:val="28"/>
          <w:szCs w:val="28"/>
        </w:rPr>
      </w:pPr>
      <w:bookmarkStart w:id="8" w:name="sub_231120"/>
      <w:bookmarkEnd w:id="7"/>
      <w:r w:rsidRPr="0028014E">
        <w:rPr>
          <w:sz w:val="28"/>
          <w:szCs w:val="28"/>
        </w:rPr>
        <w:t>доходы от передачи в аренду земельных участков,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Федерации, а также доходы от продажи прав на заключение договоров аренды таких земельных участков - по нормативу не менее 50 процентов, если законодательством соответствующего субъекта Российской Федерации не установлено иное;</w:t>
      </w:r>
    </w:p>
    <w:p w:rsidR="0054257C" w:rsidRPr="0028014E" w:rsidRDefault="0054257C" w:rsidP="0054257C">
      <w:pPr>
        <w:ind w:firstLine="567"/>
        <w:jc w:val="both"/>
        <w:rPr>
          <w:sz w:val="28"/>
          <w:szCs w:val="28"/>
        </w:rPr>
      </w:pPr>
      <w:bookmarkStart w:id="9" w:name="sub_231121"/>
      <w:bookmarkEnd w:id="8"/>
      <w:r w:rsidRPr="0028014E">
        <w:rPr>
          <w:sz w:val="28"/>
          <w:szCs w:val="28"/>
        </w:rPr>
        <w:t>доходы от продажи объектов недвижимого имущества одновременно с занятыми такими объектами недвижимого имущества земельными участками,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Федерации, - по нормативу не менее 50 процентов, если законодательством соответствующего субъекта Российской Федерации не установлено иное;</w:t>
      </w:r>
    </w:p>
    <w:p w:rsidR="0054257C" w:rsidRPr="0028014E" w:rsidRDefault="0054257C" w:rsidP="0054257C">
      <w:pPr>
        <w:ind w:firstLine="567"/>
        <w:jc w:val="both"/>
        <w:rPr>
          <w:sz w:val="28"/>
          <w:szCs w:val="28"/>
        </w:rPr>
      </w:pPr>
      <w:bookmarkStart w:id="10" w:name="sub_210031116"/>
      <w:bookmarkEnd w:id="9"/>
      <w:r w:rsidRPr="0028014E">
        <w:rPr>
          <w:sz w:val="28"/>
          <w:szCs w:val="28"/>
        </w:rPr>
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Федерации, - по нормативу не менее 50 процентов, если законодательством соответствующего субъекта Российской Федерации не установлено иное;</w:t>
      </w:r>
    </w:p>
    <w:bookmarkEnd w:id="10"/>
    <w:p w:rsidR="0054257C" w:rsidRPr="0028014E" w:rsidRDefault="0054257C" w:rsidP="0054257C">
      <w:pPr>
        <w:ind w:firstLine="567"/>
        <w:jc w:val="both"/>
        <w:rPr>
          <w:sz w:val="28"/>
          <w:szCs w:val="28"/>
        </w:rPr>
      </w:pPr>
      <w:r w:rsidRPr="0028014E">
        <w:rPr>
          <w:sz w:val="28"/>
          <w:szCs w:val="28"/>
        </w:rPr>
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Федерации, - по нормативу не менее 50 процентов, если законодательством соответствующего субъекта Российской Федерации не установлено иное;</w:t>
      </w:r>
    </w:p>
    <w:p w:rsidR="0054257C" w:rsidRPr="0028014E" w:rsidRDefault="0054257C" w:rsidP="0054257C">
      <w:pPr>
        <w:ind w:firstLine="567"/>
        <w:jc w:val="both"/>
        <w:rPr>
          <w:sz w:val="28"/>
          <w:szCs w:val="28"/>
        </w:rPr>
      </w:pPr>
      <w:bookmarkStart w:id="11" w:name="sub_620107"/>
      <w:r w:rsidRPr="0028014E">
        <w:rPr>
          <w:sz w:val="28"/>
          <w:szCs w:val="28"/>
        </w:rPr>
        <w:t xml:space="preserve">плата за публичный сервитут, предусмотренная решением уполномоченного </w:t>
      </w:r>
      <w:r w:rsidRPr="0028014E">
        <w:rPr>
          <w:sz w:val="28"/>
          <w:szCs w:val="28"/>
        </w:rPr>
        <w:lastRenderedPageBreak/>
        <w:t>органа об установлении публичного сервитута в отношении земельных участков, которые расположены в границах сельских поселений и находятся в федеральной собственности,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учреждений), - по нормативу не менее 50 процентов, если законодательством соответствующего субъекта Российской Федерации не установлено иное.</w:t>
      </w:r>
    </w:p>
    <w:p w:rsidR="0054257C" w:rsidRPr="0028014E" w:rsidRDefault="0054257C" w:rsidP="0054257C">
      <w:pPr>
        <w:ind w:firstLine="567"/>
        <w:jc w:val="both"/>
        <w:rPr>
          <w:sz w:val="28"/>
          <w:szCs w:val="28"/>
        </w:rPr>
      </w:pPr>
      <w:bookmarkStart w:id="12" w:name="sub_62011"/>
      <w:bookmarkEnd w:id="11"/>
      <w:r w:rsidRPr="0028014E">
        <w:rPr>
          <w:sz w:val="28"/>
          <w:szCs w:val="28"/>
        </w:rPr>
        <w:t xml:space="preserve">В бюджеты соответствующих видов муниципальных образований подлежат зачислению неналоговые доходы по нормативам отчислений, установленным органами государственной власти субъектов Российской Федерации в соответствии со </w:t>
      </w:r>
      <w:hyperlink w:anchor="sub_58" w:history="1">
        <w:r w:rsidRPr="0028014E">
          <w:rPr>
            <w:sz w:val="28"/>
            <w:szCs w:val="28"/>
          </w:rPr>
          <w:t>статьей 58</w:t>
        </w:r>
      </w:hyperlink>
      <w:r w:rsidRPr="0028014E">
        <w:rPr>
          <w:sz w:val="28"/>
          <w:szCs w:val="28"/>
        </w:rPr>
        <w:t xml:space="preserve"> настоящего Кодекса.</w:t>
      </w:r>
    </w:p>
    <w:p w:rsidR="0054257C" w:rsidRPr="0028014E" w:rsidRDefault="0054257C" w:rsidP="0054257C">
      <w:pPr>
        <w:ind w:firstLine="567"/>
        <w:jc w:val="both"/>
        <w:rPr>
          <w:sz w:val="28"/>
          <w:szCs w:val="28"/>
        </w:rPr>
      </w:pPr>
      <w:bookmarkStart w:id="13" w:name="sub_62012"/>
      <w:bookmarkEnd w:id="12"/>
      <w:r w:rsidRPr="0028014E">
        <w:rPr>
          <w:sz w:val="28"/>
          <w:szCs w:val="28"/>
        </w:rPr>
        <w:t xml:space="preserve">В бюджеты сельских поселений подлежат зачислению неналоговые доходы по нормативам отчислений, установленным представительным органом муниципального района в соответствии со </w:t>
      </w:r>
      <w:hyperlink w:anchor="sub_63" w:history="1">
        <w:r w:rsidRPr="0028014E">
          <w:rPr>
            <w:sz w:val="28"/>
            <w:szCs w:val="28"/>
          </w:rPr>
          <w:t>статьями 63</w:t>
        </w:r>
      </w:hyperlink>
      <w:r w:rsidRPr="0028014E">
        <w:rPr>
          <w:sz w:val="28"/>
          <w:szCs w:val="28"/>
        </w:rPr>
        <w:t xml:space="preserve"> и </w:t>
      </w:r>
      <w:hyperlink w:anchor="sub_6310" w:history="1">
        <w:r w:rsidRPr="0028014E">
          <w:rPr>
            <w:sz w:val="28"/>
            <w:szCs w:val="28"/>
          </w:rPr>
          <w:t>63.1</w:t>
        </w:r>
      </w:hyperlink>
      <w:r w:rsidRPr="0028014E">
        <w:rPr>
          <w:sz w:val="28"/>
          <w:szCs w:val="28"/>
        </w:rPr>
        <w:t xml:space="preserve"> настоящего Кодекса.</w:t>
      </w:r>
      <w:bookmarkEnd w:id="13"/>
    </w:p>
    <w:p w:rsidR="0054257C" w:rsidRPr="0028014E" w:rsidRDefault="0054257C" w:rsidP="0054257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014E">
        <w:rPr>
          <w:sz w:val="28"/>
          <w:szCs w:val="28"/>
        </w:rPr>
        <w:t>Других доходов, предусмотренных статьями 41, 42 и 46 Бюджетного кодекса Российской Федерации (далее – БК РФ).».</w:t>
      </w:r>
    </w:p>
    <w:p w:rsidR="0054257C" w:rsidRPr="0028014E" w:rsidRDefault="0054257C" w:rsidP="0054257C">
      <w:pPr>
        <w:ind w:firstLine="567"/>
        <w:jc w:val="both"/>
        <w:rPr>
          <w:sz w:val="28"/>
          <w:szCs w:val="28"/>
        </w:rPr>
      </w:pPr>
      <w:r w:rsidRPr="0028014E">
        <w:rPr>
          <w:sz w:val="28"/>
          <w:szCs w:val="28"/>
        </w:rPr>
        <w:t xml:space="preserve">2. Настоящее решение опубликовать в официальном информационном бюллетене </w:t>
      </w:r>
      <w:hyperlink r:id="rId12" w:tgtFrame="_blank" w:history="1">
        <w:r w:rsidRPr="0028014E">
          <w:rPr>
            <w:sz w:val="28"/>
            <w:szCs w:val="28"/>
          </w:rPr>
          <w:t>Сосновского сельсовета Бессоновского района Пензенской области</w:t>
        </w:r>
      </w:hyperlink>
      <w:r w:rsidRPr="0028014E">
        <w:rPr>
          <w:sz w:val="28"/>
          <w:szCs w:val="28"/>
        </w:rPr>
        <w:t xml:space="preserve"> «Сельские ведомости» и разместить (опубликовать) на официальном сайте администрации </w:t>
      </w:r>
      <w:hyperlink r:id="rId13" w:tgtFrame="_blank" w:history="1">
        <w:r w:rsidRPr="0028014E">
          <w:rPr>
            <w:sz w:val="28"/>
            <w:szCs w:val="28"/>
          </w:rPr>
          <w:t>Сосновского сельсовета Бессоновского района Пензенской области</w:t>
        </w:r>
      </w:hyperlink>
      <w:r w:rsidRPr="0028014E">
        <w:rPr>
          <w:sz w:val="28"/>
          <w:szCs w:val="28"/>
        </w:rPr>
        <w:t xml:space="preserve"> в информационно – телекоммуникационной сети «Интернет».</w:t>
      </w:r>
    </w:p>
    <w:p w:rsidR="0054257C" w:rsidRPr="0028014E" w:rsidRDefault="0054257C" w:rsidP="0054257C">
      <w:pPr>
        <w:ind w:firstLine="567"/>
        <w:jc w:val="both"/>
        <w:rPr>
          <w:sz w:val="28"/>
          <w:szCs w:val="28"/>
        </w:rPr>
      </w:pPr>
      <w:r w:rsidRPr="0028014E">
        <w:rPr>
          <w:sz w:val="28"/>
          <w:szCs w:val="28"/>
        </w:rPr>
        <w:t>3. Настоящее Решение вступает в силу на следующий день после дня официального опубликования и распространяется на правоотношения, возникшие с 01.01.2022 года.</w:t>
      </w:r>
    </w:p>
    <w:p w:rsidR="0054257C" w:rsidRPr="0028014E" w:rsidRDefault="0054257C" w:rsidP="0054257C">
      <w:pPr>
        <w:ind w:firstLine="567"/>
        <w:jc w:val="both"/>
        <w:rPr>
          <w:sz w:val="28"/>
          <w:szCs w:val="28"/>
        </w:rPr>
      </w:pPr>
      <w:r w:rsidRPr="0028014E">
        <w:rPr>
          <w:sz w:val="28"/>
          <w:szCs w:val="28"/>
        </w:rPr>
        <w:t xml:space="preserve">7. Контроль за исполнением настоящего решения возложить на главу администрации </w:t>
      </w:r>
      <w:hyperlink r:id="rId14" w:tgtFrame="_blank" w:history="1">
        <w:r w:rsidRPr="0028014E">
          <w:rPr>
            <w:sz w:val="28"/>
            <w:szCs w:val="28"/>
          </w:rPr>
          <w:t>Сосновского сельсовета Бессоновского района Пензенской области</w:t>
        </w:r>
      </w:hyperlink>
      <w:r w:rsidRPr="0028014E">
        <w:rPr>
          <w:sz w:val="28"/>
          <w:szCs w:val="28"/>
        </w:rPr>
        <w:t>.</w:t>
      </w:r>
    </w:p>
    <w:p w:rsidR="0054257C" w:rsidRPr="0028014E" w:rsidRDefault="0054257C" w:rsidP="0054257C">
      <w:pPr>
        <w:ind w:firstLine="567"/>
        <w:rPr>
          <w:sz w:val="28"/>
          <w:szCs w:val="28"/>
        </w:rPr>
      </w:pPr>
    </w:p>
    <w:p w:rsidR="0054257C" w:rsidRPr="0028014E" w:rsidRDefault="0054257C" w:rsidP="0054257C">
      <w:pPr>
        <w:ind w:firstLine="567"/>
        <w:rPr>
          <w:sz w:val="28"/>
          <w:szCs w:val="28"/>
        </w:rPr>
      </w:pPr>
    </w:p>
    <w:p w:rsidR="0054257C" w:rsidRPr="0028014E" w:rsidRDefault="0054257C" w:rsidP="0054257C">
      <w:pPr>
        <w:ind w:firstLine="567"/>
        <w:rPr>
          <w:sz w:val="28"/>
          <w:szCs w:val="28"/>
        </w:rPr>
      </w:pPr>
    </w:p>
    <w:p w:rsidR="0054257C" w:rsidRPr="0028014E" w:rsidRDefault="0054257C" w:rsidP="0054257C">
      <w:pPr>
        <w:ind w:firstLine="567"/>
        <w:rPr>
          <w:sz w:val="28"/>
          <w:szCs w:val="28"/>
        </w:rPr>
      </w:pPr>
      <w:r w:rsidRPr="0028014E">
        <w:rPr>
          <w:sz w:val="28"/>
          <w:szCs w:val="28"/>
        </w:rPr>
        <w:t xml:space="preserve">Глава </w:t>
      </w:r>
      <w:r w:rsidRPr="0028014E">
        <w:rPr>
          <w:sz w:val="28"/>
          <w:szCs w:val="28"/>
        </w:rPr>
        <w:fldChar w:fldCharType="begin"/>
      </w:r>
      <w:r w:rsidRPr="0028014E">
        <w:rPr>
          <w:sz w:val="28"/>
          <w:szCs w:val="28"/>
        </w:rPr>
        <w:instrText xml:space="preserve"> HYPERLINK "http://pravo-search.minjust.ru:8080/bigs/showDocument.html?id=CEFA97FE-AA84-4EE3-B122-C1F17F240A54" \t "_blank" </w:instrText>
      </w:r>
      <w:r w:rsidRPr="0028014E">
        <w:rPr>
          <w:sz w:val="28"/>
          <w:szCs w:val="28"/>
        </w:rPr>
        <w:fldChar w:fldCharType="separate"/>
      </w:r>
      <w:r w:rsidRPr="0028014E">
        <w:rPr>
          <w:sz w:val="28"/>
          <w:szCs w:val="28"/>
        </w:rPr>
        <w:t xml:space="preserve"> Сосновского сельсовета</w:t>
      </w:r>
      <w:r w:rsidRPr="0028014E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         </w:t>
      </w:r>
      <w:r w:rsidRPr="0028014E">
        <w:rPr>
          <w:sz w:val="28"/>
          <w:szCs w:val="28"/>
        </w:rPr>
        <w:t xml:space="preserve"> Е.В. Бакалова</w:t>
      </w:r>
    </w:p>
    <w:p w:rsidR="0054257C" w:rsidRPr="0028014E" w:rsidRDefault="0054257C" w:rsidP="0054257C">
      <w:pPr>
        <w:ind w:firstLine="567"/>
        <w:rPr>
          <w:sz w:val="28"/>
          <w:szCs w:val="28"/>
        </w:rPr>
      </w:pPr>
      <w:r w:rsidRPr="0028014E">
        <w:rPr>
          <w:sz w:val="28"/>
          <w:szCs w:val="28"/>
        </w:rPr>
        <w:fldChar w:fldCharType="end"/>
      </w:r>
    </w:p>
    <w:p w:rsidR="00340178" w:rsidRPr="004371AB" w:rsidRDefault="00340178" w:rsidP="00340178">
      <w:pPr>
        <w:jc w:val="center"/>
        <w:rPr>
          <w:b/>
          <w:bCs/>
          <w:sz w:val="36"/>
          <w:szCs w:val="36"/>
        </w:rPr>
      </w:pPr>
    </w:p>
    <w:p w:rsidR="00E513EA" w:rsidRDefault="00E513EA" w:rsidP="0039731E">
      <w:pPr>
        <w:pStyle w:val="af1"/>
        <w:spacing w:after="0"/>
        <w:ind w:left="0"/>
      </w:pPr>
    </w:p>
    <w:p w:rsidR="00E513EA" w:rsidRDefault="00E513EA" w:rsidP="0039731E">
      <w:pPr>
        <w:pStyle w:val="af1"/>
        <w:spacing w:after="0"/>
        <w:ind w:left="0"/>
      </w:pPr>
    </w:p>
    <w:p w:rsidR="00C0494A" w:rsidRDefault="00C0494A" w:rsidP="0039731E">
      <w:pPr>
        <w:pStyle w:val="af1"/>
        <w:spacing w:after="0"/>
        <w:ind w:left="0"/>
      </w:pPr>
    </w:p>
    <w:p w:rsidR="0039731E" w:rsidRPr="009D0E13" w:rsidRDefault="0039731E" w:rsidP="0039731E">
      <w:pPr>
        <w:pStyle w:val="af1"/>
        <w:spacing w:after="0"/>
        <w:ind w:left="0"/>
      </w:pPr>
      <w:r w:rsidRPr="009D0E13">
        <w:t>Редактор: Бакалова Елена Викторовна                                                    тираж  50 экзем.</w:t>
      </w:r>
    </w:p>
    <w:p w:rsidR="0039731E" w:rsidRPr="009D0E13" w:rsidRDefault="0039731E" w:rsidP="0039731E">
      <w:pPr>
        <w:pStyle w:val="af1"/>
        <w:spacing w:after="0"/>
        <w:ind w:left="0"/>
      </w:pPr>
      <w:r w:rsidRPr="009D0E13">
        <w:t xml:space="preserve">Учредитель: Комитет местного самоуправления </w:t>
      </w:r>
    </w:p>
    <w:p w:rsidR="0039731E" w:rsidRPr="009D0E13" w:rsidRDefault="0039731E" w:rsidP="0039731E">
      <w:pPr>
        <w:pStyle w:val="af1"/>
        <w:spacing w:after="0"/>
        <w:ind w:left="0"/>
        <w:rPr>
          <w:color w:val="000000"/>
        </w:rPr>
      </w:pPr>
      <w:r w:rsidRPr="009D0E13">
        <w:t>Сосновского сельсовета</w:t>
      </w:r>
      <w:r w:rsidRPr="009D0E13">
        <w:br/>
      </w:r>
      <w:r w:rsidRPr="009D0E13">
        <w:rPr>
          <w:color w:val="000000"/>
        </w:rPr>
        <w:t xml:space="preserve">Издатель: Администрация  Сосновского сельсовета                                                                          </w:t>
      </w:r>
    </w:p>
    <w:p w:rsidR="0039731E" w:rsidRDefault="0039731E" w:rsidP="0039731E">
      <w:pPr>
        <w:rPr>
          <w:color w:val="000000"/>
        </w:rPr>
      </w:pPr>
      <w:r w:rsidRPr="009D0E13">
        <w:rPr>
          <w:color w:val="000000"/>
        </w:rPr>
        <w:t xml:space="preserve"> 442762  с.Сосновка, Бессоновского  района, Пензенской области</w:t>
      </w:r>
    </w:p>
    <w:p w:rsidR="003926C5" w:rsidRPr="0039731E" w:rsidRDefault="0039731E" w:rsidP="00592393">
      <w:pPr>
        <w:jc w:val="center"/>
      </w:pPr>
      <w:r w:rsidRPr="009D0E13">
        <w:t>20</w:t>
      </w:r>
      <w:r>
        <w:t>2</w:t>
      </w:r>
      <w:r w:rsidR="00A509EB">
        <w:t>2</w:t>
      </w:r>
      <w:r w:rsidRPr="009D0E13">
        <w:t xml:space="preserve"> год</w:t>
      </w:r>
      <w:bookmarkEnd w:id="0"/>
    </w:p>
    <w:sectPr w:rsidR="003926C5" w:rsidRPr="0039731E" w:rsidSect="00962940">
      <w:headerReference w:type="default" r:id="rId15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360" w:rsidRDefault="00B61360">
      <w:r>
        <w:separator/>
      </w:r>
    </w:p>
  </w:endnote>
  <w:endnote w:type="continuationSeparator" w:id="1">
    <w:p w:rsidR="00B61360" w:rsidRDefault="00B613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360" w:rsidRDefault="00B61360">
      <w:r>
        <w:separator/>
      </w:r>
    </w:p>
  </w:footnote>
  <w:footnote w:type="continuationSeparator" w:id="1">
    <w:p w:rsidR="00B61360" w:rsidRDefault="00B613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AE0439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54257C">
      <w:rPr>
        <w:rStyle w:val="af8"/>
        <w:noProof/>
      </w:rPr>
      <w:t>4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5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FEC124A"/>
    <w:multiLevelType w:val="hybridMultilevel"/>
    <w:tmpl w:val="437EBBEE"/>
    <w:lvl w:ilvl="0" w:tplc="E7A09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0"/>
  </w:num>
  <w:num w:numId="8">
    <w:abstractNumId w:val="2"/>
  </w:num>
  <w:num w:numId="9">
    <w:abstractNumId w:val="7"/>
  </w:num>
  <w:num w:numId="10">
    <w:abstractNumId w:val="6"/>
  </w:num>
  <w:num w:numId="11">
    <w:abstractNumId w:val="3"/>
  </w:num>
  <w:num w:numId="12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00CD"/>
    <w:rsid w:val="00033660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837"/>
    <w:rsid w:val="00294C6D"/>
    <w:rsid w:val="002A2B93"/>
    <w:rsid w:val="002A79E9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37D39"/>
    <w:rsid w:val="00340178"/>
    <w:rsid w:val="00345846"/>
    <w:rsid w:val="0034585C"/>
    <w:rsid w:val="0034662A"/>
    <w:rsid w:val="003478FC"/>
    <w:rsid w:val="0035625F"/>
    <w:rsid w:val="00361C38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50B"/>
    <w:rsid w:val="00412357"/>
    <w:rsid w:val="00431782"/>
    <w:rsid w:val="00451AFC"/>
    <w:rsid w:val="00451F98"/>
    <w:rsid w:val="00460F84"/>
    <w:rsid w:val="004615A8"/>
    <w:rsid w:val="00473C2B"/>
    <w:rsid w:val="00476A37"/>
    <w:rsid w:val="00480EA4"/>
    <w:rsid w:val="00482D9C"/>
    <w:rsid w:val="004845F2"/>
    <w:rsid w:val="00486092"/>
    <w:rsid w:val="00490C42"/>
    <w:rsid w:val="00493EB1"/>
    <w:rsid w:val="004A49C0"/>
    <w:rsid w:val="004B61DE"/>
    <w:rsid w:val="004C78CA"/>
    <w:rsid w:val="004C7CE7"/>
    <w:rsid w:val="004D3DF9"/>
    <w:rsid w:val="004E2C2B"/>
    <w:rsid w:val="004F3714"/>
    <w:rsid w:val="004F72AB"/>
    <w:rsid w:val="0050276E"/>
    <w:rsid w:val="0051468D"/>
    <w:rsid w:val="0051615B"/>
    <w:rsid w:val="005230D1"/>
    <w:rsid w:val="00534E31"/>
    <w:rsid w:val="0053745D"/>
    <w:rsid w:val="00537AF7"/>
    <w:rsid w:val="0054257C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6BF9"/>
    <w:rsid w:val="006D7D29"/>
    <w:rsid w:val="006E0CCB"/>
    <w:rsid w:val="006F0E2D"/>
    <w:rsid w:val="006F23AD"/>
    <w:rsid w:val="006F5B9F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61C5C"/>
    <w:rsid w:val="00762DDF"/>
    <w:rsid w:val="007824DC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46C5A"/>
    <w:rsid w:val="00846FA9"/>
    <w:rsid w:val="00852555"/>
    <w:rsid w:val="00854542"/>
    <w:rsid w:val="008604F4"/>
    <w:rsid w:val="008606DD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4104"/>
    <w:rsid w:val="00A05963"/>
    <w:rsid w:val="00A05E73"/>
    <w:rsid w:val="00A0746A"/>
    <w:rsid w:val="00A143EB"/>
    <w:rsid w:val="00A1631B"/>
    <w:rsid w:val="00A21831"/>
    <w:rsid w:val="00A2269E"/>
    <w:rsid w:val="00A22967"/>
    <w:rsid w:val="00A26291"/>
    <w:rsid w:val="00A33B2A"/>
    <w:rsid w:val="00A36705"/>
    <w:rsid w:val="00A509EB"/>
    <w:rsid w:val="00A53817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0439"/>
    <w:rsid w:val="00AE150D"/>
    <w:rsid w:val="00AF1CE5"/>
    <w:rsid w:val="00AF1E65"/>
    <w:rsid w:val="00AF4C5C"/>
    <w:rsid w:val="00AF6C86"/>
    <w:rsid w:val="00AF7813"/>
    <w:rsid w:val="00B04CB9"/>
    <w:rsid w:val="00B04E46"/>
    <w:rsid w:val="00B07726"/>
    <w:rsid w:val="00B10C12"/>
    <w:rsid w:val="00B145FE"/>
    <w:rsid w:val="00B20259"/>
    <w:rsid w:val="00B253AB"/>
    <w:rsid w:val="00B351A2"/>
    <w:rsid w:val="00B412E4"/>
    <w:rsid w:val="00B47FB4"/>
    <w:rsid w:val="00B55EBB"/>
    <w:rsid w:val="00B61360"/>
    <w:rsid w:val="00B724DB"/>
    <w:rsid w:val="00B83ED8"/>
    <w:rsid w:val="00B91EC9"/>
    <w:rsid w:val="00B9447E"/>
    <w:rsid w:val="00B9470B"/>
    <w:rsid w:val="00BA0069"/>
    <w:rsid w:val="00BA0189"/>
    <w:rsid w:val="00BA0F91"/>
    <w:rsid w:val="00BA6270"/>
    <w:rsid w:val="00BB21C9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F5587"/>
    <w:rsid w:val="00BF5677"/>
    <w:rsid w:val="00C0494A"/>
    <w:rsid w:val="00C06E3C"/>
    <w:rsid w:val="00C07991"/>
    <w:rsid w:val="00C1188B"/>
    <w:rsid w:val="00C11D0E"/>
    <w:rsid w:val="00C13D50"/>
    <w:rsid w:val="00C22919"/>
    <w:rsid w:val="00C245C6"/>
    <w:rsid w:val="00C33A41"/>
    <w:rsid w:val="00C3760E"/>
    <w:rsid w:val="00C37EED"/>
    <w:rsid w:val="00C401B6"/>
    <w:rsid w:val="00C53A97"/>
    <w:rsid w:val="00C61FF6"/>
    <w:rsid w:val="00C70C3C"/>
    <w:rsid w:val="00C75EAC"/>
    <w:rsid w:val="00C83CFC"/>
    <w:rsid w:val="00C87445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D02B72"/>
    <w:rsid w:val="00D02E30"/>
    <w:rsid w:val="00D1029E"/>
    <w:rsid w:val="00D1111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B49DC"/>
    <w:rsid w:val="00DB52B2"/>
    <w:rsid w:val="00DC36E5"/>
    <w:rsid w:val="00DD305E"/>
    <w:rsid w:val="00DD5413"/>
    <w:rsid w:val="00DE2B85"/>
    <w:rsid w:val="00DE55FC"/>
    <w:rsid w:val="00DE5680"/>
    <w:rsid w:val="00DF1AB6"/>
    <w:rsid w:val="00DF42BE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8">
    <w:name w:val="Заголовок"/>
    <w:basedOn w:val="aff7"/>
    <w:next w:val="a"/>
    <w:rsid w:val="00BA0F91"/>
    <w:rPr>
      <w:b/>
      <w:bCs/>
      <w:color w:val="C0C0C0"/>
    </w:rPr>
  </w:style>
  <w:style w:type="paragraph" w:customStyle="1" w:styleId="aff9">
    <w:name w:val="Интерактивный заголовок"/>
    <w:basedOn w:val="aff8"/>
    <w:next w:val="a"/>
    <w:uiPriority w:val="99"/>
    <w:rsid w:val="00BA0F91"/>
    <w:rPr>
      <w:u w:val="single"/>
    </w:rPr>
  </w:style>
  <w:style w:type="paragraph" w:customStyle="1" w:styleId="affa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b">
    <w:name w:val="Колонтитул (левый)"/>
    <w:basedOn w:val="affa"/>
    <w:next w:val="a"/>
    <w:uiPriority w:val="99"/>
    <w:rsid w:val="00BA0F91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d">
    <w:name w:val="Колонтитул (правый)"/>
    <w:basedOn w:val="affc"/>
    <w:next w:val="a"/>
    <w:uiPriority w:val="99"/>
    <w:rsid w:val="00BA0F91"/>
    <w:rPr>
      <w:sz w:val="14"/>
      <w:szCs w:val="14"/>
    </w:rPr>
  </w:style>
  <w:style w:type="paragraph" w:customStyle="1" w:styleId="affe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f">
    <w:name w:val="Комментарий пользователя"/>
    <w:basedOn w:val="affe"/>
    <w:next w:val="a"/>
    <w:uiPriority w:val="99"/>
    <w:rsid w:val="00BA0F91"/>
    <w:pPr>
      <w:jc w:val="left"/>
    </w:pPr>
    <w:rPr>
      <w:color w:val="000080"/>
    </w:rPr>
  </w:style>
  <w:style w:type="character" w:customStyle="1" w:styleId="afff0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1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2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3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4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5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6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8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9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4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b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5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c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d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e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0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1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2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9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a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c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3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4">
    <w:name w:val="Основной текст_"/>
    <w:link w:val="1d"/>
    <w:rsid w:val="00004696"/>
    <w:rPr>
      <w:sz w:val="22"/>
      <w:szCs w:val="22"/>
      <w:shd w:val="clear" w:color="auto" w:fill="FFFFFF"/>
    </w:rPr>
  </w:style>
  <w:style w:type="character" w:customStyle="1" w:styleId="affff5">
    <w:name w:val="Подпись к таблице_"/>
    <w:link w:val="affff6"/>
    <w:rsid w:val="00004696"/>
    <w:rPr>
      <w:sz w:val="22"/>
      <w:szCs w:val="22"/>
      <w:shd w:val="clear" w:color="auto" w:fill="FFFFFF"/>
    </w:rPr>
  </w:style>
  <w:style w:type="paragraph" w:customStyle="1" w:styleId="1d">
    <w:name w:val="Основной текст1"/>
    <w:basedOn w:val="a"/>
    <w:link w:val="affff4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6">
    <w:name w:val="Подпись к таблице"/>
    <w:basedOn w:val="a"/>
    <w:link w:val="affff5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e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7">
    <w:name w:val="Date"/>
    <w:basedOn w:val="a"/>
    <w:next w:val="a"/>
    <w:link w:val="affff8"/>
    <w:rsid w:val="00A74341"/>
    <w:pPr>
      <w:widowControl/>
    </w:pPr>
    <w:rPr>
      <w:sz w:val="24"/>
      <w:szCs w:val="24"/>
    </w:rPr>
  </w:style>
  <w:style w:type="character" w:customStyle="1" w:styleId="affff8">
    <w:name w:val="Дата Знак"/>
    <w:link w:val="affff7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9">
    <w:name w:val="footnote text"/>
    <w:basedOn w:val="a"/>
    <w:link w:val="affffa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a">
    <w:name w:val="Текст сноски Знак"/>
    <w:basedOn w:val="a0"/>
    <w:link w:val="affff9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b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c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d">
    <w:name w:val="Document Map"/>
    <w:basedOn w:val="a"/>
    <w:link w:val="affffe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e">
    <w:name w:val="Схема документа Знак"/>
    <w:basedOn w:val="a0"/>
    <w:link w:val="affffd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f">
    <w:name w:val="Основной текст + Курсив"/>
    <w:basedOn w:val="affff4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4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0">
    <w:name w:val="Основной текст + Полужирный"/>
    <w:basedOn w:val="affff4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4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4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1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0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1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2"/>
    <w:next w:val="af"/>
    <w:link w:val="afffff3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4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2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D11115"/>
    <w:pPr>
      <w:jc w:val="center"/>
    </w:pPr>
    <w:rPr>
      <w:b/>
    </w:rPr>
  </w:style>
  <w:style w:type="character" w:customStyle="1" w:styleId="1f3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7">
    <w:name w:val="Signature"/>
    <w:basedOn w:val="a"/>
    <w:next w:val="a"/>
    <w:link w:val="afffff8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8">
    <w:name w:val="Подпись Знак"/>
    <w:basedOn w:val="a0"/>
    <w:link w:val="afffff7"/>
    <w:rsid w:val="00E466DA"/>
    <w:rPr>
      <w:sz w:val="24"/>
    </w:rPr>
  </w:style>
  <w:style w:type="paragraph" w:styleId="afffff9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a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4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title">
    <w:name w:val="title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ravo-search.minjust.ru:8080/bigs/showDocument.html?id=CEFA97FE-AA84-4EE3-B122-C1F17F240A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ravo-search.minjust.ru:8080/bigs/showDocument.html?id=CEFA97FE-AA84-4EE3-B122-C1F17F240A5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-search.minjust.ru:8080/bigs/showDocument.html?id=CEFA97FE-AA84-4EE3-B122-C1F17F240A5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pravo-search.minjust.ru:8080/bigs/showDocument.html?id=CEFA97FE-AA84-4EE3-B122-C1F17F240A5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CEFA97FE-AA84-4EE3-B122-C1F17F240A54" TargetMode="External"/><Relationship Id="rId14" Type="http://schemas.openxmlformats.org/officeDocument/2006/relationships/hyperlink" Target="http://pravo-search.minjust.ru:8080/bigs/showDocument.html?id=CEFA97FE-AA84-4EE3-B122-C1F17F240A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43287-ADAB-479F-A484-BBA0D380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4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10831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51</cp:revision>
  <cp:lastPrinted>2021-08-27T05:05:00Z</cp:lastPrinted>
  <dcterms:created xsi:type="dcterms:W3CDTF">2021-04-01T03:44:00Z</dcterms:created>
  <dcterms:modified xsi:type="dcterms:W3CDTF">2022-02-17T06:32:00Z</dcterms:modified>
</cp:coreProperties>
</file>