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4F5CE0">
        <w:rPr>
          <w:color w:val="C00000"/>
          <w:sz w:val="24"/>
          <w:szCs w:val="24"/>
        </w:rPr>
        <w:t>1</w:t>
      </w:r>
      <w:r w:rsidR="00FA09A2">
        <w:rPr>
          <w:color w:val="C00000"/>
          <w:sz w:val="24"/>
          <w:szCs w:val="24"/>
        </w:rPr>
        <w:t>2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A09A2">
        <w:rPr>
          <w:color w:val="C00000"/>
          <w:sz w:val="24"/>
          <w:szCs w:val="24"/>
        </w:rPr>
        <w:t>04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FA09A2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4522D7" w:rsidRDefault="004522D7" w:rsidP="0039731E">
      <w:pPr>
        <w:jc w:val="center"/>
        <w:rPr>
          <w:b/>
          <w:i/>
          <w:sz w:val="27"/>
          <w:szCs w:val="27"/>
        </w:rPr>
      </w:pPr>
    </w:p>
    <w:p w:rsidR="004522D7" w:rsidRDefault="004522D7" w:rsidP="0039731E">
      <w:pPr>
        <w:jc w:val="center"/>
        <w:rPr>
          <w:b/>
          <w:i/>
          <w:sz w:val="27"/>
          <w:szCs w:val="27"/>
        </w:rPr>
      </w:pPr>
    </w:p>
    <w:tbl>
      <w:tblPr>
        <w:tblpPr w:leftFromText="180" w:rightFromText="180" w:vertAnchor="page" w:horzAnchor="margin" w:tblpY="354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A09A2" w:rsidRPr="00B878CB" w:rsidTr="008350CC">
        <w:trPr>
          <w:trHeight w:val="340"/>
        </w:trPr>
        <w:tc>
          <w:tcPr>
            <w:tcW w:w="9606" w:type="dxa"/>
            <w:vAlign w:val="center"/>
          </w:tcPr>
          <w:p w:rsidR="00FA09A2" w:rsidRPr="00227D46" w:rsidRDefault="00FA09A2" w:rsidP="008350CC">
            <w:pPr>
              <w:rPr>
                <w:sz w:val="16"/>
                <w:szCs w:val="16"/>
              </w:rPr>
            </w:pPr>
          </w:p>
          <w:p w:rsidR="00FA09A2" w:rsidRPr="00B878CB" w:rsidRDefault="00FA09A2" w:rsidP="008350CC">
            <w:pPr>
              <w:rPr>
                <w:sz w:val="28"/>
                <w:szCs w:val="28"/>
              </w:rPr>
            </w:pPr>
          </w:p>
          <w:p w:rsidR="00FA09A2" w:rsidRPr="00B878CB" w:rsidRDefault="00FA09A2" w:rsidP="008350CC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45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A09A2" w:rsidRPr="00B878CB" w:rsidTr="008350CC">
              <w:tc>
                <w:tcPr>
                  <w:tcW w:w="284" w:type="dxa"/>
                  <w:vAlign w:val="bottom"/>
                </w:tcPr>
                <w:p w:rsidR="00FA09A2" w:rsidRPr="00B878CB" w:rsidRDefault="00FA09A2" w:rsidP="008350CC">
                  <w:pPr>
                    <w:rPr>
                      <w:sz w:val="24"/>
                      <w:szCs w:val="24"/>
                    </w:rPr>
                  </w:pPr>
                  <w:r w:rsidRPr="00B878C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A09A2" w:rsidRPr="00B878CB" w:rsidRDefault="00FA09A2" w:rsidP="008350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 апреля</w:t>
                  </w:r>
                  <w:r w:rsidRPr="00B878CB">
                    <w:rPr>
                      <w:sz w:val="24"/>
                      <w:szCs w:val="24"/>
                    </w:rPr>
                    <w:t xml:space="preserve">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FA09A2" w:rsidRPr="00B878CB" w:rsidRDefault="00FA09A2" w:rsidP="008350CC">
                  <w:pPr>
                    <w:jc w:val="center"/>
                    <w:rPr>
                      <w:sz w:val="24"/>
                      <w:szCs w:val="24"/>
                    </w:rPr>
                  </w:pPr>
                  <w:r w:rsidRPr="00B878C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A09A2" w:rsidRPr="00B878CB" w:rsidRDefault="00FA09A2" w:rsidP="008350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49</w:t>
                  </w:r>
                </w:p>
              </w:tc>
            </w:tr>
            <w:tr w:rsidR="00FA09A2" w:rsidRPr="00B878CB" w:rsidTr="008350CC">
              <w:trPr>
                <w:trHeight w:val="65"/>
              </w:trPr>
              <w:tc>
                <w:tcPr>
                  <w:tcW w:w="4650" w:type="dxa"/>
                  <w:gridSpan w:val="4"/>
                </w:tcPr>
                <w:p w:rsidR="00FA09A2" w:rsidRPr="00B878CB" w:rsidRDefault="00FA09A2" w:rsidP="008350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Сосновка</w:t>
                  </w:r>
                </w:p>
              </w:tc>
            </w:tr>
          </w:tbl>
          <w:p w:rsidR="00FA09A2" w:rsidRPr="00B878CB" w:rsidRDefault="00FA09A2" w:rsidP="008350CC">
            <w:pPr>
              <w:rPr>
                <w:sz w:val="28"/>
                <w:szCs w:val="28"/>
              </w:rPr>
            </w:pPr>
          </w:p>
        </w:tc>
      </w:tr>
    </w:tbl>
    <w:p w:rsidR="00FA09A2" w:rsidRDefault="00FA09A2" w:rsidP="00FA09A2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-295275</wp:posOffset>
            </wp:positionV>
            <wp:extent cx="733425" cy="914400"/>
            <wp:effectExtent l="19050" t="0" r="952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09A2" w:rsidRDefault="00FA09A2" w:rsidP="00FA09A2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FA09A2" w:rsidRDefault="00FA09A2" w:rsidP="00FA09A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23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A09A2" w:rsidRPr="00AD3153" w:rsidTr="008350CC">
        <w:tc>
          <w:tcPr>
            <w:tcW w:w="9606" w:type="dxa"/>
          </w:tcPr>
          <w:p w:rsidR="00FA09A2" w:rsidRPr="00AD3153" w:rsidRDefault="00FA09A2" w:rsidP="008350CC">
            <w:pPr>
              <w:jc w:val="center"/>
              <w:rPr>
                <w:b/>
                <w:sz w:val="27"/>
                <w:szCs w:val="27"/>
              </w:rPr>
            </w:pPr>
            <w:r w:rsidRPr="00AD3153">
              <w:rPr>
                <w:b/>
                <w:sz w:val="27"/>
                <w:szCs w:val="27"/>
              </w:rPr>
              <w:t xml:space="preserve">АДМИНИСТРАЦИЯ  </w:t>
            </w:r>
            <w:r w:rsidRPr="00AD3153">
              <w:rPr>
                <w:b/>
                <w:caps/>
                <w:sz w:val="27"/>
                <w:szCs w:val="27"/>
              </w:rPr>
              <w:t>СОСНОВСКОГО</w:t>
            </w:r>
            <w:r w:rsidRPr="00AD3153">
              <w:rPr>
                <w:b/>
                <w:sz w:val="27"/>
                <w:szCs w:val="27"/>
              </w:rPr>
              <w:t xml:space="preserve"> СЕЛЬСОВЕТА</w:t>
            </w:r>
          </w:p>
        </w:tc>
      </w:tr>
      <w:tr w:rsidR="00FA09A2" w:rsidRPr="00AD3153" w:rsidTr="008350CC">
        <w:trPr>
          <w:trHeight w:val="80"/>
        </w:trPr>
        <w:tc>
          <w:tcPr>
            <w:tcW w:w="9606" w:type="dxa"/>
          </w:tcPr>
          <w:p w:rsidR="00FA09A2" w:rsidRPr="00AD3153" w:rsidRDefault="00FA09A2" w:rsidP="008350CC">
            <w:pPr>
              <w:jc w:val="center"/>
              <w:rPr>
                <w:b/>
                <w:sz w:val="27"/>
                <w:szCs w:val="27"/>
              </w:rPr>
            </w:pPr>
            <w:r w:rsidRPr="00AD3153">
              <w:rPr>
                <w:b/>
                <w:sz w:val="27"/>
                <w:szCs w:val="27"/>
              </w:rPr>
              <w:t>БЕССОНОВСКОГО РАЙОНА ПЕНЗЕНСКОЙ ОБЛАСТИ</w:t>
            </w:r>
          </w:p>
        </w:tc>
      </w:tr>
      <w:tr w:rsidR="00FA09A2" w:rsidRPr="00AD3153" w:rsidTr="008350CC">
        <w:trPr>
          <w:trHeight w:val="80"/>
        </w:trPr>
        <w:tc>
          <w:tcPr>
            <w:tcW w:w="9606" w:type="dxa"/>
            <w:vAlign w:val="center"/>
          </w:tcPr>
          <w:p w:rsidR="00FA09A2" w:rsidRPr="00AD3153" w:rsidRDefault="00FA09A2" w:rsidP="008350CC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FA09A2" w:rsidRPr="00AD3153" w:rsidRDefault="00FA09A2" w:rsidP="008350CC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D3153">
              <w:rPr>
                <w:rFonts w:ascii="Times New Roman" w:hAnsi="Times New Roman"/>
                <w:sz w:val="27"/>
                <w:szCs w:val="27"/>
              </w:rPr>
              <w:t>ПОСТАНОВЛЕНИЕ</w:t>
            </w:r>
          </w:p>
        </w:tc>
      </w:tr>
    </w:tbl>
    <w:p w:rsidR="00FA09A2" w:rsidRPr="00AD3153" w:rsidRDefault="00FA09A2" w:rsidP="00FA09A2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FA09A2" w:rsidRPr="00AD3153" w:rsidRDefault="00FA09A2" w:rsidP="00FA09A2">
      <w:pPr>
        <w:autoSpaceDE w:val="0"/>
        <w:autoSpaceDN w:val="0"/>
        <w:adjustRightInd w:val="0"/>
        <w:ind w:firstLine="720"/>
        <w:jc w:val="center"/>
        <w:rPr>
          <w:b/>
          <w:bCs/>
          <w:sz w:val="27"/>
          <w:szCs w:val="27"/>
        </w:rPr>
      </w:pPr>
    </w:p>
    <w:p w:rsidR="00FA09A2" w:rsidRPr="00AD3153" w:rsidRDefault="00FA09A2" w:rsidP="00FA09A2">
      <w:pPr>
        <w:autoSpaceDE w:val="0"/>
        <w:autoSpaceDN w:val="0"/>
        <w:adjustRightInd w:val="0"/>
        <w:ind w:firstLine="720"/>
        <w:jc w:val="center"/>
        <w:rPr>
          <w:b/>
          <w:bCs/>
          <w:sz w:val="27"/>
          <w:szCs w:val="27"/>
        </w:rPr>
      </w:pPr>
    </w:p>
    <w:p w:rsidR="00FA09A2" w:rsidRPr="00AD3153" w:rsidRDefault="00FA09A2" w:rsidP="00FA09A2">
      <w:pPr>
        <w:autoSpaceDE w:val="0"/>
        <w:autoSpaceDN w:val="0"/>
        <w:adjustRightInd w:val="0"/>
        <w:ind w:firstLine="720"/>
        <w:jc w:val="center"/>
        <w:rPr>
          <w:sz w:val="27"/>
          <w:szCs w:val="27"/>
        </w:rPr>
      </w:pPr>
      <w:r w:rsidRPr="00AD3153">
        <w:rPr>
          <w:b/>
          <w:bCs/>
          <w:sz w:val="27"/>
          <w:szCs w:val="27"/>
        </w:rPr>
        <w:t>Об утверждении Положения об организации работы приемного эвакуационного пункта</w:t>
      </w:r>
    </w:p>
    <w:p w:rsidR="00FA09A2" w:rsidRPr="00AD3153" w:rsidRDefault="00FA09A2" w:rsidP="00FA09A2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 xml:space="preserve">Руководствуясь Федеральным законом от 12.02.1998 года № 28-ФЗ «О гражданской обороне», руководством МЧС России по организации планирования, обеспечения и проведения эвакуации населения в военное время, в целях организации приема, размещения и жизнеобеспечения эвакуации населения муниципального образования Бессоновский сельсовет, администрация  Сосновского сельсовета Бессоновского района Пензенской области </w:t>
      </w:r>
      <w:r w:rsidRPr="00AD3153">
        <w:rPr>
          <w:b/>
          <w:sz w:val="27"/>
          <w:szCs w:val="27"/>
        </w:rPr>
        <w:t>п о с т а н о в л я е т:</w:t>
      </w:r>
    </w:p>
    <w:p w:rsidR="00FA09A2" w:rsidRPr="00AD3153" w:rsidRDefault="00FA09A2" w:rsidP="00FA09A2">
      <w:pPr>
        <w:ind w:firstLine="709"/>
        <w:jc w:val="center"/>
        <w:rPr>
          <w:b/>
          <w:sz w:val="16"/>
          <w:szCs w:val="16"/>
        </w:rPr>
      </w:pP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1.Утвердить Положение об организации работы приемного эвакуационного пункта (далее – ПЭП) согласно приложению 1 к настоящему постановлению.</w:t>
      </w: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 xml:space="preserve">2. Утвердить состав приемного эвакуационного пункта согласно приложению 2 к настоящему постановлению.                   </w:t>
      </w: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3. Начальнику ПЭП необходимую документацию разработать в соответствии с перечнем документов и руководством МЧС России по организации планирования, обеспечения и проведения эвакуации населения в военное время.</w:t>
      </w: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4. Спланировать мероприятия по приёму эваконаселения на ПЭП совместно с эвакоприёмной комиссией Бессоновского района, в учреждения, предприятия и организации, приписанные к ПЭП, его дальнейшего размещения в запланированные населенные пункты.</w:t>
      </w: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5. Организовать практическое обучение личного состава ПЭП действиям по предназначению.</w:t>
      </w: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6. Начальнику ПЭП осуществлять руководство по организации развёртывания и практической работы в соответствие с календарным планом основных мероприятий ПЭП.</w:t>
      </w:r>
    </w:p>
    <w:p w:rsidR="00FA09A2" w:rsidRPr="00AD3153" w:rsidRDefault="00FA09A2" w:rsidP="00FA09A2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AD3153">
        <w:rPr>
          <w:sz w:val="27"/>
          <w:szCs w:val="27"/>
        </w:rPr>
        <w:t xml:space="preserve">7. Настоящее решение </w:t>
      </w:r>
      <w:hyperlink r:id="rId9" w:history="1">
        <w:r w:rsidRPr="00AD3153">
          <w:rPr>
            <w:sz w:val="27"/>
            <w:szCs w:val="27"/>
          </w:rPr>
          <w:t>опубликовать</w:t>
        </w:r>
      </w:hyperlink>
      <w:r w:rsidRPr="00AD3153">
        <w:rPr>
          <w:sz w:val="27"/>
          <w:szCs w:val="27"/>
        </w:rPr>
        <w:t xml:space="preserve"> в информационном бюллетене «Сельские ведомости» и разместить (опубликовать) на официальном сайте администрации Сосновского сельсовета в информационно-коммуникационной сети «Интернет».</w:t>
      </w:r>
    </w:p>
    <w:p w:rsidR="00FA09A2" w:rsidRPr="00AD3153" w:rsidRDefault="00FA09A2" w:rsidP="00FA09A2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8. Настоящее постановление вступает в силу на следующий день после дня его официального опубликования.</w:t>
      </w:r>
    </w:p>
    <w:p w:rsidR="00FA09A2" w:rsidRPr="00AD3153" w:rsidRDefault="00FA09A2" w:rsidP="00FA09A2">
      <w:pPr>
        <w:ind w:firstLine="709"/>
        <w:jc w:val="both"/>
        <w:rPr>
          <w:sz w:val="27"/>
          <w:szCs w:val="27"/>
        </w:rPr>
      </w:pPr>
      <w:r w:rsidRPr="00AD3153">
        <w:rPr>
          <w:sz w:val="27"/>
          <w:szCs w:val="27"/>
        </w:rPr>
        <w:t>9. Контроль за исполнением настоящего постановления возложить на заместителя главы администрации Сосновского сельсовета В.А. Борясова.</w:t>
      </w:r>
    </w:p>
    <w:p w:rsidR="00FA09A2" w:rsidRDefault="00FA09A2" w:rsidP="00FA09A2">
      <w:pPr>
        <w:rPr>
          <w:sz w:val="27"/>
          <w:szCs w:val="27"/>
        </w:rPr>
      </w:pPr>
    </w:p>
    <w:p w:rsidR="00FA09A2" w:rsidRPr="00AD3153" w:rsidRDefault="00FA09A2" w:rsidP="00FA09A2">
      <w:pPr>
        <w:rPr>
          <w:sz w:val="27"/>
          <w:szCs w:val="27"/>
        </w:rPr>
      </w:pPr>
      <w:r w:rsidRPr="00AD3153">
        <w:rPr>
          <w:sz w:val="27"/>
          <w:szCs w:val="27"/>
        </w:rPr>
        <w:t xml:space="preserve">Глава администрации </w:t>
      </w:r>
    </w:p>
    <w:p w:rsidR="00FA09A2" w:rsidRDefault="00FA09A2" w:rsidP="00FA09A2">
      <w:pPr>
        <w:rPr>
          <w:sz w:val="27"/>
          <w:szCs w:val="27"/>
        </w:rPr>
      </w:pPr>
      <w:r w:rsidRPr="00AD3153">
        <w:rPr>
          <w:sz w:val="27"/>
          <w:szCs w:val="27"/>
        </w:rPr>
        <w:t xml:space="preserve">Сосновского сельсовета                                                             </w:t>
      </w:r>
      <w:r>
        <w:rPr>
          <w:sz w:val="27"/>
          <w:szCs w:val="27"/>
        </w:rPr>
        <w:t xml:space="preserve">     </w:t>
      </w:r>
      <w:r w:rsidRPr="00AD3153">
        <w:rPr>
          <w:sz w:val="27"/>
          <w:szCs w:val="27"/>
        </w:rPr>
        <w:t xml:space="preserve">                С.И. Терешкин</w:t>
      </w:r>
    </w:p>
    <w:p w:rsidR="00FA09A2" w:rsidRPr="00AD3153" w:rsidRDefault="00FA09A2" w:rsidP="00FA09A2">
      <w:pPr>
        <w:rPr>
          <w:sz w:val="27"/>
          <w:szCs w:val="27"/>
        </w:rPr>
      </w:pPr>
    </w:p>
    <w:p w:rsidR="00FA09A2" w:rsidRPr="00AD3153" w:rsidRDefault="00FA09A2" w:rsidP="00FA09A2">
      <w:pPr>
        <w:ind w:firstLine="709"/>
        <w:jc w:val="right"/>
      </w:pPr>
      <w:r>
        <w:rPr>
          <w:sz w:val="24"/>
        </w:rPr>
        <w:t xml:space="preserve">                                                       </w:t>
      </w:r>
      <w:r w:rsidRPr="00AD3153">
        <w:t>Приложение № 1</w:t>
      </w:r>
    </w:p>
    <w:p w:rsidR="00FA09A2" w:rsidRPr="00AD3153" w:rsidRDefault="00FA09A2" w:rsidP="00FA09A2">
      <w:pPr>
        <w:jc w:val="right"/>
      </w:pPr>
      <w:r w:rsidRPr="00AD3153">
        <w:t>к постановлению администрации</w:t>
      </w:r>
    </w:p>
    <w:p w:rsidR="00FA09A2" w:rsidRPr="00AD3153" w:rsidRDefault="00FA09A2" w:rsidP="00FA09A2">
      <w:pPr>
        <w:jc w:val="right"/>
      </w:pPr>
      <w:r w:rsidRPr="00AD3153">
        <w:t>Сосновского сельсовета</w:t>
      </w:r>
    </w:p>
    <w:p w:rsidR="00FA09A2" w:rsidRPr="00AD3153" w:rsidRDefault="00FA09A2" w:rsidP="00FA09A2">
      <w:pPr>
        <w:jc w:val="right"/>
      </w:pPr>
      <w:r w:rsidRPr="00AD3153">
        <w:t>Бессонов</w:t>
      </w:r>
      <w:r>
        <w:t>с</w:t>
      </w:r>
      <w:r w:rsidRPr="00AD3153">
        <w:t xml:space="preserve">кого района </w:t>
      </w:r>
    </w:p>
    <w:p w:rsidR="00FA09A2" w:rsidRPr="00AD3153" w:rsidRDefault="00FA09A2" w:rsidP="00FA09A2">
      <w:pPr>
        <w:jc w:val="right"/>
      </w:pPr>
      <w:r w:rsidRPr="00AD3153">
        <w:t>Пензенской области</w:t>
      </w:r>
    </w:p>
    <w:p w:rsidR="00FA09A2" w:rsidRPr="00AD3153" w:rsidRDefault="00FA09A2" w:rsidP="00FA09A2">
      <w:pPr>
        <w:jc w:val="right"/>
      </w:pPr>
      <w:r w:rsidRPr="00AD3153">
        <w:t>№ 49 от 01.04.2022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П О Л О Ж Е Н И Е</w:t>
      </w: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 xml:space="preserve">ОБ ОРГАНИЗАЦИИ РАБОТЫ ПРИЕМНОГО ЭВАКУАЦИОННОГО ПУНКТА </w:t>
      </w:r>
    </w:p>
    <w:p w:rsidR="00FA09A2" w:rsidRPr="00227D46" w:rsidRDefault="00FA09A2" w:rsidP="00FA09A2">
      <w:pPr>
        <w:ind w:firstLine="709"/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Приемный эвакуационный пункт - место в районах выгрузки (высадки), куда прибывает эвакуируемое население для временного или постоянного размещения.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Приемные эвакопункты создаются в сельском районе (в районном центре) и сельских администрациях (деревни, села, поселки), которые принимают эвакуируемое и рассредоточиваемое население.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 xml:space="preserve"> На личный состав приемного эвакопункта сельской администрации возлагается задача встречать  эвакуируемых,  прибывших железнодорожным, автомобильным транспортом и пешим порядком с ППЭ, организовывать их размещение по населенным пунктам, входящим в состав сельской администрации согласно выписки из плана приёма и размещения эваконаселения, вывозить (выводить) их в запланированные конечные пункты размещения, организовывать их первоочередное жизнеобеспечение (питание, медицинское обслуживание и обеспечение предметами первой необходимости) совместно со службами ГО города (городского района) и объектов экономики.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Под приемные эвакуационные пункты отводятся школы, клубы и другие общественные и административные здания (помещения), расположенные вблизи станций (пунктов) выгрузки (высадки) и обеспечивающие размещение эвакуируемых.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Места размещения для приемных эвакопунктов подбираются председателем эвакоприёмной комиссии Бессоновского района и утверждаются постановлением администрации района.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ПЭП должны иметь телефонную связь с эвакоприёмной комиссией района.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Для информирования, прибывающего эваконаселения, отдачи необходимых распоряжений и команд личному составу, приемные эвакопункты оборудуются радиоточками и динамиками внутренней связи.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В состав приемного эвакопункта назначаются ответственные работники сельской администрации (населенного пункта) из транспортных органов, органов здравоохранения, внутренних дел, народного образования, дошкольных учреждений и органов связи.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Основные задачи ПЭП: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 В мирное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-участие в разработке совместно с административными, хозяйственными органами и отделом ГОЧС района плана приема и размещения эваконаселения в загородной зоне;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-определение места развертывания (дислокации)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-организация подготовки личного состава ПЭП к практической работе по предназначению;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-разработка документов на личный состав ПЭП их учет и хранение.</w:t>
      </w:r>
    </w:p>
    <w:p w:rsidR="00FA09A2" w:rsidRPr="00227D46" w:rsidRDefault="00FA09A2" w:rsidP="00FA09A2">
      <w:pPr>
        <w:ind w:firstLine="709"/>
        <w:jc w:val="both"/>
        <w:rPr>
          <w:b/>
          <w:sz w:val="16"/>
          <w:szCs w:val="16"/>
        </w:rPr>
      </w:pPr>
      <w:r>
        <w:rPr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b/>
          <w:sz w:val="24"/>
        </w:rPr>
        <w:t xml:space="preserve"> 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 При переводе ГО с мирного на военное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-осуществление контроля за приведением в готовность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-уточнение выписки из плана приема и размещения эваконаселения.</w:t>
      </w:r>
    </w:p>
    <w:p w:rsidR="00FA09A2" w:rsidRDefault="00FA09A2" w:rsidP="00FA09A2">
      <w:pPr>
        <w:ind w:firstLine="709"/>
        <w:jc w:val="both"/>
        <w:rPr>
          <w:sz w:val="24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в) С получением распоряжения о проведении эвакуации: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-руководство работой личного состава ПЭП по выполнению поставленных задач;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 организация встречи автомобильных колонн, эвакуационных эшелонов (поездов), их регистрация, вывоз (вывод) эваконаселения с ПЭП и его размещение по домам и квартирам в приписанных населенных пунктах;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 xml:space="preserve">-размещение объектов экономики согласно расчета размещения эвакуируемого населения и </w:t>
      </w:r>
      <w:r>
        <w:rPr>
          <w:sz w:val="24"/>
        </w:rPr>
        <w:lastRenderedPageBreak/>
        <w:t xml:space="preserve">объектов экономики городов (городских районов) по населенным пунктам; 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 xml:space="preserve">-согласование с эвакоприемной комиссией района графиков движения транспортных средств, его выделение автохозяйствами сельского района; 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-организация оказания медицинской помощи заболевшим из числа, прибывшего эваконаселения;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-обеспечение поддержания общественного порядка в районе ПЭП и укрытие населения, находящегося на ПЭП по сигналам гражданской обороны;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-своевременные доклады в эвакоприёмную комиссию района о времени прибытия, количестве прибывшего эваконаселения и отправке его в конечные пункты размещения;</w:t>
      </w:r>
    </w:p>
    <w:p w:rsidR="00FA09A2" w:rsidRDefault="00FA09A2" w:rsidP="00FA09A2">
      <w:pPr>
        <w:tabs>
          <w:tab w:val="left" w:pos="851"/>
        </w:tabs>
        <w:ind w:firstLine="709"/>
        <w:jc w:val="both"/>
        <w:rPr>
          <w:sz w:val="24"/>
        </w:rPr>
      </w:pPr>
      <w:r>
        <w:rPr>
          <w:sz w:val="24"/>
        </w:rPr>
        <w:t>-при необходимости своевременная выдача средств индивидуальной защиты населению.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Состав приемного эвакуационного пункта (ПЭП)</w:t>
      </w:r>
    </w:p>
    <w:p w:rsidR="00FA09A2" w:rsidRDefault="00FA09A2" w:rsidP="00FA09A2">
      <w:pPr>
        <w:tabs>
          <w:tab w:val="left" w:pos="2410"/>
        </w:tabs>
        <w:rPr>
          <w:sz w:val="24"/>
        </w:rPr>
      </w:pPr>
      <w:r>
        <w:rPr>
          <w:sz w:val="24"/>
        </w:rPr>
        <w:t>1.Начальник……………………………………....................................................................……1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2.Заместитель начальника…………………………............................................................</w:t>
      </w:r>
      <w:r w:rsidRPr="00713548">
        <w:rPr>
          <w:sz w:val="22"/>
        </w:rPr>
        <w:t>.</w:t>
      </w:r>
      <w:r>
        <w:rPr>
          <w:sz w:val="22"/>
        </w:rPr>
        <w:t>.</w:t>
      </w:r>
      <w:r w:rsidRPr="00713548">
        <w:rPr>
          <w:sz w:val="22"/>
        </w:rPr>
        <w:t>.</w:t>
      </w:r>
      <w:r>
        <w:rPr>
          <w:sz w:val="24"/>
        </w:rPr>
        <w:t>......1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3.Группа встречи, приема, и размещения эваконаселения........................................................2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4. Группа отправки и сопровождения эваконаселения .............................................</w:t>
      </w:r>
      <w:r w:rsidRPr="00713548">
        <w:rPr>
          <w:sz w:val="22"/>
        </w:rPr>
        <w:t>..</w:t>
      </w:r>
      <w:r>
        <w:rPr>
          <w:sz w:val="24"/>
        </w:rPr>
        <w:t>..............2</w:t>
      </w:r>
    </w:p>
    <w:p w:rsidR="00FA09A2" w:rsidRDefault="00FA09A2" w:rsidP="00FA09A2">
      <w:pPr>
        <w:rPr>
          <w:sz w:val="24"/>
        </w:rPr>
      </w:pPr>
      <w:r w:rsidRPr="00997DC0">
        <w:rPr>
          <w:sz w:val="24"/>
        </w:rPr>
        <w:t>5</w:t>
      </w:r>
      <w:r>
        <w:rPr>
          <w:sz w:val="24"/>
        </w:rPr>
        <w:t>. Группа учета эваконаселения ..................................................................................................3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6. Группа по ООП……………………………..............................................................................2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7. Комендантская служба………………………………………………...................…………...1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7. Медицинский пункт …………………………………..…........................…............................2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8. Дежурный по комнате матери и ребенка…………………….................................................2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9.Стол справок ......................………………………………………............................................1</w:t>
      </w:r>
    </w:p>
    <w:p w:rsidR="00FA09A2" w:rsidRDefault="00FA09A2" w:rsidP="00FA09A2">
      <w:pPr>
        <w:jc w:val="right"/>
        <w:rPr>
          <w:sz w:val="24"/>
        </w:rPr>
      </w:pPr>
      <w:r>
        <w:rPr>
          <w:sz w:val="24"/>
        </w:rPr>
        <w:t xml:space="preserve">                                  Всего..............................................................17 (чел.).</w:t>
      </w:r>
    </w:p>
    <w:p w:rsidR="00FA09A2" w:rsidRPr="00227D46" w:rsidRDefault="00FA09A2" w:rsidP="00FA09A2">
      <w:pPr>
        <w:ind w:firstLine="2268"/>
        <w:rPr>
          <w:sz w:val="16"/>
          <w:szCs w:val="16"/>
        </w:rPr>
      </w:pPr>
    </w:p>
    <w:p w:rsidR="00FA09A2" w:rsidRDefault="00FA09A2" w:rsidP="00FA09A2">
      <w:pPr>
        <w:jc w:val="center"/>
        <w:rPr>
          <w:sz w:val="24"/>
        </w:rPr>
      </w:pPr>
      <w:r>
        <w:rPr>
          <w:sz w:val="24"/>
        </w:rPr>
        <w:t xml:space="preserve">Примечание: При создании приемного эвакуационного пункта необходимо </w:t>
      </w:r>
    </w:p>
    <w:p w:rsidR="00FA09A2" w:rsidRDefault="00FA09A2" w:rsidP="00FA09A2">
      <w:pPr>
        <w:rPr>
          <w:sz w:val="24"/>
        </w:rPr>
      </w:pPr>
      <w:r>
        <w:rPr>
          <w:sz w:val="24"/>
        </w:rPr>
        <w:t>учитывать количество эвакуируемого населения:</w:t>
      </w:r>
    </w:p>
    <w:p w:rsidR="00FA09A2" w:rsidRDefault="00FA09A2" w:rsidP="00FA09A2">
      <w:pPr>
        <w:ind w:firstLine="1560"/>
        <w:rPr>
          <w:sz w:val="24"/>
        </w:rPr>
      </w:pPr>
      <w:r>
        <w:rPr>
          <w:sz w:val="24"/>
        </w:rPr>
        <w:t>- до 1 тыс. человек эвакуируемых ПЭП может состоять из 16-18 человек;</w:t>
      </w:r>
    </w:p>
    <w:p w:rsidR="00FA09A2" w:rsidRDefault="00FA09A2" w:rsidP="00FA09A2">
      <w:pPr>
        <w:ind w:firstLine="1560"/>
        <w:rPr>
          <w:sz w:val="24"/>
        </w:rPr>
      </w:pPr>
      <w:r>
        <w:rPr>
          <w:sz w:val="24"/>
        </w:rPr>
        <w:t>- до 3-х тыс. человек ………………………………...........из 25-33 человек;</w:t>
      </w:r>
    </w:p>
    <w:p w:rsidR="00FA09A2" w:rsidRDefault="00FA09A2" w:rsidP="00FA09A2">
      <w:pPr>
        <w:ind w:firstLine="1560"/>
        <w:rPr>
          <w:sz w:val="24"/>
        </w:rPr>
      </w:pPr>
      <w:r>
        <w:rPr>
          <w:sz w:val="24"/>
        </w:rPr>
        <w:t>- до 5-ти и выше тыс. человек............……………….……из 34-43 человек.</w:t>
      </w: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pStyle w:val="6"/>
        <w:rPr>
          <w:sz w:val="24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Функциональные обязанности личного состава ПЭП</w:t>
      </w:r>
    </w:p>
    <w:p w:rsidR="00FA09A2" w:rsidRPr="00227D46" w:rsidRDefault="00FA09A2" w:rsidP="00FA09A2">
      <w:pPr>
        <w:ind w:firstLine="709"/>
        <w:jc w:val="both"/>
        <w:rPr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 xml:space="preserve">       Начальник приемного эвакопункта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Начальник приемного эвакуационного пункта назначается постановлением   администрации района, подчиняется (по вопросам приема эваконаселения) председателю районной эвакоприемной комиссии.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Он несет ответственность за организацию работы ПЭП и своевременную оправку рассредоточиваемого и эвакуируемого населения с ПЭП к местам постоянного размещения.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Ему подчиняется весь личный состав ПЭП и эваконаселение, находящееся на ПЭП.</w:t>
      </w:r>
    </w:p>
    <w:p w:rsidR="00FA09A2" w:rsidRPr="00227D46" w:rsidRDefault="00FA09A2" w:rsidP="00FA09A2">
      <w:pPr>
        <w:ind w:firstLine="851"/>
        <w:rPr>
          <w:b/>
          <w:sz w:val="16"/>
          <w:szCs w:val="16"/>
          <w:u w:val="single"/>
        </w:rPr>
      </w:pPr>
    </w:p>
    <w:p w:rsidR="00FA09A2" w:rsidRDefault="00FA09A2" w:rsidP="00FA09A2">
      <w:pPr>
        <w:ind w:firstLine="851"/>
        <w:rPr>
          <w:b/>
          <w:sz w:val="24"/>
          <w:u w:val="single"/>
        </w:rPr>
      </w:pPr>
      <w:r>
        <w:rPr>
          <w:b/>
          <w:sz w:val="24"/>
          <w:u w:val="single"/>
        </w:rPr>
        <w:t>Он обязан:</w:t>
      </w:r>
    </w:p>
    <w:p w:rsidR="00FA09A2" w:rsidRPr="00227D46" w:rsidRDefault="00FA09A2" w:rsidP="00FA09A2">
      <w:pPr>
        <w:ind w:firstLine="851"/>
        <w:rPr>
          <w:b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 В мирное время: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-изучить функциональные обязанности, порядок приема эваконаселения на ПЭП, маршруты вывоза его и места размещения в конечных пунктах;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-укомплектовать ПЭП личным составом и готовить его к практическим действиям по приему и размещению эваконаселения;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-разработать и своевременно корректировать документы ПЭП;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-обеспечить закрепление необходимых помещений для развертывания ПЭП и их оборудование необходимым имуществом и инвентарем (столы, стулья, указки, указатели, нарукавники (повязки), канцелярские принадлежности и др.);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 xml:space="preserve">-изучить связь с районной эвакоприемной комиссией, отделом по делам ГОЧС, пунктами </w:t>
      </w:r>
      <w:r>
        <w:rPr>
          <w:sz w:val="24"/>
        </w:rPr>
        <w:lastRenderedPageBreak/>
        <w:t>(станциями) высадки и промежуточными пунктами эвакуации;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-знать контингент и численность населения, прибывающего на ПЭП (станцию) высадки, места расселения, маршруты вывоза к местам расселения, количество транспорта и автопредприятия, выделяющие автотранспорт, график вывоза, границы своего приёмного эвакопункта;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-знать содержание документов, находящихся в папке начальника ПЭП;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-отработать график прибытия и отправки эваконаселения по населенным пунктам ПЭП (Приложение № 3);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-по заблаговременной (частичной) эвакуации отработать расчет приема эвакуируемого населения, прибывающего по плану заблаговременной (частичной) эвакуации на ПЭП № 1(Приложение № 13);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-разработать схему оповещения личного состава.</w:t>
      </w:r>
    </w:p>
    <w:p w:rsidR="00FA09A2" w:rsidRDefault="00FA09A2" w:rsidP="00FA09A2">
      <w:pPr>
        <w:rPr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 организовать сбор личного состава ПЭП;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 организовать выполнение предусмотренных календарным планом мероприятий;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 совместно с эвакокомиссией административного округа отработать расчет трудоустройства, прибывающего эваконаселения (приложение № 11);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 уточнить порядок взаимодействия с соседними ПЭП и службами ГО.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sz w:val="24"/>
          <w:u w:val="single"/>
        </w:rPr>
        <w:t>в</w:t>
      </w:r>
      <w:r>
        <w:rPr>
          <w:b/>
          <w:i/>
          <w:sz w:val="24"/>
          <w:u w:val="single"/>
        </w:rPr>
        <w:t>). С получением распоряжения о проведении эвакуации населения: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-с получением распоряжения о начале эвакуации немедленно явиться в районную приемную эвакокомиссию, получить папку своего приемного эвакопункта и указания председателя районной приемной эвакокомиссии;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-после возвращения с районной приемной эвакокомиссии собрать личный состав приемного эвакопункта;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дать указания руководящему составу на развертывание работы приемного эвакопункта;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-с начала прибытия эваконаселения организует работу всех звеньев приемного эвакопункта;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-лично встречает ж/д эшелоны, автоколонны;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-организует отправку эвакуируемых в пункты постоянного размещения;</w:t>
      </w:r>
    </w:p>
    <w:p w:rsidR="00FA09A2" w:rsidRDefault="00FA09A2" w:rsidP="00FA09A2">
      <w:pPr>
        <w:ind w:firstLine="851"/>
        <w:jc w:val="both"/>
        <w:rPr>
          <w:b/>
          <w:sz w:val="24"/>
        </w:rPr>
      </w:pPr>
      <w:r>
        <w:rPr>
          <w:b/>
          <w:sz w:val="24"/>
        </w:rPr>
        <w:t>через своих помощников: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а) организует регистрацию эвакуируемых, согласно представленных списков эвакуируемых;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б) распределяет их по населенным пунктам согласно выписки из плана приёма и размещения и графика прибытия и отправки эваконаселения по населенным пунктам (приложение № 3);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в) выделяет сопровождающих и обеспечивает их исходными данными по домам для размещения эвакуируемых;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г) обеспечивает транспортом для вывоза эвакуируемых с ПЭП со станций (пунктов) высадки, а при его отсутствии задействование иных средств вывоза;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д) принимает меры по организации питания, водоснабжения, медицинского обслуживания, охраны общественного порядка и регулирования движения совместно со службами ГО района, объектов экономики, приписанных к ПЭП;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е) проводит инструктаж с начальниками автоколонн, пеших колонн, выдает им предписания и маршрутные листы, отдает указания о проведении инструктажей с водительским составом;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ж) поддерживает непрерывную связь с районной эвакоприемной комиссией и докладывает в установленные сроки о ходе приема и размещения эвакуируемых;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з) в случае отсутствия на ПЭП оставляет за себя заместителя или другое лицо из числа руководства приемного эвакопункта;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и) по окончании работы ПЭП: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-представляет донесение в районную эвакоприёмную комиссию, которое регистрирует в журнале отданных и принятых распоряжений, донесений (приложение № 2);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-сдаёт помещение и оборудование коменданту ПЭП.</w:t>
      </w:r>
    </w:p>
    <w:p w:rsidR="00FA09A2" w:rsidRPr="00227D46" w:rsidRDefault="00FA09A2" w:rsidP="00FA09A2">
      <w:pPr>
        <w:ind w:firstLine="709"/>
        <w:rPr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 xml:space="preserve"> Заместитель начальника приемного эвакопункта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Заместитель начальника приемного эвакуационного пункта назначается постановлением   администрации района и подчиняется начальнику ПЭП.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Он несет ответственность за организацию работы ПЭП и своевременную оправку рассредоточиваемого и эвакуируемого населения с ПЭП к местам постоянного размещения.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Ему подчиняется весь личный состав ПЭП и эваконаселение, находящееся на ПЭП. В случае отсутствия начальника ПЭП, исполняет его функциональные обязанности.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851"/>
        <w:rPr>
          <w:b/>
          <w:sz w:val="24"/>
          <w:u w:val="single"/>
        </w:rPr>
      </w:pPr>
      <w:r>
        <w:rPr>
          <w:b/>
          <w:sz w:val="24"/>
          <w:u w:val="single"/>
        </w:rPr>
        <w:t>Он обязан: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1. Организовать регистрацию эвакуированных согласно выписки из плана приема и размещения эваконаселения.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2. Комплектовать прибывшее эваконаселение по группам.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3. Отправлять сформированные группы прибывшего эваконаселения пешим порядком или автотранспортом в назначенные пункты под руководством специально назначенных сопровождающих.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-участвовать в разработке плана приёма и размещения эваконаселения в загородной зоне;</w:t>
      </w:r>
    </w:p>
    <w:p w:rsidR="00FA09A2" w:rsidRDefault="00FA09A2" w:rsidP="00FA09A2">
      <w:pPr>
        <w:tabs>
          <w:tab w:val="left" w:pos="709"/>
          <w:tab w:val="left" w:pos="1134"/>
        </w:tabs>
        <w:ind w:firstLine="709"/>
        <w:rPr>
          <w:sz w:val="24"/>
        </w:rPr>
      </w:pPr>
      <w:r>
        <w:rPr>
          <w:sz w:val="24"/>
        </w:rPr>
        <w:t>-разрабатывать необходимую документацию по приведению в готовность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-подавать предложения в эвакоорганы и отдел ГОЧС района по организации и совершенствованию работы ПЭП.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 б). При переводе ГО с мирного на военное время: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-прибыть на пункт размещения эвакоприемной комиссии, уточнить обстановку и получить задачу;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приписанный транспорт, имущество и инвентарь;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ПЭП, провести инструктаж по организации работы ПЭП и выдать необходимую рабочую и справочную документацию;</w:t>
      </w:r>
    </w:p>
    <w:p w:rsidR="00FA09A2" w:rsidRDefault="00FA09A2" w:rsidP="00FA09A2">
      <w:pPr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-оборудовать ПЭП и подготовить к работе;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в).  С получением распоряжения о проведении эвакуации населения: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-руководить работой личного состава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-организовать учет прибывающего эваконаселения на ПЭП;</w:t>
      </w:r>
    </w:p>
    <w:p w:rsidR="00FA09A2" w:rsidRDefault="00FA09A2" w:rsidP="00FA09A2">
      <w:pPr>
        <w:ind w:firstLine="709"/>
        <w:rPr>
          <w:sz w:val="24"/>
        </w:rPr>
      </w:pPr>
      <w:r>
        <w:rPr>
          <w:sz w:val="24"/>
        </w:rPr>
        <w:t>-совместно с эвакоприемной комиссией района уточнить информацию по организации приема и дальнейшей отправке эваконаселения в запланированные населенные пункты согласно плана приёма и размещения эваконаселения в загородной зоне;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-определить состав автоколонн согласно графика вывоза эваконаселения с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-лично ставить задачу начальникам колонн на осуществление эвакоперевозок;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-принимать возможные меры к всестороннему обеспечению работы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-в установленные сроки и при необходимости представлять доклады в вышестоящие эвакоорганы;</w:t>
      </w:r>
    </w:p>
    <w:p w:rsidR="00FA09A2" w:rsidRPr="00227D46" w:rsidRDefault="00FA09A2" w:rsidP="00FA09A2">
      <w:pPr>
        <w:ind w:firstLine="851"/>
        <w:jc w:val="both"/>
        <w:rPr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sz w:val="24"/>
        </w:rPr>
        <w:t xml:space="preserve">      </w:t>
      </w:r>
      <w:r>
        <w:rPr>
          <w:b/>
          <w:sz w:val="24"/>
        </w:rPr>
        <w:t>Старший</w:t>
      </w:r>
      <w:r>
        <w:rPr>
          <w:sz w:val="24"/>
        </w:rPr>
        <w:t xml:space="preserve"> </w:t>
      </w:r>
      <w:r>
        <w:rPr>
          <w:b/>
          <w:sz w:val="24"/>
        </w:rPr>
        <w:t>группы встречи, приема и размещения эваконаселения</w:t>
      </w:r>
    </w:p>
    <w:p w:rsidR="00FA09A2" w:rsidRPr="00227D46" w:rsidRDefault="00FA09A2" w:rsidP="00FA09A2">
      <w:pPr>
        <w:ind w:firstLine="851"/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 xml:space="preserve">Старший группы и помощники подчиняются начальнику ПЭП и отвечает за встречу, прием и размещение прибывшего эваконаселения согласно выписки из плана эвакоприемной комиссии района. </w:t>
      </w:r>
    </w:p>
    <w:p w:rsidR="00FA09A2" w:rsidRPr="00227D46" w:rsidRDefault="00FA09A2" w:rsidP="00FA09A2">
      <w:pPr>
        <w:ind w:firstLine="709"/>
        <w:jc w:val="both"/>
        <w:rPr>
          <w:sz w:val="16"/>
          <w:szCs w:val="16"/>
        </w:rPr>
      </w:pPr>
    </w:p>
    <w:p w:rsidR="00FA09A2" w:rsidRDefault="00FA09A2" w:rsidP="00FA09A2">
      <w:pPr>
        <w:ind w:firstLine="709"/>
        <w:rPr>
          <w:b/>
          <w:i/>
          <w:sz w:val="24"/>
          <w:u w:val="single"/>
        </w:rPr>
      </w:pPr>
      <w:r>
        <w:rPr>
          <w:sz w:val="24"/>
        </w:rPr>
        <w:t xml:space="preserve">  </w:t>
      </w:r>
      <w:r>
        <w:rPr>
          <w:b/>
          <w:i/>
          <w:sz w:val="24"/>
          <w:u w:val="single"/>
        </w:rPr>
        <w:t>Он обязан: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разрабатывать необходимую документацию по организации встречи, приема и временного размещения эваконаселения согласно выписки из плана приёма и размещения эваконаселения в загородной зоне;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 xml:space="preserve">-отрабатывать предложения эвакокомиссии и отделу ГОЧС района о внесении изменений и дополнений в график приема и размещения эваконаселения, прибывающего на ПЭП; 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-отработать схему размещения эвакуируемых объектов экономики на ПЭП (приложение № 1);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 xml:space="preserve">-иметь расчет приема эвакуируемого населения, прибывающего по плану заблаговременной (частичной эвакуации) на ПЭП (приложение № 13); 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-иметь расчет по размещению эваконаселения по населенным пунктам (приложение № 10).</w:t>
      </w:r>
    </w:p>
    <w:p w:rsidR="00FA09A2" w:rsidRPr="00227D46" w:rsidRDefault="00FA09A2" w:rsidP="00FA09A2">
      <w:pPr>
        <w:rPr>
          <w:b/>
          <w:i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группы и провести инструктаж по организации работы и выдать необходимую рабочую и справочную документацию;</w:t>
      </w:r>
    </w:p>
    <w:p w:rsidR="00FA09A2" w:rsidRDefault="00FA09A2" w:rsidP="00FA09A2">
      <w:pPr>
        <w:tabs>
          <w:tab w:val="left" w:pos="709"/>
        </w:tabs>
        <w:ind w:firstLine="709"/>
        <w:jc w:val="both"/>
        <w:rPr>
          <w:sz w:val="24"/>
        </w:rPr>
      </w:pPr>
      <w:r>
        <w:rPr>
          <w:sz w:val="24"/>
        </w:rPr>
        <w:t>-оборудовать и подготовить рабочее место к работе;</w:t>
      </w:r>
    </w:p>
    <w:p w:rsidR="00FA09A2" w:rsidRPr="00227D46" w:rsidRDefault="00FA09A2" w:rsidP="00FA09A2">
      <w:pPr>
        <w:jc w:val="center"/>
        <w:rPr>
          <w:b/>
          <w:i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-организовать встречу прибывающих эвакуационных эшелонов (поездов, судов), автоколонн и обеспечение высадки эваконаселения совместно с администрацией пункта высадки;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-распределить эваконаселение объектов экономики согласно отработанной схемы размещения на ПЭП (приложения № 1).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-распределять эвакуируемых по населенным пунктам согласно выписки из плана эвакоприемной комиссии района;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-обеспечить транспортом для вывоза эвакуируемого населения в населенные пункты согласно расчета транспортного обеспечения (приложение № 8);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-доставлять эвакуируемых при необходимости к местам временного размещения на ПЭП;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-выделять сопровождающих и обеспечивать их необходимыми документами для размещения эвакуируемых по домам и квартирам;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-при недостаче транспорта часть эваконаселения вывести пешим порядком;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 xml:space="preserve">  -иметь расчет размещения эваконаселения на ПЭП № 1, село Богословка (Приложение № 7), в ходе проведения эвакомероприятий при необходимости провести уточнения и изменения в данном расчете;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-обеспечивать подвоз личных вещей эвакуируемых, следующих в конечные пункты размещения пешим порядком;</w:t>
      </w:r>
    </w:p>
    <w:p w:rsidR="00FA09A2" w:rsidRDefault="00FA09A2" w:rsidP="00FA09A2">
      <w:pPr>
        <w:ind w:firstLine="851"/>
        <w:jc w:val="both"/>
        <w:rPr>
          <w:b/>
          <w:i/>
          <w:sz w:val="24"/>
        </w:rPr>
      </w:pPr>
      <w:r>
        <w:rPr>
          <w:sz w:val="24"/>
        </w:rPr>
        <w:t>-по пути следования обеспечивать эваконаселение питьевой водой и оказывать медицинскую помощь;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-вести учет складов, баз торговых точек и пищеблоков, с которых будет обеспечиваться эвакуируемое население на территории сельской администрации;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-организовать питание прибывшего эваконаселения (в столовых выдачу сухих пайков);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-уточнить расчеты по питанию, водоснабжению и жизнеобеспечению эваконаселения совместно со службами ГО;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-организовать при необходимости временное размещение нуждающихся в отдыхе эвакуируемых на ПЭП, оказать им необходимую помощь и услуги, организовать питание и отдых.</w:t>
      </w: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Старший группы учета эваконаселения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 xml:space="preserve">Старший группы и помощники подчиняются начальнику ПЭП и отвечает за учет и регистрацию прибывшего эваконаселения согласно выписки из плана эвакоприемной комиссии района. </w:t>
      </w:r>
    </w:p>
    <w:p w:rsidR="00FA09A2" w:rsidRDefault="00FA09A2" w:rsidP="00FA09A2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разработать необходимую документацию по учету и регистрации прибывающего эваконаселения согласно выписки из плана эвакуации;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 xml:space="preserve">-завести журнал учета, прибывающего эваконаселения на ПЭП № 1 (Приложение № 4); 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>-иметь расчеты приема и размещения эвакуируемого населения по населенным пунктам ПЭП (Приложения № 7,10).</w:t>
      </w:r>
    </w:p>
    <w:p w:rsidR="00FA09A2" w:rsidRPr="00227D46" w:rsidRDefault="00FA09A2" w:rsidP="00FA09A2">
      <w:pPr>
        <w:ind w:firstLine="851"/>
        <w:jc w:val="both"/>
        <w:rPr>
          <w:sz w:val="16"/>
          <w:szCs w:val="16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-собрать личный состав группы и провести инструктаж по организации работы и раздать необходимую рабочую и справочную документацию;</w:t>
      </w:r>
    </w:p>
    <w:p w:rsidR="00FA09A2" w:rsidRDefault="00FA09A2" w:rsidP="00FA09A2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-оборудовать и подготовить к работе рабочее место;</w:t>
      </w:r>
    </w:p>
    <w:p w:rsidR="00FA09A2" w:rsidRPr="00227D46" w:rsidRDefault="00FA09A2" w:rsidP="00FA09A2">
      <w:pPr>
        <w:jc w:val="both"/>
        <w:rPr>
          <w:b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FA09A2" w:rsidRDefault="00FA09A2" w:rsidP="00FA09A2">
      <w:pPr>
        <w:ind w:firstLine="720"/>
        <w:rPr>
          <w:sz w:val="24"/>
        </w:rPr>
      </w:pPr>
      <w:r>
        <w:rPr>
          <w:b/>
          <w:i/>
          <w:sz w:val="24"/>
        </w:rPr>
        <w:lastRenderedPageBreak/>
        <w:t>-</w:t>
      </w:r>
      <w:r>
        <w:rPr>
          <w:sz w:val="24"/>
        </w:rPr>
        <w:t>организовать регистрацию всех прибывших колонн в журнал учета, прибывающего эваконаселения на ПЭП № 1 (Приложение № 4);</w:t>
      </w:r>
    </w:p>
    <w:p w:rsidR="00FA09A2" w:rsidRDefault="00FA09A2" w:rsidP="00FA09A2">
      <w:pPr>
        <w:ind w:firstLine="720"/>
        <w:rPr>
          <w:sz w:val="24"/>
        </w:rPr>
      </w:pPr>
      <w:r>
        <w:rPr>
          <w:sz w:val="24"/>
        </w:rPr>
        <w:t>-организовать сверку списков с наличием прибывающего эваконаселения на ПЭП;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-на втором и третьем экземплярах списка, эвакуируемых делать пометку о прибытии эвакуируемых и заверить печатью, поставить дату, время и подпись, что является основанием для дальнейшей отправки к местам размещения в загородной зоне;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-второй экземпляр списков оставить на приемном эвакопункте, а третий, заверенный, передать старшему данного предприятия (организации).</w:t>
      </w:r>
    </w:p>
    <w:p w:rsidR="00FA09A2" w:rsidRPr="00227D46" w:rsidRDefault="00FA09A2" w:rsidP="00FA09A2">
      <w:pPr>
        <w:ind w:firstLine="851"/>
        <w:jc w:val="center"/>
        <w:rPr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 xml:space="preserve"> Старший группы отправки и сопровождения эваконаселения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 xml:space="preserve">Старший группы и помощники подчиняются начальнику ПЭП и отвечают за отправку и сопровождение прибывающего эваконаселения в запланированные населенные пункты согласно выписки из плана приёма и размещения эваконаселения в загородной зоне. </w:t>
      </w:r>
    </w:p>
    <w:p w:rsidR="00FA09A2" w:rsidRPr="00227D46" w:rsidRDefault="00FA09A2" w:rsidP="00FA09A2">
      <w:pPr>
        <w:ind w:firstLine="709"/>
        <w:jc w:val="both"/>
        <w:rPr>
          <w:sz w:val="16"/>
          <w:szCs w:val="16"/>
        </w:rPr>
      </w:pPr>
    </w:p>
    <w:p w:rsidR="00FA09A2" w:rsidRDefault="00FA09A2" w:rsidP="00FA09A2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FA09A2" w:rsidRPr="00227D46" w:rsidRDefault="00FA09A2" w:rsidP="00FA09A2">
      <w:pPr>
        <w:ind w:firstLine="851"/>
        <w:rPr>
          <w:b/>
          <w:i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разработать необходимую документацию по отправке и сопровождению прибывающего эваконаселения согласно выписки из плана приёма и размещения эваконаселения в загородной зоне;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 xml:space="preserve">-согласно выписки из плана приёма и размещения эваконаселения в загородной зоне и сведений о прибывающем эваконаселении на ПЭП иметь разработанный расчет транспортного обеспечения эвакомероприятий на ПЭП № 1 (Приложение № 8); 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 xml:space="preserve">-отработать график отправки эваконаселения с ПЭП № 2 по населенным пунктам в первые сутки (Приложение № 9); 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-иметь расчеты приема и размещения эвакуируемого населения по населенным пунктам (приложения № 7,10).</w:t>
      </w:r>
    </w:p>
    <w:p w:rsidR="00FA09A2" w:rsidRDefault="00FA09A2" w:rsidP="00FA09A2">
      <w:pPr>
        <w:ind w:firstLine="851"/>
        <w:jc w:val="both"/>
        <w:rPr>
          <w:sz w:val="24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-собрать личный состав группы, провести инструктаж по организации работы и выдать необходимую рабочую и справочную документацию;</w:t>
      </w:r>
    </w:p>
    <w:p w:rsidR="00FA09A2" w:rsidRDefault="00FA09A2" w:rsidP="00FA09A2">
      <w:pPr>
        <w:tabs>
          <w:tab w:val="left" w:pos="709"/>
        </w:tabs>
        <w:ind w:left="851"/>
        <w:jc w:val="both"/>
        <w:rPr>
          <w:sz w:val="24"/>
        </w:rPr>
      </w:pPr>
      <w:r>
        <w:rPr>
          <w:sz w:val="24"/>
        </w:rPr>
        <w:t>-оборудовать и подготовить рабочее место к работе;</w:t>
      </w:r>
    </w:p>
    <w:p w:rsidR="00FA09A2" w:rsidRPr="00227D46" w:rsidRDefault="00FA09A2" w:rsidP="00FA09A2">
      <w:pPr>
        <w:tabs>
          <w:tab w:val="left" w:pos="709"/>
        </w:tabs>
        <w:ind w:left="851"/>
        <w:jc w:val="both"/>
        <w:rPr>
          <w:sz w:val="16"/>
          <w:szCs w:val="16"/>
        </w:rPr>
      </w:pPr>
    </w:p>
    <w:p w:rsidR="00FA09A2" w:rsidRDefault="00FA09A2" w:rsidP="00FA09A2">
      <w:pPr>
        <w:rPr>
          <w:b/>
          <w:sz w:val="24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-распределять прибывающее эваконаселение по населенным пунктам, согласно выписки из плана приёма и размещения эваконаселения в загородной зоне;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 xml:space="preserve">-обеспечивать наличие транспорта для вывоза эвакуируемых в конечные пункты размещения согласно расчета транспортного обеспечения эвакомероприятий на ПЭП № 1 (Приложение № 8);   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-доставлять эвакуируемых к месту планируемого места жительства;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-выделять сопровождающих и обеспечивать их необходимыми сведениями по размещению эвакуируемых согласно расчета размещения эваконаселения на ПЭП №1, село  Сосновка (Приложение № 7);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-при нехватке транспорта часть эваконаселения вывести пешим порядком согласно графика отправки эваконаселения с ПЭП № 1 по населенным пунктам в первые сутки (Приложение № 9);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-иметь отработанные расчеты приема и размещения эваконаселения по населенным пунктам (Приложения № 7,10), в ходе проведения эвакомероприятий при необходимости провести уточнения и внести изменения;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-обеспечивать подвоз личных вещей эвакуируемых, передвигающихся пешим порядком;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-обеспечивать питьевой водой и оказывать необходимую помощь эвакуируемым по пути следования.</w:t>
      </w:r>
    </w:p>
    <w:p w:rsidR="00FA09A2" w:rsidRPr="00227D46" w:rsidRDefault="00FA09A2" w:rsidP="00FA09A2">
      <w:pPr>
        <w:ind w:firstLine="851"/>
        <w:jc w:val="both"/>
        <w:rPr>
          <w:b/>
          <w:i/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 xml:space="preserve">    Начальник медицинского пункта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Начальник медицинского пункта выделяется из числа работников учреждения здравоохранения района, подчиняется начальнику ПЭП и отвечает за медицинское обеспечение эвакуируемого населения.</w:t>
      </w:r>
    </w:p>
    <w:p w:rsidR="00FA09A2" w:rsidRPr="00227D46" w:rsidRDefault="00FA09A2" w:rsidP="00FA09A2">
      <w:pPr>
        <w:ind w:firstLine="709"/>
        <w:jc w:val="both"/>
        <w:rPr>
          <w:sz w:val="16"/>
          <w:szCs w:val="16"/>
        </w:rPr>
      </w:pPr>
    </w:p>
    <w:p w:rsidR="00FA09A2" w:rsidRDefault="00FA09A2" w:rsidP="00FA09A2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FA09A2" w:rsidRPr="00227D46" w:rsidRDefault="00FA09A2" w:rsidP="00FA09A2">
      <w:pPr>
        <w:ind w:firstLine="851"/>
        <w:rPr>
          <w:b/>
          <w:i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знать свои функциональные обязанности и отрабатывать вопросы по проведению санитарно-профилактических мероприятий в период проведения эвакомероприятий на территории района;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-разрабатывать необходимую документацию по оказанию медицинской помощи эваконаселению согласно выписки из плана медицинского обеспечения медицинской службой ГО района.</w:t>
      </w:r>
    </w:p>
    <w:p w:rsidR="00FA09A2" w:rsidRPr="00227D46" w:rsidRDefault="00FA09A2" w:rsidP="00FA09A2">
      <w:pPr>
        <w:ind w:left="851"/>
        <w:jc w:val="both"/>
        <w:rPr>
          <w:sz w:val="16"/>
          <w:szCs w:val="16"/>
        </w:rPr>
      </w:pPr>
    </w:p>
    <w:p w:rsidR="00FA09A2" w:rsidRDefault="00FA09A2" w:rsidP="00FA09A2">
      <w:pPr>
        <w:rPr>
          <w:b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 у начальника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медпункта, провести инструктаж по организации работы и выдать необходимую рабочую и справочную документацию;</w:t>
      </w:r>
    </w:p>
    <w:p w:rsidR="00FA09A2" w:rsidRDefault="00FA09A2" w:rsidP="00FA09A2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-оборудовать и подготовить рабочее место к работе;</w:t>
      </w:r>
    </w:p>
    <w:p w:rsidR="00FA09A2" w:rsidRPr="00227D46" w:rsidRDefault="00FA09A2" w:rsidP="00FA09A2">
      <w:pPr>
        <w:tabs>
          <w:tab w:val="left" w:pos="709"/>
        </w:tabs>
        <w:ind w:left="851"/>
        <w:jc w:val="both"/>
        <w:rPr>
          <w:sz w:val="16"/>
          <w:szCs w:val="16"/>
        </w:rPr>
      </w:pPr>
    </w:p>
    <w:p w:rsidR="00FA09A2" w:rsidRDefault="00FA09A2" w:rsidP="00FA09A2">
      <w:pPr>
        <w:rPr>
          <w:b/>
          <w:sz w:val="24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развернуть медицинский пункт и организовать круглосуточное дежурство медицинского персонала;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-осуществлять контроль за санитарно-гигиеническим состоянием медицинского пункта;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-организовать лабораторный контроль за качеством питьевой воды и пищевых продуктов;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-вести контроль за соблюдением санитарно-гигиенических правил при хранении пищевых продуктов, приготовлением пищи для населения, временно проживающего на территории ПЭП;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-вести эпидемиологическое наблюдение и представлять своевременную информацию об эпидемической обстановке в медицинскую службу ГО района;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-своевременно выявлять инфекционных больных, изолировать и госпитализировать их в близлежащие лечебные учреждения;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-контролировать организацию банно-прачечного обслуживания населения в местах его размещения;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-регистрировать заболевших в журнале учета больных, поступивших в медицинский пункт ПЭП № 1 (приложение № 6) и устанавливать диагноз.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-обеспечивать необходимыми медикаментами прибывшее эваконаселение, заявившее жалобы на здоровье и вести журнал учета больных.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быть готовыми при необходимости к проведению массовой иммунизации прибывающего населения в предельно сжатые сроки на подвижных или временных прививочных пунктах, созданным лечебно-профилактическим учреждением района и дополнительно учреждениями города (городского района);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-установить связь со старших пеших колонн для выяснения имеющихся больных и оказания им экстренной медицинской помощи на ПЭП.</w:t>
      </w:r>
    </w:p>
    <w:p w:rsidR="00FA09A2" w:rsidRPr="00227D46" w:rsidRDefault="00FA09A2" w:rsidP="00FA09A2">
      <w:pPr>
        <w:ind w:firstLine="851"/>
        <w:jc w:val="both"/>
        <w:rPr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Дежурный по комнате матери и ребенка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Дежурный по комнате матери и ребенка назначается из числа работников дошкольных учреждений, подчиняется начальнику ПЭП и несет ответственность за прием, временное размещение и обеспечение досуга, питания, медицинского обслуживания матери и малолетними детьми.</w:t>
      </w:r>
    </w:p>
    <w:p w:rsidR="00FA09A2" w:rsidRDefault="00FA09A2" w:rsidP="00FA09A2">
      <w:pPr>
        <w:ind w:firstLine="709"/>
        <w:jc w:val="both"/>
        <w:rPr>
          <w:sz w:val="24"/>
        </w:rPr>
      </w:pPr>
    </w:p>
    <w:p w:rsidR="00FA09A2" w:rsidRDefault="00FA09A2" w:rsidP="00FA09A2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FA09A2" w:rsidRPr="00227D46" w:rsidRDefault="00FA09A2" w:rsidP="00FA09A2">
      <w:pPr>
        <w:ind w:firstLine="851"/>
        <w:rPr>
          <w:b/>
          <w:i/>
          <w:sz w:val="16"/>
          <w:szCs w:val="16"/>
          <w:u w:val="single"/>
        </w:rPr>
      </w:pPr>
    </w:p>
    <w:p w:rsidR="00FA09A2" w:rsidRDefault="00FA09A2" w:rsidP="00FA09A2">
      <w:pPr>
        <w:rPr>
          <w:b/>
          <w:i/>
          <w:sz w:val="24"/>
        </w:rPr>
      </w:pPr>
      <w:r>
        <w:rPr>
          <w:b/>
          <w:i/>
          <w:sz w:val="24"/>
          <w:u w:val="single"/>
        </w:rPr>
        <w:t>а). В мирное время</w:t>
      </w:r>
      <w:r>
        <w:rPr>
          <w:b/>
          <w:i/>
          <w:sz w:val="24"/>
        </w:rPr>
        <w:t>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 xml:space="preserve">знать свои функциональные обязанности и отрабатывать вопросы по временному </w:t>
      </w:r>
      <w:r>
        <w:rPr>
          <w:sz w:val="24"/>
        </w:rPr>
        <w:lastRenderedPageBreak/>
        <w:t>размещению детей вместе с матерью в комнате матери и ребенка;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-заранее подготовить инвентарь, кровати, игрушки, постельные принадлежности для оформления комнаты и обеспечить их хранение;</w:t>
      </w:r>
    </w:p>
    <w:p w:rsidR="00FA09A2" w:rsidRDefault="00FA09A2" w:rsidP="00FA09A2">
      <w:pPr>
        <w:ind w:firstLine="720"/>
        <w:jc w:val="both"/>
        <w:rPr>
          <w:sz w:val="24"/>
        </w:rPr>
      </w:pPr>
      <w:r>
        <w:rPr>
          <w:sz w:val="24"/>
        </w:rPr>
        <w:t>-иметь журнал регистрации приема поступивших в комнату матери и ребёнка на ПЭП № 1(приложение № 5).</w:t>
      </w:r>
    </w:p>
    <w:p w:rsidR="00FA09A2" w:rsidRPr="00227D46" w:rsidRDefault="00FA09A2" w:rsidP="00FA09A2">
      <w:pPr>
        <w:ind w:firstLine="720"/>
        <w:jc w:val="both"/>
        <w:rPr>
          <w:sz w:val="16"/>
          <w:szCs w:val="16"/>
        </w:rPr>
      </w:pP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09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комнаты матери и ребёнка, провести инструктаж по организации работы и выдать необходимую рабочую и справочную документацию;</w:t>
      </w:r>
    </w:p>
    <w:p w:rsidR="00FA09A2" w:rsidRDefault="00FA09A2" w:rsidP="00FA09A2">
      <w:pPr>
        <w:pStyle w:val="DefinitionTerm"/>
        <w:tabs>
          <w:tab w:val="left" w:pos="709"/>
        </w:tabs>
      </w:pPr>
      <w:r>
        <w:tab/>
        <w:t>-оборудовать и подготовить к работе помещение, выделенное для медпункта;</w:t>
      </w:r>
    </w:p>
    <w:p w:rsidR="00FA09A2" w:rsidRPr="00227D46" w:rsidRDefault="00FA09A2" w:rsidP="00FA09A2">
      <w:pPr>
        <w:tabs>
          <w:tab w:val="left" w:pos="709"/>
        </w:tabs>
        <w:rPr>
          <w:sz w:val="16"/>
          <w:szCs w:val="16"/>
        </w:rPr>
      </w:pPr>
    </w:p>
    <w:p w:rsidR="00FA09A2" w:rsidRDefault="00FA09A2" w:rsidP="00FA09A2">
      <w:pPr>
        <w:rPr>
          <w:sz w:val="24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</w:t>
      </w:r>
      <w:r>
        <w:rPr>
          <w:i/>
          <w:sz w:val="24"/>
          <w:u w:val="single"/>
        </w:rPr>
        <w:t>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-подготовить комнату для приема матерей с маленькими детьми;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-вести учет в журнале регистрации приема поступивших в комнату матери и ребёнка на ПЭП № 1 (приложение № 5);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-организовать их отдых и питание;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-при необходимости оказать медицинскую и коммунально-бытовую помощь прибывшим;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-обеспечить своевременную отправку к постоянному месту размещения;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Старший группы охраны общественного порядка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Старший группы охраны общественного порядка выделяется из числа работников правоохранительных органов, подчиняется коменданту ПЭП и отвечает за охрану общественного порядка на территории ПЭП и приданных формирований ГО ООП.</w:t>
      </w:r>
    </w:p>
    <w:p w:rsidR="00FA09A2" w:rsidRPr="00227D46" w:rsidRDefault="00FA09A2" w:rsidP="00FA09A2">
      <w:pPr>
        <w:ind w:firstLine="709"/>
        <w:jc w:val="both"/>
        <w:rPr>
          <w:sz w:val="16"/>
          <w:szCs w:val="16"/>
        </w:rPr>
      </w:pPr>
    </w:p>
    <w:p w:rsidR="00FA09A2" w:rsidRDefault="00FA09A2" w:rsidP="00FA09A2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укомплектовать группу охраны общественного порядка необходимым для работы личным составом;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разрабатывать необходимую документацию (схема размещения контрольно-пропускного пункта, маршрутов движения подвижных постов регулирования и патрулей);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-организовывать изучение функциональных обязанностей личным составом группы и приданных формирований ГО, отработку практических действий подчинённого личного состава на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-отрабатывать и корректировать мероприятия по наведению правопорядка и безопасности движения в ходе эвакомероприятий;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-иметь полные сведения о личном составе группы и приданных формированиях ГО и знать порядок их привлечения и действий входе проведения эвакомероприятий;</w:t>
      </w:r>
    </w:p>
    <w:p w:rsidR="00FA09A2" w:rsidRPr="00227D46" w:rsidRDefault="00FA09A2" w:rsidP="00FA09A2">
      <w:pPr>
        <w:jc w:val="both"/>
        <w:rPr>
          <w:b/>
          <w:i/>
          <w:sz w:val="16"/>
          <w:szCs w:val="16"/>
        </w:rPr>
      </w:pPr>
    </w:p>
    <w:p w:rsidR="00FA09A2" w:rsidRDefault="00FA09A2" w:rsidP="00FA09A2">
      <w:pPr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приписанный транспорт, имущество и инвентарь;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-собрать личный состав группы и провести инструктаж по организации работы и выдать необходимую рабочую и справочную документацию;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-оборудовать и подготовить рабочие места к работе;</w:t>
      </w:r>
    </w:p>
    <w:p w:rsidR="00FA09A2" w:rsidRPr="00227D46" w:rsidRDefault="00FA09A2" w:rsidP="00FA09A2">
      <w:pPr>
        <w:jc w:val="both"/>
        <w:rPr>
          <w:b/>
          <w:i/>
          <w:sz w:val="16"/>
          <w:szCs w:val="16"/>
        </w:rPr>
      </w:pPr>
    </w:p>
    <w:p w:rsidR="00FA09A2" w:rsidRDefault="00FA09A2" w:rsidP="00FA09A2">
      <w:pPr>
        <w:tabs>
          <w:tab w:val="left" w:pos="709"/>
        </w:tabs>
        <w:jc w:val="both"/>
        <w:rPr>
          <w:b/>
          <w:sz w:val="24"/>
        </w:rPr>
      </w:pPr>
      <w:r>
        <w:rPr>
          <w:b/>
          <w:i/>
          <w:sz w:val="24"/>
          <w:u w:val="single"/>
        </w:rPr>
        <w:t>в).  С получением распоряжения о проведении эвакуации населения: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-совместно с комендантом подготовить помещение ПЭП для временного размещения эвакуируемых и работы членов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-организовать охрану личных вещей эвакуированного населения;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-организовать укрытие эваконаселения в ПРУ на ПЭП согласно расчёта укрытия эвакуированного населения на территории ПЭП № 1(Приложение № 12);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организовать охрану общественного</w:t>
      </w:r>
      <w:r>
        <w:rPr>
          <w:b/>
          <w:sz w:val="24"/>
        </w:rPr>
        <w:t xml:space="preserve"> </w:t>
      </w:r>
      <w:r>
        <w:rPr>
          <w:sz w:val="24"/>
        </w:rPr>
        <w:t>порядка и</w:t>
      </w:r>
      <w:r>
        <w:rPr>
          <w:b/>
          <w:sz w:val="24"/>
        </w:rPr>
        <w:t xml:space="preserve"> </w:t>
      </w:r>
      <w:r>
        <w:rPr>
          <w:sz w:val="24"/>
        </w:rPr>
        <w:t>обеспечение безопасности на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-организовать регулирование движения пеших и автомобильных колонн на маршрутах эвакуации на территории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-принять меры по борьбе с преступностью на ПЭП;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-участвовать в борьбе с диверсионно-разведывательными формированиями противника и в других мероприятиях по обеспечению государственной безопасности;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-участвовать в работе комиссии ГИБДД по выдаче специальных пропусков на транспорте, выдаче разрешений на перевозку людей лицам, имеющим водительские права с категорией не ниже «С»;</w:t>
      </w:r>
    </w:p>
    <w:p w:rsidR="00FA09A2" w:rsidRDefault="00FA09A2" w:rsidP="00FA09A2">
      <w:pPr>
        <w:pStyle w:val="af1"/>
        <w:rPr>
          <w:sz w:val="24"/>
        </w:rPr>
      </w:pPr>
      <w:r>
        <w:rPr>
          <w:sz w:val="24"/>
        </w:rPr>
        <w:t xml:space="preserve">-осуществлять обеспечение очередности эвакоперевозок согласно графика отправки эваконаселения с ПЭП № 1 по населённым пунктам в первые сутки (Приложение № 9). 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Старший стола справок</w:t>
      </w:r>
    </w:p>
    <w:p w:rsidR="00FA09A2" w:rsidRPr="00227D46" w:rsidRDefault="00FA09A2" w:rsidP="00FA09A2">
      <w:pPr>
        <w:jc w:val="center"/>
        <w:rPr>
          <w:b/>
          <w:sz w:val="16"/>
          <w:szCs w:val="16"/>
        </w:rPr>
      </w:pP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Старший стола справок выделяется из числа работников административных органов, подчиняется начальнику ПЭП и отвечает за представление необходимой информации в ходе эвакуационных мероприятий.</w:t>
      </w:r>
    </w:p>
    <w:p w:rsidR="00FA09A2" w:rsidRDefault="00FA09A2" w:rsidP="00FA09A2">
      <w:pPr>
        <w:ind w:firstLine="851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Он обязан:</w:t>
      </w:r>
    </w:p>
    <w:p w:rsidR="00FA09A2" w:rsidRDefault="00FA09A2" w:rsidP="00FA09A2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а). В мирное время: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знать свои функциональные обязанности и отрабатывать необходимую документацию;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-знать исходные данные о прибытии эваконаселения на ПЭП согласно выписки из плана приёма и размещения эваконаселения в загородной зоне и отправке его в запланированные населенные пункты согласно графиков прибытия и отправки эваконаселения по населённым пунктам с ПЭП № 1 и по суткам (приложения № 3,9);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-отработать справочный материал, касающийся эвакомероприятий.</w:t>
      </w:r>
    </w:p>
    <w:p w:rsidR="00FA09A2" w:rsidRDefault="00FA09A2" w:rsidP="00FA09A2">
      <w:pPr>
        <w:ind w:firstLine="709"/>
        <w:jc w:val="both"/>
        <w:rPr>
          <w:sz w:val="24"/>
        </w:rPr>
      </w:pPr>
    </w:p>
    <w:p w:rsidR="00FA09A2" w:rsidRDefault="00FA09A2" w:rsidP="00FA09A2">
      <w:pPr>
        <w:rPr>
          <w:b/>
          <w:sz w:val="24"/>
          <w:u w:val="single"/>
        </w:rPr>
      </w:pPr>
      <w:r>
        <w:rPr>
          <w:b/>
          <w:i/>
          <w:sz w:val="24"/>
          <w:u w:val="single"/>
        </w:rPr>
        <w:t>б). При переводе ГО с мирного на военное время:</w:t>
      </w:r>
    </w:p>
    <w:p w:rsidR="00FA09A2" w:rsidRDefault="00FA09A2" w:rsidP="00FA09A2">
      <w:pPr>
        <w:ind w:firstLine="709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прибыть на пункт управления ПЭП, уточнить обстановку и получить задачу;</w:t>
      </w:r>
    </w:p>
    <w:p w:rsidR="00FA09A2" w:rsidRDefault="00FA09A2" w:rsidP="00FA09A2">
      <w:pPr>
        <w:ind w:firstLine="709"/>
        <w:jc w:val="both"/>
        <w:rPr>
          <w:sz w:val="24"/>
        </w:rPr>
      </w:pPr>
      <w:r>
        <w:rPr>
          <w:sz w:val="24"/>
        </w:rPr>
        <w:t>-получить необходимые документы, имущество и инвентарь;</w:t>
      </w:r>
    </w:p>
    <w:p w:rsidR="00FA09A2" w:rsidRDefault="00FA09A2" w:rsidP="00FA09A2">
      <w:pPr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-оборудовать и подготовить рабочее место к работе, принять участие в оборудовании и подготовке к работе ПЭП;</w:t>
      </w:r>
    </w:p>
    <w:p w:rsidR="00FA09A2" w:rsidRDefault="00FA09A2" w:rsidP="00FA09A2">
      <w:pPr>
        <w:tabs>
          <w:tab w:val="left" w:pos="709"/>
        </w:tabs>
        <w:rPr>
          <w:b/>
          <w:sz w:val="24"/>
        </w:rPr>
      </w:pPr>
      <w:r>
        <w:rPr>
          <w:b/>
          <w:i/>
          <w:sz w:val="24"/>
          <w:u w:val="single"/>
        </w:rPr>
        <w:t>в). С получением распоряжения о проведении эвакуации населения: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-быть готовым к выдаче необходимой информации эвакуированному населению;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-обеспечивать устойчивую связь с эвакоприёмной комиссией района и эвакоорганами города (городского района);</w:t>
      </w:r>
    </w:p>
    <w:p w:rsidR="00FA09A2" w:rsidRDefault="00FA09A2" w:rsidP="00FA09A2">
      <w:pPr>
        <w:ind w:firstLine="851"/>
        <w:jc w:val="both"/>
        <w:rPr>
          <w:sz w:val="24"/>
        </w:rPr>
      </w:pPr>
      <w:r>
        <w:rPr>
          <w:sz w:val="24"/>
        </w:rPr>
        <w:t>-выдавать необходимую информацию эваконаселению по всем вопросам согласно выписки из плана приёма и размещения эваконаселения в загородной зоне (на территории сельской администрации) и уточнённого графика прибытия и отправки эваконаселения по населенным пунктам с ПЭП № 1 (Приложение № 3).</w:t>
      </w:r>
    </w:p>
    <w:p w:rsidR="00FA09A2" w:rsidRDefault="00FA09A2" w:rsidP="00FA09A2">
      <w:pPr>
        <w:ind w:firstLine="851"/>
        <w:jc w:val="both"/>
        <w:rPr>
          <w:sz w:val="24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Обязанности коменданта приемного эвакопункта</w:t>
      </w:r>
    </w:p>
    <w:p w:rsidR="00FA09A2" w:rsidRDefault="00FA09A2" w:rsidP="00FA09A2">
      <w:pPr>
        <w:jc w:val="both"/>
        <w:rPr>
          <w:sz w:val="24"/>
        </w:rPr>
      </w:pP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 xml:space="preserve">    Комендант приемного эвакопункта назначается из состава служащих администрации района, на базе которого создается приемный эвакопункт распоряжением начальника данного района и утверждается решением администрации района. Комендант подчиняется заместителю начальника приемного эвакопункта и отвечает за оборудование помещения приемного пункта, поддержание порядка и организованности среди рабочего аппарата и всего населения, находящегося на пункте.</w:t>
      </w:r>
    </w:p>
    <w:p w:rsidR="00FA09A2" w:rsidRDefault="00FA09A2" w:rsidP="00FA09A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Комендант обязан:</w:t>
      </w:r>
    </w:p>
    <w:p w:rsidR="00FA09A2" w:rsidRDefault="00FA09A2" w:rsidP="00FA09A2">
      <w:pPr>
        <w:rPr>
          <w:i/>
          <w:sz w:val="24"/>
        </w:rPr>
      </w:pPr>
      <w:r>
        <w:rPr>
          <w:b/>
          <w:i/>
          <w:sz w:val="24"/>
          <w:u w:val="single"/>
        </w:rPr>
        <w:t>а). В мирное время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>-  знать помещения, выделяемые для размещения ПЭП;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>-  знать потребность в имуществе, необходимом для обеспечения работы ПЭП;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>- знать порядок получения имущества и его размещения в период развертывания;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>-  знать схему обеспечения охраны общественного порядка ПЭП;</w:t>
      </w:r>
    </w:p>
    <w:p w:rsidR="00FA09A2" w:rsidRDefault="00FA09A2" w:rsidP="00FA09A2">
      <w:pPr>
        <w:widowControl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изучить и четко представлять задачи, возлагаемые на ПЭП</w:t>
      </w:r>
    </w:p>
    <w:p w:rsidR="00FA09A2" w:rsidRDefault="00FA09A2" w:rsidP="00FA09A2">
      <w:pPr>
        <w:jc w:val="both"/>
        <w:rPr>
          <w:sz w:val="24"/>
        </w:rPr>
      </w:pPr>
      <w:r>
        <w:rPr>
          <w:b/>
          <w:i/>
          <w:sz w:val="24"/>
          <w:u w:val="single"/>
        </w:rPr>
        <w:t>б). При переводе ГО с мирного на военное время</w:t>
      </w:r>
      <w:r>
        <w:rPr>
          <w:sz w:val="24"/>
        </w:rPr>
        <w:t xml:space="preserve"> 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>-  немедленно прибыть к месту сбора ПЭП;</w:t>
      </w:r>
    </w:p>
    <w:p w:rsidR="00FA09A2" w:rsidRDefault="00FA09A2" w:rsidP="00FA09A2">
      <w:pPr>
        <w:jc w:val="both"/>
        <w:rPr>
          <w:sz w:val="24"/>
        </w:rPr>
      </w:pPr>
      <w:r>
        <w:rPr>
          <w:sz w:val="24"/>
        </w:rPr>
        <w:t>-  получить задачу от начальника ПЭП;</w:t>
      </w:r>
    </w:p>
    <w:p w:rsidR="00FA09A2" w:rsidRDefault="00FA09A2" w:rsidP="00FA09A2">
      <w:pPr>
        <w:jc w:val="both"/>
        <w:rPr>
          <w:i/>
          <w:sz w:val="24"/>
        </w:rPr>
      </w:pPr>
      <w:r>
        <w:rPr>
          <w:sz w:val="24"/>
        </w:rPr>
        <w:t xml:space="preserve">-  получить необходимое имущество, в том числе средства индивидуальной защиты личного состава ПЭП и развернуть и установить все рабочие места ПЭП. Доложить о готовности к работе </w:t>
      </w:r>
      <w:r>
        <w:rPr>
          <w:sz w:val="24"/>
        </w:rPr>
        <w:lastRenderedPageBreak/>
        <w:t>ПЭП.</w:t>
      </w:r>
    </w:p>
    <w:p w:rsidR="00FA09A2" w:rsidRDefault="00FA09A2" w:rsidP="00FA09A2">
      <w:pPr>
        <w:ind w:firstLine="709"/>
        <w:jc w:val="right"/>
        <w:sectPr w:rsidR="00FA09A2" w:rsidSect="00AD3153">
          <w:pgSz w:w="11906" w:h="16838"/>
          <w:pgMar w:top="794" w:right="567" w:bottom="794" w:left="1134" w:header="709" w:footer="709" w:gutter="0"/>
          <w:cols w:space="708"/>
          <w:docGrid w:linePitch="360"/>
        </w:sectPr>
      </w:pPr>
    </w:p>
    <w:p w:rsidR="00FA09A2" w:rsidRPr="00247218" w:rsidRDefault="00FA09A2" w:rsidP="00FA09A2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>Приложение № 2</w:t>
      </w:r>
    </w:p>
    <w:p w:rsidR="00FA09A2" w:rsidRPr="00247218" w:rsidRDefault="00FA09A2" w:rsidP="00FA09A2">
      <w:pPr>
        <w:jc w:val="right"/>
        <w:rPr>
          <w:sz w:val="24"/>
        </w:rPr>
      </w:pPr>
      <w:r w:rsidRPr="00247218">
        <w:rPr>
          <w:sz w:val="24"/>
        </w:rPr>
        <w:t>к постановлению администрации</w:t>
      </w:r>
    </w:p>
    <w:p w:rsidR="00FA09A2" w:rsidRPr="00247218" w:rsidRDefault="00FA09A2" w:rsidP="00FA09A2">
      <w:pPr>
        <w:jc w:val="right"/>
        <w:rPr>
          <w:sz w:val="24"/>
        </w:rPr>
      </w:pPr>
      <w:r>
        <w:rPr>
          <w:sz w:val="24"/>
        </w:rPr>
        <w:t>Сосновского</w:t>
      </w:r>
      <w:r w:rsidRPr="00247218">
        <w:rPr>
          <w:sz w:val="24"/>
        </w:rPr>
        <w:t xml:space="preserve"> сельсовета</w:t>
      </w:r>
    </w:p>
    <w:p w:rsidR="00FA09A2" w:rsidRPr="00247218" w:rsidRDefault="00FA09A2" w:rsidP="00FA09A2">
      <w:pPr>
        <w:jc w:val="right"/>
        <w:rPr>
          <w:sz w:val="24"/>
        </w:rPr>
      </w:pPr>
      <w:r>
        <w:rPr>
          <w:sz w:val="24"/>
        </w:rPr>
        <w:t>Бессоновкого</w:t>
      </w:r>
      <w:r w:rsidRPr="00247218">
        <w:rPr>
          <w:sz w:val="24"/>
        </w:rPr>
        <w:t xml:space="preserve"> района </w:t>
      </w:r>
    </w:p>
    <w:p w:rsidR="00FA09A2" w:rsidRPr="00247218" w:rsidRDefault="00FA09A2" w:rsidP="00FA09A2">
      <w:pPr>
        <w:jc w:val="right"/>
        <w:rPr>
          <w:sz w:val="24"/>
        </w:rPr>
      </w:pPr>
      <w:r>
        <w:rPr>
          <w:sz w:val="24"/>
        </w:rPr>
        <w:t>Пензенской</w:t>
      </w:r>
      <w:r w:rsidRPr="00247218">
        <w:rPr>
          <w:sz w:val="24"/>
        </w:rPr>
        <w:t xml:space="preserve"> области</w:t>
      </w:r>
    </w:p>
    <w:p w:rsidR="00FA09A2" w:rsidRDefault="00FA09A2" w:rsidP="00FA09A2">
      <w:pPr>
        <w:jc w:val="right"/>
        <w:rPr>
          <w:sz w:val="24"/>
        </w:rPr>
      </w:pPr>
      <w:r w:rsidRPr="00247218">
        <w:rPr>
          <w:sz w:val="24"/>
        </w:rPr>
        <w:t xml:space="preserve">№ </w:t>
      </w:r>
      <w:r>
        <w:rPr>
          <w:sz w:val="24"/>
        </w:rPr>
        <w:t>49</w:t>
      </w:r>
      <w:r w:rsidRPr="00247218">
        <w:rPr>
          <w:sz w:val="24"/>
        </w:rPr>
        <w:t xml:space="preserve"> от </w:t>
      </w:r>
      <w:r>
        <w:rPr>
          <w:sz w:val="24"/>
        </w:rPr>
        <w:t>01</w:t>
      </w:r>
      <w:r w:rsidRPr="00247218">
        <w:rPr>
          <w:sz w:val="24"/>
        </w:rPr>
        <w:t>.</w:t>
      </w:r>
      <w:r>
        <w:rPr>
          <w:sz w:val="24"/>
        </w:rPr>
        <w:t>04.2022</w:t>
      </w:r>
    </w:p>
    <w:p w:rsidR="00FA09A2" w:rsidRPr="00563490" w:rsidRDefault="00FA09A2" w:rsidP="00FA09A2">
      <w:pPr>
        <w:pStyle w:val="6"/>
      </w:pPr>
      <w:r w:rsidRPr="00563490">
        <w:t>СХЕМА ОРГАНИЗАЦИИ ПЭП</w:t>
      </w:r>
    </w:p>
    <w:p w:rsidR="00FA09A2" w:rsidRDefault="00FA09A2" w:rsidP="00FA09A2">
      <w:pPr>
        <w:jc w:val="center"/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  <w:r>
        <w:rPr>
          <w:noProof/>
        </w:rPr>
        <w:pict>
          <v:group id="_x0000_s1026" style="position:absolute;margin-left:1pt;margin-top:11.2pt;width:477.1pt;height:304.3pt;z-index:251660288" coordorigin="1721,2738" coordsize="9542,6086">
            <v:rect id="_x0000_s1027" style="position:absolute;left:1721;top:8237;width:4465;height:587" o:allowincell="f" filled="f">
              <v:textbox style="mso-next-textbox:#_x0000_s1027" inset="0,0,0,0">
                <w:txbxContent>
                  <w:p w:rsidR="00FA09A2" w:rsidRPr="00563490" w:rsidRDefault="00FA09A2" w:rsidP="00FA09A2">
                    <w:pPr>
                      <w:jc w:val="center"/>
                      <w:rPr>
                        <w:sz w:val="10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Комната матери и ребенка</w:t>
                    </w:r>
                  </w:p>
                  <w:p w:rsidR="00FA09A2" w:rsidRDefault="00FA09A2" w:rsidP="00FA09A2">
                    <w:pPr>
                      <w:jc w:val="center"/>
                      <w:rPr>
                        <w:sz w:val="28"/>
                      </w:rPr>
                    </w:pPr>
                  </w:p>
                  <w:p w:rsidR="00FA09A2" w:rsidRDefault="00FA09A2" w:rsidP="00FA09A2"/>
                </w:txbxContent>
              </v:textbox>
            </v:rect>
            <v:rect id="_x0000_s1028" style="position:absolute;left:5314;top:2738;width:2443;height:426" o:allowincell="f" filled="f">
              <v:textbox style="mso-next-textbox:#_x0000_s1028" inset="0,0,0,0">
                <w:txbxContent>
                  <w:p w:rsidR="00FA09A2" w:rsidRDefault="00FA09A2" w:rsidP="00FA09A2">
                    <w:pPr>
                      <w:pStyle w:val="4"/>
                    </w:pPr>
                    <w:r>
                      <w:t>Начальник ПЭП</w:t>
                    </w:r>
                  </w:p>
                  <w:p w:rsidR="00FA09A2" w:rsidRDefault="00FA09A2" w:rsidP="00FA09A2">
                    <w:pPr>
                      <w:jc w:val="center"/>
                      <w:rPr>
                        <w:sz w:val="28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8"/>
                      </w:rPr>
                    </w:pPr>
                  </w:p>
                  <w:p w:rsidR="00FA09A2" w:rsidRDefault="00FA09A2" w:rsidP="00FA09A2">
                    <w:pPr>
                      <w:jc w:val="center"/>
                    </w:pPr>
                  </w:p>
                  <w:p w:rsidR="00FA09A2" w:rsidRDefault="00FA09A2" w:rsidP="00FA09A2">
                    <w:pPr>
                      <w:jc w:val="center"/>
                    </w:pPr>
                  </w:p>
                </w:txbxContent>
              </v:textbox>
            </v:rect>
            <v:rect id="_x0000_s1029" style="position:absolute;left:4645;top:3926;width:4277;height:665" o:allowincell="f" filled="f">
              <v:textbox style="mso-next-textbox:#_x0000_s1029" inset="0,0,0,0">
                <w:txbxContent>
                  <w:p w:rsidR="00FA09A2" w:rsidRPr="00713548" w:rsidRDefault="00FA09A2" w:rsidP="00FA09A2">
                    <w:pPr>
                      <w:jc w:val="center"/>
                      <w:rPr>
                        <w:sz w:val="14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4"/>
                      </w:rPr>
                      <w:t>Заместитель начальника ПЭП</w:t>
                    </w:r>
                  </w:p>
                  <w:p w:rsidR="00FA09A2" w:rsidRDefault="00FA09A2" w:rsidP="00FA09A2">
                    <w:pPr>
                      <w:jc w:val="both"/>
                    </w:pPr>
                  </w:p>
                </w:txbxContent>
              </v:textbox>
            </v:rect>
            <v:rect id="_x0000_s1030" style="position:absolute;left:6942;top:5141;width:4321;height:602" o:allowincell="f" filled="f">
              <v:textbox style="mso-next-textbox:#_x0000_s1030" inset="0,0,0,0">
                <w:txbxContent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Встречи, приема и размещения</w:t>
                    </w: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эваконаселения</w:t>
                    </w:r>
                  </w:p>
                </w:txbxContent>
              </v:textbox>
            </v:rect>
            <v:rect id="_x0000_s1031" style="position:absolute;left:1721;top:5111;width:4465;height:632" o:allowincell="f" filled="f">
              <v:textbox style="mso-next-textbox:#_x0000_s1031" inset="0,0,0,0">
                <w:txbxContent>
                  <w:p w:rsidR="00FA09A2" w:rsidRPr="00563490" w:rsidRDefault="00FA09A2" w:rsidP="00FA09A2">
                    <w:pPr>
                      <w:pStyle w:val="af"/>
                      <w:jc w:val="center"/>
                    </w:pPr>
                    <w:r w:rsidRPr="00563490">
                      <w:t>Отправки и сопровождения эваконаселения</w:t>
                    </w:r>
                  </w:p>
                </w:txbxContent>
              </v:textbox>
            </v:rect>
            <v:rect id="_x0000_s1032" style="position:absolute;left:1721;top:6165;width:4465;height:605" o:allowincell="f" filled="f">
              <v:textbox style="mso-next-textbox:#_x0000_s1032" inset="0,0,0,0">
                <w:txbxContent>
                  <w:p w:rsidR="00FA09A2" w:rsidRPr="00563490" w:rsidRDefault="00FA09A2" w:rsidP="00FA09A2">
                    <w:pPr>
                      <w:jc w:val="center"/>
                      <w:rPr>
                        <w:sz w:val="12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Учета эваконаселения</w:t>
                    </w:r>
                  </w:p>
                </w:txbxContent>
              </v:textbox>
            </v:rect>
            <v:rect id="_x0000_s1033" style="position:absolute;left:6925;top:6190;width:4321;height:580" o:allowincell="f" filled="f">
              <v:textbox style="mso-next-textbox:#_x0000_s1033" inset="0,0,0,0">
                <w:txbxContent>
                  <w:p w:rsidR="00FA09A2" w:rsidRPr="00563490" w:rsidRDefault="00FA09A2" w:rsidP="00FA09A2">
                    <w:pPr>
                      <w:jc w:val="center"/>
                      <w:rPr>
                        <w:sz w:val="10"/>
                      </w:rPr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Комендант</w:t>
                    </w:r>
                  </w:p>
                  <w:p w:rsidR="00FA09A2" w:rsidRDefault="00FA09A2" w:rsidP="00FA09A2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  <w:p w:rsidR="00FA09A2" w:rsidRDefault="00FA09A2" w:rsidP="00FA09A2"/>
                </w:txbxContent>
              </v:textbox>
            </v:rect>
            <v:rect id="_x0000_s1034" style="position:absolute;left:1721;top:7137;width:4465;height:698" o:allowincell="f" filled="f">
              <v:textbox style="mso-next-textbox:#_x0000_s1034" inset="0,0,0,0">
                <w:txbxContent>
                  <w:p w:rsidR="00FA09A2" w:rsidRPr="00563490" w:rsidRDefault="00FA09A2" w:rsidP="00FA09A2">
                    <w:pPr>
                      <w:jc w:val="center"/>
                      <w:rPr>
                        <w:sz w:val="12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Медицинский пункт</w:t>
                    </w:r>
                  </w:p>
                  <w:p w:rsidR="00FA09A2" w:rsidRDefault="00FA09A2" w:rsidP="00FA09A2"/>
                  <w:p w:rsidR="00FA09A2" w:rsidRDefault="00FA09A2" w:rsidP="00FA09A2"/>
                </w:txbxContent>
              </v:textbox>
            </v:rect>
            <v:rect id="_x0000_s1035" style="position:absolute;left:6925;top:8198;width:4307;height:626" o:allowincell="f" filled="f">
              <v:textbox style="mso-next-textbox:#_x0000_s1035" inset="0,0,0,0">
                <w:txbxContent>
                  <w:p w:rsidR="00FA09A2" w:rsidRPr="00563490" w:rsidRDefault="00FA09A2" w:rsidP="00FA09A2">
                    <w:pPr>
                      <w:jc w:val="center"/>
                      <w:rPr>
                        <w:sz w:val="12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Стол справок</w:t>
                    </w: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</w:p>
                  <w:p w:rsidR="00FA09A2" w:rsidRDefault="00FA09A2" w:rsidP="00FA09A2">
                    <w:pPr>
                      <w:jc w:val="center"/>
                    </w:pPr>
                  </w:p>
                </w:txbxContent>
              </v:textbox>
            </v:rect>
            <v:rect id="_x0000_s1036" style="position:absolute;left:6925;top:7171;width:4321;height:613" o:allowincell="f" filled="f">
              <v:textbox style="mso-next-textbox:#_x0000_s1036" inset="0,0,0,0">
                <w:txbxContent>
                  <w:p w:rsidR="00FA09A2" w:rsidRPr="00563490" w:rsidRDefault="00FA09A2" w:rsidP="00FA09A2">
                    <w:pPr>
                      <w:jc w:val="center"/>
                      <w:rPr>
                        <w:sz w:val="10"/>
                      </w:rPr>
                    </w:pPr>
                  </w:p>
                  <w:p w:rsidR="00FA09A2" w:rsidRDefault="00FA09A2" w:rsidP="00FA09A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Группа охраны общественного порядка</w:t>
                    </w:r>
                  </w:p>
                  <w:p w:rsidR="00FA09A2" w:rsidRDefault="00FA09A2" w:rsidP="00FA09A2"/>
                </w:txbxContent>
              </v:textbox>
            </v:rect>
            <v:line id="_x0000_s1037" style="position:absolute" from="6553,4591" to="6553,8574" o:allowincell="f"/>
            <v:line id="_x0000_s1038" style="position:absolute" from="6553,3206" to="6553,3926" o:allowincell="f"/>
            <v:line id="_x0000_s1039" style="position:absolute" from="6203,5505" to="6942,5505" o:allowincell="f"/>
            <v:line id="_x0000_s1040" style="position:absolute" from="6205,7509" to="6925,7510" o:allowincell="f"/>
            <v:line id="_x0000_s1041" style="position:absolute" from="6186,8573" to="6925,8574" o:allowincell="f"/>
            <v:line id="_x0000_s1042" style="position:absolute" from="6203,6520" to="6942,6520" o:allowincell="f"/>
          </v:group>
        </w:pict>
      </w: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 xml:space="preserve">        Г Р У П П Ы</w:t>
      </w:r>
      <w:r w:rsidRPr="00713548">
        <w:rPr>
          <w:b/>
          <w:sz w:val="24"/>
        </w:rPr>
        <w:t xml:space="preserve"> </w:t>
      </w: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jc w:val="center"/>
        <w:rPr>
          <w:sz w:val="24"/>
        </w:rPr>
      </w:pPr>
    </w:p>
    <w:p w:rsidR="00FA09A2" w:rsidRDefault="00FA09A2" w:rsidP="00FA09A2">
      <w:pPr>
        <w:jc w:val="center"/>
        <w:rPr>
          <w:sz w:val="24"/>
        </w:rPr>
      </w:pPr>
    </w:p>
    <w:p w:rsidR="00FA09A2" w:rsidRDefault="00FA09A2" w:rsidP="00FA09A2">
      <w:pPr>
        <w:jc w:val="center"/>
        <w:rPr>
          <w:sz w:val="24"/>
        </w:rPr>
      </w:pPr>
    </w:p>
    <w:p w:rsidR="00FA09A2" w:rsidRDefault="00FA09A2" w:rsidP="00FA09A2">
      <w:pPr>
        <w:tabs>
          <w:tab w:val="left" w:pos="4536"/>
          <w:tab w:val="left" w:pos="5245"/>
        </w:tabs>
        <w:rPr>
          <w:sz w:val="24"/>
        </w:rPr>
      </w:pPr>
    </w:p>
    <w:p w:rsidR="00FA09A2" w:rsidRDefault="00FA09A2" w:rsidP="00FA09A2">
      <w:pPr>
        <w:tabs>
          <w:tab w:val="left" w:pos="142"/>
        </w:tabs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tabs>
          <w:tab w:val="left" w:pos="426"/>
          <w:tab w:val="left" w:pos="4536"/>
        </w:tabs>
        <w:ind w:firstLine="142"/>
        <w:rPr>
          <w:sz w:val="24"/>
        </w:rPr>
      </w:pPr>
    </w:p>
    <w:p w:rsidR="00FA09A2" w:rsidRDefault="00FA09A2" w:rsidP="00FA09A2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  <w:r>
        <w:rPr>
          <w:sz w:val="24"/>
        </w:rPr>
        <w:t xml:space="preserve">            </w:t>
      </w: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rPr>
          <w:sz w:val="24"/>
        </w:rPr>
      </w:pPr>
    </w:p>
    <w:p w:rsidR="00FA09A2" w:rsidRDefault="00FA09A2" w:rsidP="00FA09A2">
      <w:pPr>
        <w:pStyle w:val="aff1"/>
      </w:pPr>
    </w:p>
    <w:p w:rsidR="00FA09A2" w:rsidRDefault="00FA09A2" w:rsidP="00FA09A2">
      <w:pPr>
        <w:pStyle w:val="aff1"/>
      </w:pPr>
    </w:p>
    <w:p w:rsidR="00FA09A2" w:rsidRDefault="00FA09A2" w:rsidP="00FA09A2">
      <w:pPr>
        <w:pStyle w:val="aff1"/>
      </w:pPr>
    </w:p>
    <w:p w:rsidR="00FA09A2" w:rsidRDefault="00FA09A2" w:rsidP="00FA09A2">
      <w:pPr>
        <w:pStyle w:val="aff1"/>
      </w:pPr>
    </w:p>
    <w:p w:rsidR="00FA09A2" w:rsidRDefault="00FA09A2" w:rsidP="00FA09A2">
      <w:pPr>
        <w:pStyle w:val="aff1"/>
      </w:pPr>
    </w:p>
    <w:p w:rsidR="00FA09A2" w:rsidRDefault="00FA09A2" w:rsidP="00FA09A2">
      <w:pPr>
        <w:pStyle w:val="aff1"/>
      </w:pPr>
    </w:p>
    <w:p w:rsidR="00FA09A2" w:rsidRDefault="00FA09A2" w:rsidP="00FA09A2">
      <w:pPr>
        <w:pStyle w:val="aff1"/>
        <w:sectPr w:rsidR="00FA09A2" w:rsidSect="00F312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9A2" w:rsidRDefault="00FA09A2" w:rsidP="00FA09A2">
      <w:pPr>
        <w:pStyle w:val="aff1"/>
      </w:pPr>
      <w:r>
        <w:rPr>
          <w:noProof/>
        </w:rPr>
        <w:lastRenderedPageBreak/>
        <w:drawing>
          <wp:inline distT="0" distB="0" distL="0" distR="0">
            <wp:extent cx="9963150" cy="57912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909" t="21062" r="14507" b="20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ind w:firstLine="709"/>
        <w:sectPr w:rsidR="00FA09A2" w:rsidSect="00F33F3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A09A2" w:rsidRPr="00247218" w:rsidRDefault="00FA09A2" w:rsidP="00FA09A2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Приложение № 4</w:t>
      </w:r>
    </w:p>
    <w:p w:rsidR="00FA09A2" w:rsidRPr="00247218" w:rsidRDefault="00FA09A2" w:rsidP="00FA09A2">
      <w:pPr>
        <w:jc w:val="right"/>
        <w:rPr>
          <w:sz w:val="24"/>
        </w:rPr>
      </w:pPr>
      <w:r w:rsidRPr="00247218">
        <w:rPr>
          <w:sz w:val="24"/>
        </w:rPr>
        <w:t>к постановлению администрации</w:t>
      </w:r>
    </w:p>
    <w:p w:rsidR="00FA09A2" w:rsidRPr="00247218" w:rsidRDefault="00FA09A2" w:rsidP="00FA09A2">
      <w:pPr>
        <w:jc w:val="right"/>
        <w:rPr>
          <w:sz w:val="24"/>
        </w:rPr>
      </w:pPr>
      <w:r>
        <w:rPr>
          <w:sz w:val="24"/>
        </w:rPr>
        <w:t>Сосновского</w:t>
      </w:r>
      <w:r w:rsidRPr="00247218">
        <w:rPr>
          <w:sz w:val="24"/>
        </w:rPr>
        <w:t xml:space="preserve"> сельсовета</w:t>
      </w:r>
    </w:p>
    <w:p w:rsidR="00FA09A2" w:rsidRPr="00247218" w:rsidRDefault="00FA09A2" w:rsidP="00FA09A2">
      <w:pPr>
        <w:jc w:val="right"/>
        <w:rPr>
          <w:sz w:val="24"/>
        </w:rPr>
      </w:pPr>
      <w:r>
        <w:rPr>
          <w:sz w:val="24"/>
        </w:rPr>
        <w:t>Бессоновкого</w:t>
      </w:r>
      <w:r w:rsidRPr="00247218">
        <w:rPr>
          <w:sz w:val="24"/>
        </w:rPr>
        <w:t xml:space="preserve"> района </w:t>
      </w:r>
    </w:p>
    <w:p w:rsidR="00FA09A2" w:rsidRPr="00247218" w:rsidRDefault="00FA09A2" w:rsidP="00FA09A2">
      <w:pPr>
        <w:jc w:val="right"/>
        <w:rPr>
          <w:sz w:val="24"/>
        </w:rPr>
      </w:pPr>
      <w:r>
        <w:rPr>
          <w:sz w:val="24"/>
        </w:rPr>
        <w:t>Пензенской</w:t>
      </w:r>
      <w:r w:rsidRPr="00247218">
        <w:rPr>
          <w:sz w:val="24"/>
        </w:rPr>
        <w:t xml:space="preserve"> области</w:t>
      </w:r>
    </w:p>
    <w:p w:rsidR="00FA09A2" w:rsidRPr="00247218" w:rsidRDefault="00FA09A2" w:rsidP="00FA09A2">
      <w:pPr>
        <w:jc w:val="right"/>
        <w:rPr>
          <w:sz w:val="24"/>
        </w:rPr>
      </w:pPr>
      <w:r w:rsidRPr="00247218">
        <w:rPr>
          <w:sz w:val="24"/>
        </w:rPr>
        <w:t xml:space="preserve">№ </w:t>
      </w:r>
      <w:r>
        <w:rPr>
          <w:sz w:val="24"/>
        </w:rPr>
        <w:t>49</w:t>
      </w:r>
      <w:r w:rsidRPr="00247218">
        <w:rPr>
          <w:sz w:val="24"/>
        </w:rPr>
        <w:t xml:space="preserve"> от </w:t>
      </w:r>
      <w:r>
        <w:rPr>
          <w:sz w:val="24"/>
        </w:rPr>
        <w:t>01</w:t>
      </w:r>
      <w:r w:rsidRPr="00247218">
        <w:rPr>
          <w:sz w:val="24"/>
        </w:rPr>
        <w:t>.</w:t>
      </w:r>
      <w:r>
        <w:rPr>
          <w:sz w:val="24"/>
        </w:rPr>
        <w:t>04.2022</w:t>
      </w:r>
    </w:p>
    <w:p w:rsidR="00FA09A2" w:rsidRPr="00911242" w:rsidRDefault="00FA09A2" w:rsidP="00FA09A2">
      <w:pPr>
        <w:pStyle w:val="aff1"/>
        <w:jc w:val="left"/>
        <w:rPr>
          <w:sz w:val="2"/>
        </w:rPr>
      </w:pPr>
    </w:p>
    <w:p w:rsidR="00FA09A2" w:rsidRDefault="00FA09A2" w:rsidP="00FA09A2">
      <w:pPr>
        <w:pStyle w:val="aff1"/>
      </w:pPr>
      <w:r>
        <w:t>С О С Т А В</w:t>
      </w:r>
    </w:p>
    <w:p w:rsidR="00FA09A2" w:rsidRDefault="00FA09A2" w:rsidP="00FA09A2">
      <w:pPr>
        <w:jc w:val="center"/>
        <w:rPr>
          <w:b/>
          <w:sz w:val="24"/>
        </w:rPr>
      </w:pPr>
      <w:r>
        <w:rPr>
          <w:b/>
          <w:sz w:val="24"/>
        </w:rPr>
        <w:t>приемного эвакуационного пункта (ПЭП)</w:t>
      </w:r>
    </w:p>
    <w:p w:rsidR="00FA09A2" w:rsidRPr="00911242" w:rsidRDefault="00FA09A2" w:rsidP="00FA09A2">
      <w:pPr>
        <w:ind w:firstLine="709"/>
        <w:jc w:val="center"/>
        <w:rPr>
          <w:sz w:val="24"/>
          <w:u w:val="single"/>
        </w:rPr>
      </w:pPr>
      <w:r>
        <w:rPr>
          <w:sz w:val="24"/>
          <w:u w:val="single"/>
        </w:rPr>
        <w:t>администрации Сосновского сельсовета Бессоновского района Пензенской области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437"/>
        <w:gridCol w:w="2341"/>
        <w:gridCol w:w="1266"/>
        <w:gridCol w:w="1268"/>
      </w:tblGrid>
      <w:tr w:rsidR="00FA09A2" w:rsidTr="008350CC">
        <w:trPr>
          <w:cantSplit/>
        </w:trPr>
        <w:tc>
          <w:tcPr>
            <w:tcW w:w="6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7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</w:p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2437" w:type="dxa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Занимаемая </w:t>
            </w:r>
          </w:p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 в составе</w:t>
            </w:r>
          </w:p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ПЭП</w:t>
            </w:r>
          </w:p>
        </w:tc>
        <w:tc>
          <w:tcPr>
            <w:tcW w:w="2341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Занимаемая </w:t>
            </w:r>
          </w:p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 на основной работе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A09A2" w:rsidRPr="00DD3CC0" w:rsidRDefault="00FA09A2" w:rsidP="008350CC">
            <w:pPr>
              <w:pStyle w:val="7"/>
            </w:pPr>
            <w:r w:rsidRPr="00DD3CC0">
              <w:t>Т  е  л  е  ф  о  н  ы</w:t>
            </w:r>
          </w:p>
        </w:tc>
      </w:tr>
      <w:tr w:rsidR="00FA09A2" w:rsidTr="008350CC">
        <w:trPr>
          <w:cantSplit/>
        </w:trPr>
        <w:tc>
          <w:tcPr>
            <w:tcW w:w="6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A09A2" w:rsidRDefault="00FA09A2" w:rsidP="008350CC">
            <w:pPr>
              <w:rPr>
                <w:sz w:val="24"/>
              </w:rPr>
            </w:pPr>
          </w:p>
        </w:tc>
        <w:tc>
          <w:tcPr>
            <w:tcW w:w="217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9A2" w:rsidRDefault="00FA09A2" w:rsidP="008350CC">
            <w:pPr>
              <w:rPr>
                <w:sz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A09A2" w:rsidRDefault="00FA09A2" w:rsidP="008350CC">
            <w:pPr>
              <w:rPr>
                <w:sz w:val="24"/>
              </w:rPr>
            </w:pPr>
          </w:p>
        </w:tc>
        <w:tc>
          <w:tcPr>
            <w:tcW w:w="2341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9A2" w:rsidRDefault="00FA09A2" w:rsidP="008350CC">
            <w:pPr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служебн.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домашн.</w:t>
            </w:r>
          </w:p>
        </w:tc>
      </w:tr>
      <w:tr w:rsidR="00FA09A2" w:rsidTr="008350CC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FA09A2" w:rsidRDefault="00FA09A2" w:rsidP="00FA09A2">
      <w:pPr>
        <w:pStyle w:val="FR1"/>
        <w:spacing w:before="0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Группа руководства ПЭП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437"/>
        <w:gridCol w:w="2341"/>
        <w:gridCol w:w="1266"/>
        <w:gridCol w:w="1266"/>
      </w:tblGrid>
      <w:tr w:rsidR="00FA09A2" w:rsidTr="008350CC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Дебердеева Екатерина Васильевна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Начальник ПЭП</w:t>
            </w:r>
          </w:p>
          <w:p w:rsidR="00FA09A2" w:rsidRDefault="00FA09A2" w:rsidP="008350CC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Директор МБОУ СОШ с. Сосновка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Борясов Валерий Александрович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Зам. начальника ПЭП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главы администрации Сосновского сельсовета   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pStyle w:val="FR1"/>
        <w:spacing w:before="0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 Группа встречи, приема и размещения эваконаселения</w:t>
      </w:r>
    </w:p>
    <w:tbl>
      <w:tblPr>
        <w:tblW w:w="0" w:type="auto"/>
        <w:tblInd w:w="-214" w:type="dxa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437"/>
        <w:gridCol w:w="2341"/>
        <w:gridCol w:w="1266"/>
        <w:gridCol w:w="1266"/>
      </w:tblGrid>
      <w:tr w:rsidR="00FA09A2" w:rsidTr="008350CC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Фролова Людмила Анатольевна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 Главный бухгалтер администрации Сосновского сельсовета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Лягина Валентина Ивановна</w:t>
            </w: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Главный бухгалтер администрации Бессоновского сельсовета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pStyle w:val="FR1"/>
        <w:spacing w:before="0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Группа отправки и сопровождения эваконаселения</w:t>
      </w:r>
    </w:p>
    <w:tbl>
      <w:tblPr>
        <w:tblW w:w="10207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437"/>
        <w:gridCol w:w="2341"/>
        <w:gridCol w:w="2226"/>
        <w:gridCol w:w="1276"/>
        <w:gridCol w:w="1276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Устинов Андрей Александрович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Зам. начальника ПЭП</w:t>
            </w:r>
          </w:p>
        </w:tc>
        <w:tc>
          <w:tcPr>
            <w:tcW w:w="22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Директор МКП « Сосновское ЖКХ»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Сахматова Екатерина Александровна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группы.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Главный бухгалтер МКП « Сосновское ЖКХ»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pStyle w:val="FR1"/>
        <w:spacing w:before="0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Группа учета эваконаселения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422"/>
        <w:gridCol w:w="2409"/>
        <w:gridCol w:w="1209"/>
        <w:gridCol w:w="1270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Потапова Ирина Валентиновна  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Главный эксперт по делопроизводству администрации Сосновского сельсовета</w:t>
            </w: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Сидорина Анастасия Андреевна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Эксперт по делопроизводсту и ЖКХ  администрации Сосновского  сельсовета</w:t>
            </w: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Хаева Ольга Николаевна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 Военно- учетный работник администрации  Сосновского сельсовета</w:t>
            </w: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pStyle w:val="FR1"/>
        <w:spacing w:before="0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Группы охраны общественного порядка</w:t>
      </w:r>
      <w:r>
        <w:rPr>
          <w:rFonts w:ascii="Times New Roman" w:hAnsi="Times New Roman"/>
          <w:sz w:val="24"/>
        </w:rPr>
        <w:t xml:space="preserve">     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563"/>
        <w:gridCol w:w="2280"/>
        <w:gridCol w:w="1233"/>
        <w:gridCol w:w="1233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Акмаев Ильдар Анверович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участковый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Сивишкин Юрий Алексеевич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ДНД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ind w:firstLine="709"/>
        <w:jc w:val="center"/>
        <w:rPr>
          <w:b/>
          <w:sz w:val="24"/>
        </w:rPr>
      </w:pPr>
      <w:r w:rsidRPr="00BF0EC3">
        <w:rPr>
          <w:b/>
          <w:i/>
          <w:sz w:val="24"/>
        </w:rPr>
        <w:t>6</w:t>
      </w:r>
      <w:r>
        <w:rPr>
          <w:b/>
          <w:i/>
          <w:sz w:val="24"/>
        </w:rPr>
        <w:t>. Медицинский пункт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563"/>
        <w:gridCol w:w="2280"/>
        <w:gridCol w:w="1233"/>
        <w:gridCol w:w="1233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Новиков Валерий Руфович  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медпункта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 Врач общей практики Сосновской врачебной амбулатории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Ризина Валентина Ивановна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Член группы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Мед.сестра ВОП Сосновской врачебной амбулатории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ind w:firstLine="709"/>
        <w:jc w:val="center"/>
        <w:rPr>
          <w:b/>
          <w:sz w:val="24"/>
        </w:rPr>
      </w:pPr>
      <w:r w:rsidRPr="00BF0EC3">
        <w:rPr>
          <w:b/>
          <w:i/>
          <w:sz w:val="24"/>
        </w:rPr>
        <w:t>7</w:t>
      </w:r>
      <w:r>
        <w:rPr>
          <w:b/>
          <w:i/>
          <w:sz w:val="24"/>
        </w:rPr>
        <w:t>. Комната матери и ребенка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563"/>
        <w:gridCol w:w="2280"/>
        <w:gridCol w:w="1233"/>
        <w:gridCol w:w="1233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Лягина Татьяна Леонтьевна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Дежурный по комнате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Воспитатель МДОУ детский сад с. Сосновка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  <w:tr w:rsidR="00FA09A2" w:rsidTr="008350CC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Казаеева Оксана Анатольевна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Помощник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Воспитатель МДОУ детский сад с. Сосновка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tabs>
          <w:tab w:val="left" w:pos="4095"/>
        </w:tabs>
        <w:ind w:firstLine="709"/>
        <w:rPr>
          <w:b/>
          <w:sz w:val="24"/>
        </w:rPr>
      </w:pPr>
      <w:r>
        <w:rPr>
          <w:b/>
          <w:i/>
          <w:sz w:val="24"/>
        </w:rPr>
        <w:tab/>
      </w:r>
      <w:r w:rsidRPr="00911242">
        <w:rPr>
          <w:b/>
          <w:i/>
          <w:sz w:val="24"/>
        </w:rPr>
        <w:t>8</w:t>
      </w:r>
      <w:r>
        <w:rPr>
          <w:b/>
          <w:i/>
          <w:sz w:val="24"/>
        </w:rPr>
        <w:t>. Стол справок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563"/>
        <w:gridCol w:w="2280"/>
        <w:gridCol w:w="1233"/>
        <w:gridCol w:w="1233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Жерякова Елена Владимировна</w:t>
            </w:r>
          </w:p>
          <w:p w:rsidR="00FA09A2" w:rsidRDefault="00FA09A2" w:rsidP="008350CC">
            <w:pPr>
              <w:jc w:val="center"/>
              <w:rPr>
                <w:sz w:val="24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Администратор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Секретарь МБОУ СОШ с. Сосновка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tabs>
          <w:tab w:val="left" w:pos="4125"/>
        </w:tabs>
        <w:ind w:firstLine="851"/>
        <w:rPr>
          <w:b/>
          <w:i/>
          <w:sz w:val="24"/>
        </w:rPr>
      </w:pPr>
      <w:r>
        <w:rPr>
          <w:sz w:val="24"/>
        </w:rPr>
        <w:tab/>
      </w:r>
      <w:r>
        <w:rPr>
          <w:b/>
          <w:i/>
          <w:sz w:val="24"/>
        </w:rPr>
        <w:t>9. Комендантская служба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2173"/>
        <w:gridCol w:w="2563"/>
        <w:gridCol w:w="2280"/>
        <w:gridCol w:w="1233"/>
        <w:gridCol w:w="1233"/>
      </w:tblGrid>
      <w:tr w:rsidR="00FA09A2" w:rsidTr="008350CC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Попова Татьяна Владимировна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A09A2" w:rsidRDefault="00FA09A2" w:rsidP="008350CC">
            <w:pPr>
              <w:rPr>
                <w:sz w:val="24"/>
              </w:rPr>
            </w:pPr>
            <w:r>
              <w:rPr>
                <w:sz w:val="24"/>
              </w:rPr>
              <w:t>Бухгалтер МКП        « Сосновское ЖКХ»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ind w:left="-165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9A2" w:rsidRDefault="00FA09A2" w:rsidP="008350CC">
            <w:pPr>
              <w:jc w:val="center"/>
              <w:rPr>
                <w:sz w:val="24"/>
              </w:rPr>
            </w:pPr>
          </w:p>
        </w:tc>
      </w:tr>
    </w:tbl>
    <w:p w:rsidR="00FA09A2" w:rsidRDefault="00FA09A2" w:rsidP="00FA09A2">
      <w:pPr>
        <w:rPr>
          <w:sz w:val="24"/>
        </w:rPr>
      </w:pPr>
    </w:p>
    <w:p w:rsidR="00FA09A2" w:rsidRDefault="00FA09A2" w:rsidP="00FA09A2">
      <w:pPr>
        <w:sectPr w:rsidR="00FA09A2" w:rsidSect="00F33F3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A09A2" w:rsidRDefault="00FA09A2" w:rsidP="00FA09A2">
      <w:r>
        <w:rPr>
          <w:noProof/>
        </w:rPr>
        <w:lastRenderedPageBreak/>
        <w:drawing>
          <wp:inline distT="0" distB="0" distL="0" distR="0">
            <wp:extent cx="6858000" cy="7972425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2056" t="24190" r="26602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/>
    <w:p w:rsidR="00FA09A2" w:rsidRDefault="00FA09A2" w:rsidP="00FA09A2">
      <w:pPr>
        <w:sectPr w:rsidR="00FA09A2" w:rsidSect="00F33F3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A09A2" w:rsidRDefault="00FA09A2" w:rsidP="00FA09A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620250" cy="597217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8636" t="25824" r="14403" b="1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rPr>
          <w:noProof/>
        </w:rPr>
        <w:sectPr w:rsidR="00FA09A2" w:rsidSect="004638E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group id="_x0000_s1043" style="position:absolute;margin-left:61.8pt;margin-top:280.75pt;width:672pt;height:37.5pt;z-index:251661312" coordorigin="2370,6465" coordsize="13440,750">
            <v:rect id="_x0000_s1044" style="position:absolute;left:2460;top:6465;width:1335;height:375" stroked="f"/>
            <v:rect id="_x0000_s1045" style="position:absolute;left:6675;top:6495;width:570;height:240" stroked="f"/>
            <v:rect id="_x0000_s1046" style="position:absolute;left:7905;top:6495;width:435;height:285" stroked="f"/>
            <v:rect id="_x0000_s1047" style="position:absolute;left:8925;top:6480;width:675;height:240" stroked="f"/>
            <v:rect id="_x0000_s1048" style="position:absolute;left:10440;top:6480;width:585;height:285" stroked="f"/>
            <v:rect id="_x0000_s1049" style="position:absolute;left:11625;top:6480;width:1590;height:480" stroked="f"/>
            <v:rect id="_x0000_s1050" style="position:absolute;left:14700;top:6495;width:1110;height:315" stroked="f"/>
            <v:rect id="_x0000_s1051" style="position:absolute;left:2370;top:7072;width:840;height:143" stroked="f"/>
          </v:group>
        </w:pict>
      </w:r>
      <w:r>
        <w:rPr>
          <w:noProof/>
        </w:rPr>
        <w:drawing>
          <wp:inline distT="0" distB="0" distL="0" distR="0">
            <wp:extent cx="9763125" cy="63722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9630" t="25458" r="14713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ind w:left="-851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77050" cy="88011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2148" t="19420" r="26762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rPr>
          <w:noProof/>
        </w:rPr>
      </w:pPr>
    </w:p>
    <w:p w:rsidR="00FA09A2" w:rsidRDefault="00FA09A2" w:rsidP="00FA09A2">
      <w:pPr>
        <w:rPr>
          <w:noProof/>
        </w:rPr>
      </w:pPr>
    </w:p>
    <w:p w:rsidR="00FA09A2" w:rsidRDefault="00FA09A2" w:rsidP="00FA09A2">
      <w:pPr>
        <w:rPr>
          <w:noProof/>
        </w:rPr>
      </w:pPr>
    </w:p>
    <w:p w:rsidR="00FA09A2" w:rsidRDefault="00FA09A2" w:rsidP="00FA09A2">
      <w:pPr>
        <w:ind w:left="-851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743700" cy="87534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2148" t="19943" r="26762" b="8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rPr>
          <w:noProof/>
        </w:rPr>
      </w:pPr>
    </w:p>
    <w:p w:rsidR="00FA09A2" w:rsidRDefault="00FA09A2" w:rsidP="00FA09A2">
      <w:pPr>
        <w:rPr>
          <w:noProof/>
        </w:rPr>
        <w:sectPr w:rsidR="00FA09A2" w:rsidSect="00452F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9A2" w:rsidRDefault="00FA09A2" w:rsidP="00FA09A2">
      <w:pPr>
        <w:rPr>
          <w:noProof/>
        </w:rPr>
        <w:sectPr w:rsidR="00FA09A2" w:rsidSect="004638E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696450" cy="597217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8326" t="24359" r="14197" b="1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ind w:left="-851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00850" cy="90297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1417" t="16524" r="2660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pPr>
        <w:rPr>
          <w:noProof/>
        </w:rPr>
      </w:pPr>
    </w:p>
    <w:p w:rsidR="00FA09A2" w:rsidRDefault="00FA09A2" w:rsidP="00FA09A2">
      <w:pPr>
        <w:rPr>
          <w:noProof/>
        </w:rPr>
        <w:sectPr w:rsidR="00FA09A2" w:rsidSect="00452F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9A2" w:rsidRDefault="00FA09A2" w:rsidP="00FA09A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563100" cy="62103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9182" t="22345" r="15123" b="1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A2" w:rsidRDefault="00FA09A2" w:rsidP="00FA09A2">
      <w:r>
        <w:rPr>
          <w:noProof/>
        </w:rPr>
        <w:lastRenderedPageBreak/>
        <w:drawing>
          <wp:inline distT="0" distB="0" distL="0" distR="0">
            <wp:extent cx="9839325" cy="622935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9013" t="27106" r="14114" b="8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E0" w:rsidRPr="004F5CE0" w:rsidRDefault="004F5CE0" w:rsidP="004F5CE0">
      <w:pPr>
        <w:rPr>
          <w:sz w:val="22"/>
          <w:szCs w:val="22"/>
        </w:rPr>
      </w:pPr>
    </w:p>
    <w:p w:rsidR="004F5CE0" w:rsidRPr="004F5CE0" w:rsidRDefault="004F5CE0" w:rsidP="004F5CE0">
      <w:pPr>
        <w:autoSpaceDE w:val="0"/>
        <w:autoSpaceDN w:val="0"/>
        <w:adjustRightInd w:val="0"/>
        <w:ind w:firstLine="540"/>
        <w:jc w:val="both"/>
      </w:pPr>
    </w:p>
    <w:p w:rsidR="004F5CE0" w:rsidRPr="004F5CE0" w:rsidRDefault="004F5CE0" w:rsidP="004F5CE0">
      <w:pPr>
        <w:ind w:firstLine="540"/>
        <w:jc w:val="both"/>
      </w:pPr>
      <w:r w:rsidRPr="004F5CE0">
        <w:t xml:space="preserve"> </w:t>
      </w:r>
    </w:p>
    <w:p w:rsidR="00FA09A2" w:rsidRDefault="00FA09A2" w:rsidP="00FA09A2">
      <w:pPr>
        <w:pStyle w:val="ab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1905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09A2" w:rsidRDefault="00FA09A2" w:rsidP="00FA09A2">
      <w:pPr>
        <w:pStyle w:val="ab"/>
        <w:tabs>
          <w:tab w:val="left" w:pos="708"/>
        </w:tabs>
        <w:jc w:val="center"/>
        <w:rPr>
          <w:noProof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378pt;margin-top:-27pt;width:111.15pt;height:39.9pt;z-index:251664384" stroked="f">
            <v:textbox style="mso-next-textbox:#_x0000_s1053">
              <w:txbxContent>
                <w:p w:rsidR="00FA09A2" w:rsidRDefault="00FA09A2" w:rsidP="00FA09A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FA09A2" w:rsidRDefault="00FA09A2" w:rsidP="00FA09A2">
      <w:pPr>
        <w:pStyle w:val="ab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A09A2" w:rsidTr="008350CC">
        <w:trPr>
          <w:trHeight w:val="543"/>
        </w:trPr>
        <w:tc>
          <w:tcPr>
            <w:tcW w:w="9606" w:type="dxa"/>
          </w:tcPr>
          <w:p w:rsidR="00FA09A2" w:rsidRDefault="00FA09A2" w:rsidP="008350CC">
            <w:pPr>
              <w:pStyle w:val="3"/>
              <w:rPr>
                <w:sz w:val="32"/>
                <w:szCs w:val="32"/>
              </w:rPr>
            </w:pPr>
          </w:p>
          <w:p w:rsidR="00FA09A2" w:rsidRPr="0023125B" w:rsidRDefault="00FA09A2" w:rsidP="008350CC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caps/>
                <w:sz w:val="28"/>
                <w:szCs w:val="28"/>
              </w:rPr>
              <w:t>СОСНОВСКОГО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FA09A2" w:rsidRPr="00F6782C" w:rsidRDefault="00FA09A2" w:rsidP="008350CC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FA09A2" w:rsidTr="008350CC">
        <w:tc>
          <w:tcPr>
            <w:tcW w:w="9606" w:type="dxa"/>
            <w:vAlign w:val="center"/>
          </w:tcPr>
          <w:p w:rsidR="00FA09A2" w:rsidRDefault="00FA09A2" w:rsidP="008350CC">
            <w:pPr>
              <w:pStyle w:val="3"/>
            </w:pPr>
          </w:p>
        </w:tc>
      </w:tr>
      <w:tr w:rsidR="00FA09A2" w:rsidTr="008350CC">
        <w:trPr>
          <w:trHeight w:val="397"/>
        </w:trPr>
        <w:tc>
          <w:tcPr>
            <w:tcW w:w="9606" w:type="dxa"/>
          </w:tcPr>
          <w:p w:rsidR="00FA09A2" w:rsidRPr="0023125B" w:rsidRDefault="00FA09A2" w:rsidP="008350CC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FA09A2" w:rsidRDefault="00FA09A2" w:rsidP="008350CC">
            <w:pPr>
              <w:widowControl/>
              <w:jc w:val="both"/>
              <w:rPr>
                <w:sz w:val="24"/>
              </w:rPr>
            </w:pPr>
          </w:p>
        </w:tc>
      </w:tr>
      <w:tr w:rsidR="00FA09A2" w:rsidTr="008350CC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A09A2" w:rsidRPr="0023125B" w:rsidTr="008350CC">
              <w:tc>
                <w:tcPr>
                  <w:tcW w:w="284" w:type="dxa"/>
                  <w:vAlign w:val="bottom"/>
                </w:tcPr>
                <w:p w:rsidR="00FA09A2" w:rsidRPr="0023125B" w:rsidRDefault="00FA09A2" w:rsidP="008350CC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lastRenderedPageBreak/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A09A2" w:rsidRPr="0023125B" w:rsidRDefault="00FA09A2" w:rsidP="008350CC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 апреля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FA09A2" w:rsidRPr="0023125B" w:rsidRDefault="00FA09A2" w:rsidP="008350CC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A09A2" w:rsidRPr="0023125B" w:rsidRDefault="00FA09A2" w:rsidP="008350CC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FA09A2" w:rsidRPr="0023125B" w:rsidTr="008350CC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FA09A2" w:rsidRPr="0023125B" w:rsidRDefault="00FA09A2" w:rsidP="008350CC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Сосновка</w:t>
                  </w:r>
                </w:p>
              </w:tc>
            </w:tr>
          </w:tbl>
          <w:p w:rsidR="00FA09A2" w:rsidRDefault="00FA09A2" w:rsidP="008350CC">
            <w:pPr>
              <w:pStyle w:val="3"/>
            </w:pPr>
          </w:p>
        </w:tc>
      </w:tr>
    </w:tbl>
    <w:p w:rsidR="00FA09A2" w:rsidRDefault="00FA09A2" w:rsidP="00FA09A2">
      <w:pPr>
        <w:pStyle w:val="ab"/>
        <w:tabs>
          <w:tab w:val="left" w:pos="300"/>
          <w:tab w:val="left" w:pos="708"/>
        </w:tabs>
      </w:pPr>
      <w:r>
        <w:rPr>
          <w:noProof/>
        </w:rPr>
        <w:tab/>
      </w:r>
    </w:p>
    <w:p w:rsidR="00FA09A2" w:rsidRPr="000E3C59" w:rsidRDefault="00FA09A2" w:rsidP="00FA09A2">
      <w:pPr>
        <w:pStyle w:val="ConsPlusTitle"/>
        <w:widowControl/>
        <w:spacing w:line="228" w:lineRule="auto"/>
        <w:jc w:val="center"/>
      </w:pPr>
      <w:r>
        <w:t>Об утверждении Плана мероприятий («д</w:t>
      </w:r>
      <w:r>
        <w:t>о</w:t>
      </w:r>
      <w:r>
        <w:t>рожной карты») по погашению (реструктуризации) кредиторской задолженности бюджета Сосновского сельсовета Бессоно</w:t>
      </w:r>
      <w:r>
        <w:t>в</w:t>
      </w:r>
      <w:r>
        <w:t xml:space="preserve">ского района Пензенской области на 2022 год </w:t>
      </w:r>
    </w:p>
    <w:p w:rsidR="00FA09A2" w:rsidRDefault="00FA09A2" w:rsidP="00FA09A2">
      <w:pPr>
        <w:pStyle w:val="ConsPlusTitle"/>
        <w:widowControl/>
        <w:spacing w:line="228" w:lineRule="auto"/>
        <w:ind w:firstLine="540"/>
        <w:jc w:val="both"/>
      </w:pPr>
    </w:p>
    <w:p w:rsidR="00FA09A2" w:rsidRDefault="00FA09A2" w:rsidP="00FA09A2">
      <w:pPr>
        <w:pStyle w:val="ConsPlusTitle"/>
        <w:widowControl/>
        <w:spacing w:line="228" w:lineRule="auto"/>
        <w:ind w:firstLine="709"/>
        <w:jc w:val="both"/>
        <w:rPr>
          <w:spacing w:val="40"/>
        </w:rPr>
      </w:pPr>
      <w:r w:rsidRPr="009A0199">
        <w:rPr>
          <w:b w:val="0"/>
        </w:rPr>
        <w:t xml:space="preserve">В целях </w:t>
      </w:r>
      <w:r>
        <w:rPr>
          <w:b w:val="0"/>
        </w:rPr>
        <w:t xml:space="preserve">погашения (реструктуризации) кредиторской задолженности бюджета Сосновского сельсовета Бессоновского района Пензенской области, руководствуясь Уставом Сосновского сельсовета Бессоновского района,   </w:t>
      </w:r>
      <w:r w:rsidRPr="00061BC6">
        <w:rPr>
          <w:b w:val="0"/>
        </w:rPr>
        <w:t xml:space="preserve">администрация </w:t>
      </w:r>
      <w:r>
        <w:rPr>
          <w:b w:val="0"/>
        </w:rPr>
        <w:t xml:space="preserve">Сосновского сельсовета </w:t>
      </w:r>
      <w:r w:rsidRPr="00061BC6">
        <w:rPr>
          <w:b w:val="0"/>
        </w:rPr>
        <w:t>Бессоновского района</w:t>
      </w:r>
      <w:r>
        <w:rPr>
          <w:b w:val="0"/>
        </w:rPr>
        <w:t xml:space="preserve"> </w:t>
      </w:r>
      <w:r w:rsidRPr="002A6C08">
        <w:rPr>
          <w:spacing w:val="40"/>
        </w:rPr>
        <w:t>постановл</w:t>
      </w:r>
      <w:r w:rsidRPr="002A6C08">
        <w:rPr>
          <w:spacing w:val="40"/>
        </w:rPr>
        <w:t>я</w:t>
      </w:r>
      <w:r w:rsidRPr="002A6C08">
        <w:rPr>
          <w:spacing w:val="40"/>
        </w:rPr>
        <w:t>ет:</w:t>
      </w:r>
    </w:p>
    <w:p w:rsidR="00FA09A2" w:rsidRPr="002B4B06" w:rsidRDefault="00FA09A2" w:rsidP="00FA09A2">
      <w:pPr>
        <w:pStyle w:val="ConsPlusTitle"/>
        <w:widowControl/>
        <w:spacing w:line="228" w:lineRule="auto"/>
        <w:ind w:firstLine="709"/>
        <w:jc w:val="both"/>
        <w:rPr>
          <w:b w:val="0"/>
          <w:sz w:val="16"/>
          <w:szCs w:val="16"/>
        </w:rPr>
      </w:pPr>
    </w:p>
    <w:p w:rsidR="00FA09A2" w:rsidRDefault="00FA09A2" w:rsidP="00FA09A2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>1. Утвердить План мероприятий («дорожной карты») по погашению (р</w:t>
      </w:r>
      <w:r>
        <w:rPr>
          <w:b w:val="0"/>
        </w:rPr>
        <w:t>е</w:t>
      </w:r>
      <w:r>
        <w:rPr>
          <w:b w:val="0"/>
        </w:rPr>
        <w:t>структуризации) кредиторской задолженности бюджета Сосновского сельсов</w:t>
      </w:r>
      <w:r>
        <w:rPr>
          <w:b w:val="0"/>
        </w:rPr>
        <w:t>е</w:t>
      </w:r>
      <w:r>
        <w:rPr>
          <w:b w:val="0"/>
        </w:rPr>
        <w:t>та Бессоновского района Пензенской области на 2022 год  согласно приложению № 1 к настоящему пост</w:t>
      </w:r>
      <w:r>
        <w:rPr>
          <w:b w:val="0"/>
        </w:rPr>
        <w:t>а</w:t>
      </w:r>
      <w:r>
        <w:rPr>
          <w:b w:val="0"/>
        </w:rPr>
        <w:t>новлению.</w:t>
      </w:r>
    </w:p>
    <w:p w:rsidR="00FA09A2" w:rsidRDefault="00FA09A2" w:rsidP="00FA09A2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 xml:space="preserve">2. Признать утратившим силу Постановление от 30.04.2021 года № 51/1. </w:t>
      </w:r>
    </w:p>
    <w:p w:rsidR="00FA09A2" w:rsidRPr="00B77E78" w:rsidRDefault="00FA09A2" w:rsidP="00FA09A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77E78">
        <w:rPr>
          <w:bCs/>
          <w:sz w:val="28"/>
          <w:szCs w:val="28"/>
        </w:rPr>
        <w:t xml:space="preserve">3. </w:t>
      </w:r>
      <w:r w:rsidRPr="00B77E78">
        <w:rPr>
          <w:sz w:val="28"/>
          <w:szCs w:val="28"/>
        </w:rPr>
        <w:t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Сосновского сельсовета Бессоновского района Пензенской области в и</w:t>
      </w:r>
      <w:r w:rsidRPr="00B77E78">
        <w:rPr>
          <w:sz w:val="28"/>
          <w:szCs w:val="28"/>
        </w:rPr>
        <w:t>н</w:t>
      </w:r>
      <w:r w:rsidRPr="00B77E78">
        <w:rPr>
          <w:sz w:val="28"/>
          <w:szCs w:val="28"/>
        </w:rPr>
        <w:t>формационно-телекоммуникационной сети «Интернет».</w:t>
      </w:r>
    </w:p>
    <w:p w:rsidR="00FA09A2" w:rsidRPr="00B77E78" w:rsidRDefault="00FA09A2" w:rsidP="00FA09A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77E78">
        <w:rPr>
          <w:bCs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</w:t>
      </w:r>
    </w:p>
    <w:p w:rsidR="00FA09A2" w:rsidRDefault="00FA09A2" w:rsidP="00FA09A2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77E78">
        <w:rPr>
          <w:sz w:val="28"/>
          <w:szCs w:val="28"/>
        </w:rPr>
        <w:t>5. Контроль за исполнением настоящего постановления возложить на</w:t>
      </w:r>
      <w:r>
        <w:rPr>
          <w:sz w:val="28"/>
          <w:szCs w:val="28"/>
        </w:rPr>
        <w:t xml:space="preserve"> </w:t>
      </w:r>
      <w:r w:rsidRPr="00B77E78">
        <w:rPr>
          <w:sz w:val="28"/>
          <w:szCs w:val="28"/>
        </w:rPr>
        <w:t>начал</w:t>
      </w:r>
      <w:r w:rsidRPr="00B77E78">
        <w:rPr>
          <w:sz w:val="28"/>
          <w:szCs w:val="28"/>
        </w:rPr>
        <w:t>ь</w:t>
      </w:r>
      <w:r w:rsidRPr="00B77E78">
        <w:rPr>
          <w:sz w:val="28"/>
          <w:szCs w:val="28"/>
        </w:rPr>
        <w:t>ника отдела</w:t>
      </w:r>
      <w:r>
        <w:rPr>
          <w:sz w:val="28"/>
          <w:szCs w:val="28"/>
        </w:rPr>
        <w:t xml:space="preserve"> </w:t>
      </w:r>
      <w:r w:rsidRPr="00B77E7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77E78">
        <w:rPr>
          <w:sz w:val="28"/>
          <w:szCs w:val="28"/>
        </w:rPr>
        <w:t xml:space="preserve"> главного бухгалтера Фролову Л.А</w:t>
      </w:r>
      <w:r>
        <w:rPr>
          <w:sz w:val="28"/>
          <w:szCs w:val="28"/>
        </w:rPr>
        <w:t>.</w:t>
      </w:r>
    </w:p>
    <w:p w:rsidR="00FA09A2" w:rsidRDefault="00FA09A2" w:rsidP="00FA09A2">
      <w:pPr>
        <w:ind w:right="57"/>
        <w:rPr>
          <w:sz w:val="28"/>
          <w:szCs w:val="28"/>
        </w:rPr>
      </w:pPr>
    </w:p>
    <w:p w:rsidR="00FA09A2" w:rsidRDefault="00FA09A2" w:rsidP="00FA09A2">
      <w:pPr>
        <w:ind w:right="57"/>
        <w:rPr>
          <w:sz w:val="28"/>
          <w:szCs w:val="28"/>
        </w:rPr>
      </w:pPr>
    </w:p>
    <w:p w:rsidR="00FA09A2" w:rsidRDefault="00FA09A2" w:rsidP="00FA09A2">
      <w:pPr>
        <w:ind w:right="57"/>
        <w:rPr>
          <w:sz w:val="28"/>
          <w:szCs w:val="28"/>
        </w:rPr>
      </w:pPr>
    </w:p>
    <w:p w:rsidR="00FA09A2" w:rsidRPr="000A158D" w:rsidRDefault="00FA09A2" w:rsidP="00FA09A2">
      <w:pPr>
        <w:ind w:right="57"/>
        <w:rPr>
          <w:sz w:val="28"/>
          <w:szCs w:val="28"/>
        </w:rPr>
      </w:pPr>
      <w:r w:rsidRPr="000A158D">
        <w:rPr>
          <w:sz w:val="28"/>
          <w:szCs w:val="28"/>
        </w:rPr>
        <w:t>Глава администрации</w:t>
      </w:r>
    </w:p>
    <w:p w:rsidR="00FA09A2" w:rsidRDefault="00FA09A2" w:rsidP="00FA09A2">
      <w:pPr>
        <w:ind w:right="57"/>
        <w:jc w:val="both"/>
        <w:rPr>
          <w:sz w:val="28"/>
          <w:szCs w:val="28"/>
        </w:rPr>
      </w:pPr>
      <w:r w:rsidRPr="000A158D">
        <w:rPr>
          <w:sz w:val="28"/>
          <w:szCs w:val="28"/>
        </w:rPr>
        <w:t>Сосновского сельсовета</w:t>
      </w:r>
      <w:r>
        <w:rPr>
          <w:sz w:val="28"/>
          <w:szCs w:val="28"/>
        </w:rPr>
        <w:t xml:space="preserve">                                                                С.И. Терешкин</w:t>
      </w:r>
    </w:p>
    <w:p w:rsidR="00FA09A2" w:rsidRDefault="00FA09A2" w:rsidP="00FA09A2">
      <w:pPr>
        <w:pStyle w:val="af1"/>
        <w:ind w:firstLine="720"/>
        <w:jc w:val="both"/>
        <w:rPr>
          <w:sz w:val="28"/>
          <w:szCs w:val="28"/>
        </w:rPr>
      </w:pPr>
    </w:p>
    <w:p w:rsidR="00FA09A2" w:rsidRDefault="00FA09A2" w:rsidP="00FA09A2">
      <w:pPr>
        <w:pStyle w:val="af1"/>
        <w:ind w:firstLine="720"/>
        <w:jc w:val="both"/>
        <w:rPr>
          <w:sz w:val="28"/>
          <w:szCs w:val="28"/>
        </w:rPr>
        <w:sectPr w:rsidR="00FA09A2" w:rsidSect="002B4B0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09A2" w:rsidRPr="002B4B06" w:rsidRDefault="00FA09A2" w:rsidP="00FA09A2">
      <w:pPr>
        <w:spacing w:line="228" w:lineRule="auto"/>
        <w:ind w:left="10490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2B4B06">
        <w:rPr>
          <w:sz w:val="24"/>
          <w:szCs w:val="24"/>
        </w:rPr>
        <w:lastRenderedPageBreak/>
        <w:t>Приложение № 1</w:t>
      </w:r>
      <w:r w:rsidRPr="002B4B06">
        <w:rPr>
          <w:sz w:val="24"/>
          <w:szCs w:val="24"/>
        </w:rPr>
        <w:br/>
        <w:t>УТВЕРЖДЕН</w:t>
      </w:r>
    </w:p>
    <w:p w:rsidR="00FA09A2" w:rsidRPr="002B4B06" w:rsidRDefault="00FA09A2" w:rsidP="00FA09A2">
      <w:pPr>
        <w:spacing w:line="228" w:lineRule="auto"/>
        <w:ind w:left="10490"/>
        <w:jc w:val="center"/>
        <w:rPr>
          <w:sz w:val="24"/>
          <w:szCs w:val="24"/>
        </w:rPr>
      </w:pPr>
      <w:r w:rsidRPr="002B4B06">
        <w:rPr>
          <w:sz w:val="24"/>
          <w:szCs w:val="24"/>
        </w:rPr>
        <w:t>Постановлением администрации Сос</w:t>
      </w:r>
      <w:r w:rsidRPr="002B4B06">
        <w:rPr>
          <w:sz w:val="24"/>
          <w:szCs w:val="24"/>
        </w:rPr>
        <w:lastRenderedPageBreak/>
        <w:t>новского  сельсовета Бессоновского района</w:t>
      </w:r>
    </w:p>
    <w:p w:rsidR="00FA09A2" w:rsidRPr="002B4B06" w:rsidRDefault="00FA09A2" w:rsidP="00FA09A2">
      <w:pPr>
        <w:spacing w:line="228" w:lineRule="auto"/>
        <w:ind w:left="10490"/>
        <w:jc w:val="center"/>
        <w:rPr>
          <w:sz w:val="24"/>
          <w:szCs w:val="24"/>
        </w:rPr>
      </w:pPr>
      <w:r w:rsidRPr="002B4B06">
        <w:rPr>
          <w:sz w:val="24"/>
          <w:szCs w:val="24"/>
        </w:rPr>
        <w:t>от   01 апреля 202</w:t>
      </w:r>
      <w:r w:rsidRPr="002B4B06">
        <w:rPr>
          <w:sz w:val="24"/>
          <w:szCs w:val="24"/>
        </w:rPr>
        <w:lastRenderedPageBreak/>
        <w:t>2 года  № 50</w:t>
      </w:r>
    </w:p>
    <w:p w:rsidR="00FA09A2" w:rsidRPr="002B4B06" w:rsidRDefault="00FA09A2" w:rsidP="00FA09A2">
      <w:pPr>
        <w:spacing w:line="228" w:lineRule="auto"/>
        <w:jc w:val="right"/>
        <w:rPr>
          <w:sz w:val="24"/>
          <w:szCs w:val="24"/>
        </w:rPr>
      </w:pPr>
    </w:p>
    <w:p w:rsidR="00FA09A2" w:rsidRPr="002B4B06" w:rsidRDefault="00FA09A2" w:rsidP="00FA09A2">
      <w:pPr>
        <w:spacing w:line="228" w:lineRule="auto"/>
        <w:jc w:val="center"/>
        <w:rPr>
          <w:sz w:val="24"/>
          <w:szCs w:val="24"/>
        </w:rPr>
      </w:pPr>
      <w:r w:rsidRPr="002B4B06">
        <w:rPr>
          <w:b/>
          <w:bCs/>
          <w:sz w:val="24"/>
          <w:szCs w:val="24"/>
        </w:rPr>
        <w:t>ПЛАН МЕРОПРИЯТИЙ</w:t>
      </w:r>
      <w:r w:rsidRPr="002B4B06">
        <w:rPr>
          <w:b/>
          <w:bCs/>
          <w:sz w:val="24"/>
          <w:szCs w:val="24"/>
        </w:rPr>
        <w:br/>
        <w:t>(«дорожная карта») по погашению (реструктуризации) кредиторской задолженности бюджета Сосновского сельсовета Бессоновского района Пензенской области на 2022 год</w:t>
      </w:r>
    </w:p>
    <w:p w:rsidR="00FA09A2" w:rsidRPr="002B4B06" w:rsidRDefault="00FA09A2" w:rsidP="00FA09A2">
      <w:pPr>
        <w:spacing w:line="228" w:lineRule="auto"/>
        <w:rPr>
          <w:sz w:val="24"/>
          <w:szCs w:val="24"/>
        </w:rPr>
      </w:pPr>
    </w:p>
    <w:tbl>
      <w:tblPr>
        <w:tblW w:w="102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7"/>
        <w:gridCol w:w="6259"/>
        <w:gridCol w:w="1701"/>
        <w:gridCol w:w="1562"/>
      </w:tblGrid>
      <w:tr w:rsidR="00FA09A2" w:rsidRPr="002B4B06" w:rsidTr="00FA09A2">
        <w:trPr>
          <w:cantSplit/>
          <w:trHeight w:val="262"/>
        </w:trPr>
        <w:tc>
          <w:tcPr>
            <w:tcW w:w="687" w:type="dxa"/>
            <w:vMerge w:val="restart"/>
            <w:vAlign w:val="center"/>
          </w:tcPr>
          <w:p w:rsidR="00FA09A2" w:rsidRPr="002B4B06" w:rsidRDefault="00FA09A2" w:rsidP="008350CC">
            <w:pPr>
              <w:tabs>
                <w:tab w:val="left" w:pos="50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№ п/п </w:t>
            </w:r>
          </w:p>
        </w:tc>
        <w:tc>
          <w:tcPr>
            <w:tcW w:w="6259" w:type="dxa"/>
            <w:vMerge w:val="restart"/>
            <w:vAlign w:val="center"/>
          </w:tcPr>
          <w:p w:rsidR="00FA09A2" w:rsidRPr="002B4B06" w:rsidRDefault="00FA09A2" w:rsidP="008350C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FA09A2" w:rsidRPr="002B4B06" w:rsidRDefault="00FA09A2" w:rsidP="008350C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562" w:type="dxa"/>
            <w:vMerge w:val="restart"/>
            <w:vAlign w:val="center"/>
          </w:tcPr>
          <w:p w:rsidR="00FA09A2" w:rsidRPr="002B4B06" w:rsidRDefault="00FA09A2" w:rsidP="008350C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 xml:space="preserve">Исполнитель  </w:t>
            </w:r>
          </w:p>
        </w:tc>
      </w:tr>
      <w:tr w:rsidR="00FA09A2" w:rsidRPr="002B4B06" w:rsidTr="00FA09A2">
        <w:trPr>
          <w:cantSplit/>
          <w:trHeight w:val="276"/>
        </w:trPr>
        <w:tc>
          <w:tcPr>
            <w:tcW w:w="687" w:type="dxa"/>
            <w:vMerge/>
            <w:vAlign w:val="center"/>
          </w:tcPr>
          <w:p w:rsidR="00FA09A2" w:rsidRPr="002B4B06" w:rsidRDefault="00FA09A2" w:rsidP="008350CC">
            <w:pPr>
              <w:rPr>
                <w:sz w:val="24"/>
                <w:szCs w:val="24"/>
              </w:rPr>
            </w:pPr>
          </w:p>
        </w:tc>
        <w:tc>
          <w:tcPr>
            <w:tcW w:w="6259" w:type="dxa"/>
            <w:vMerge/>
            <w:vAlign w:val="center"/>
          </w:tcPr>
          <w:p w:rsidR="00FA09A2" w:rsidRPr="002B4B06" w:rsidRDefault="00FA09A2" w:rsidP="008350C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9A2" w:rsidRPr="002B4B06" w:rsidRDefault="00FA09A2" w:rsidP="008350CC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FA09A2" w:rsidRPr="002B4B06" w:rsidRDefault="00FA09A2" w:rsidP="008350CC">
            <w:pPr>
              <w:rPr>
                <w:sz w:val="24"/>
                <w:szCs w:val="24"/>
              </w:rPr>
            </w:pPr>
          </w:p>
        </w:tc>
      </w:tr>
    </w:tbl>
    <w:p w:rsidR="00FA09A2" w:rsidRPr="002B4B06" w:rsidRDefault="00FA09A2" w:rsidP="00FA09A2">
      <w:pPr>
        <w:rPr>
          <w:sz w:val="24"/>
          <w:szCs w:val="24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6250"/>
        <w:gridCol w:w="1741"/>
        <w:gridCol w:w="1520"/>
      </w:tblGrid>
      <w:tr w:rsidR="00FA09A2" w:rsidRPr="002B4B06" w:rsidTr="00FA09A2">
        <w:trPr>
          <w:trHeight w:val="20"/>
          <w:tblHeader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1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4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 xml:space="preserve">Проведение инвентаризации кредиторской задолженности по состоянию на 1 января каждого текущего года с составлением актов сверки расчетов, обоснованием причин и сроков ее образования 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ежегодно до 1 апреля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Фролова ,Л.А.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2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Представление в Финансовое управление администрации Бессоновского района Бессоновского района результатов инвентаризации кредиторской задолженности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ежегодно до 1 апреля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Фролова Л.А.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3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Своевременное представление в Финансовое управление администрации Бессоновского района документов для постановки на учет и оплаты исполненных муниципальных контрактов на закупку товаров, выполнение работ и оказание услуг для обеспечения муниципальных нужд, а также заявок на перечисление межбюджетных трансфертов, являющихся источником опл</w:t>
            </w:r>
            <w:r w:rsidRPr="002B4B06">
              <w:rPr>
                <w:sz w:val="24"/>
                <w:szCs w:val="24"/>
              </w:rPr>
              <w:t>а</w:t>
            </w:r>
            <w:r w:rsidRPr="002B4B06">
              <w:rPr>
                <w:sz w:val="24"/>
                <w:szCs w:val="24"/>
              </w:rPr>
              <w:t>ты муниципальных контрактов (договоров)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постоянно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Фролова Л.А.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4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</w:t>
            </w:r>
            <w:r w:rsidRPr="002B4B06">
              <w:rPr>
                <w:sz w:val="24"/>
                <w:szCs w:val="24"/>
              </w:rPr>
              <w:t>и</w:t>
            </w:r>
            <w:r w:rsidRPr="002B4B06">
              <w:rPr>
                <w:sz w:val="24"/>
                <w:szCs w:val="24"/>
              </w:rPr>
              <w:t>страции Бессоновского района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ежемесячно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Фролова Л.А.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5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Представление результатов мониторинга в Финансовое управление адм</w:t>
            </w:r>
            <w:r w:rsidRPr="002B4B06">
              <w:rPr>
                <w:sz w:val="24"/>
                <w:szCs w:val="24"/>
              </w:rPr>
              <w:t>и</w:t>
            </w:r>
            <w:r w:rsidRPr="002B4B06">
              <w:rPr>
                <w:sz w:val="24"/>
                <w:szCs w:val="24"/>
              </w:rPr>
              <w:t>нистрации Бессоновского района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до  25 числа месяца, сл</w:t>
            </w:r>
            <w:r w:rsidRPr="002B4B06">
              <w:rPr>
                <w:sz w:val="24"/>
                <w:szCs w:val="24"/>
              </w:rPr>
              <w:t>е</w:t>
            </w:r>
            <w:r w:rsidRPr="002B4B06">
              <w:rPr>
                <w:sz w:val="24"/>
                <w:szCs w:val="24"/>
              </w:rPr>
              <w:t>дующего за отчетным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2B4B06">
              <w:rPr>
                <w:sz w:val="24"/>
                <w:szCs w:val="24"/>
              </w:rPr>
              <w:t>Фролова Л.А.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6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Недопущение образования по состоянию на 1-е число каждого месяца просроченной кредиторской задолженности бюджета Сосновского сельсовета Бессоновского района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</w:t>
            </w:r>
            <w:r w:rsidRPr="002B4B06">
              <w:rPr>
                <w:sz w:val="24"/>
                <w:szCs w:val="24"/>
              </w:rPr>
              <w:t>ь</w:t>
            </w:r>
            <w:r w:rsidRPr="002B4B06">
              <w:rPr>
                <w:sz w:val="24"/>
                <w:szCs w:val="24"/>
              </w:rPr>
              <w:t>ной поддержки отдельных категорий граждан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 xml:space="preserve">Терешкин С.И. 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7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 xml:space="preserve">Актуализация планов («дорожных карт») по погашению (реструктуризации) кредиторской задолженности </w:t>
            </w:r>
            <w:r w:rsidRPr="002B4B06">
              <w:rPr>
                <w:sz w:val="24"/>
                <w:szCs w:val="24"/>
              </w:rPr>
              <w:lastRenderedPageBreak/>
              <w:t>бюджета Сосновского сельсовета Бессоновского района Пензенской области с учетом показателя доли просроченной кредиторской задолженности в общем объеме расходов бюджета С</w:t>
            </w:r>
            <w:r w:rsidRPr="002B4B06">
              <w:rPr>
                <w:sz w:val="24"/>
                <w:szCs w:val="24"/>
              </w:rPr>
              <w:t>о</w:t>
            </w:r>
            <w:r w:rsidRPr="002B4B06">
              <w:rPr>
                <w:sz w:val="24"/>
                <w:szCs w:val="24"/>
              </w:rPr>
              <w:t>сновского сельсовета равном нулевому значению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2B4B06">
              <w:rPr>
                <w:sz w:val="24"/>
                <w:szCs w:val="24"/>
              </w:rPr>
              <w:t>Терешкин С.И.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Недопущение по состоянию на 1-е число каждого месяца просроченной кредиторской задолженности бюджета Сосновского сельсовета Бессоновского района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</w:t>
            </w:r>
            <w:r w:rsidRPr="002B4B06">
              <w:rPr>
                <w:sz w:val="24"/>
                <w:szCs w:val="24"/>
              </w:rPr>
              <w:t>д</w:t>
            </w:r>
            <w:r w:rsidRPr="002B4B06">
              <w:rPr>
                <w:sz w:val="24"/>
                <w:szCs w:val="24"/>
              </w:rPr>
              <w:t>держки отдельных категорий граждан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ежемесячно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2B4B06">
              <w:rPr>
                <w:sz w:val="24"/>
                <w:szCs w:val="24"/>
              </w:rPr>
              <w:t>Терешкин С.И.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9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главы администрации Сосновского сельсовета Бессоновского района Пензенской области 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</w:t>
            </w:r>
            <w:r w:rsidRPr="002B4B06">
              <w:rPr>
                <w:sz w:val="24"/>
                <w:szCs w:val="24"/>
              </w:rPr>
              <w:t>а</w:t>
            </w:r>
            <w:r w:rsidRPr="002B4B06">
              <w:rPr>
                <w:sz w:val="24"/>
                <w:szCs w:val="24"/>
              </w:rPr>
              <w:t>шению просроченной кредиторской задолженности, вновь образованной в текущем году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ежеквартально до 20 числа месяца, следующего за отчетным кварт</w:t>
            </w:r>
            <w:r w:rsidRPr="002B4B06">
              <w:rPr>
                <w:sz w:val="24"/>
                <w:szCs w:val="24"/>
              </w:rPr>
              <w:t>а</w:t>
            </w:r>
            <w:r w:rsidRPr="002B4B06">
              <w:rPr>
                <w:sz w:val="24"/>
                <w:szCs w:val="24"/>
              </w:rPr>
              <w:t>лом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Терешкин С.И.</w:t>
            </w:r>
          </w:p>
        </w:tc>
      </w:tr>
      <w:tr w:rsidR="00FA09A2" w:rsidRPr="002B4B06" w:rsidTr="00FA09A2">
        <w:trPr>
          <w:trHeight w:val="20"/>
        </w:trPr>
        <w:tc>
          <w:tcPr>
            <w:tcW w:w="696" w:type="dxa"/>
          </w:tcPr>
          <w:p w:rsidR="00FA09A2" w:rsidRPr="002B4B06" w:rsidRDefault="00FA09A2" w:rsidP="008350C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10</w:t>
            </w:r>
          </w:p>
        </w:tc>
        <w:tc>
          <w:tcPr>
            <w:tcW w:w="6250" w:type="dxa"/>
          </w:tcPr>
          <w:p w:rsidR="00FA09A2" w:rsidRPr="002B4B06" w:rsidRDefault="00FA09A2" w:rsidP="008350CC">
            <w:pPr>
              <w:widowControl/>
              <w:jc w:val="both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Обеспечение непревышения показателя доли просроченной кредиторской задолженности по бюджету Сосновского сельсовета Бессоновского района в расходах бюджета Сосновского сельсовета Бессоновского района в ра</w:t>
            </w:r>
            <w:r w:rsidRPr="002B4B06">
              <w:rPr>
                <w:sz w:val="24"/>
                <w:szCs w:val="24"/>
              </w:rPr>
              <w:t>з</w:t>
            </w:r>
            <w:r w:rsidRPr="002B4B06">
              <w:rPr>
                <w:sz w:val="24"/>
                <w:szCs w:val="24"/>
              </w:rPr>
              <w:t>мере, равным нулевому значению</w:t>
            </w:r>
          </w:p>
        </w:tc>
        <w:tc>
          <w:tcPr>
            <w:tcW w:w="1741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ежегодно</w:t>
            </w:r>
          </w:p>
        </w:tc>
        <w:tc>
          <w:tcPr>
            <w:tcW w:w="1520" w:type="dxa"/>
          </w:tcPr>
          <w:p w:rsidR="00FA09A2" w:rsidRPr="002B4B06" w:rsidRDefault="00FA09A2" w:rsidP="008350CC">
            <w:pPr>
              <w:widowControl/>
              <w:jc w:val="center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>Терешкин С.И.</w:t>
            </w:r>
          </w:p>
        </w:tc>
      </w:tr>
    </w:tbl>
    <w:p w:rsidR="00FA09A2" w:rsidRPr="002B4B06" w:rsidRDefault="00FA09A2" w:rsidP="00FA09A2">
      <w:pPr>
        <w:autoSpaceDE w:val="0"/>
        <w:autoSpaceDN w:val="0"/>
        <w:rPr>
          <w:sz w:val="24"/>
          <w:szCs w:val="24"/>
        </w:rPr>
      </w:pPr>
    </w:p>
    <w:p w:rsidR="00FA09A2" w:rsidRPr="002B4B06" w:rsidRDefault="00FA09A2" w:rsidP="00FA09A2">
      <w:pPr>
        <w:autoSpaceDE w:val="0"/>
        <w:autoSpaceDN w:val="0"/>
        <w:rPr>
          <w:sz w:val="24"/>
          <w:szCs w:val="24"/>
        </w:rPr>
      </w:pPr>
    </w:p>
    <w:p w:rsidR="00E513EA" w:rsidRPr="004F5CE0" w:rsidRDefault="00E513EA" w:rsidP="0039731E">
      <w:pPr>
        <w:pStyle w:val="af1"/>
        <w:spacing w:after="0"/>
        <w:ind w:left="0"/>
      </w:pPr>
      <w:bookmarkStart w:id="1" w:name="sub_1000"/>
    </w:p>
    <w:p w:rsidR="00E513EA" w:rsidRPr="004F5CE0" w:rsidRDefault="00E513EA" w:rsidP="0039731E">
      <w:pPr>
        <w:pStyle w:val="af1"/>
        <w:spacing w:after="0"/>
        <w:ind w:left="0"/>
      </w:pPr>
    </w:p>
    <w:p w:rsidR="00C0494A" w:rsidRPr="004F5CE0" w:rsidRDefault="00C0494A" w:rsidP="0039731E">
      <w:pPr>
        <w:pStyle w:val="af1"/>
        <w:spacing w:after="0"/>
        <w:ind w:left="0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1"/>
    </w:p>
    <w:sectPr w:rsidR="003926C5" w:rsidRPr="004F5CE0" w:rsidSect="00962940">
      <w:headerReference w:type="default" r:id="rId2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2F2" w:rsidRDefault="001722F2">
      <w:r>
        <w:separator/>
      </w:r>
    </w:p>
  </w:endnote>
  <w:endnote w:type="continuationSeparator" w:id="1">
    <w:p w:rsidR="001722F2" w:rsidRDefault="00172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2F2" w:rsidRDefault="001722F2">
      <w:r>
        <w:separator/>
      </w:r>
    </w:p>
  </w:footnote>
  <w:footnote w:type="continuationSeparator" w:id="1">
    <w:p w:rsidR="001722F2" w:rsidRDefault="00172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A14C4E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FA09A2">
      <w:rPr>
        <w:rStyle w:val="af8"/>
        <w:noProof/>
      </w:rPr>
      <w:t>26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4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2"/>
  </w:num>
  <w:num w:numId="8">
    <w:abstractNumId w:val="2"/>
  </w:num>
  <w:num w:numId="9">
    <w:abstractNumId w:val="9"/>
  </w:num>
  <w:num w:numId="10">
    <w:abstractNumId w:val="7"/>
  </w:num>
  <w:num w:numId="11">
    <w:abstractNumId w:val="4"/>
  </w:num>
  <w:num w:numId="12">
    <w:abstractNumId w:val="6"/>
  </w:num>
  <w:num w:numId="13">
    <w:abstractNumId w:val="14"/>
  </w:num>
  <w:num w:numId="14">
    <w:abstractNumId w:val="8"/>
  </w:num>
  <w:num w:numId="15">
    <w:abstractNumId w:val="3"/>
    <w:lvlOverride w:ilv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2940"/>
    <w:rsid w:val="0096385F"/>
    <w:rsid w:val="00982077"/>
    <w:rsid w:val="00983294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5789</Words>
  <Characters>33003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38715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2021-08-27T05:05:00Z</cp:lastPrinted>
  <dcterms:created xsi:type="dcterms:W3CDTF">2022-03-17T05:04:00Z</dcterms:created>
  <dcterms:modified xsi:type="dcterms:W3CDTF">2022-04-18T06:21:00Z</dcterms:modified>
</cp:coreProperties>
</file>