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A9" w:rsidRDefault="003504A9" w:rsidP="003504A9">
      <w:pPr>
        <w:rPr>
          <w:sz w:val="24"/>
          <w:szCs w:val="24"/>
        </w:rPr>
      </w:pPr>
      <w:r>
        <w:rPr>
          <w:sz w:val="24"/>
          <w:szCs w:val="24"/>
        </w:rPr>
        <w:t>№ 15 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15.03 .2019г.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3504A9" w:rsidRDefault="003504A9" w:rsidP="003504A9">
      <w:pPr>
        <w:jc w:val="center"/>
        <w:rPr>
          <w:b/>
          <w:sz w:val="48"/>
          <w:szCs w:val="48"/>
        </w:rPr>
      </w:pPr>
    </w:p>
    <w:p w:rsidR="003504A9" w:rsidRDefault="003504A9" w:rsidP="003504A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3504A9" w:rsidRDefault="003504A9" w:rsidP="003504A9"/>
    <w:p w:rsidR="003504A9" w:rsidRDefault="003504A9" w:rsidP="003504A9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</w:t>
      </w:r>
      <w:proofErr w:type="spellStart"/>
      <w:r>
        <w:t>Бессоновского</w:t>
      </w:r>
      <w:proofErr w:type="spellEnd"/>
      <w:r>
        <w:t xml:space="preserve">  района Пензенской  области. Издание  официальных документов.</w:t>
      </w:r>
    </w:p>
    <w:tbl>
      <w:tblPr>
        <w:tblpPr w:leftFromText="180" w:rightFromText="180" w:vertAnchor="text" w:horzAnchor="margin" w:tblpY="397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504A9" w:rsidRPr="003504A9" w:rsidTr="003504A9">
        <w:tc>
          <w:tcPr>
            <w:tcW w:w="9606" w:type="dxa"/>
          </w:tcPr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caps/>
                <w:sz w:val="24"/>
                <w:szCs w:val="24"/>
              </w:rPr>
              <w:t>АЛЕКСАНДРОВСКОГО</w:t>
            </w:r>
            <w:r w:rsidRPr="003504A9">
              <w:rPr>
                <w:b/>
                <w:sz w:val="24"/>
                <w:szCs w:val="24"/>
              </w:rPr>
              <w:t xml:space="preserve"> СЕЛЬСОВЕТА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>БЕССОНОВСКОГО РАЙОНА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3504A9" w:rsidRPr="003504A9" w:rsidTr="003504A9">
        <w:trPr>
          <w:trHeight w:val="397"/>
        </w:trPr>
        <w:tc>
          <w:tcPr>
            <w:tcW w:w="9606" w:type="dxa"/>
          </w:tcPr>
          <w:p w:rsidR="003504A9" w:rsidRPr="003504A9" w:rsidRDefault="003504A9" w:rsidP="003504A9">
            <w:pPr>
              <w:jc w:val="both"/>
              <w:rPr>
                <w:sz w:val="24"/>
                <w:szCs w:val="24"/>
              </w:rPr>
            </w:pPr>
          </w:p>
        </w:tc>
      </w:tr>
      <w:tr w:rsidR="003504A9" w:rsidRPr="003504A9" w:rsidTr="003504A9">
        <w:tc>
          <w:tcPr>
            <w:tcW w:w="9606" w:type="dxa"/>
          </w:tcPr>
          <w:p w:rsidR="003504A9" w:rsidRPr="003504A9" w:rsidRDefault="003504A9" w:rsidP="003504A9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04A9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3504A9" w:rsidRPr="003504A9" w:rsidTr="003504A9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504A9" w:rsidRPr="003504A9" w:rsidTr="00C1718C">
              <w:tc>
                <w:tcPr>
                  <w:tcW w:w="284" w:type="dxa"/>
                  <w:vAlign w:val="bottom"/>
                </w:tcPr>
                <w:p w:rsidR="003504A9" w:rsidRPr="003504A9" w:rsidRDefault="003504A9" w:rsidP="003504A9">
                  <w:pPr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>15.03.2019 г.</w:t>
                  </w:r>
                </w:p>
              </w:tc>
              <w:tc>
                <w:tcPr>
                  <w:tcW w:w="397" w:type="dxa"/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>315</w:t>
                  </w:r>
                </w:p>
              </w:tc>
            </w:tr>
            <w:tr w:rsidR="003504A9" w:rsidRPr="003504A9" w:rsidTr="00C1718C">
              <w:tc>
                <w:tcPr>
                  <w:tcW w:w="4650" w:type="dxa"/>
                  <w:gridSpan w:val="4"/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504A9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3504A9">
                    <w:rPr>
                      <w:sz w:val="24"/>
                      <w:szCs w:val="24"/>
                    </w:rPr>
                    <w:t>. Александровка</w:t>
                  </w:r>
                </w:p>
              </w:tc>
            </w:tr>
          </w:tbl>
          <w:p w:rsidR="003504A9" w:rsidRPr="003504A9" w:rsidRDefault="003504A9" w:rsidP="003504A9">
            <w:pPr>
              <w:pStyle w:val="3"/>
              <w:ind w:left="567"/>
              <w:rPr>
                <w:sz w:val="24"/>
                <w:szCs w:val="24"/>
              </w:rPr>
            </w:pPr>
          </w:p>
        </w:tc>
      </w:tr>
      <w:tr w:rsidR="003504A9" w:rsidRPr="003504A9" w:rsidTr="003504A9">
        <w:trPr>
          <w:trHeight w:val="460"/>
        </w:trPr>
        <w:tc>
          <w:tcPr>
            <w:tcW w:w="9606" w:type="dxa"/>
            <w:vAlign w:val="center"/>
          </w:tcPr>
          <w:p w:rsidR="003504A9" w:rsidRPr="003504A9" w:rsidRDefault="003504A9" w:rsidP="003504A9">
            <w:pPr>
              <w:pStyle w:val="a3"/>
              <w:jc w:val="center"/>
              <w:rPr>
                <w:b/>
              </w:rPr>
            </w:pPr>
          </w:p>
          <w:p w:rsidR="003504A9" w:rsidRPr="003504A9" w:rsidRDefault="003504A9" w:rsidP="003504A9">
            <w:pPr>
              <w:jc w:val="center"/>
              <w:rPr>
                <w:b/>
                <w:bCs/>
                <w:sz w:val="24"/>
                <w:szCs w:val="24"/>
              </w:rPr>
            </w:pPr>
            <w:r w:rsidRPr="003504A9">
              <w:rPr>
                <w:b/>
                <w:bCs/>
                <w:sz w:val="24"/>
                <w:szCs w:val="24"/>
              </w:rPr>
              <w:t xml:space="preserve">О внесении  </w:t>
            </w:r>
            <w:proofErr w:type="gramStart"/>
            <w:r w:rsidRPr="003504A9">
              <w:rPr>
                <w:b/>
                <w:bCs/>
                <w:sz w:val="24"/>
                <w:szCs w:val="24"/>
              </w:rPr>
              <w:t>проекта решения Комитета местного самоуправления Александровского сельсовета</w:t>
            </w:r>
            <w:proofErr w:type="gramEnd"/>
            <w:r w:rsidRPr="00350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04A9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3504A9">
              <w:rPr>
                <w:b/>
                <w:bCs/>
                <w:sz w:val="24"/>
                <w:szCs w:val="24"/>
              </w:rPr>
              <w:t xml:space="preserve"> района Пензенской области «Об утверждении отчета об исполнении бюджета Александровского сельсовета </w:t>
            </w:r>
            <w:proofErr w:type="spellStart"/>
            <w:r w:rsidRPr="003504A9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3504A9">
              <w:rPr>
                <w:b/>
                <w:bCs/>
                <w:sz w:val="24"/>
                <w:szCs w:val="24"/>
              </w:rPr>
              <w:t xml:space="preserve"> района Пензенской области за 2018 год » и назначение проведения публичных слушаний.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504A9" w:rsidRPr="003504A9" w:rsidRDefault="003504A9" w:rsidP="003504A9">
      <w:pPr>
        <w:pStyle w:val="a3"/>
        <w:tabs>
          <w:tab w:val="left" w:pos="851"/>
        </w:tabs>
        <w:spacing w:after="0"/>
      </w:pPr>
    </w:p>
    <w:p w:rsidR="003504A9" w:rsidRPr="003504A9" w:rsidRDefault="003504A9" w:rsidP="003504A9">
      <w:pPr>
        <w:ind w:firstLine="870"/>
        <w:jc w:val="both"/>
        <w:rPr>
          <w:sz w:val="24"/>
          <w:szCs w:val="24"/>
        </w:rPr>
      </w:pPr>
      <w:proofErr w:type="gramStart"/>
      <w:r w:rsidRPr="003504A9">
        <w:rPr>
          <w:sz w:val="24"/>
          <w:szCs w:val="24"/>
        </w:rPr>
        <w:t xml:space="preserve">В соответствии с  ст. 28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3504A9">
          <w:rPr>
            <w:sz w:val="24"/>
            <w:szCs w:val="24"/>
          </w:rPr>
          <w:t>2003 г</w:t>
        </w:r>
      </w:smartTag>
      <w:r w:rsidRPr="003504A9">
        <w:rPr>
          <w:sz w:val="24"/>
          <w:szCs w:val="24"/>
        </w:rPr>
        <w:t xml:space="preserve">. № 131-ФЗ «Об общих принципах организации местного самоуправления в Российской Федерации»,  руководствуясь Решением Комитета местного самоуправления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 от № 85 от 24.08.2015 года «Об утверждении Положения о публичных слушаниях в Александровском сельсовете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области», в соответствии с Уставом 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</w:t>
      </w:r>
      <w:proofErr w:type="gramEnd"/>
      <w:r w:rsidRPr="003504A9">
        <w:rPr>
          <w:sz w:val="24"/>
          <w:szCs w:val="24"/>
        </w:rPr>
        <w:t xml:space="preserve"> области и в целях выявления общественного мнения,</w:t>
      </w:r>
    </w:p>
    <w:p w:rsidR="003504A9" w:rsidRPr="003504A9" w:rsidRDefault="003504A9" w:rsidP="003504A9">
      <w:pPr>
        <w:ind w:firstLine="870"/>
        <w:jc w:val="center"/>
        <w:rPr>
          <w:b/>
          <w:bCs/>
          <w:sz w:val="24"/>
          <w:szCs w:val="24"/>
        </w:rPr>
      </w:pPr>
    </w:p>
    <w:p w:rsidR="003504A9" w:rsidRPr="003504A9" w:rsidRDefault="003504A9" w:rsidP="003504A9">
      <w:pPr>
        <w:ind w:firstLine="870"/>
        <w:jc w:val="center"/>
        <w:rPr>
          <w:b/>
          <w:bCs/>
          <w:sz w:val="24"/>
          <w:szCs w:val="24"/>
        </w:rPr>
      </w:pPr>
      <w:r w:rsidRPr="003504A9">
        <w:rPr>
          <w:b/>
          <w:bCs/>
          <w:sz w:val="24"/>
          <w:szCs w:val="24"/>
        </w:rPr>
        <w:t>КОМИТЕТ МЕСТНОГО САМОУПРАВЛЕНИЯ РЕШИЛ:</w:t>
      </w:r>
    </w:p>
    <w:p w:rsidR="003504A9" w:rsidRPr="003504A9" w:rsidRDefault="003504A9" w:rsidP="003504A9">
      <w:pPr>
        <w:ind w:firstLine="870"/>
        <w:jc w:val="center"/>
        <w:rPr>
          <w:b/>
          <w:bCs/>
          <w:sz w:val="24"/>
          <w:szCs w:val="24"/>
        </w:rPr>
      </w:pPr>
    </w:p>
    <w:p w:rsidR="003504A9" w:rsidRPr="003504A9" w:rsidRDefault="003504A9" w:rsidP="003504A9">
      <w:pPr>
        <w:widowControl w:val="0"/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Принять  к рассмотрению проект Решения «Об утверждении отчета об исполнении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 Пензенской области за 2018 год» согласно приложению (далее Решение о проекте).</w:t>
      </w:r>
    </w:p>
    <w:p w:rsidR="003504A9" w:rsidRPr="003504A9" w:rsidRDefault="003504A9" w:rsidP="003504A9">
      <w:pPr>
        <w:widowControl w:val="0"/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Провести публичные слушания</w:t>
      </w:r>
      <w:r w:rsidRPr="003504A9">
        <w:rPr>
          <w:bCs/>
          <w:sz w:val="24"/>
          <w:szCs w:val="24"/>
        </w:rPr>
        <w:t xml:space="preserve">  «</w:t>
      </w:r>
      <w:r w:rsidRPr="003504A9">
        <w:rPr>
          <w:sz w:val="24"/>
          <w:szCs w:val="24"/>
        </w:rPr>
        <w:t xml:space="preserve">Об утверждении отчета об исполнении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 Пензенской области за 2018 год</w:t>
      </w:r>
      <w:r w:rsidRPr="003504A9">
        <w:rPr>
          <w:bCs/>
          <w:sz w:val="24"/>
          <w:szCs w:val="24"/>
        </w:rPr>
        <w:t xml:space="preserve"> » </w:t>
      </w:r>
      <w:r w:rsidRPr="003504A9">
        <w:rPr>
          <w:sz w:val="24"/>
          <w:szCs w:val="24"/>
        </w:rPr>
        <w:t>на 15 часов 00 минут  5 апреля  2019г. Место проведения публичных слушаний – МОУООШ с</w:t>
      </w:r>
      <w:proofErr w:type="gramStart"/>
      <w:r w:rsidRPr="003504A9">
        <w:rPr>
          <w:sz w:val="24"/>
          <w:szCs w:val="24"/>
        </w:rPr>
        <w:t>.А</w:t>
      </w:r>
      <w:proofErr w:type="gramEnd"/>
      <w:r w:rsidRPr="003504A9">
        <w:rPr>
          <w:sz w:val="24"/>
          <w:szCs w:val="24"/>
        </w:rPr>
        <w:t>лександровка.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3. Для организации публичных слушаний создать организационный комитет в количестве 4 человек в следующем составе:</w:t>
      </w:r>
    </w:p>
    <w:p w:rsidR="003504A9" w:rsidRPr="003504A9" w:rsidRDefault="003504A9" w:rsidP="003504A9">
      <w:pPr>
        <w:ind w:left="360"/>
        <w:jc w:val="both"/>
        <w:rPr>
          <w:sz w:val="24"/>
          <w:szCs w:val="24"/>
        </w:rPr>
      </w:pPr>
      <w:r w:rsidRPr="003504A9">
        <w:rPr>
          <w:sz w:val="24"/>
          <w:szCs w:val="24"/>
        </w:rPr>
        <w:t>1. Попкова Ирина Викторовна специалист администрации  Александровского сельсовета (по согласованию с Главой администрации сельсовета);</w:t>
      </w:r>
    </w:p>
    <w:p w:rsidR="003504A9" w:rsidRPr="003504A9" w:rsidRDefault="003504A9" w:rsidP="003504A9">
      <w:pPr>
        <w:ind w:left="360"/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2. </w:t>
      </w:r>
      <w:proofErr w:type="spellStart"/>
      <w:r w:rsidRPr="003504A9">
        <w:rPr>
          <w:sz w:val="24"/>
          <w:szCs w:val="24"/>
        </w:rPr>
        <w:t>Рассыпнова</w:t>
      </w:r>
      <w:proofErr w:type="spellEnd"/>
      <w:r w:rsidRPr="003504A9">
        <w:rPr>
          <w:sz w:val="24"/>
          <w:szCs w:val="24"/>
        </w:rPr>
        <w:t xml:space="preserve"> Светлана Александровна, главный бухгалтер администрации Александровского сельсовета (по согласованию с Главой администрации сельсовета);</w:t>
      </w:r>
    </w:p>
    <w:p w:rsidR="003504A9" w:rsidRPr="003504A9" w:rsidRDefault="003504A9" w:rsidP="003504A9">
      <w:pPr>
        <w:ind w:left="360"/>
        <w:jc w:val="both"/>
        <w:rPr>
          <w:sz w:val="24"/>
          <w:szCs w:val="24"/>
        </w:rPr>
      </w:pPr>
      <w:r w:rsidRPr="003504A9">
        <w:rPr>
          <w:sz w:val="24"/>
          <w:szCs w:val="24"/>
        </w:rPr>
        <w:lastRenderedPageBreak/>
        <w:t>3. Щеголева Марина Александровна, депутат Комитета местного самоуправления;</w:t>
      </w:r>
    </w:p>
    <w:p w:rsidR="003504A9" w:rsidRPr="003504A9" w:rsidRDefault="003504A9" w:rsidP="003504A9">
      <w:pPr>
        <w:ind w:left="360"/>
        <w:jc w:val="both"/>
        <w:rPr>
          <w:sz w:val="24"/>
          <w:szCs w:val="24"/>
        </w:rPr>
      </w:pPr>
      <w:r w:rsidRPr="003504A9">
        <w:rPr>
          <w:sz w:val="24"/>
          <w:szCs w:val="24"/>
        </w:rPr>
        <w:t>4. Шумаков Владимир Евгеньевич, депутат Комитета местного самоуправления;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i/>
          <w:sz w:val="24"/>
          <w:szCs w:val="24"/>
        </w:rPr>
      </w:pPr>
      <w:r w:rsidRPr="003504A9">
        <w:rPr>
          <w:sz w:val="24"/>
          <w:szCs w:val="24"/>
        </w:rPr>
        <w:t xml:space="preserve">4. Первое заседание организационного комитета провести  </w:t>
      </w:r>
      <w:r w:rsidRPr="003504A9">
        <w:rPr>
          <w:sz w:val="24"/>
          <w:szCs w:val="24"/>
          <w:shd w:val="clear" w:color="auto" w:fill="FFFFFF"/>
        </w:rPr>
        <w:t>19 марта 2019г</w:t>
      </w:r>
      <w:r w:rsidRPr="003504A9">
        <w:rPr>
          <w:i/>
          <w:sz w:val="24"/>
          <w:szCs w:val="24"/>
        </w:rPr>
        <w:t xml:space="preserve">. 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shd w:val="clear" w:color="auto" w:fill="FFFFFF"/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5. Предложения граждан по проекту решения Комитета местного самоуправления </w:t>
      </w:r>
      <w:r w:rsidRPr="003504A9">
        <w:rPr>
          <w:bCs/>
          <w:sz w:val="24"/>
          <w:szCs w:val="24"/>
        </w:rPr>
        <w:t>«</w:t>
      </w:r>
      <w:r w:rsidRPr="003504A9">
        <w:rPr>
          <w:sz w:val="24"/>
          <w:szCs w:val="24"/>
        </w:rPr>
        <w:t xml:space="preserve">Об утверждении отчета об исполнении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 Пензенской области за 2018 год</w:t>
      </w:r>
      <w:r w:rsidRPr="003504A9">
        <w:rPr>
          <w:bCs/>
          <w:sz w:val="24"/>
          <w:szCs w:val="24"/>
        </w:rPr>
        <w:t>»</w:t>
      </w:r>
      <w:r w:rsidRPr="003504A9">
        <w:rPr>
          <w:sz w:val="24"/>
          <w:szCs w:val="24"/>
        </w:rPr>
        <w:t xml:space="preserve"> принимаются в кабинете  главы администрации по адресу: с</w:t>
      </w:r>
      <w:proofErr w:type="gramStart"/>
      <w:r w:rsidRPr="003504A9">
        <w:rPr>
          <w:sz w:val="24"/>
          <w:szCs w:val="24"/>
        </w:rPr>
        <w:t>.А</w:t>
      </w:r>
      <w:proofErr w:type="gramEnd"/>
      <w:r w:rsidRPr="003504A9">
        <w:rPr>
          <w:sz w:val="24"/>
          <w:szCs w:val="24"/>
        </w:rPr>
        <w:t>лександровка, ул. Центральная, 9, с  18 марта 2019г  по 28 марта 2019г. с 8 до 16 часов (с 12 до 13 часов перерыв на обед).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6. Настоящее решение опубликовать в информационном бюллетене Комитета местного самоуправления Александровского сельсовета  «Сельские ведомости» и разместить (опубликовать) на официальном сайте администрации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в информационно-телекоммуникационной сети Интернет.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>7.Настоящее решение вступает в силу после дня его официального опубликования.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8. </w:t>
      </w:r>
      <w:proofErr w:type="gramStart"/>
      <w:r w:rsidRPr="003504A9">
        <w:rPr>
          <w:sz w:val="24"/>
          <w:szCs w:val="24"/>
        </w:rPr>
        <w:t>Контроль за</w:t>
      </w:r>
      <w:proofErr w:type="gramEnd"/>
      <w:r w:rsidRPr="003504A9">
        <w:rPr>
          <w:sz w:val="24"/>
          <w:szCs w:val="24"/>
        </w:rPr>
        <w:t xml:space="preserve"> выполнением настоящего решения возложить на главу администрации  </w:t>
      </w:r>
      <w:proofErr w:type="spellStart"/>
      <w:r w:rsidRPr="003504A9">
        <w:rPr>
          <w:sz w:val="24"/>
          <w:szCs w:val="24"/>
        </w:rPr>
        <w:t>Вехова</w:t>
      </w:r>
      <w:proofErr w:type="spellEnd"/>
      <w:r w:rsidRPr="003504A9">
        <w:rPr>
          <w:sz w:val="24"/>
          <w:szCs w:val="24"/>
        </w:rPr>
        <w:t xml:space="preserve"> С.А.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>Глава  Александровского сельсовета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</w:t>
      </w:r>
      <w:r>
        <w:rPr>
          <w:sz w:val="24"/>
          <w:szCs w:val="24"/>
        </w:rPr>
        <w:t>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Г.Н.Абрамова</w:t>
      </w:r>
    </w:p>
    <w:tbl>
      <w:tblPr>
        <w:tblpPr w:leftFromText="180" w:rightFromText="180" w:vertAnchor="text" w:horzAnchor="margin" w:tblpY="39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504A9" w:rsidRPr="003504A9" w:rsidTr="003504A9">
        <w:trPr>
          <w:trHeight w:val="397"/>
        </w:trPr>
        <w:tc>
          <w:tcPr>
            <w:tcW w:w="9606" w:type="dxa"/>
          </w:tcPr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04A9" w:rsidRPr="003504A9" w:rsidTr="003504A9">
        <w:tc>
          <w:tcPr>
            <w:tcW w:w="9606" w:type="dxa"/>
          </w:tcPr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caps/>
                <w:sz w:val="24"/>
                <w:szCs w:val="24"/>
              </w:rPr>
              <w:t>АЛЕКСАНДРОВСКОГО</w:t>
            </w:r>
            <w:r w:rsidRPr="003504A9">
              <w:rPr>
                <w:b/>
                <w:sz w:val="24"/>
                <w:szCs w:val="24"/>
              </w:rPr>
              <w:t xml:space="preserve"> СЕЛЬСОВЕТА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>БЕССОНОВСКОГО РАЙОНА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3504A9" w:rsidRPr="003504A9" w:rsidTr="003504A9">
        <w:trPr>
          <w:trHeight w:val="397"/>
        </w:trPr>
        <w:tc>
          <w:tcPr>
            <w:tcW w:w="9606" w:type="dxa"/>
          </w:tcPr>
          <w:p w:rsidR="003504A9" w:rsidRPr="003504A9" w:rsidRDefault="003504A9" w:rsidP="003504A9">
            <w:pPr>
              <w:jc w:val="both"/>
              <w:rPr>
                <w:sz w:val="24"/>
                <w:szCs w:val="24"/>
              </w:rPr>
            </w:pPr>
          </w:p>
        </w:tc>
      </w:tr>
      <w:tr w:rsidR="003504A9" w:rsidRPr="003504A9" w:rsidTr="003504A9">
        <w:tc>
          <w:tcPr>
            <w:tcW w:w="9606" w:type="dxa"/>
          </w:tcPr>
          <w:p w:rsidR="003504A9" w:rsidRPr="003504A9" w:rsidRDefault="003504A9" w:rsidP="003504A9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04A9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3504A9" w:rsidRPr="003504A9" w:rsidTr="003504A9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504A9" w:rsidRPr="003504A9" w:rsidTr="00C1718C">
              <w:tc>
                <w:tcPr>
                  <w:tcW w:w="284" w:type="dxa"/>
                  <w:vAlign w:val="bottom"/>
                </w:tcPr>
                <w:p w:rsidR="003504A9" w:rsidRPr="003504A9" w:rsidRDefault="003504A9" w:rsidP="003504A9">
                  <w:pPr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504A9" w:rsidRPr="003504A9" w:rsidTr="00C1718C">
              <w:tc>
                <w:tcPr>
                  <w:tcW w:w="4650" w:type="dxa"/>
                  <w:gridSpan w:val="4"/>
                </w:tcPr>
                <w:p w:rsidR="003504A9" w:rsidRPr="003504A9" w:rsidRDefault="003504A9" w:rsidP="003504A9">
                  <w:pPr>
                    <w:jc w:val="center"/>
                    <w:rPr>
                      <w:sz w:val="24"/>
                      <w:szCs w:val="24"/>
                    </w:rPr>
                  </w:pPr>
                  <w:r w:rsidRPr="003504A9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504A9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3504A9">
                    <w:rPr>
                      <w:sz w:val="24"/>
                      <w:szCs w:val="24"/>
                    </w:rPr>
                    <w:t>. Александровка</w:t>
                  </w:r>
                </w:p>
              </w:tc>
            </w:tr>
          </w:tbl>
          <w:p w:rsidR="003504A9" w:rsidRPr="003504A9" w:rsidRDefault="003504A9" w:rsidP="003504A9">
            <w:pPr>
              <w:pStyle w:val="3"/>
              <w:ind w:left="567"/>
              <w:rPr>
                <w:sz w:val="24"/>
                <w:szCs w:val="24"/>
              </w:rPr>
            </w:pPr>
          </w:p>
        </w:tc>
      </w:tr>
      <w:tr w:rsidR="003504A9" w:rsidRPr="003504A9" w:rsidTr="003504A9">
        <w:trPr>
          <w:trHeight w:val="460"/>
        </w:trPr>
        <w:tc>
          <w:tcPr>
            <w:tcW w:w="9606" w:type="dxa"/>
            <w:vAlign w:val="center"/>
          </w:tcPr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  <w:r w:rsidRPr="003504A9">
              <w:rPr>
                <w:b/>
                <w:sz w:val="24"/>
                <w:szCs w:val="24"/>
              </w:rPr>
              <w:t xml:space="preserve">« Об утверждении отчета об исполнении бюджета  Александровского сельсовета </w:t>
            </w:r>
            <w:proofErr w:type="spellStart"/>
            <w:r w:rsidRPr="003504A9">
              <w:rPr>
                <w:b/>
                <w:sz w:val="24"/>
                <w:szCs w:val="24"/>
              </w:rPr>
              <w:t>Бессоновского</w:t>
            </w:r>
            <w:proofErr w:type="spellEnd"/>
            <w:r w:rsidRPr="003504A9">
              <w:rPr>
                <w:b/>
                <w:sz w:val="24"/>
                <w:szCs w:val="24"/>
              </w:rPr>
              <w:t xml:space="preserve"> района Пензенской области за 2018 год».</w:t>
            </w:r>
          </w:p>
          <w:p w:rsidR="003504A9" w:rsidRPr="003504A9" w:rsidRDefault="003504A9" w:rsidP="003504A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504A9" w:rsidRDefault="003504A9" w:rsidP="003504A9">
      <w:pPr>
        <w:pStyle w:val="a3"/>
        <w:spacing w:after="0"/>
        <w:jc w:val="both"/>
      </w:pPr>
      <w:r w:rsidRPr="003504A9">
        <w:t xml:space="preserve">               </w:t>
      </w:r>
    </w:p>
    <w:p w:rsidR="003504A9" w:rsidRDefault="003504A9" w:rsidP="003504A9">
      <w:pPr>
        <w:pStyle w:val="a3"/>
        <w:spacing w:after="0"/>
        <w:jc w:val="both"/>
      </w:pPr>
    </w:p>
    <w:p w:rsidR="003504A9" w:rsidRPr="003504A9" w:rsidRDefault="003504A9" w:rsidP="003504A9">
      <w:pPr>
        <w:pStyle w:val="a3"/>
        <w:spacing w:after="0"/>
        <w:jc w:val="both"/>
      </w:pPr>
      <w:r w:rsidRPr="003504A9">
        <w:t xml:space="preserve">  Руководствуясь Федеральным законом от 06.10.2003 г. № 131-ФЗ « Об общих принципах организации местного самоуправления в Российской Федерации и  Уставом Александровского сельсовета </w:t>
      </w:r>
      <w:proofErr w:type="spellStart"/>
      <w:r w:rsidRPr="003504A9">
        <w:t>Бессоновского</w:t>
      </w:r>
      <w:proofErr w:type="spellEnd"/>
      <w:r w:rsidRPr="003504A9">
        <w:t xml:space="preserve"> района Пензенской области</w:t>
      </w:r>
      <w:r w:rsidRPr="003504A9">
        <w:rPr>
          <w:i/>
        </w:rPr>
        <w:t>,</w:t>
      </w:r>
      <w:r w:rsidRPr="003504A9">
        <w:t xml:space="preserve"> в соответствии со ст. 264.6. Бюджетного кодекса РФ, статьей 21 Устава Александровского сельсовета </w:t>
      </w:r>
      <w:proofErr w:type="spellStart"/>
      <w:r w:rsidRPr="003504A9">
        <w:t>Бессоновского</w:t>
      </w:r>
      <w:proofErr w:type="spellEnd"/>
      <w:r w:rsidRPr="003504A9">
        <w:t xml:space="preserve"> района Пензенской области</w:t>
      </w:r>
    </w:p>
    <w:p w:rsidR="003504A9" w:rsidRPr="003504A9" w:rsidRDefault="003504A9" w:rsidP="003504A9">
      <w:pPr>
        <w:pStyle w:val="a3"/>
        <w:spacing w:after="0"/>
        <w:jc w:val="both"/>
      </w:pPr>
    </w:p>
    <w:p w:rsidR="003504A9" w:rsidRPr="003504A9" w:rsidRDefault="003504A9" w:rsidP="003504A9">
      <w:pPr>
        <w:pStyle w:val="a3"/>
        <w:tabs>
          <w:tab w:val="left" w:pos="851"/>
        </w:tabs>
        <w:spacing w:after="0"/>
        <w:jc w:val="center"/>
        <w:rPr>
          <w:b/>
        </w:rPr>
      </w:pPr>
      <w:r w:rsidRPr="003504A9">
        <w:rPr>
          <w:b/>
        </w:rPr>
        <w:lastRenderedPageBreak/>
        <w:t>Комитет местного самоуправления Александровского сельсовета решил:</w:t>
      </w:r>
    </w:p>
    <w:p w:rsidR="003504A9" w:rsidRPr="003504A9" w:rsidRDefault="003504A9" w:rsidP="003504A9">
      <w:pPr>
        <w:pStyle w:val="a3"/>
        <w:tabs>
          <w:tab w:val="left" w:pos="851"/>
        </w:tabs>
        <w:spacing w:after="0"/>
        <w:jc w:val="center"/>
      </w:pP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  1.  Утвердить отчет об исполнении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за  2018 год по доходам в сумме 4437,114 тыс. рублей</w:t>
      </w:r>
      <w:proofErr w:type="gramStart"/>
      <w:r w:rsidRPr="003504A9">
        <w:rPr>
          <w:sz w:val="24"/>
          <w:szCs w:val="24"/>
        </w:rPr>
        <w:t xml:space="preserve"> ,</w:t>
      </w:r>
      <w:proofErr w:type="gramEnd"/>
      <w:r w:rsidRPr="003504A9">
        <w:rPr>
          <w:sz w:val="24"/>
          <w:szCs w:val="24"/>
        </w:rPr>
        <w:t xml:space="preserve"> по  расходам в сумме 3249,802 тыс. рублей, с превышением доходов над расходами в сумме 1187,312 тыс.рублей и со следующими показателями: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</w:p>
    <w:p w:rsidR="003504A9" w:rsidRPr="003504A9" w:rsidRDefault="003504A9" w:rsidP="003504A9">
      <w:pPr>
        <w:tabs>
          <w:tab w:val="left" w:pos="1365"/>
        </w:tabs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   1.1. Доходы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по кодам классификации доходов бюджетов согласно приложению 1 к настоящему Решению;</w:t>
      </w:r>
    </w:p>
    <w:p w:rsidR="003504A9" w:rsidRPr="003504A9" w:rsidRDefault="003504A9" w:rsidP="003504A9">
      <w:pPr>
        <w:jc w:val="both"/>
        <w:rPr>
          <w:color w:val="008000"/>
          <w:sz w:val="24"/>
          <w:szCs w:val="24"/>
          <w:u w:val="single"/>
        </w:rPr>
      </w:pPr>
    </w:p>
    <w:p w:rsidR="003504A9" w:rsidRPr="003504A9" w:rsidRDefault="003504A9" w:rsidP="003504A9">
      <w:pPr>
        <w:tabs>
          <w:tab w:val="left" w:pos="1005"/>
          <w:tab w:val="left" w:pos="1440"/>
        </w:tabs>
        <w:ind w:left="-15" w:firstLine="540"/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1.2. Доходы 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  </w:t>
      </w:r>
    </w:p>
    <w:p w:rsidR="003504A9" w:rsidRPr="003504A9" w:rsidRDefault="003504A9" w:rsidP="003504A9">
      <w:pPr>
        <w:tabs>
          <w:tab w:val="left" w:pos="1365"/>
        </w:tabs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 1.3. Расходы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по разделам и подразделам  классификации  расходов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согласно приложению 3 к настоящему Решению;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   </w:t>
      </w:r>
    </w:p>
    <w:p w:rsidR="003504A9" w:rsidRPr="003504A9" w:rsidRDefault="003504A9" w:rsidP="003504A9">
      <w:pPr>
        <w:tabs>
          <w:tab w:val="left" w:pos="1365"/>
        </w:tabs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 1.4. </w:t>
      </w:r>
      <w:bookmarkStart w:id="0" w:name="sub_4"/>
      <w:r w:rsidRPr="003504A9">
        <w:rPr>
          <w:sz w:val="24"/>
          <w:szCs w:val="24"/>
        </w:rPr>
        <w:t xml:space="preserve">Расходы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по ведомственной структуре расходов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согласно приложению 4 к настоящему Решению;</w:t>
      </w:r>
    </w:p>
    <w:p w:rsidR="003504A9" w:rsidRPr="003504A9" w:rsidRDefault="003504A9" w:rsidP="003504A9">
      <w:pPr>
        <w:tabs>
          <w:tab w:val="left" w:pos="1365"/>
        </w:tabs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</w:t>
      </w:r>
    </w:p>
    <w:p w:rsidR="003504A9" w:rsidRPr="003504A9" w:rsidRDefault="003504A9" w:rsidP="003504A9">
      <w:pPr>
        <w:tabs>
          <w:tab w:val="left" w:pos="720"/>
        </w:tabs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1.5. Источников  финансирования дефицита бюджета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по кодам </w:t>
      </w:r>
      <w:proofErr w:type="gramStart"/>
      <w:r w:rsidRPr="003504A9">
        <w:rPr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3504A9">
        <w:rPr>
          <w:sz w:val="24"/>
          <w:szCs w:val="24"/>
        </w:rPr>
        <w:t xml:space="preserve"> согласно приложениям 5  к настоящему Решению;</w:t>
      </w:r>
    </w:p>
    <w:p w:rsidR="003504A9" w:rsidRPr="003504A9" w:rsidRDefault="003504A9" w:rsidP="003504A9">
      <w:pPr>
        <w:tabs>
          <w:tab w:val="left" w:pos="1365"/>
        </w:tabs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2. </w:t>
      </w:r>
      <w:bookmarkStart w:id="1" w:name="sub_5"/>
      <w:bookmarkEnd w:id="0"/>
      <w:r w:rsidRPr="003504A9">
        <w:rPr>
          <w:sz w:val="24"/>
          <w:szCs w:val="24"/>
        </w:rPr>
        <w:t xml:space="preserve">Опубликовать настоящее Решение в информационном бюллетене Комитета местного самоуправления Александровского сельсовета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района Пензенской области «Сельские ведомости» » и разместить (опубликовать) на официальном сайте администрации </w:t>
      </w:r>
      <w:proofErr w:type="spellStart"/>
      <w:r w:rsidRPr="003504A9">
        <w:rPr>
          <w:sz w:val="24"/>
          <w:szCs w:val="24"/>
        </w:rPr>
        <w:t>Бессоновского</w:t>
      </w:r>
      <w:proofErr w:type="spellEnd"/>
      <w:r w:rsidRPr="003504A9">
        <w:rPr>
          <w:sz w:val="24"/>
          <w:szCs w:val="24"/>
        </w:rPr>
        <w:t xml:space="preserve"> сельсовета в информационно-телекоммуникационной сети «Интернет».</w:t>
      </w:r>
    </w:p>
    <w:p w:rsidR="003504A9" w:rsidRPr="003504A9" w:rsidRDefault="003504A9" w:rsidP="003504A9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504A9">
        <w:rPr>
          <w:sz w:val="24"/>
          <w:szCs w:val="24"/>
        </w:rPr>
        <w:t xml:space="preserve">       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 3. Настоящее решение вступает в силу после его официального опубликования.</w:t>
      </w:r>
    </w:p>
    <w:p w:rsidR="003504A9" w:rsidRPr="003504A9" w:rsidRDefault="003504A9" w:rsidP="003504A9">
      <w:pPr>
        <w:jc w:val="both"/>
        <w:rPr>
          <w:sz w:val="24"/>
          <w:szCs w:val="24"/>
        </w:rPr>
      </w:pPr>
      <w:r w:rsidRPr="003504A9">
        <w:rPr>
          <w:sz w:val="24"/>
          <w:szCs w:val="24"/>
        </w:rPr>
        <w:t xml:space="preserve">      </w:t>
      </w:r>
      <w:bookmarkEnd w:id="1"/>
    </w:p>
    <w:p w:rsidR="003504A9" w:rsidRPr="003504A9" w:rsidRDefault="003504A9" w:rsidP="003504A9">
      <w:pPr>
        <w:pStyle w:val="a3"/>
        <w:tabs>
          <w:tab w:val="left" w:pos="851"/>
        </w:tabs>
        <w:spacing w:after="0"/>
        <w:jc w:val="both"/>
        <w:rPr>
          <w:i/>
        </w:rPr>
      </w:pPr>
    </w:p>
    <w:p w:rsidR="003504A9" w:rsidRPr="003504A9" w:rsidRDefault="003504A9" w:rsidP="003504A9">
      <w:pPr>
        <w:pStyle w:val="a3"/>
        <w:tabs>
          <w:tab w:val="left" w:pos="851"/>
        </w:tabs>
        <w:spacing w:after="0"/>
        <w:jc w:val="both"/>
      </w:pPr>
      <w:r w:rsidRPr="003504A9">
        <w:t>Глава Александровского сельсовета</w:t>
      </w:r>
    </w:p>
    <w:p w:rsidR="003504A9" w:rsidRPr="003504A9" w:rsidRDefault="003504A9" w:rsidP="003504A9">
      <w:pPr>
        <w:pStyle w:val="a3"/>
        <w:tabs>
          <w:tab w:val="left" w:pos="851"/>
        </w:tabs>
        <w:spacing w:after="0"/>
        <w:jc w:val="both"/>
      </w:pPr>
      <w:proofErr w:type="spellStart"/>
      <w:r w:rsidRPr="003504A9">
        <w:t>Бессоновского</w:t>
      </w:r>
      <w:proofErr w:type="spellEnd"/>
      <w:r w:rsidRPr="003504A9">
        <w:t xml:space="preserve"> района Пензенской области                                                   Г.Н.Абрамова</w:t>
      </w:r>
    </w:p>
    <w:p w:rsidR="003504A9" w:rsidRPr="00907EA1" w:rsidRDefault="003504A9" w:rsidP="003504A9"/>
    <w:p w:rsidR="003504A9" w:rsidRPr="00907EA1" w:rsidRDefault="003504A9" w:rsidP="003504A9"/>
    <w:p w:rsidR="003504A9" w:rsidRPr="00907EA1" w:rsidRDefault="003504A9" w:rsidP="003504A9"/>
    <w:p w:rsidR="003504A9" w:rsidRPr="003504A9" w:rsidRDefault="003504A9" w:rsidP="003504A9">
      <w:pPr>
        <w:pStyle w:val="a3"/>
        <w:rPr>
          <w:b/>
          <w:sz w:val="26"/>
          <w:szCs w:val="26"/>
        </w:rPr>
      </w:pPr>
    </w:p>
    <w:p w:rsidR="006A0F61" w:rsidRDefault="006A0F61"/>
    <w:sectPr w:rsidR="006A0F61" w:rsidSect="006A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04A9"/>
    <w:rsid w:val="003504A9"/>
    <w:rsid w:val="006A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A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504A9"/>
    <w:pPr>
      <w:keepNext/>
      <w:widowControl w:val="0"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04A9"/>
    <w:rPr>
      <w:rFonts w:ascii="Arial" w:eastAsia="Lucida Sans Unicode" w:hAnsi="Arial" w:cs="Arial"/>
      <w:b/>
      <w:bCs/>
      <w:kern w:val="1"/>
      <w:sz w:val="26"/>
      <w:szCs w:val="26"/>
      <w:lang/>
    </w:rPr>
  </w:style>
  <w:style w:type="paragraph" w:styleId="a3">
    <w:name w:val="Body Text"/>
    <w:basedOn w:val="a"/>
    <w:link w:val="a4"/>
    <w:rsid w:val="003504A9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/>
    </w:rPr>
  </w:style>
  <w:style w:type="character" w:customStyle="1" w:styleId="a4">
    <w:name w:val="Основной текст Знак"/>
    <w:basedOn w:val="a0"/>
    <w:link w:val="a3"/>
    <w:rsid w:val="003504A9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2019-03-29T07:49:00Z</dcterms:created>
  <dcterms:modified xsi:type="dcterms:W3CDTF">2019-03-29T07:53:00Z</dcterms:modified>
</cp:coreProperties>
</file>